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22" w:rsidRPr="000773AA" w:rsidRDefault="00B97E22" w:rsidP="00C328CE">
      <w:pPr>
        <w:pStyle w:val="NoSpacing"/>
        <w:jc w:val="center"/>
        <w:rPr>
          <w:caps/>
          <w:sz w:val="28"/>
          <w:szCs w:val="28"/>
          <w:lang w:val="en-US"/>
        </w:rPr>
      </w:pPr>
      <w:r w:rsidRPr="000773AA">
        <w:rPr>
          <w:caps/>
          <w:sz w:val="28"/>
          <w:szCs w:val="28"/>
          <w:lang w:val="en-US"/>
        </w:rPr>
        <w:t>Erasmus university of rotterdam</w:t>
      </w:r>
    </w:p>
    <w:p w:rsidR="00B97E22" w:rsidRPr="000773AA" w:rsidRDefault="00B97E22" w:rsidP="00C328CE">
      <w:pPr>
        <w:spacing w:line="360" w:lineRule="auto"/>
        <w:ind w:firstLine="720"/>
        <w:rPr>
          <w:caps/>
          <w:sz w:val="28"/>
          <w:szCs w:val="28"/>
          <w:lang w:val="en-US"/>
        </w:rPr>
      </w:pPr>
      <w:r w:rsidRPr="000773AA">
        <w:rPr>
          <w:caps/>
          <w:sz w:val="28"/>
          <w:szCs w:val="28"/>
          <w:lang w:val="en-US"/>
        </w:rPr>
        <w:t xml:space="preserve">                         department of economics</w:t>
      </w:r>
    </w:p>
    <w:p w:rsidR="00B97E22" w:rsidRPr="000773AA" w:rsidRDefault="00B97E22" w:rsidP="00C328CE">
      <w:pPr>
        <w:spacing w:line="360" w:lineRule="auto"/>
        <w:ind w:firstLine="720"/>
        <w:rPr>
          <w:b/>
          <w:bCs/>
          <w:sz w:val="28"/>
          <w:szCs w:val="28"/>
          <w:lang w:val="en-US"/>
        </w:rPr>
      </w:pPr>
    </w:p>
    <w:p w:rsidR="00B97E22" w:rsidRPr="000773AA" w:rsidRDefault="00B97E22">
      <w:pPr>
        <w:rPr>
          <w:b/>
          <w:bCs/>
          <w:sz w:val="28"/>
          <w:szCs w:val="28"/>
          <w:lang w:val="en-US"/>
        </w:rPr>
      </w:pPr>
    </w:p>
    <w:p w:rsidR="00B97E22" w:rsidRPr="00EA6AAC" w:rsidRDefault="00B97E22" w:rsidP="0039289C">
      <w:pPr>
        <w:pBdr>
          <w:bottom w:val="single" w:sz="12" w:space="1" w:color="548DD4"/>
        </w:pBdr>
        <w:rPr>
          <w:rFonts w:ascii="Cambria" w:hAnsi="Cambria"/>
          <w:b/>
          <w:bCs/>
          <w:sz w:val="32"/>
          <w:szCs w:val="32"/>
          <w:lang w:val="en-US"/>
        </w:rPr>
      </w:pPr>
    </w:p>
    <w:p w:rsidR="00B97E22" w:rsidRPr="00EA6AAC" w:rsidRDefault="00B97E22" w:rsidP="00B30CC3">
      <w:pPr>
        <w:pBdr>
          <w:bottom w:val="single" w:sz="12" w:space="1" w:color="548DD4"/>
        </w:pBdr>
        <w:jc w:val="center"/>
        <w:rPr>
          <w:rFonts w:ascii="Cambria" w:hAnsi="Cambria"/>
          <w:b/>
          <w:bCs/>
          <w:sz w:val="32"/>
          <w:szCs w:val="32"/>
          <w:lang w:val="en-US"/>
        </w:rPr>
      </w:pPr>
      <w:r w:rsidRPr="00EA6AAC">
        <w:rPr>
          <w:rFonts w:ascii="Cambria" w:hAnsi="Cambria"/>
          <w:b/>
          <w:bCs/>
          <w:sz w:val="32"/>
          <w:szCs w:val="32"/>
          <w:lang w:val="en-US"/>
        </w:rPr>
        <w:t>THE IMPACT OF ECONOMIC GLOBALIZATION ON THE ENVIRONMENT</w:t>
      </w:r>
    </w:p>
    <w:p w:rsidR="00B97E22" w:rsidRPr="000773AA" w:rsidRDefault="00B97E22" w:rsidP="0039289C">
      <w:pPr>
        <w:jc w:val="center"/>
        <w:rPr>
          <w:b/>
          <w:bCs/>
          <w:sz w:val="30"/>
          <w:szCs w:val="30"/>
          <w:lang w:val="en-US"/>
        </w:rPr>
      </w:pPr>
      <w:r w:rsidRPr="000773AA">
        <w:rPr>
          <w:b/>
          <w:bCs/>
          <w:sz w:val="30"/>
          <w:szCs w:val="30"/>
          <w:lang w:val="en-US"/>
        </w:rPr>
        <w:t>Evidence for the Developing Countries</w:t>
      </w:r>
    </w:p>
    <w:p w:rsidR="00B97E22" w:rsidRPr="000773AA" w:rsidRDefault="00B97E22" w:rsidP="0039289C">
      <w:pPr>
        <w:rPr>
          <w:b/>
          <w:bCs/>
          <w:sz w:val="30"/>
          <w:szCs w:val="30"/>
          <w:lang w:val="en-US"/>
        </w:rPr>
      </w:pPr>
    </w:p>
    <w:p w:rsidR="00B97E22" w:rsidRPr="000773AA" w:rsidRDefault="00B97E22" w:rsidP="0039289C">
      <w:pPr>
        <w:jc w:val="center"/>
        <w:rPr>
          <w:b/>
          <w:bCs/>
          <w:sz w:val="28"/>
          <w:szCs w:val="28"/>
          <w:lang w:val="en-US"/>
        </w:rPr>
      </w:pPr>
    </w:p>
    <w:p w:rsidR="00B97E22" w:rsidRPr="000773AA" w:rsidRDefault="00B97E22" w:rsidP="0039289C">
      <w:pPr>
        <w:rPr>
          <w:b/>
          <w:bCs/>
          <w:sz w:val="28"/>
          <w:szCs w:val="28"/>
          <w:lang w:val="en-US"/>
        </w:rPr>
      </w:pPr>
    </w:p>
    <w:p w:rsidR="00B97E22" w:rsidRPr="000773AA" w:rsidRDefault="00B97E22" w:rsidP="0039289C">
      <w:pPr>
        <w:jc w:val="center"/>
        <w:rPr>
          <w:b/>
          <w:bCs/>
          <w:sz w:val="28"/>
          <w:szCs w:val="28"/>
          <w:lang w:val="en-US"/>
        </w:rPr>
      </w:pPr>
      <w:r w:rsidRPr="000773AA">
        <w:rPr>
          <w:b/>
          <w:bCs/>
          <w:sz w:val="28"/>
          <w:szCs w:val="28"/>
          <w:lang w:val="en-US"/>
        </w:rPr>
        <w:t>Master’s Thesis</w:t>
      </w:r>
    </w:p>
    <w:p w:rsidR="00B97E22" w:rsidRPr="000773AA" w:rsidRDefault="00B97E22" w:rsidP="0039289C">
      <w:pPr>
        <w:jc w:val="center"/>
        <w:rPr>
          <w:b/>
          <w:bCs/>
          <w:sz w:val="28"/>
          <w:szCs w:val="28"/>
          <w:lang w:val="en-US"/>
        </w:rPr>
      </w:pPr>
      <w:r w:rsidRPr="000773AA">
        <w:rPr>
          <w:b/>
          <w:bCs/>
          <w:sz w:val="28"/>
          <w:szCs w:val="28"/>
          <w:lang w:val="en-US"/>
        </w:rPr>
        <w:t>Master: Economics and Business</w:t>
      </w:r>
    </w:p>
    <w:p w:rsidR="00B97E22" w:rsidRPr="000773AA" w:rsidRDefault="00B97E22" w:rsidP="0039289C">
      <w:pPr>
        <w:jc w:val="center"/>
        <w:rPr>
          <w:b/>
          <w:bCs/>
          <w:sz w:val="28"/>
          <w:szCs w:val="28"/>
          <w:lang w:val="en-US"/>
        </w:rPr>
      </w:pPr>
      <w:r w:rsidRPr="000773AA">
        <w:rPr>
          <w:b/>
          <w:bCs/>
          <w:sz w:val="28"/>
          <w:szCs w:val="28"/>
          <w:lang w:val="en-US"/>
        </w:rPr>
        <w:t>Specialization: International Economics</w:t>
      </w:r>
    </w:p>
    <w:p w:rsidR="00B97E22" w:rsidRPr="000773AA" w:rsidRDefault="00B97E22" w:rsidP="0039289C">
      <w:pPr>
        <w:jc w:val="center"/>
        <w:rPr>
          <w:b/>
          <w:bCs/>
          <w:sz w:val="28"/>
          <w:szCs w:val="28"/>
          <w:lang w:val="en-US"/>
        </w:rPr>
      </w:pPr>
    </w:p>
    <w:p w:rsidR="00B97E22" w:rsidRDefault="00B97E22" w:rsidP="0039289C">
      <w:pPr>
        <w:rPr>
          <w:b/>
          <w:bCs/>
          <w:sz w:val="28"/>
          <w:szCs w:val="28"/>
          <w:lang w:val="en-US"/>
        </w:rPr>
      </w:pPr>
    </w:p>
    <w:p w:rsidR="00B97E22" w:rsidRPr="000773AA" w:rsidRDefault="00B97E22" w:rsidP="0039289C">
      <w:pPr>
        <w:rPr>
          <w:b/>
          <w:bCs/>
          <w:sz w:val="28"/>
          <w:szCs w:val="28"/>
          <w:lang w:val="en-US"/>
        </w:rPr>
      </w:pPr>
      <w:r w:rsidRPr="000773AA">
        <w:rPr>
          <w:b/>
          <w:bCs/>
          <w:sz w:val="28"/>
          <w:szCs w:val="28"/>
          <w:lang w:val="en-US"/>
        </w:rPr>
        <w:t>Aliki Koutsouki</w:t>
      </w:r>
      <w:r>
        <w:rPr>
          <w:b/>
          <w:bCs/>
          <w:sz w:val="28"/>
          <w:szCs w:val="28"/>
          <w:lang w:val="en-US"/>
        </w:rPr>
        <w:t xml:space="preserve"> (345179)</w:t>
      </w:r>
    </w:p>
    <w:p w:rsidR="00B97E22" w:rsidRPr="000773AA" w:rsidRDefault="00B97E22" w:rsidP="0039289C">
      <w:pPr>
        <w:rPr>
          <w:b/>
          <w:bCs/>
          <w:sz w:val="28"/>
          <w:szCs w:val="28"/>
          <w:lang w:val="en-US"/>
        </w:rPr>
      </w:pPr>
      <w:r w:rsidRPr="000773AA">
        <w:rPr>
          <w:b/>
          <w:bCs/>
          <w:sz w:val="28"/>
          <w:szCs w:val="28"/>
          <w:lang w:val="en-US"/>
        </w:rPr>
        <w:t>Thesis Supervisor: Dr. Laura Hering</w:t>
      </w:r>
    </w:p>
    <w:p w:rsidR="00B97E22" w:rsidRPr="000773AA" w:rsidRDefault="00B97E22" w:rsidP="0039289C">
      <w:pPr>
        <w:rPr>
          <w:b/>
          <w:bCs/>
          <w:sz w:val="28"/>
          <w:szCs w:val="28"/>
          <w:lang w:val="en-US"/>
        </w:rPr>
      </w:pPr>
    </w:p>
    <w:p w:rsidR="00B97E22" w:rsidRPr="000773AA" w:rsidRDefault="00B97E22" w:rsidP="0039289C">
      <w:pPr>
        <w:rPr>
          <w:b/>
          <w:bCs/>
          <w:sz w:val="28"/>
          <w:szCs w:val="28"/>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7" type="#_x0000_t75" style="position:absolute;margin-left:156.75pt;margin-top:597.75pt;width:318pt;height:125.85pt;z-index:251658240;visibility:visible;mso-position-horizontal-relative:margin;mso-position-vertical-relative:margin">
            <v:imagedata r:id="rId7" o:title=""/>
            <w10:wrap type="square" anchorx="margin" anchory="margin"/>
          </v:shape>
        </w:pict>
      </w:r>
    </w:p>
    <w:p w:rsidR="00B97E22" w:rsidRPr="000773AA" w:rsidRDefault="00B97E22" w:rsidP="0039289C">
      <w:pPr>
        <w:rPr>
          <w:b/>
          <w:bCs/>
          <w:sz w:val="28"/>
          <w:szCs w:val="28"/>
          <w:lang w:val="en-US"/>
        </w:rPr>
      </w:pPr>
    </w:p>
    <w:p w:rsidR="00B97E22" w:rsidRPr="000773AA" w:rsidRDefault="00B97E22" w:rsidP="000420F6">
      <w:pPr>
        <w:rPr>
          <w:b/>
          <w:bCs/>
          <w:sz w:val="28"/>
          <w:szCs w:val="28"/>
          <w:lang w:val="en-US"/>
        </w:rPr>
      </w:pPr>
      <w:r w:rsidRPr="000773AA">
        <w:rPr>
          <w:bCs/>
          <w:sz w:val="24"/>
          <w:szCs w:val="24"/>
          <w:lang w:val="en-US"/>
        </w:rPr>
        <w:t>Rotterdam</w:t>
      </w:r>
      <w:r>
        <w:rPr>
          <w:bCs/>
          <w:sz w:val="24"/>
          <w:szCs w:val="24"/>
          <w:lang w:val="en-US"/>
        </w:rPr>
        <w:t>,</w:t>
      </w:r>
      <w:r w:rsidRPr="000773AA">
        <w:rPr>
          <w:bCs/>
          <w:sz w:val="24"/>
          <w:szCs w:val="24"/>
          <w:lang w:val="en-US"/>
        </w:rPr>
        <w:t xml:space="preserve"> September 2011</w:t>
      </w:r>
      <w:r w:rsidRPr="000773AA">
        <w:rPr>
          <w:b/>
          <w:bCs/>
          <w:sz w:val="28"/>
          <w:szCs w:val="28"/>
          <w:lang w:val="en-US"/>
        </w:rPr>
        <w:br w:type="page"/>
      </w:r>
    </w:p>
    <w:p w:rsidR="00B97E22" w:rsidRPr="000773AA" w:rsidRDefault="00B97E22" w:rsidP="000420F6">
      <w:pPr>
        <w:spacing w:line="360" w:lineRule="auto"/>
        <w:ind w:firstLine="720"/>
        <w:jc w:val="both"/>
        <w:rPr>
          <w:b/>
          <w:bCs/>
          <w:sz w:val="28"/>
          <w:szCs w:val="28"/>
          <w:lang w:val="en-US"/>
        </w:rPr>
      </w:pPr>
      <w:r w:rsidRPr="000773AA">
        <w:rPr>
          <w:b/>
          <w:bCs/>
          <w:sz w:val="28"/>
          <w:szCs w:val="28"/>
          <w:lang w:val="en-US"/>
        </w:rPr>
        <w:t>Abstract</w:t>
      </w:r>
    </w:p>
    <w:p w:rsidR="00B97E22" w:rsidRPr="000773AA" w:rsidRDefault="00B97E22" w:rsidP="000420F6">
      <w:pPr>
        <w:spacing w:line="360" w:lineRule="auto"/>
        <w:ind w:firstLine="720"/>
        <w:jc w:val="both"/>
        <w:rPr>
          <w:bCs/>
          <w:sz w:val="24"/>
          <w:szCs w:val="24"/>
          <w:lang w:val="en-US"/>
        </w:rPr>
      </w:pPr>
      <w:r w:rsidRPr="000773AA">
        <w:rPr>
          <w:bCs/>
          <w:sz w:val="24"/>
          <w:szCs w:val="24"/>
          <w:lang w:val="en-US"/>
        </w:rPr>
        <w:t>This paper investigates the actual impact of economic Globalization through International Trade on the Environmental quality. More specifically, I will try to define the exact relationship between these two variables. In particular, applying the method of least squares (OLS) I examine the impact of International trade on two different environmental indicators, CO</w:t>
      </w:r>
      <w:r w:rsidRPr="000773AA">
        <w:rPr>
          <w:bCs/>
          <w:sz w:val="24"/>
          <w:szCs w:val="24"/>
          <w:vertAlign w:val="subscript"/>
          <w:lang w:val="en-US"/>
        </w:rPr>
        <w:t>2</w:t>
      </w:r>
      <w:r w:rsidRPr="000773AA">
        <w:rPr>
          <w:bCs/>
          <w:sz w:val="24"/>
          <w:szCs w:val="24"/>
          <w:lang w:val="en-US"/>
        </w:rPr>
        <w:t xml:space="preserve"> and SO</w:t>
      </w:r>
      <w:r w:rsidRPr="000773AA">
        <w:rPr>
          <w:bCs/>
          <w:sz w:val="24"/>
          <w:szCs w:val="24"/>
          <w:vertAlign w:val="subscript"/>
          <w:lang w:val="en-US"/>
        </w:rPr>
        <w:t>2</w:t>
      </w:r>
      <w:r w:rsidRPr="000773AA">
        <w:rPr>
          <w:bCs/>
          <w:sz w:val="24"/>
          <w:szCs w:val="24"/>
          <w:lang w:val="en-US"/>
        </w:rPr>
        <w:t xml:space="preserve"> emissions. The data that are being used are annual for 88 developing countries covering the period between 1990 and 2010. Moreover, in this paper, I am going to examine which other externalities may affect this relationship and whether these results change on different levels of income.</w:t>
      </w:r>
    </w:p>
    <w:p w:rsidR="00B97E22" w:rsidRPr="000773AA" w:rsidRDefault="00B97E22" w:rsidP="000420F6">
      <w:pPr>
        <w:spacing w:line="360" w:lineRule="auto"/>
        <w:ind w:firstLine="720"/>
        <w:jc w:val="both"/>
        <w:rPr>
          <w:bCs/>
          <w:sz w:val="24"/>
          <w:szCs w:val="24"/>
          <w:lang w:val="en-US"/>
        </w:rPr>
      </w:pPr>
      <w:r w:rsidRPr="000773AA">
        <w:rPr>
          <w:bCs/>
          <w:sz w:val="24"/>
          <w:szCs w:val="24"/>
          <w:lang w:val="en-US"/>
        </w:rPr>
        <w:t>According to the results, there is a positive relationship between International trade and the Environmental Indicators (CO</w:t>
      </w:r>
      <w:r w:rsidRPr="000773AA">
        <w:rPr>
          <w:bCs/>
          <w:sz w:val="24"/>
          <w:szCs w:val="24"/>
          <w:vertAlign w:val="subscript"/>
          <w:lang w:val="en-US"/>
        </w:rPr>
        <w:t>2</w:t>
      </w:r>
      <w:r w:rsidRPr="000773AA">
        <w:rPr>
          <w:bCs/>
          <w:sz w:val="24"/>
          <w:szCs w:val="24"/>
          <w:lang w:val="en-US"/>
        </w:rPr>
        <w:t xml:space="preserve"> and SO</w:t>
      </w:r>
      <w:r w:rsidRPr="000773AA">
        <w:rPr>
          <w:bCs/>
          <w:sz w:val="24"/>
          <w:szCs w:val="24"/>
          <w:vertAlign w:val="subscript"/>
          <w:lang w:val="en-US"/>
        </w:rPr>
        <w:t>2</w:t>
      </w:r>
      <w:r w:rsidRPr="000773AA">
        <w:rPr>
          <w:bCs/>
          <w:sz w:val="24"/>
          <w:szCs w:val="24"/>
          <w:lang w:val="en-US"/>
        </w:rPr>
        <w:t xml:space="preserve"> emissions) proving that Economic Globalization through International Trade affects negatively the environment of the Developing countries. Moreover, we found that there is a strong robustness of the Environmental Kuznets Curve, while these results do not change significantly in different levels of income.  </w:t>
      </w: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jc w:val="both"/>
        <w:rPr>
          <w:b/>
          <w:bCs/>
          <w:lang w:val="en-US"/>
        </w:rPr>
      </w:pPr>
    </w:p>
    <w:p w:rsidR="00B97E22" w:rsidRPr="000773AA" w:rsidRDefault="00B97E22" w:rsidP="000420F6">
      <w:pPr>
        <w:spacing w:line="360" w:lineRule="auto"/>
        <w:jc w:val="both"/>
        <w:rPr>
          <w:sz w:val="24"/>
          <w:szCs w:val="24"/>
          <w:u w:val="single"/>
          <w:lang w:val="en-US"/>
        </w:rPr>
      </w:pPr>
      <w:r w:rsidRPr="000773AA">
        <w:rPr>
          <w:b/>
          <w:bCs/>
          <w:sz w:val="24"/>
          <w:szCs w:val="24"/>
          <w:u w:val="single"/>
          <w:lang w:val="en-US"/>
        </w:rPr>
        <w:t xml:space="preserve">Keywords: </w:t>
      </w:r>
      <w:r w:rsidRPr="000773AA">
        <w:rPr>
          <w:bCs/>
          <w:sz w:val="24"/>
          <w:szCs w:val="24"/>
          <w:lang w:val="en-US"/>
        </w:rPr>
        <w:t>Economic Globalization, International Trade, Environmental Degradation, SO</w:t>
      </w:r>
      <w:r w:rsidRPr="000773AA">
        <w:rPr>
          <w:bCs/>
          <w:sz w:val="24"/>
          <w:szCs w:val="24"/>
          <w:vertAlign w:val="subscript"/>
          <w:lang w:val="en-US"/>
        </w:rPr>
        <w:t>2</w:t>
      </w:r>
      <w:r w:rsidRPr="000773AA">
        <w:rPr>
          <w:bCs/>
          <w:sz w:val="24"/>
          <w:szCs w:val="24"/>
          <w:lang w:val="en-US"/>
        </w:rPr>
        <w:t xml:space="preserve"> emissions, CO</w:t>
      </w:r>
      <w:r w:rsidRPr="000773AA">
        <w:rPr>
          <w:bCs/>
          <w:sz w:val="24"/>
          <w:szCs w:val="24"/>
          <w:vertAlign w:val="subscript"/>
          <w:lang w:val="en-US"/>
        </w:rPr>
        <w:t>2</w:t>
      </w:r>
      <w:r w:rsidRPr="000773AA">
        <w:rPr>
          <w:bCs/>
          <w:sz w:val="24"/>
          <w:szCs w:val="24"/>
          <w:lang w:val="en-US"/>
        </w:rPr>
        <w:t xml:space="preserve"> emissions, Economic Growth</w:t>
      </w:r>
      <w:r w:rsidRPr="000773AA">
        <w:rPr>
          <w:b/>
          <w:bCs/>
          <w:sz w:val="24"/>
          <w:szCs w:val="24"/>
          <w:u w:val="single"/>
          <w:lang w:val="en-US"/>
        </w:rPr>
        <w:br w:type="page"/>
      </w:r>
    </w:p>
    <w:tbl>
      <w:tblPr>
        <w:tblW w:w="8657" w:type="dxa"/>
        <w:tblBorders>
          <w:top w:val="single" w:sz="8" w:space="0" w:color="4BACC6"/>
          <w:bottom w:val="single" w:sz="8" w:space="0" w:color="4BACC6"/>
        </w:tblBorders>
        <w:tblLook w:val="00A0"/>
      </w:tblPr>
      <w:tblGrid>
        <w:gridCol w:w="8031"/>
        <w:gridCol w:w="626"/>
      </w:tblGrid>
      <w:tr w:rsidR="00B97E22" w:rsidRPr="00BB2936" w:rsidTr="00BB2936">
        <w:trPr>
          <w:trHeight w:val="1398"/>
        </w:trPr>
        <w:tc>
          <w:tcPr>
            <w:tcW w:w="8031" w:type="dxa"/>
            <w:tcBorders>
              <w:top w:val="nil"/>
              <w:left w:val="nil"/>
              <w:bottom w:val="single" w:sz="8" w:space="0" w:color="4BACC6"/>
              <w:right w:val="nil"/>
            </w:tcBorders>
            <w:vAlign w:val="center"/>
          </w:tcPr>
          <w:p w:rsidR="00B97E22" w:rsidRPr="00BB2936" w:rsidRDefault="00B97E22" w:rsidP="00BB2936">
            <w:pPr>
              <w:spacing w:after="0" w:line="240" w:lineRule="auto"/>
              <w:jc w:val="both"/>
              <w:rPr>
                <w:b/>
                <w:bCs/>
                <w:color w:val="000000"/>
                <w:sz w:val="24"/>
                <w:szCs w:val="24"/>
                <w:lang w:val="en-US"/>
              </w:rPr>
            </w:pPr>
          </w:p>
          <w:p w:rsidR="00B97E22" w:rsidRPr="00BB2936" w:rsidRDefault="00B97E22" w:rsidP="00BB2936">
            <w:pPr>
              <w:spacing w:after="0" w:line="240" w:lineRule="auto"/>
              <w:jc w:val="both"/>
              <w:rPr>
                <w:b/>
                <w:bCs/>
                <w:color w:val="000000"/>
                <w:sz w:val="24"/>
                <w:szCs w:val="24"/>
                <w:lang w:val="en-US"/>
              </w:rPr>
            </w:pPr>
          </w:p>
          <w:p w:rsidR="00B97E22" w:rsidRPr="00BB2936" w:rsidRDefault="00B97E22" w:rsidP="00BB2936">
            <w:pPr>
              <w:spacing w:after="0" w:line="240" w:lineRule="auto"/>
              <w:jc w:val="both"/>
              <w:rPr>
                <w:b/>
                <w:bCs/>
                <w:color w:val="000000"/>
                <w:sz w:val="26"/>
                <w:szCs w:val="26"/>
                <w:lang w:val="en-US"/>
              </w:rPr>
            </w:pPr>
            <w:r w:rsidRPr="00BB2936">
              <w:rPr>
                <w:b/>
                <w:color w:val="000000"/>
                <w:sz w:val="26"/>
                <w:szCs w:val="26"/>
                <w:lang w:val="en-US"/>
              </w:rPr>
              <w:t>TABLE OF CONTENTS</w:t>
            </w:r>
          </w:p>
        </w:tc>
        <w:tc>
          <w:tcPr>
            <w:tcW w:w="626" w:type="dxa"/>
            <w:tcBorders>
              <w:top w:val="nil"/>
              <w:left w:val="nil"/>
              <w:bottom w:val="single" w:sz="8" w:space="0" w:color="4BACC6"/>
              <w:right w:val="nil"/>
            </w:tcBorders>
            <w:vAlign w:val="center"/>
          </w:tcPr>
          <w:p w:rsidR="00B97E22" w:rsidRPr="00BB2936" w:rsidRDefault="00B97E22" w:rsidP="00BB2936">
            <w:pPr>
              <w:spacing w:after="0" w:line="240" w:lineRule="auto"/>
              <w:jc w:val="both"/>
              <w:rPr>
                <w:b/>
                <w:bCs/>
                <w:color w:val="000000"/>
                <w:sz w:val="24"/>
                <w:szCs w:val="24"/>
                <w:lang w:val="en-US"/>
              </w:rPr>
            </w:pPr>
          </w:p>
        </w:tc>
      </w:tr>
      <w:tr w:rsidR="00B97E22" w:rsidRPr="00BB2936" w:rsidTr="00BB2936">
        <w:trPr>
          <w:trHeight w:val="788"/>
        </w:trPr>
        <w:tc>
          <w:tcPr>
            <w:tcW w:w="8031" w:type="dxa"/>
            <w:tcBorders>
              <w:left w:val="nil"/>
              <w:right w:val="nil"/>
            </w:tcBorders>
            <w:shd w:val="clear" w:color="auto" w:fill="D2EAF1"/>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color w:val="000000"/>
                <w:sz w:val="26"/>
                <w:szCs w:val="26"/>
                <w:lang w:val="en-US"/>
              </w:rPr>
              <w:t>Introduction</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5</w:t>
            </w:r>
          </w:p>
        </w:tc>
      </w:tr>
      <w:tr w:rsidR="00B97E22" w:rsidRPr="00BB2936" w:rsidTr="00BB2936">
        <w:trPr>
          <w:trHeight w:val="704"/>
        </w:trPr>
        <w:tc>
          <w:tcPr>
            <w:tcW w:w="8031" w:type="dxa"/>
            <w:vAlign w:val="center"/>
          </w:tcPr>
          <w:p w:rsidR="00B97E22" w:rsidRPr="00BB2936" w:rsidRDefault="00B97E22" w:rsidP="00BB2936">
            <w:pPr>
              <w:pStyle w:val="ListParagraph"/>
              <w:numPr>
                <w:ilvl w:val="0"/>
                <w:numId w:val="10"/>
              </w:numPr>
              <w:spacing w:after="0" w:line="240" w:lineRule="auto"/>
              <w:jc w:val="both"/>
              <w:rPr>
                <w:b/>
                <w:bCs/>
                <w:color w:val="000000"/>
                <w:sz w:val="26"/>
                <w:szCs w:val="26"/>
              </w:rPr>
            </w:pPr>
            <w:r w:rsidRPr="00BB2936">
              <w:rPr>
                <w:b/>
                <w:color w:val="000000"/>
                <w:sz w:val="26"/>
                <w:szCs w:val="26"/>
                <w:lang w:val="en-US"/>
              </w:rPr>
              <w:t>Trends in Environmental Degradation</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6</w:t>
            </w:r>
          </w:p>
        </w:tc>
      </w:tr>
      <w:tr w:rsidR="00B97E22" w:rsidRPr="00BB2936" w:rsidTr="00BB2936">
        <w:trPr>
          <w:trHeight w:val="726"/>
        </w:trPr>
        <w:tc>
          <w:tcPr>
            <w:tcW w:w="8031" w:type="dxa"/>
            <w:tcBorders>
              <w:left w:val="nil"/>
              <w:right w:val="nil"/>
            </w:tcBorders>
            <w:shd w:val="clear" w:color="auto" w:fill="D2EAF1"/>
            <w:vAlign w:val="center"/>
          </w:tcPr>
          <w:p w:rsidR="00B97E22" w:rsidRPr="00BB2936" w:rsidRDefault="00B97E22" w:rsidP="00BB2936">
            <w:pPr>
              <w:spacing w:after="0" w:line="240" w:lineRule="auto"/>
              <w:jc w:val="both"/>
              <w:rPr>
                <w:b/>
                <w:bCs/>
                <w:color w:val="000000"/>
                <w:sz w:val="24"/>
                <w:szCs w:val="24"/>
                <w:lang w:val="en-US"/>
              </w:rPr>
            </w:pPr>
            <w:r w:rsidRPr="00BB2936">
              <w:rPr>
                <w:b/>
                <w:bCs/>
                <w:color w:val="000000"/>
                <w:sz w:val="24"/>
                <w:szCs w:val="24"/>
                <w:lang w:val="en-US"/>
              </w:rPr>
              <w:t xml:space="preserve">                 </w:t>
            </w:r>
            <w:r w:rsidRPr="00BB2936">
              <w:rPr>
                <w:bCs/>
                <w:color w:val="000000"/>
                <w:sz w:val="24"/>
                <w:szCs w:val="24"/>
              </w:rPr>
              <w:t>2.1</w:t>
            </w:r>
            <w:r w:rsidRPr="00BB2936">
              <w:rPr>
                <w:bCs/>
                <w:color w:val="000000"/>
                <w:sz w:val="24"/>
                <w:szCs w:val="24"/>
                <w:lang w:val="en-US"/>
              </w:rPr>
              <w:t xml:space="preserve"> Carbon Dioxide Emissions</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6</w:t>
            </w:r>
          </w:p>
        </w:tc>
      </w:tr>
      <w:tr w:rsidR="00B97E22" w:rsidRPr="00BB2936" w:rsidTr="00BB2936">
        <w:trPr>
          <w:trHeight w:val="838"/>
        </w:trPr>
        <w:tc>
          <w:tcPr>
            <w:tcW w:w="8031" w:type="dxa"/>
            <w:vAlign w:val="center"/>
          </w:tcPr>
          <w:p w:rsidR="00B97E22" w:rsidRPr="00BB2936" w:rsidRDefault="00B97E22" w:rsidP="00BB2936">
            <w:pPr>
              <w:spacing w:after="0" w:line="240" w:lineRule="auto"/>
              <w:jc w:val="both"/>
              <w:rPr>
                <w:b/>
                <w:bCs/>
                <w:color w:val="000000"/>
                <w:sz w:val="24"/>
                <w:szCs w:val="24"/>
                <w:lang w:val="en-US"/>
              </w:rPr>
            </w:pPr>
            <w:r w:rsidRPr="00BB2936">
              <w:rPr>
                <w:b/>
                <w:bCs/>
                <w:color w:val="000000"/>
                <w:sz w:val="24"/>
                <w:szCs w:val="24"/>
                <w:lang w:val="en-US"/>
              </w:rPr>
              <w:t xml:space="preserve">                 </w:t>
            </w:r>
            <w:r w:rsidRPr="00BB2936">
              <w:rPr>
                <w:bCs/>
                <w:color w:val="000000"/>
                <w:sz w:val="24"/>
                <w:szCs w:val="24"/>
                <w:lang w:val="en-US"/>
              </w:rPr>
              <w:t>2</w:t>
            </w:r>
            <w:r w:rsidRPr="00BB2936">
              <w:rPr>
                <w:bCs/>
                <w:color w:val="000000"/>
                <w:sz w:val="24"/>
                <w:szCs w:val="24"/>
              </w:rPr>
              <w:t xml:space="preserve">.2 </w:t>
            </w:r>
            <w:r w:rsidRPr="00BB2936">
              <w:rPr>
                <w:bCs/>
                <w:color w:val="000000"/>
                <w:sz w:val="24"/>
                <w:szCs w:val="24"/>
                <w:lang w:val="en-US"/>
              </w:rPr>
              <w:t>Sulfur Dioxide emissions</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8</w:t>
            </w:r>
          </w:p>
        </w:tc>
      </w:tr>
      <w:tr w:rsidR="00B97E22" w:rsidRPr="00BB2936" w:rsidTr="00BB2936">
        <w:trPr>
          <w:trHeight w:val="850"/>
        </w:trPr>
        <w:tc>
          <w:tcPr>
            <w:tcW w:w="8031" w:type="dxa"/>
            <w:tcBorders>
              <w:left w:val="nil"/>
              <w:right w:val="nil"/>
            </w:tcBorders>
            <w:shd w:val="clear" w:color="auto" w:fill="D2EAF1"/>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bCs/>
                <w:color w:val="000000"/>
                <w:sz w:val="26"/>
                <w:szCs w:val="26"/>
                <w:lang w:val="en-US"/>
              </w:rPr>
              <w:t>Links of Economic globalization and the Environment</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10</w:t>
            </w:r>
          </w:p>
        </w:tc>
      </w:tr>
      <w:tr w:rsidR="00B97E22" w:rsidRPr="00BB2936" w:rsidTr="00BB2936">
        <w:trPr>
          <w:trHeight w:val="834"/>
        </w:trPr>
        <w:tc>
          <w:tcPr>
            <w:tcW w:w="8031" w:type="dxa"/>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bCs/>
                <w:color w:val="000000"/>
                <w:sz w:val="26"/>
                <w:szCs w:val="26"/>
                <w:lang w:val="en-US"/>
              </w:rPr>
              <w:t>Effects of Economic Globalization on the Environment</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1</w:t>
            </w:r>
            <w:r w:rsidRPr="00BB2936">
              <w:rPr>
                <w:color w:val="000000"/>
                <w:sz w:val="24"/>
                <w:szCs w:val="24"/>
                <w:lang w:val="en-US"/>
              </w:rPr>
              <w:t>1</w:t>
            </w:r>
          </w:p>
        </w:tc>
      </w:tr>
      <w:tr w:rsidR="00B97E22" w:rsidRPr="00BB2936" w:rsidTr="00BB2936">
        <w:trPr>
          <w:trHeight w:val="718"/>
        </w:trPr>
        <w:tc>
          <w:tcPr>
            <w:tcW w:w="8031" w:type="dxa"/>
            <w:tcBorders>
              <w:left w:val="nil"/>
              <w:right w:val="nil"/>
            </w:tcBorders>
            <w:shd w:val="clear" w:color="auto" w:fill="D2EAF1"/>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bCs/>
                <w:color w:val="000000"/>
                <w:sz w:val="24"/>
                <w:szCs w:val="24"/>
                <w:lang w:val="en-US"/>
              </w:rPr>
              <w:t>Gains from Trade for the Environment</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1</w:t>
            </w:r>
            <w:r w:rsidRPr="00BB2936">
              <w:rPr>
                <w:color w:val="000000"/>
                <w:sz w:val="24"/>
                <w:szCs w:val="24"/>
                <w:lang w:val="en-US"/>
              </w:rPr>
              <w:t>2</w:t>
            </w:r>
          </w:p>
        </w:tc>
      </w:tr>
      <w:tr w:rsidR="00B97E22" w:rsidRPr="00BB2936" w:rsidTr="00BB2936">
        <w:trPr>
          <w:trHeight w:val="577"/>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bCs/>
                <w:color w:val="000000"/>
                <w:sz w:val="24"/>
                <w:szCs w:val="24"/>
                <w:lang w:val="en-US"/>
              </w:rPr>
              <w:t>The Race to the Bottom Effect</w:t>
            </w:r>
          </w:p>
        </w:tc>
        <w:tc>
          <w:tcPr>
            <w:tcW w:w="626" w:type="dxa"/>
            <w:vAlign w:val="center"/>
          </w:tcPr>
          <w:p w:rsidR="00B97E22" w:rsidRPr="00BB2936" w:rsidRDefault="00B97E22" w:rsidP="00BB2936">
            <w:pPr>
              <w:spacing w:after="0" w:line="240" w:lineRule="auto"/>
              <w:jc w:val="both"/>
              <w:rPr>
                <w:color w:val="000000"/>
                <w:sz w:val="24"/>
                <w:szCs w:val="24"/>
              </w:rPr>
            </w:pPr>
            <w:r w:rsidRPr="00BB2936">
              <w:rPr>
                <w:color w:val="000000"/>
                <w:sz w:val="24"/>
                <w:szCs w:val="24"/>
              </w:rPr>
              <w:t>14</w:t>
            </w:r>
          </w:p>
        </w:tc>
      </w:tr>
      <w:tr w:rsidR="00B97E22" w:rsidRPr="00BB2936" w:rsidTr="00BB2936">
        <w:trPr>
          <w:trHeight w:val="694"/>
        </w:trPr>
        <w:tc>
          <w:tcPr>
            <w:tcW w:w="8031" w:type="dxa"/>
            <w:tcBorders>
              <w:left w:val="nil"/>
              <w:right w:val="nil"/>
            </w:tcBorders>
            <w:shd w:val="clear" w:color="auto" w:fill="D2EAF1"/>
            <w:vAlign w:val="center"/>
          </w:tcPr>
          <w:p w:rsidR="00B97E22" w:rsidRPr="00BB2936" w:rsidRDefault="00B97E22" w:rsidP="00BB2936">
            <w:pPr>
              <w:numPr>
                <w:ilvl w:val="0"/>
                <w:numId w:val="10"/>
              </w:numPr>
              <w:spacing w:after="0" w:line="240" w:lineRule="auto"/>
              <w:contextualSpacing/>
              <w:jc w:val="both"/>
              <w:rPr>
                <w:b/>
                <w:bCs/>
                <w:color w:val="000000"/>
                <w:sz w:val="26"/>
                <w:szCs w:val="26"/>
                <w:lang w:val="en-US"/>
              </w:rPr>
            </w:pPr>
            <w:r w:rsidRPr="00BB2936">
              <w:rPr>
                <w:b/>
                <w:bCs/>
                <w:color w:val="000000"/>
                <w:sz w:val="26"/>
                <w:szCs w:val="26"/>
                <w:lang w:val="en-US"/>
              </w:rPr>
              <w:t>Other Externalities that affect this Relationship</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1</w:t>
            </w:r>
            <w:r w:rsidRPr="00BB2936">
              <w:rPr>
                <w:color w:val="000000"/>
                <w:sz w:val="24"/>
                <w:szCs w:val="24"/>
                <w:lang w:val="en-US"/>
              </w:rPr>
              <w:t>5</w:t>
            </w:r>
          </w:p>
        </w:tc>
      </w:tr>
      <w:tr w:rsidR="00B97E22" w:rsidRPr="00BB2936" w:rsidTr="00BB2936">
        <w:trPr>
          <w:trHeight w:val="606"/>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bCs/>
                <w:color w:val="000000"/>
                <w:sz w:val="24"/>
                <w:szCs w:val="24"/>
                <w:lang w:val="en-US"/>
              </w:rPr>
              <w:t>Economic Growth</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1</w:t>
            </w:r>
            <w:r w:rsidRPr="00BB2936">
              <w:rPr>
                <w:color w:val="000000"/>
                <w:sz w:val="24"/>
                <w:szCs w:val="24"/>
                <w:lang w:val="en-US"/>
              </w:rPr>
              <w:t>5</w:t>
            </w:r>
          </w:p>
        </w:tc>
      </w:tr>
      <w:tr w:rsidR="00B97E22" w:rsidRPr="00BB2936" w:rsidTr="00BB2936">
        <w:trPr>
          <w:trHeight w:val="827"/>
        </w:trPr>
        <w:tc>
          <w:tcPr>
            <w:tcW w:w="8031" w:type="dxa"/>
            <w:tcBorders>
              <w:left w:val="nil"/>
              <w:right w:val="nil"/>
            </w:tcBorders>
            <w:shd w:val="clear" w:color="auto" w:fill="D2EAF1"/>
            <w:vAlign w:val="center"/>
          </w:tcPr>
          <w:p w:rsidR="00B97E22" w:rsidRPr="00BB2936" w:rsidRDefault="00B97E22" w:rsidP="00BB2936">
            <w:pPr>
              <w:pStyle w:val="ListParagraph"/>
              <w:numPr>
                <w:ilvl w:val="2"/>
                <w:numId w:val="10"/>
              </w:numPr>
              <w:spacing w:after="0" w:line="240" w:lineRule="auto"/>
              <w:jc w:val="both"/>
              <w:rPr>
                <w:b/>
                <w:bCs/>
                <w:color w:val="000000"/>
                <w:sz w:val="24"/>
                <w:szCs w:val="24"/>
                <w:lang w:val="en-US"/>
              </w:rPr>
            </w:pPr>
            <w:r w:rsidRPr="00BB2936">
              <w:rPr>
                <w:color w:val="000000"/>
                <w:sz w:val="24"/>
                <w:szCs w:val="24"/>
                <w:lang w:val="en-US"/>
              </w:rPr>
              <w:t>The role of International Trade on the Environmental Kuznets Curve.</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17</w:t>
            </w:r>
          </w:p>
        </w:tc>
      </w:tr>
      <w:tr w:rsidR="00B97E22" w:rsidRPr="00BB2936" w:rsidTr="00BB2936">
        <w:trPr>
          <w:trHeight w:val="710"/>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rPr>
            </w:pPr>
            <w:r w:rsidRPr="00BB2936">
              <w:rPr>
                <w:bCs/>
                <w:color w:val="000000"/>
                <w:sz w:val="24"/>
                <w:szCs w:val="24"/>
                <w:lang w:val="en-US"/>
              </w:rPr>
              <w:t>Environmental Regulation</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18</w:t>
            </w:r>
          </w:p>
        </w:tc>
      </w:tr>
      <w:tr w:rsidR="00B97E22" w:rsidRPr="00BB2936" w:rsidTr="00BB2936">
        <w:trPr>
          <w:trHeight w:val="834"/>
        </w:trPr>
        <w:tc>
          <w:tcPr>
            <w:tcW w:w="8031" w:type="dxa"/>
            <w:tcBorders>
              <w:left w:val="nil"/>
              <w:right w:val="nil"/>
            </w:tcBorders>
            <w:shd w:val="clear" w:color="auto" w:fill="D2EAF1"/>
            <w:vAlign w:val="center"/>
          </w:tcPr>
          <w:p w:rsidR="00B97E22" w:rsidRPr="00BB2936" w:rsidRDefault="00B97E22" w:rsidP="00BB2936">
            <w:pPr>
              <w:pStyle w:val="ListParagraph"/>
              <w:numPr>
                <w:ilvl w:val="2"/>
                <w:numId w:val="10"/>
              </w:numPr>
              <w:spacing w:after="0" w:line="240" w:lineRule="auto"/>
              <w:jc w:val="both"/>
              <w:rPr>
                <w:b/>
                <w:bCs/>
                <w:color w:val="000000"/>
                <w:sz w:val="24"/>
                <w:szCs w:val="24"/>
                <w:lang w:val="en-US"/>
              </w:rPr>
            </w:pPr>
            <w:r w:rsidRPr="00BB2936">
              <w:rPr>
                <w:color w:val="000000"/>
                <w:sz w:val="24"/>
                <w:szCs w:val="24"/>
                <w:lang w:val="en-US"/>
              </w:rPr>
              <w:t>The Pollution Haven Hypothesis</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20</w:t>
            </w:r>
          </w:p>
        </w:tc>
      </w:tr>
      <w:tr w:rsidR="00B97E22" w:rsidRPr="00BB2936" w:rsidTr="00BB2936">
        <w:trPr>
          <w:trHeight w:val="719"/>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color w:val="000000"/>
                <w:sz w:val="24"/>
                <w:szCs w:val="24"/>
                <w:lang w:val="en-US"/>
              </w:rPr>
              <w:t>The Role of Government</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2</w:t>
            </w:r>
            <w:r w:rsidRPr="00BB2936">
              <w:rPr>
                <w:color w:val="000000"/>
                <w:sz w:val="24"/>
                <w:szCs w:val="24"/>
                <w:lang w:val="en-US"/>
              </w:rPr>
              <w:t>3</w:t>
            </w:r>
          </w:p>
        </w:tc>
      </w:tr>
      <w:tr w:rsidR="00B97E22" w:rsidRPr="00BB2936" w:rsidTr="00BB2936">
        <w:trPr>
          <w:trHeight w:val="714"/>
        </w:trPr>
        <w:tc>
          <w:tcPr>
            <w:tcW w:w="8031" w:type="dxa"/>
            <w:tcBorders>
              <w:left w:val="nil"/>
              <w:right w:val="nil"/>
            </w:tcBorders>
            <w:shd w:val="clear" w:color="auto" w:fill="D2EAF1"/>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color w:val="000000"/>
                <w:sz w:val="26"/>
                <w:szCs w:val="26"/>
                <w:lang w:val="en-US"/>
              </w:rPr>
              <w:t>Empirical Part</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2</w:t>
            </w:r>
            <w:r w:rsidRPr="00BB2936">
              <w:rPr>
                <w:color w:val="000000"/>
                <w:sz w:val="24"/>
                <w:szCs w:val="24"/>
                <w:lang w:val="en-US"/>
              </w:rPr>
              <w:t>4</w:t>
            </w:r>
          </w:p>
        </w:tc>
      </w:tr>
      <w:tr w:rsidR="00B97E22" w:rsidRPr="00BB2936" w:rsidTr="00BB2936">
        <w:trPr>
          <w:trHeight w:val="696"/>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color w:val="000000"/>
                <w:sz w:val="24"/>
                <w:szCs w:val="24"/>
                <w:lang w:val="en-US"/>
              </w:rPr>
              <w:t>Empirical Methodology</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rPr>
              <w:t>2</w:t>
            </w:r>
            <w:r w:rsidRPr="00BB2936">
              <w:rPr>
                <w:color w:val="000000"/>
                <w:sz w:val="24"/>
                <w:szCs w:val="24"/>
                <w:lang w:val="en-US"/>
              </w:rPr>
              <w:t>5</w:t>
            </w:r>
          </w:p>
        </w:tc>
      </w:tr>
      <w:tr w:rsidR="00B97E22" w:rsidRPr="00BB2936" w:rsidTr="00BB2936">
        <w:trPr>
          <w:trHeight w:val="720"/>
        </w:trPr>
        <w:tc>
          <w:tcPr>
            <w:tcW w:w="8031" w:type="dxa"/>
            <w:tcBorders>
              <w:left w:val="nil"/>
              <w:right w:val="nil"/>
            </w:tcBorders>
            <w:shd w:val="clear" w:color="auto" w:fill="D2EAF1"/>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color w:val="000000"/>
                <w:sz w:val="24"/>
                <w:szCs w:val="24"/>
                <w:lang w:val="en-US"/>
              </w:rPr>
              <w:t>Variables Explanation</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26</w:t>
            </w:r>
          </w:p>
        </w:tc>
      </w:tr>
      <w:tr w:rsidR="00B97E22" w:rsidRPr="00BB2936" w:rsidTr="00BB2936">
        <w:trPr>
          <w:trHeight w:val="709"/>
        </w:trPr>
        <w:tc>
          <w:tcPr>
            <w:tcW w:w="8031" w:type="dxa"/>
            <w:vAlign w:val="center"/>
          </w:tcPr>
          <w:p w:rsidR="00B97E22" w:rsidRPr="00BB2936" w:rsidRDefault="00B97E22" w:rsidP="00BB2936">
            <w:pPr>
              <w:pStyle w:val="ListParagraph"/>
              <w:numPr>
                <w:ilvl w:val="2"/>
                <w:numId w:val="10"/>
              </w:numPr>
              <w:spacing w:after="0" w:line="240" w:lineRule="auto"/>
              <w:jc w:val="both"/>
              <w:rPr>
                <w:b/>
                <w:bCs/>
                <w:color w:val="000000"/>
                <w:sz w:val="24"/>
                <w:szCs w:val="24"/>
              </w:rPr>
            </w:pPr>
            <w:r w:rsidRPr="00BB2936">
              <w:rPr>
                <w:color w:val="000000"/>
                <w:sz w:val="24"/>
                <w:szCs w:val="24"/>
                <w:lang w:val="en-US"/>
              </w:rPr>
              <w:t>Dependent Variables</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26</w:t>
            </w:r>
          </w:p>
        </w:tc>
      </w:tr>
      <w:tr w:rsidR="00B97E22" w:rsidRPr="00BB2936" w:rsidTr="00BB2936">
        <w:trPr>
          <w:trHeight w:val="677"/>
        </w:trPr>
        <w:tc>
          <w:tcPr>
            <w:tcW w:w="8031" w:type="dxa"/>
            <w:tcBorders>
              <w:left w:val="nil"/>
              <w:right w:val="nil"/>
            </w:tcBorders>
            <w:shd w:val="clear" w:color="auto" w:fill="D2EAF1"/>
            <w:vAlign w:val="center"/>
          </w:tcPr>
          <w:p w:rsidR="00B97E22" w:rsidRPr="00BB2936" w:rsidRDefault="00B97E22" w:rsidP="00BB2936">
            <w:pPr>
              <w:pStyle w:val="ListParagraph"/>
              <w:numPr>
                <w:ilvl w:val="2"/>
                <w:numId w:val="10"/>
              </w:numPr>
              <w:spacing w:after="0" w:line="240" w:lineRule="auto"/>
              <w:jc w:val="both"/>
              <w:rPr>
                <w:b/>
                <w:bCs/>
                <w:color w:val="000000"/>
                <w:sz w:val="24"/>
                <w:szCs w:val="24"/>
                <w:lang w:val="en-US"/>
              </w:rPr>
            </w:pPr>
            <w:r w:rsidRPr="00BB2936">
              <w:rPr>
                <w:color w:val="000000"/>
                <w:sz w:val="24"/>
                <w:szCs w:val="24"/>
                <w:lang w:val="en-US"/>
              </w:rPr>
              <w:t>Independent Variables</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26</w:t>
            </w:r>
          </w:p>
        </w:tc>
      </w:tr>
      <w:tr w:rsidR="00B97E22" w:rsidRPr="00BB2936" w:rsidTr="00BB2936">
        <w:trPr>
          <w:trHeight w:val="715"/>
        </w:trPr>
        <w:tc>
          <w:tcPr>
            <w:tcW w:w="8031" w:type="dxa"/>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color w:val="000000"/>
                <w:sz w:val="24"/>
                <w:szCs w:val="24"/>
                <w:lang w:val="en-US"/>
              </w:rPr>
              <w:t>Results</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30</w:t>
            </w:r>
          </w:p>
        </w:tc>
      </w:tr>
      <w:tr w:rsidR="00B97E22" w:rsidRPr="00BB2936" w:rsidTr="00BB2936">
        <w:trPr>
          <w:trHeight w:val="725"/>
        </w:trPr>
        <w:tc>
          <w:tcPr>
            <w:tcW w:w="8031" w:type="dxa"/>
            <w:tcBorders>
              <w:left w:val="nil"/>
              <w:right w:val="nil"/>
            </w:tcBorders>
            <w:shd w:val="clear" w:color="auto" w:fill="D2EAF1"/>
            <w:vAlign w:val="center"/>
          </w:tcPr>
          <w:p w:rsidR="00B97E22" w:rsidRPr="00BB2936" w:rsidRDefault="00B97E22" w:rsidP="00BB2936">
            <w:pPr>
              <w:pStyle w:val="ListParagraph"/>
              <w:numPr>
                <w:ilvl w:val="2"/>
                <w:numId w:val="10"/>
              </w:numPr>
              <w:spacing w:after="0" w:line="240" w:lineRule="auto"/>
              <w:jc w:val="both"/>
              <w:rPr>
                <w:b/>
                <w:bCs/>
                <w:color w:val="000000"/>
                <w:sz w:val="24"/>
                <w:szCs w:val="24"/>
                <w:lang w:val="en-US"/>
              </w:rPr>
            </w:pPr>
            <w:r w:rsidRPr="00BB2936">
              <w:rPr>
                <w:color w:val="000000"/>
                <w:sz w:val="24"/>
                <w:szCs w:val="24"/>
                <w:lang w:val="en-US"/>
              </w:rPr>
              <w:t>Carbon Dioxide Emissions</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30</w:t>
            </w:r>
          </w:p>
        </w:tc>
      </w:tr>
      <w:tr w:rsidR="00B97E22" w:rsidRPr="00BB2936" w:rsidTr="00BB2936">
        <w:trPr>
          <w:trHeight w:val="692"/>
        </w:trPr>
        <w:tc>
          <w:tcPr>
            <w:tcW w:w="8031" w:type="dxa"/>
            <w:vAlign w:val="center"/>
          </w:tcPr>
          <w:p w:rsidR="00B97E22" w:rsidRPr="00BB2936" w:rsidRDefault="00B97E22" w:rsidP="00BB2936">
            <w:pPr>
              <w:pStyle w:val="ListParagraph"/>
              <w:numPr>
                <w:ilvl w:val="2"/>
                <w:numId w:val="10"/>
              </w:numPr>
              <w:spacing w:after="0" w:line="240" w:lineRule="auto"/>
              <w:jc w:val="both"/>
              <w:rPr>
                <w:b/>
                <w:bCs/>
                <w:color w:val="000000"/>
                <w:sz w:val="24"/>
                <w:szCs w:val="24"/>
                <w:lang w:val="en-US"/>
              </w:rPr>
            </w:pPr>
            <w:r w:rsidRPr="00BB2936">
              <w:rPr>
                <w:color w:val="000000"/>
                <w:sz w:val="24"/>
                <w:szCs w:val="24"/>
                <w:lang w:val="en-US"/>
              </w:rPr>
              <w:t>Sulfur Dioxide Emissions</w:t>
            </w:r>
          </w:p>
        </w:tc>
        <w:tc>
          <w:tcPr>
            <w:tcW w:w="626" w:type="dxa"/>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35</w:t>
            </w:r>
          </w:p>
        </w:tc>
      </w:tr>
      <w:tr w:rsidR="00B97E22" w:rsidRPr="00BB2936" w:rsidTr="00BB2936">
        <w:trPr>
          <w:trHeight w:val="556"/>
        </w:trPr>
        <w:tc>
          <w:tcPr>
            <w:tcW w:w="8031" w:type="dxa"/>
            <w:tcBorders>
              <w:left w:val="nil"/>
              <w:right w:val="nil"/>
            </w:tcBorders>
            <w:shd w:val="clear" w:color="auto" w:fill="D2EAF1"/>
            <w:vAlign w:val="center"/>
          </w:tcPr>
          <w:p w:rsidR="00B97E22" w:rsidRPr="00BB2936" w:rsidRDefault="00B97E22" w:rsidP="00BB2936">
            <w:pPr>
              <w:pStyle w:val="ListParagraph"/>
              <w:numPr>
                <w:ilvl w:val="1"/>
                <w:numId w:val="10"/>
              </w:numPr>
              <w:spacing w:after="0" w:line="240" w:lineRule="auto"/>
              <w:jc w:val="both"/>
              <w:rPr>
                <w:b/>
                <w:bCs/>
                <w:color w:val="000000"/>
                <w:sz w:val="24"/>
                <w:szCs w:val="24"/>
                <w:lang w:val="en-US"/>
              </w:rPr>
            </w:pPr>
            <w:r w:rsidRPr="00BB2936">
              <w:rPr>
                <w:color w:val="000000"/>
                <w:sz w:val="24"/>
                <w:szCs w:val="24"/>
                <w:lang w:val="en-US"/>
              </w:rPr>
              <w:t>Do Different Levels of Income affect these Results?</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4"/>
                <w:szCs w:val="24"/>
                <w:lang w:val="en-US"/>
              </w:rPr>
            </w:pPr>
            <w:r w:rsidRPr="00BB2936">
              <w:rPr>
                <w:color w:val="000000"/>
                <w:sz w:val="24"/>
                <w:szCs w:val="24"/>
                <w:lang w:val="en-US"/>
              </w:rPr>
              <w:t>37</w:t>
            </w:r>
          </w:p>
        </w:tc>
      </w:tr>
      <w:tr w:rsidR="00B97E22" w:rsidRPr="00BB2936" w:rsidTr="00BB2936">
        <w:trPr>
          <w:trHeight w:val="698"/>
        </w:trPr>
        <w:tc>
          <w:tcPr>
            <w:tcW w:w="8031" w:type="dxa"/>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color w:val="000000"/>
                <w:sz w:val="26"/>
                <w:szCs w:val="26"/>
                <w:lang w:val="en-US"/>
              </w:rPr>
              <w:t>Conclusion</w:t>
            </w:r>
          </w:p>
        </w:tc>
        <w:tc>
          <w:tcPr>
            <w:tcW w:w="626" w:type="dxa"/>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42</w:t>
            </w:r>
          </w:p>
        </w:tc>
      </w:tr>
      <w:tr w:rsidR="00B97E22" w:rsidRPr="00BB2936" w:rsidTr="00BB2936">
        <w:trPr>
          <w:trHeight w:val="589"/>
        </w:trPr>
        <w:tc>
          <w:tcPr>
            <w:tcW w:w="8031" w:type="dxa"/>
            <w:tcBorders>
              <w:left w:val="nil"/>
              <w:right w:val="nil"/>
            </w:tcBorders>
            <w:shd w:val="clear" w:color="auto" w:fill="D2EAF1"/>
            <w:vAlign w:val="center"/>
          </w:tcPr>
          <w:p w:rsidR="00B97E22" w:rsidRPr="00BB2936" w:rsidRDefault="00B97E22" w:rsidP="00BB2936">
            <w:pPr>
              <w:pStyle w:val="ListParagraph"/>
              <w:numPr>
                <w:ilvl w:val="0"/>
                <w:numId w:val="10"/>
              </w:numPr>
              <w:spacing w:after="0" w:line="240" w:lineRule="auto"/>
              <w:jc w:val="both"/>
              <w:rPr>
                <w:b/>
                <w:bCs/>
                <w:color w:val="000000"/>
                <w:sz w:val="26"/>
                <w:szCs w:val="26"/>
                <w:lang w:val="en-US"/>
              </w:rPr>
            </w:pPr>
            <w:r w:rsidRPr="00BB2936">
              <w:rPr>
                <w:b/>
                <w:color w:val="000000"/>
                <w:sz w:val="26"/>
                <w:szCs w:val="26"/>
                <w:lang w:val="en-US"/>
              </w:rPr>
              <w:t>Suggestions for Further Research</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43</w:t>
            </w:r>
          </w:p>
        </w:tc>
      </w:tr>
      <w:tr w:rsidR="00B97E22" w:rsidRPr="00BB2936" w:rsidTr="00BB2936">
        <w:trPr>
          <w:trHeight w:val="714"/>
        </w:trPr>
        <w:tc>
          <w:tcPr>
            <w:tcW w:w="8031" w:type="dxa"/>
            <w:vAlign w:val="center"/>
          </w:tcPr>
          <w:p w:rsidR="00B97E22" w:rsidRPr="00BB2936" w:rsidRDefault="00B97E22" w:rsidP="00BB2936">
            <w:pPr>
              <w:pStyle w:val="ListParagraph"/>
              <w:spacing w:after="0" w:line="240" w:lineRule="auto"/>
              <w:ind w:left="1418"/>
              <w:jc w:val="both"/>
              <w:rPr>
                <w:b/>
                <w:bCs/>
                <w:color w:val="000000"/>
                <w:sz w:val="26"/>
                <w:szCs w:val="26"/>
                <w:lang w:val="en-US"/>
              </w:rPr>
            </w:pPr>
            <w:r w:rsidRPr="00BB2936">
              <w:rPr>
                <w:b/>
                <w:color w:val="000000"/>
                <w:sz w:val="26"/>
                <w:szCs w:val="26"/>
                <w:lang w:val="en-US"/>
              </w:rPr>
              <w:t>References</w:t>
            </w:r>
          </w:p>
        </w:tc>
        <w:tc>
          <w:tcPr>
            <w:tcW w:w="626" w:type="dxa"/>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44</w:t>
            </w:r>
          </w:p>
        </w:tc>
      </w:tr>
      <w:tr w:rsidR="00B97E22" w:rsidRPr="00BB2936" w:rsidTr="00BB2936">
        <w:trPr>
          <w:trHeight w:val="546"/>
        </w:trPr>
        <w:tc>
          <w:tcPr>
            <w:tcW w:w="8031" w:type="dxa"/>
            <w:tcBorders>
              <w:left w:val="nil"/>
              <w:right w:val="nil"/>
            </w:tcBorders>
            <w:shd w:val="clear" w:color="auto" w:fill="D2EAF1"/>
            <w:vAlign w:val="center"/>
          </w:tcPr>
          <w:p w:rsidR="00B97E22" w:rsidRPr="00BB2936" w:rsidRDefault="00B97E22" w:rsidP="00BB2936">
            <w:pPr>
              <w:pStyle w:val="ListParagraph"/>
              <w:spacing w:after="0" w:line="240" w:lineRule="auto"/>
              <w:ind w:left="1418"/>
              <w:jc w:val="both"/>
              <w:rPr>
                <w:b/>
                <w:bCs/>
                <w:color w:val="000000"/>
                <w:sz w:val="26"/>
                <w:szCs w:val="26"/>
                <w:lang w:val="en-US"/>
              </w:rPr>
            </w:pPr>
            <w:r w:rsidRPr="00BB2936">
              <w:rPr>
                <w:b/>
                <w:color w:val="000000"/>
                <w:sz w:val="26"/>
                <w:szCs w:val="26"/>
                <w:lang w:val="en-US"/>
              </w:rPr>
              <w:t>Appendix 1</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47</w:t>
            </w:r>
          </w:p>
        </w:tc>
      </w:tr>
      <w:tr w:rsidR="00B97E22" w:rsidRPr="00BB2936" w:rsidTr="00BB2936">
        <w:trPr>
          <w:trHeight w:val="732"/>
        </w:trPr>
        <w:tc>
          <w:tcPr>
            <w:tcW w:w="8031" w:type="dxa"/>
            <w:vAlign w:val="center"/>
          </w:tcPr>
          <w:p w:rsidR="00B97E22" w:rsidRPr="00BB2936" w:rsidRDefault="00B97E22" w:rsidP="00BB2936">
            <w:pPr>
              <w:pStyle w:val="ListParagraph"/>
              <w:spacing w:after="0" w:line="240" w:lineRule="auto"/>
              <w:ind w:left="1418"/>
              <w:jc w:val="both"/>
              <w:rPr>
                <w:b/>
                <w:bCs/>
                <w:color w:val="000000"/>
                <w:sz w:val="26"/>
                <w:szCs w:val="26"/>
                <w:lang w:val="en-US"/>
              </w:rPr>
            </w:pPr>
            <w:r w:rsidRPr="00BB2936">
              <w:rPr>
                <w:b/>
                <w:color w:val="000000"/>
                <w:sz w:val="26"/>
                <w:szCs w:val="26"/>
                <w:lang w:val="en-US"/>
              </w:rPr>
              <w:t>Appendix 2</w:t>
            </w:r>
          </w:p>
        </w:tc>
        <w:tc>
          <w:tcPr>
            <w:tcW w:w="626" w:type="dxa"/>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50</w:t>
            </w:r>
          </w:p>
        </w:tc>
      </w:tr>
      <w:tr w:rsidR="00B97E22" w:rsidRPr="00BB2936" w:rsidTr="00BB2936">
        <w:trPr>
          <w:trHeight w:val="687"/>
        </w:trPr>
        <w:tc>
          <w:tcPr>
            <w:tcW w:w="8031" w:type="dxa"/>
            <w:tcBorders>
              <w:left w:val="nil"/>
              <w:right w:val="nil"/>
            </w:tcBorders>
            <w:shd w:val="clear" w:color="auto" w:fill="D2EAF1"/>
            <w:vAlign w:val="center"/>
          </w:tcPr>
          <w:p w:rsidR="00B97E22" w:rsidRPr="00BB2936" w:rsidRDefault="00B97E22" w:rsidP="00BB2936">
            <w:pPr>
              <w:pStyle w:val="ListParagraph"/>
              <w:spacing w:after="0" w:line="240" w:lineRule="auto"/>
              <w:ind w:left="1418"/>
              <w:jc w:val="both"/>
              <w:rPr>
                <w:b/>
                <w:bCs/>
                <w:color w:val="000000"/>
                <w:sz w:val="26"/>
                <w:szCs w:val="26"/>
                <w:lang w:val="en-US"/>
              </w:rPr>
            </w:pPr>
            <w:r w:rsidRPr="00BB2936">
              <w:rPr>
                <w:b/>
                <w:color w:val="000000"/>
                <w:sz w:val="26"/>
                <w:szCs w:val="26"/>
                <w:lang w:val="en-US"/>
              </w:rPr>
              <w:t>Appendix 3</w:t>
            </w:r>
          </w:p>
        </w:tc>
        <w:tc>
          <w:tcPr>
            <w:tcW w:w="626" w:type="dxa"/>
            <w:tcBorders>
              <w:left w:val="nil"/>
              <w:right w:val="nil"/>
            </w:tcBorders>
            <w:shd w:val="clear" w:color="auto" w:fill="D2EAF1"/>
            <w:vAlign w:val="center"/>
          </w:tcPr>
          <w:p w:rsidR="00B97E22" w:rsidRPr="00BB2936" w:rsidRDefault="00B97E22" w:rsidP="00BB2936">
            <w:pPr>
              <w:spacing w:after="0" w:line="240" w:lineRule="auto"/>
              <w:jc w:val="both"/>
              <w:rPr>
                <w:color w:val="000000"/>
                <w:sz w:val="26"/>
                <w:szCs w:val="26"/>
                <w:lang w:val="en-US"/>
              </w:rPr>
            </w:pPr>
            <w:r w:rsidRPr="00BB2936">
              <w:rPr>
                <w:color w:val="000000"/>
                <w:sz w:val="26"/>
                <w:szCs w:val="26"/>
                <w:lang w:val="en-US"/>
              </w:rPr>
              <w:t>51</w:t>
            </w:r>
          </w:p>
        </w:tc>
      </w:tr>
      <w:tr w:rsidR="00B97E22" w:rsidRPr="00BB2936" w:rsidTr="00BB2936">
        <w:trPr>
          <w:trHeight w:val="428"/>
        </w:trPr>
        <w:tc>
          <w:tcPr>
            <w:tcW w:w="8031" w:type="dxa"/>
            <w:tcBorders>
              <w:bottom w:val="single" w:sz="8" w:space="0" w:color="4BACC6"/>
            </w:tcBorders>
            <w:vAlign w:val="center"/>
          </w:tcPr>
          <w:p w:rsidR="00B97E22" w:rsidRPr="00BB2936" w:rsidRDefault="00B97E22" w:rsidP="00BB2936">
            <w:pPr>
              <w:spacing w:after="0" w:line="240" w:lineRule="auto"/>
              <w:jc w:val="both"/>
              <w:rPr>
                <w:b/>
                <w:bCs/>
                <w:color w:val="000000"/>
                <w:sz w:val="26"/>
                <w:szCs w:val="26"/>
                <w:lang w:val="en-US"/>
              </w:rPr>
            </w:pPr>
          </w:p>
        </w:tc>
        <w:tc>
          <w:tcPr>
            <w:tcW w:w="626" w:type="dxa"/>
            <w:tcBorders>
              <w:bottom w:val="single" w:sz="8" w:space="0" w:color="4BACC6"/>
            </w:tcBorders>
            <w:vAlign w:val="center"/>
          </w:tcPr>
          <w:p w:rsidR="00B97E22" w:rsidRPr="00BB2936" w:rsidRDefault="00B97E22" w:rsidP="00BB2936">
            <w:pPr>
              <w:spacing w:after="0" w:line="240" w:lineRule="auto"/>
              <w:jc w:val="both"/>
              <w:rPr>
                <w:color w:val="000000"/>
                <w:sz w:val="26"/>
                <w:szCs w:val="26"/>
                <w:lang w:val="en-US"/>
              </w:rPr>
            </w:pPr>
          </w:p>
        </w:tc>
      </w:tr>
    </w:tbl>
    <w:p w:rsidR="00B97E22" w:rsidRPr="000773AA" w:rsidRDefault="00B97E22" w:rsidP="000420F6">
      <w:pPr>
        <w:spacing w:line="360" w:lineRule="auto"/>
        <w:jc w:val="both"/>
        <w:rPr>
          <w:b/>
          <w:sz w:val="26"/>
          <w:szCs w:val="26"/>
          <w:lang w:val="en-US"/>
        </w:rPr>
      </w:pPr>
    </w:p>
    <w:p w:rsidR="00B97E22" w:rsidRPr="000773AA" w:rsidRDefault="00B97E22" w:rsidP="000420F6">
      <w:pPr>
        <w:spacing w:line="360" w:lineRule="auto"/>
        <w:jc w:val="both"/>
        <w:rPr>
          <w:b/>
          <w:sz w:val="26"/>
          <w:szCs w:val="26"/>
          <w:lang w:val="en-US"/>
        </w:rPr>
      </w:pPr>
    </w:p>
    <w:p w:rsidR="00B97E22" w:rsidRPr="000773AA" w:rsidRDefault="00B97E22" w:rsidP="000420F6">
      <w:pPr>
        <w:spacing w:line="360" w:lineRule="auto"/>
        <w:jc w:val="both"/>
        <w:rPr>
          <w:b/>
          <w:sz w:val="26"/>
          <w:szCs w:val="26"/>
          <w:lang w:val="en-US"/>
        </w:rPr>
      </w:pPr>
    </w:p>
    <w:p w:rsidR="00B97E22" w:rsidRPr="000773AA" w:rsidRDefault="00B97E22" w:rsidP="000420F6">
      <w:pPr>
        <w:spacing w:line="360" w:lineRule="auto"/>
        <w:jc w:val="both"/>
        <w:rPr>
          <w:b/>
          <w:sz w:val="26"/>
          <w:szCs w:val="26"/>
          <w:lang w:val="en-US"/>
        </w:rPr>
      </w:pPr>
    </w:p>
    <w:p w:rsidR="00B97E22" w:rsidRPr="000773AA" w:rsidRDefault="00B97E22" w:rsidP="000420F6">
      <w:pPr>
        <w:jc w:val="both"/>
        <w:rPr>
          <w:b/>
          <w:sz w:val="26"/>
          <w:szCs w:val="26"/>
          <w:lang w:val="en-US"/>
        </w:rPr>
      </w:pPr>
      <w:r w:rsidRPr="000773AA">
        <w:rPr>
          <w:b/>
          <w:sz w:val="26"/>
          <w:szCs w:val="26"/>
          <w:lang w:val="en-US"/>
        </w:rPr>
        <w:br w:type="page"/>
      </w:r>
    </w:p>
    <w:p w:rsidR="00B97E22" w:rsidRPr="000773AA" w:rsidRDefault="00B97E22" w:rsidP="000420F6">
      <w:pPr>
        <w:pStyle w:val="ListParagraph"/>
        <w:numPr>
          <w:ilvl w:val="0"/>
          <w:numId w:val="5"/>
        </w:numPr>
        <w:spacing w:line="360" w:lineRule="auto"/>
        <w:jc w:val="both"/>
        <w:rPr>
          <w:b/>
          <w:sz w:val="26"/>
          <w:szCs w:val="26"/>
          <w:lang w:val="en-US"/>
        </w:rPr>
      </w:pPr>
      <w:r w:rsidRPr="000773AA">
        <w:rPr>
          <w:b/>
          <w:sz w:val="26"/>
          <w:szCs w:val="26"/>
          <w:lang w:val="en-US"/>
        </w:rPr>
        <w:t>INTRODUCTION</w:t>
      </w:r>
    </w:p>
    <w:p w:rsidR="00B97E22" w:rsidRPr="000773AA" w:rsidRDefault="00B97E22" w:rsidP="00F8509C">
      <w:pPr>
        <w:spacing w:line="360" w:lineRule="auto"/>
        <w:ind w:left="142" w:firstLine="720"/>
        <w:jc w:val="both"/>
        <w:rPr>
          <w:sz w:val="24"/>
          <w:szCs w:val="24"/>
          <w:lang w:val="en-US"/>
        </w:rPr>
      </w:pPr>
      <w:r w:rsidRPr="000773AA">
        <w:rPr>
          <w:sz w:val="24"/>
          <w:szCs w:val="24"/>
          <w:lang w:val="en-US"/>
        </w:rPr>
        <w:t>During the last decades economic globalization has become an increasing trend as all the more countries participate in the international trade. Economic globalization refers to the economic interdependence of national economies, through a rapid increase in cross border movements of goods and services. This economic globalization, in turn, will lead to economic growth through the creation of a more integrated economy.</w:t>
      </w:r>
    </w:p>
    <w:p w:rsidR="00B97E22" w:rsidRPr="000773AA" w:rsidRDefault="00B97E22" w:rsidP="00F8509C">
      <w:pPr>
        <w:spacing w:line="360" w:lineRule="auto"/>
        <w:ind w:left="142" w:firstLine="720"/>
        <w:jc w:val="both"/>
        <w:rPr>
          <w:sz w:val="24"/>
          <w:szCs w:val="24"/>
          <w:lang w:val="en-US"/>
        </w:rPr>
      </w:pPr>
      <w:r w:rsidRPr="000773AA">
        <w:rPr>
          <w:sz w:val="24"/>
          <w:szCs w:val="24"/>
          <w:lang w:val="en-US"/>
        </w:rPr>
        <w:t xml:space="preserve">However, there is an increasing concern about whether this increasing globalization has adverse impacts on the environmental quality. In fact, supporters of globalization support the idea that openness to international trade and economic growth increase the environmental demand. If this is the case, economic globalization through openness to international trade, lead to a better environmental quality. However, there is another school of thought that is rather opposed to the idea of economic globalization. More specifically, there is a general belief that increasing scales of industrialized activities, driven by openness to international trade, lead to increasing levels of environmental pollution. </w:t>
      </w:r>
    </w:p>
    <w:p w:rsidR="00B97E22" w:rsidRPr="000773AA" w:rsidRDefault="00B97E22" w:rsidP="000420F6">
      <w:pPr>
        <w:spacing w:line="360" w:lineRule="auto"/>
        <w:ind w:left="142" w:firstLine="720"/>
        <w:jc w:val="both"/>
        <w:rPr>
          <w:sz w:val="24"/>
          <w:szCs w:val="24"/>
          <w:lang w:val="en-US"/>
        </w:rPr>
      </w:pPr>
      <w:r w:rsidRPr="000773AA">
        <w:rPr>
          <w:sz w:val="24"/>
          <w:szCs w:val="24"/>
          <w:lang w:val="en-US"/>
        </w:rPr>
        <w:t>The actual impact of economic globalization on the international trade is rather debated. Studies that have been conducted on this issue have reached different conclusions. In fact there are many other externalities that impact the relationship between economic globalization and environmental degradation. In fact, a significant factor affecting this relationship is the role of government. The level of democracy, the level of corruption and the environmental regulation of one country, are factors that can alter the direction of this relationship.</w:t>
      </w:r>
    </w:p>
    <w:p w:rsidR="00B97E22" w:rsidRPr="000773AA" w:rsidRDefault="00B97E22" w:rsidP="000420F6">
      <w:pPr>
        <w:spacing w:line="360" w:lineRule="auto"/>
        <w:ind w:left="142" w:firstLine="720"/>
        <w:jc w:val="both"/>
        <w:rPr>
          <w:sz w:val="24"/>
          <w:szCs w:val="24"/>
          <w:lang w:val="en-US"/>
        </w:rPr>
      </w:pPr>
      <w:r w:rsidRPr="000773AA">
        <w:rPr>
          <w:sz w:val="24"/>
          <w:szCs w:val="24"/>
          <w:lang w:val="en-US"/>
        </w:rPr>
        <w:t xml:space="preserve">In fact, there is a lot of controversy created around the fact that stricter environmental regulation may move the production of the dirtier goods from the developed countries to the developing ones, where the environmental regulation is laxer and the production costs are lower. This idea is known as the pollution haven hypothesis and is going to be analyzed in paragraph 5.2.2 in detail. </w:t>
      </w:r>
    </w:p>
    <w:p w:rsidR="00B97E22" w:rsidRPr="000773AA" w:rsidRDefault="00B97E22" w:rsidP="000420F6">
      <w:pPr>
        <w:spacing w:line="360" w:lineRule="auto"/>
        <w:ind w:left="142" w:firstLine="720"/>
        <w:jc w:val="both"/>
        <w:rPr>
          <w:sz w:val="24"/>
          <w:szCs w:val="24"/>
          <w:lang w:val="en-US"/>
        </w:rPr>
      </w:pPr>
      <w:r w:rsidRPr="000773AA">
        <w:rPr>
          <w:sz w:val="24"/>
          <w:szCs w:val="24"/>
          <w:lang w:val="en-US"/>
        </w:rPr>
        <w:t>In my thesis, I am going to answer the question about whether economic globalization through openness to international trade leads to environmental degradation or not. I am going to use CO</w:t>
      </w:r>
      <w:r w:rsidRPr="000773AA">
        <w:rPr>
          <w:sz w:val="24"/>
          <w:szCs w:val="24"/>
          <w:vertAlign w:val="subscript"/>
          <w:lang w:val="en-US"/>
        </w:rPr>
        <w:t>2</w:t>
      </w:r>
      <w:r w:rsidRPr="000773AA">
        <w:rPr>
          <w:sz w:val="24"/>
          <w:szCs w:val="24"/>
          <w:lang w:val="en-US"/>
        </w:rPr>
        <w:t xml:space="preserve"> and SO</w:t>
      </w:r>
      <w:r w:rsidRPr="000773AA">
        <w:rPr>
          <w:sz w:val="24"/>
          <w:szCs w:val="24"/>
          <w:vertAlign w:val="subscript"/>
          <w:lang w:val="en-US"/>
        </w:rPr>
        <w:t>2</w:t>
      </w:r>
      <w:r w:rsidRPr="000773AA">
        <w:rPr>
          <w:sz w:val="24"/>
          <w:szCs w:val="24"/>
          <w:lang w:val="en-US"/>
        </w:rPr>
        <w:t xml:space="preserve"> emissions in order to measure environmental degradation.  Moreover, I will try to find which other variables affect this relationship and what their actual impact on it is. Lastly, I will answer the question about whether these relationships change according to specific levels of income.</w:t>
      </w:r>
    </w:p>
    <w:p w:rsidR="00B97E22" w:rsidRPr="000773AA" w:rsidRDefault="00B97E22" w:rsidP="00A650F3">
      <w:pPr>
        <w:spacing w:line="360" w:lineRule="auto"/>
        <w:jc w:val="both"/>
        <w:rPr>
          <w:sz w:val="24"/>
          <w:szCs w:val="24"/>
          <w:lang w:val="en-US"/>
        </w:rPr>
      </w:pPr>
    </w:p>
    <w:p w:rsidR="00B97E22" w:rsidRPr="000773AA" w:rsidRDefault="00B97E22" w:rsidP="000420F6">
      <w:pPr>
        <w:pStyle w:val="ListParagraph"/>
        <w:numPr>
          <w:ilvl w:val="0"/>
          <w:numId w:val="5"/>
        </w:numPr>
        <w:spacing w:line="360" w:lineRule="auto"/>
        <w:jc w:val="both"/>
        <w:rPr>
          <w:b/>
          <w:sz w:val="26"/>
          <w:szCs w:val="26"/>
          <w:lang w:val="en-US"/>
        </w:rPr>
      </w:pPr>
      <w:r w:rsidRPr="000773AA">
        <w:rPr>
          <w:b/>
          <w:sz w:val="26"/>
          <w:szCs w:val="26"/>
          <w:lang w:val="en-US"/>
        </w:rPr>
        <w:t>TRENDS IN ENVIRONMENTAL DEGRADATION</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Environmental degradation is the deterioration of the quality of the environment through various ways. Usually, environmental degradation happens, after human intervention, through the depletion of natural resources, the pollution of waters and atmosphere and the extinction of wildlife, leading, thus, to a lower quality of life and to lower welfare.  </w:t>
      </w:r>
    </w:p>
    <w:p w:rsidR="00B97E22" w:rsidRPr="000773AA" w:rsidRDefault="00B97E22" w:rsidP="000420F6">
      <w:pPr>
        <w:spacing w:line="360" w:lineRule="auto"/>
        <w:ind w:firstLine="720"/>
        <w:jc w:val="both"/>
        <w:rPr>
          <w:sz w:val="24"/>
          <w:szCs w:val="24"/>
          <w:lang w:val="en-US"/>
        </w:rPr>
      </w:pPr>
      <w:r w:rsidRPr="000773AA">
        <w:rPr>
          <w:sz w:val="24"/>
          <w:szCs w:val="24"/>
          <w:lang w:val="en-US"/>
        </w:rPr>
        <w:t>There is a general concern about whether there has been an environmental degradation during the last years and how significant this is. However, there is still no clear answer to the question. The reason is because there are quite many components that combined show the trend of the environmental quality.</w:t>
      </w:r>
    </w:p>
    <w:p w:rsidR="00B97E22" w:rsidRPr="000773AA" w:rsidRDefault="00B97E22" w:rsidP="000420F6">
      <w:pPr>
        <w:spacing w:line="360" w:lineRule="auto"/>
        <w:ind w:firstLine="720"/>
        <w:jc w:val="both"/>
        <w:rPr>
          <w:sz w:val="24"/>
          <w:szCs w:val="24"/>
          <w:lang w:val="en-US"/>
        </w:rPr>
      </w:pPr>
      <w:r w:rsidRPr="000773AA">
        <w:rPr>
          <w:sz w:val="24"/>
          <w:szCs w:val="24"/>
          <w:lang w:val="en-US"/>
        </w:rPr>
        <w:t>Therefore, in order to see the trend of environmental degradation on earth, I decided to look at some variables that indicate environmental degradation. These variables are Carbon Dioxide emissions (CO</w:t>
      </w:r>
      <w:r w:rsidRPr="000773AA">
        <w:rPr>
          <w:sz w:val="24"/>
          <w:szCs w:val="24"/>
          <w:vertAlign w:val="subscript"/>
          <w:lang w:val="en-US"/>
        </w:rPr>
        <w:t>2</w:t>
      </w:r>
      <w:r w:rsidRPr="000773AA">
        <w:rPr>
          <w:sz w:val="24"/>
          <w:szCs w:val="24"/>
          <w:lang w:val="en-US"/>
        </w:rPr>
        <w:t>), Sulfur Dioxide emission (SO</w:t>
      </w:r>
      <w:r w:rsidRPr="000773AA">
        <w:rPr>
          <w:sz w:val="24"/>
          <w:szCs w:val="24"/>
          <w:vertAlign w:val="subscript"/>
          <w:lang w:val="en-US"/>
        </w:rPr>
        <w:t>2</w:t>
      </w:r>
      <w:r w:rsidRPr="000773AA">
        <w:rPr>
          <w:sz w:val="24"/>
          <w:szCs w:val="24"/>
          <w:lang w:val="en-US"/>
        </w:rPr>
        <w:t>). The reason why I used these variables is because both variables are both mainly anthropogenic being caused by increasing industrialized activities.</w:t>
      </w: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spacing w:line="360" w:lineRule="auto"/>
        <w:ind w:left="360"/>
        <w:jc w:val="both"/>
        <w:rPr>
          <w:b/>
          <w:sz w:val="26"/>
          <w:szCs w:val="26"/>
          <w:lang w:val="en-US"/>
        </w:rPr>
      </w:pPr>
      <w:r w:rsidRPr="000773AA">
        <w:rPr>
          <w:b/>
          <w:sz w:val="26"/>
          <w:szCs w:val="26"/>
          <w:lang w:val="en-US"/>
        </w:rPr>
        <w:t>2.1. Carbon Dioxide emissions</w:t>
      </w:r>
    </w:p>
    <w:p w:rsidR="00B97E22" w:rsidRDefault="00B97E22" w:rsidP="000773AA">
      <w:pPr>
        <w:spacing w:line="360" w:lineRule="auto"/>
        <w:ind w:firstLine="720"/>
        <w:jc w:val="both"/>
        <w:rPr>
          <w:sz w:val="24"/>
          <w:szCs w:val="24"/>
          <w:lang w:val="en-US"/>
        </w:rPr>
      </w:pPr>
      <w:r w:rsidRPr="000773AA">
        <w:rPr>
          <w:sz w:val="24"/>
          <w:szCs w:val="24"/>
          <w:lang w:val="en-US"/>
        </w:rPr>
        <w:t>Carbon Dioxide emission is the gas released to the atmosphere by human activities, like the burning of fossil fuel. High concentrations of Carbon Dioxide in the atmosphere can cause significant climate cha</w:t>
      </w:r>
      <w:r>
        <w:rPr>
          <w:sz w:val="24"/>
          <w:szCs w:val="24"/>
          <w:lang w:val="en-US"/>
        </w:rPr>
        <w:t>nges in the atmosphere. Figure 1</w:t>
      </w:r>
      <w:r w:rsidRPr="000773AA">
        <w:rPr>
          <w:sz w:val="24"/>
          <w:szCs w:val="24"/>
          <w:lang w:val="en-US"/>
        </w:rPr>
        <w:t xml:space="preserve"> shows the yearly trend of Carbon Dioxide emissions that were released globally in the atmosphere in the last decade. The variable is measured in kilotons. According to the figure, the concentrations of Carbon Dioxide emissions in the atmosphere globally have steadily increased from 1998 to 2007. This trend was expected if we consider the increased scale of economic activity that happened in this decade.</w:t>
      </w:r>
    </w:p>
    <w:p w:rsidR="00B97E22" w:rsidRPr="000773AA" w:rsidRDefault="00B97E22" w:rsidP="000420F6">
      <w:pPr>
        <w:spacing w:line="240" w:lineRule="auto"/>
        <w:jc w:val="both"/>
        <w:rPr>
          <w:b/>
          <w:i/>
          <w:lang w:val="en-US"/>
        </w:rPr>
      </w:pPr>
    </w:p>
    <w:p w:rsidR="00B97E22" w:rsidRPr="00A650F3" w:rsidRDefault="00B97E22" w:rsidP="00372C8C">
      <w:pPr>
        <w:pStyle w:val="Heading3"/>
        <w:rPr>
          <w:rFonts w:ascii="Calibri" w:hAnsi="Calibri"/>
          <w:i/>
          <w:color w:val="auto"/>
          <w:lang w:val="en-US"/>
        </w:rPr>
      </w:pPr>
      <w:r w:rsidRPr="00372C8C">
        <w:rPr>
          <w:rFonts w:ascii="Calibri" w:hAnsi="Calibri"/>
          <w:b w:val="0"/>
          <w:i/>
          <w:color w:val="1F497D"/>
          <w:lang w:val="en-US"/>
        </w:rPr>
        <w:t xml:space="preserve">   </w:t>
      </w:r>
      <w:r w:rsidRPr="00A650F3">
        <w:rPr>
          <w:rFonts w:ascii="Calibri" w:hAnsi="Calibri"/>
          <w:b w:val="0"/>
          <w:i/>
          <w:color w:val="auto"/>
          <w:lang w:val="en-US"/>
        </w:rPr>
        <w:t>Figure 1</w:t>
      </w:r>
      <w:r w:rsidRPr="00A650F3">
        <w:rPr>
          <w:rFonts w:ascii="Calibri" w:hAnsi="Calibri"/>
          <w:i/>
          <w:color w:val="auto"/>
          <w:lang w:val="en-US"/>
        </w:rPr>
        <w:t>:  Carbon Dioxide emissions, years 1998-2007, World</w:t>
      </w:r>
    </w:p>
    <w:p w:rsidR="00B97E22" w:rsidRPr="000773AA" w:rsidRDefault="00B97E22" w:rsidP="00372C8C">
      <w:pPr>
        <w:pStyle w:val="Heading3"/>
        <w:rPr>
          <w:rFonts w:ascii="Calibri" w:hAnsi="Calibri"/>
          <w:sz w:val="24"/>
          <w:szCs w:val="24"/>
          <w:lang w:val="en-US"/>
        </w:rPr>
      </w:pPr>
      <w:r w:rsidRPr="00BB2936">
        <w:rPr>
          <w:rFonts w:ascii="Calibri" w:hAnsi="Calibri"/>
          <w:noProof/>
          <w:sz w:val="24"/>
          <w:szCs w:val="24"/>
          <w:lang w:val="en-US"/>
        </w:rPr>
        <w:pict>
          <v:shape id="Γράφημα 6" o:spid="_x0000_i1025" type="#_x0000_t75" style="width:385.5pt;height:17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RZlEB2gAAAAUBAAAPAAAAZHJzL2Rvd25y&#10;ZXYueG1sTI/NbsIwEITvlXgHa5F6Kw5QShXiIITEocemqFJvjr35EfE6ik0Ib99tL+1ltaNZzX6T&#10;7SfXiRGH0HpSsFwkIJCMty3VCs4fp6dXECFqsrrzhAruGGCfzx4ynVp/o3cci1gLDqGQagVNjH0q&#10;ZTANOh0Wvkdir/KD05HlUEs76BuHu06ukuRFOt0Sf2h0j8cGzaW4OgWfhQlyfQqHZ/OFVbIZ2+qt&#10;vCv1OJ8OOxARp/h3DD/4jA45M5X+SjaITgEXib+Tve12ybJUsN7wIvNM/qfPvwEAAP//AwBQSwME&#10;FAAGAAgAAAAhANEd368TAQAAPAIAAA4AAABkcnMvZTJvRG9jLnhtbJyRwWrDMBBE74X+g9C9keMk&#10;bjCxcwmFnnppP2ArrWKBLYmVErd/33ViSnoq5DY7C4/Z2d3+a+jFGSm54Bu5XBRSoNfBOH9s5Mf7&#10;y9NWipTBG+iDx0Z+Y5L79vFhN8Yay9CF3iAJhvhUj7GRXc6xVirpDgdIixDR89IGGiDzSEdlCEam&#10;D70qi6JSYyATKWhMid3DdSnbC99a1PnN2oRZ9JyuWFWrUorcyOq52FRS0GRulpP8ZLNcb9dStTuo&#10;jwSxc3oOBnfkGsB5jvGLOkAGcSJ3B0p3QJlZur6oOZS+mzQD+Pj/2w7WOo2HoE8D+nytnLCHzP9O&#10;nYuJS6ydaSS9muXUnfpz8e3M+vbp7Q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8&#10;KXSn8gAAAGsBAAAgAAAAZHJzL2NoYXJ0cy9fcmVscy9jaGFydDEueG1sLnJlbHOEkEFLxDAQhe+C&#10;/yEMeLTp9iCyNN2Dq7AHEWT31ktMpm3cNBMyUbv/3igILghehhke873HazfL7MU7JnYUFKyqGgQG&#10;Q9aFUcFh/3B9C4KzDlZ7CqjghAyb7vKifUavc3niyUUWhRJYwZRzXEvJZsJZc0URQ1EGSrPO5Uyj&#10;jNoc9YiyqesbmX4zoDtjip1VkHZ2BWJ/isX5fzYNgzO4JfM2Y8h/WEjy+PTyiiYXqE4jZgWD81gi&#10;y7t1f+DSw/fst8jHTLEfk44T94aaq6bG2fFXT1z2D0reVovnH9Ij2RLyfsmYgvYgu1aeVdR9AgAA&#10;//8DAFBLAwQUAAYACAAAACEAgeGyOiIEAADXCwAAFQAAAGRycy9jaGFydHMvY2hhcnQxLnhtbMxW&#10;TW/bOBC9L9D/oBV8TSzJsiwZsQvHQYuiWdSI0y3QGy2NbG0oUiDpxP73OyRlfTQRWvSw2BwccfhI&#10;Duc9zszN+1NJnWcQsuBs4frXnusAS3lWsP3C/fr44Sp2HakIywjlDBbuGaT7fvnuj5t0nh6IUNuK&#10;pODgJkzO04V7UKqaj8cyPUBJ5DWvgOFczkVJFA7FfpwJ8oKbl3QceF40Npu49QbkNzYoScEu68Wv&#10;rOd5XqRwx9NjCUxZLwRQojAC8lBU0l3i5TKiwE+80HkmFOPijrWREra3BmBXX7fWaG6gZ8lR8cdC&#10;UbgDCgqy3tKKcrUSQOw2Z35UdseCwVrHUdv3gh8rjI1daKMuMnuKBKEhRXays541c5GB6FnUSeOk&#10;Eg+Q6698uT0AKP/P0WoU3Iy1wc6vCZKkvyu15kem+u4qB49auJ4JxvPyGxc006ufl/q3Qn/xH55S&#10;72IH5kj8tD6URDxZr+W53HGUmQ4lQxlp3xHWAlJiAvCW17cjfz76PPL1gp+4Xsek+sF3P0livbp1&#10;XV/A3s+v74eYZAgT1BjUqzeEmbQY4+lbZ4UtxhDxFmbaYiZDZ0UtJhzCzFrMdAgTt5hoCJO0mFkf&#10;gwEdor9mE+nW8mLH8pUUb0eBJrXVI4IaPdpsseYZLLcm8xBhpNexv1LtAPVBGCTBJBik7UJ/EHqz&#10;yA8Hw9lIIIzi2JsM0tfIYBrEfuR51ygZ8ze4cyOKaRhP/OAXVjQSiWZeFCeD1DUyiX0vmg7frZFK&#10;EnjTWRj+3OeLcCaeP4nC4UdxEc/Ei8JkEv3AAgqoZd0OLvnDKEcLzKYPmyd6+YmcPtX5NZgl0TRK&#10;IpsPO/YYAx9MjR23ot1EiwJdmTTZgfe2kSnBBXstXy4KLBOmOlgPyoL9RU51CusAyWnDpYXsrDOq&#10;SJ/ud7QxMzipR17PnTZieUPmO56dNwLzIZlTqbbqTMEMKm2pLCaD/GEjHF19Fi7Qq48P5vRmHli2&#10;IYJ0MJfqNEaMSbXKHIc1W3ApV3UNCTohqqegvoGuZd9B1M7qUS/8dEdXdM+sLVXC3gmtX/JcwqWU&#10;eOZVYvCbeCOxrwLfc6ITz98JPLWOlOQfLj6KItOsS1NoUWofSuW0OWThNskFOxx+FCncF+wJsqba&#10;/+/p60nWMPs2fWbqFtQLQE3Zzg6MjLAwWlaQqF6XAnsUln4C1Hw1Mr6wTZouxqrrPxazftSNi9rx&#10;vwv5hdFzR6haepfmStaPCfIcUnUvseEgc2zDQGwP2Yuzo0fxQJD8aDJF3ToSmx/f0yUfv8/tN0HZ&#10;L1wteUdw9a1Qh+2BVNgY604JX5uQak3rjmxHSfpkzIRWB2Idw3xZv4sGjS+044oZdbzES1jf0znm&#10;DxCM0DuiiCOwGVy44lNmmtPLVU0/vvwXAAD//wMAUEsBAi0AFAAGAAgAAAAhAKTylZEcAQAAXgIA&#10;ABMAAAAAAAAAAAAAAAAAAAAAAFtDb250ZW50X1R5cGVzXS54bWxQSwECLQAUAAYACAAAACEAOP0h&#10;/9YAAACUAQAACwAAAAAAAAAAAAAAAABNAQAAX3JlbHMvLnJlbHNQSwECLQAUAAYACAAAACEAkWZR&#10;AdoAAAAFAQAADwAAAAAAAAAAAAAAAABMAgAAZHJzL2Rvd25yZXYueG1sUEsBAi0AFAAGAAgAAAAh&#10;ANEd368TAQAAPAIAAA4AAAAAAAAAAAAAAAAAUwMAAGRycy9lMm9Eb2MueG1sUEsBAi0AFAAGAAgA&#10;AAAhAKsWzUa5AAAAIgEAABkAAAAAAAAAAAAAAAAAkgQAAGRycy9fcmVscy9lMm9Eb2MueG1sLnJl&#10;bHNQSwECLQAUAAYACAAAACEAPCl0p/IAAABrAQAAIAAAAAAAAAAAAAAAAACCBQAAZHJzL2NoYXJ0&#10;cy9fcmVscy9jaGFydDEueG1sLnJlbHNQSwECLQAUAAYACAAAACEAgeGyOiIEAADXCwAAFQAAAAAA&#10;AAAAAAAAAACyBgAAZHJzL2NoYXJ0cy9jaGFydDEueG1sUEsFBgAAAAAHAAcAywEAAAcLAAAAAA==&#10;">
            <v:imagedata r:id="rId8" o:title=""/>
            <o:lock v:ext="edit" aspectratio="f"/>
          </v:shape>
        </w:pict>
      </w:r>
    </w:p>
    <w:p w:rsidR="00B97E22" w:rsidRPr="00A650F3" w:rsidRDefault="00B97E22" w:rsidP="00372C8C">
      <w:pPr>
        <w:pStyle w:val="Heading3"/>
        <w:rPr>
          <w:rFonts w:ascii="Calibri" w:hAnsi="Calibri"/>
          <w:i/>
          <w:color w:val="auto"/>
          <w:sz w:val="20"/>
          <w:szCs w:val="20"/>
          <w:lang w:val="en-US"/>
        </w:rPr>
      </w:pPr>
      <w:r w:rsidRPr="00A650F3">
        <w:rPr>
          <w:rFonts w:ascii="Calibri" w:hAnsi="Calibri"/>
          <w:i/>
          <w:color w:val="auto"/>
          <w:sz w:val="20"/>
          <w:szCs w:val="20"/>
          <w:lang w:val="en-US"/>
        </w:rPr>
        <w:t xml:space="preserve">  </w:t>
      </w:r>
      <w:r w:rsidRPr="00A650F3">
        <w:rPr>
          <w:rFonts w:ascii="Calibri" w:hAnsi="Calibri"/>
          <w:b w:val="0"/>
          <w:i/>
          <w:color w:val="auto"/>
          <w:sz w:val="20"/>
          <w:szCs w:val="20"/>
          <w:lang w:val="en-US"/>
        </w:rPr>
        <w:t>Source</w:t>
      </w:r>
      <w:r w:rsidRPr="00A650F3">
        <w:rPr>
          <w:rFonts w:ascii="Calibri" w:hAnsi="Calibri"/>
          <w:i/>
          <w:color w:val="auto"/>
          <w:sz w:val="20"/>
          <w:szCs w:val="20"/>
          <w:lang w:val="en-US"/>
        </w:rPr>
        <w:t>: World Development Indicators (WDI).</w:t>
      </w:r>
    </w:p>
    <w:p w:rsidR="00B97E22" w:rsidRDefault="00B97E22" w:rsidP="000420F6">
      <w:pPr>
        <w:spacing w:line="36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Pr="00A650F3" w:rsidRDefault="00B97E22" w:rsidP="00372C8C">
      <w:pPr>
        <w:pStyle w:val="Heading3"/>
        <w:rPr>
          <w:rFonts w:ascii="Calibri" w:hAnsi="Calibri"/>
          <w:i/>
          <w:color w:val="auto"/>
          <w:lang w:val="en-US"/>
        </w:rPr>
      </w:pPr>
      <w:r w:rsidRPr="00A650F3">
        <w:rPr>
          <w:rFonts w:ascii="Calibri" w:hAnsi="Calibri"/>
          <w:b w:val="0"/>
          <w:i/>
          <w:color w:val="auto"/>
          <w:lang w:val="en-US"/>
        </w:rPr>
        <w:t xml:space="preserve">   Figure 2</w:t>
      </w:r>
      <w:r w:rsidRPr="00A650F3">
        <w:rPr>
          <w:rFonts w:ascii="Calibri" w:hAnsi="Calibri"/>
          <w:i/>
          <w:color w:val="auto"/>
          <w:lang w:val="en-US"/>
        </w:rPr>
        <w:t>: Carbon Dioxide e</w:t>
      </w:r>
      <w:r w:rsidRPr="00A650F3">
        <w:rPr>
          <w:i/>
          <w:color w:val="auto"/>
          <w:lang w:val="en-US"/>
        </w:rPr>
        <w:t>missions for the years 1998-2007;</w:t>
      </w:r>
      <w:r w:rsidRPr="00A650F3">
        <w:rPr>
          <w:rFonts w:ascii="Calibri" w:hAnsi="Calibri"/>
          <w:i/>
          <w:color w:val="auto"/>
          <w:lang w:val="en-US"/>
        </w:rPr>
        <w:t xml:space="preserve"> developing countries.</w:t>
      </w:r>
    </w:p>
    <w:p w:rsidR="00B97E22" w:rsidRPr="000773AA" w:rsidRDefault="00B97E22" w:rsidP="00372C8C">
      <w:pPr>
        <w:pStyle w:val="Heading3"/>
        <w:rPr>
          <w:rFonts w:ascii="Calibri" w:hAnsi="Calibri"/>
          <w:sz w:val="24"/>
          <w:szCs w:val="24"/>
          <w:lang w:val="en-US"/>
        </w:rPr>
      </w:pPr>
      <w:r w:rsidRPr="00BB2936">
        <w:rPr>
          <w:rFonts w:ascii="Calibri" w:hAnsi="Calibri"/>
          <w:noProof/>
          <w:sz w:val="24"/>
          <w:szCs w:val="24"/>
          <w:lang w:val="en-US"/>
        </w:rPr>
        <w:pict>
          <v:shape id="Γράφημα 7" o:spid="_x0000_i1026" type="#_x0000_t75" style="width:386.25pt;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j04b3AAAAAUBAAAPAAAAZHJzL2Rvd25y&#10;ZXYueG1sTI/BSsNAEIbvgu+wjOBF7MZo2hKzKRIUQerB2AfYJGM2JDsbsps2fXtHL3oZGP6fb77J&#10;dosdxBEn3zlScLeKQCDVrumoVXD4fLndgvBBU6MHR6jgjB52+eVFptPGnegDj2VoBUPIp1qBCWFM&#10;pfS1Qav9yo1InH25yerA69TKZtInhttBxlG0llZ3xBeMHrEwWPflbJnSr4uHt5viYPYlPcdVf359&#10;nzulrq+Wp0cQAZfwV4YffVaHnJ0qN1PjxaCAHwm/k7PNJk5AVArut0kCMs/kf/v8GwAA//8DAFBL&#10;AwQUAAYACAAAACEAxKxpqRQBAAA7AgAADgAAAGRycy9lMm9Eb2MueG1snJHLTsMwEEX3SPyDNXvq&#10;9JHQRnW6qZBYsYEPGOxxYymxrbFL4O8xbYXKCqm7eUhHZ+5sd5/jID6IkwtewXxWgSCvg3H+oODt&#10;9elhDSJl9AaH4EnBFyXYdfd32ym2tAh9GAyxKBCf2ikq6HOOrZRJ9zRimoVIvixt4BFzafkgDeNU&#10;6OMgF1XVyCmwiRw0pVSm+/MSuhPfWtL5xdpEWQwK1vVytQKRFTSPVd2A4GJcVZumBvGuoN6slg3I&#10;bovtgTH2Tl+88AatEZ0vFr+oPWYUR3Y3oHSPnAtLt6fqIqVvJl0A5fj/ww7WOk37oI8j+XxOnGnA&#10;XN6dehdTCbF1RgE/m/lPdvLPxdd9qa9/3n0D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z3jfL9QAAAHABAAAgAAAAZHJzL2NoYXJ0cy9fcmVscy9jaGFydDEueG1sLnJlbHOEkMFKxDAQ&#10;hu+C7xAGPNp0exBZmu7BVdiDCLJ76yUm0zZumgmZuHTf3igILghehhmG+ebnazfL7MUJEzsKClZV&#10;DQKDIevCqOCwf7q9B8FZB6s9BVRwRoZNd33VvqLXuRzx5CKLQgmsYMo5rqVkM+GsuaKIoWwGSrPO&#10;ZUyjjNoc9Yiyqes7mX4zoLtgip1VkHZ2BWJ/juXz/2waBmdwS+ZjxpD/eCHJ48vbO5pcoDqNmBUM&#10;zmOJLB/W/YGLh+/ab5GPmWI/Jh0n7g01N02Ns+MvT1x6iyf0FIumavH8g3smW5I+LhlT0B5k18oL&#10;T90nAAAA//8DAFBLAwQUAAYACAAAACEAV2HIHsIHAACSIQAAFQAAAGRycy9jaGFydHMvY2hhcnQx&#10;LnhtbOya32/juBHH3wv0f1CNoGgfVhEp/lK6ySGb6x0O3esFm7sW6Btt0bG6smRQcjb57/ulKFq2&#10;E24W2W6BAslDIlFDkTMcfjiaydvv7td1cmdsV7XN+Yyk2SwxzaItq+b2fPbbrz+8UbOk63VT6rpt&#10;zPnswXSz7y5+/7u3i7PFStv+ZqMXJsFLmu5scT5b9f3m7PS0W6zMWndpuzENni1bu9Y9bu3taWn1&#10;J7x8XZ/SLBOnw0tm4wv0C16w1lUT+tsv6d8ul9XCfN8utmvT9H4W1tS6hwW6VbXpZhdQrtS9IUXG&#10;kjtdwy6zU9dY6+bWN5jmzW83vnHQwD3d1G1/aY32kg/ttvedqsZcOVO59lvbbjdQ37/FG9aW/kWd&#10;sU6kKu/908w3t7Y09qClv3dyXW8/mKW7Wl7crIzpyR9OLk/o21PX4J9faayDu970V+226f1bRmU2&#10;fYKhzmfZoO/dxV911yeXXaWTP+r15i/JtV5UsFTyp9LcmbodZt029cOf3Qh3F+73BjrhD2YyjuRv&#10;hmnh0s9zre1Hr1n3sJ638DZn0Qbe5PSD2CSw0IORntLs3Qk5O/nbCXEdnlFvtNuxfqQolOs9Td0p&#10;4G1ARhtApojJ0FEGbpvFZPJJZpjpU2OxSWZYrKdk+CSTx8YSkwyLychJhsdk1CQjYjLFJCMPZWDQ&#10;2PKPq4nldi7YbNeP3PXdCXWLOvkshHY+66Fx1Zbm4mYAkLalG3uv/ZFnR5aeZYyLIktFppQiKsui&#10;ixwcgWWS55KlGZEizzgj0aUKbsEozUVOUkbzAr0FPzLU5GzBSVguM0JUSpQUMsvJsx7DBCGcqVQq&#10;gWlR0OlwLaYhgv/wnBQ5IynhWQ7xIo9OKniTgGiRFSl2ApEFIzLqN8G3hCQZFSLNOH7nXOVRjw2e&#10;JimBIjLNlOtbkOJZv5MCU1c8JYSqIhdYnEPN4RaT6/ibAKHB/ZyXjgw6guwIwz3Iji2fg+yg4TMU&#10;8vAOgNlBdmtxJo6EvcL5Y3XtofuKWY/isJ9eMbt/VDkHjpyyX4LZ3GF28tpprxzg9GsxS7lgRZGn&#10;XEoF1jARpU3ALOVUqoykihSsIFxFubzzCg5iAASFA2YGVEWHCJSlXGWUs5RmXKgMqD1CxwTN3cHM&#10;leQyTyktmMSJEeVZoCwVCBs4TUFxmbljIDqpQFkqc5wTPM2ZkkRBoyj7A2WpFIKTPCUSp1cmWbRD&#10;gCxVglOlUthV8EJiWofInPTeHe44IXghUqowCMf5cjTGyyFLH0WyY8vnIDscbi+C7HvE8k1yuTa2&#10;WoRo9krbaj43unmNZ8eYd7elXuPZvW+CrwQtc6CdPPcbgZbQggNMKcvdKYmf6N4OoCU5YYjMUkkR&#10;/bqfo7090SC4BcYoJCm+oEcgLckRoxUE/IiRJhCW5AzzQZAZjaoDWglgSlWeIm73845qGtBKckSI&#10;lKaKjT2iYwS0EubgStOCMT9G1DaBrYQhzJVZWlAJ8uMnqnFgK+G5yniRUjGOcRS6v5yt+SO2ji2f&#10;Y+twBr6IrT9XZVmbZEgW+DzB31vbr5LL5QDb1yj2NYoNPg82HQVCXwlX7uA6ue43gquiRAmWcjKy&#10;NUqDwFbFEC2RFNHTM/gIaFVgEz6Y8YXt6fF8EFsg2pXRr+SA1YJRhc/q56mKcFDkLGUBkeyIRtNp&#10;sKMqPvEpQnvAOAb3HU4zhQ8BwD3YI4rsHU7BUyIpQvTnDqfgWoRIRNrIINDR5keQfzlO2SOcji2f&#10;w+mwMi/C6c12/uZGIzuMwPQVoUP2N6RMwm55TQT8FxMBwiF0ctdvhFCwU+CTG5vasUAiaReDRmAo&#10;p0hQSocXwYcuUeoGt+Ac+dMCiQApmJRFFh0ihKec5xmSp/iqJ8joIliN9gg85cgCKJFy7tKU+GCP&#10;f3SHcJUrJhFlc8IYkA0ax/QOXBV5AfukOfjOkZoW7AhkE4kDXgXy0gX0VkwojoHikXzAq2BE0SLN&#10;MmggKGx1dCpPYwS8ClkgXnVqIJbOkTM5MtWX49XXdg7qTvr+p9I34FuEYk3GpP1Be54D7Q7FGKre&#10;L6Ah23U5lL8OxPde0y00Oty6kkNrK2RYh8KeH3BdNT/r+/G1e4L6/rrtvMjc87+vFh/fz+tdc2Pu&#10;+1/b8dn9tb14q8/mbflwbTFHfVZ3/U3/UJvhZuNaNl6mNMsP1zZxhcPzmanf/PhhGH333DTlNeC/&#10;JxMKi6eQGdTvh+FQbrVt112OtUGYbmei8ZEZNdDbvv2XseNk3d2B+et5fVnfNr5t0VuvE1p/WS47&#10;E0qE2bAoMP7O3sijP2H4vUns2fMlhq/9RNb636390ValW/UO9hwy+z+s+2Sq+5zPdplKFKfbrV2Y&#10;91Xz0ZS7Qu3/wfLtueywsk8v3/Donek/GTMu2dzfDG6Eg8GvChbqoPpsbuFYznb1cLVz47Daeled&#10;9t71P3Zmt6l3U3QT/0fV/YLS8p6jOtcLRfNu3ExmuTSL/n2HMEGfobxu7M2q/JTM6639oLH4qD7B&#10;b5MORW2UpBCM4/phutZw+/OZc/nEtv0/q351s9Ib/E+DK85gt9muv6rHSvu81ouPQ7OuNyvtJzbE&#10;mmH/emns0L2pDHd7s4QSfu6LM/DD2EbX3+teJxZF/vOZ/akcak1B1eFfKS7+AwAA//8DAFBLAQIt&#10;ABQABgAIAAAAIQCk8pWRHAEAAF4CAAATAAAAAAAAAAAAAAAAAAAAAABbQ29udGVudF9UeXBlc10u&#10;eG1sUEsBAi0AFAAGAAgAAAAhADj9If/WAAAAlAEAAAsAAAAAAAAAAAAAAAAATQEAAF9yZWxzLy5y&#10;ZWxzUEsBAi0AFAAGAAgAAAAhAA+PThvcAAAABQEAAA8AAAAAAAAAAAAAAAAATAIAAGRycy9kb3du&#10;cmV2LnhtbFBLAQItABQABgAIAAAAIQDErGmpFAEAADsCAAAOAAAAAAAAAAAAAAAAAFUDAABkcnMv&#10;ZTJvRG9jLnhtbFBLAQItABQABgAIAAAAIQCrFs1GuQAAACIBAAAZAAAAAAAAAAAAAAAAAJUEAABk&#10;cnMvX3JlbHMvZTJvRG9jLnhtbC5yZWxzUEsBAi0AFAAGAAgAAAAhALPeN8v1AAAAcAEAACAAAAAA&#10;AAAAAAAAAAAAhQUAAGRycy9jaGFydHMvX3JlbHMvY2hhcnQxLnhtbC5yZWxzUEsBAi0AFAAGAAgA&#10;AAAhAFdhyB7CBwAAkiEAABUAAAAAAAAAAAAAAAAAuAYAAGRycy9jaGFydHMvY2hhcnQxLnhtbFBL&#10;BQYAAAAABwAHAMsBAACtDgAAAAA=&#10;">
            <v:imagedata r:id="rId9" o:title=""/>
            <o:lock v:ext="edit" aspectratio="f"/>
          </v:shape>
        </w:pict>
      </w:r>
    </w:p>
    <w:p w:rsidR="00B97E22" w:rsidRPr="00A650F3" w:rsidRDefault="00B97E22" w:rsidP="00372C8C">
      <w:pPr>
        <w:pStyle w:val="Heading3"/>
        <w:rPr>
          <w:rFonts w:ascii="Calibri" w:hAnsi="Calibri"/>
          <w:i/>
          <w:color w:val="auto"/>
          <w:sz w:val="20"/>
          <w:szCs w:val="20"/>
          <w:lang w:val="en-US"/>
        </w:rPr>
      </w:pPr>
      <w:r w:rsidRPr="00A650F3">
        <w:rPr>
          <w:rFonts w:ascii="Calibri" w:hAnsi="Calibri"/>
          <w:i/>
          <w:color w:val="auto"/>
          <w:sz w:val="20"/>
          <w:szCs w:val="20"/>
          <w:lang w:val="en-US"/>
        </w:rPr>
        <w:t xml:space="preserve">  Source: World Development Indicators (WDI).</w:t>
      </w:r>
    </w:p>
    <w:p w:rsidR="00B97E22" w:rsidRPr="000773AA" w:rsidRDefault="00B97E22" w:rsidP="00A650F3">
      <w:pPr>
        <w:spacing w:line="360" w:lineRule="auto"/>
        <w:jc w:val="both"/>
        <w:rPr>
          <w:i/>
          <w:sz w:val="20"/>
          <w:szCs w:val="20"/>
          <w:lang w:val="en-US"/>
        </w:rPr>
      </w:pPr>
    </w:p>
    <w:p w:rsidR="00B97E22" w:rsidRPr="000773AA" w:rsidRDefault="00B97E22" w:rsidP="000420F6">
      <w:pPr>
        <w:spacing w:line="360" w:lineRule="auto"/>
        <w:ind w:firstLine="720"/>
        <w:jc w:val="both"/>
        <w:rPr>
          <w:sz w:val="24"/>
          <w:szCs w:val="24"/>
          <w:lang w:val="en-US"/>
        </w:rPr>
      </w:pPr>
      <w:r>
        <w:rPr>
          <w:sz w:val="24"/>
          <w:szCs w:val="24"/>
          <w:lang w:val="en-US"/>
        </w:rPr>
        <w:t>Figure 2</w:t>
      </w:r>
      <w:r w:rsidRPr="000773AA">
        <w:rPr>
          <w:sz w:val="24"/>
          <w:szCs w:val="24"/>
          <w:lang w:val="en-US"/>
        </w:rPr>
        <w:t xml:space="preserve"> shows the yearly trend of CO</w:t>
      </w:r>
      <w:r w:rsidRPr="000773AA">
        <w:rPr>
          <w:sz w:val="24"/>
          <w:szCs w:val="24"/>
          <w:vertAlign w:val="subscript"/>
          <w:lang w:val="en-US"/>
        </w:rPr>
        <w:t>2</w:t>
      </w:r>
      <w:r w:rsidRPr="000773AA">
        <w:rPr>
          <w:sz w:val="24"/>
          <w:szCs w:val="24"/>
          <w:lang w:val="en-US"/>
        </w:rPr>
        <w:t xml:space="preserve"> emissions in the atmosphere for the same years. The difference now is that we look at the trend for the developing countries, classified by area. According to the graph there is a slight increase for all the developing countries in the CO</w:t>
      </w:r>
      <w:r w:rsidRPr="000773AA">
        <w:rPr>
          <w:sz w:val="24"/>
          <w:szCs w:val="24"/>
          <w:vertAlign w:val="subscript"/>
          <w:lang w:val="en-US"/>
        </w:rPr>
        <w:t>2</w:t>
      </w:r>
      <w:r w:rsidRPr="000773AA">
        <w:rPr>
          <w:sz w:val="24"/>
          <w:szCs w:val="24"/>
          <w:lang w:val="en-US"/>
        </w:rPr>
        <w:t xml:space="preserve"> emissions. Noteworthy is that developing countries in the East Asia and Pacific area face a significant increase in CO</w:t>
      </w:r>
      <w:r w:rsidRPr="000773AA">
        <w:rPr>
          <w:sz w:val="24"/>
          <w:szCs w:val="24"/>
          <w:vertAlign w:val="subscript"/>
          <w:lang w:val="en-US"/>
        </w:rPr>
        <w:t xml:space="preserve">2 </w:t>
      </w:r>
      <w:r w:rsidRPr="000773AA">
        <w:rPr>
          <w:sz w:val="24"/>
          <w:szCs w:val="24"/>
          <w:lang w:val="en-US"/>
        </w:rPr>
        <w:t>emissions in the last decade. A possible explanation about this could be the rapid development that countries in this area, such as China and Korea, have faced in this last decade.</w:t>
      </w:r>
    </w:p>
    <w:p w:rsidR="00B97E22" w:rsidRPr="000773AA" w:rsidRDefault="00B97E22" w:rsidP="00A650F3">
      <w:pPr>
        <w:spacing w:line="360" w:lineRule="auto"/>
        <w:jc w:val="both"/>
        <w:rPr>
          <w:sz w:val="24"/>
          <w:szCs w:val="24"/>
          <w:lang w:val="en-US"/>
        </w:rPr>
      </w:pPr>
    </w:p>
    <w:p w:rsidR="00B97E22" w:rsidRPr="000773AA" w:rsidRDefault="00B97E22" w:rsidP="000420F6">
      <w:pPr>
        <w:spacing w:line="360" w:lineRule="auto"/>
        <w:ind w:left="360"/>
        <w:jc w:val="both"/>
        <w:rPr>
          <w:b/>
          <w:sz w:val="26"/>
          <w:szCs w:val="26"/>
          <w:lang w:val="en-US"/>
        </w:rPr>
      </w:pPr>
      <w:r w:rsidRPr="000773AA">
        <w:rPr>
          <w:b/>
          <w:sz w:val="26"/>
          <w:szCs w:val="26"/>
          <w:lang w:val="en-US"/>
        </w:rPr>
        <w:t>2.2. Sulfur Dioxide emissions</w:t>
      </w:r>
    </w:p>
    <w:p w:rsidR="00B97E22" w:rsidRPr="000773AA" w:rsidRDefault="00B97E22" w:rsidP="000773AA">
      <w:pPr>
        <w:spacing w:line="360" w:lineRule="auto"/>
        <w:ind w:firstLine="720"/>
        <w:jc w:val="both"/>
        <w:rPr>
          <w:sz w:val="24"/>
          <w:szCs w:val="24"/>
          <w:lang w:val="en-US"/>
        </w:rPr>
      </w:pPr>
      <w:r w:rsidRPr="000773AA">
        <w:rPr>
          <w:sz w:val="24"/>
          <w:szCs w:val="24"/>
          <w:lang w:val="en-US"/>
        </w:rPr>
        <w:t>Another variable that we are going to look at is the trend of Sulfur Dioxide emissions in the atmosphere. Sulfur Dioxide is the gas that is released in the atmosphere after human activities like the burning of oil or petroleum. Sulfur Dioxide is a crucial gas that causes significant climate and environmental damages in high conce</w:t>
      </w:r>
      <w:r>
        <w:rPr>
          <w:sz w:val="24"/>
          <w:szCs w:val="24"/>
          <w:lang w:val="en-US"/>
        </w:rPr>
        <w:t>ntrations. Figure 3</w:t>
      </w:r>
      <w:r w:rsidRPr="000773AA">
        <w:rPr>
          <w:sz w:val="24"/>
          <w:szCs w:val="24"/>
          <w:lang w:val="en-US"/>
        </w:rPr>
        <w:t xml:space="preserve"> shows the yearly trend of globally SO</w:t>
      </w:r>
      <w:r w:rsidRPr="00EF627E">
        <w:rPr>
          <w:sz w:val="24"/>
          <w:szCs w:val="24"/>
          <w:vertAlign w:val="subscript"/>
          <w:lang w:val="en-US"/>
        </w:rPr>
        <w:t xml:space="preserve">2 </w:t>
      </w:r>
      <w:r w:rsidRPr="000773AA">
        <w:rPr>
          <w:sz w:val="24"/>
          <w:szCs w:val="24"/>
          <w:lang w:val="en-US"/>
        </w:rPr>
        <w:t>emissions in the atmosphere.</w:t>
      </w:r>
    </w:p>
    <w:p w:rsidR="00B97E22" w:rsidRPr="00A650F3" w:rsidRDefault="00B97E22" w:rsidP="00F76401">
      <w:pPr>
        <w:pStyle w:val="Heading3"/>
        <w:spacing w:line="240" w:lineRule="auto"/>
        <w:rPr>
          <w:rFonts w:ascii="Calibri" w:hAnsi="Calibri"/>
          <w:i/>
          <w:color w:val="auto"/>
          <w:lang w:val="en-US"/>
        </w:rPr>
      </w:pPr>
      <w:r w:rsidRPr="00A650F3">
        <w:rPr>
          <w:rFonts w:ascii="Calibri" w:hAnsi="Calibri"/>
          <w:b w:val="0"/>
          <w:i/>
          <w:color w:val="auto"/>
          <w:lang w:val="en-US"/>
        </w:rPr>
        <w:t xml:space="preserve">               Figure 3</w:t>
      </w:r>
      <w:r w:rsidRPr="00A650F3">
        <w:rPr>
          <w:rFonts w:ascii="Calibri" w:hAnsi="Calibri"/>
          <w:i/>
          <w:color w:val="auto"/>
          <w:lang w:val="en-US"/>
        </w:rPr>
        <w:t>: Sulfur Dioxide emissions, years 1990-2000, World</w:t>
      </w:r>
    </w:p>
    <w:p w:rsidR="00B97E22" w:rsidRPr="00372C8C" w:rsidRDefault="00B97E22" w:rsidP="00F76401">
      <w:pPr>
        <w:spacing w:line="240" w:lineRule="auto"/>
        <w:ind w:firstLine="142"/>
        <w:jc w:val="both"/>
        <w:rPr>
          <w:color w:val="1F497D"/>
          <w:sz w:val="24"/>
          <w:szCs w:val="24"/>
          <w:lang w:val="en-US"/>
        </w:rPr>
      </w:pPr>
      <w:r w:rsidRPr="00BB2936">
        <w:rPr>
          <w:noProof/>
          <w:color w:val="1F497D"/>
          <w:sz w:val="24"/>
          <w:szCs w:val="24"/>
          <w:lang w:val="en-US"/>
        </w:rPr>
        <w:pict>
          <v:shape id="Γράφημα 1" o:spid="_x0000_i1027" type="#_x0000_t75" style="width:390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YMrM3AAAAAUBAAAPAAAAZHJzL2Rvd25y&#10;ZXYueG1sTI/NTsMwEITvSLyDtZW4UbsRghDiVIhQiQtC/bn05sZLEhqvo9hNw9uzcKGXkUazmvk2&#10;X06uEyMOofWkYTFXIJAqb1uqNey2q9sURIiGrOk8oYZvDLAsrq9yk1l/pjWOm1gLLqGQGQ1NjH0m&#10;ZagadCbMfY/E2acfnIlsh1rawZy53HUyUepeOtMSLzSmx5cGq+Pm5DR8hdfHsiw/kvi+2+NqP1Zv&#10;fpFqfTObnp9ARJzi/zH84jM6FMx08CeyQXQa+JH4p5w9pIrtQcOdShTIIpeX9MUPAAAA//8DAFBL&#10;AwQUAAYACAAAACEAoMfozBMBAAA7AgAADgAAAGRycy9lMm9Eb2MueG1snJHPSgMxEIfvgu8Q5m6z&#10;u7a1XZrtpQievOgDxGTSDewmYZJ29e0d2yL1JPQ2f+Djm99stp/jII5I2cegoJ5VIDCYaH3YK3h/&#10;e35YgchFB6uHGFDBF2bYdvd3mym12MQ+DhZJMCTkdkoK+lJSK2U2PY46z2LCwEsXadSFW9pLS3pi&#10;+jjIpqqWcopkE0WDOfN0d15Cd+I7h6a8OpexiEHBup7P2a8oWD5ViyUIYuOqqSt2/FCwWDXrR5Dd&#10;Rrd70qn35uKlb9AatQ9s8Yva6aLFgfwNKNNrKswy7am6SJmbSRcAH/9/2NE5b3AXzWHEUM6JEw66&#10;8Ltz71PmEFtvFdCLrX+yk38uvu65vv559w0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LYjaQfaAAAAOAEAACAAAABkcnMvY2hhcnRzL19yZWxzL2NoYXJ0MS54bWwucmVsc4SPTUoEMRCF&#10;94J3CLV30uNCRDo9GxVmIYKMByiT6h9Np0JSysw1vIjgTlx4g5zJ6MoBYZb1Hu/7qHa1nb16oZQn&#10;DgaWiwYUBctuCoOB+831yTmoLBgceg5kYEcZVt3xUXtHHqWO8jjFrColZAOjSLzQOtuRZswLjhRq&#10;03OaUeqZBh3RPuFA+rRpznT6y4Buj6nWzkBauyWozS5W82E29/1k6ZLt80xB/lFo9nT78EhWKhTT&#10;QGKgvJaP8l4+y1v5+nH9xjfsqvFqK5QCetBdq/f+7b4BAAD//wMAUEsDBBQABgAIAAAAIQD0Wbev&#10;7wQAAIYNAAAVAAAAZHJzL2NoYXJ0cy9jaGFydDEueG1s3Ffdbts2FL4fsHfQhN7GJvVHyYhdpOla&#10;FEjRIEk3YHe0RNtaKEog6cR+iL7GXmIXe4PulXb4I0vJqm0oMAwYAhji4cfDc3i+85Pzl4eGBw9M&#10;qroVyxDPUBgwUbZVLbbL8OPdm7M8DJSmoqK8FWwZHpkKX66+/ea8XJQ7KvVtR0sWgBKhFuUy3Gnd&#10;LeZzVe5YQ9Ws7ZiAvU0rG6phKbfzStJHUN7weYRQNrdKQq+AfoWChtaiPy//yfl2s6lL9rot9w0T&#10;2lkhGacaXkDt6k6FK3CuoprhAiXBA+XwLuHcCDkVWydg4uzjrRMqfeTMSWMnsT4ZPN3r9q7WnL1m&#10;nGlWPVHW8VZfSEad4mO71+aroWJP+RXt19x+3VG5Zdodr4Vg0l10eN9W/mpWbZkTHr8kPLizaIZx&#10;lCdFivMcI5zkSeIPuf10lqM0iguUYoRQQYrk+7PIIR57DWleJAglOcZ5kacozdz+rt8nOM1BRREB&#10;EGcxzs3+/LlnIHCuWfdrwS4Nm8xiK9t9Bwxx+hz3ZOUuUUwaSF15f3xcWlkx6e93QH0wuIeV2vPN&#10;XgZV3R5qeCrW1MowXRmDHqxZDtlQee90q2OzbiElTNgFUP5kfQ8oqTVT7JsbtjG3bFaff/n90+df&#10;4e83/N2Lixd4YX6wucMCAHpJISMs2KbCJcRtdWvTisrKAgc5qOz0ZbsXPuDYe9npABxfhsgS9GGF&#10;iwINfnTWqh6DB4y1w/n6FBMNmGhKTzxg4ilMMmCSKUw6YNIpTDZgsikMGTBkCpMPmHwKUwyYYgqD&#10;+4eGQvXsoSGyQ1DdwpIBPj09gD8m3JMseWVYAj//OksISgmkNY4KhDBBMZl8k54zBIpDPotIBAeh&#10;GECVnnqhnkFZglMyI6QgWUwg7cnkiZ5PWRTnxQxFaQa1goBhk1b17MoATGYpKXKSIyhi8SRne66l&#10;eUzAqiQnKIJqV5C/ZV5KSFzAiSTFESpSlExyvudhhuIMzbKcpCTOcVxEk370rEyhcBazAiovzuCX&#10;JJN+9BxN0wwlsyRGKRTnDONs8nVPjIW4wfOSPMog+iiJomdH/oK/lriw70utK4yuHPo6RA/vfCeL&#10;cpQgXPgOMZanKIe38LWTj8s75MeFLc5j+FiNKikc2JrsaWUNLdp2ZmdBU4v39ODVjoD0cN0qB1m7&#10;BgCJ96bRgZs8TLldhqd6CxNNu5clu6rFPatO3V3X5f3Vmp80CXbQd61Tpw/XcnVOF+u2Ol5LaGh0&#10;wZW+Na3fLjoj6RymYpubaxmYYWEZMn729sYafNpnorqmko4w/TAxB4xvSkYVFBPZKnXhm10E3bZ/&#10;Vb/FvNNm0PiJSW+sWT2JGF/zC74VTlZq6XwC6YfNRvVzBXR8a6ctYS5EwIU/x2psxCgEXxMr7gxp&#10;6M+tfCvryhBF2Unrfxm+McttZL8cPrv1iulHxnzI1m7hw+OjAjn6ZIRkWyCWIQ23Xyca99G2g6R9&#10;3P+EzGCuM8yYaAz/oVYfBD+OiAqQ0+isfDKxzYaV+krBdEMXMCMzeburHoM138sbCrmbxSnwNlAw&#10;F2FkGjV8H4dvCrRfhobygWz1j7Xe3e5oB8XA9HbINqn0Jfej45rT8t6KKe921BkGo67PixMaMnRk&#10;il2NrDSl09peLqB+MCkof001DSRMrctQvqtsFe1dtf8+rf4AAAD//wMAUEsBAi0AFAAGAAgAAAAh&#10;AKTylZEcAQAAXgIAABMAAAAAAAAAAAAAAAAAAAAAAFtDb250ZW50X1R5cGVzXS54bWxQSwECLQAU&#10;AAYACAAAACEAOP0h/9YAAACUAQAACwAAAAAAAAAAAAAAAABNAQAAX3JlbHMvLnJlbHNQSwECLQAU&#10;AAYACAAAACEAYWDKzNwAAAAFAQAADwAAAAAAAAAAAAAAAABMAgAAZHJzL2Rvd25yZXYueG1sUEsB&#10;Ai0AFAAGAAgAAAAhAKDH6MwTAQAAOwIAAA4AAAAAAAAAAAAAAAAAVQMAAGRycy9lMm9Eb2MueG1s&#10;UEsBAi0AFAAGAAgAAAAhAKsWzUa5AAAAIgEAABkAAAAAAAAAAAAAAAAAlAQAAGRycy9fcmVscy9l&#10;Mm9Eb2MueG1sLnJlbHNQSwECLQAUAAYACAAAACEAtiNpB9oAAAA4AQAAIAAAAAAAAAAAAAAAAACE&#10;BQAAZHJzL2NoYXJ0cy9fcmVscy9jaGFydDEueG1sLnJlbHNQSwECLQAUAAYACAAAACEA9Fm3r+8E&#10;AACGDQAAFQAAAAAAAAAAAAAAAACcBgAAZHJzL2NoYXJ0cy9jaGFydDEueG1sUEsFBgAAAAAHAAcA&#10;ywEAAL4LAAAAAA==&#10;">
            <v:imagedata r:id="rId10" o:title=""/>
            <o:lock v:ext="edit" aspectratio="f"/>
          </v:shape>
        </w:pict>
      </w:r>
    </w:p>
    <w:p w:rsidR="00B97E22" w:rsidRPr="00A650F3" w:rsidRDefault="00B97E22" w:rsidP="00F76401">
      <w:pPr>
        <w:pStyle w:val="Heading3"/>
        <w:spacing w:line="240" w:lineRule="auto"/>
        <w:rPr>
          <w:rFonts w:ascii="Calibri" w:hAnsi="Calibri"/>
          <w:i/>
          <w:color w:val="auto"/>
          <w:sz w:val="20"/>
          <w:szCs w:val="20"/>
          <w:lang w:val="en-US"/>
        </w:rPr>
      </w:pPr>
      <w:r w:rsidRPr="00A650F3">
        <w:rPr>
          <w:rFonts w:ascii="Calibri" w:hAnsi="Calibri"/>
          <w:b w:val="0"/>
          <w:i/>
          <w:color w:val="auto"/>
          <w:sz w:val="20"/>
          <w:szCs w:val="20"/>
          <w:lang w:val="en-US"/>
        </w:rPr>
        <w:t xml:space="preserve">               Source:</w:t>
      </w:r>
      <w:r w:rsidRPr="00A650F3">
        <w:rPr>
          <w:rFonts w:ascii="Calibri" w:hAnsi="Calibri"/>
          <w:i/>
          <w:color w:val="auto"/>
          <w:sz w:val="20"/>
          <w:szCs w:val="20"/>
          <w:lang w:val="en-US"/>
        </w:rPr>
        <w:t xml:space="preserve"> World Development Indicators (WDI).</w:t>
      </w:r>
    </w:p>
    <w:p w:rsidR="00B97E22" w:rsidRPr="00A650F3" w:rsidRDefault="00B97E22" w:rsidP="000420F6">
      <w:pPr>
        <w:spacing w:line="360" w:lineRule="auto"/>
        <w:ind w:firstLine="720"/>
        <w:jc w:val="both"/>
        <w:rPr>
          <w:i/>
          <w:sz w:val="20"/>
          <w:szCs w:val="20"/>
          <w:lang w:val="en-US"/>
        </w:rPr>
      </w:pP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spacing w:line="360" w:lineRule="auto"/>
        <w:ind w:firstLine="720"/>
        <w:jc w:val="both"/>
        <w:rPr>
          <w:sz w:val="24"/>
          <w:szCs w:val="24"/>
          <w:lang w:val="en-US"/>
        </w:rPr>
      </w:pPr>
      <w:r>
        <w:rPr>
          <w:sz w:val="24"/>
          <w:szCs w:val="24"/>
          <w:lang w:val="en-US"/>
        </w:rPr>
        <w:t>According to</w:t>
      </w:r>
      <w:r w:rsidRPr="000773AA">
        <w:rPr>
          <w:sz w:val="24"/>
          <w:szCs w:val="24"/>
          <w:lang w:val="en-US"/>
        </w:rPr>
        <w:t xml:space="preserve"> figure</w:t>
      </w:r>
      <w:r>
        <w:rPr>
          <w:sz w:val="24"/>
          <w:szCs w:val="24"/>
          <w:lang w:val="en-US"/>
        </w:rPr>
        <w:t xml:space="preserve"> 3</w:t>
      </w:r>
      <w:r w:rsidRPr="000773AA">
        <w:rPr>
          <w:sz w:val="24"/>
          <w:szCs w:val="24"/>
          <w:lang w:val="en-US"/>
        </w:rPr>
        <w:t>, there is a slight decrease in SO</w:t>
      </w:r>
      <w:r w:rsidRPr="00EF627E">
        <w:rPr>
          <w:sz w:val="24"/>
          <w:szCs w:val="24"/>
          <w:vertAlign w:val="subscript"/>
          <w:lang w:val="en-US"/>
        </w:rPr>
        <w:t>2</w:t>
      </w:r>
      <w:r w:rsidRPr="000773AA">
        <w:rPr>
          <w:sz w:val="24"/>
          <w:szCs w:val="24"/>
          <w:lang w:val="en-US"/>
        </w:rPr>
        <w:t xml:space="preserve"> emissions on earth during the last decade. A possible explanation about this could be the increased environmental concern and the ecological consciousness. More specifically, one possibility would be the change towards the specialization of the production of “cleaner” products than “dirtier” ones. Grether, Mathys and Melo (2007) show that in the 90’s there was a significant increase in the output share of clean products worldwide and accordingly, there was a decrease in the output share of dirty products. </w:t>
      </w:r>
    </w:p>
    <w:p w:rsidR="00B97E22" w:rsidRPr="000773AA" w:rsidRDefault="00B97E22" w:rsidP="000420F6">
      <w:pPr>
        <w:spacing w:line="360" w:lineRule="auto"/>
        <w:ind w:firstLine="720"/>
        <w:jc w:val="both"/>
        <w:rPr>
          <w:sz w:val="24"/>
          <w:szCs w:val="24"/>
          <w:lang w:val="en-US"/>
        </w:rPr>
      </w:pPr>
      <w:r>
        <w:rPr>
          <w:sz w:val="24"/>
          <w:szCs w:val="24"/>
          <w:lang w:val="en-US"/>
        </w:rPr>
        <w:t>Figure 4</w:t>
      </w:r>
      <w:r w:rsidRPr="000773AA">
        <w:rPr>
          <w:sz w:val="24"/>
          <w:szCs w:val="24"/>
          <w:lang w:val="en-US"/>
        </w:rPr>
        <w:t>, shows the trend of the SO</w:t>
      </w:r>
      <w:r w:rsidRPr="00372C8C">
        <w:rPr>
          <w:sz w:val="24"/>
          <w:szCs w:val="24"/>
          <w:vertAlign w:val="subscript"/>
          <w:lang w:val="en-US"/>
        </w:rPr>
        <w:t>2</w:t>
      </w:r>
      <w:r w:rsidRPr="000773AA">
        <w:rPr>
          <w:sz w:val="24"/>
          <w:szCs w:val="24"/>
          <w:lang w:val="en-US"/>
        </w:rPr>
        <w:t xml:space="preserve"> emissions in the atmosphere for the developing countries, during the last decade. According to the figure there is a significant increasing trend in the SO</w:t>
      </w:r>
      <w:r w:rsidRPr="00372C8C">
        <w:rPr>
          <w:sz w:val="24"/>
          <w:szCs w:val="24"/>
          <w:vertAlign w:val="subscript"/>
          <w:lang w:val="en-US"/>
        </w:rPr>
        <w:t>2</w:t>
      </w:r>
      <w:r w:rsidRPr="000773AA">
        <w:rPr>
          <w:sz w:val="24"/>
          <w:szCs w:val="24"/>
          <w:lang w:val="en-US"/>
        </w:rPr>
        <w:t xml:space="preserve"> emissions revealed in the atmosphere during the last decade. In fact, this is an interesting outcome, regarding the globa</w:t>
      </w:r>
      <w:r>
        <w:rPr>
          <w:sz w:val="24"/>
          <w:szCs w:val="24"/>
          <w:lang w:val="en-US"/>
        </w:rPr>
        <w:t>lly decreasing trend in figure 3</w:t>
      </w:r>
      <w:r w:rsidRPr="000773AA">
        <w:rPr>
          <w:sz w:val="24"/>
          <w:szCs w:val="24"/>
          <w:lang w:val="en-US"/>
        </w:rPr>
        <w:t xml:space="preserve"> for the same years. This outcome could prove the idea that pollution-intensive industries tend to produce in developing countries where there are lower environmental standards and laxer environmental regulation. This idea is known as the “pollution haven hypothesis” and is going to be analyzed further in detail.</w:t>
      </w:r>
    </w:p>
    <w:p w:rsidR="00B97E22" w:rsidRPr="000773AA" w:rsidRDefault="00B97E22" w:rsidP="000420F6">
      <w:pPr>
        <w:spacing w:line="360" w:lineRule="auto"/>
        <w:jc w:val="both"/>
        <w:rPr>
          <w:sz w:val="24"/>
          <w:szCs w:val="24"/>
          <w:lang w:val="en-US"/>
        </w:rPr>
      </w:pPr>
    </w:p>
    <w:p w:rsidR="00B97E22" w:rsidRPr="00372C8C" w:rsidRDefault="00B97E22" w:rsidP="00F76401">
      <w:pPr>
        <w:pStyle w:val="Heading3"/>
        <w:spacing w:line="240" w:lineRule="auto"/>
        <w:rPr>
          <w:rFonts w:ascii="Calibri" w:hAnsi="Calibri"/>
          <w:color w:val="1F497D"/>
          <w:lang w:val="en-US"/>
        </w:rPr>
      </w:pPr>
      <w:r w:rsidRPr="00A650F3">
        <w:rPr>
          <w:rFonts w:ascii="Calibri" w:hAnsi="Calibri"/>
          <w:b w:val="0"/>
          <w:i/>
          <w:color w:val="auto"/>
          <w:lang w:val="en-US"/>
        </w:rPr>
        <w:t>Figure 4</w:t>
      </w:r>
      <w:r w:rsidRPr="00A650F3">
        <w:rPr>
          <w:rFonts w:ascii="Calibri" w:hAnsi="Calibri"/>
          <w:i/>
          <w:color w:val="auto"/>
          <w:lang w:val="en-US"/>
        </w:rPr>
        <w:t>: Sulfur Dioxide emissions, years 1990-2000, for the developing countries</w:t>
      </w:r>
      <w:r w:rsidRPr="00372C8C">
        <w:rPr>
          <w:rFonts w:ascii="Calibri" w:hAnsi="Calibri"/>
          <w:color w:val="1F497D"/>
          <w:lang w:val="en-US"/>
        </w:rPr>
        <w:t>.</w:t>
      </w:r>
    </w:p>
    <w:p w:rsidR="00B97E22" w:rsidRPr="00372C8C" w:rsidRDefault="00B97E22" w:rsidP="00F76401">
      <w:pPr>
        <w:pStyle w:val="Heading3"/>
        <w:spacing w:line="240" w:lineRule="auto"/>
        <w:rPr>
          <w:rFonts w:ascii="Calibri" w:hAnsi="Calibri"/>
          <w:color w:val="1F497D"/>
          <w:sz w:val="24"/>
          <w:szCs w:val="24"/>
          <w:lang w:val="en-US"/>
        </w:rPr>
      </w:pPr>
      <w:r w:rsidRPr="00BB2936">
        <w:rPr>
          <w:rFonts w:ascii="Calibri" w:hAnsi="Calibri"/>
          <w:noProof/>
          <w:color w:val="1F497D"/>
          <w:sz w:val="24"/>
          <w:szCs w:val="24"/>
          <w:lang w:val="en-US"/>
        </w:rPr>
        <w:pict>
          <v:shape id="Γράφημα 2" o:spid="_x0000_i1028" type="#_x0000_t75" style="width:381.75pt;height:19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pTcD2wAAAAUBAAAPAAAAZHJzL2Rvd25y&#10;ZXYueG1sTI/BTsMwEETvSPyDtUjcqFNCSxviVICEBD1B2w/Y2EsSYa+j2G3C32O4lMtKoxnNvC03&#10;k7PiREPoPCuYzzIQxNqbjhsFh/3LzQpEiMgGrWdS8E0BNtXlRYmF8SN/0GkXG5FKOBSooI2xL6QM&#10;uiWHYeZ74uR9+sFhTHJopBlwTOXOytssW0qHHaeFFnt6bkl/7Y5Ogd5n+kn60a63Y17j+/D6Vm/v&#10;lLq+mh4fQESa4jkMv/gJHarEVPsjmyCsgvRI/LvJu1/mCxC1gnw9X4CsSvmfvvoBAAD//wMAUEsD&#10;BBQABgAIAAAAIQDcIJwIFAEAADwCAAAOAAAAZHJzL2Uyb0RvYy54bWyckctOwzAQRfdI/IM1e+ok&#10;fVBFcbqpkFixgQ8Y7HFjKbGtsUvg7zFtxWOF1N08pKMzd7rd+zSKN+LkgldQLyoQ5HUwzh8UvDw/&#10;3G1BpIze4Bg8KfigBLv+9qabY0tNGMJoiEWB+NTOUcGQc2ylTHqgCdMiRPJlaQNPmEvLB2kY50Kf&#10;RtlU1UbOgU3koCmlMt2fl9Cf+NaSzk/WJspiLHb1etusQGQF98t63YDgr2G1va9BvCrY1MtVDbLv&#10;sD0wxsHpixhe4TWh80XjG7XHjOLI7gqUHpBzYen2VF2k9NWkC6Ac/3/awVqnaR/0cSKfz5EzjZjL&#10;v9PgYiohts4o4Edzyk7+ubjvfvpS/356/wk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LYjaQfaAAAAOAEAACAAAABkcnMvY2hhcnRzL19yZWxzL2NoYXJ0MS54bWwucmVsc4SPTUoEMRCF&#10;94J3CLV30uNCRDo9GxVmIYKMByiT6h9Np0JSysw1vIjgTlx4g5zJ6MoBYZb1Hu/7qHa1nb16oZQn&#10;DgaWiwYUBctuCoOB+831yTmoLBgceg5kYEcZVt3xUXtHHqWO8jjFrColZAOjSLzQOtuRZswLjhRq&#10;03OaUeqZBh3RPuFA+rRpznT6y4Buj6nWzkBauyWozS5W82E29/1k6ZLt80xB/lFo9nT78EhWKhTT&#10;QGKgvJaP8l4+y1v5+nH9xjfsqvFqK5QCetBdq/f+7b4BAAD//wMAUEsDBBQABgAIAAAAIQDk2PFG&#10;9QMAAEcKAAAVAAAAZHJzL2NoYXJ0cy9jaGFydDEueG1s3FZdjts2EH4v0DuoQl53LdlrxzZWDrxe&#10;bBBgixj2JgH6NpZGErsUKZCU1z5ErtFL9KE3SK7UISnbcpBtggBFgcKAIQ4/fpqfb4a6frWreLBF&#10;pZkUSRhfRmGAIpUZE0USvnu4uxiHgTYgMuBSYBLuUYevZj//dJ1O0xKUWdeQYkAkQk/TJCyNqae9&#10;nk5LrEBfyhoF7eVSVWBoqYpepuCJyCve60fRqOdIwpYAfoCgAiYO59X3nJd5zlK8lWlToTDeC4Uc&#10;DGVAl6zW4YyCy8BgPImugi1wykvYs0YOovAGFBfv1t6ozZ5jC2txLih7ABojH5jheIscDWZnbDWX&#10;Zq4QPPNeNsa/hAlc2NRae6FkU1O6/EFfCJW1L0ZlISzbndFKlaHylsgDzc7itjPd8LxRQcbkjmUY&#10;YMW0Lbu+7tld+++RFahHz6331UaSPmwOBNXf8hHsBEjBuSmaaoW5fUs++/TH54+f/qTfX/1fXsxf&#10;xFP6G9hTbp+QCyB1OKyTxUJmOFs7iYHKHPBkJ8baLGQjjHdi4COqTUBhJ2HkarWdxZNJZE/6KGrn&#10;0wETnzDD5zD9FkOS/IKHSE8u+4WLlB7b2Ck5NphnU3BjU3Dzr6dgOB5ORpfxcxEesvAyHk++mYZx&#10;fzL6AvQPeXAJoH3tNePFcSZJ2L1ppd8fD68mcb8V5pl9GI2Go1ZgvNsDlOe5U/AZvEOjU6ADha2C&#10;VIya2vWy96Bi4lfYtbQdIOyWUnvIxmuKCnhXmcDPKivKJDyqkmagbFSK90w8YnacB4alj/cbfmQS&#10;uDMP0tOZ3ZLaE6Ybme2XivoGplybtR0WblFbS+0xGearpQrseElC5BevV87h4z6KbAkKOpjD+OkR&#10;pu1cS0WiVFLreTsRKNvHrLZb2AZtJ9NvqFpn7eqsYnzD57wQ3pYa5WMi69s819g2Yxy5OvpW8CUi&#10;LXylVh0nOiX4kVpx70gFv0v1WrHMCkW7sfn/LF9H5a6yXy+f27pB84TYlmzjF05GNBZ9VahQZ3cO&#10;FiQsKxruno4yPlQbjnfSfyJmctc7Zl20jr9n+q3g+45QrfQOV6VumwnzHFNzr+kSgCldqqjWZfYU&#10;bHijVkC9OxoMSbeBpusjjuzAp+f96RlI9kloJR8oaT4wU65LqGkY2LuGuk1ps+Dt/brhkD46M/C6&#10;BO/YFVH6vjiiqUM7rrjVmZc6RYEDKgXQpVKhgsC+JgmlMqUsFNQlS++UFMbWk+YIK0qzYkWgGM0L&#10;UyrEpQnpXqfvHweht3Uode2pN7hF/hA8UayTyOWgTMLB+NDFdMYBKac+lemUxhkqAfwWDASKvjSS&#10;UL3J3EfOIfPu+2/2NwAAAP//AwBQSwECLQAUAAYACAAAACEApPKVkRwBAABeAgAAEwAAAAAAAAAA&#10;AAAAAAAAAAAAW0NvbnRlbnRfVHlwZXNdLnhtbFBLAQItABQABgAIAAAAIQA4/SH/1gAAAJQBAAAL&#10;AAAAAAAAAAAAAAAAAE0BAABfcmVscy8ucmVsc1BLAQItABQABgAIAAAAIQB5pTcD2wAAAAUBAAAP&#10;AAAAAAAAAAAAAAAAAEwCAABkcnMvZG93bnJldi54bWxQSwECLQAUAAYACAAAACEA3CCcCBQBAAA8&#10;AgAADgAAAAAAAAAAAAAAAABUAwAAZHJzL2Uyb0RvYy54bWxQSwECLQAUAAYACAAAACEAqxbNRrkA&#10;AAAiAQAAGQAAAAAAAAAAAAAAAACUBAAAZHJzL19yZWxzL2Uyb0RvYy54bWwucmVsc1BLAQItABQA&#10;BgAIAAAAIQC2I2kH2gAAADgBAAAgAAAAAAAAAAAAAAAAAIQFAABkcnMvY2hhcnRzL19yZWxzL2No&#10;YXJ0MS54bWwucmVsc1BLAQItABQABgAIAAAAIQDk2PFG9QMAAEcKAAAVAAAAAAAAAAAAAAAAAJwG&#10;AABkcnMvY2hhcnRzL2NoYXJ0MS54bWxQSwUGAAAAAAcABwDLAQAAxAoAAAAA&#10;">
            <v:imagedata r:id="rId11" o:title=""/>
            <o:lock v:ext="edit" aspectratio="f"/>
          </v:shape>
        </w:pict>
      </w:r>
    </w:p>
    <w:p w:rsidR="00B97E22" w:rsidRPr="00A650F3" w:rsidRDefault="00B97E22" w:rsidP="00F76401">
      <w:pPr>
        <w:pStyle w:val="Heading3"/>
        <w:spacing w:line="240" w:lineRule="auto"/>
        <w:rPr>
          <w:rFonts w:ascii="Calibri" w:hAnsi="Calibri"/>
          <w:i/>
          <w:color w:val="auto"/>
          <w:sz w:val="20"/>
          <w:szCs w:val="20"/>
          <w:lang w:val="en-US"/>
        </w:rPr>
      </w:pPr>
      <w:r w:rsidRPr="00A650F3">
        <w:rPr>
          <w:rFonts w:ascii="Calibri" w:hAnsi="Calibri"/>
          <w:i/>
          <w:color w:val="auto"/>
          <w:sz w:val="20"/>
          <w:szCs w:val="20"/>
          <w:lang w:val="en-US"/>
        </w:rPr>
        <w:t>Source: David Stern’s Database</w:t>
      </w:r>
    </w:p>
    <w:p w:rsidR="00B97E22" w:rsidRPr="00F76401" w:rsidRDefault="00B97E22" w:rsidP="00F76401">
      <w:pPr>
        <w:rPr>
          <w:lang w:val="en-US"/>
        </w:rPr>
      </w:pPr>
    </w:p>
    <w:p w:rsidR="00B97E22" w:rsidRPr="000773AA" w:rsidRDefault="00B97E22" w:rsidP="000420F6">
      <w:pPr>
        <w:pStyle w:val="ListParagraph"/>
        <w:numPr>
          <w:ilvl w:val="0"/>
          <w:numId w:val="5"/>
        </w:numPr>
        <w:spacing w:line="360" w:lineRule="auto"/>
        <w:jc w:val="both"/>
        <w:rPr>
          <w:b/>
          <w:sz w:val="26"/>
          <w:szCs w:val="26"/>
          <w:lang w:val="en-US"/>
        </w:rPr>
      </w:pPr>
      <w:r w:rsidRPr="000773AA">
        <w:rPr>
          <w:b/>
          <w:sz w:val="26"/>
          <w:szCs w:val="26"/>
          <w:lang w:val="en-US"/>
        </w:rPr>
        <w:t>LINKS BETWEEN ECONOMIC GLOBALIZATIO</w:t>
      </w:r>
      <w:r>
        <w:rPr>
          <w:b/>
          <w:sz w:val="26"/>
          <w:szCs w:val="26"/>
          <w:lang w:val="en-US"/>
        </w:rPr>
        <w:t>N AND THE ENVIRONMENT.</w:t>
      </w:r>
    </w:p>
    <w:p w:rsidR="00B97E22" w:rsidRPr="000773AA" w:rsidRDefault="00B97E22" w:rsidP="000420F6">
      <w:pPr>
        <w:spacing w:line="360" w:lineRule="auto"/>
        <w:ind w:firstLine="720"/>
        <w:jc w:val="both"/>
        <w:rPr>
          <w:sz w:val="24"/>
          <w:szCs w:val="24"/>
          <w:lang w:val="en-US"/>
        </w:rPr>
      </w:pPr>
      <w:r w:rsidRPr="000773AA">
        <w:rPr>
          <w:sz w:val="24"/>
          <w:szCs w:val="24"/>
          <w:lang w:val="en-US"/>
        </w:rPr>
        <w:t>There is a strong relationship between the environment and globalization. Many authors tried to study and understand deeply this relationship and thus there are a lot of articles studying this relationship. However, the exact linkages between environment and globalization are still vague. One reason about this is the many differences in the results of each author that makes it hard for one to compare them and make a conclusion.</w:t>
      </w:r>
    </w:p>
    <w:p w:rsidR="00B97E22" w:rsidRPr="000773AA" w:rsidRDefault="00B97E22" w:rsidP="000420F6">
      <w:pPr>
        <w:spacing w:line="360" w:lineRule="auto"/>
        <w:ind w:firstLine="720"/>
        <w:jc w:val="both"/>
        <w:rPr>
          <w:sz w:val="24"/>
          <w:szCs w:val="24"/>
          <w:lang w:val="en-US"/>
        </w:rPr>
      </w:pPr>
      <w:r w:rsidRPr="000773AA">
        <w:rPr>
          <w:sz w:val="24"/>
          <w:szCs w:val="24"/>
          <w:lang w:val="en-US"/>
        </w:rPr>
        <w:t>First of all, we could start defining the linkages in this relationship by mentioning the fact that the environment, itself, is globalized. The quality of the atmosphere, the waters and the ecosystem are being spread across border. The pollution of the atmosphere, for example, does not stay between one country’s borders. Antithetically, affects people and countries on a global, rather than national, level. Moreover, water run through oceans, contaminating thus, and other parts of the earth.</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there is a more closed relationship between these two factors. Globalization affects the environment through a variety of channels. Economic globalization leads to economic growth, according to many economists. Adam Smith (1776) and David Ricardo (1877) proved that economies can be benefitted from trade. Thus, openness to trade affects the environment as economic growth itself does. International trade, leads to increasing levels of production affecting the environment through more intense production activities and more frequent use of the natural resources. I am going to analyze these trade related effects in more detail later in my essay.</w:t>
      </w:r>
    </w:p>
    <w:p w:rsidR="00B97E22" w:rsidRPr="00A650F3" w:rsidRDefault="00B97E22" w:rsidP="00A650F3">
      <w:pPr>
        <w:spacing w:line="360" w:lineRule="auto"/>
        <w:ind w:firstLine="720"/>
        <w:jc w:val="both"/>
        <w:rPr>
          <w:sz w:val="24"/>
          <w:szCs w:val="24"/>
          <w:lang w:val="en-US"/>
        </w:rPr>
      </w:pPr>
      <w:r w:rsidRPr="000773AA">
        <w:rPr>
          <w:sz w:val="24"/>
          <w:szCs w:val="24"/>
          <w:lang w:val="en-US"/>
        </w:rPr>
        <w:t>However, the relationship between globalization and the environment is a bilateral relationship. More specifically, not only globalization affects the environment but the environment affects the pace and quality of globalization as well. A significant way, through which this happens, is due to our environmental concern. In order to protect and conserve the quality of the environment, governments and non-governmental organizations, prevent the spread of economic activity through environmental regulations.</w:t>
      </w:r>
    </w:p>
    <w:p w:rsidR="00B97E22" w:rsidRPr="000773AA" w:rsidRDefault="00B97E22" w:rsidP="000420F6">
      <w:pPr>
        <w:pStyle w:val="ListParagraph"/>
        <w:numPr>
          <w:ilvl w:val="0"/>
          <w:numId w:val="5"/>
        </w:numPr>
        <w:spacing w:line="360" w:lineRule="auto"/>
        <w:jc w:val="both"/>
        <w:rPr>
          <w:b/>
          <w:sz w:val="26"/>
          <w:szCs w:val="26"/>
          <w:lang w:val="en-US"/>
        </w:rPr>
      </w:pPr>
      <w:r w:rsidRPr="000773AA">
        <w:rPr>
          <w:b/>
          <w:sz w:val="26"/>
          <w:szCs w:val="26"/>
          <w:lang w:val="en-US"/>
        </w:rPr>
        <w:t>EFFECTS OF ECONOMIC GLOBALIZATION ON INTERNATIONAL TRADE</w:t>
      </w:r>
    </w:p>
    <w:p w:rsidR="00B97E22" w:rsidRPr="000773AA" w:rsidRDefault="00B97E22" w:rsidP="000420F6">
      <w:pPr>
        <w:spacing w:line="360" w:lineRule="auto"/>
        <w:ind w:firstLine="720"/>
        <w:jc w:val="both"/>
        <w:rPr>
          <w:sz w:val="24"/>
          <w:szCs w:val="24"/>
          <w:lang w:val="en-US"/>
        </w:rPr>
      </w:pPr>
      <w:r w:rsidRPr="000773AA">
        <w:rPr>
          <w:sz w:val="24"/>
          <w:szCs w:val="24"/>
          <w:lang w:val="en-US"/>
        </w:rPr>
        <w:t>There is an ongoing debate about the exact effects of economic globalization through openness to international trade. More generally, openness to international trade will lead the economy in a more integrated economic environment experiencing, thus, significant economic growth and rising levels of income. However, the effects of economic globalization on international trade are more debatable. There are many studies that have been conducted trying to explain the exact effects of economic globalization on international trade however the answer is still no clear.</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Panayiotou (2000), there are six channels through which globalization and international trade affect the environment.</w:t>
      </w:r>
    </w:p>
    <w:p w:rsidR="00B97E22" w:rsidRPr="000773AA" w:rsidRDefault="00B97E22" w:rsidP="000420F6">
      <w:pPr>
        <w:spacing w:line="360" w:lineRule="auto"/>
        <w:jc w:val="both"/>
        <w:rPr>
          <w:sz w:val="24"/>
          <w:szCs w:val="24"/>
          <w:lang w:val="en-US"/>
        </w:rPr>
      </w:pPr>
      <w:r w:rsidRPr="000773AA">
        <w:rPr>
          <w:sz w:val="24"/>
          <w:szCs w:val="24"/>
          <w:u w:val="single"/>
          <w:lang w:val="en-US"/>
        </w:rPr>
        <w:t>Scale effect</w:t>
      </w:r>
      <w:r w:rsidRPr="000773AA">
        <w:rPr>
          <w:sz w:val="24"/>
          <w:szCs w:val="24"/>
          <w:lang w:val="en-US"/>
        </w:rPr>
        <w:t>: It is the effect that comes from the increased scale of economic activity. Openness to international trade, undoubtedly, will lead to economic growth, through increased level of production. This, in turn, will lead to an increasing use of natural resources and environmental pollution. However, this is going to happen in the case of policy inefficiency and market failures. In this case, scale effects are rather negative.</w:t>
      </w:r>
    </w:p>
    <w:p w:rsidR="00B97E22" w:rsidRPr="000773AA" w:rsidRDefault="00B97E22" w:rsidP="000420F6">
      <w:pPr>
        <w:spacing w:line="360" w:lineRule="auto"/>
        <w:jc w:val="both"/>
        <w:rPr>
          <w:sz w:val="24"/>
          <w:szCs w:val="24"/>
          <w:lang w:val="en-US"/>
        </w:rPr>
      </w:pPr>
      <w:r w:rsidRPr="000773AA">
        <w:rPr>
          <w:sz w:val="24"/>
          <w:szCs w:val="24"/>
          <w:u w:val="single"/>
          <w:lang w:val="en-US"/>
        </w:rPr>
        <w:t>Structural or composition effects</w:t>
      </w:r>
      <w:r w:rsidRPr="000773AA">
        <w:rPr>
          <w:sz w:val="24"/>
          <w:szCs w:val="24"/>
          <w:lang w:val="en-US"/>
        </w:rPr>
        <w:t xml:space="preserve">: After opening to international trade and economic globalization, a country’s industrial structure is shifting towards its comparative advantage. Without market and policy failures, the structural and composition effects will be positive. More specifically, the output that is being produced under free trade will be better suited in a country’s environmental resource endowments. </w:t>
      </w:r>
    </w:p>
    <w:p w:rsidR="00B97E22" w:rsidRPr="000773AA" w:rsidRDefault="00B97E22" w:rsidP="000420F6">
      <w:pPr>
        <w:spacing w:line="360" w:lineRule="auto"/>
        <w:jc w:val="both"/>
        <w:rPr>
          <w:sz w:val="24"/>
          <w:szCs w:val="24"/>
          <w:lang w:val="en-US"/>
        </w:rPr>
      </w:pPr>
      <w:r w:rsidRPr="000773AA">
        <w:rPr>
          <w:sz w:val="24"/>
          <w:szCs w:val="24"/>
          <w:u w:val="single"/>
          <w:lang w:val="en-US"/>
        </w:rPr>
        <w:t>Income effects:</w:t>
      </w:r>
      <w:r w:rsidRPr="000773AA">
        <w:rPr>
          <w:sz w:val="24"/>
          <w:szCs w:val="24"/>
          <w:lang w:val="en-US"/>
        </w:rPr>
        <w:t xml:space="preserve"> Economic globalization can affect the environment via the income effect. According to this, openness to international trade and resulting economic growth are going to lead to increasing levels of consumption and income and increasing willingness to pay for the environmental quality. Thus, through the income effect there is a positive result of the economic globalization on the environment. </w:t>
      </w:r>
    </w:p>
    <w:p w:rsidR="00B97E22" w:rsidRPr="000773AA" w:rsidRDefault="00B97E22" w:rsidP="000420F6">
      <w:pPr>
        <w:spacing w:line="360" w:lineRule="auto"/>
        <w:jc w:val="both"/>
        <w:rPr>
          <w:sz w:val="24"/>
          <w:szCs w:val="24"/>
          <w:lang w:val="en-US"/>
        </w:rPr>
      </w:pPr>
      <w:r w:rsidRPr="000773AA">
        <w:rPr>
          <w:sz w:val="24"/>
          <w:szCs w:val="24"/>
          <w:u w:val="single"/>
          <w:lang w:val="en-US"/>
        </w:rPr>
        <w:t xml:space="preserve">Product and technology effects: </w:t>
      </w:r>
      <w:r w:rsidRPr="000773AA">
        <w:rPr>
          <w:sz w:val="24"/>
          <w:szCs w:val="24"/>
          <w:lang w:val="en-US"/>
        </w:rPr>
        <w:t>Through trade liberalization, there is a dissemination of the products and technology that can be spread throughout the world. The exact impact on the environment is depended from the quality of these products and the technology that is being widely used. Generally, the trade in “dirty” products, such us toxic chemicals and hazardous waste is being prohibited from international markets and environmental policies. Conversely, the trade of environmental friendly goods is being promoted. According to OECD (1996), the global market of environmental friendly goods and services is 300$ annually, and this number is expected to grow more rapidly.</w:t>
      </w:r>
    </w:p>
    <w:p w:rsidR="00B97E22" w:rsidRPr="000773AA" w:rsidRDefault="00B97E22" w:rsidP="000420F6">
      <w:pPr>
        <w:spacing w:line="360" w:lineRule="auto"/>
        <w:jc w:val="both"/>
        <w:rPr>
          <w:sz w:val="24"/>
          <w:szCs w:val="24"/>
          <w:lang w:val="en-US"/>
        </w:rPr>
      </w:pPr>
      <w:r w:rsidRPr="000773AA">
        <w:rPr>
          <w:sz w:val="24"/>
          <w:szCs w:val="24"/>
          <w:u w:val="single"/>
          <w:lang w:val="en-US"/>
        </w:rPr>
        <w:t>Regulatory effects</w:t>
      </w:r>
      <w:r w:rsidRPr="000773AA">
        <w:rPr>
          <w:sz w:val="24"/>
          <w:szCs w:val="24"/>
          <w:lang w:val="en-US"/>
        </w:rPr>
        <w:t>: the way through which the globalization of economic activity affects the environment depends also on the environmental regulation and trade restrictions that are being implemented. Additionally, a significant role is being played by the relaxation of these environmental measures and their adaptation on the evolution of international trade and environmental needs.</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through these channels the effects of openness to international trade can be negative as well as positive. There are many theories that have been conducted and supporting these different ideas. According to the literature that has been developed since today and is going to be explained in the following paragraphs, the idea that international trade affects positively the environment is known as the “gains from trade” hypothesis. Antithetically, the idea that international trade affects negatively the environment is known as the “race to the bottom” effect.</w:t>
      </w:r>
    </w:p>
    <w:p w:rsidR="00B97E22" w:rsidRPr="000773AA" w:rsidRDefault="00B97E22" w:rsidP="000420F6">
      <w:pPr>
        <w:spacing w:line="360" w:lineRule="auto"/>
        <w:jc w:val="both"/>
        <w:rPr>
          <w:sz w:val="24"/>
          <w:szCs w:val="24"/>
          <w:lang w:val="en-US"/>
        </w:rPr>
      </w:pP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 xml:space="preserve">Gains from trade for the environment </w:t>
      </w:r>
    </w:p>
    <w:p w:rsidR="00B97E22" w:rsidRPr="000773AA" w:rsidRDefault="00B97E22" w:rsidP="000420F6">
      <w:pPr>
        <w:spacing w:line="360" w:lineRule="auto"/>
        <w:ind w:firstLine="709"/>
        <w:jc w:val="both"/>
        <w:rPr>
          <w:sz w:val="24"/>
          <w:szCs w:val="24"/>
          <w:lang w:val="en-US"/>
        </w:rPr>
      </w:pPr>
      <w:r w:rsidRPr="000773AA">
        <w:rPr>
          <w:sz w:val="24"/>
          <w:szCs w:val="24"/>
          <w:lang w:val="en-US"/>
        </w:rPr>
        <w:t xml:space="preserve">Supporters of globalization consider that there is a positive effect on the environment being generated as a result from openness to international trade. The hypothesis that openness to international trade may be beneficial to the environmental improvement is called “the gains from trade” hypothesis. In fact, studies have shown that openness to international trade is possible to have a positive effect on the environmental quality, and this is reasonable if having in mind that trade will lead to a more integrated and competitive economy,  </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Frankel (2003), trade openness gives countries the opportunity to gain access in a variety of desired products, more than in the case of autarky.  According to the same author, international trade is going to raise the consumers’ welfare and hence, it is going to raise their demand for higher environmental quality.  Required an efficient environmental regulation system, this rising demand is going to lead to a significant reduction in the level of pollution.</w:t>
      </w:r>
    </w:p>
    <w:p w:rsidR="00B97E22" w:rsidRPr="000773AA" w:rsidRDefault="00B97E22" w:rsidP="000420F6">
      <w:pPr>
        <w:spacing w:line="360" w:lineRule="auto"/>
        <w:jc w:val="both"/>
        <w:rPr>
          <w:sz w:val="24"/>
          <w:szCs w:val="24"/>
          <w:lang w:val="en-US"/>
        </w:rPr>
      </w:pPr>
      <w:r w:rsidRPr="000773AA">
        <w:rPr>
          <w:sz w:val="24"/>
          <w:szCs w:val="24"/>
          <w:lang w:val="en-US"/>
        </w:rPr>
        <w:t xml:space="preserve">             An additional way, through which environmental quality is benefited through the open market, is technology and managerial innovation. Due to openness to international trade, new technology and innovative production methods are being widely distributed throughout the global market. Accordingly, openness is going to introduce innovation and technology which is beneficial to the environmental improvement and also economic growth.</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OECD (1995), the significant amount of 75% of international technology transfer arises from trade flows, while the 18% is coming from investment flows. In this technology diffusion, a significant role play the multinational companies, which in order to overcome various obstacles in the host countries, such as cultural, regulatory and other difficulties, they apply innovative technologies. This technology, in combination with innovative managerial politics, helps them to gain competitiveness in the new market (Grossman and Helpman, 1995).</w:t>
      </w:r>
    </w:p>
    <w:p w:rsidR="00B97E22" w:rsidRPr="00A650F3" w:rsidRDefault="00B97E22" w:rsidP="00A650F3">
      <w:pPr>
        <w:spacing w:line="360" w:lineRule="auto"/>
        <w:ind w:firstLine="720"/>
        <w:jc w:val="both"/>
        <w:rPr>
          <w:sz w:val="24"/>
          <w:szCs w:val="24"/>
          <w:lang w:val="en-US"/>
        </w:rPr>
      </w:pPr>
      <w:r w:rsidRPr="000773AA">
        <w:rPr>
          <w:sz w:val="24"/>
          <w:szCs w:val="24"/>
          <w:lang w:val="en-US"/>
        </w:rPr>
        <w:t>Another way that has been tested to support the positive relationship between openness to international trade and improvement of environmental quality is that environmental standards are being raised through trade. It is a reasonable result for people, when having more products to consume, to demand for higher environmental standards in order to increase their welfare. Additionally, when a large state (e.g. United States) sets higher environmental regulation, other states are going to follow the same policy in order to gain access in the specific market as well as to remain competitive.</w:t>
      </w: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The race to the bottom effect</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However, opponents of globalization suggest that there is a rather negative effect from economic globalization on the environment. In fact, this idea comes from the possibility that openness to international trade and investment may decrease the environmental standards, harming thus the global environmental quality. In other words, the idea is that the environmental standards will be lower in the case of an open globalised economy. This idea is known in the literature as the “race to the bottom” effect. </w:t>
      </w:r>
    </w:p>
    <w:p w:rsidR="00B97E22" w:rsidRPr="000773AA" w:rsidRDefault="00B97E22" w:rsidP="000420F6">
      <w:pPr>
        <w:spacing w:line="360" w:lineRule="auto"/>
        <w:ind w:firstLine="720"/>
        <w:jc w:val="both"/>
        <w:rPr>
          <w:sz w:val="24"/>
          <w:szCs w:val="24"/>
          <w:lang w:val="en-US"/>
        </w:rPr>
      </w:pPr>
      <w:r w:rsidRPr="000773AA">
        <w:rPr>
          <w:sz w:val="24"/>
          <w:szCs w:val="24"/>
          <w:lang w:val="en-US"/>
        </w:rPr>
        <w:t>In most cases, the race to the bottom idea is based upon the fact that countries for fear of losing competitiveness upon the foreign industries, they lower their environmental standards. When domestic environmental regulation rises the production costs they will turn into lower environmental standards which are going to lead to lower production techniques and hence, to lower production costs. Dally (1999), found that economic globalization by means of openness to international trade and capital mobility are going to lead to lower environmental and labor standards at a global level. According to this result, industrialized countries are going to enter an unfair competition with the over-populated and low standard developing ones, facing a deterioration of their environmental standards (Muradian 2004).</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there are not many empirical studies proving this hypothesis. On the contrary, Boyce (2004) correctly stated that there should be an improvement rather than deterioration in the environmental condition of the North, driven from the reallocation of pollution-intensive industries to the South due to the lower environmental standards of the developing countries.</w:t>
      </w:r>
    </w:p>
    <w:p w:rsidR="00B97E22" w:rsidRPr="00A650F3" w:rsidRDefault="00B97E22" w:rsidP="00A650F3">
      <w:pPr>
        <w:spacing w:line="360" w:lineRule="auto"/>
        <w:ind w:firstLine="720"/>
        <w:jc w:val="both"/>
        <w:rPr>
          <w:sz w:val="24"/>
          <w:szCs w:val="24"/>
          <w:lang w:val="en-US"/>
        </w:rPr>
      </w:pPr>
      <w:r w:rsidRPr="000773AA">
        <w:rPr>
          <w:sz w:val="24"/>
          <w:szCs w:val="24"/>
          <w:lang w:val="en-US"/>
        </w:rPr>
        <w:t xml:space="preserve">However, there are other studies suggesting that firms do not only care about environmental regulation when deciding where to locate. In fact, labor costs and market access seem to play a much more significant role for multinationals, (Portney and Stavins; 1995, Grossman and Krueger; 1993, Low and Yeats; 1992, Tobey; 1990). Furthermore, it seems that the production costs that arising from higher environmental standards are not significant enough in order multinationals to base their locative decisions on. </w:t>
      </w:r>
    </w:p>
    <w:p w:rsidR="00B97E22" w:rsidRPr="000773AA" w:rsidRDefault="00B97E22" w:rsidP="000420F6">
      <w:pPr>
        <w:pStyle w:val="ListParagraph"/>
        <w:numPr>
          <w:ilvl w:val="0"/>
          <w:numId w:val="8"/>
        </w:numPr>
        <w:spacing w:line="360" w:lineRule="auto"/>
        <w:jc w:val="both"/>
        <w:rPr>
          <w:b/>
          <w:sz w:val="26"/>
          <w:szCs w:val="26"/>
          <w:lang w:val="en-US"/>
        </w:rPr>
      </w:pPr>
      <w:r w:rsidRPr="000773AA">
        <w:rPr>
          <w:b/>
          <w:sz w:val="26"/>
          <w:szCs w:val="26"/>
          <w:lang w:val="en-US"/>
        </w:rPr>
        <w:t>OTHER EXTERNALITIES THAT AFFECT THIS RELATIONSHIP.</w:t>
      </w:r>
    </w:p>
    <w:p w:rsidR="00B97E22" w:rsidRPr="000773AA" w:rsidRDefault="00B97E22" w:rsidP="000420F6">
      <w:pPr>
        <w:pStyle w:val="ListParagraph"/>
        <w:spacing w:line="360" w:lineRule="auto"/>
        <w:ind w:left="360"/>
        <w:jc w:val="both"/>
        <w:rPr>
          <w:sz w:val="24"/>
          <w:szCs w:val="24"/>
          <w:lang w:val="en-US"/>
        </w:rPr>
      </w:pP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According to the theory described in the previous section we can conclude to the fact that there is no clear impact of international trade on the environment. In fact, in the previous paragraphs were mentioned surveys that supported and proved different outcomes. However, if we want to search further the impact of economic globalization on the environment we should examine other externalities that affect this relationship. In this section, I am going to mention some determinants that may affect the relationship between International trade and environmental degradation. </w:t>
      </w:r>
      <w:r>
        <w:rPr>
          <w:sz w:val="24"/>
          <w:szCs w:val="24"/>
          <w:lang w:val="en-US"/>
        </w:rPr>
        <w:t>These determinants are economic growth, the role of government and environmental regulation.</w:t>
      </w: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Economic growth</w:t>
      </w:r>
    </w:p>
    <w:p w:rsidR="00B97E22" w:rsidRPr="000773AA" w:rsidRDefault="00B97E22" w:rsidP="000420F6">
      <w:pPr>
        <w:spacing w:line="360" w:lineRule="auto"/>
        <w:ind w:firstLine="720"/>
        <w:jc w:val="both"/>
        <w:rPr>
          <w:sz w:val="24"/>
          <w:szCs w:val="24"/>
          <w:lang w:val="en-US"/>
        </w:rPr>
      </w:pPr>
      <w:r w:rsidRPr="000773AA">
        <w:rPr>
          <w:sz w:val="24"/>
          <w:szCs w:val="24"/>
          <w:lang w:val="en-US"/>
        </w:rPr>
        <w:t>There have been made a lot of studies suggesting that economic growth leads to a significant environmental degradation that, in turn, is going to lead in declining levels of income in the long run. According to Georgescu- Rogen (1971) and Meadows et al (1972), growing economic activity leads to growing usage of energy and materials. As a consequence, there will be larger accumulation of waste, elimination of natural resources as well as increased levels of pollutants. This procedure that is going to lead to environmental degradation, will also lead to a decline in human welfare despite the rising levels of income.</w:t>
      </w:r>
    </w:p>
    <w:p w:rsidR="00B97E22" w:rsidRDefault="00B97E22" w:rsidP="00644B99">
      <w:pPr>
        <w:spacing w:line="360" w:lineRule="auto"/>
        <w:ind w:firstLine="720"/>
        <w:jc w:val="both"/>
        <w:rPr>
          <w:sz w:val="24"/>
          <w:szCs w:val="24"/>
          <w:lang w:val="en-US"/>
        </w:rPr>
      </w:pPr>
      <w:r w:rsidRPr="000773AA">
        <w:rPr>
          <w:sz w:val="24"/>
          <w:szCs w:val="24"/>
          <w:lang w:val="en-US"/>
        </w:rPr>
        <w:t>However, more recent studies proved that the effect of economic growth on the quality of the environment is highly affected by the level of income. Grossman and Krueger (1991) examined the relationship between economic growth and environmental quality and first concluded to an inverted U-shaped relationship. This relationship became well-known as the Environmental Kuznets Curve (EKC) and was analogical to the relationship between inequality and income that was first postulated by Kuznets (1965)</w:t>
      </w:r>
      <w:r w:rsidRPr="000773AA">
        <w:rPr>
          <w:rStyle w:val="FootnoteReference"/>
          <w:sz w:val="24"/>
          <w:szCs w:val="24"/>
          <w:lang w:val="en-US"/>
        </w:rPr>
        <w:footnoteReference w:id="2"/>
      </w:r>
      <w:r w:rsidRPr="000773AA">
        <w:rPr>
          <w:sz w:val="24"/>
          <w:szCs w:val="24"/>
          <w:lang w:val="en-US"/>
        </w:rPr>
        <w:t>. According to the EKC, at the early stages of a country’s economic development (low levels of income), there is a negative relationship between economic growth and environmental quality as economic growth leads to environmental degradation. As the economy moves to more advanced stages of economic development, economic growth leads to all the less environmental degradation. After a specific level of income, economic growth correlates positively with the quality of the environment. In other words, the growth of economic activity is harmful to the environment in the short and medium-run, while it is beneficial in the long-run.</w:t>
      </w:r>
    </w:p>
    <w:p w:rsidR="00B97E22" w:rsidRPr="000773AA" w:rsidRDefault="00B97E22" w:rsidP="00644B99">
      <w:pPr>
        <w:spacing w:line="360" w:lineRule="auto"/>
        <w:ind w:firstLine="720"/>
        <w:jc w:val="both"/>
        <w:rPr>
          <w:sz w:val="24"/>
          <w:szCs w:val="24"/>
          <w:lang w:val="en-US"/>
        </w:rPr>
      </w:pPr>
    </w:p>
    <w:p w:rsidR="00B97E22" w:rsidRPr="00A650F3" w:rsidRDefault="00B97E22" w:rsidP="00644B99">
      <w:pPr>
        <w:pStyle w:val="Heading3"/>
        <w:rPr>
          <w:rFonts w:ascii="Calibri" w:hAnsi="Calibri"/>
          <w:i/>
          <w:color w:val="auto"/>
          <w:lang w:val="en-US"/>
        </w:rPr>
      </w:pPr>
      <w:r w:rsidRPr="00A650F3">
        <w:rPr>
          <w:rFonts w:ascii="Calibri" w:hAnsi="Calibri"/>
          <w:b w:val="0"/>
          <w:i/>
          <w:color w:val="auto"/>
          <w:lang w:val="en-US"/>
        </w:rPr>
        <w:t xml:space="preserve">Figure </w:t>
      </w:r>
      <w:r w:rsidRPr="00A650F3">
        <w:rPr>
          <w:b w:val="0"/>
          <w:i/>
          <w:color w:val="auto"/>
          <w:lang w:val="en-US"/>
        </w:rPr>
        <w:t>5</w:t>
      </w:r>
      <w:r w:rsidRPr="00A650F3">
        <w:rPr>
          <w:rFonts w:ascii="Calibri" w:hAnsi="Calibri"/>
          <w:i/>
          <w:color w:val="auto"/>
          <w:lang w:val="en-US"/>
        </w:rPr>
        <w:t>: The Environmental Kuznets Curve.</w:t>
      </w:r>
    </w:p>
    <w:p w:rsidR="00B97E22" w:rsidRPr="00644B99" w:rsidRDefault="00B97E22" w:rsidP="00644B99">
      <w:pPr>
        <w:pStyle w:val="Heading3"/>
        <w:rPr>
          <w:rFonts w:ascii="Calibri" w:hAnsi="Calibri"/>
          <w:color w:val="1F497D"/>
          <w:sz w:val="24"/>
          <w:szCs w:val="24"/>
          <w:lang w:val="en-US"/>
        </w:rPr>
      </w:pPr>
      <w:r w:rsidRPr="00BB2936">
        <w:rPr>
          <w:rFonts w:ascii="Calibri" w:hAnsi="Calibri"/>
          <w:noProof/>
          <w:color w:val="1F497D"/>
          <w:sz w:val="24"/>
          <w:szCs w:val="24"/>
          <w:lang w:val="en-US"/>
        </w:rPr>
        <w:pict>
          <v:shape id="Εικόνα 1" o:spid="_x0000_i1029" type="#_x0000_t75" style="width:427.5pt;height:199.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YQL9vICAABDBgAADgAAAGRycy9lMm9Eb2MueG1spFTRTtswFH2ftH+w&#10;8j6atLSUiBZNoE6T2FYBE8+O4zQWjh1duw38/Y6dBNonJFbUYl/b55577rGvrl8azQ6SnLJmlWRn&#10;acKkEbZUZrdK/j5uvi0T5jw3JdfWyFXyKl1yvf765aprczm1tdWlJAYQ4/KuXSW1920+mThRy4a7&#10;M9tKg8XKUsM9prSblMQ7oDd6Mk3TxaSzVLZkhXQO0dt+MVlH/KqSwv+pKic906tkms1mCxD0IHqR&#10;LpagRoim2eUM0QLR+TJLp8lkfcXzHfG2VmKgxj/BrOHKgMgb1C33nO1JfQKqVcLvSQINoxzfgRZG&#10;/41mDlslttRDi9+HLTFVrhIoYniDjmE15GZZ0AUJ87CnP8EDlTsrnh0z9qbmZie/uxaaQ0ocH0NE&#10;tqslL10IA2RyihKnJywKrdqN0jqIF8ZDtWjWx/awVaWEvLVi30jje4+Q1NzDoK5WrUPTc9kUEjXS&#10;zxI8BfzpUWhLyvi++Y7EPcqIRnCepBd14FKB0xCf8PxtIRbwzjlU51rIWHS/bAlgvvc2GuGloibg&#10;gCN7iRK/ht+YRr54JhCcp1mazaG+wNp0ml5k54soGs/H4y05/0PahoUBqgDTCM8Pdy5wBrdxS8jm&#10;rFblKKejXXGjiR04LsQmfuJZV/NS9tHlPE0jqVBjvz1inuBowzq08zLFZnDluLpkyh7qo3w9xSM4&#10;JNImUJXxxqKKqNLeS3qoy44Vek/3HA1bzGI6B51wUQNN5iDTOOZ6h0dIeEKPrX9Svn6oeYsOpJFY&#10;EOWt9kJz8dzLptua96WfA3IsfdgdS7cjlTg7YemENHJWBsIC94X40BVLvrbDI7IhOzpLq13t79WO&#10;kcID6Tu79QkrFazd9xC8GcwazYEXM/4neVglF8vAbSQ3wvSNeafg2lnJBLLZPT31esUaC3mQ+jG0&#10;bJ4CKGE1VFvMs8F8wwmIEw1z7JGbNPwNDjzeF9yBbGAwGn4YYhppDcWHZ+94jvHx27/+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E8fhqjaAAAABQEAAA8AAABkcnMvZG93bnJldi54&#10;bWxMj0FLw0AQhe9C/8Mygje7qVJpYzalCkU8idUfMMlOk9DsbsxO0tRf7+jFXh483vDeN9lmcq0a&#10;qY9N8AYW8wQU+TLYxlcGPj92tytQkdFbbIMnA2eKsMlnVxmmNpz8O417rpSU+JiigZq5S7WOZU0O&#10;4zx05CU7hN4hi+0rbXs8Sblr9V2SPGiHjZeFGjt6rqk87gdngAcszgu9G99ev2j4fuLxaF8Oxtxc&#10;T9tHUEwT/x/DL76gQy5MRRi8jao1II/wn0q2Wi7FFgbu1+sEdJ7pS/r8BwAA//8DAFBLAwQUAAYA&#10;CAAAACEAvga5Uwr4AADsyRgAFAAAAGRycy9tZWRpYS9pbWFnZTEuZW1m7J0JvJXT+scff1z3mofr&#10;ushwiXsvITcqaVD3kqEyhBQakJAhMkRSuA0qKhluXMosoaRRE4WSOhENkjSnU6c50eS/v093HW/b&#10;2ac67XM6e+9fn8/u3We/77vWep/1Xe+7fut51np3M7NbY5/wb/DuZm/x4//+Hfqo2ZAKZseeW/M8&#10;s91s6Wd/ttghsW9b/7tyz9jfsR1zYzsOiNt5Y7297Irj9rBLY4fcGjs//IvPK/w+JJZOn1gal8R+&#10;+Fvs0yL2WTNuy3nH2gQL+9lHGhy7mx0b++vX4/yP//33yy+/mD6ygRgQA2JADIgBMSAGxIAYEANi&#10;QAyIATEgBsSAGBADYkAMiAExIAbEgBgQA2JADIgBMSAGxIAYEANiQAyIgS0MbN682TZs2GDr1q2z&#10;1atX+2fNmjW2ceNGY5/spLYiBsSAGBADYkAMiAExIAbEgBgQA8WdgU2bNtnatWttyZIlNnv2bP/M&#10;mzfPtS76triXX+VTGxMDYkAMiAExIAbEgBgQA2JADIgBGMA/ywedy0f+WnGhe4M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IAbEgBgQA2JADIgBMSAGxIAYEANi&#10;QAyIATEgBsSAGBADYqCoGPjpp59s6dKl9vnnn9uoUR/aoEGD/DN69GjLysqy+fMX2Lp1P1lRlUf5&#10;iH0xsHMM/PzzzzZnzhybOHGit+UPPhhmn332mbfzjRs3qi3/snP2FZ+ynxgQA2JADIgBMSAGiicD&#10;6NpJkyZZy5YP2rXX1rdzzz3PP9dff4M9/PAjNmzYcO8Tq/6KZ/2pXlQvUQY2b95sy5cvt/7937fW&#10;rdt4W77kkkvtnnvu9Xb+448/SttK24oBMSAGxIAYEANiQAykHQPo1ttvv8P22Wc/q137crv33vvs&#10;2Wf/YwMH4rsdbP36vWePP/6EdenS1d59t2/aXX9UE+i7NGK6MIC+3bBhg02e/JXtscee1qjRdfb6&#10;62/Ypk2b1Ib1HBMDYkAMiAExIAbEgBhISwaIQX7ggZZ2/PEl7ZVXXrXhw4d7HPJ3380yPt98M8M+&#10;+eRTGzr0A/ffTpgw0eT3kQZMFw2Y7tcxbdo0M/s/u+66661377fS8h6W7nWo69P9VgyIATEgBsSA&#10;GEgVBvCv8AnlDf4WfC7Mi4vuC8dEt+zHF5PXHDp+Jx22IR22HBuO/+yz8da1azerXv18W716tR8b&#10;zuPc8Jk3b56NG/eZ9ejxnOXk5OSWl7JEj+d7tHzhO/mGsoZrS3RsOCfRNlxDSIe/Ex2brN+DHYLd&#10;8kuX6+I4ztmesm05dvuPzy/v/PaRz46UK7+0CmNftF4LygblCulwrXwPn/zSjNZZfsfFX3dIO/73&#10;+L85jnQDszuSx86kFdW2b77Ze6syUKb4tAvz72TaIFE5g32L+toSlUe/qy8iBsSAGBADYkAMZBID&#10;a9eutVWrVuX2MbOzs90/Sqzwl19+6fPm8rPHokWLbMaMGT6PjjWhosfOnPmdjRgx0r7//nvXrfT1&#10;mYeHns3KmpR77JgxY+zGG5vEfLTf+LHfffddbhkoB5///KeHdezYyT9LlizJPZf8Zs2alXv8/Pnz&#10;t9oXysM1Ll682NMfOXKU4f+dPXt2nseGcxJtuYYvv5xsI0eO9OtesWJFgdJJlH7879g12AHbxe+P&#10;/3vBggW+hg/nUD/x++P/pp4/+eQTX8eLa2MdoPhjkvH35MmT3QeP/Qszn4KWFT6Y943d5s6dWyAb&#10;oBm5Nvj69NOx/p2/aVe0A7RPfPloF+wbN26cjR49xr+vW7fuN8fFn8ff8e03r2P4bdmyZTZz5ky/&#10;NuoBRhIdu63fGYNinSjsNGHChHxtFdW2L730kl/bRx+xRtwkt01RakDaKXam3JMmfWGMl23rWnd0&#10;/5gxH8fisCf7te3ouTpefQ8xIAbEgBgQA2JADOwcAx9//Im9+uqrRr8Tv0q/fv2870f/jxhCfKpv&#10;vfWW0UeN2pq+95QpU+2++1r4+k/MmX377Xfs66+/9uPatm1v11/f2GrUqGlt2jxsL7/8is+dJb2r&#10;r77WbrihsfXp08f15ogRI1zb1qlzlV15ZR274oor7fzzL9jqU7duPXvwwVbuu6U/v2bNGu9ft2rV&#10;2ho2bJR7LOm2a9fe90Vjl4l7vu22210bDx48xN5/f0DsuvrYM888a199taXM0evL6zt6hxjqZs3u&#10;9Pm/2GfIkKEx270cs92bnmdUF6Kzhw0bZp07P+4xma1j6+q88MKLbreVK1duZc9E+b3xxht2113N&#10;c6/vsstqx+Ykt3AdFNX4aCbs8sQTXezWW2+ziy++xM9hzKBTp85etujYA7YZP368l+3f/27r9c9a&#10;tu+995698847xvdQJo5FyzDn+e677/FrwX4wwZgB61tTr7feert/3nuvv8eScz6coPOwAfn07NnL&#10;096Sz7tuv5APx5JPt25P+rpDxLGS1pQpU3xshHy6d38qNx/mX0+dOtWvm/ERxj8456GHWvvcbOoL&#10;m6Dd+/R52/fBK8eRD3UV7AYH1OvFF1/qdrvuuhvs0Ufb+nGkEcqY35axHNb4vuaaa/3TuHETZ/HF&#10;F1+M1UEnZ7tXr5eMspI/aVE22gbc16xZyy66qIZ/pzzE4ifKb/369fbRRx9Z3759fV56ouP4/Z13&#10;3nWbhHZ16aWXWePGN+a2v3DuwoULnVfaK22Xee7wy/VjpzVr1nqetC9YfuONN31ePLalvIxJxY/z&#10;BG17xhllPU3aPG2Gc2AmjH1RBvL54gvqqk9uXRGnga0Yd2Af96kmTW7y/F955RWjDVBuGKHcTZve&#10;5nP2aeM//PBD7jjN+++/7/xhZ+4trG3FfYO8aKeMSZA/98Pnnnve82/V6iEvJ/mTD+u2h32dO3f2&#10;tsLv1AXjezBet+7VdvPNt3i9M54RvQcFO2u7c88s2U/2EwNiQAyIATEgBhIxgC5Dl95xRzPvj6E9&#10;xo4d6x/mv6Kr2P/uu+/G+pfZuX1ttBn65tRTS9uf/3yEobnQVfRVV69eY6efXsaOPfY4O+qoY7wf&#10;3bZtO9dYaF1+O/30f3jfGT/KwIEDrV69q+3II4+yEiWO9vM494QT/mp///vJVqrUKa530WhoKfqh&#10;c+bMdd3DMeR/6KGH+XmnnHKaXXDBRUbflr5luO6zz65kZcqc6dfz4Ycfedn/+98XvNxoufg+eTgv&#10;bMl3+PARrhFIp0WL+10zDB061NdyRjOhtVjzmfJx3rfffmsvvtgz1t+t53MOzzrrbLvzzrvcthwX&#10;0k607d+/vzVo0NDt8sc//sltc8IJJ1rZsuVjsdk9fF5yOBe/3PTp061ixUp23HEl7cADD3Z7lC59&#10;ul16aW23B/3wUDa0ADqxSpVzvH7R3B9//LGXF93Stm1b78/Tb8dPh0apU6eunXji3/xaWO+Ld7qQ&#10;Lza48sqr7IgjSvgHTYSepWxTp05z3UM+t912mz3//H9dP2AX1sB+5JFHPR90JuMV5HP11dfY3/52&#10;kudDGeER3yf51Kt3TW4+jz3WMbZvnDOB7W+44UY/h7ru0KGD24N6w0/Iscz7LFXqVOeRfNDScIzd&#10;0DuwdMABB7nd4Pr88y90u6Gdgt2CveO3ME97aN787lgaBxparlatiz0v1gemfZA/+vm1117368zJ&#10;WebjIvDx+9/vbVvq+CjPn/XCqeMVK1bmmTc6rEOHx2I8NXcbhvjnaLkYy6B+0IIwu/fe+7rtjj76&#10;WDvttNJeFvzUpMV5aFPq55xzqtnuu+/p+o97ADbETsx/Rz9il8svv9J1H+u9oT8ZQ2EMDK4oSyhH&#10;0La0Z3Q79c74ELqYewvjHYyjwBj50Dbbt+/gtqIt33jjTW4rximYi48tuY5y5cr7uBq6lHIzXkC5&#10;sSGMkg+alHaNDbi/nXVWBfvDH/b5nw2OsZNOOtltAF9cH/mzdh3alLqivT766L89f/JhLaybbrrZ&#10;9zEO8fjjj7suht1Ro0Z5+jAE64wd5KX1g1201TNZDIgBMSAGxIAYEAPJZ6B9+/buJ8IfQR8+Lxtf&#10;eOFFrrHQImE/fpSOHTtZyZIn+FxZtAd9yS+++NL9vvTVmUP75JPd/Rx0FTG8f/nL8Yb2eOCBB/x3&#10;+pP0Q/mdfi59aXzGfNCG7A95Rrf4fTjn//5vD6tQ4Wy7//4H/Bz6zGgr3iNEjGc4hz4xOin8zZY+&#10;KcehS/FZR/fFf+d9JvibyY/r5r2d4Rh8b6R90EGHxPrmH7pGC/tmz57jfXf6yvSZiVkM+7a1Pf74&#10;E1xr7bvv/u6LwjYDBgx03xF6CJ0R0sC26AvKhyaoX7+B24O+Oj41rpO4Y/Qj59SqdUmsb1/KbfjD&#10;D4td54W0Onbs6FqM66T84XfGAljLmmsJ6YR9+KzIgw9xquH32rWvsJNPPsXzIQYUPRn2MRaC/4x8&#10;iCsPvzO+gn+NfNB/4Xe23bp1y80nWr/sw//JOWhz9Gz0PHQG+xgrwBce9qHPsdvee+9jf/3r3z1f&#10;2MNfDJdcz5AhQ1x7hXPy2nIOtkE74R/99NNffa6vvfaaxzaQP3VBPCxpoCPPO+9823PPvXws6J57&#10;7nOtS1rEGKCDiS2ItzXn5uTk+DmME1WsWNm1f3y8M3EVtGvSP/zwI12r8Xffvv2cd8r51FNPuy4M&#10;10T7pT722uv3PvYQfsdnTrviGkLMRdhHfDNlPjI2NoXt0ZNhX9C2F1xwYczv3yX397CfMTB8rYyJ&#10;hd/wgZJPw4bXeTxE+H3hwkWeD+M2V11Vd6tzyJNyw1qlSlVy0yIOm2tmzOJPf/qz/eMfZ/jf+LKx&#10;AzYIY3IhH+IxyJ93khE/H35nXTvuL+wjhoS4h7CPmBV+R/vCDr8zbhe1RThW2+Q/x2RT2VQMiAEx&#10;IAbEgBiAAeIl0azz5s23aMxqlA/6eGiQaJ8xqm3RvvSr0S38ju+GPj59ffqCpIX/j7722WdXtGrV&#10;/pmrbTmP/m+vXr3cr9ut25P+DiD8gvhCoponlAmfYMuWrTyP+vUbepzvjBnfxnymOT6/dPr0b1w3&#10;oFvod3MeWuOrr77K7YviyyGe9ZBDDnU/ITompJ/XllhXfH577PE7j2GO+l1XrVrtcaFoCPw8xDWG&#10;NAqibfERoc3wT2EvNA79fcYeGCOgruhL0zen707/GXvh88aHTX1xrdgDXzs2xDeOPsfPRtr4tk47&#10;7XTXesRNRv2S9O1vuaWp64Do/N4d0bbYl3zQGmhtNCXjFNF88JcTP43eiNqsqLQt1w2fwW7oScYp&#10;sBs+f2IDgt22NSZB/Gq5cme5fmIMIcoHvkjGVtA+xEnAHXwQ/1y69D/cR402pH0sWLDQ8582bbpr&#10;N8ZM8CkGntjCNFpwv/0OcH8zYzPoqSVLto4FoK7xHR9xRAnXyug02KGNLlr0g18r4yVwEdJPpG2f&#10;fvoZ+9e/zvNrwE/7/fe/zlXnvoHNDj74j+7PRY+H9IK2xRfP2EP4PWzhrEmTm33sJvyWTG0Lg9iA&#10;MQDel43vN9gAO1DfMMBYWch/Z7Tt3XffGxvL+sDTgq/48YaQh7Z6/ooBMSAGxIAYEANiIPkMEEdJ&#10;fzsv26JD0KTNmt3lvtFjjvlL7nFRbXvRRTVzf6c/xzw3YiDxHdInJg3SmjXr+1yfW/Dbki/HowfQ&#10;Fvgi6TvjW6OPjLZAm5FuKCP9eHxtaEnmL4Y5vmE/fW3WqkHjBm2L1sDXRTrEyTIvkvl+pEGfl/l4&#10;4fy8tugWNNBhhx3ufjSuKXoc2gftcu21DTzmNOwriLZF+1Anv/vd731O4IABA7bKi7Tp/6Nf8Uey&#10;JhbjE+TP+AMxryF/tpQVGxMLir+KtPFhEaOJryu+/z1w4CCPrcVfjK1XrtziO98RbYvdyefII0vY&#10;mWeW83zix06Yd8n7jMkHrR40XFFpW/yAjKVgN+JPGR+I2o3YWuxG3RKvHd0X/50Y4jPOONPHP/Cz&#10;Rm06fvznHstOPtQNa6ZxPvGr6PpLLrnMmYqew35siOYivWh+WVlZ3q5gl7EBNCMsx6+NhL/4+ONP&#10;sMqVq8TGf174TTqkifaL6vZE2pYYfOKK//jHQ73tRP3voWz4RhmLQeeH34K2TfQOIOYqYLt//evc&#10;3HOSqW3R7dgA3zZ1HW9LysmaX1H/7M5oW+JHRsTWDwjXr23yn1myqWwqBsSAGBADYkAMJGKAdZTw&#10;b+a1Hy1CrDGxmsQBMpctHJdI24b9+EGZp4u/lzSI/501K29ti3ZFxxI3yfy6sI4ufVH0cXzMKmmz&#10;Xg8xwKQd8tzWljl9xAk2a9bM9dZuu+3uaXTv3j1XVyVKA01L3555mXkdE7Qtc2GZqxqOKYi2JaaX&#10;a8YPFh9HHdKNbj/++BOP60Q7MVcxUX1y/V988YWnjb+6Zs2LPcYz6kslXbQt84JJj3KEGNod0bbU&#10;KediN+JR8UvGaze0LWtTkQ/rE02cmOV2Kypti0/6/vtbev7oMeLJo3YN39FD2C78ndc2xGMzbzx+&#10;fyJty5xWxoUY/4k/J7+/mfuOHxz+sRU+XsYIGOeInkf8M7ZFPzKnNLov0fdE2hZtyhhEfMx5NB20&#10;LXO98ZOG37elbZmzUL36BR6DEc5JprZljiw2yK9+Q75hK22r52VgQVuxIAbEgBgQA2IgtRhAv0Z9&#10;oqH+8A2xLm61av+Kzb37g8ev4t8M+7elbZcvX+G+RdZ4Yb4buoi1oFhjhzVfon5b1szFL8p6RPRF&#10;16xZ6+vRoAno++JjZJ0a4nHJH22Lj7dSpcoJ5+OGcoYt69U89FBr95Oh65jnx5xV5hHim4vXd+G8&#10;sN0V2pbri84NDWWJ30a1bYhTjj+Gv7lG5gyiOaVtf/F3UQVti+8zxArH2w67bYsP1opiraQd1baN&#10;Gl3v87Hj80z0N3HdrPlN7DmxC/gc4Zd5s8TdR323Qdviq58Ri9lPlGb096LWtsTws/YScxhCOQpD&#10;2+ZXvyHfsJW2Ta1nWKg3bVVvYkAMiAExIAbEQJQB1kslvpV4XeZsXnhhDffVooOYL8e7gsLx29K2&#10;o0aN8lhHfIj45/gQP4ymPOecqltpW+b84RNmLdMwV4180Bqs34vfhX4667TyO31P1lhlrVT8UcyZ&#10;C5+PYu9FYX3h559/3uOSgx4mZpf5jay5jP5o3bp17Hpe87mHeWn7cJ1hW7ZsuZguLpOn35ZYZ97F&#10;QjnPO6+6xz6G8writ+XducTHli9/lo8HhGtj+/nnE7x+iPcl3nL+/AWx92l+5ethkT/rQ0fnQuIr&#10;JdaXc/Fx47cmLhatnshvi12wEekRHx7sviN+W+YGkw/rCyXy2/LeJOJRyQdtNnPmFr9jUflt0fnt&#10;2m1Zk7d37z5b6T/shr8WuxHPHh+DHuo3bJkTffnlV/gc8/Bb2DJGw7gK1xmNSWbM5ppr6rvvNVrH&#10;fMc2tAvaYljHmPTGjfvMbbb//gf4efhq8SmPHj3a48eJ7Q/5MgZE28UvzNzbaB60G9oI3DK+E85J&#10;pG2Z00v8Rl5+W8oHh5SJ9sW7dUJ62/LbNmp0nY83YYtwTjK1LXO6sQHrYDH/ImoD6gUbcAxjBCF/&#10;aVs9FwML2ooFMSAGxIAYEAOpy8CiRYv8/bb0X1k3lr44H9a7oX8cXfNzW9qWmGH0JOv0BiZY9zgv&#10;bct6seSDDyfaN49q22jM6tChH3gMJuskcw5+yPChr8ycP9Jj3eWJEyd6/sw5PCm2LjDroob1ejdv&#10;3uxaD19YKGOiLWvDEmuZV0wy/WV83OSJVkO/hHQKom3p2xOjTXxnvXrX5F4b18j6rNQPMeJnn13J&#10;Y33x24V33MRrW3QHdudc7LkgNoeT976wtk4ibcs6yehqrgefepijuCPaFpuSD9eQSNuyPi1rXJNP&#10;nz59cuN+i0rbUsbAXry2ZbwDTrBbVtak3LKFeo3fEpuw5T3LF+bWfTgmkbYtE5uTDlOsp0Q+0Q9s&#10;/+lPh3ld0y5DWmi0qlWruV5jnCIaK817e7FdOBaGaG+wyzzQaPoh5rxMmTN8HCuck0jbMraEbzov&#10;bQtTxJzvs89+sfrcsfm2lI9r5V1foQzJ1La0B/LgvkDcdtQGwWe/5X1IzXLzl7ZN3WdYYEhb1aEY&#10;EANiQAyIgcxlAJ3KWjT4XIgN3D02D3D//Q+M+VeruXbE74ffCi0YONmWtuUdmrxXNTpfNJG2Zb0o&#10;1k5m7iV95JAHGpb3oqB9evbsmfuOog0bNvq7ZNHczOukfMzn5YNvmPeDoP3wVYV3baJt0R7ohPAb&#10;vjnW4sHnFfJMtOXdttdf39jfQ4rGj66L9Nxzz7lmJk/8YPgsQzoF0bbEv1K2f8TWGUJTLInFYofr&#10;o9+PVilZ8kT3pXMt1AvXgO8QnRT1fdO3x67ElePHw16kz9gDMdloHvKivPzOe5zQ//h1SY91j0K9&#10;d+78uM+NpD7QUczdZR/24N0nxx13vJdtypQp/jvpYfM6da7yfML6QyEfdDvvJSYf1ggO+TBOwNrb&#10;5EMsadhHPsSiE4+LbV5++eXcOabYnHfMcA76L7q+MzqVOcPsi74DiPyY20z+TZve6nUX6o11t/C1&#10;YjfKA7thX15b6ohYB9bNYqyDsobjiLNnPW/yj/ptqVv0PW0k1C9albyI3WcshvnT0TnlrDtNrDrX&#10;gR2DzciL+HXeZUXe7GMuPWNSjHswNyDkga1YO43yMM8ALRfKmkjbEhtAnXNv4F3CYbyD8z6NxULD&#10;HXUJa99+O9PTw+7jY+/JIR/W5aa+mUvPNVKn3HOYw4tWp4ykxTmMR3EOupv3BXM9cM7YDAxyDnMl&#10;qJdQbuwPg8x3v+KKOrm/016CDVgjOdiA8SDWryaf6BrOlI3xAX7n/kd+tAnygQnm7bKPuRLzY+uZ&#10;h/xZC43ftZZU5j5HAwvaigExIAbEgBgQA7uOAbQL/h3e78HaNKxfVLFiJWNd1BdeeDHmR/3U+8nR&#10;OqK/SDxskyY3+Tq4+N5YR5YP76ThWNYLpv9NnDFxk6wTxLs28NHw3kp0Vkhz+vTpHhuIDnr66add&#10;b6A5Wrdu41rq5JNLuV6hb0la9E/xCeIXJk367eRL/sQqo5Mp2+TJk3PzwGfDNRGvTCwq+oP00EjM&#10;5Q1lSbRFo+LjI66Z44npJB3yRB/jf8MX9vXXU3JjSIktZp3h4NNlPVz0DOeQ3rb8xY888qjHJqOX&#10;ue4JEyb69Z59diWPZY2u6zt37lwfF0Cn4V8lxpJzmOPMPGbqdERs/VbezcM19u7d29e8atz4Rl97&#10;Ck2DfxItVadOXY+tZZyBeGt8v6TF9QV/LnGclAs9xTmVK58T872d5DaK9vlZ5xefO/lQJvQweXFO&#10;3bpX+1pj5EPcL7qGfNBHwZ/br18/jyUlRpdzuA509+23N3MNwvxi4rNhBU3OemSDBw92+3Kd6Gm0&#10;NvH0jNuwJhJlDvXMWAf5846eZ555JlY3n3gZiJFG+5MfZcAO4Zy8tuSDjxt9i04bNmyYx4rDMRr5&#10;3HOru/aJalvmtKNF0Xgwgf3Jn+tE7/E+Zdof2m5Lm+vvsftnnlnWrwPNS1tAx5I/aT/11FPOJ/ZE&#10;w9Lu0GfkQ1rwScw57YF2BStoxnBNibRtdvYSPx/OKS/v/KWueMcwOu+f/zzX146jPigX5SFvGMXu&#10;XH/Tprf5ubTbm266xe85rD2OJqUtcs7XX3/t4xmcw/xltCSalPEB6pj7FOcw1xie0eWMe+GPpS3T&#10;xtq2bZd7PfBOOSgz1419sQH2IAYCGzC2wHWTP3MoyIf8uYeRLu+Ufumll/z60NSshx2YgB/qmBiR&#10;oJNp79TnzJnfbTUuEWys7a573sn2sr0YEANiQAyIgfRmAH1y8823GGsG058jPo+++OzYvFu0Rqh/&#10;+s/B3zl06FBDd1Wvfr5rYXxJ3bo96Z+RI0f6OfQjmaOHzw7tgJZlDZxjjjnWOnR4zH09IW365/Tf&#10;0RKcg6amz80ay8QqopGJPSYN+sD4jOizol3po+OXYa0o/HWsO8s8XI6jfx/yQIvTh6WvjD+XvjK6&#10;74ADDnQ9Fo7Lb8s7d/DpoNeJQR04cJDnWbNmLddVlAcdGNJgzIBrxSdIvxedxLnYCp2H7ygcm9eW&#10;9LADNsFvjF24XmzIPFj8cvHnoRvQRlwrdr/55qYeE0ydEsMajkdX824hbEse6CLmd1JGdAMaPByL&#10;HbEncZ3oKt6rigZAt+D/PemkUh57jD+RMuP7CueSDzqIfBgb4L005EU++J8pZziWOiUffqcOyQeN&#10;gK2J9SYftCvvzkFDkQ51ePHFl/hvzAelDPjZ0CmkC1eBV+zGOAT1EvIMWzQMGhwNhN3uuutufy8N&#10;dsPHGI7Lb4uWZL1suIVF9BN1xrWXKXPmb7QtaXE8PJAvPmo0NWMXtJsnn3zS88WG+OJhh7EndP8t&#10;tzT166Qt0C65TnQedc9x+OdD+6V9kAcalLGGG264Maad/+nlQvdHrymRtuUYNCtxEbQhtBx2Im10&#10;KvcNdC5Mb968xZdPXpQFu7MNZSOmg7rlUyEWw8w1U34+sNKmzSN+Dj567ELZ8a0y552457Ni72vi&#10;N7jEtqwLELhkbItYheg18R3GOYf0KBc6u0qVqn4+842JXSD/119/PWbbWz1/7jkhfzQ99yLmBXMt&#10;jEPQ1uGd9ys1aNDI76H4etHq5AXLjDnFl0V/p/czVfWr+hUDYkAMiAExsOsYaNy4iftr8dnSH6Nv&#10;m1d90G9H27GPPh39fTTQEUeUcD2Z1zn8tn79Bu8D0w/GZ0L/OMTA5nUOfhD8WRxPbOaqVavyLE/0&#10;XPrT4Rz8WytXrszzHDQ0+dPnxAeK1uPvaHxxNN38vk+f/k3udS1enJ1nfpxfkJjk+HyJB8dPPXr0&#10;GNfE27IhGhE/NjYklnTBggUJy7eljLPdHsSLxs/hjC8LeoKyMNbBPuqSfPBRbysfNCc+tBEjRm5z&#10;njN+UvIJ4ylsyQc+o35h8sce+CSzsib5d7RVfLkpL8dxLozF7+dvtA2akHyIYY6uOZzX8fn9huaB&#10;M67hw9i7hdDIjG+gx8P7bcP5oWzYJpyDZg37k7FF6xO3y7WhQYmVyCvd/LRt9Hg4IC0++Wl/6i3Y&#10;PYzlkDd2idZvNO1gj2hdwRY2JT/acfR46imkRx1G90W/085pG6TB2FK8rg/H0t4oM7wGfz3tgnXc&#10;aIPhuLBFG6P1uYfitx8xYsRvjgnHarvrnnWyvWwvBsSAGBADYiD9GWAe4KGHHuaxth9++FFuXy5a&#10;9+hA+oJjx47zPlvQE2hV4n/zeu9JOJ9+Kv1SPj/8sDg3hjLsj9/ia6LfzPFoVPqZ8cfE/72951AW&#10;+sULFy6K9fOXun+Rv4N+ik83v7/pQ4frCj7CvI5nTADboWvwj+Ony+u4/H6j3PSx0QbMc6bMeem3&#10;kAZ9+JUrV3n56MtHfcnhmOgWPyv2oKx8z8/mpE1ZQv6hfnNyti8f6rYg+ZAf9ibv6PWEOsUupJ3I&#10;NpzPPs6Fl+j1h+/sZywl5LMz+hK7o6EpL/Wfn7YNZaP84Zz8xn9CeXdkC+NwyrVlZ2e7js/r/O3V&#10;tnAQ+EcH5pUWv4Vrw5bB7rQd7BLlKHp+OCdaV3zHpuRJnUePJ+2QHnUY3Rf9jg3YTxrwkqjcgSna&#10;AtdJGlvayJI8Yy3CmAHjhPj+pW3T/7kZ5UrfVd9iQAyIATEgBooPA/heifFkzRbmz0Xrhj4m/UHW&#10;kCHeEe0b3c93YjybN7/nN7/HH5epf9PnZj7j7373e49Njmrb0M/eHv2ZqfZL1nXDMRoEjZKf/klW&#10;ftF0xo/P+x1A0WOKy/ft1bbFpbzFpRz4mIl1JsYeP31xKZfKUXyetaoL1YUYEANiQAyIgcJngHlo&#10;6Fs+rI0UtTk+C3wb5cqdFVv/s2We2ha9G9Vr0fP1fUv9MUbAGlr33Xf/VrZiLAG7Mw8V357sVXi8&#10;wzFzapm3uq01j5NdD9K2hVevya6rnU2PdaeIj97ZdHR+5jCjulZdiwExIAbEgBhIHgPoq/ffH+Bx&#10;xawfNHDgQJ8Tyfo7rAfFWj2sPcNc3Lz8tvgcE8X2qZ5+radevXr5erWsWYtdsDPrQpUocZRrLmnb&#10;X22VbG7mzp3n6wudeOJffc0v3hWU7DzySo8YYOY9s25yjRo1E863zevcXfEb82ZZ14n3ZfGuH9Yl&#10;2xXlSOU8iQ3YnjUCUvkaVfbCu1fJtrKtGBADYkAMiIGdYwDf7HffzfL3ZuA/5P02rLXCOrS8PxRN&#10;yzqg+COysiaprxvTpQVhjjEE3hvC+AHrFfGuI96Lw1qtrC80deq0AqVbkLJk2jmsNcT6u6yjzPrD&#10;Xbv++l7UwrQF2pZ67xFb05q1c3l/NONIs2Z9Xyzrmth53qfEu4dOOulk17mFaR+lXbB7iewmu4kB&#10;MSAGxIAYEANiYNsMsI4N75dE27LeMGvbBLvRT2cNmPC3ttu2Z7yNWEuHeXnExvJ54YUXfb3gsF5N&#10;/PH6e8dtnMhmuzImmTIxnsG7jKZNm+brHiUq567+nbnI2Ip3tLL29K4uj/JPXhuQLWVLMSAGxIAY&#10;EANiIJMYYG1WdBbrjtLHZf2dcP3MGY1fnzTs03b72gk2xMaMGfBBQ7AmMb/Lhttnw4LaCZaxeWC7&#10;oOkU9DzqmfqOb1cFTa+wzoNFbMUaaGFd48LKS+kWLvOyr+wrBsSAGBADYkAMiAExIAbEgBgQA2JA&#10;DIgBMSAGxIAYEANiQAyIATEgBsSAGBADYkAMiAExIAbEgBgQA2JADIgBMSAGxIA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IAbEgBgQA2JADIgBMSAGxIAYEANi&#10;QAyIATEgBsSAGBADYkAMiAExIAbEgBgQA2JADIgBMSAGxIAYEANiQAyIATEgBsSAGBADYkAMiAEx&#10;IAbEgBgQA2JADIgBMVAcGFi2bJnNnz/fvvnmG9u4caMVhzKpDGobYkAMiAExIAZ2jIGRI0faCy+8&#10;YA899JA+soEYEANiQAykLQNt2rSxRx991Nq3b29dunSxZ555xp5//nnr2bOnPfvss9a1a1fr0KGD&#10;de/e3b936tTJHnnkEeO81q1bp61d9PxX/0cM7DwDn376qcbEftkxDSLNJnsVBgM846tXr2777ruv&#10;PrKBGBADYkAMpBUD++23n/HZf//97cADD7TDDjvMjj76aCtVqpRVqFDBqlWrZhdddJE/B/lesWJF&#10;K1eunJ166qlWsmRJO/TQQ+2ggw7y80Nael6qvyAGxEA8A0899ZS0rbStGCgmDMyZM8dGjRpljDnp&#10;IxuIATEgBsRAJjAwduxYGz9+vH311VfWvHlzu+SSS6x8+fL+W1ZWlp6H6hOIATGwXQx8+OGHNm/e&#10;POmaYqJrCsMXqDSLv4953bp1tnjxYuvfv7+NGzfOFi1a5H/zmz6ygRgQA2JADKQ7A9nZ2bZkyRJj&#10;rm2rVq3ssssuszJlyhjjvUuXLtWzUP0BMSAGtosB+tBr1qyRtpW2FQO7kIEVK1bY1KlT7Y477rB3&#10;3nlHdbEL60JjQcV/LKg41BHr26xcudI2bNhgmzdvVptVmxUDSWSgR48eduedd9rll19uq1evlm2T&#10;aNvicP9UGfScFQNiQAykNwMLFiywwYMH+/yjFi1a6Dmu57gYKOYM4Efq16+f4WtC3+oend73aNWv&#10;6lcMiAExIAbEgBgQA9vHwMKFC23YsGHStsVcz4jn7eM5E+w0YcIEK126tI0ZM8aIu8iEa9Y1in8x&#10;IAbEgBgQA2JADIiBbTHA3IDhw4dL20rbSiOlCAOsVcG/QYMGWU5OjuotReptW/di7dfzWgyIATEg&#10;BsSAGBADO8eAtO3O2U/8yX5FzUDQtkOGDLHly5dL20rbigExIAbEgBgQA2JADIiBGAPSttJmRa3N&#10;lN/OMSdtu3P2E3+yX34M9OzZ01q2bGnXXXed1jtVP1H9RDEgBsSAGEgxBqRt1c/Lr5+nfcWPD2nb&#10;4lcnaifpUyedO3e2hg0bWrVq1Xw9ctVt+tSt6lJ1KQbEgBhIfwakbdO/jtWO06uOpW3Tqz7VPotX&#10;fXbq1Mnq169vlStXlrZNsbF6taXi1ZZUH6oPMSAGdgUD0rbibldwpzwLzl3QtgMGDDDeByRbFtyW&#10;sp1sF8+A/LZiIp4J/S0mxIAYEAOpw4C0berUldqV6goGvv/+e2vVqpV98803tnbtWmlb+ZbEQBIZ&#10;QNs2atRIMclJtKmeXXp2iQExIAbEQFExIG0r1oqKNeWTHNY2bdpk69atM7ayaXJsKjvKjoGB4Let&#10;WrWqYpKlb3WPFQNiQAyIgRRjQNpWfbrQp9NWLIgBMZDpDLRr187q1KljZcuWlbZNsf5MprOr69f9&#10;WwyIATGgdwCJAd0HxIAYEANiIDDw9ttvG77be++9VzH/0rby14gBMSAGxECKMSC/rfp0oU+nbWqw&#10;sGbNGps8ebKtWrXKNm7cqHtuit1z1c6KdzvLysqyYcOGWd++fe3nn39W+1L7EgNiQAyIATGQQgxI&#10;2xbvfpb6waqfeAbCOsmDBw+2ZcuW6X6bQvfb+LrU32rfYkAMiAExIAbEgBhIHgPStsmzpbiULYuC&#10;AWlbcVYUnCkPcSYGxIAYEANiQAykGgPStmI21ZjN9PIGbTtkyBD5beWzld8+yQysWLHCsrOzbeHC&#10;hVqLPMm2zfR7t65f/S0xIAbEQOEzIG1b+DYWx7JxMhmIatvly5dL26j/LQaSyMDnn39uxPv37t1b&#10;822TaNdk3gOVlp6pYkAMiAExkIgBaVuxkYgN/V482ZC2LZ71ovaSHvXStWtXa9y4sVWvXt3Xa1O9&#10;pke9qh5Vj2JADIiBzGBA2jYz6lntOX3qOWhbrSWVPnWq9ll86rJDhw5Wr149q1Chgt5vK7+tYiLE&#10;gBgQA2IgxRiQti0+fSr1b1UX28NA0LaDBg2ynJwc3XNT7J67PXWsY3bdvYB32zZq1MiqVasmbau2&#10;pfurGBADYkAMpBgD0ra7rg+l/qtsXxAGpkyZYnXq1LEvv/zS1q5dq3tuit1zC1LnOqfo7hXStkVn&#10;a3EtW4sBMSAGxECyGZC2FVPJZkrpFS5TS5Yssb59+9rixYtt/fr10rbStmIgiQygbRs2bGhVq1aV&#10;3zaJdtVzoXCfC7Kv7CsGxIAY2MKAtK3agtqCGBADYkAMbGGgU6dO1qBBA6tSpYq0rbStxo3EgBgQ&#10;A2IgxRiQtlWfVn1aMSAGxIAY2MJAu3bt7KqrrrJy5cpJ26ZYf0YM6z4mBsSAGBAD0rZiQPeB1GIg&#10;xCRnZ2fbhg0bNJ6o/rcYSCIDzGMfNWqUvf/++4r5T6Jd9ZxJreeM6kv1JQbEQKoyIG0rdlOV3Uwt&#10;94wZM+ymm24y1pT68ccfpWvU/xYDYkAMiAExIAbEgBgQAzEGpG2lbTNVI6bqdYd3AA0cONCWLl2q&#10;+5ieZWJADIgBMSAGxIAYEANiIMaAtK20bapqvEwtd9C2gwcPtmXLluk+pmeZGBADYkAMiAExIAbE&#10;gBiIMSBtK22bqRoxVa87aNshQ4bY8uXLdR/Ts0wMJJEBYv4nTJhgo0eP1nz2JNo1Ve+3Krf6SGJA&#10;DIiB1GJA2ja16kvtS/UlbSsGdB8oPAZat25ttWrVspNPPtlWrFihcQPpWzEgBsSAGBADKcSAtG3h&#10;9ZHU/5RtC4OBoG0Vkyy+CoOvTE+zY8eOVr9+fatcubLeAZRCfZlM51bXr+eBGBADYmALA9K2agtq&#10;C6nFQNC2gwYNspycHI0lqv8tBpLIQOfOna1Ro0ZWrVo1adsk2lXPmdR6zqi+VF9iQAykKgPStmI3&#10;VdnN1HIHbTtgwACtk6y+t3RtkhmQttUzMVOfLbpusS8GxEA6MCBtK47TgeNMuoaNGzfa6tWrje3m&#10;zZulbZKsbTKJJV3rb+//0ra/tYk4kU3EgBgQA2IgVRiQthWrqcKqyilWxYAYKGwGOnToYFdffbVV&#10;qFBBMckaN9LYoRgQA2JADKQYA6mibX/++WdbtWqV+Eoxvgq7H6r0pXXEgBhIJgOsJXXNNddYxYoV&#10;pW31vMn4PsemTZts7dq1tn79eo8VSmZbU1q6d4sBMVAYDKSCtuXe+sYbb1jZsmV1b1VfI+P7GoVx&#10;H1Caer6IgS0MTJ8+3T777DMbOXKk9+dlF7WNTGZgzpw51rBhQ3v77bdt2rRpev6qDyYGxECxZyAV&#10;tC1zCp977jk77LDDrEGDBsb6sJn8rNG1Z3Zfi743fY0vvvjC592Kh8zmQfWf3PrnnbbZ2dm2cOFC&#10;Y1xV9k2ufWXP4m9P1nKYPXu2denSxa644gorWbKkvfrqqzZr1iy1B+kaMSAGij0DqaBteRa+/vrr&#10;Vrp0adt9992tefPmPn64YcMGraWjNlbs21iy+3JhneSBAwdqnWTxn3H8J7s9Kb3ir7VUR0VXRz/9&#10;9JO/W653795Wo0YNO/LII61UqVLWr18/o7+ouii6upCtZWsxUDAGUkXbhvo96KCDbO+997YSJUr4&#10;2Dr34bBP24IxILullt2Cth0yZIgtX75c/EvfigExIAbEQFIYmDFjhr311lvGv9q1a1uPHj1s3bp1&#10;imEQX0nhS/3N1Opvpmp9pZq2pV/POh/77befVa5c2dq1a2cjRoxQm9N9N2MYkLbVsyFVnzepUO7x&#10;48f7vBf8VqxhmAplVhl1T0gGA1dddZVVrVrVypQpYxdeeKG9+eabNn/+fNe1et+cGEsGY0pDHBUF&#10;A6mmbbFJr169rGbNmr6OZZ06dezBBx+0qVOn+lp+RWEz5aG2uSsZkLYVf7uSv3TPG0372GOP2V13&#10;3aVnisZM035sIycnx/tPw4YNs0MOOcROOeUUu/jii61bt25aO0r8pz3/6f48y9TrS0VtS10x15a1&#10;dC644AJfY6pZs2Y2c+ZMtUPdi9OeAWlbadtMfV4VxXW3b9/e6tata+XLl9c7gPQ8yYjnCeM4Bx98&#10;sO22224eC1cU7Ux56DkmBsRAYTGQqtqW+Bjm2g4fPtxat25tzMO99957bfDgwWn/LCosFpRuatxn&#10;grZlLSnG3FVvqVFvqqfUqKdOnTr5evznnHOOtK20bdreX3m3DzFwp556qh1xxBHuI5g8ebLWJxTz&#10;acu8nsGp8QxORj2lqrYN1z5v3jwbOnSoxyjXqlXLWrRoYV9//bXmSen+nLb356ysLDvrrLNs7Nix&#10;6nuL87TlPNzji3rbuXNna9SokVWrVk3tS+0rLdsXc2j79+/v7/epXr26xyncfffdHg9X1O1N+WWO&#10;3lBdq66LioFU17bYadWqVfbRRx/Zaaed5mOQ3bt3N95RWFQ2VD5qr0XJAOM5TzzxhDHurrVuxF5R&#10;spcJeUnbqk2lO+fEu/EuRf49/fTTNmnSJPWXNI4jBsRA2jCQDtqW+GTeNU48TceOHW2vvfayW265&#10;xd577720qad0f9bq+ra/Pwnv69ev17ud9RzS/a0QGOAZcu2111qlSpXkty0E++pev/33+mTaCh8A&#10;MW0tW7a0kiVLWpUqVYz1o1avXq33+4hzPUvEQFoxkA7aNtz/mXvIeGTol7A+wpgxY1wHbNq0Ka3q&#10;LVyztrumnyC7y+5iID0ZIO7n5ptvtho1anhMkOo5Pes5k+qVsf9XXnnFmjRp4vNZeM9EmzZtbO7c&#10;uYpDlqZR31gMpB0D6aRteVYtXrzYPvjgAx+XZNyd+/eCBQt8bFLvZ1MfJR36M/RTGGtnK6bFdDow&#10;XZyu4eWXX7aHHnrIGjdubGvWrEm7Z35xsrXKUvj3L8b16Rddfvnltueee/q6m23btrWPP/5YbEvT&#10;iAExkJYMpJu2Dc9K1tm5/fbbfT4J/z388MN6V6HacFq0YWLvefcVa0qtXbs2La4ptFttC7+vKxvL&#10;xmIgMxhg7HPhwoXeDzr88MPtsssu0/NC/SAxIAbSnoF01bbZ2dk2btw469mzp68xde6553qcGVqA&#10;d+Pq2Z4Zz/Z0rGfGbUqUKGGjRo3Smml6RuleJgbEgBj4DQMTJ060bt26+RrIRx11lD3wwAM2cuTI&#10;3xyXjs9IXZP6d2IgsxlIV20b5bpp06ZWvnx51wPE4fzwww9aO0F9gZR9xof32w4aNEjvtxXHKctx&#10;9B5dnL4Tw0m8v8ZAM7tvVJyY3JGyMF+FtfS7dOli559/vh1yyCFWu3ZtGz36/9m7DvCqqmY7CIoI&#10;KlIFVFRKRJASpBpKQlWaFKWXAFJEQEHpUoVQIkhRqkgTadK7lI/eUZASehH4qKF35H9vzXuHP2IS&#10;bpJz7z1l3e8LCfeee87eM2vP3mvP7Jm1tBWcL4gBYsAVGHADt8W8gBrl8N3iNXLkSOa/5Pi27fg2&#10;uO3SpUvl8uXLtu1HXNZrvJY8w1cYADeIjIyUCxcu8Dw75wnb2Vfk02zatKk89dRTki1bNq1h66ux&#10;w+fQThMDxIAVMOAWboszJ6iBC1tfsGBBady4sdy5c4f+W65dbLd2Ibfl3GGFucOpbcA5FtRJCQ0N&#10;ZS4pzg+2mh9++OEHjUHOlCmT/Pzzz1o3AvkZnDpW2S/OhcQAMRAdBtzCbdF37Me3bt1a3n33XcmX&#10;L5/Mnj1b0H/En0UnG77HMWNFDJDbEpdWxKVT2vTNN9+or6tAgQI8z05ua4u1AeIMtm7dqrmiQkJC&#10;BD/IjXzr1i1btN8ptoP94NxMDFgDA27itgbmwsLCBOsWvBYsWMBcs1y/2Gr+N7jtkiVLNHbSwDV/&#10;W8OmUg/21kN4eLj6bMEPrl69aivbQOzZG3vx1R/yiCB3frJkyTQm7dSpU8Qt1zXEADHgWgy4kdte&#10;vHhR8yoEBQVJzpw5pVGjRppfiv5bd64L4rue8Nf3DG7L87bEq78w6OTnkttyXNkB36jvc+/ePRk/&#10;frzUq1dPkidPLpMnT5a9e/cyDxo5jWs5jR3GLtvo/TnGjdwWuEKNIOTHR3xyoUKFZMCAATJ37lzZ&#10;s2cPbQLnBUtj4MCBA9KsWTNdw7C+rfdtJOchd8mY3NZd+rbj+IbdP3LkiHz//fdSo0YN9dnWrVtX&#10;9u/fL9euXbP0/GVHebPNtAnEgL0w4FZua+C0efPmkjVrVo1PLlGihIwYMYLzArktMUAMEAMuxQC5&#10;rb3WMMZc7qbfWLfNmjVL1y34B/HIqPvD2DNi103jgH0l3mPCgNu5LXIlX7lyRecFcNzMmTNrTTi8&#10;H5PM+D7HEzFADBADzsRA7969NScP8g1ibqCenalnO+oVNZfhm61SpYq8/vrr8tVXX8m+ffvk9u3b&#10;rFfl0r04O+KYbaZN9TYG3M5tIV/sdSKfIOKSUeMc/Bb58zFneFv+vD/HeFwxALwi7ox79MROXLHD&#10;65+MGeRoGzdunM4HzDP7ZHkRU76REfKaRURESIsWLaRcuXIai7xq1Sruv5DTcp1KDBADj2GA3Pa/&#10;8xJyTH333XeSMmVKqVq1qkydOpX1DR/DC9cx/8WLv2SBs1bIF3Ljxg3WZyY+OaeZjAHMA6dPn5Zj&#10;x45xfJksW3/ZTLs/9++//5ZDhw5pHPIzzzyjftthw4Zx7BOfxAAxQAxEgwFy239yFezToy4ccukH&#10;BARIrVq1iJtocGP3tYKd22/kSV64cKFgHW7nvrDt/7Q/lAflQQwQA49j4PDhw9KkSRNdl9SuXVs2&#10;btxIu891CTFADBADMWCA3Paf8yjiPHF2BfkHP/roI80zNWjQIPnzzz+JoRgw9Pg8zP//E1Nmy8Pg&#10;tqxv6105m6033o/6IgaIgbhgAPvsO3bs0LNSlStXlpo1a8qaNWu0zkNc7sNriTtigBhwEwbIbaPH&#10;e2RkpPTv31/efvttKVKkiIwZM0Zjgq5fv85zjuS4ft3nMLgt69tGP3bdZL/ZV/MxcPnyZa13furU&#10;KcYk09b7zdajxg9sPM5JpU6dWnnt2LFj/dYe2hrzbQ1lSpkSA97BALltzHJF7gbUu8XrhRde0Fq4&#10;yN0A3ks8xiw3ysa7siG39a58iV93y3fy5MnSq1cvadmyJfMtkNv6ba4PCQmR9OnT6/oD+aN+++03&#10;v7WFNtHdNpH6p/7thgFy25gxi3z7yEeLtU6rVq2kTJkyEhgYKPPmzdN9fbvpmu2NWdd2kg25rTP0&#10;aCfMuamt8JN98sknmosW9t9NfWdf/W9bNm3apHk+0qRJo7+XLVumdX8uXbpELHKvhRggBogBDzBA&#10;bhv7XIb8hGfPnpXZs2dL586dNb8Ufs+dO1f9t6zDErv8uFYyXz4Gt+V5W/NlS7xSpgMHDpT69etL&#10;sWLFBLE7xAQx4SsM4Gxtv379BLy2dOnSMnr0aMbFe7CO9ZV++BzaAmLAHhggt/VcT+fPn5ewsDDN&#10;L4UzuMhVyPqHnsuPNsEcWRnclnmSzZEncUk5RsVAeHi4hIaGCmJCyW2JjajY8Pbf1atXfxSHfPLk&#10;Se6rkNcSA8QAMRAPDJDbej53w0eLuKC+fftKxYoV5bXXXpP58+fLiRMniL14YM/b6wSn3h9xBIiT&#10;P3PmjNy9e5fYI/aIARMxQG7r+ZzoVBvr637t27dPKlSoIGnTptW1RUREhOBMlK/bwecR+8QAMeAE&#10;DJDbxh3H8JuB3+bMmVM+/fRT+fnnnzU++eHDh5yLTFxjOmF8eaMPiBU4ePCg3Lx5k/FqxBttjskY&#10;QM23Bg0aSIkSJei3NVm23rCHdr/n2rVrdT2RIUMGrfUzatQojmnijhggBoiBBGCA3Dbu3BZz6d69&#10;e+Wzzz6Tl156SWrUqKH/x9lcu8+zbH/88EC5UW7EgDMwgNpvdevWlaJFi5LbJmBtwfHg2XhADmQj&#10;HzJ4Lv21nsmN+KKciAFiICYMkNvGDxvgsYgHHTp0qFSpUkWSJUumNdVPnz5Nfsv1EDFADBADNsXA&#10;r7/+KoMHD5ZOnTppbERMcyffj9/cSbn9R3CWdvny5VpXMFWqVFK4cGGtN8XclMQUxwcxQAwkHAPk&#10;tgmT4fbt2wUxbIUKFZJGjRpJ9+7dZcKECVzX2nRdawebgvPdiIk/evSo3Llzh1gj1ogBEzGAs45b&#10;tmyR1atXy7179yhbE2VrB/vq7Tbu3r1bhg8fLrVr19bztYh/Hz9+PHFGnBEDxAAxYBIGyG0Txm0x&#10;D2Id9NVXX0nKlCnljTfekODgYLl8+TLz/JiEUW+vNex2//Xr1yvWVq1axZhJYoxzITFADNgAA0as&#10;17hx4+SDDz6QFClSCHy2c+bMYd4EG+jPbusEtjfha3vK0L4yJLc1T3cTJ06USpUqSaJEiXQ/dsqU&#10;KVxzcM4yHQNGDSDWtzVv7HIOoyyJAWLAmxg4fPiwzJ07V/DCeW7Evnvzebw38UwMEANuxQC5rXnY&#10;x9y1YsUKGTlypDz77LNSvnx5QV4St2KL/TYPW1FlaXDbpUuXan7uqJ/xb+/InHJ1j1wvXLggp06d&#10;kmPHjtGfxr1JU+bvjRs3SlhYmJQqVUprK8yYMUOOHz9uyr1pm9xjm6hr6poY8AwD5LaeySkueLp+&#10;/brkzp1bMmfOLAULFhTUrsN7cbkHrzVfL06RaVRui9h3p/SL/SDmrYCB33//XVauXKk+NtaPJiYT&#10;gkmc175y5YoMGDBAPvzwQ8mUKZMsW7aMvJZ7Jpy3iQFiwIsYILf13tzdpEkTSZIkic5nyEuSkDmS&#10;3/WenuwmW3JbYsFumLVTe/v06aN13QIDA5WX2KntbKu1bAPyIcNHi1qByMPx3XffcR3gxfUs8W8t&#10;/FMf1Ie/MEBu6z3swV+L/IdJkyaVkJAQ6dChg6xbt451JTi3JWh9Y3Bbnrf13tj1lz3mc/2v04ED&#10;B0r9+vWlePHizNVGWx1vW418yKgR+M4770jbtm3ll19+0do/HOP+H+PUAXVADDgbA+S23tUv6rUg&#10;J2KePHkkKChIunbtKqgbdP78+XjPmRyT3tWZ1eW7du1araeM+oiMSXY3FqyOVTu2Lzw8XEJDQ3U/&#10;8urVq7TT5LdxwgDqssFfizo/iN3KmzevzJ49Ww4dOhSn+9hx7LDNnI+IAWLAChggt/UNDtu0aSMB&#10;AQGaI7F9+/YCn5sV9M82+Eb/Zsp58+bNepYbMQA8x20//ZmJBd7LfP2T25ovUzfh9OzZs/Ljjz9q&#10;PcAiRYrI1KlT5datW5zvuUdCDBADxICPMEBu65t5/Ny5c7Jp0ybp16+f5MiRQ/NKoB4Ack24ad5n&#10;XxOOt9u3b8uRI0d0vYSaiZRpwmVKGVKGBgbIbYkFAwtx/Y26CMiF/PLLL0vTpk1l0qRJGtf+8OFD&#10;2mkfrWnjqjNez/FODDgPA+S2vtMp4kc3bNggDRo0kKpVq2rc265du+TixYuc9zjvEQPEADFgAQyg&#10;VkudOnUEPjfGJPtufrTz+vLatWsyatQoqVixosYgly1bViZPniw4c2vnfrHtxD8xQAzYEQPktr7H&#10;LXIBIbcEXqiFi5oTdsQO2+x77FDmlDkx4F0M9OzZU6pUqSK5cuVinmQL7DXYAe9Hjx7V+Txt2rRS&#10;smRJmTNnDmuPEztc1xEDxICfMEBu6911UnTz8oMHDzSvBPImojbA+++/L8OGDdN1FOsp+l4f0enI&#10;yu9FRkbK0qVL1d9///592k4/2U4rY4Rti78dQS6gmzdv6ll2xpLGX45uwWC7du3k+eef11p/OGeE&#10;MyOY44kdYsctY4D9JNathgFyW/9gEvXcIyIipFatWspty5QpI19++aWeybUaRtge/2AkJrmjthRw&#10;A38/c0lZSzcx6Yzv20dP4CTGD/VmH735Wlfgr926dZNixYrJ66+/rvV+Dh8+zL1G7jUSA8QAMeBn&#10;DJDb+nfunjZtmtStW1f9t0899ZQMGTKEcXB+HhO+XiPF9XlGfduFCxfyrDaxwjmUGCAGfIwB+GaR&#10;DzlRokSSMWNGKV++PHXgYx3Edd7k9f5d61L+lL8vMUBuaw28IQbuzTfflBdeeEGyZ88uiE1mDlxr&#10;6MaX49GTZxncFnHJrG9LjHiCGV5DnBAD5mEA+ZDxwvnacePGkdeS1xIDxAAxYCEMkNuaN98lZO2A&#10;c5OzZs2SmjVrah3c+vXry86dO3lmx0JjJSH6NfO75LbWGLNm6pT3so5Oly1bJj/99JOgFhD8c9SN&#10;dXRjBV20bt1aihYtKqlTpxbkzDh48CAxwnmaGCAGiAELYYDc1lrz9ujRo/X8bdKkSWXEiBGac8oK&#10;8znbYB2ckNtaRxccF87TBc6FoDYpciCgtgt17Dwdx0enyOGHmn3p0qXTGKty5coRGxZay8ZHp/wO&#10;xzYx4EwMkNtaT6+oJ5AjRw5JkSKFhISEMDaZ8+c/1lDkttYbs5wfnaOTQYMGaQ3y4sWLs74tbe8j&#10;24t6tXi9/PLL0rdv30fvc+w7Z+xTl9QlMeAMDJDbWk+Pt27d0nzJlSpVkmzZskmpUqWkU6dOMm/e&#10;PM6nXGuJwW0XLVrEXFLEA22CyRhALHKjRo0kODiY3NZk2dpt3Xjq1CkZPny4VK9eXQIDAyVNmjSy&#10;YMECOXbsGMedy7FhNyyzvdZb61Mn3tMJua33ZJtQ3KLmLXIow3+AH9QI+uOPP4Q1Ta2rs4Tq3JPv&#10;Iy6ubNmysmXLFq69ub7iGttkDIDbhoaGaszM1atXKV+T5euJjbPCNSdOnJD58+cL9pgx/yIGuUGD&#10;BrS5LsWDFTDJNrh77Uf9e65/clvPZeUPXN24cUP27Nmj+aWyZs2q/gTWNLW2zryNE9RVxJobv739&#10;LN7f3Vhzo/7JbYl54B65L6pVq6ZxyBMmTGDuC3JazrfEADFgEwyQ21p7HkcdoDt37sj69eulc+fO&#10;8uKLL0r37t1lzZo1HGM2GWNm84OHDx/yDLZLdW82lni/f9v/sLAwqV27thQpUoQ+OheOsytXrsio&#10;UaM0F3KhQoVk+vTpgnXSvXv3OOe6EA+0kf+2kZQJZWJ1DJDb2gOjFy9e1HM+derU0XjUr7/+Wlat&#10;WsW5lnMtMUAMEAMmYmD8+PG6j9iwYUNB3IzV53C2z7w5/PDhwzrPVqlSRWrUqKF5LpDbEfvLlLN5&#10;cqYsKUtigBjwJgbIbe2DL8QiY5596aWXJGfOnHr2x5vY4L3tgw3qiroiBszBwNq1a2XmzJkyduxY&#10;choT9wzsgE/4aHGmFi/U4GPOKHPGlB10zzZS18SAczBAbmsvXSIedceOHdKqVStJkiSJPPfcc9Kr&#10;Vy+eBXLRGmzdunWq9+XLl8vly5fpT3CR7jn3et9e4xwIzrIzZ5/3ZW0VPCPeuEOHDpI/f37JnDmz&#10;rFy5Us6fPy+Yb63SRrbDPXikrqlrYiBhGCC3TZj8/IG/CxcuyNy5c6Vt27byzjvvCOKncBYXcct3&#10;797lXOxwrmPUAFqyZIlERkZS3w7Xtz9sDJ9pv3mBOoufzpAPecWKFVKwYEHNHdWxY0f566+/BLX4&#10;KNP4yZRyo9yIAWLAnxggt7Un/uCvO3DggDRt2lT5bZYsWWTbtm3KdeB38Cem+GzvYorc1rvyJX7d&#10;LV/4a+HH4z6hc3Fg5OPDeerffvtNunTponkau3XrJqixRhvgXN1Tt9QtMeB8DJDb2l/HkyZNelSr&#10;YNy4cXL27FnOzQ725RncdunSpYxJdrCeOf/6xzbjzAfi/WfNmkV+69DxhdwVOEvbvHlzyZs3ryRN&#10;mlRr7V26dIlzp0N1TnvqH3tKuVPu/sAAua39cYfcjqgxX6ZMGY1P7tSpk5w+fZo1Cxw6R5Pb2n/M&#10;+sPW85me4Qa1TLt27SqhoaHMk+xAG3rt2jVZtGiRVK9eXc/XooYt9I1YKOZD9myM0JZQTsQAMWBl&#10;DJDbOgOfOHfZv39/effddwU1+ebMmSP79u0TnM21Mv7YtrjjLyq35XnbuMuPmKPMYsNAv379pFat&#10;WmpHr169SvvpEH6LOGTEm2/evFm5bIoUKSQoKEh69+4t27dvp54doufYxjY/o+0nBtyBAXJbZ+kZ&#10;67JixYppDQP4cYcNG8Y522FztsFtFy9eLIyhc9b45bzrf32Gh4erzzYkJETIbf2vD7PGBM5Pnzt3&#10;TuvnZciQQUqXLk39OmxuNAsrvI9zxj116U5dkts6S+84QwTOgxxT2bNnlzx58ki9evU4hztoDv/j&#10;jz+kRIkSsnXrVsG5MdpuZ41h6tO/+iS39a/8vYF/2EnsCWLfF3FNbdq0kZ07d7LOk4PmRW/ghvd0&#10;ni2gTt2hU3Jb5+kZdflmzJgh9evXl8KFC8vLL7+s54tYh94Zuj558qTGn0OfPB/mDJ1yvrWOHsFt&#10;GzVqJMHBwdwTtDn3QRwybCTq1fbs2VMyZsyoteFnz57NPUGb65Y20zo2k7qgLqyGAXJb52IS8/rk&#10;yZM1Phm5IIcPH875nPM5MUAMEAOxYGDQoEHSsGFDKVmyJLltLHKy2lomuvbgfC3qBiD+OH369FK7&#10;dm1BPdvoruV7zl0LUbfULTHgLgyQ2zpb38j9uHv3bt2vDggI0DzKHOPO1jn1S/0SA/HHQN++faVm&#10;zZpSsGBBclsbc9tbt24Jzm+g9jv2dnFO58yZM6wfYGOd0q7F365RdpSdmzBAbutsvP/99986l7dv&#10;315KlSolr7zyikybNk22bdvGOrg2neNxdgw1OFHL4sGDB/RB2FSPbppn7NRX5CsYM2aMIC8f+JGd&#10;2s62/kcw56FGAM7ldOvWTV599VX57LPPZObMmdQlbSUxQAwQAy7AALmts7mtsdbBfB8WFiaJEiWS&#10;t956S7p37y4bN27kGLfhGD9+/Lj06dNHjh49Ksj9aeiYv90xlqln6pkYiBkD9+7d072J4sWLS/Lk&#10;yaVcuXKyZcsW2kkbznXEecw4p2woG2IgZgyQ28YsG6fhBjk1Ll68qOeOXnjhBfXh/vzzz4LcRE7r&#10;q5P7s2bNGnn66adlyZIlrAHE9RrHLjFADPw/BqZPny6VKlWSZ555RvMotmvXTnNJYW/XyXMC++ae&#10;dRx1TV0TA0/GALntk2XkFBwhtxT2tAcPHizNmjWT8uXLS+XKlWXu3Lly+vRpzv02WSMb9W3BbSMj&#10;I6k3m+jNKXaE/XDPnGEnXU+ZMkUaN24syCuBWOSxY8dqfmQ79YFt5dgiBogBYiDhGCC3TbgM7YhD&#10;+P569+4tKVKk0HXAqlWr1AeIvJJ27I+b2mxw26VLlwpyhbmp7+yrO+2VL/WOM7Y4y37lyhXBfqAv&#10;n81nxR3fOJcBXX3wwQeSI0cOjUe6evUqz2twz49jlxggBlyKAXLbuM+lTll/3LhxQ/NKFShQQOsE&#10;4Z/NmzdzPWdxW0Bu694x6xTbY+V+9OjRQ+NZcubMqZzJym1l2/6jcUeBgYGSOHFi6dixo2Beo1xo&#10;I4kBYoAYcC8GyG3dq3v4aI8dOyZz5syRLl26SLp06bRG0A8//MC1gYX5Lbmte8cs52rv6x459+rU&#10;qSNFihRhDSAL20GMhUmTJmkt4tSpU8u3334rmzZtEsYeeX+M0A5RxsQAMWBlDJDbEp+I6dq5c6dU&#10;qFBBUqVKpbFdqAuIs7lWxq5b22ZwW5635dh16xjwZr/Dw8MlNDRUQkJCyG0tyG1v376t52ciIiKk&#10;Vq1aUqhQIcmVK5fmjEC+RG9ig/emzSUGiAFiwPoYILe1vo58OY5Kly6tZ3ARn8z8UtbEhsFtFy5c&#10;qHmvfYkPPsuamKBezNMLua15svQGLvfs2aM1fsBnn332WalXr57mHeDZaGvrzRtY4D2pc2KAGIgO&#10;A+S2xEVUXMB/27dvX/Xfoj5gkyZNBGu9qNfwb/9iBvmjVqxYIRcuXKBv3YJ+JY4P/46PhMqf3Naa&#10;+oO/dteuXRqDjHhx5Pn/8ccfZfv27YxDph3kGoUYIAaIgUcYILe15jye0PVZQr6PM0v169eXoKAg&#10;Ab8tW7as7N+/n/VmaDce2Y2E4Ivfpc2xMgYGDhyo9g+2D/l2rdxWt7QNeasPHDgg/fv311jx4OBg&#10;3YNFvghwXrfIgf2k7SQGiAFi4MkYILd9sozciqONGzdKy5YtJVGiRNKpUydZv3491xDkt8QAMeBo&#10;DHzzzTfy0Ucfybvvvss8yRbB+u7du2XUqFE4KqNnoX/55RdHY9Ctaw72m+tRYoAYMAMD5LbEUUw4&#10;Qp3Hffv2aR5l5JjCuSbkpYzper5PLBEDxIDdMbBlyxZZtGiRgD8hz57d+2Pn9v/999+yd+9ePRsT&#10;EBAgjRo1kg0bNmj9YTv3i22nnSQGiAFiwHsYILf1nmydgFvEgp04cUJq1qwp1apVk48//lj3zxGj&#10;zJyU/sEOcnzBhwG9MB7PPzpwwthmH6LHzpkzZ+TIkSN6DuPBgwfktn7y3WLuOX78uNanq169ulSq&#10;VElmzpwpWLMQu9Fjl3KhXIgBYoAY+I/OE8hLkzJlSo07pUw4LqLDALhsgwYNNCYM/4wbN07rMER3&#10;Ld/zLoaYJ9m78iV+KV9iwP8YAK9FnTO8UOtn8uTJ5LR+2mfgePD/eKAOqANiwHMM0G/ruazcjCvE&#10;hiGvCjguYpOzZs0qRYsWlZMnTzJuz8frDYPbLl26VGtfuBmX7DvtFzHgPAwgD3KmTJnkhRdekO7d&#10;u8vWrVuZC9nH8wzHlfPGFXVKnboFA+S2xLqnWL9//77mVpk/f758+OGHki9fPmndurVMnDhRtm3b&#10;xj11H609yG05Zj0ds7wu7lg5ePCg7NixQ3PnweZRhnGXYXxlBrn36tVLMmTIIIUKFdK8UevWrZOz&#10;Z89SDz6aX+KrO37Pd+OEsqasiYHYMUBuG7t8iJ/o5RMWFibFihWTZMmSScWKFWXIkCHKe+Hfpcyi&#10;l5lZciG39a58zdIT72NPPSGP1OjRo6Vfv36CfHrUo2/0eOXKFRk+fLg899xzkiZNGmnWrJksX76c&#10;8ienJQaIAWKAGIgTBshtfTNvO3F9hFxGqA1kxI7lzJmTeT58YH/IbTlmnWhPrNIncNratWtL4cKF&#10;Wd/WB/bM0Dvmj8SJE+sP8kgZ7/M37R0xQAwQA8RAXDBAbku8xAUvUa+9ceOGxu5NnTpVPvvsM81H&#10;1q1bN1m1ahXXJV5cExrcdvHixczn5UU5R8U6/3aPnRw4cKDmzStevDi5rQ/G1549e7SOeurUqSU4&#10;OFjPuNy7d49ziA9kT7vmHrtGXVPXbsIAuS3xnlC8owbkwoULJVeuXHpGqkePHhIRESHXr18XrlHM&#10;x9fGjRv1PNrKlSuZS4rrP3IAkzEQHh6u5zxDQkLIbU2WrTHXoLZSZGSkHDp0SMaOHas5o+C37d27&#10;N/HsJZkbsudv8+dkypQyJQashQFyW2vpw67jAxwWeZQRn4z9d/Dc1atXy19//cW1islrFeSmhm8J&#10;NTKwr2BXzLDdtD1WxAC5rfdxCV6LHITIh4xcyHghB78V8cA2eR8PlDFlTAwQA2ZigNyWeDIDTw8f&#10;PtQaDcj9gb33MmXKSGBgoPTp00e2b9/ONYuJ/Pb27duCs874zdxdHL9mjF/e4784Ykzyf2XhDVys&#10;XbtWBgwYIG+//bYEBQVpzijEoOCMizeex3t6V5+UL+VLDBADVsMAuS0xaSYmkVcUaxfw27feektq&#10;1qwp/fv31xoO4GJmPov3InaJAWLAbAwMHjxYmjRpovtzzGlkHr6wD3f06FGNOalatarkz59fPv/8&#10;c5k+fTrnBRP3Ps0eD7yfeWOAsqQsiQHfYIDc1jdydiOewWlRJyhVqlQyd+5cOXXqFNcwXMMQA8SA&#10;pTGA+j/t2rXTfTnkDHCj7fZGn7G3iX2DAgUKSObMmWX27Nly7tw5ypf2gBggBogBYsBUDJDbktt6&#10;Yx2De166dEmmTZumMWcZM2aUunXryqhRo0zFr7fabuX7Hjx4UFq0aCH79u1j/U3OBxxPJmMAdVbP&#10;nz8vZ86cYcy/SbL9888/ZcKECZI2bVrNiTxz5kzNNYicUla2tWwb10fEADFADNgPA+S29tOZncYZ&#10;+BdizkqWLKn1HWrUqCEjR45kHdwErBm3bdsmuXPnlg0bNjCPawLkaKdxxLbSTtsNA4hBRo5B5EHu&#10;3Lmz1KtXT6pUqSKTJk2Sw4cPk9PSdhEDxAAxQAx4BQPktlwzeXvNdPPmTRk/fryUKFFCkidPrjkx&#10;161b5xU8e7svVrg/69tyzFoBh2wDcRgbBsBrEdOdLFkytfnIhwy7zzhk4iY23PAz4oMYIAYSigFy&#10;W2IooRjy5Pv379+XO3fuqK8xZcqU8vzzz0utWrV0Xx85lj25B6/5P6wa3Hbp0qWsb8s9T44dkzGA&#10;vTjUM7t8+bLQNsVvfsTZ2u+//155bXBwsAwbNkzzSMGXS5nGT6ac/yg3YoAYIAY8wwC5rWdyIp7M&#10;kRPwhvqRAQEBWgO3U6dOsmzZMsaoxWF9Tm5rDhY5pinH6DCAPSPEmQwaNEjrbEV3Dd+LHjtGLTjU&#10;+EH8cbp06fSc7Y4dO9SHS7lFLzfKhXIhBogBYsA8DJDbmidL4tJzWVavXl2QX+rFF1+UL774QubN&#10;m8f6hh7yW3Jbz3HGMUlZxRUDvXr1kmrVqknevHkFeaXi+n23Xo/YHNSoRQ6ubNmyqX1/7733NF7H&#10;rTJhv2l/iAFigBjwPQbIbX0vc+L8/2QeGRkpyIuUIUMGyZMnj7Rp04Z5ST3gtwa3XbJkiUCGxBPH&#10;MDFgHgYQVxIaGiohISHM1eaBPTKwt3nzZunRo4eercW+AHy3xmf8bR4+KUvKkhggBoiB2DFAbhu7&#10;fIgf78nn7t27cvHiRendu7fAj5sjRw5ZuHChHDlyhGeyYllTGtyW5229h02Oe/fKltw2brqHDR8z&#10;ZozUrl1bgoKCJGfOnDJx4kRB3R+Oo7jJkvKivIgBYoAYSDgGyG0TLkPiMGEy3L59u/Ts2VPj2BCf&#10;PGXKFF0XofYh8478W7aQF/zcqAF07do1rh9j2Qfg2Pw3fiiT2GVCbhu7fKLi58KFC5r7uFKlSpI/&#10;f34pVqyYNG/enLmQaZM4LxEDxAAx4DcMkNt6Po9HndP5t7lyAw4R05Y4cWKNaUMOEuQphW+XsjZX&#10;1pQn5UkMxIwBctuYZfM4boYOHaqx2zDaM2fOlEuXLtFecz1LDBADxAAx4FcMkNt6Po8/Pq/z/+bJ&#10;DhwWdTdWrVolHTp0kKJFi0rx4sU11m3//v1+HSPUs3l6piwpS6tjoG/fvvLxxx9LgQIFmEsqmvUZ&#10;9hwjIiKkW7duaqcDAwPl119/ldOnT2tNN6vrl+2jDSIGiAFiwNkYILd1tn7tOH5XrFghnTt3lvTp&#10;00v9+vW1NiJyTj0ef4taiW706xr9Zrw2x64dx7fV24yzol9//bU0adKEudsf47bgtTjvP2TIEClU&#10;qJCUKFFCPvnkE81phzzJVtct20ebSQwQA8SA8zFAbut8HdtxHGMNVblyZXnllVckZcqUUrVqVdmz&#10;Z88/1k63b98WnPdyG8e7d++enD9/XriW5Ni149i2epvPnTsnx48fl4MHDwrO/Fu9vb5s36ZNm3S/&#10;UQ+O/O8/w4cPV1sEm+Q2O+xLufNZtPXEADFADHiOAXJbz2VFXPlOVvBNIsYNuTaRWypFihTKddu3&#10;by8jRoxQvy5yK2fJksV1vtstW7Zov1evXs0aQI/5lThGfTdGnSpr8FlwNfw4tY9x7RfOiyB//Ztv&#10;vikVKlSQrl276l4j/Ld16tTRPIDIlxDX+/J6jldigBggBogBszFAbktMmY0pM+93584d2bVrl5Qu&#10;XVry5csnBQsWFOTkxHnc119/Xd0HuMbMZ1r9XkYNoMWLFzN3C7mtq7Bv9bHptPbBF3vy5EmBrUHt&#10;2tdee03KlSsnyGcPn22NGjUkICBA7TByJTit/+wP10fEADFADNgPA+S29tOZ28YZcm9OnTpV69/q&#10;Iuqxf9zKbVnflmPXbbaA/fUd5sFr4cOGncGZWrxCQkKU25YqVeoxKyyaB5D68Z1+KGvKmhggBoiB&#10;6DFAbhu9XIgX/8oF6yrkiUIuzty5c8szzzwjiRIl+td6Cm+Q2/pXVxwrlL+TMDBt2jTp37+/+iZv&#10;3rzpWl8k/LB58+bV8yBJkiRR2/vUU09pnTb8fvxFvy3tgJPsAPtCPBMD9sUAua19defEcXfx4kVB&#10;vpLJkydLp06dpEiRIpIqVarHl1H/+H/Pnj1lw4YNrlmDGjHJ9Nty7DrRBvi7Tz/88IO0bdtWcJ7/&#10;+vXrrrErUeUOft+8eXNJnTr1o5rj/zC60fyH3Jb2KCqG+DfxQAwQA/7CALktsecv7ME3i5xRyNkC&#10;/8iVK1dk69at6jN5//33o1k9Rf8W1l/9+vV7VIcC9/RXn3zxXHJbjllf4MytzxgwYIDUq1dPgoKC&#10;tOa2G+RgxMncuHFDsL9YrVo1SZcuXfQGN4Z3yW1pl9wwVthH4pwYsD4GyG2tryOnjiPw2RMnTmie&#10;EsQeFy5cOMa44xiWU/r2G2+8IRkzZtTcUuvWrRPU8HCqzNAvg9suXLhQ16FO7iv7RvvkawyEh4dL&#10;aGioni1FfmBfP9/Xz8NeIHIazJgxQ1q1ahWbqY31M3JbjlVfY5fPI+aIAWIgOgyQ2xIX0eHCF+8d&#10;PXpURo4cKRMmTNBcJWnTpo117RTTh4ifg58Ffoby5cvL0KFDxcn1KFCLo2PHjhIRESG3bt1y/Nrb&#10;F1jkM2gHDQy4jduilnitWrWkRIkSmq8vadKkEt152pjsr/E+uS3HkDGG+JtYIAaIAX9igNyW+PMX&#10;/g4cOCBhYWHyyy+/SIcOHSRPnjzqf0Ut27i8kEtqzJgxGkOYNWtWrbeI9SlqVyDGDrk+/dVHbzwX&#10;viRwd/x2Wt+8IS/ekzYuLhgYNGiQNGzYUIKDgx0dkwzbAV67c+dONbfYW8yePbvGz6CO7ZPyHDxu&#10;o8ltOc7iMs54LfFCDBAD3sIAuS2x5S1sxee+gwcP1jXl4+um2P5v5EnGud3169er7xbrMsQVbty4&#10;Uc/xxqct/A7HBjHgPgwgR3LdunW1hraTY5LRt+nTp0vjxo3VvH755Zeydu1a3QeM+n5stjfqZ+S2&#10;7hsrtI/UOTFADFgRA+S2xKWVcAlfK/wIixYtkpYtW0pgYKCkTJky6hLqX38b3Bb5UJCPavbs2Rqz&#10;i/oVyLOM++zdu1drClmpr2wLxx4xYD0MIEd7r169pEWLFhr34TQd4Xzt/fv3dQ+xQIECgh8j1zz8&#10;uOgvchbs27dPVq5cKa1bt9Z45SfZYXJb62HZadhlf4gxYoAY8AQD5LbEiSc48fU14Ktz586VLl26&#10;aC0Oo87iv4jt/75hcFujjceOHRPUx4E/4q233pJChQoJ4gzh0wV3Nq6z6+/IyEhZvny55pHCGtWu&#10;/WC7aXusiAHUE4PtQR6Ax22LFdsblzaB1x46dEjmzJmje4bY+0OtH/T5woUL0dqSBQsWaB76mjVr&#10;yjvvvCMx5UUgt+V4jgsWeS3xQgwQA97CALktseUtbJlxX8QZnzlzRteZAQEB0VHbWNefiLPDOV68&#10;KlasKOPGjYt2/WZGW311D8RZI2/WmjVr5Nq1a7bvj6/kxufQ1rkdA7Cn3377rdpD2EXwd09kgu/B&#10;1qD2b9myZfX7j/9Dbsvx5QmWeA1xQgwQA97GALktMeZtjCXk/ogzhm8SZ8Pgj4W/Enw1anxcbL6V&#10;8+fPq59i06ZNmgM0V65cmmtq+/bttq0VBE6bOHFi9U3Dh5sQ+fK7HP/EgPMxsGvXLmnXrp3kzp1b&#10;smTJIqibhjz1np4nNmqR48zHqVOnBPdD/r+cOXM+orjkts7HEW0FdUwMEAN2wAC5LXFqB5wabcQ5&#10;sGXLlkn79u2lWrVqkj9//ieeowU3hs8Ba7vKlSvrGVzw45kzZ+r6DnF6WLsZz7D6b6O+7ZIlS4Tc&#10;luPX6ni1W/uuX7+u4woxunayCzHJeevWrTJkyBA9V1ujRg3NP9CjRw+B3YvpO096/+7du7rP2K9f&#10;P2nQoIHa4W3btsX7fk96Hj+nnSMGiAFigBjwFAPktsSKp1ix2nWog9OtWzf163rSttOnT8vYsWN1&#10;HYb6jTg/hrxTiLdLyDrPk2ebeY3BbXGm2Mj9Yub9eS/aBDdj4MSJE7J//375/fffHVFjq3v37vLe&#10;e++pfxW+VewPmqlfnBmBHYYf2Mz78l60Q8QAMRAdBmBrEMPXtWtXwX4dzpvhp1OnTrrGwxopuu/x&#10;PffgidzWPbp22rgGHwUv9bRfRnwzYpjbtm0rBQsWlKRJk0qGDBlk2rRpHt/H0+d56zpyW45Zb2GL&#10;9/2P5k2qVauW1nn1NGbXanI7fvy4/Prrr4IcfM8//7yekf3jjz80N4HZvmjcD3bY7PtaTaZsD+0u&#10;MeBfDGDt9ueff0qfPn2kadOm8sknn+haDpy2d+/eMmrUKBk/frwg1z3qmWHfjTrzr878JX9yW3fq&#10;3V94s8pzV6xYoTYQ/oZnn31WPv74Yxk+fLjs3r1bEJNolXZG1w6D2zImmWM3OnzwvYThIiwsTM/k&#10;Fy1a1OPzqFaROfb7Ll26JMOGDdM+BAUFSZMmTXTNd/HiRVvFp1hFpmxHwsYT5Uf5mYUBnC3DWTLU&#10;LXvttde0Fgby22EfD+si/MyYMUPXct99953s2LEj1lyjZrWL97EexsltracTjhPf6QQxvalTp9a8&#10;w8gbijzKR44c8Yp/wyy9wn4jpprc1nc4MUt3vI/1dRYeHi6hoaESEhJiK25769YtreODPHkVKlSQ&#10;TJkySd26dQX7eDiPQexZH3vUEXVEDMSMgRs3bshvv/2mdcs6duwYo01DDAlyjy5evFimT58e43WU&#10;dcyytrtsyG2dq1u7Y9OX7UduFdTCxathw4ZaGwP+jwcPHljOLiLnc8aMGVkD6D8cu74cI255ll25&#10;LWp458iRQ21YpUqV1HfrFp2xn7SFxID1MIAYOOQvwA9yrCOuBH/HFhuH/Jh79uzRn8dzAyAvKOKM&#10;EX/cs2dP3ctDzr+TJ08++g6+i/g7cNoxY8Z4XOfMwA/uj3wLuC9y5mENePPmTa238ddff0W7HkSb&#10;jX7iWsRO4/8x1fBAG/E51ph4Lq4z+o3vG23Bb2PPEtfH54wM/Dc4o4JnQp63b9/+x/2jPstJf5Pb&#10;Ws8eOAlfdukLzqJNnTpVc4iWKFFCc68g1xT2/qzGb1HXCHE5Z8+ejdN5Y7vogu2kTfInBuzIbXHe&#10;DHbr1VdfFeSOmj9/vq7P/ClHPpvjmBhwHwbgM8WaCfmeNmzYoLlMFi1aJMijjpg4/L1lyxY5cOCA&#10;4JwEzurjenC4Q4cOCfLd4dwsfuB3Bc/EZ+C1Bp5w5gJ5pHAv/CAO2fgOfo8cOVK+/vprQVwyPsP3&#10;wQ337dunOQJRxwxcO+raDu2OiIiQBQsW6Hk1nNdFe8FnwZWnTJminyEGxmgzvo/vrFy5Up+DtuDa&#10;vXv3art27typ9zDOg4C/4nq0cc6cObJx40blmwcPHlRZ4X1wUMOvgj0AXI/7zps3T7BOBefGc9F+&#10;9AM5D9Ev8Hv0E/0wdID2Q9bIOwp/N74PvaAP4O2GPMF3sa7Es3ANvof/4znwleNv9As/0BH4clTZ&#10;Gfex0m9yW/fZHivhz0ptwVkOxPki717WrFn1HC72/mCnsN8Fe2Gl9rItHLvEgPkYGDhwoNSvX1+K&#10;Fy8er31yX+kEaxus17C2Qb1a+GyDg4N1/YHPfNUOPsd8DFKmlKldMQDeB+6DeovYa8ML5zsQS4K1&#10;VZkyZQTnv5DLE35VcEesvWDHYHPTpEmj38E/KVOmlLfffls/Az80ZAJui3MXMb0SJ06szwGvBS/D&#10;vRs1aiTZsmXTr3z++efKLdFOY12HdufLl0/Spk0ryZIl0+9/9dVXypE/+ugjeemll9TGoq43OCW+&#10;izYZ30HeFvTtww8/lKpVq+rfsMkffPCB9hMcETmucD1e2bNnV5lgvmnevLnKCO/jHMmPP/6o91+z&#10;Zo18+umneFvzAuKszIgRI/QznDFu06aNfoZ+Ia8C+gnOCj8w2vf+++/rM1CnDdwWZ+5Qtw19OHz4&#10;8CN5ghsPHjxY24bzbuXLl5ehQ4fqPdavX6+fof/4KVasmPJ46MzQhxV/k9vShloRl/5uE/bsYJeQ&#10;Rxk2eMCAAf/Y5/J3+/h8jltiwDsYQKwb1ie5c+fWvXGryhn7+ODgxgv+ZqvvpVtVlmyXd8YS5eo+&#10;ucIX8MUXX8grr7yi/A78FTmd4LeFTxZcNVeuXFqzB/5D8DB8Di4MXhsQECDIU9+/f3/Nh9ylSxeN&#10;p1u3bt0jLtW6dWvdx2vWrJl88803gvMY+IEvFP4JPAc8Dz4JcFb4P0ePHq05Q2Ev4Q8G5zV8weBB&#10;OOuFnPLYH/zyyy/1+2gz/LWYCwIDA5VLghPCrwpfKupt4DuwwxMmTNDvoJ44OKzRz1atWqmfFO3B&#10;GWFcj3ZPnDhR4NeFX7Vx48bK9/Pnz6/3hQ8W3BTXgFfjhbwJ4Jn4DtqN9sPHjBdiDFHfEv1E3Df8&#10;yLgn5Iw4HvQDPmPIG770atWq6ZkVrHMxRsG7IbP27dtLkiRJBJweew54DvZJ0cbChQvrD/oDuVp9&#10;riG3dZ/t4XzzZJ3DrqB+LvInIydflixZ1EbAnmFc+1OG2C+DrcLZC6vbF3/Kic9+Ms4po3/LCGsX&#10;rB+wBjDWPlaSE9Yn4LVFihSRKlWqqF8Baxn4cA0fhJXay7b8G2OUCWXiRAyAp4KDofYYfInwKyK+&#10;FXwL/kTwDfAtcLjatWvrOgo8cdasWZI+fXr1ZYKn/fTTT4KceOByCxculBYtWqjf0TinC98j/JTw&#10;eeIsGb6PH9jAmPyJ8HPCP4oX7HtU+cMPCx8pXljzTZo0ST/HOhD+TrS5ZMmS6vPE9+Cv/f7777Wf&#10;WBt+++23+mx8hvhexBrjO1g7InYa76M/4OR4wfcKrgu5YD0Jvgh/Lvy+2BvAvAO+idhqcH68sN4D&#10;P0VMstF2rAPxatmypfJ6vI/7oebHm2++Kcj1Dx9w1DO8OGdXp04dlR/aYdwL7YE8n376ad0vMN7H&#10;b+gQbcOP0Z+on1vxb3Jb2lgr4tIqbUIMB+wzxjTiZWCbsJeGvayo5xV82V7kBUAuBazB3ZIXwJfy&#10;5bPcbROx3sCekRV57a5dux7lBcD6EH4DY++duHU3bql/6t/fGACfQH1ZvFB/FnwyapvATQ2OhNq0&#10;+AycEnwJL/gN4XeN+h3YYvBL+FVx9hafgWthPw9cLOoPfKYx1bSNjdtiPYfzv3iBM8OHYbQBZ0yN&#10;NoNT4334VTt37qz1KhDfCw5uXI/fODNrfAd+ZeM7Rj8RK43nGd/BNcb14LbG+zh/a3Db6PwY0XFb&#10;tB0+W7wgz9WrVz+6H+6LPC2QGfYfjP0FvE9uS/th4I6/3YEF7HnBXqZIkULtRfLkyXXfL+r5D19i&#10;ATWA8MJ+pr/a4Mv+8lnuGGfU85P1jFg2xOzhhfXQ42sqyvDJMqSMKCNiwDsYwN4bYonxQt1Z5CWK&#10;KuvouO3s2bPVb/niiy9q7GtUHyO+i1gUvId9fMOfAL8o+Bl8poh5hh3Enj/2+nCmBH7fqM/F37Fx&#10;W+xn4v6wqfARww8KPyn2N6Pjtng+rsPZVMTQgGtHfd7/sHfvwbtX0x/An1wiJSqJksIx4tBFR+GY&#10;pCR1uooy6dC4jcil1Ex0IZXcSxr3mBKZKboYlxoZlwya/ojEmCGGYcZ//vC/X6/9m3Xa59Pnud+/&#10;z/rMPN/n+X4++7r2+uy93mutvXYbtlUWX6BLLrmk7DsWDzTs0JPEtuy0fI5d+ixOVd22wLbs6vbO&#10;apO+J7adzjtR0z5/J40XiQfMreYldlI6SWcEOTec3su+/1m3NbCt2Hd8VGZdf9aX72fywOx4wPzD&#10;n40s4nPMMceUOJv0beJi5ljMbiyS1knr5IHuPHDfffcVzAlXkZXEKKrp1YZt2TD5xomtJAZvnb7b&#10;b3hWXKUNGzZ07rjjji0xgi+//PKCS/k180221zbK6IVtpYFv7emFi/kYw6/mXRgUBjz88MO3+CTb&#10;fwr/ilnFpsyOG/X4bsO27vN9Vgcs++1vf7vYomFK/Rfnnu12XLutfcXiRbjYwPkg120LbEsvYA+t&#10;9tMdJLbtztc1/fJ30mkt8oC5WuxkOjuxBcia9kTYhz/ovDwuXWpsaz/IuOVl/nxXkwce4gF6en5y&#10;fLtq2WjWNKJL966LSyIGiZih/PjILto4z7bNmhZZ30P8mbRIWiwqD9D/2+vpGgbbmt/gOrbXQfoG&#10;19qTwY8FXow85kvPxCyG6eq9t/2wbZTBFw42DV9ncaXshRVjKnySPRdreVhsG3Vo2y233LKlDnET&#10;7M1NbDu5dzv3206OlsG3+b0aNLWfJC7x5W+44YYtc+w0eSCx7Wrw1zR5KMvuzkPOPhBzxNkNtWw0&#10;a5qJsQLLOt/HmRT77LPPw3z8Zt2mrK873yRtkjarzgN8TOyD3XvvvUusJXbPmiZtdlvyDD9dsY8u&#10;uOCCct6M82h8xDdxHo35z75W8T2VZ25mV3B+hXjBUUdgW+dbiGlV494a24pR0PR95pvHDw+mFUfZ&#10;/z728DaxLRsvm4Y2s+s27Rrd7LbKVYe4V86SjTrEJZ4UtmU7RytXm91WW4888sjOzjvvXL7jLN20&#10;2+b8Fe9Rfq82L5B7zRPm4PXr15c4f+YM8Q5iX8g0eCSx7Wrz3TR4Kst8iKecJeE8wHmeb0sGsncs&#10;zmMgL7LjkqlyrB4aq6RF0iJ5YLF4QAxiZ/icd955ZS9qjA8cB4c6G2fjxo1Fb+eZ2MZiHTtz0Tfc&#10;KW6UzxVXXFH2jsK2MGdgVfGeXvayl5W9tXxsow5+vieddFKx22pHHVNY2faTueDSiDslbgk/YH4w&#10;cc5PbadwPlET26rvtttuK/10xo62RhvIfv7XT37G/I/jGR8cdYTvTdyHRYfFttprn7GrjpOsz2I4&#10;r1u3rsRjrmNCi72sbfSlzraEqa0rdBLiUtmrbM1RXuRTDz8h/aFT4Pcd7V7k77TbLta8sMi8km3b&#10;mlfM1fCtOeFDH/pQOYfM/OSsbbHV7deQZtJ0C2xL/qVzm3T5Wd7W45z0WC16wLZkIGc+iCcyq/F3&#10;fob9885zdA4FH7izzz67Y199cz/XrNqU9awW7+d453iPywP8bfkl8w0WTwqego/sn6L3Zy+EFSNO&#10;svrsX7Wn1TeZRnqxBNhETzvttBLfBDaNtsGL7J/mR/XBZz7suPx6d9xxx2IX5V+sLB/nv8ZZseIH&#10;O49WDGE+OuqBSZ3JC5eT3+RRJjluv/32KzZOa0O0Aea96qqrSnrxpNiB5YEt4WX9dAZPjW1h2j32&#10;2KNz2WWXlXLVqZ/6QXY89thjyx5lMZHdV/6mTZsKfmXzdi+wKHpaG7bZZputsK32kQ3Fk9LP22+/&#10;veSxvvD51le6ArGUA8OTU+kUtAO2lde5vuRbcR3sad5pp50K/cRuDhos8ndi25zLFpk/l6Vt4gOa&#10;O81l4v3RidmbYW41p0zS3kJXZ9403yS2zfd3Wd6RZWnnpz71qSKXHXbYYTPDtjA0+wV5yV4xc4jz&#10;ER944IEiGy4L7bKdOR8lDyQP4AE4kD3SBwa78sorC55iMzz44IO3wrYwFJ9Y+27ZBcU3Es/J+Te7&#10;7757+T9stsqGl2ExOFY9Ykv5wI3somJJsfPCbsryESPFHl0Xu626XOIYXHzxxeXcN2WwWcLA8sCi&#10;/KLhOvWET3TwOLku+sh+K4/zGekm9RNer7Et+6c6tFs/YVDtJDdqt7haZEbnA7kP60ZcfPGn3YO7&#10;4Vo+1meddVZpmzbefPPNWzAnmVMaZ/zQlZJNlb158+bij6TN9kZHP8RK1j/tEvvZebswPTqI1yV2&#10;KhqIwdyMCR1lLNp3YtuchxaNJ5e9PeYZMZRdzsimH6zn5XH7R8cG007DJjxu2zJ/zifLzgPzwLZi&#10;H++1115FBy9mJt+MZadjtj/nguSB1eUBe07p4eFamM/+V/ZMsXn5xNR2W/ZOMg3dHp9ZGJJ9kQ/v&#10;tddeW2yH9f5Ysg9fZOX62FcK24lx7EwhsQDVz6bL7uijTPtc7e21JxV2g5/ZmP3ml+u8HOmiXGWy&#10;F8N0cGnt44y35dFm9bGPRj/F0dJP+tEa2/LLUUeUL4/YpPqobeyq4b/DZ5pNOfC4+vXJPl32XrpQ&#10;dm5t03/P4n1j95UG/heX2TiIjQjr89vWZvqESM9XXH7tYlNmN3HPOgTfu4dOfLfrfJF/Eb8T267u&#10;3LOI/LgW2mS+MU/RU8beEvoz+Ja+cdw+0hWa/8yr45aV+fP9Tx7Ymgfox/m72RM2bZ9k/h7nn39+&#10;wbXkIHvUyDT1HrIcn63HJ+mR9EgeWA4egEf/+c9/FgzG3gdvsA361Ni2Hs///Oc/Bb+Ro+SJM2Dr&#10;NPVv+BXug0nZKslG9fP6t/bAhvx6+fdqm09znvdceT7Khufgxbqs+rc2w5rSk/PM4dHPGtvWeeDY&#10;qEOeJnZXJxmS7XbbbbdtrV+bpLNedPPh0zd7WtQFV9ext+r2xG82Y7bj+J99FxZGp160jfSL8p3Y&#10;djnmiEXhl2zHYPxi3jTfiHfgHDH7OOBd+rNmTL2k6WA0TTolnWbBAxEn+aijjpqKjprNgSzkPDH+&#10;Zc513HfffUtcD/LcLPqYdeS7lDyQPDBrHmiLkzzrNsyiPjbQfth20HawRfNvnuS+tkHrXuZ0iW1z&#10;fltm/l2GtvPvOPPMM4uPsj0L4q8uQ7uzjTk3rCIP8C/jJyZmxjT01Pza7JWi84rrH//4R8ouD/r4&#10;rSK/ZZ9z3FeFBxLbDs/rYpXam9vmp8dWy8fYXmV+16vCR4P0M7Ht8Lw2CF0zTdI1eMD8w8/DfpMT&#10;TjihxC4QA9XeffsZIt2g3/fee2+JocrvZVn2Pgzat0yX7828eYBf27///e/igzVpXbkzFuw1EyfK&#10;XipnXPzkJz/JPQaJa4deB+b9nmT9OVcPwwPhqyIWiRhL3XyShylzEdPSXdpjrJ/kvG4+yYO2nS+w&#10;PbNNbEv2c06PeNTO/LG3dtAyVyFdYtucn1aBzxehj+Ym/o6vfOUryz7cE088sXPhhReWvSj0mc25&#10;q1ub4WGX+AFiE3RLl/fz3U4emD8P2N/E//h73/tekXWe8pSnlLiY4oeIaZJjNP8xyjHIMUgemC4P&#10;3HPPPWX/KNll/fr1axbbiscUMZidlzEutu3Gl9YOmNYllrFzKLulXcX7iW2n+z6vIk9ln7vzlBgF&#10;9vWLxeqs8l122aWchy2+waBxjxPbdqdv8l7SZtF4wJ6Ec889t8ggu+66a+dVr3pV0cP3i5GyaP3I&#10;9uS7lTyQPDAqD9jfwYfNmbLOjqDbG7WsRc4X8bP0074WsaGn0V5xkMVucZ6P8334802jnmUtM7Ft&#10;zlXLyrvL2G62WRiWvdWcR9fmXHDxZPjp8FPsJ/MGtuX3wn9yGemQbc55Z1F5gI3VmRD0786mGKWd&#10;/O/E+Hzve99bbLR77rln57TTTivnGYqJKdbcpP2dR2nnNPOQvcToREv7iadZV5ad88kgPEC3LJ7t&#10;BRdcUD6f//znS1zbXu+5PHwvnEWa8cvH4zPyjxi8bI78aQcZs2VMQ8bTT7Zqdotp9cH8SnfajG08&#10;rfqWqdzEtuO9q8s01tnWxRprayzdnnPD3/jGN3aOPPLIzgte8ILOZz7zmSJXk4Hbxiyx7WKNY9sY&#10;5b3lHaNbbrmlc9VVV5X9AjDosGMZ+63orcRJf/WrX11wrZgf3d7pYetY9PR0d2S6O++8s/hj12dK&#10;LHrbs33L++72Gzt8KTaP99Ln+OOP73ziE58oeigYti0/3EuHTEcDq8ARbJCD7iFqKzPvrV0ey7Fd&#10;jLFNbLsY45Dvw2qPg3PHnI8dl/NwyYVtfJHYdrV5pY0n8t7keMJ7ePLJJ3de9KIXPezcw0HozB7x&#10;rne9q7PNNtt0+CA7v9b5gIPkXStp2L5vvPHG4i/Xyya2Vvqb/Zjc+zdNWvIfuO2222KZ7TzqUY/q&#10;OLuATbbXuZ98LOBbvp/XXXdd+d3rvNNp9iHLXg5ey3Ga7zgltp0v/ZP/k/54gA6YTvn+++/vvOUt&#10;b+m88IUv7DzmMY/pPPvZz+5cf/31W8nFgW2tx93O606+Sr5KHhiNB+yFP/300zuHHXbYUNjWHoGN&#10;Gzd2tt9++7LH4Nhjj+2wBfFPW+v+x8FrfOR++9vfdt75znd2vvKVr4zs0x3l5fdoPJx0a6ebdZYv&#10;xq9//eviF8u3wMc779yvXnST11krN9xwQ9Fd/e1vf+uZvldZ+ax9fJIuSZdJ8UBi2+SlSfFSljMe&#10;L9mfBt/CrF/96leLr/KOO+7YISNfcsklndtvv73s9+FTdcABB3R++ctf5hlAeXZIylcT5gFyrnMV&#10;BsG2sOsDDzzQ+frXv17ifj71qU8tdlrxK9ktV21OpJs755xzShyB73//+1v1HzZAL/iX3/af//zn&#10;ctZSr/gCdALS+djDMSl6srlpizaNW6b+OKdDG//73//2LS/6Mw42Ug87o7J896o36K6Nf/3rX8sa&#10;0ytuoWfKU7a4h8ZqXBq15VePuDtRTy+7aVv+Ue8Ze/tm6YXti/ex75ZNth9POBvMmV2ve93rOrfe&#10;emtp+6jtyHzjyUtJv6RfLx5IbJv80Ys/8tn8+MOenic96UnlPNzdd9+98773va/EV6VzZhf54x//&#10;WNbiHKP5jVHSfu3RflBsy9f2X//6V5FxDz/88M4znvGMEvec/DsJzLRsvEU351yyvffeu9hs2W/r&#10;PsAUcIx5S0xPsbqkgfGc1VjbtgNfwTs33XRT+cSZZ/BH+IMGRuUvCoPBKexy6N9rDOBpOE89benc&#10;M/9Kp1w6R7+l1yfPtReu/f3vf1/2j2invZjuNcvVTjgOnor+iCWo3Lo/Nb3afqsX7hQf9Ve/+lUp&#10;yz5Qe1rcb/ZFO9RL/wKTOYeKz7w+6V+zDm0JzMwPgf5U3B/jY3yD7upRNlrbSx040T1pfKOX+z5B&#10;uxhjdWuDeGvqueuuuzq/+93vRq4HHet6og34wX1t1FbvbJNGaPCNb3yj853vfKdg3mhjkzbxv/E+&#10;+uijOx/5yEeKHjru5/faWwtyTJd3TBPbLu/Y5Xu3GmMHy37yk5/sPPKRjyx7+MRTJoP0W4OTP1aD&#10;P3KcJzvO4ZN86KGHtvokk43J+T/+8Y87H/jAB8revZ133rnEOPdetsnOqzBGsNpZZ51V9i/CsM0+&#10;wxgu+5jFg4dtv/CFLxQ7NztYHWcL5nVG5F577VXy+LPtttsW/cHXvva1LfYyOFncL34s5kdnh19x&#10;xRVlP6QxarYh/odj6CLgamMW932bV2FlPqra6XrOc55T9Il8UuG2wGZHHHFERwzsuHbbbbeCe6SD&#10;KaNceOjDH/5wqTPS2uupDWyGsGmk7fUNNzvzY5999oliyrc4++7DeHX+3/zmN51Pf/rTZUzQLy7x&#10;HJzDUqf1+5prrumceuqp5fzRL3/5y2U/jG/jI8YaLCqddsDU4jApl7+C2Ez6Dd/ffffdnbe//e2d&#10;PfbYo9DHb3GYIqYYP4fNmzeXfkQ9fJXUY2yCf2BqfVDPdttt13E29Itf/OIt9djHruynP/3pHfpf&#10;v62X2qAt1kr30VoZsLq2N/uNF+390RYYuPm8/t+eXWUdfPDBnXe/+90909b58vfW8/SqzpPJB1vz&#10;wbTokdh2NnSe1vhluWt//Oi3+frRLbMPkWve8IY3FJnwW9/6VpEJE+eufT7Id302Y/zRj3608/rX&#10;v77Irm1yMH9Gcc2dU8tvmTz+pS99qdjRwq61imPFjnXMMceUWAFt/sNoedBBBxWsxebI5g2DwDKb&#10;Nm0q33FexhlnnFHSPvGJTyzP3va2t5Uzgt/znveUbxgMjdnl4BLpxSd4xzveUeIyw7Xd5kR2SHs8&#10;dthhhzKnmlvr8QrdBbsuDOaKMYbPlQs38TuH6Z73vOd1DjnkkIIt4fHzzjuvfNhWwzbK5+alL31p&#10;5/GPf3zpj5gKzjzWHz7c8G3dhrbf8N7NN99ccOeznvWsElP/zW9+c+fss88uZ03xo6dvgdflt27Q&#10;idIliJcEh8N+MDCcTSfAbxwG52sAQ0bsYJgN3mbvZU/VPjjfuyG9frHvwuwwp3HVDvQxzvQUsCra&#10;PP/5zy+/+UTDheqhNzruuOOKviDqUZZ6jCFeinr0wzP7cw488MDS16gHD6ln3333Leui3+rQBmnQ&#10;FgaFv5WhzW2xza688srSFu89nmqjf9zTHnoPZxrYL6Q/vfQokS+/H5q/vWOJbR+iR/LG5GmR2Hby&#10;NE0+TZpOiwfEcCUXsBNZ59/61rcWmdB7XNsJplV/lpu8vdZ5gO3m/e9/f8G3fCnhVbI8vCb+rzir&#10;j33sYzvr1q0rWI4dMexRa502vfoH75uTYBY4ppnW/OS8X1ggnqGrc9DY4j72sY+VsxrZTMXQY29j&#10;14Q70PwXv/hFmetgKBiLfQ3OhL3CrnfhhRduKTvqaH7bVwkHwjsw3s9//vOuebTNpd3s0srCD/D4&#10;iSeeWMqg41AOeyG/329+85sdmJONEMbTn/3337/0hx1Tf2BUz5UDa1500UVb+tNsb/wffgLaDSfD&#10;gPJrv29YGS+KxyAPO6kxYbNcv3592QONjtqJBvQx6KZ9aPi5z32upD3ppJNKH6Je4yYP/E4HAWPX&#10;+PBxj3tcOb8OVo483hs6BzERYWu/+UzTI6jH++P8HfrayGM81UNfhKbqqTEjfE63yy4febRN2fAr&#10;273fbL3xXF3O4FJf3Ku/8Y866Eb0TxnGrO5fnd5vuNnYPfe5zy31sn/n2pvrYpNP8v/58kRi2/nS&#10;P/k/6T8sD7BtRBxXMqCLXLFq54wMS7dMn+/aKDzAz5PvK5zA95PvK9/IO+64o1VeHqWOtZDnFa94&#10;RYc9EVZj22r2CY5gC4V74hn8An+42Nj4KMNdsAh889nPfnZL2shjv+hPf/rTYjvlTzwstmV/hKXh&#10;ZvbBYbEtu56zi53xpIxrr712qzZqk346zxju0R+47OUvf3mxo0Y/4pv/dfQH/ov7zW/nnu+3336l&#10;TnbDGsNFWngVBvY/+zF7KnsnfQ07cqTz7f/AtsqD6/QJzm6zXcKc8Jw8te/zMNj2u9/97hb/ce1r&#10;qwcW9Z6pp+ajaWDbGCu2ZeWjwc9+9rNW3UzQjk86fQDcjh74Hd6N5/md60zywPx5ILHt/Mcg34Mc&#10;g2F4wD4nvnDsA+Qqe6f4R23YsKHotenmyS29dM/D1Jdpkz9XlQf4ZNqvyC70zGc+s+iUrr766hL7&#10;hs/jqtKl7jebFRuh+cd+Cb4lbbThgwhLeEZXgK58mOEDvrr8Y9nd6Ol22WWXgs34l9Z1+Q3TwRYw&#10;8jB2W/Y58s5LXvKS0la2WLhTjKpu+LbNbkuH6PziRzziEcWe28yrTYGZ4CT9YYPm59vmq60f0Z9e&#10;Pu32dtvPq91ss21p2csDd772ta8t/sDwt/vNfaToyI6KLrCvMYDX+PXCb026w7b6ccoppxR/8ng+&#10;DLaF9dUDQ9JjtNUD29IdqUec5qhnGtjWeODX8MFgd6dPaY5ptME3PtZu9uinPe1pnde85jWt/F7n&#10;yd/ta2j6JbfTJfllfLokth2fhsmHScNZ8gAdv4uPHh9J8sIJJ5xQZDaypRjK1mc+dPYy1XaSWbYz&#10;68r3Yhl5ADagG4JL7Km01xKmOPnkk4vPJ1y2jP2aVpthJJiU322bXS/qhflgCWeZmZ+OPPLIkt5e&#10;STjMXCUGEXsdu12bzTbKqr8HtdsaV1iVbZn/KbsqTO7MNb68dZnxuw3b4gt7Qdjv2Unt44z09Tcs&#10;aV+u/vAJ5kddPx/2Nz95+4/Vyd7dLz+MCEPCYG1pYWN2YuOCz118fp3f2pYethW3377dWucwDLZ1&#10;5rGLjf+6665rrUe76TbUw/4dbZk0tuUPj9/wIX0H3QF6XH755YVHo95u32ziMLh25p6E4dY6mNYH&#10;7yW+HY523fgx729Nx8S2W9Mj+SPpseg8ENiWjBg+Xb75otn35WJTIIdceuml5Wz6Re9Tti/fu0Xh&#10;AXv+7P2ECyKWLfviorRv0doxKLaFJdgHxTLmJ+uyf5P9lt0S1uKfCwvCN/VezF59HhTb0lfwH33y&#10;k59cfF3USa6+8847S1y+tjp6YVu8AdPXtsVmGXSP+oN/9L35fJj/YVtzujrFM+uXFw3hLjqZfmlX&#10;EduKn0W/4ar3U6OFNbYfzRLbjr5mwbTedz4Dfvej9bDPvdf8xJU/bN5R0nsf6bjsw6b36bW3YJTy&#10;p5WHD402+0QM9EnVxW/Q3nU6yzZ/FessmkVsBr4uYr1pS/iejNOWxLajv5/j0D3zJt1H5YHAts4F&#10;JJ8px/rAN9BcZS5xjslRRx1V9N9iu8C45i7y5aj1Zr7k2bXKA9ZhNiJ2JX6Z8A/8xa7DLznW37Xa&#10;/3H6NSi2pX8TH8C5LGIt8e0l85BBfBsD+NNeC/sfxXsyHvFhxz399NOLHVIcJzKQOa/GtuIUa0+z&#10;P9LZH+3sXbFt4ZeQqZUDf5LDmjJpG7Ylf51//vlF79HEtmy15lltxk9s/PojxpbY9tEX33zb9cfe&#10;X3O1drS1PfqijfQtYmnRB9RliSOFtuL8OstGHucx+b8N25Ir2at90Ma5t9oACzfttmiibfrAvxkO&#10;hAujXcPYbfl/Rz1Nu612qIf/vzN91CMOctQzabstf3T2d5f9xqGjMGbG3fOou+0btuWTLPZWmw9+&#10;W561fs87DtvxVxBjnI+BmObedffi439jLQ2e8A6jDUzjN9rzWbe/ir6L3GKe8Ex5PvZuN+ONBX35&#10;jNMlSd+Gb801eFh7vEd835w7bX+3D17QBv753ifp9K32oYfN4TFtdF6FMswH/NntGxMLvvaZwyNi&#10;BShXPHDvnpjt+obPPYu+KVPfoo2Rx76NOo92RZ5bb7215PEeoZVnaGjfmvO79Etd+uC3+sU6EKvd&#10;h4yor+pUBv2AdPpjTtBmsqc5WjnisfMdjPrpCK2VMY4Rj16sdrTRHvSSRn8iJqB5wDO2GXOltoiN&#10;Z+zMh/ZNmLvV7z0Vi3AQP4llxbb4yjvkU8+zwdvNb2NlnKT3u/m8+T/aoQ2Zxjiqr5lmEv9HPdbV&#10;adYzalvxVtC5fk/r8swT1nRp0cva32uNrvPm7+HxUhu2bdLR+29e4+snhom4LOKfmIPJNTF3NfPl&#10;/8OPR9JseWlm3vI+WP8vvvji8r6IQU6OdqYpWSt95nqPL3kFHoBJ4Cu4r032QEt0df6NeQjtravW&#10;WbKMNcMaTe7l30zGsa+CXONDroEj4Amx4tVpzSQXiQkl/hQ8TKZUDpmYbsL7SR4jZ8NhYhgpL95b&#10;z9RDtrLWxX3rmnSu2q6n3cqC9b74xS8WWTPyiPNHboO977rrrqJn1B/4VQyruj9kc/2Bt+Ek/VF2&#10;lNX8Jve96U1vKvGQyYNBF3IrbOviPy+dvOzesBtfYrTVnygTTtYn/rf0o9YL6wPfaTJkjQeMpX7S&#10;N/Bv9q6wiRk79EdT/Qu9gnqUSR4WB4K/r3HQN7RQj/t0FXU9+EM9xh6GV49yoh7+2OoXcyxkJf1S&#10;j/Ta7rdyop/20vI53nXXXbfc8z7L733nQ+CcIlgk5Bv5YVv6gyin/tYe9Rp//G7vNdxTp1nV3/AY&#10;fIe/0Ny5XN55uMm9+Hz84x8v/IL3vQOx/8A7YH+68WyeVw0Le6Y8H7HCvWtttDcn0cPArW1xvowf&#10;ntSe7bffvuw5wVvmEh/vljY84QlPKOVIx2ZQYwc8BK/SB7EfmHv0HabGd3xEanslG2X4A3lXQ8eG&#10;x+1zQJPom70B+mZfvbq1RZw3fi50YvLAnHBj5OHnLw+cbO6RDw3tkbcHQ7/wtvfQb/XbaxMXXS6a&#10;mQvYofG5dGeeeWaJoyCds9i8Y+qHs8UQiPrFWhT/He/Do2jvsgfk6KOPLu0xL5uvYnzFsOBfoq32&#10;0vntIrcaa/gZPe29d5k3xMI3t/d7x5YV25oT8ZGPsejXT+NtXpW+1gV2y4d23iVznHGs5+BueUa5&#10;TzehHjqPadYzStvkwVtB5/o9rcuzJsCz9NTo5X2s98nUafN3bzlxEPoMgm2Vg2fxvHmF/OES74Xs&#10;6b0Pu8UgdWaa8cctabh4NDRvffCDHyzrLz9++Mh5nWRW62vIuzl2/ceObLXXXnuVM1Tb9M3kKnIQ&#10;WwjZMmhKv+/cVXNS3Nu4cWORd2u5ld5UOnt6xe+JtGRUciQ5GlaBSchkztoR81c6tiF2AheMXK9l&#10;5GD4jXwlX5TLXsme6aqxrefWOXVqj/hDkYds5zwZFxuI9dMzusXAkZGWXCw/eQ3+ivvdvmF22E87&#10;YYBIR56hx3TZMxpxktXtXF1xkqzHtU2arEvmhYXJsTC9df7Rj370w+Iks2FpJ10PGV5Z8Kv1hcxi&#10;bSG/OtPHs5AHtNN7RLcaeejw1RM6hnp89SPGl21XHnVEPbAtWZh/d8hKaKgePKGffte8Z8xhD3Eo&#10;gl7WPfn13b5uddb8IJ3xRcvIU3/jF20Ts9pHnTlP/P/8QG+AvmyD+MWZV3Aa+rhXf9DRO22MzMFo&#10;LP+9995b3hVzMRwjT5SL7srzoc+Bv+qx8du7QXcGC5rDu+2lj3bC4HRlxtE9H3zlfaX34GcSbajr&#10;ojuKGIPwpjlEXm0i13unzT/0WdE3elTluuBSaaNvsG/0zd4yz5RnfpNHf2DjaItn9jxEHrSqy5PO&#10;eWHwIt2B9OqCO41NvLfof+ONNxb/fHot7xdffW2Wxxxo/nPZB1fX4VnUTxflmXx8CumgXMoyzvQe&#10;8Lhxs9Zqr7kTH3gWGFp5MJH78Z6zDbvkIf9qVz0Wbb+XDdvCnNYUc6Zx8xF3z9yFhng/+kmvYu40&#10;5xpLa5/09L7GW1n1nGS9pT+mG+HLg/eMkbWSXpgeIcqWVn4xfLTFe4j/zIl4XDnWX/FsfZwVz34v&#10;v7z8B6Ie+ho8E/XU57dpn3q8o+Zh9dCBWb+8f+rhcxT1eCfgZP3Ga3Qp8sA09KXK8sxaj088sy6c&#10;dtpp5Rm9FH6Sjr5VuUFnv53tHmUELayT1rZTTz216GTMK/rCB4tuJ9Lld3/5cBAaebdd5ky81iuP&#10;OYBsQHah67f+2ydm3OnCYg7rVUY+m8y4JR0Xg47Wd/K8+Z1Ny/tA/2xOtp6SU5wdao1t0/nnOLaP&#10;IznOWgvHwTBNOqEt2cn6Ja6SdYpOHrZgX6jxmhhPnpGppOPTBmvYb0q+I+8pn6wIw5IjjaM1xzha&#10;69lcxKmSX5tgI5f9GpFfGXiBPtYayd7C5mGNJO+xHctH/gsZVR7zKvmCnGZtxzPqYVfFN9LDlnhN&#10;epiZjM3GJx252HqsPx9+cM1mN5Su10ed2kUGt76qM+QM+JG8AR+G3KdumI38aG0mV1ibnSVEdwDb&#10;6bd+SCsf7Kxd/Jm1k89o6H60/09/+lNJS4ZBe+2ADWBe4+J/tmLtgZNhVPUGHaIeY6vf9fhecMEF&#10;RY7wDC9Iqx5jpVzyB5kp6sE3MIl6yB+nP+jfbT0kH2oPWzI+0AZ2drQlM7GFwCT0LPYekJ/I0mxK&#10;0lgr8Zv1Ea1qfYfn5CPyF5kSX9Ef1zbxXmO4Ss/Qh6xNt9Dmj4Df3CeXGJ/wtYUL8TgZBS/WNMPP&#10;yvPhJ1A/i9/GBv8aX2dIsB/Gs7Zv/Esvh8fiuTHWBr4A5Nu4H9/4E7+KJcb+yQfDexTPYTU6Lv4b&#10;+DXuhx3WPIS34r5vODX6Bm/EM3OhtsCDvuO+b+9j5GnSynOyO/43V/gfb5szzGns3vCk+YFNms8J&#10;XjcH8lc2L8rjN3q66KXciw/5Puqv4yPAF+IDuOBfuMLcZYytEy54W9+8555pv/dSed5R/GHN8Nz7&#10;6DJnwMdRf6/vZcO25i28Zk3wbX7mC2Beg9X4zEd/jRf7OXnee8YObp+POdGaBYtKQ/aXh26A35D9&#10;VnAhLGrvDH2p9VgedMX3+NjYW9vwiMtaAFsbR3wqPT8eH+2I/RzWC3yvHusFf4SoR5vwm3rMw9qm&#10;Hus6XOmCt/msmxfUYx2NevCXNuAJGBQvuMzT6lWWZ949PO7yXkvnmTkaf9O50OvC7eiMbujMJ0Eb&#10;azmEPKF877d3jf4Jzbzz9AH0cDEm+f3QvDAqLczv5h++dG1rRlu5eJK+jmxpTaDLIBfQ4ZBdyDzm&#10;GTzXlj/vjT9uScP509CaaU01N8MCZFN4w/prDjZG5izzHNyb2HbwMaMnQ0t+bbWOOfieTt/aQv9L&#10;XiInWcvMPdZuNvRIy/YmLRkJ7oBXrZXmPTgwbLwwtDFVBhslW6k13bpszYRjtYWfLl2G/DAZO0LU&#10;xZ4JE1r/rfnWaWuktVX98lgrm+sYmYtcSC8tnf6Qo+FD92ve0TfrsX7rj/105DVlW//VH+3p9U0e&#10;sLaSD8jw+JaMjKetv+b5Oj/dOHnWMzTkD4hGsAQbszU/bC3y6aOyY3zIU2Qh+5PJpWQf6bQD7bWF&#10;7G5sjKX/8QG6kxnIHOT5uk1+o0VdD/pGPZ6FX7F6jJVy2QCMEVr7n/+lvqvH2NI9GDd00Z6Q2YxJ&#10;jJ31UruVA8vA3WiDRkE746YN7qsneC36gDe1lVxEXkTD0CdEmvz+X5G5e2HboBEsa8zwJ13GONjW&#10;OBgbuhU2G/O4sSavdxujUbCt94jcC2/yg2vqpvAYHMruS99FrjZfzBvb4mfyOxuwNbDW18V4mAPp&#10;k8x/7o2Lbc0LUbZ5zju3ww47lDnIHI8unrsfONmcHnl8r2Vsa/7Fn9ZNuJa+zX4J8xvfeLof+3jM&#10;Z2zx+Nhaw25Jr8eXnj83m5exMvfRqQSGVDadID0NG7D5yr2grzmU7RQGDBnIM++N/QIu72Wk923u&#10;jLHC09qkTLbeqMecaj6OfPZ2K0891ui4b2zhR1fTVkcWi3qa75h1zEVXYg2N8nzDxy40Ihu45x20&#10;zojlwB4O/6AzulkLrdt0ougWayK9tbUvytZPYyAveaPW50Sa/B5cZpw0rcwv3gE6DfpuOjxjio/g&#10;Wzo0MkXMOZOuP8ub39ivIu1j7TBvmpPNvfbU0i2Gv0o9d5OT6Uq9HzU+WUXaDdNn+AHOsd7Sb3az&#10;ZcEX1ldrCl2o+cic0yZ7GjuYikwGk0pnbWlrF1lMueYt+NRnUMzYVp576lInWbW57kYeOIxMoD90&#10;vtoQz9q+9UdfrNXK7kantrxxDw7TN3WKQdP0qY109Tf6SO+j3vpZ87c2RVprQvN5/b93BN4jy7hP&#10;P0p3Ln9g1Dp9/Rt9o542DFyn7VVPc2xgcHT26TcedR2D/EZrdjU2QXPFIHlWMU0/u203moyDbY0N&#10;e6E5CLZkU6J7in2obXWOgm3Ju/ACfxM4I+xWUX5gW3I0nC0N2X/e2BaWRR827fAjjTZ3+54ktlUH&#10;+zDfDHvl6NhiLlpVbAvn4U96EjxVY6kYE3Mw/EYXwL/EvOPa+8H96uxVkc432Z0+l16SblHZfF7E&#10;MWAbbq43xpctE0/QO0dZw2Bbc6x69txzz7LHRj1Nu5v3kF1NPX5HPbPCtvRn4VvP56Luq7bA4d5T&#10;a3Ngb2tsrXP32xjQDfHdb9I++pTf88c45mB6CnsMw1fZnjX2gNDR5zjNf5xyDEYbA3gJ7jDvxp5z&#10;sUPIIvV+lJq+9KP8gfioxrpbP8/f3ccCBqVnpQseVHZKenanZ9Jm8WgDn0ScIjgsx6h9jPphWzI2&#10;LFrbdtByHGzLjsJmxZ+Z7ZFvGyzF5k/f0jZWq4Zt+bPQ6/bTJQWtJo1t6agCz9n3wWbGt5ntkQ+s&#10;9WOV7LZ8RGAktkRxDvFr0D6+6e7gR3pD74d0Lr60xifS+SbzkG3ojfkPKZstmB8aG3BTNyw/31/+&#10;6/CsvTTKGQbbkqfUE3HL1ANj1+2CZ2Fe9bCRhm/XrLAtrM9nm/xHn9rUedKjw7J0B2HTgM/JgO7R&#10;k/FxhWmVQR8Q/kB1P/N3+3owa7rQ/9O589mji2bDp+PxHvDnoV9r8sCs25j1LQavLNM4WAvo6cyl&#10;/F34D/I/tt9D3B1+qM05PvpnrufHyAbZ1D1Gmvxu50n+m3wL6UfpjMPPc1nphY/IXeSN2I+5rH3J&#10;drfz7DB0YT/hC8ef0z7b1P92p2kvbEt2pFeHr0KOjHEYBdvy1SCbGhd79/hC88WBn723ZFI2/KbN&#10;Sp39sK1YUsqu/dj4PdvT0s1uC7PbZxGxtOxDIOvP227LP5hPqPUQ7iH7xYffBfzPLqX9ofudNLZV&#10;Llxjjxw7GWzjs3nz5qJPXjVsa07hY4BnB7EDigchPoiLrbubX421F88rm68zTIbeeDneNd/1+NIB&#10;8QNyfxhsazzVY/+52BfqacpXsK29Qi72A/Oneoz9LHyS4W2xILyTg2IauJYexnsDG9kPvssuu5R4&#10;Fdod70hNz/zdfU3oRxv0NP9YE5r80y9vr+fmGhiX74K4ZfZw849nw+VjiH+9L5Oss1d78tnoPLKK&#10;tCN7kB/MW+Z/8oxYQmIG4Gl7G+1fafovNmkV6zt5JHl9OB5ELzIl2lun0dK9Wi5s0ntR/6fXoFO3&#10;r4bO1py7qG3Ndg3Hp8PSiy0EjqX75zNo31Y/f+th61hr6XthW3um7YEiAzfn41GwrXnf+LCnR4yk&#10;oKdxInfX+/Tjme9+2FZ5yq4xAXnIvNAN23oOo4lnx44sPx6aN7ZlDxV7D53oH9ElPvQC2sw3lj2Q&#10;bQt9auxjvGraDRJLqt5vKy9MzS+KrIlOUZ69jXylVhXb0r2L4R/06PZdY1tjE/bPtvTWX+Ob2PZ/&#10;xWbNPo2/mnNOG+3cs6+ePYQftffCmQZsv+aUes9yt/x5f7h12Zzjsndi0DEalsbmQH6FzvQQa5If&#10;Pd2Kubn2Px+23Ew/3FgnvQanV/i4icFLd+gSD5//S9JxcDpOglb0bmRJ6yq7SdPvcBJ1TLsM/kZi&#10;IrnE3K3jnU677ix/tvzaj978POxr4IsgDli/9Pn8/2NJkQnFU2IzEWMsPuRFsZjasC07lPhM5A57&#10;muFg9CRL0jXZw2pfIhtT0JmdkRwqdkidx3O4l97e8xpn0bmxE5D7m3GS+X5qAx2/+Dts9eYDspeY&#10;DWydfHvE8TEvkIuiLXAszCGmQ8QJDx0pXKJcFxsS3yL5zI90qfom1jzcH+WZR+Wxx0/8fv9HHntA&#10;5KG75dPLB9s6yAbBh8a+Y+XhW3nMy+oho/MH5reKdj7+Z5tCQzF29EMe+hw+fC72tvAXVoe4Reo3&#10;lnyLo83GLOIk1zT33HvkLC97Ru1tjDyrim3FaPB+sCXRL8Q74pvtlO+ruLzeGe8GLItWria2xUdi&#10;78nLt5gtXoxjNuFudls66JCX6BtCvh/Gbut9UY/9v93stnxAvQ8uNk/vkLH3exZ2W3oYvtzmI+9u&#10;TWe8iPbmATwdfuF0PM4Lsk9TTCr7rDxD1zpGS/Bwfo+3bge2NX9MS3dsDuRDbx7FB+ZUvsr0amy5&#10;fD2t994la0eO6XhjmvQbjX7sgfiQHcUaYB6ybsIicJW101yf9B2NvqPSjY2DPw+Zydo9LR3cqO0b&#10;JB+5lywhFq71rj43aJD8mWa2PDctesNU5Hz2RHJl+qYPNq7strBtnBNijo4P7GS+bmJb8gws5J2z&#10;L0/8VtjKewgH0lMqEy6M+KfykKudU2OfrbjEgf/wBFxpDRCnlQ9n6Np8w8r2Isa52NJ772E+bSCr&#10;8/sR8wjetFcVRlCn2D5kZZhDTG1znXrYJcnK4nTCguQ15ZL/4WvluuBI+fSNPxFbgr6JNY9Okcce&#10;D3lgWzHByX2RR3/EHNZ+Mpn4OPouDb9p+JqdSfnK84F5yOzoqv/oIK6s9PqmLBiHndkzNGdndfGz&#10;ZlNRP6wQZy3xcyb3y8NWCBepwwVXu+dDVuQHyBbOhgYPw1KesSM7y0ZMYO9atNc3/ONSj/gw9bNu&#10;v2F7PAOrG6du6eZ9H8/QedCh4CW223hP4EG6id12262MC98hc5Ez4vGXdYnfcfQBD3qnxMI0HjCY&#10;eCP2V4th7J0J/wOyE/1E+LcpD71CD23vljwuuiHruXroTuxfNIbaxoeZj5N6+OziIfXUuEA9znji&#10;R6ce/Bn1wBcRj5kdPzCjesT0VqZ4bHiYrKcN8uIxl7bUsT30jx+xyzsW8wTdFL0UfZU66XKCzviD&#10;3ZwuSJqIJeWe+ukS8FP0CY29R0H3/B5sTehHp8C21oDQrfXLM85z8w6fPHwM25p/vCv0HuZHc5U0&#10;1oRx6sm8k+GPVaGjucaeDXxIrwzX0l/zObHmmnNj/hyGJtbzWBOs1cPkzbQP52F4YBbz1DRoT+6y&#10;/llzQ888jXqyzIfzzaLQhDxD3jL+6Yc2+Dj18kk2x8KPTWwLl5EtzeFiW8J07ISw1UEHHVRshPAf&#10;vEXmwCNsl+ya7sN/9sEGNvTcmMEE5H1YWZ3wBF0V/af9d2L2qld6dhlyrzbwV2bjlIdMDG+rx74X&#10;5cKr2ibuKrzBJulcRfYfWBPWCD6GyfgUKdfFrume/OQp9k9lsxGHnymZnV1YHn3jB+2ePAceeGCJ&#10;3aMsugJ4FBaCR/bbb79SlvWQXS5wibbAIeghD6yob84Q0271w6ywLmzhmbXU2upCdzKf+p2xhHby&#10;GDfrMZqgKVpHHnoI93yMO/pqJ5rDO/ZheoZmykTDZnz7tYxtgz/I1ujLrhT34Ce6CbzHNh730Rt/&#10;eQYnxn1jh0dcaAxvemY8+DPIY1zdI9vgM+8EPvcsMJ3nfJbCnkuvQ9aCh63l3ks+neqv/crJYfhI&#10;WRGrRB71qJ+uxbP6DFn6Gbzggldh9ajHvmK6J5iDjoRfgrZ5f+VzaWf4EnimXjjWVWNbz2AmZZk7&#10;on3u0yc4MwMv0yW55wPbors+17Kg/tf6okif34OvD220mjW2rdtgzj/11FML3/hj/fFe4K+aX+s8&#10;+Xu88U76tdOPztd8FJd1lu7ZvDcOzaznyjF3joKNx6k787aPddIl6ZI8sFw80Avbsq2YWwMjxti6&#10;R44UZ4p9kNzsHtzEJkkGZS+VL2R0z/mFkOPJvnBRrWcnJ8Nc8njGhsSWKx/7Kxsh+2XI6HQZ8muD&#10;uuBPeWBhspd70ihXP7RN3cqB06SHHeG48EXWP7K0+pRLfobt3ZPfmkO2Ura+RN/qPHzh4cLIw8YG&#10;B6KLftG/wEXwiXLEjIYT6GRquTzoAZfDTmyw8JFytJttTP3S6bd+oKs2W1vRRputv+zQ6pIOLdQD&#10;z8NC9hm7YGH99pEG7bRTWTCIvhtrtkv2QeXXdEO7VcC2eIcegs6B3zhe99t+QLZJ41O/J8bFmTp0&#10;H+y38rB904PAmMY++AiWozMhu9OBGDfjB1PCbuzxypPeOCmL/wM7q4tfBKzMp4ANle3VM+8DPop2&#10;0Ymwg6kH/6kD36jHPTZi9eAB+hb18EWgg3HBi/At+7V6yHTiU/GbgG3pYOB0fnl0TvyLvXehu8FX&#10;/CbYe+115wMQdlttxLfwLZ0OXRSeY8OF75Wnzd6J6A85UFk+yvUOSq9sfiCRLr8nszbhJ9es7Lb1&#10;uMW8Zv70oW8TU9meFXoc75X3YFntNHVf8/dk+HVSdLRGW8/Nw/S7fI/pM83t1kfzqvW9uS4OWz/f&#10;MHMi36zwjxm2jEy/WLyT45HjkTwwWx7ohW2NBRwEp8Gc5N3m+MCAtQ2LXErmqLFfM88o/2uDemoZ&#10;PcpRV+w/JD/736fGitLCg9LR78NsdbujrPq7uV9PX+EPZXdbv5p51ANzyhMYRh0wu7VSWwLH13XX&#10;v/VduXC2Nvi/fh6/lS8dHUHcg+fZ49QPB7vvWxkwA7/sHXfcsazZkaf5bdy100ebtb2Zxv+rgG3R&#10;l56AHxrbPF3H1VdfXXAemdrzJm3gRn7tPmQg2I//rP+Db+VBV/obuIxtly6BbwMfe5hV+VE2XjYe&#10;MCYsykaPN2FrdmXYki2er4Q21WPmN0xd16Mt6oFPtbFZD1yuLPXQ3cA30qqH3RXOZTNmq9Z2fMXf&#10;HX5n9w9Mrly8p37YXT7tVV7U6X3QZrTlb4rO6qc70Eb9rmU+NIO3jQndg/rRjXwIf0W5+T2ZtcVY&#10;ueja6FjmSVf+QN4/vCauPH3KGWecUWLx4S9rETxcz73zbG/WPRkenBUdrfNkGvMLnzH7vp3JIEYU&#10;vaK5Fw9aFyfVJjFK2IOdJdFPRplUnVnOcvFljleOV/JAbx7oh22DfvaOxLkjcS+/e9N2GehD9hOP&#10;GV4bt72rgG2DRmRl9nP2f3iOnaibvkMeGAD2hBvZMOk8oqy277DVs0PSTZDP29K5R2+hLaHL0Q71&#10;wHx0Id3yuc9+D5PCzeqpMWMzH72SeqKf6lMPu35dj+fowd5rzvA79Cp1mfJ7Ji/5sX4Wv8mM6lQP&#10;TN1N1jMeysLHYsbpi/9rPU+Umd/jzVuBbekQ8N686YmPtIM/hb0uLudQH3roocX/gZ4k9oDPu61Z&#10;/3i8N2v60cOZ3+3hoAOOix6Nji3m3Em2i389XQ1/hG7z3STry7KWiydzvHK8kgf680A/bGtuZQNx&#10;phK/1XnRVMwc7YAL5tWGtVgvOzd/0Obe2VH6ukrYFn3INfFpw241DT33kT5+18+bvyNtpG8+r/+P&#10;tPW9yOdZfb/5O/JG+ubz+v9IW9+LfM16Im08r/PUv6WLT30/fg9ajvTNtP6PcvK7/1owKI3oXdjQ&#10;+WAuiu7AWNtLoT10GuIIOA9K3DGx/K1zcC/9UvjGR3/loeNj/7UXIO7n9+R4ZtloSd9mbwe/Y/E7&#10;nCNo7wldI78XvDat+SWx7ery3bK9J9ne5NVF4gE6bn6ybE5iI9mrJE4S24h79Ydflz144hrUPpGz&#10;6g87krYed9xxZc+f/VWzqnsV6iHX0T+PateAXaz1/EbjPCH7JPHQIPRjr1uGOMmD9CXTDDfP4xt8&#10;EnsYkn7D0W9e9KLvZJOHEcn482pHW73wBr8Be7DtURfbz2Uvrv3k/JXFfjdHsceZ+8Q4E3dMTLJz&#10;zz234ONp4Za2Nue9+fO9uci+CftH7Hd11tjGjRtLPHk2VPEl8XzbnpNJj5/9HPydxTJIu+38eWPS&#10;45vl5ZgmD0yHB+jb+ZWJs+JMk70fPENHPF/41b36QwZYt25dsdvOw2Zqn6+27r777p3169eXeDLJ&#10;F9Phi1HoSo4k47Lrn3zyySV+z2WXXVb28g5SXmLbxRnLQcZrUmlgInuN7cW113cec8uk+pLlLCYP&#10;85kWv5vNDba1R5Ie13ljYp+JPcZOK6aei53X2c74ctEwe/LY5HnMGIuXZ68FmchZtGLmiVcnVrxz&#10;BcVFYKudJf1hWzEMEttOfsxnOY5ZV45f8kDyQD8e4C8mtoy9ff3S5vP58BO/ZrZ/H75/g4xDYtv5&#10;jNUgYzPNNPbOinfschaWM6ymWV+WvZp8ZtzFE+Cf5Kws+7f5mASeLQxY/RHTm28Qv+bkmbXNM/bk&#10;s9PiDefPx+VMM2sYve087Pf2XzkjTlz4XnEWkj/XNn/m+Ob4Jg+sfR4gC9vnNe+4nMlr3XlN3A34&#10;Ns46GoRWiW2703MQ+i1rGr52zvMSo4X9TEzoZe3LqrXbXkTY8O9//3uxey16/53TJV433x8+x+I2&#10;8EO2D5ettr6cG2V/Dj+UiNNt38Wi9zHb138ejdjyYq6fc845xWfdee3HH398if/OD/i6664r5wha&#10;w+aBa42j8xDEwxMXL+N79x/X5P2kUfJA8kDyQPLAIvFAYtvV5Uc2CfHH7HsUr3mR+DLb0p0vxd8+&#10;/PDDi/w96j79WdKX3ykfgQMOOKCc93zppZeW2BHbbbdd8VeusW38tseS7YwND87An2I/5HlC3fli&#10;lmM6SF10Es4Ti/gicZaY83XY5+3HwhN0a2ylzqEfpNxMszw8kGOVY5U8kDyQPJA8MGseSGybPDdr&#10;nsv6xuM58Q9cP/jBD1rPG19k+tpnC9P2u9jwDn3wDKG47MMU887eS3PWIvcx2/bQGe533313OQP8&#10;iCOO6Oy0005lr/WGDRvK+TrOGU9ajTcXJP2SfskDyQPJA8kDyQNb80Bi263pkfyR9Fh0Hghs+6Mf&#10;/Whp9ojYL2GvLXzjTJd+l/Ne2Hp/+MMfdjZt2lRi5u6///4dH/Gm+Dhfc801xS9bjF3x9NJ3ef7v&#10;rrj/ztTmD3LIIYeUGJnss2JDnX/++eUcQ3Z4Z2bPIubxKO8yPwP8yidiXn7Ro7R7kfLY73LPPfeU&#10;T7/3km3fWRx4wr63fv1wNr346srnE4Dn+uUZ5Tm/+KhHDG/zzCjlTCsP/gwa/+Uvf2ltG17m70LO&#10;+8Mf/lBiRvrt/rTaleXOfx7OMcgxWHUeSGyb78CqvwPL1v8a2y5DzCVylDjc9lluv/32Xf2Qa7x7&#10;0UUXFb9lcqtzA/gmw7jOE4CZxFw+5ZRTii+rfbnXX399wVTiQpCT+8nTyzbmi9xeegU053N80003&#10;dficb968uZyrYD/tscceWz7s7mJgL3JftO2+++4rZ6Pxi8j9toOvj7CWvQPGWaxpMa597rjjjoIR&#10;YawYezoDtL3//vuL/ooN3/kO/8fenT/ZUZX/A28gLLJXAgJCUEGCKJuy72uh7AQCGBBNJIKsoRBZ&#10;wh6EkCKERQxhkUUIYAmCQSyxpCh2ZLEKRetTWuIXLP4D/ckf+PI61jN2LvcmM5M7M7fvPF3V03e6&#10;+2zPeU6f532e5dx1110lvbgudcwqprb0r732WrV06dLqySefLPHG3n777fJtgdsitrq8I57E888/&#10;X94XA1WcAmVaY4O9rZs55QHHqps8+D0o5+mnny57CIhrBkP6hilHjLNoh3K0IcqxrmPNRjl4Pdqn&#10;HHkoJ+oAN2sLenkmL202nsQClebZZ58tft/ueea75j3l2B80aCw+QYyvOgbX7scee6wSs15e9hG1&#10;lxZ7isHGG4225nXwYyFplbRKHhhbHkhsO7b0T/5P+g+VB5qGbek8yK1DOezBIgZVnTZkO3KavXPt&#10;jdd6nH766dWVV15ZzZ8/v8iP9bT5e+TGGWyA5nvsscfAfsbiHtunFhZoGu3ZDEydOrXEj4cpmlb/&#10;saqv9Y177rmnxEVfffXVB4anPS7p7Ov7zMGQ1uXsdc3nOo711luvpBcDgmwSbaHbtebAtl3fiOsP&#10;c4qpN3fu3Oriiy8uunbvw390wPz1t9tuu5I1nwb7jSkTZpSeDYnzlFNOKfHtpKWvhzmVc9xxx1Wz&#10;Z88u5dgnBI5UTsTOhqGVIy6a/TEdvlvioSmHXY3YeVGOtTjrcJ5ZN5kzZ05JI478iSeeWPKy56bx&#10;JFa8uHr2UEMfWBYmh4uVyWddbL44rBnKB36F4YNu6rvWWmuV/Pm0i0sub/RwjffyOnLfx6Rt0jZ5&#10;YPR5ILHt6NM8+TxpvjI8ENiWjNbLcevpa+HaffbZp5o0aVKIYYO6knHPPPPMIqeFXagruZL+xp6o&#10;ZOnQF5LTxPyGr+yha094p71S6XTpYF588cWK7R75dWXo38S06AX3k/WPP/746pFHHqn++te/DokO&#10;7EXpl/DfokWLqrPOOqvQePLkydX2229f0dHSCcEwdEJk+CbaPuKl3N926N/oc889t8QIg2vhOPzG&#10;Nh094cxZs2YN8Bu5A7Zjr77FFlsUPwM49d577y28Bbvh0dD10usedthh1ZQpU6pHH3206IfhXTxG&#10;f3nUUUeVdPjT+LQOZt/2s88+u3xvrJPJC+6VThr2H064NfAqvrZXmXL4ROB571vjsJeAcrxP7xnl&#10;wIvsShzS1MuRJsq59dZbSzlRB+PEYa8p+mp1hvldfdc333zz8j1Dx3hGF7z33ntXm2yySbXZZpsV&#10;3wx2LdJbXxKnAM3jG8Vvw3cRvbWBbl3e+oNfh7XCaHukyevQeT9pljRLHugtHkhs21v9keMj+2NF&#10;PNAEbAvTsPsj14ofNWHChCLHDeUPfQr8Fdi2E13It6+//nqRi8mB0pHn2C3vu+++Rc6mpyB7s3W+&#10;++67i5wKf7HfI0/W7Qw7ldPk+9YYvve97xV78M9+9rOFPnTfcAJ9EHk72uc3/RCZl20mPZT3brjh&#10;hur73/9+wQvHHHNM0W3BASeccEJ1/vnnV/AH+bmJeDba7rpgwYJKnO6DDz642H/Wn+XvT36f4S5j&#10;CfbEW3vttVfxhWenSwf68ssvF32usYcP8ZX7xibd4+67716e003SzdJb3njjjQV3+S1v61xbb711&#10;deihh5b8lBl9wRbe+J4+ffoysbbpMOlNHWxy431XdtJ0s06+Er4xyjnnnHOqrbbaqpTjO1svhy45&#10;yoG7Iz+2wJdeemkpB56O+65oEOX47tSfsd92sN+3/lZ/5rc1o/32229Av8q32Hi0TmgtyRoV22x0&#10;Ezsfna+++upCN3SWh/W8xYsXD+TtO+eZ7+MRRxxR/D2M2day8/9P8nnSJGmSPNAcHkhs25y+ynGV&#10;fYUHmoBtyUswEUzLtm7ttdcuctxQ/tD90G2sCNvWx4Vy4WG4mtzHjrD1oO8Qj8qeM+RF+JZuZijl&#10;1Mtswm96W3rW+iFeNVtKew3DstGOwLX8Bi+55JIiY3tPP9YPmIR/rfT2Wo70Tb8mth3ad9bakrGE&#10;R9gFWM9qtSeBG2FA9rT4Cg5zWPeyjtDKM+G3y8ZZ3tYZ2GOwsbX/cP193whlGtfWX+LZULCt9S3l&#10;wOdsiJXDVzbycvW/cuiZrQvFs9HCtnxn4VTHqaeeWnTEUYe4wvloi86+Z/qhPjZ95zwTt0B/aY/+&#10;i/R5HRrvJ72SXskDvckDiW17s19yvGS/dOIBejV4zLWX8Rh5UT3pPuhj+MmyOYQrB3PAw+TVuu6k&#10;E03q99HEiT70FOrgJFPDunQs/NvYTq655prFH41PmvuXXXZZ0U3S8bJbrMuF9TKa9puuTJtaj1VW&#10;WaXErWYb6vmee+5ZdG/ogTawCjvMm2++ueh4+AsGPeln9XGv8+FQ+yqx7dC+vfT+YkeJYW49yphr&#10;/S7FeHSFEWFWBx/5Vr96/eU9OIx8Im/rKHTC8GroJKNfA9taq6EDtfbn2VCwrTorh86ZLlna1rhn&#10;gW35ktMR249MOaOFbemA6b433HDD4rdr7AUN4mos1scjOmob22q21CeddFIZ7+uvv36xhba21y6f&#10;yC+vQxsLSa+kV/JAb/BAYtve6IccD9kP/cwD9IZkQ3IoWZZ+xckHj20cGzvxUOoHbEWOExe0G/IX&#10;WZldIdmX7WDUga0uHza2zE5yK5tbPpdsFOHd+slOkt+umMxiJZEbyYi93H/qyRev04HOYtbQo5Hd&#10;HWLpsHHUX/wL2T4O1Ue3l2nSqW7z5s0rPADn4L1O7+X9/36zYVv6P/bCxsuK6OI7wD/UYT0pMGJr&#10;OpgM/eW92267FWwrflTrWKtjW366kd9Qsa1y9Dk/V+UsD9vC8DCtOo8mtqUv9q0Ua6GVXu3+tzbH&#10;LpkvAR8NYxwtxfAyrq1Twb/t0ua9lEmSB5IHmsoDiW2Td5vKu+O53v0ij7CfE7+TH9s222wzEFMU&#10;voJ1XcX9HMn4T/ZbFcdV/FWn2C4RTwbmc7JTZJMLb9tvAzbmgyp2DF8+drns/+onPM/ej/xIl4Jf&#10;9dtInfIXxybqoGwnO+0nnnii7MNTAMUg/9DVWgegJxODpp0+rh/HIIxjXUMMoMS2K54fYVu8whYC&#10;VjVW6yf+MxZgUvbusK0YRw7xj9jIBh/F2JDeu8aOGExhT9AO27LVte8UWwP9BsvJb6jYVjni3nXC&#10;tmxPlOO7ZP3L2FDOaGFb5Yk3zz5bDOY6jY1PdDZW8Wz4GLBRVmfxltl0i5EF16J5xpBaMW8HX+Y1&#10;aZU80CweSGzbrP7K8ZX9BWPAL93QZfYSP/Gxo1/kK8t+jt7QQccjVspo15WPoNgtYq+Sa+3bweYR&#10;1m09Vl111WKTSafCjtdpTw6xYNhf0gGx4aU7HokTBkAf+qQon08dWf2QQw5pre6g/2cXzr8QZhGv&#10;S91Hux9Guzx7kNLLi3fUb2NsJGhp/YSvKr3tgQceWPSs1gfipC80FsQ+h02Nq/C3bcW2xoj8brnl&#10;lrIXK0wMh/kWsEluh23hPPGa+Pbzk4XxtHMo2Nbak3Lg807YFoZVzhprrFHiDKunckYL28LwfDrQ&#10;8owzzhigLzrbh0jd2GWjFTpZJ2B3IaaydqFHxJ0m91mTGAl+yDxTRkkeSB4Yax5IbNueB60tk7HJ&#10;N2PdR+3KN3+zhXSar8Knxlpuu/fd//DDD0ubyKfejzSt8qr77llnlz86WA/ulLc5Hh95t9uyIB9J&#10;tp/KtxYtf3Vzjwzarq39fg9vwjBsRPtp7T10D/hJ//IvE4+KHSwsP9r9alzhO+NAneiPyeT2zVCv&#10;OOl8xQoWy5XMaW8NJ120vUHED3Zf/Bf6npE42VLD3V/60peKXaX9O2FbsWXZGQ/3gBfoqdgy0v+8&#10;8MILo94Po93vvnPGlW8sfDDa5TetPHjUtx9f43H269aCzBtOtvD4hx+rb7ZxZUwfeeSRJY6x8RRt&#10;/sc//lFiwNHTsg2Hg419Mc3EVYZ5lRXveyb+ML98GJpPv/p4bm+e2ANIXrCh+9aB2FzYI4z/Kdtc&#10;/SyvK664ovgnKMf6RpRj/N9///2lHDYdMGaUY5+f2AMIVo89nZUj1ppy+AvTuVq/kyf+gqUdfI69&#10;F2XFHAdj1+Mkqx9/CDGgrP1Zcwsas8vwDdh4441LzLiYG2Fb+wuzYWafHPpc76t3lJnX9nJg0iXp&#10;kjzQTB5oCraFt8gc1hrNixH3nrzJBsc8E3Z/rbwonW89nCqd+ZO8ag6pyy7mInunhz8QW0k6F/8r&#10;N3Qjrfm3+1/eZCP1U6Y8zMnq4qTHIb+b3+zRKX9pyPee0VM5xYQ0r0ZdXbWffRKZgD2k+U5efrOv&#10;9Fz70Ez7pFGOucyczD9JXWBdacgi9TTKJ8OS45VjDVh69KvH1pEvOYUNmP1DyRKem4O1UZ2UpR3a&#10;B5NGH7l6x33Pved976i30/9sP+3Xpwz9RjbwLjnDfK0NYg2hNV5Ga/N97GMa5bXro6be0ycOfaef&#10;m9qOfqk3niNf20uk9cSnMLD4q+T7kT7JwnC0cUPW/epXv1r0ZWLH0DcN5aADgovZMdo3mNyP5/ql&#10;37Id3ZVZ8AcMaq4zBzh93+FdtgN0ukFza0ZsgPmBLly4sLznG+47z7cdrmMrYF6SBma1dmRfVvb/&#10;Ye/Pf158JbpJuJKdhTnPvGTc8b910Guao957772CCa3T8DNgn2s/oKjXkiVLBsqRd6xryXfu3Lml&#10;HH765kZplCMNW2iHutPjRjkwtbHHjvjaa68t+z+b7+XHn8EYs0/Rc889V/IzX5FnYHo0OOCAA4p+&#10;NuqnPscee2zB5vJRPlrSycLpMDQ9brzPVpzthrlUX6Cxq36yz1K8l9fujoWkZ9IzeWBseaAp2Bbe&#10;gq/EMvS9ZwNobjJnkbfgnk7Y03qteXeHHXYo84+93fj7wIwwVPCg9VbfezY/4oc6lON/86/5Id5d&#10;3tXcKm9Yz9ztoD8xz2qD037r5NzVVlut2HJZJ5bGfOqZtjnFtmDv5Rn87qr91sDVjR2SuDf0Rn6z&#10;ifScrG3OizTmVvv2TZw4sdgn2QdUmZGGb5k06GxN2yE+qriysK35UhxV+4hE282TnrGBZKepPWJd&#10;wNzaSK7m52Nul946s7lY+li3dl87rTdL7x1zrznc/55Jr57khjlz5pT688P0nA0aHEtusUbtYLtm&#10;/leHftJrBt0D27LFww9xP69j+y3tRfrTB8HV4nX5jg3lML58N8eDrrYX+65pdYK1xBa3tmL/LfOI&#10;77s5wLzhu9XaJmvHeMx7vuEwJ74zb5pb4n1rnjAz21p40RpS7NlD/2sesFbqfWuu0pINxIhzmFPV&#10;SXp6T7jR3IK3Q8cprTysJ3uPnjXKEdvdGFJOzCnmeeWETlk55ISlS5eW9OZibXfwq4BlXc1l4pLH&#10;nEdOiDxdrVWjh3mMjtjvoAO9q3nNPdhf+fz/6X61x767dTnFOoA1evVWvrKkJQuYIyPfvObckTyQ&#10;PNBPPNAUbOub7rtPLyiuqf072C3ZkwIOgms76eikM+eGfRJMZz4LvWb0p3Vh86qYFOY286t5gM3h&#10;7NmzC86Ld1d0lTdsaQ3XAXsuWrSotEF9rE/LX2waebO9lQZepAfSNic5Ad70jH7VurWYEHxq6GDh&#10;drpa8yl7RPOpdXL6TDRDL3O6udy6LlmXXtOcbi080rAnizTWkA/8eI39lVdeKfpd6+/0pfbGQBf6&#10;X/TDO9pEZvY+G1I+edactZFsseuuu5a1bunhWnIH2rl6x33+fCHPWLO25m3Ohl/N7WSfaCf8veOO&#10;OxZ7SzhXWeisPuZ8BznEGoj8o7wV9VeTnie2zTlosPzq22HsOEOHVQbJcv7QsZHBfVeMxfG2fuL7&#10;9/DDDxc81Gm9dLD0H0/vwYW+xbCVNUrzgbmHnzob5XZ85LvNHsjchu7W62Bc+lrzTtDP3M6mydzl&#10;O0/vyW7HXCReknkg5n+YU1r3zEfwM7yqbtKzAzJ3kh3of8O2WFnygKOjHOmjHHO2POtzinKsrcKQ&#10;ytGWKMf8ar6C8c3vbMLMsXS+7sGkaGQejTxdzZPmRbKD52gTdNC2mDdhfc+s7cOs6ikv9Y/3zafK&#10;Nv7VXwxpadC5nm+8n9ecW5IHkgf6gQeagm3rtGbDAxNa/4x4//Xn7X7DcqHXY6tUf4f8Ys6JfQbg&#10;PfOU7z+cyd7HWjGbItgTzqynX95v84/Duqp15niXXS3czCaJDjXuu8Kj2ua03uqeOsKl9hAUT1Ya&#10;umrP2OSSJ+BaWLKuWzWnm0PF8aB3pROVhq00Wyxp+OXB0O47ySFoFTpW97TbmjqfJ/mZ49FMG6wv&#10;iy8b9tTmXmngS/pguDrybnflD8RuSl5ki//3sb00mcXBV4s/lHTkCLaW6kwPffvtt5f7yoXjyRQO&#10;vqjkl3Zl9cO9xLY59wyVj30jzj///DI+Wv+wVQ4dEt2UcWt8D7WMfnmfTQ8bEd+e+Jb1S9tGqx3m&#10;MHMSTGUe8X3uVDZsaV6CJ2Fav2G4Tu/DyPKXd/gkdXpXudZn6nhPvcyLygk83C79UMohEyjHXBR5&#10;KUNZreV4x9ytvX53kifUWR2kjzzrV2NameZrOnN5taObe54Z0+QR+cG8uW6T80idn/J38kM/8UBi&#10;24+Kzg/uFI+CrhTGap2LzQnWUK0Z1zHfinihW9gWjqQ3dYhbAXfXy/Y88DB9cDxTvvbQgbKdivuu&#10;+j7SiD0Tz2LujbVk97WbPpjtsfzM2XVsS58b6eM6XGwLw9IZOcjjdLiRJ5vtqHNg23iW2Da/zcEL&#10;eV2WF+inrHm1O9iBsI9gs2jsj3fa8UvxrbPeBgOMd3pk+5cdS0mPpEfyQPJA8kBv80Bi24+KTRE7&#10;Zba17JZhq9b1T2vLbK6slVr3hPXodltP+BfmC77vFrZl40WX4GAvF7EYo5xuYltr2bA9ezH6UzbZ&#10;kydPLrqdbbfdtthLWVMeKWyr/NATizcLq5MxYe3Eth9VobfNWFK9/W2NsdkL11Zsy5aC7QMdJf2X&#10;sWzNbnl6rF5ox2jUwRrijBkzqoMOOiix7cfrmqNB8yzjk3TmO+sb3zrXJ60+SaukSdIkeSB5oM4D&#10;iW0/KrY6dJFsktni1unT7jf/GvbB7HBbT/t9sBGKdN3CtmyjYUyH+P2tNoPdxLZwpHrH3iXskNlp&#10;8/FlCw3jw5kjhW3RDrbml2TtgH6W7y98z55cLFh7KY5XvS3+EueLbnsoNgTBk3kdf3OAmAT0tnwg&#10;pk2bVnzhxZgxzuv2mskbHxX7mJkzZxbsn3rb8TdWxnoMmF/5yOJBsTjEtBjrOmX5OQ6SB5IHmsQD&#10;iW3/h23FDYTnVtR/4hiKodjusBcA3W3k0S1sywbYHgSOkca2cLMYGPxoycJiRvPHFeOjLuuNJLYN&#10;+omFA9dbe3Ca68WdqvvbxrvjxSaZDk7cEHilk69W0CSvOR/hAWNDDD5xW8WQwUPJG+15g942sW17&#10;2iTPjDxdxJzih8MH3hzMB6fVjiz7YeT7IWmcNE4eaC4PNBXbipNsjxm+p+Luxyn+oFhErTJ/PZbU&#10;4sWLl9F3wWjiFdkbzn46kZerPfPsMcBeWdx+sRzlT3fLXqj1FCOKTXOMiW5hW3ObuI7iLomTVNcN&#10;K6ubelvxmsyrRx99dFkzNtfSo5KPrSdH2waLbfkxi4nR6sMc+bTGknKfTbL9OdmKixepP53oP96x&#10;LV5gO5ryTnO/u8H7o3XFK8Yfn4rkneXzTfjb2j+mvpY3Wn2V5Sy/f/qdPvF9t28R/yP2Of3e5mzf&#10;+Ob57P/s/27zQJOxLYzDLpUPJl0pHMo3k89sYNCgF3wkvrJD7GHx8PmTek+8YLH77X1BPykveww4&#10;+TbaO2fKlCnVTjvtVOIbkndgL7EOW0/4j/yoXLIknaOjNU6y++yf7TfkGXvbSKMubIDtZUNXG22A&#10;z+3Nyza5Hl9JOeJLSsNed2VjSdEL2yuPzaJ5NeIp2uegHut5RdjWXrf25500adIAjdXTvhB0juya&#10;5W1tuh4nWXs917/2EYK1gwb6Y7xj26BFXnM+SB7oPg+wWfHdsS9axknuPn2TZwdHUzICX1try0mz&#10;wdEs6ZR0Sh5IHsADTca29q5hmwkjwZrsidkVs6G1JyrcGvoK+79GnFD6QLjN/kFiB9MNooX79vmx&#10;r4DYUXAXrGoviD322KPEEh3suFGuOsGj6jNr1qwBXAiLwuMXXnhh2cuIrpgfKcwMb8PWsKU9ce+4&#10;446BeQ3mtZZrn0rvi2mqnuwL5Tdx4sSiew5siy7ixFx33XXVOuuss0ycZDpQ+mfxUviu1uMk2yvP&#10;nrPvvPNO0UFHHC36YvvrooF7bJftCyTO1PHHH1/8cPkKoZvn6qGPNthgg6ILh1FhY/S0P4J38d+W&#10;W25Z9hZicxyxbNgiq4N37UUYdRAf2v62cL8+rPeHvnL0+x5A+Eefu+KzOg3yd37XkwdWjgd8/3x3&#10;rc35RiU9V46eSb+kX/JA8kDyQPLAaPJAU7Ftp/1t2QjDhU77x7CFpbMVA+mAAw4o2AeehYsc9n2l&#10;C0Vza6RsgOhuYSj4kd5UXnSl9LiD6Rt4Q7lkJDpi6fm6hc5TPuyd+dFMmDChlMcHzj467KLpMaVR&#10;x9aYUconc8n30ksvLfpb+mp4l900O7rAtnx0xaGg51ROfQ8ga8KeKceeuHVsG/62c+bMKXvZ0hHD&#10;nWJKwaHqoG1oog2wK7wZPrEwsDSHHXZYaQu9rf8PPPDAUg9l+l+saWnYJMunjm3JlPQndNqnnXZa&#10;eV99xU2W3h67/J7r/TFesC3+gfvZHmQsqZwv6mMgfyc/JA8kDyQPJA8kDyQPjGce6DdsS+fJD9d+&#10;rvSwMBxdKP0lHS89I0zADxa+pAe1zw0eoGe1Fzrs8Prrrxd8+9hjj1X33Xdfsc2FnQbLK/SMfFPZ&#10;9EqvbHpQ6eUDR8N38+bNK+WwwaXjpaO84YYbit6AT2077CKfl156qXr22WdLHrA73GxvXnrYwLb0&#10;wPSj2gezo0XUn97PM37G1gPqPj3KZDssNjF6qidbYGXIRx7wL3yLxrE/pr3onZ6huXrZYwSd/S+2&#10;NB05ncgHH3xQdI/eX7JkSYmPpYzQQ9I5qwN9tPKd9L72RUBPOuzWeDjjBdvq+7XXXrvQxBpK9Gle&#10;cy5LHkgeSB5IHkgeSB5IHkgeGM880G/Ylty///77Fz9W+/PAsWHnCi/RZcJ87Dn5izpbMRJ+gKvg&#10;YZgP1vP+cPhE2dLbExd+bc3jb3/7W8G6cR+2po9Ur/BzjWf1Kz8wttMw+Pvvv1/qS/fpDGxbf384&#10;v5XBn1gZ6qP+4X9Grwobs3feaqutim9auzLYFofuWYytoDnsH++zrdYHngW2jWeunquD05oEekaf&#10;1t8bL9jWGoDDekk9blmdFvk757XkgeHxgG+9mAm+ce2+R0nX4dE16ZZ0Sx5IHkgeSB4YDR7oN2wr&#10;LhTbXDa49uOBzcaDfAIXdhvbDpb/+Nqec845A1h1sOm6/d54w7bs5lNvm/NEt8fReM+PvY11OzHv&#10;rYeOd3pk+/MbkzyQPJA8kDzQJB7oJ2xLJ8vmVexhMY/Zvi5P9zka/URHbF+i0MWOVJljiW35JYt9&#10;PNy2ifMlrhcd9sqsQyS2zW/vcHkw0yXvBA/cc889JaY+f4uwU4lneU0+SR5IHkgeSB5IHuhtHmgK&#10;tmXDyh+Wfat4Qva33W233aoHH3ywrLHzQeW3aZ8fe+HwWeW/Opb8x3aWz+yMGTPKXkXw20jUhz0v&#10;H+Gdd965xMvqlk3yYOuK9vxfB/t+vMfuj82yOFZXXXVV6b92tsbxfqcrG0J8/PLLLxdb3X6Pkxw2&#10;yfS2aZPc29/XTjyb93u3366//voSa11sfGuT2Ve921fZN9k3yQPJA8kDyQOtPNAUbAsDiat70003&#10;Ffy26qqrlni59ojh8ym28dFHH11iG4m32wu2mnxDxYZyiG8lrnEr/bvxP0wnRpYDvh1tbDvcNvBB&#10;FiNqk002KfGX2VQPxwZQX9Mbn3feeYUG4wXbpr9tfs+HO/YyXWfeWbBgQTVz5szq4IMPTmz7cbyD&#10;5JWkQfJA8kDyQPJAk3igKdgW5qHng2PEUGK/Ku4SfER35SoWr33OvTMc/V+3+42u2R6y9t4Rb7ke&#10;p7ibZbG7hv3p88Qljr2GulnGSOSlT//9738PxIUWV3k4Nsn6Wrwp/U+P/8QTT5QYYiNR517I01qG&#10;fZDEsE69Us43vcCT/VSHxLY5pvqJn7Mtyc/JA8kD440HmoJtm9ovMBfdJF9g/qAj1Q44URxjsZ3Z&#10;QY9UOSORr9jWb731VtkzaTjYNuqEBmyjnWKIxf1+u/79738v+xuL5T3W/uT9RttsT8oAiW2TB/I7&#10;kDyQPJA8kDzQXB5IbNvcvstxl32XPJA8kDzQXR5IbNtdeiZ/Jj2TB5IHkgeSB0aTBxLbJr+NJr9l&#10;WclvyQPJA73MA9dcc0113HHHVTvttFOJX9jLde23uoXtkbiLf/nLXzrS/z//+U/xPfrggw/KXk3P&#10;Pfdc8VHqFGeDz5I4lOya7FvcC3QTA1F9nHys1MmVH1O7+qk336Noa8TwlqadnZLYm+Q7dj7SvPvu&#10;u8Vvp13e4l4qV1xItGr3znDv6VPlszPyWz7qpn/HOt7ncNuU6XIOSx7obR5IbNvb/ZPjJ/unlQfI&#10;OOQ0117wK2+tX/6fPNtkHhC3QHyExYsXlxgPTW7LaNQdRhPr4M0336wef/zx6rLLLqusDzz00EMF&#10;d4rjvzzfCd8wz3/+859Xd955Z9nH79lnn63sVe8UM8+ew/W28PERX//WW2+tHn744eL38/TTT5fy&#10;6/EmxLyA/cSgPP/886srrriieuaZZ4qPUD2/dr+lhfPgr3nz5lVz586tfvSjHxUMrb3ifvhfHEfP&#10;vOe++B/2Rr799tvLfc/eeOONgjOVo62w+80331x95zvfqebMmVN+P/LII+V64403VuJh8tV5//33&#10;S7ul4dukHtLMnz+/7C0o30WLFlWR5sUXXxxII6akmN933313SavdTz31VKWcOn6FafXb2WefXV1+&#10;+eXVAw88UPYc0JZf/vKX1cKFC0ufitcI+6oL3yE+QH6L/yBmpnagx6uvvlowuLYqT/unT59e6mK/&#10;QHRShrK+9a1vlf61nzRZ1DN0wT/y4l/Uab2iXZ/lvZx7kgeSB/BAYtvkg/wWNIsH+G2Ll0U+IVdm&#10;/zWr/7K/eru/jCm4RuzClfH/Hy/9DN+I8QBjnnnmmSVW/cSJE6sTTzyxYCPYaXkx76zR0Tueeuqp&#10;1THHHFOwm7iCMCp8eOGFF5bYgMoJmsJ5a665ZnXCCScUvAcTwXgXXXRRyce7sJd4F7Cx/QLF3zvo&#10;oIMK1oKZI69OV3EOYa477rijmjx5crXRRhtVe+65Z/XKK6+U9tK3+n/TTTetJk2aVN5DB3gUJtx9&#10;992rjTfeuJxiHNKbKstzGNteheq0//77lz2nYNbDDz+8svfUVlttVfKzXiCNGJnXXntttf3225dn&#10;9oSYPXt2iR1pXwD1kAa94F1p1llnnXL/3HPPLZjRWgNsPG3atLLnBB73Htqdc845pd8OOOCA8hst&#10;tcX6wY477lieWRuAb+lcrUdI77f1iK9//evVhAkTSnnWhOhoPZ81a1a19dZbl7p4R11uu+22Uocv&#10;f/nL1brrrlvapb/RB63RZYMNNih52efOGoJ65pk0SB5IHhgsDyS2TV4ZLK/ke73BK7G/7a9+9asB&#10;G6/sm97om+yH7IfxzAN0p4599tmnYJjB0ILe7ytf+Ur1hS98oexfR08Xawqwqb3h4Lj77rtvAN/A&#10;lbAzm+R6GfA1fEhXSedHZ0wH+sUvfrHsHShvaYYa19Eefk55wbzKhJ39r62f//znl6mH53CcujvD&#10;Fhcm9P+WW25ZMLF9DdUpbKxh+ylTphR6wLPRNu2Rzn551gHQBa6E8d2PNB9++OFAmm984xsFY0ce&#10;rjCn9+lz6cbdkzcbfIcyyYRBV7reCy64oDxjV1zPq/4bVv/Upz5V6AETs5dWNzTbdttty300YPus&#10;/nDtLrvsUh177LElTzT1TJ4wsPag7VD7qV6n/J3f4uSB8csDiW3Hb9/nuG9m3we2zf1tm9l/Oe6y&#10;3/qVB4aKbeFPujp63qOOOqroAEOfiEb0r3SHU6dOrU477bQBbAWDsV2p64PhsauuuqrgRrbK7ILr&#10;2JbOVt5wIZ38UPqgG9iWfpqtzWabbVb0yOxx2S+rEyzvSne79957F11u3W5Ye9T/M5/5TMGNsHDY&#10;gs+YMWMgDXku2vWLX/yi6J3jfziRHlT57JWXLl1a3q1jW/hSPdFIuuFiW/2G/nvttVe1ww47lHUJ&#10;GF6d4V57R9NXB7aN9igzsW1+H4Nn85q8MFweSGybvDNc3sl0Y8M7gW3JKeSF7Iex6Yeke3/SXbwe&#10;OEkMnvRnH1ofDxXbskX9wQ9+UPSCbF7ZotTHFQxKfwcH7brrrkW3Bwe5T0dJ30d/yc6Xv+5JJ51U&#10;rb322gVL8cmtY9tDDjlkIO+wqdXXcHL9hAHhzHrfdwPbqov4SY4jjjii2A/X2+o3GtCrOtUtngcN&#10;Nt9884F78YxeNdJoR9znL4s2cCb6oPUNN9xQrbbaatWll15a/vduHdu2Yv7hYlsYVv+wGT/wwAOL&#10;vTi6Bk1hWnUObBt1dk1sO7QxV6dd/k7aJQ/8lwcS2+ZYyLHQLB5IbNus/srx1az+EsNGXB0+jWEn&#10;mX04uD4cKrb92c9+VnSV8N5PfvKTgv3qtA5sy1/2s5/9bLFzDfte7/HF5Nt6xhlnVGussUa11lpr&#10;VfCfNT/4tBO2pTtkG0sfCjfWT76mnoXtsXK6gW35HbMDdpx11lklVlS9rX53E9vKj16YHyv6sPmG&#10;a/n4qkfoZkcC20a7YGOxpOBY9QiaJrYd3HgKOuY16ZU8MDQeSGw7NHolfyW9xpoHEtsmD441D/Zz&#10;+eK0zpw5s9hN1m1e+7nN3WrbaGFbOk1l8Smlz2Wry89WvCVxouh26Qg7YVv2vvx87fMk1lH9ZEfr&#10;mbRBl25gW7LW66+/PmrYlg6cfjZsmdk6s3nmy4J+/IW1bySxrXUI8bjYGD366KPVkiVLynXfffdd&#10;xiY56Oyaetuc3+r8kL+TH4bDA4ltk2+GwzeZZuz4JrBt+tuOXR8k//cv7e0X8+1vf7vEHkpsO7R+&#10;DmwrRvDVV19d9t+xB4+TjTe9HdwZ44f+kD+to53elj0tm2U+m+IAixvMzpa9MVtcmFNMIriWDvb5&#10;559fJv5QJ2wLc8nr0EMPLT6h8Gyc4jl5Vvf36Aa2VW97t7GZFpfYPkBBh7h2U28rvjScuN122xX6&#10;2KPH/j9wLZvhKHOw2NaaQeDhSBvX1lhScR+ufeutt0pcZrzBB9gpFrQYXGmTPLTxFXTNa9IteWD5&#10;PJDYdvn0Sf5J+vQaDwS2zTjJyZu9xpv9UJ8FCxak3vZj/dlw+jKwrX1cxDGu2/rCnmx92QNH3rAe&#10;G/BO2JbdLHtWdsZiHcObsDFcyLY2MK374jG5sv2N/DthW/bK3oWFxfOtn/aI9ayO/7qBbdWJLllM&#10;5Xa+xZ53E9vaf8gaw+mnn17ao81OfWDNIGg0WGzL9jvsmCNtXDth2+uuu64677zzyn5O9XUietvE&#10;tsMbY0HzvCb9kgc680Bi2860Sb5J2vQiD5AR2La5dlpH78V6r0ydyKvsBJ31+KGd8qTXefvttwud&#10;Or0T98mxYrzYt5J+aaR8LOltlPPqq6+WvThGqpxo13Cu9FVB59iHpZ4PfsN35g37iXiXrIyG9fea&#10;/Dux7fC/+3VsK2YxvhDHyN48fD75zNLDslHFI/AjLAnnuB+xez3DZ+Io03OKq0sPDBviy8C2bFfw&#10;YsQoEi/pyiuvHODFTthWHtKICdx6wn1RDhytHmyX4VtYPXxGjYXLLrus6I0//elPV4899lj1z3/+&#10;s3yTpYHJpWHfHuNDuZdffnnZH0is4hgnMa7oWe2ZI+3KxpKCbdEiYqIpm3/yJZdcUr333nsDZS8P&#10;29pjmB2zg37d/75h8+fPH9hfyHdM39X3AIp2sRnXtwsXLlzGxjux7fDHWNA2r0nD5IHOPJDYtjNt&#10;km+SNr3IA+Qg8oRrL9avW3UiY4qtyUdr3rx5Zf2fDuCWW26pnnrqqfKsrluhk6AHIh+TH8mO5LGH&#10;Hnqo2MSJqxJ1I7uKU2PPRvFs7r333hJfhU4cxoU/6xiarMq+zrt33XVXicn6hz/8oci5ZFDP5OFU&#10;X/Wg44hy6IfIhZ6T6+vl+AZHvZQDX0c5rsqRF1p4FuXAC8ohNzu99+CDD5bn0pFj5aednrEFvPPO&#10;O0vef/7znwfkbZjbnpTohGZo7PzpT39avfHGG8vIpOoK+91///3V448/XvRd8AR7Re3S3mhLU6/w&#10;i/1m9ttvv0K/prZjLOod2NZ+teioDrAju1QYas011yy23vR8+BK/wFl4is6SDhdv4nP2yrfddlvZ&#10;6xVOxmfRJutWYg3jc+sxMKU9b8UBZmfsPbGujTu8/LnPfa7oMI0DZ123G3m2Xn1bjDnfg+23376k&#10;D2zr+ysPuI/Nr31nfZN+/etfF8znG8GOWnzn22+/fUDfCV/SEcOG2us749vhlJZPbB3bop06fPe7&#10;3y351eMk+z4a/yeffHKpGzxcj5MsFtqNN95YvjXoA5PSvcKV9tU17tGCrbJYxg5rpu6hpTToz27Y&#10;cfHFF5f+geePPPLI0mf68LXXXiu64Q033LD0uW9J0NJ3eNq0aaUP5Klf5Y82dO5wdrwb1/S3Tbkr&#10;eCGvyQvD5YHEtsk7w+WdTJe8M5I8QKYjg5H1yE1x0EeIj+JZXfcJx9kHhIwnHqhj1VVXLTaA4gPR&#10;AUV96WPgQToVchr7STE94TtyJznu97///cD7dB8wK5mdfkL8GnIuWZKsBmeykXSynYRj7cER5ZBN&#10;oxzyv/ejHPJt1IucT15XDn1VYAR5aS/dUJQj7qlyyMX01Oqz5ZZblufS0W2pt3Z6BqutvvrqJU84&#10;g95Vua5iw7KVnDBhQpC5/H/NNdeU+KZRP1jXgf50NeR0tqYXXXRRoaH2xrtNvcJH9E18AvFUU9sx&#10;FvUObEtXBxfV62BtKXiXbyu+xC8wpN8wKB9avGkM+F98ZGMR39Xzgru8ByPjP3xojB922GHVuuuu&#10;W96Fjel6fQ822mijEifYOHAa6/X82v22ngQPeh9+hQn9prdlq2AtR96TJ08uNtPGp/rAbMaSMu2B&#10;4359DU5Z1t+0y+lbYFzTa++8884F98nXmplTevpfuuE6tqWTNv7RiC+yNHVsaw3MmqA6oc8999xT&#10;8LTx+8ILLxScqT38i32zHHjfPXpWafTHnnvuWZ7xQ2dj7Fh//fWLz7B+8669ie2bK20d29bjJGuj&#10;0zvWAuzv++STT36iHxLbplzRbjzmveSLofBAYtvkl6HwS76b/DJaPABLTpkypeBTcqWYn3Qb9In0&#10;EWRIcl/UR4xU+gd4lq7h+uuvLzKs+CnnnntukR1DnqZr4Iu2zTbbFPkNjqYHD504GZnOl35S/vQt&#10;cCdZcdNNNy2xhrzrvpO8S1/kFIeIPsp9+irlaIf4MfVy6F2UQ34URyfKYcOpHHLs9OnTS52iHDJy&#10;lHPKKacMlOO5+ihrxx13LOnhMvfl65lyNthgg/KMzB7P6H3EmV1llVWKfghWQGc6XnQ79dRTB2hM&#10;70Je/+Mf/1hwiXbKm4xKtiY/v/POOwPvR9806UqXD2/Qt+mjJtV9rOu6PGxrHQrv4jVYjB4WPos6&#10;xzqQ9RjP4Fl6Sfdb7QGC3+FlaztwmDUautqwt4BNrWdZV4I/2TXjVWdrflGH1muUI/YUOwh1k959&#10;eRiPvgt0ku6pKzzKVtoYsSblfmu+0obe1dqW07fB3kBoFNhWWiebFDpS18jLffm451SXelnqybeZ&#10;jIc+xiVMDv9GGu2iO7UW4fAdq9NIe+h3rfO56sPQMweO9r77/kef+nqj+slD3ei/2Xc40UXdPI/2&#10;xDWxbcoYwQt5TV4YLg8ktk3eGS7vZLqx4R2yFLswshybtX7sB3pI+yLS137ta18r+gS6BrIZm0W/&#10;6RBgRzIhORGepcukG6IfgF/RinwLe913333Ft4+e1W+6AzIkLFfHMH6TMU866aTqzDPPHKAvG0Q6&#10;B9h2xowZA/fRn9wpL2c8U1c4XDmHHHJIseGTd8ifZD7lwJbivUQ/ks+Vs8UWW1Twa9x3JUdGOd/8&#10;5jeXeeY5XSPfQOnrMXs8g9VhW8/QlxxL/rZuAGtYK2BXiabqbt3AugB9GFk07CPRLuRa+cIScCBd&#10;FXtx6d1v6qmf8Ri7V33U1HaMRb2Xh21hI/rHSZMmlTUl47COg9QX5vKePiCbrEhv7n34Fr9at4Jn&#10;jUV5wVOwM5zJzuC4444bdl8qx3hRtxi/QV9t8A2K/41x9YEbpYn7rVe4Tn4ws1M6a0kxvmHk1jRD&#10;/R//qoP6yA89laNsp9/stsVU9t0M2tXLkUfgYb/V2Vmfe9yXl/toVU8fv7VRPZzSShPP6tfEts39&#10;dtb7MX9nP44lDyS2Tf4bS/7LsofOf3w1HWziyHP9SEMxoOE9usR2eAlug2/JxzA+2TJwrRitdbkL&#10;fci4dJX8UeE1OmAH7NpqF0c2g//ogNn7+Z8cSN52f7DYVv3EcnHMmjWr+KfW+wpOlR/cC49GOaOF&#10;bcne9pxk882G+Y477vgE1qCHEeuHnWHIreqHvupLrqeP4TvYqa/qbc7fQx/vTaJZJ2yL12GrsJnH&#10;7/gIHhqN9p199tllDA63LPV0dsJjw823NV2nOMmt73X7f98BPsXG9HDyto4QeNW3cjh5RJrEtv39&#10;jYh+zmv280jyQGLb5K+R5K/Mu/v8Fdi2n/e35UvH55EuYUXyL1zL5o7dIb0lvEjWauU98rW1ANgW&#10;bnbwSaOjq79LvpMH+16yuLzhwKFi2yeeeKJgZ+Ww73333XeXKSewrfgxfNWUQ/4fLWz74YcflnaS&#10;adlR12mwot/mDf6MfATXW2+9EiNIX6l/O93PivLL593/TowFTTthW7bFYpk5rBnxHxjN+r300ksl&#10;ptJwy7QmFjHpRhLfjhW21T98d4eLS9HXGiRbj7qd+XDondi2P74Fw+n7TJN93y0eSGybvNQtXsp8&#10;RoeXAtv2s94WtoWb2DCuCCvVsS1fNXFo2smfbAnhVvbKiW3/rwpsy+dXXKjBjF96WjGqxFMWp5a/&#10;shhVbKv5JluHgNkHk1evvsPf2XoHm4B2fNSr9R6rehlT1n3Ytopn7LDXj/US9hds2MUogtusV/mf&#10;Lfxo1pfdfN2OfrBls3G2JjV16tQSC45vaqut/2DzWt57bCKMK2NJXCd2ydaJlpemm8+Ma33Yam89&#10;mDKMFTHnrAWij7jVg0lXfwcP6R/fZjp98QmsL9Ztvevv5+/RkTWSzknnpvJAYtvk3aby7nit93jA&#10;tg888ECRhe2hISYquSdOMljsX+sejMYulo5VLGL6zzq+8pvsSPfqN92SGKyOdnpbWJotMTvdz328&#10;d4i8+fQpl7w1WJtk8Zj4uDra6W3hJuWIuSxulHLoPEZLb+vbz9eY3C5ea9A3ruJGkevFoCH70oWj&#10;tdizbLW33nrrEreK7zc/XfTthzHJlpwOy/rKitZV+qG9K9sGNDIe2fbjDetRMBp7f/pOMd3wlzHn&#10;fzrClS1ztNLzT7UvjvYYp3zpV+QDPJy6Gff02nSWYkjz9W/KeBLza/bs2WU9A33ocIdKA2tivnti&#10;a/PRcPKRaAoNhtrefD/l7uSBkeWBxLYjS9/k36Rvt3lgPGDbwIXiE4kZDFPGSR8U+1K4R7Zia0yH&#10;2Ipt6SE8s6+jGL5+k8N//OMfF8zZDtuKvUJvAm/SH0gD1w0V2/JVhY86YVt5KoctNQwd5YwWtiU3&#10;wnBsRMmSQd+40ufSv02cOLGsF5gr6DLZHqs3XZw6s2Mk74sRMxy9T7fHx8rmB4vBFrCMNZGVzS/T&#10;N38OGC2bZDHbYGnfDTrjpvBON22SfWOsTzpHQkfeFJpmPZv/3cg+HLs+TGw7drRPvk/aD4cHAtvC&#10;fyvr2zSc8kcjjXbBnTvssEPZX4OuB+Zz8usSE5mfJx0snSIdKB0pO+bLL798ICYKWzd+ctOmTSt7&#10;gIiZzM7NPi+wC50jOkabyFLKgt/EDxY/VN4wGz2mvO0zyfZZ2fCpMuRJb+x+2PfSRYjDpBy2et6P&#10;csitbF+VY/8N9ppRDoyoHD64MCdbT2U4YS3l8JFlE6xO6uyZbzld8y677FL2q63Lxt4Rg7UeJ1nd&#10;2T2yExXrSqwt+D3obA2BDo5+lt5aGYFt7VlkjSDqzA7xhz/84TL68mhr066wvb03DzjggBHR0TWN&#10;Hlnfj8rYYs9gHI3k+o0xZp0Ixq3bnvR6H/gusa9BH9+VlamvPHxvnE2iwcq0OdOmLJg80F0eSGzb&#10;XXomfyY9R5oH7IXILhY+ozcb6fLGKn/+ZzNnziz4EI7iMwfLiUNDP0t3CGtF/dj03XTTTWUfWTiN&#10;rAWnsZezBwjcaU8g8Tzt0QjXwpR33XVXwXTsbe0bBAuLuSxdxFAmu3nGzpIek66TztO+j+rpN5xK&#10;37d48eKBOtHdRjmLFi0aKEc6Ma2UA3OKO6Ud5Fp6aOVsvPHGpZxnnnmmlAPjauO6665bfNv4DLv3&#10;8ssvF15gx21vW3sm8XOErelUyZr234RVN9poo6KfRc+gGz2l/ZbYRJOp7dWBzkcffXSxkbRHUbyL&#10;rrA4vzj2yrCxNlqHUC6sG+829bpgwYLCd/ZDHQn706bSJeudc1vyQPJA8kDyQBN4ILFt8mkT+DTr&#10;+D8+tR8L3CEm5fL2T2w6zehCtVGcIvunigtNp8YHd+eddy42a616a/Z8fPvmz59fMOrSpUuLLtNe&#10;sAsXLhzAXTCYdQHY9oILLig2gGJQ+Z8vqTzgz6AhDM2mGZ6GLY855phSt9NOO63od9kUw7YwIvwX&#10;6aIc+l95szVUDh0z/apyrFXE+zCoWDvKWX/99cues2jAj43PHxttB8wPX8rPMz56yrf/kbLCVpgv&#10;pN/oBnvS+fpdx7b2UIKt6bzZbsPc3oHh+UjSPUf9YFll8quEAdkN8tm1d6iD3inebeo1se3/vjVN&#10;7cOsd/Zh8kDyQPLA+OWBxLbjt+9z3Dez7+EH+jW4ZSTt48aaP9ijaSM8BX/RZ9JHwoJsi+lfW/es&#10;oKvkR0qnSM/6u9/9rlzpa+s6bnSTFn5mhyvW529/+9uKvTdMKw9lBw38psOj24Xn3n777fKcLlk5&#10;9oeEAemJ6/iuXk7E35WevhUOV44618thY60cenm2vspWTuh61ZGulO2eOqm/9+ib0Ugdgi5Rvraj&#10;Aewce9VGmfS67JfR2XPtQGe/6XDROd7VJ8qkE5ePtnhPvCn4vx/4Eba1XkA3n3rbZn4jg1/zmv2X&#10;PJA8kDww/nggse346/Mc59nnTeMBNsEwG0wLg9XxYLu20Od6n+1xK05tfR929I53pWnVBbe+z++O&#10;L1jcl5YetBWnxvO41suBc1dUDjxbf8fvduXA0rAr2rjWsXWU7QrD0vOrZ6d3rJnAwPLybicb42hL&#10;9If+qWPgerlN+y122fTp00u8ssS2+a1sGv9mfZNnkweSB8Y7DyS2zTEw3sdAtj/HQPJA8kDwAH9u&#10;NtZ8l2H2uJ/X5JHkgeSB5IHkgeSB3ueBxLa930c5jrKP6jzAHpTvKN1fJ/1b/f38nfyDB9gy2/uI&#10;DXHdPjv5Y1n+YHdNx51ja1m6JJ8kPZIHkgeSB5IHmsADiW2TT5vAp1nH//EpbCKGK99KvplJm//R&#10;JmnRnhbiHouHfPjhh5d9aevxrpJm7WmWdEm6JA8kDyQPJA8kDzSPBxLbNq/PcpyN7z6jf3PYG4bv&#10;ZPLD+OaHwfT/Cy+8UIkVPWnSpGrq1Kllv5/BpMt3kreSB5IHkgeSB5IHkgeaxAOJbZNfm8SvWdf/&#10;2pbCtr/5zW/StvRjW9vkicHRwD689lKyp1DaJA+OZslbSafkgeSB5IHkgeSBZvFAYttm9VeOr+yv&#10;0Nsmtk1eGMr3wLdenGUxntOXtDPv2Ov35ptvri655JK+3j96KLyT73bml6RN0iZ5IHkgeaC3eCCx&#10;bW/1R46P7I8V8UBi2+SRFfFIPh8+j4iTzG57p512yjjJaReRdiHJA8kDyQPJAw3jgcS2w5eBUn5M&#10;2o0FDyS2Tb4bC74bL2UuWLCgmjlzZonXlvvb5lgbL3yf7UxeTx5IHugXHkhsm7zcL7w8XtoR2DZj&#10;SeXYHS88P5rtTGyb42o0+S3LSn5LHkgeSB7oLg8ktu0uPZM/k54jzQN/+tOfqmOOOaZ68803cw+g&#10;htnJjDRvZP4r//1JbLvyNEw+TBomDyQPJA8kD4wVDyS2Td4bK97LcpP3kgeSB3qNBxLbJk/2Gk9m&#10;fZInkweSB5IHBs8DiW0HT6vkq6RV8kDyQPJAf/PA9ddfX5188snV7rvvXqW/bX/3dY7l7N/kgeSB&#10;5IH+44HEtv3XpzlOs0+TB5IHkgeGxwNLliyp5s6dW5199tnVv/71r4yPmXb/yQPJA8kDyQPJAw3i&#10;gcS2w5N/Um5MuiUPJA8kD/QfD/zxj/+fvTuBkaJowzj+xgSPGGGjqzFqYmIQQeKBYlRQoxIvNIbg&#10;rQQUFTQIiIIS7wOi4BdUFAVRQSHigYB4sgQSDCqXIp+CgriirhsU1zMqKuDn836pTjPsLAw9y/T0&#10;/CeZzOxMH9XVv9ndZ6q66r82b94801htf/31F//PlNH/M3wes/d55JxyTjGAgUINkG0xU6gZli+t&#10;mbffftt22WUXe+ONN+z777/nf2/+98ZAEQ1s2rTJNm7c6Hd+15X2dx31T/1jAAMYwEChBsi2mCnU&#10;DMuX1kyYA0jZtqGhgVxTxFyD7dLapv6pfwxgAAMYwAAGkhgg2+IniR/W3fF+QrZ966237McffyTb&#10;Jsi2GzZssL///tvvsqz2Ov2cz7Xa9NRPVcvoeVPrhPY/7UPr6K7n+bYdytLUMvnW3drrf/75p5dZ&#10;x6dlQ9n0ejiOrW2jUt5Xnfzxxx/2+++/UzcJPluV4oXj3PF/A6lz6hwDGGjKANkWH0354L30+SDb&#10;Fu+cfPLJJ7Z06VK/K1Pq9+GyZcsazZ/Ks/ouYf78+b68nisXrl27ttF1NA7RunXr7IsvvjD1I1+w&#10;YIE/byy7atta7uOPP7bPPvus0f0n+SzOnj3by/z111/7tlW2uro60+s//fRT0feXpKylXnfOnDk2&#10;efJkGz16tGfcUpeH/Rfv805dUpcYwAAGsm+AbJv9c8znOFvnuBKyrXLXBx98YK+99pr17NnTrrji&#10;Cuvfv7/NnTvXVq1aZd9++62tWbPGxowZYzfccIP16NHDpkyZ4uv89ttvtmjRInv88cetb9++fp80&#10;aZJpjCB9FtavX28fffSR3Xrrrda9e3df9+abb7aHHnrIhg0bZjfddJMNGjTIJk6caAsXLozW0fpD&#10;hgyxCy64wPr06WOaB1XZcPz48dE6EyZM8Ayr/dx///3Wu3dvu+++++yVV17xY3nhhRfs0UcftXff&#10;fTfKk/X19Z59u3Xr5svfdtttvqxyt3KWytmrVy8vm8Y30vGFdmM9VxlVVtXB4MGD7amnnvK6UYZW&#10;Dtf6Xbp0sSuvvNLH/1WdPvHEE6b96HUdt/ajHK7jGTVqlG9L682cOdNCHq6U3yOqmxtvvNEuvvhi&#10;+/XXX6PzVCnHz3Fm6+8F55PziQEMVJoBsi3mK818uR9vyLZvvvmm/fDDD5n837u2ttbHqn3mmWes&#10;RYsW1rJlS2vTpo1NmzbN20iVtz799FOfp+WII44w3ZQl1T76yy+/eFa79tprbf/99/f7HXfcEeVJ&#10;tYsqgx5yyCHWtm1bO/XUU307yjOXXHKJnXjiida6dWtT3lXWkxe1zb788su+juY9VQ5VBlaOVA4O&#10;6+i1mpoaX0fZqH379r7crFmz/HUdj15XfgrjgCkzjxs3zo+hc+fOnsWVl5csWeLthyrfzjvvbF27&#10;drVnn33Wj0/9ZtW/WMeqMiqn6taxY0fP36obtSsr3+s4VQ9nnHGGDRw40LO4srnKrHrVcU+dOtUz&#10;rLL3ZZdd5tvSfpXDV69enUlj+X4PyNGll15qxx9/PPPb0ie5ouzn+0zwOv8nYgAD5WSAbIvXcvJK&#10;Wf+xkG3VhhfyUZbrZdddd/Wsed55523xf6aymNpGdVOei9eD2jJPO+00v+va5PDe0KFD7aijjvJ1&#10;lFe/+uorf099c0eMGGEHHXSQdejQwXN0WEffIyjD6qbnauPUezoX119/fbTOSy+9FO1HGemuu+6K&#10;fg7bOv/8870NWrlYrymbKkfrprlVQz9m5dcVK1bYyJEjbY899vDMGraR+6j2Wd2uu+46b2vV+8r5&#10;arfWTdtYvHixt/eq77Pawdu1a+d1s3z5cr8WWFlYeVntuLqpLtT+nbuvrP+s9njVj7L9zz//XHHH&#10;n/Xzy/HxPw8GMICBbBsg22b7/PL5zd75VYbT/97qV6s+qVk/x8XKturHq993Z599th188MHeRqv+&#10;zeqjrDrU+08++aSdcMIJdvLJJ3u/4FC3ai++5pprPPMpI4Z5T5UHx44dG62jvsdhnQ8//ND7SIef&#10;1caqNmNl53POOccefvhhXzaebZW1tW2NZaScmSTb6tjUjqyb2nu1LV0frG2rv/FJJ50UZVu9ruNX&#10;Wcm2ZNtglsfs/f3gnHJOMYCBrBsg22I868azdny61vT555/3nBYyVtaOMX48xcq2ynQaq6lTp07e&#10;T/eBBx7Yot1bGTC09WqOpVAOtcdeffXVnhPDdbvhPbW1hnVeffXVaB3lXrWr6/sHXTurtuMHH3zQ&#10;qqqqTG3QoY03nm1nzJgRra/tJ8m2av997LHH7MgjjzQdq67LDfn13nvvjcqsdttwLHok2/7HLr/8&#10;cv9+g3Zb/j7GPxs8xwMGMICB9Bsg26b/HPE54hxVsoFiZVuNC6QcefTRR9sxxxzjzzVecLxui5lt&#10;tV3lafUBvv322+2UU07xbKxse8stt0TzNzVXttX+lcN1ba+yt8b+DVmNbJv/d4q+B9D4ZboeOdRX&#10;3AjP89cddUPdYAADGMBAqQ2QbTFYaoPsH4NNGShWttV8pRqf6bjjjtsh2VbXu+qa28MOO8yqq6v9&#10;+laNI/Xee+/ZN998432OddzNmW11za7yma6bVb9q9Z9W1r3wwgu9HpR5abfd/POn8bP69etn5557&#10;ro/V1ZRN3tu87qgP6gMDGMAABkptgGyLwVIbZP+FGdTYyBp3V/1dQx/TLNdhsbKt+m9rfOUzzzzT&#10;r4/VXDi5c7wUs91WfXvV91jZVuPuaizj5557zssQ3++2ZlvNdRSuDc49342NJaVl1GasvtDqjzxv&#10;3jzP0dqf5hRS2zXZdsvPnurpxRdf9O8A8tV3bv3z85b1SJ1QJxjAAAYwUAoDZFvclcId+9x+d7oG&#10;U+1/6m/KWFKFj5Os/qaaD0f5JbfPaTGzrc6Rxo3SfLjxc6VxmeNzN21rth0wYEDUjzn385Mv2+r6&#10;X+1fx7py5cqo/7XGmCLbbv9nMLf++Zm6xAAGMIABDKTDANk2HeeBzwPnYVsNqF1pp512Mo111NDQ&#10;EOWVbV2/3JZrqt1W/Ws1p45uw4cPN2U8HZ/m87nzzjtt33339TGgwut6T+Nw6XrXiy66yNtQQ31o&#10;nbvvvtv23ntvb89MOpaUsu1ZZ53lc/rE29eHDBli8TGjmsq2S5cu9fmBdt99d79ed9SoUabxlzVG&#10;lNqBVXZdM6y2Wd3icwDpvTFjxthee+3lY0lpfOdwrGRbft8ECzxiAQMYwAAGsmSAbIvnLHmuhGMJ&#10;89tqntV4+19Wj72xbKu+oppPJz5Gk3Lu9OnTfY5YjZWkvsf77befPf3006b5cEL9aMxizbXTp08f&#10;0/y477zzjm9LzzU+7gEHHBBlW2XS+vp6u+eee3y+U+XH+DjJulZVc9geeuihvk58nGSNSTRw4EAv&#10;k+ZrWrZsmfcL1hxDo0eP9utt9T2F5lNVDtZN+Vyv6a72eV0j26NHD9ttt9187qJJkyb5/E9du3a1&#10;bt26+VhV77//vs8npGXUtjtz5szoWDUHsvpDa4znKVOm+BzA2raut+3YsaPPBfTll19Gy6uOKn2c&#10;5OCER/42YgADGMAABsrPANm2/M4Zn7PKPmch26qtTvPMZN1DY9lW16sqow0aNMjbM/fcc09TjtP1&#10;rFdddZV16NDB2rZta4cffrjPA5z7HcDq1as9r6ptV22gajtVW6bmvm3Tpk2UbZWhlUvVHnrsscfa&#10;Pvvs45kz1Lm+X+jfv7/PKaS+vzU1NdH5mDt3rl+zqeyrdtqpU6d6Bj3wwANN2XvDhg32yCOPWN++&#10;fX2uWWVb5W2NZaS7zu/48eO9T7Han3v37m3aptphlb+VkdXWrCyrdujWrVv7o8oUyqd8rH7WKpva&#10;fNUWrUfl/i5dupjm481t+yfbVvbvl2CHRxxgAAMYwEA5GiDb4rYc3VZymcm2m39mdc2s+u7Gx/1R&#10;BlR7Zm6bZK6buro6b09VttXYXGG+HI2xFO+TnLvetv6sdl99/6C24QULFvjYTsrZmhtI29B7EyZM&#10;iNpt432V4/vQvLwaW1mvaXwo3TUuVlgm7EfX8n733XfR6+F9Pep6Wx2n7rW1tVuMoxWWJdtu7ivU&#10;C4/UCwYwgAEMYCD9Bsi26T9HfI44R3ED8Wyb2x4ZXy4rzxtrt40fm8Y/Vj2oHTS8vnbtWm+PzJ2/&#10;NrwfHjUWl9bV70Fl44kTJ3qbbbGy7aZNm0zz8Chvrlu3zq+N1c+hrHr++eefe7uurvPNl6eVgTWH&#10;kcqtY9I9Po5Y2I9eC7k5HGN41HcAOk7d1e4dvwY4LKNHsi2/b+IeeI4HDGAAAxgoJwNkW7yWk1fK&#10;+o+FbFvJ19s2l4N84yQ31/7CdtUmqz7GmhM3vFbIo/K98rwyq/JyIevmLku25W9Crgl+xgQGMIAB&#10;DJSLAbItVsvFKuX8v1WybfN9ZkuVbdUOq3l6Qr/jQq2rb/XIkSP9ew/1Vy50/fjyZNvm8xWvZ55T&#10;zxjAAAYwgIHiGyDbFr9OcUqdNqcB9U9VvtUYQPn6lTbn/nfEttesWePXqGps3xYtWlirVq2sXbt2&#10;pnGIde2p+vcWuxxqB9d4TdXV1dFYUsXeR77tqY+y+i3HrxnOt2zu6xoXa/LkyT6XrsZb1vhTucts&#10;7Wc5UpuvxmHWGMq6jRgxwhYtWlTwtra2L97n9yMGMIABDGAAA81lgGyLreayxXaxtb0GNCaScpXm&#10;wOnevbuP86vcOWvWLNMcPrlj+27vfuLrzZkzx+fEPf30061Xr17+/UH8/bQ+Vzut2nzbt2/v8wPp&#10;muFCy6psG9qOBw8ebJ06dbKxY8f6XLqFbovl+dxjAAMYwAAGMFAqA2Rb7JXKHvvFXtoMqE1c8+Zq&#10;vGRl6LSVL195itknWWNLh/GU1X6eb5+8zucXAxjAAAYwgIG0GSDbYjJtJikPJktlYOPGjaZxmTSm&#10;sB5LVY5C96t21zCWctJ+6lpfYzLrnnRbhR4Hy/PZxwAGMIABDGAgiQGyLX6S+GFd/GAAAxjAAAYw&#10;gAEMYAADaTBAtsVhGhxSBhxiAAMYwAAGMIABDGAAA0kMkG3xk8QP6+IHAxjAAAYwgAEMYAADGEiD&#10;AbItDtPgkDLgEAMYwAAGMIABDGAAAxhIYoBsi58kflgXPxjAAAYwgAEMYAADGMBAGgyQbXGYBoeU&#10;AYcYwAAGMIABDGAAAxjAQBIDZFv8JPHDuvjBAAYwgAEMYAADGMAABtJggGyLwzQ4pAw4xAAGMIAB&#10;DGAAAxjAAAaSGCDb4ieJH9bFDwYwgAEMYAADGMAABjCQBgNkWxymwSFlwCEGMIABDGAAAxjAAAYw&#10;kMQA2RY/SfywLn4wgAEMYAADGMAABjCAgTQYINviMA0OKQMOMYABDGAAAxjAAAYwgIEkBsi2+Eni&#10;h3XxgwEMYAADGMAABjCAAQykwQDZFodpcEgZcIgBDGAAAxjAAAYwgAEMJDFAtsVPEj+six8MYAAD&#10;GMAABjCAAQxgIA0GyLY4TINDyoBDDGAAAxjAAAYwgAEMYCCJAbItfpL4YV38YAADGMAABjCAAQxg&#10;AANpMEC2xWEaHFIGHGIAAxjAAAYwgAEMYAADSQyQbfGTxA/r4gcDGMAABjCAAQxgAAMYSIMBsi0O&#10;0+CQMuAQAxjAAAYwgAEMYAADGEhigGyLnyR+WBc/GMAABjCAAQxgAAMYwEAaDJBtcZgGh5QBhxjA&#10;AAYwgAEMYAADGMBAEgNkW/wk8cO6+MEABjCAAQxgAAMYwAAG0mCAbIvDNDikDDjEAAYwgAEMYAAD&#10;GMAABpIYINviJ4kf1sUPBjCAAQxgAAMYwAAGMJAGA2RbHKbBIWXAIQYwgAEMYAADGMAABjCQxADZ&#10;Fj9J/LAufjCAAQxgAAMYwAAGMICBNBgg2+IwDQ4pAw4xgAEMYAADGMAABjCAgSQGyLb4SeKHdfGD&#10;AQxgAAMYwAAGMIABDKTBANkWh2lwSBlwiAEMYAADGMAABjCAAQwkMUC2xU8SP6yLHwxgAAMYwAAG&#10;MIABDGAgDQbItjhMg0PKgEMMYAADGMAABjCAAQxgIIkBZdvZs2dbVVWVDR061JJsi3WxiAEMYAAD&#10;GMAABjCAAQxgAAOlMFBfX281NTVk23/wVwp/7BN3GMAABjCAAQxgAAMYwEAxDNTV1dnrr79urVq1&#10;ot2WfEu7PQYwgAEMYAADGMAABjCAgbI0sH79emtoaLD58+dbbW1tWR5DMTI+2+C7Ig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ABDGAAAxjAAAYwgAEMVJaBlmZW/e9dt6p/73r+PwEAAAD//wMAUEsBAi0AFAAGAAgAAAAh&#10;AHriFtsLAQAAFQIAABMAAAAAAAAAAAAAAAAAAAAAAFtDb250ZW50X1R5cGVzXS54bWxQSwECLQAU&#10;AAYACAAAACEAOP0h/9YAAACUAQAACwAAAAAAAAAAAAAAAAA8AQAAX3JlbHMvLnJlbHNQSwECLQAU&#10;AAYACAAAACEAKYQL9vICAABDBgAADgAAAAAAAAAAAAAAAAA7AgAAZHJzL2Uyb0RvYy54bWxQSwEC&#10;LQAUAAYACAAAACEAjiIJQroAAAAhAQAAGQAAAAAAAAAAAAAAAABZBQAAZHJzL19yZWxzL2Uyb0Rv&#10;Yy54bWwucmVsc1BLAQItABQABgAIAAAAIQBPH4ao2gAAAAUBAAAPAAAAAAAAAAAAAAAAAEoGAABk&#10;cnMvZG93bnJldi54bWxQSwECLQAUAAYACAAAACEAvga5Uwr4AADsyRgAFAAAAAAAAAAAAAAAAABR&#10;BwAAZHJzL21lZGlhL2ltYWdlMS5lbWZQSwUGAAAAAAYABgB8AQAAjf8AAAAA&#10;">
            <v:imagedata r:id="rId12" o:title=""/>
            <o:lock v:ext="edit" aspectratio="f"/>
          </v:shape>
        </w:pict>
      </w:r>
    </w:p>
    <w:p w:rsidR="00B97E22" w:rsidRPr="00A650F3" w:rsidRDefault="00B97E22" w:rsidP="00644B99">
      <w:pPr>
        <w:pStyle w:val="Heading3"/>
        <w:rPr>
          <w:rFonts w:ascii="Calibri" w:hAnsi="Calibri"/>
          <w:i/>
          <w:color w:val="auto"/>
          <w:sz w:val="20"/>
          <w:szCs w:val="20"/>
          <w:lang w:val="en-US"/>
        </w:rPr>
      </w:pPr>
      <w:r w:rsidRPr="00A650F3">
        <w:rPr>
          <w:rFonts w:ascii="Calibri" w:hAnsi="Calibri"/>
          <w:i/>
          <w:color w:val="auto"/>
          <w:sz w:val="20"/>
          <w:szCs w:val="20"/>
          <w:u w:val="single"/>
          <w:lang w:val="en-US"/>
        </w:rPr>
        <w:t>Source</w:t>
      </w:r>
      <w:r w:rsidRPr="00A650F3">
        <w:rPr>
          <w:rFonts w:ascii="Calibri" w:hAnsi="Calibri"/>
          <w:i/>
          <w:color w:val="auto"/>
          <w:sz w:val="20"/>
          <w:szCs w:val="20"/>
          <w:lang w:val="en-US"/>
        </w:rPr>
        <w:t>: Figure reproduced by Panayiotou (2003), chart 2.1.1</w:t>
      </w:r>
    </w:p>
    <w:p w:rsidR="00B97E22" w:rsidRPr="000773AA" w:rsidRDefault="00B97E22" w:rsidP="000420F6">
      <w:pPr>
        <w:spacing w:line="240" w:lineRule="auto"/>
        <w:jc w:val="both"/>
        <w:rPr>
          <w:i/>
          <w:sz w:val="20"/>
          <w:szCs w:val="20"/>
          <w:lang w:val="en-US"/>
        </w:rPr>
      </w:pPr>
    </w:p>
    <w:p w:rsidR="00B97E22" w:rsidRDefault="00B97E22" w:rsidP="000420F6">
      <w:pPr>
        <w:spacing w:line="240" w:lineRule="auto"/>
        <w:jc w:val="both"/>
        <w:rPr>
          <w:i/>
          <w:sz w:val="20"/>
          <w:szCs w:val="20"/>
          <w:lang w:val="en-US"/>
        </w:rPr>
      </w:pPr>
    </w:p>
    <w:p w:rsidR="00B97E22" w:rsidRPr="000773AA" w:rsidRDefault="00B97E22" w:rsidP="000420F6">
      <w:pPr>
        <w:spacing w:line="240" w:lineRule="auto"/>
        <w:jc w:val="both"/>
        <w:rPr>
          <w:i/>
          <w:sz w:val="20"/>
          <w:szCs w:val="20"/>
          <w:lang w:val="en-US"/>
        </w:rPr>
      </w:pPr>
    </w:p>
    <w:p w:rsidR="00B97E22" w:rsidRDefault="00B97E22" w:rsidP="00644B99">
      <w:pPr>
        <w:spacing w:line="360" w:lineRule="auto"/>
        <w:ind w:firstLine="720"/>
        <w:jc w:val="both"/>
        <w:rPr>
          <w:sz w:val="24"/>
          <w:szCs w:val="24"/>
          <w:lang w:val="en-US"/>
        </w:rPr>
      </w:pPr>
      <w:r w:rsidRPr="000773AA">
        <w:rPr>
          <w:sz w:val="24"/>
          <w:szCs w:val="24"/>
          <w:lang w:val="en-US"/>
        </w:rPr>
        <w:t>However, after Grossman and Krueger (1995) there were many other economists that tried to explain in theory the Environmental Kuznets Curve. Generally, one logical explanation may be that in the early stages of development, as the economic activity starts to increase, the demand for more natural resources and the level of pollutants that are emitted through production, lead to environmental degradation. As we move to more advanced levels of development and higher levels of income, there are more environmental-friendly production techniques, new technology, more well-informed industries and increased demand of people for environmental quality. Furthermore, societies with higher levels of income are willing to pay more for a better environmental quality which is going to lead to better social welfare. All the aforementioned, help the environmental degradation to decrease.</w:t>
      </w:r>
    </w:p>
    <w:p w:rsidR="00B97E22" w:rsidRPr="000773AA" w:rsidRDefault="00B97E22" w:rsidP="00644B99">
      <w:pPr>
        <w:spacing w:line="360" w:lineRule="auto"/>
        <w:ind w:firstLine="720"/>
        <w:jc w:val="both"/>
        <w:rPr>
          <w:sz w:val="24"/>
          <w:szCs w:val="24"/>
          <w:lang w:val="en-US"/>
        </w:rPr>
      </w:pPr>
    </w:p>
    <w:p w:rsidR="00B97E22" w:rsidRPr="000773AA" w:rsidRDefault="00B97E22" w:rsidP="000420F6">
      <w:pPr>
        <w:pStyle w:val="ListParagraph"/>
        <w:numPr>
          <w:ilvl w:val="2"/>
          <w:numId w:val="8"/>
        </w:numPr>
        <w:spacing w:line="360" w:lineRule="auto"/>
        <w:ind w:left="1418"/>
        <w:jc w:val="both"/>
        <w:rPr>
          <w:b/>
          <w:sz w:val="26"/>
          <w:szCs w:val="26"/>
          <w:lang w:val="en-US"/>
        </w:rPr>
      </w:pPr>
      <w:r w:rsidRPr="000773AA">
        <w:rPr>
          <w:b/>
          <w:sz w:val="26"/>
          <w:szCs w:val="26"/>
          <w:lang w:val="en-US"/>
        </w:rPr>
        <w:t>The role of International trade to the EKC</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Many economists tried to interpret how International trade is being connected with the Environmental Kuznets Curve. A possible idea is that international trade indeed affects the relationship between economic growth and the environmental degradation by leading the relationship in the downward sloping segment of the inverted U- shaped curve. Intuitively, as income rises due the country’s participation in the international market, countries’ concern for higher environmental quality rises, and thus, pollution-intensive industries move their production to developing countries with lower environmental standards. </w:t>
      </w:r>
      <w:r w:rsidRPr="000773AA">
        <w:rPr>
          <w:rStyle w:val="FootnoteReference"/>
          <w:sz w:val="24"/>
          <w:szCs w:val="24"/>
          <w:lang w:val="en-US"/>
        </w:rPr>
        <w:footnoteReference w:id="3"/>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However, this is not always the case. The relationship between International trade and inverted U-shaped relationship is rather more complex than it seems to be. For example, what is generally known about the relationship is that international trade changes one country’s comparative advantage. Economic growth that results from an increasing scale of economic activity is going to lead to increasing levels of pollution. However, economic growth that results from technology innovations that are being spread through international trade and globalization is going to lead to decreasing levels of pollution. </w:t>
      </w:r>
    </w:p>
    <w:p w:rsidR="00B97E22" w:rsidRPr="000773AA" w:rsidRDefault="00B97E22" w:rsidP="000420F6">
      <w:pPr>
        <w:spacing w:line="360" w:lineRule="auto"/>
        <w:ind w:firstLine="720"/>
        <w:jc w:val="both"/>
        <w:rPr>
          <w:sz w:val="24"/>
          <w:szCs w:val="24"/>
          <w:lang w:val="en-US"/>
        </w:rPr>
      </w:pPr>
      <w:r w:rsidRPr="000773AA">
        <w:rPr>
          <w:sz w:val="24"/>
          <w:szCs w:val="24"/>
          <w:lang w:val="en-US"/>
        </w:rPr>
        <w:t>Generally it is quite difficult for economists to find the exact role of international trade on the EKC hypothesis. However, what most of them have done in order to come to a conclusion, is to include a variable that measures openness to international trade into the classic EKC empirical models.</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Rock (1996) concludes to the fact that open economies are much more polluting than the closed ones. Moreover, in his study he has taken into account differences as the manufactured share of GDP. According to his study, Rock advocates that when comparing countries with the same income levels and the same share of GDP that comes from manufacturing procedures, open economies to international trade are more polluting than the closed ones. In other words, that means that economic development through openness to international trade is going to lead to environmental degradation even if that is going to change after the turning point of the inverted U-shaped relationship. </w:t>
      </w: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Environmental regulations</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Despite the fact that there is no clear answer on the actual impact of International trade on the Environmental quality, it is generally accepted that environmental regulation can play a significant role in the relationship between economic growth and trade and the quality of the environment. In essence, stricter environmental regulation is going </w:t>
      </w:r>
      <w:r>
        <w:rPr>
          <w:sz w:val="24"/>
          <w:szCs w:val="24"/>
          <w:lang w:val="en-US"/>
        </w:rPr>
        <w:t xml:space="preserve">to lead to more environmental </w:t>
      </w:r>
      <w:r w:rsidRPr="000773AA">
        <w:rPr>
          <w:sz w:val="24"/>
          <w:szCs w:val="24"/>
          <w:lang w:val="en-US"/>
        </w:rPr>
        <w:t xml:space="preserve">friendly production techniques defining, thus, the positive relationship between economic growth and trade and environmental quality. </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there is an increase concern about the fact that stricter environmental regulation conflicts with economic growth. In fact, the compliance with stricter environmental regulation, charge the businesses with abatement costs, something that leads to increasing production costs.  Accordingly, the question that arises is whether the arising abatement costs decrease the firms’ competitiveness in the international trade and whether stricter environmental regulation helps economic growth to be generated from openness to international trade.</w:t>
      </w:r>
    </w:p>
    <w:p w:rsidR="00B97E22" w:rsidRPr="000773AA" w:rsidRDefault="00B97E22" w:rsidP="000420F6">
      <w:pPr>
        <w:spacing w:line="360" w:lineRule="auto"/>
        <w:ind w:firstLine="720"/>
        <w:jc w:val="both"/>
        <w:rPr>
          <w:sz w:val="24"/>
          <w:szCs w:val="24"/>
          <w:lang w:val="en-US"/>
        </w:rPr>
      </w:pPr>
      <w:r w:rsidRPr="000773AA">
        <w:rPr>
          <w:sz w:val="24"/>
          <w:szCs w:val="24"/>
          <w:lang w:val="en-US"/>
        </w:rPr>
        <w:t>In general, there is no clear answer about the consequences of stricter environmental regulation on economic growth and on firms’ competitiveness.  Firms and people in general, do not only care about the increased quality of the environment but they also care about rising levels of income. According to this, the fear of the “race-to-the-bottom” hypothesis may lead governments to adopt laxer environmental regulation in order to attain competitiveness in the international markets. Usually, this is the case with the lower income countries, who in order to gain competitiveness in the international market and attain economic growth they are adverse of stricter environmental regulation, helping thus environmental degradation.</w:t>
      </w:r>
    </w:p>
    <w:p w:rsidR="00B97E22" w:rsidRPr="000773AA" w:rsidRDefault="00B97E22" w:rsidP="000420F6">
      <w:pPr>
        <w:spacing w:line="360" w:lineRule="auto"/>
        <w:ind w:firstLine="720"/>
        <w:jc w:val="both"/>
        <w:rPr>
          <w:sz w:val="24"/>
          <w:szCs w:val="24"/>
          <w:lang w:val="en-US"/>
        </w:rPr>
      </w:pPr>
      <w:r>
        <w:rPr>
          <w:sz w:val="24"/>
          <w:szCs w:val="24"/>
          <w:lang w:val="en-US"/>
        </w:rPr>
        <w:t>However</w:t>
      </w:r>
      <w:r w:rsidRPr="000773AA">
        <w:rPr>
          <w:sz w:val="24"/>
          <w:szCs w:val="24"/>
          <w:lang w:val="en-US"/>
        </w:rPr>
        <w:t xml:space="preserve">, empirical studies that have </w:t>
      </w:r>
      <w:r>
        <w:rPr>
          <w:sz w:val="24"/>
          <w:szCs w:val="24"/>
          <w:lang w:val="en-US"/>
        </w:rPr>
        <w:t xml:space="preserve">been </w:t>
      </w:r>
      <w:r w:rsidRPr="000773AA">
        <w:rPr>
          <w:sz w:val="24"/>
          <w:szCs w:val="24"/>
          <w:lang w:val="en-US"/>
        </w:rPr>
        <w:t>conducted trying to estimate this relatio</w:t>
      </w:r>
      <w:r>
        <w:rPr>
          <w:sz w:val="24"/>
          <w:szCs w:val="24"/>
          <w:lang w:val="en-US"/>
        </w:rPr>
        <w:t>nship have found no significant</w:t>
      </w:r>
      <w:r w:rsidRPr="000773AA">
        <w:rPr>
          <w:sz w:val="24"/>
          <w:szCs w:val="24"/>
          <w:lang w:val="en-US"/>
        </w:rPr>
        <w:t xml:space="preserve"> evidence that stricter regulation undermines economic growth. In fact, the production costs that are arising from stricter environmental regulation (abatement costs, compliance costs) are negligible related to the overall production cost. Walter (1973) in his survey found that the total environmental control costs amounted for 1.75% of total US exports and 1.52% of US imports. Low (1992) found that the laxer environmental regulation that was adopted in Mexico related to the United States did not result in a specialization in pollution intensive industries. While Grossman and Krueger in 1993 argued that the higher environmental standards in the United States did not affect the US imports from Mexico. </w:t>
      </w:r>
    </w:p>
    <w:p w:rsidR="00B97E22" w:rsidRPr="000773AA" w:rsidRDefault="00B97E22" w:rsidP="000420F6">
      <w:pPr>
        <w:spacing w:line="360" w:lineRule="auto"/>
        <w:ind w:firstLine="720"/>
        <w:jc w:val="both"/>
        <w:rPr>
          <w:sz w:val="24"/>
          <w:szCs w:val="24"/>
          <w:lang w:val="en-US"/>
        </w:rPr>
      </w:pPr>
      <w:r>
        <w:rPr>
          <w:sz w:val="24"/>
          <w:szCs w:val="24"/>
          <w:lang w:val="en-US"/>
        </w:rPr>
        <w:t>However, t</w:t>
      </w:r>
      <w:r w:rsidRPr="000773AA">
        <w:rPr>
          <w:sz w:val="24"/>
          <w:szCs w:val="24"/>
          <w:lang w:val="en-US"/>
        </w:rPr>
        <w:t>here is another school of thought arguing that the compliance with stricter environmental regulation will result to economic growth and sustainable development through innovation and entrepreneurship. This hypothesis is known as the Porter Hypothesis and states that stricter environmental regulation leads to technological innovation affecting, thus, positively the economy as well as the environment</w:t>
      </w:r>
      <w:r w:rsidRPr="000773AA">
        <w:rPr>
          <w:rStyle w:val="FootnoteReference"/>
          <w:sz w:val="24"/>
          <w:szCs w:val="24"/>
          <w:lang w:val="en-US"/>
        </w:rPr>
        <w:footnoteReference w:id="4"/>
      </w:r>
      <w:r w:rsidRPr="000773AA">
        <w:rPr>
          <w:sz w:val="24"/>
          <w:szCs w:val="24"/>
          <w:lang w:val="en-US"/>
        </w:rPr>
        <w:t xml:space="preserve">. In other words, the tightening of environmental regulation forces companies to adopt more environmentally friendly production techniques, something that will result to technological innovations. </w:t>
      </w:r>
    </w:p>
    <w:p w:rsidR="00B97E22" w:rsidRDefault="00B97E22" w:rsidP="000420F6">
      <w:pPr>
        <w:spacing w:line="360" w:lineRule="auto"/>
        <w:ind w:firstLine="720"/>
        <w:jc w:val="both"/>
        <w:rPr>
          <w:sz w:val="24"/>
          <w:szCs w:val="24"/>
          <w:lang w:val="en-US"/>
        </w:rPr>
      </w:pP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spacing w:line="360" w:lineRule="auto"/>
        <w:ind w:firstLine="720"/>
        <w:jc w:val="both"/>
        <w:rPr>
          <w:b/>
          <w:sz w:val="24"/>
          <w:szCs w:val="24"/>
          <w:lang w:val="en-US"/>
        </w:rPr>
      </w:pPr>
      <w:r w:rsidRPr="000773AA">
        <w:rPr>
          <w:b/>
          <w:sz w:val="24"/>
          <w:szCs w:val="24"/>
          <w:lang w:val="en-US"/>
        </w:rPr>
        <w:t xml:space="preserve">5.2.1. </w:t>
      </w:r>
      <w:r w:rsidRPr="000773AA">
        <w:rPr>
          <w:b/>
          <w:sz w:val="26"/>
          <w:szCs w:val="26"/>
          <w:lang w:val="en-US"/>
        </w:rPr>
        <w:t>Pollution Haven Hypothesis</w:t>
      </w:r>
    </w:p>
    <w:p w:rsidR="00B97E22" w:rsidRPr="000773AA" w:rsidRDefault="00B97E22" w:rsidP="000420F6">
      <w:pPr>
        <w:spacing w:line="360" w:lineRule="auto"/>
        <w:ind w:firstLine="720"/>
        <w:jc w:val="both"/>
        <w:rPr>
          <w:sz w:val="24"/>
          <w:szCs w:val="24"/>
          <w:lang w:val="en-US"/>
        </w:rPr>
      </w:pPr>
      <w:r>
        <w:rPr>
          <w:sz w:val="24"/>
          <w:szCs w:val="24"/>
          <w:lang w:val="en-US"/>
        </w:rPr>
        <w:t>Nevertheless, a</w:t>
      </w:r>
      <w:r w:rsidRPr="000773AA">
        <w:rPr>
          <w:sz w:val="24"/>
          <w:szCs w:val="24"/>
          <w:lang w:val="en-US"/>
        </w:rPr>
        <w:t>nother</w:t>
      </w:r>
      <w:r>
        <w:rPr>
          <w:sz w:val="24"/>
          <w:szCs w:val="24"/>
          <w:lang w:val="en-US"/>
        </w:rPr>
        <w:t xml:space="preserve"> one</w:t>
      </w:r>
      <w:r w:rsidRPr="000773AA">
        <w:rPr>
          <w:sz w:val="24"/>
          <w:szCs w:val="24"/>
          <w:lang w:val="en-US"/>
        </w:rPr>
        <w:t xml:space="preserve"> question arising when considering the effects of stricter environmental regulation is firms’ location decision. In other words, there is a considerable debate over the hypothesis that industries tend to locate their production in countries where the environmental standards are lower and the environmental regulations are laxer. In this way, they consider to have decreased production costs. </w:t>
      </w:r>
    </w:p>
    <w:p w:rsidR="00B97E22" w:rsidRDefault="00B97E22" w:rsidP="000420F6">
      <w:pPr>
        <w:spacing w:line="360" w:lineRule="auto"/>
        <w:ind w:firstLine="720"/>
        <w:jc w:val="both"/>
        <w:rPr>
          <w:sz w:val="24"/>
          <w:szCs w:val="24"/>
          <w:lang w:val="en-US"/>
        </w:rPr>
      </w:pPr>
      <w:r w:rsidRPr="000773AA">
        <w:rPr>
          <w:sz w:val="24"/>
          <w:szCs w:val="24"/>
          <w:lang w:val="en-US"/>
        </w:rPr>
        <w:t>There is an extensive literature covering this subject. More specifically, there is an idea that has been developed and is called “the Pollution Haven hypothesis”. According to the hypothesis, polluting industries tend to migrate from the developed countries to the developing ones where the environmental standards are lower and the environmental regulation is laxer. In this way, there is an increasing environmental degradation faced by the developing countries contrary to the increasing environmental quality that is faced by the developed ones. Hence, differences in environmental regulations between the countries are going to lead to a comparative advantage on pollution intensive industries for the countries with laxer environmental regulation.</w:t>
      </w:r>
      <w:r w:rsidRPr="000773AA">
        <w:rPr>
          <w:rStyle w:val="FootnoteReference"/>
          <w:sz w:val="24"/>
          <w:szCs w:val="24"/>
          <w:lang w:val="en-US"/>
        </w:rPr>
        <w:footnoteReference w:id="5"/>
      </w:r>
    </w:p>
    <w:p w:rsidR="00B97E22" w:rsidRPr="000773AA" w:rsidRDefault="00B97E22" w:rsidP="000420F6">
      <w:pPr>
        <w:spacing w:line="360" w:lineRule="auto"/>
        <w:ind w:firstLine="720"/>
        <w:jc w:val="both"/>
        <w:rPr>
          <w:sz w:val="24"/>
          <w:szCs w:val="24"/>
          <w:lang w:val="en-US"/>
        </w:rPr>
      </w:pPr>
      <w:r>
        <w:rPr>
          <w:sz w:val="24"/>
          <w:szCs w:val="24"/>
          <w:lang w:val="en-US"/>
        </w:rPr>
        <w:t>In fact, due to the increasing economic globalization and International trade between countries, pollution haven is more possible to happen. More specifically, with economic interdependence between the cross-border nations, producers may produce in countries with laxer environmental regulations (and thus, lower production costs) and serve the same markets they were serving before through International trade.</w:t>
      </w:r>
    </w:p>
    <w:p w:rsidR="00B97E22" w:rsidRPr="000773AA" w:rsidRDefault="00B97E22" w:rsidP="000420F6">
      <w:pPr>
        <w:spacing w:line="360" w:lineRule="auto"/>
        <w:ind w:firstLine="720"/>
        <w:jc w:val="both"/>
        <w:rPr>
          <w:sz w:val="24"/>
          <w:szCs w:val="24"/>
          <w:lang w:val="en-US"/>
        </w:rPr>
      </w:pPr>
      <w:r w:rsidRPr="000773AA">
        <w:rPr>
          <w:sz w:val="24"/>
          <w:szCs w:val="24"/>
          <w:lang w:val="en-US"/>
        </w:rPr>
        <w:t>A lot of studies have been conducted on the subject</w:t>
      </w:r>
      <w:r w:rsidRPr="000773AA">
        <w:rPr>
          <w:rStyle w:val="FootnoteReference"/>
          <w:sz w:val="24"/>
          <w:szCs w:val="24"/>
          <w:lang w:val="en-US"/>
        </w:rPr>
        <w:footnoteReference w:id="6"/>
      </w:r>
      <w:r w:rsidRPr="000773AA">
        <w:rPr>
          <w:sz w:val="24"/>
          <w:szCs w:val="24"/>
          <w:lang w:val="en-US"/>
        </w:rPr>
        <w:t xml:space="preserve"> and many of them support the Pollution Haven hypothesis. Hettige, Lucas and Wheeler (1992) find that low-income countries have a specialization in pollution-intensive industries. Birdsall and Wheeler (1992), Low and Yeats (1992) and OECD (1993a) have come to similar conclusions. According to the studies, there is a difference between the intensity of products that produce the countries between North and South. More specifically, North is considered to export relatively cleaner products while South, exports relatively dirtier products.</w:t>
      </w:r>
      <w:r w:rsidRPr="000773AA">
        <w:rPr>
          <w:rStyle w:val="FootnoteReference"/>
          <w:sz w:val="24"/>
          <w:szCs w:val="24"/>
          <w:lang w:val="en-US"/>
        </w:rPr>
        <w:footnoteReference w:id="7"/>
      </w:r>
      <w:r w:rsidRPr="000773AA">
        <w:rPr>
          <w:sz w:val="24"/>
          <w:szCs w:val="24"/>
          <w:lang w:val="en-US"/>
        </w:rPr>
        <w:t xml:space="preserve"> In similar finding have also come Copeland and Taylor (1994), Chichilniski (1994) and Pethig (1976). Lee and Roland-Holst (1994) try to find if there is a difference between the pollution intensity of trade between Indonesia and Japan.</w:t>
      </w:r>
      <w:r w:rsidRPr="000773AA">
        <w:rPr>
          <w:rStyle w:val="FootnoteReference"/>
          <w:sz w:val="24"/>
          <w:szCs w:val="24"/>
          <w:lang w:val="en-US"/>
        </w:rPr>
        <w:footnoteReference w:id="8"/>
      </w:r>
      <w:r w:rsidRPr="000773AA">
        <w:rPr>
          <w:sz w:val="24"/>
          <w:szCs w:val="24"/>
          <w:lang w:val="en-US"/>
        </w:rPr>
        <w:t xml:space="preserve"> </w:t>
      </w:r>
      <w:r>
        <w:rPr>
          <w:sz w:val="24"/>
          <w:szCs w:val="24"/>
          <w:lang w:val="en-US"/>
        </w:rPr>
        <w:t>According to the authors’</w:t>
      </w:r>
      <w:r w:rsidRPr="000773AA">
        <w:rPr>
          <w:sz w:val="24"/>
          <w:szCs w:val="24"/>
          <w:lang w:val="en-US"/>
        </w:rPr>
        <w:t xml:space="preserve"> findings there is a significant difference on the pollution content between the two countries</w:t>
      </w:r>
      <w:r>
        <w:rPr>
          <w:sz w:val="24"/>
          <w:szCs w:val="24"/>
          <w:lang w:val="en-US"/>
        </w:rPr>
        <w:t xml:space="preserve"> while </w:t>
      </w:r>
      <w:r w:rsidRPr="000773AA">
        <w:rPr>
          <w:sz w:val="24"/>
          <w:szCs w:val="24"/>
          <w:lang w:val="en-US"/>
        </w:rPr>
        <w:t>Indonesia has a specialization to pollution-intensive industries.</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However, despite that the aforementioned studies provide significance evidence that the pollution haven hypothesis hold true, there are many other studies that do not find strong evidence on the hypothesis. Kalt in 1988, Tobey in 1990, Grossman and Krueger in 1993 and Van Beers and Van den Bergh in 1997 conclude that the different environmental regulations between North and South do not result significant differences in the trade patterns between the countries. In fact, the cost arising from stricter environmental regulation is negligible compared to the aggregate production cost. According to estimates the total abatement costs in the North have been estimated to be between 1 and 3 per cent of total aggregate production costs (OECD, 1993a; Tobey, 1990; and Walter, 1973).  </w:t>
      </w:r>
    </w:p>
    <w:p w:rsidR="00B97E22" w:rsidRPr="000773AA" w:rsidRDefault="00B97E22" w:rsidP="000420F6">
      <w:pPr>
        <w:spacing w:line="360" w:lineRule="auto"/>
        <w:ind w:firstLine="720"/>
        <w:jc w:val="both"/>
        <w:rPr>
          <w:sz w:val="24"/>
          <w:szCs w:val="24"/>
          <w:lang w:val="en-US"/>
        </w:rPr>
      </w:pPr>
      <w:r w:rsidRPr="000773AA">
        <w:rPr>
          <w:sz w:val="24"/>
          <w:szCs w:val="24"/>
          <w:lang w:val="en-US"/>
        </w:rPr>
        <w:t>Another claim on the subject is that there are other factors, much more significant, that firms consider when deciding where to locate, such as the labor costs and market access (Jaffe, Peterson, Portney and Stavins, 1995; Low and Yeats, 1992; and Tobey, 1990). Gray (1997) found that the number of plant births correlates negatively with the stringency of the environmental regulation. However, what is noteworthy about this research is that there is no significant difference on the results between the high-polluting industries and the less-polluting industries. That means that there are other factors that affect the firms’ location decisions.</w:t>
      </w:r>
    </w:p>
    <w:p w:rsidR="00B97E22" w:rsidRDefault="00B97E22" w:rsidP="00A650F3">
      <w:pPr>
        <w:spacing w:line="360" w:lineRule="auto"/>
        <w:ind w:firstLine="720"/>
        <w:jc w:val="both"/>
        <w:rPr>
          <w:sz w:val="24"/>
          <w:szCs w:val="24"/>
          <w:lang w:val="en-US"/>
        </w:rPr>
      </w:pPr>
      <w:r w:rsidRPr="000773AA">
        <w:rPr>
          <w:sz w:val="24"/>
          <w:szCs w:val="24"/>
          <w:lang w:val="en-US"/>
        </w:rPr>
        <w:t>In table 1 there are the results of 6 surveys in which some managers in the United States were asked to rank the most important factors when having to make location decisions. According to the table, in most surveys, environmental regulation affects the managers’ decision about where to locate. However, according to the same surveys, the stringency of environmental regulation is of slight importance compared to the other factors. Only Stafford (1985) argued that some firms which are self-declared as more pollution intensive, admitted to consider environmental regulation of mid-level importance, when having to deal with location decision</w:t>
      </w:r>
      <w:r>
        <w:rPr>
          <w:sz w:val="24"/>
          <w:szCs w:val="24"/>
          <w:lang w:val="en-US"/>
        </w:rPr>
        <w:t>s.</w:t>
      </w:r>
    </w:p>
    <w:p w:rsidR="00B97E22" w:rsidRPr="000773AA" w:rsidRDefault="00B97E22" w:rsidP="00A650F3">
      <w:pPr>
        <w:spacing w:line="360" w:lineRule="auto"/>
        <w:ind w:firstLine="720"/>
        <w:jc w:val="both"/>
        <w:rPr>
          <w:sz w:val="24"/>
          <w:szCs w:val="24"/>
          <w:lang w:val="en-US"/>
        </w:rPr>
      </w:pPr>
    </w:p>
    <w:p w:rsidR="00B97E22" w:rsidRPr="000773AA" w:rsidRDefault="00B97E22" w:rsidP="000420F6">
      <w:pPr>
        <w:spacing w:line="240" w:lineRule="auto"/>
        <w:jc w:val="both"/>
        <w:rPr>
          <w:i/>
          <w:lang w:val="en-US"/>
        </w:rPr>
      </w:pPr>
      <w:r w:rsidRPr="000773AA">
        <w:rPr>
          <w:b/>
          <w:i/>
          <w:lang w:val="en-US"/>
        </w:rPr>
        <w:t>Table 1:</w:t>
      </w:r>
      <w:r w:rsidRPr="000773AA">
        <w:rPr>
          <w:i/>
          <w:lang w:val="en-US"/>
        </w:rPr>
        <w:t xml:space="preserve"> Surveys of the importance of environmental regulation in firms’ locative decisions. </w:t>
      </w:r>
    </w:p>
    <w:tbl>
      <w:tblPr>
        <w:tblW w:w="9040" w:type="dxa"/>
        <w:tblInd w:w="93" w:type="dxa"/>
        <w:tblLook w:val="00A0"/>
      </w:tblPr>
      <w:tblGrid>
        <w:gridCol w:w="2520"/>
        <w:gridCol w:w="2920"/>
        <w:gridCol w:w="3600"/>
      </w:tblGrid>
      <w:tr w:rsidR="00B97E22" w:rsidRPr="00BB2936" w:rsidTr="00982749">
        <w:trPr>
          <w:trHeight w:val="330"/>
        </w:trPr>
        <w:tc>
          <w:tcPr>
            <w:tcW w:w="2520" w:type="dxa"/>
            <w:tcBorders>
              <w:top w:val="single" w:sz="8" w:space="0" w:color="auto"/>
              <w:left w:val="nil"/>
              <w:bottom w:val="single" w:sz="8" w:space="0" w:color="auto"/>
              <w:right w:val="nil"/>
            </w:tcBorders>
            <w:vAlign w:val="center"/>
          </w:tcPr>
          <w:p w:rsidR="00B97E22" w:rsidRPr="00BB2936" w:rsidRDefault="00B97E22" w:rsidP="000420F6">
            <w:pPr>
              <w:spacing w:after="0" w:line="240" w:lineRule="auto"/>
              <w:jc w:val="both"/>
              <w:rPr>
                <w:b/>
                <w:bCs/>
                <w:color w:val="000000"/>
                <w:sz w:val="24"/>
                <w:szCs w:val="24"/>
                <w:lang w:eastAsia="el-GR"/>
              </w:rPr>
            </w:pPr>
            <w:r w:rsidRPr="00BB2936">
              <w:rPr>
                <w:b/>
                <w:bCs/>
                <w:color w:val="000000"/>
                <w:sz w:val="24"/>
                <w:szCs w:val="24"/>
                <w:lang w:eastAsia="el-GR"/>
              </w:rPr>
              <w:t>Survey</w:t>
            </w:r>
          </w:p>
        </w:tc>
        <w:tc>
          <w:tcPr>
            <w:tcW w:w="2920" w:type="dxa"/>
            <w:tcBorders>
              <w:top w:val="single" w:sz="8" w:space="0" w:color="auto"/>
              <w:left w:val="nil"/>
              <w:bottom w:val="single" w:sz="8" w:space="0" w:color="auto"/>
              <w:right w:val="nil"/>
            </w:tcBorders>
            <w:vAlign w:val="bottom"/>
          </w:tcPr>
          <w:p w:rsidR="00B97E22" w:rsidRPr="00BB2936" w:rsidRDefault="00B97E22" w:rsidP="000420F6">
            <w:pPr>
              <w:spacing w:after="0" w:line="240" w:lineRule="auto"/>
              <w:jc w:val="both"/>
              <w:rPr>
                <w:b/>
                <w:bCs/>
                <w:color w:val="000000"/>
                <w:sz w:val="24"/>
                <w:szCs w:val="24"/>
                <w:lang w:eastAsia="el-GR"/>
              </w:rPr>
            </w:pPr>
            <w:r w:rsidRPr="00BB2936">
              <w:rPr>
                <w:b/>
                <w:bCs/>
                <w:color w:val="000000"/>
                <w:sz w:val="24"/>
                <w:szCs w:val="24"/>
                <w:lang w:eastAsia="el-GR"/>
              </w:rPr>
              <w:t>Sample</w:t>
            </w:r>
          </w:p>
        </w:tc>
        <w:tc>
          <w:tcPr>
            <w:tcW w:w="3600" w:type="dxa"/>
            <w:tcBorders>
              <w:top w:val="single" w:sz="8" w:space="0" w:color="auto"/>
              <w:left w:val="nil"/>
              <w:bottom w:val="single" w:sz="8" w:space="0" w:color="auto"/>
              <w:right w:val="nil"/>
            </w:tcBorders>
            <w:vAlign w:val="bottom"/>
          </w:tcPr>
          <w:p w:rsidR="00B97E22" w:rsidRPr="00BB2936" w:rsidRDefault="00B97E22" w:rsidP="000420F6">
            <w:pPr>
              <w:spacing w:after="0" w:line="240" w:lineRule="auto"/>
              <w:jc w:val="both"/>
              <w:rPr>
                <w:b/>
                <w:bCs/>
                <w:color w:val="000000"/>
                <w:sz w:val="24"/>
                <w:szCs w:val="24"/>
                <w:lang w:eastAsia="el-GR"/>
              </w:rPr>
            </w:pPr>
            <w:r w:rsidRPr="00BB2936">
              <w:rPr>
                <w:b/>
                <w:bCs/>
                <w:color w:val="000000"/>
                <w:sz w:val="24"/>
                <w:szCs w:val="24"/>
                <w:lang w:eastAsia="el-GR"/>
              </w:rPr>
              <w:t>Result</w:t>
            </w:r>
          </w:p>
        </w:tc>
      </w:tr>
      <w:tr w:rsidR="00B97E22" w:rsidRPr="00BB2936" w:rsidTr="00982749">
        <w:trPr>
          <w:trHeight w:val="9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Epping (1986)</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Survey of manufactures (late 1972) that located facilities 1958-1977</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"Favorable pollution laws" ranked 43rd to 47th out of 84 location factors presented</w:t>
            </w:r>
          </w:p>
        </w:tc>
      </w:tr>
      <w:tr w:rsidR="00B97E22" w:rsidRPr="00BB2936" w:rsidTr="00982749">
        <w:trPr>
          <w:trHeight w:val="6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Schmenner (1982)</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Fortune 500 branch plants opening 1972-78</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Environmental concerns not among the top 6 items mentioned</w:t>
            </w:r>
          </w:p>
        </w:tc>
      </w:tr>
      <w:tr w:rsidR="00B97E22" w:rsidRPr="00BB2936" w:rsidTr="00982749">
        <w:trPr>
          <w:trHeight w:val="9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Fortune 1977</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Fortune's 1977 survey of 1000 largest U. S. corporations</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11% ranked state or local environmental regulations among the top 5 location factors.</w:t>
            </w:r>
          </w:p>
        </w:tc>
      </w:tr>
      <w:tr w:rsidR="00B97E22" w:rsidRPr="00BB2936" w:rsidTr="00982749">
        <w:trPr>
          <w:trHeight w:val="9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Wintner (1982)</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68 urban manufacturing firms</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29 (43%) mentioned environmental regulation as a factor for location choice.</w:t>
            </w:r>
          </w:p>
        </w:tc>
      </w:tr>
      <w:tr w:rsidR="00B97E22" w:rsidRPr="00BB2936" w:rsidTr="00982749">
        <w:trPr>
          <w:trHeight w:val="21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Stafford (1985)</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162 branch plants built in the late 1970's and early 1980's</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Environmental regulations were not the major factor, but more important than in the 1970's. When self described as "dirty firms" were examined they ranked environmental regulations as of "mid-level importance".</w:t>
            </w:r>
          </w:p>
        </w:tc>
      </w:tr>
      <w:tr w:rsidR="00B97E22" w:rsidRPr="00BB2936" w:rsidTr="00982749">
        <w:trPr>
          <w:trHeight w:val="1200"/>
        </w:trPr>
        <w:tc>
          <w:tcPr>
            <w:tcW w:w="2520" w:type="dxa"/>
            <w:tcBorders>
              <w:top w:val="nil"/>
              <w:left w:val="nil"/>
              <w:bottom w:val="nil"/>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Lynne (1990)</w:t>
            </w:r>
          </w:p>
        </w:tc>
        <w:tc>
          <w:tcPr>
            <w:tcW w:w="292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Site selection magazine's 1990's survey of corporate real estate executives</w:t>
            </w:r>
          </w:p>
        </w:tc>
        <w:tc>
          <w:tcPr>
            <w:tcW w:w="3600" w:type="dxa"/>
            <w:tcBorders>
              <w:top w:val="nil"/>
              <w:left w:val="nil"/>
              <w:bottom w:val="nil"/>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Asked to mention 3 of 10 factors that affect location choice. The result was 42% were asking of "state-clean air legislation".</w:t>
            </w:r>
          </w:p>
        </w:tc>
      </w:tr>
      <w:tr w:rsidR="00B97E22" w:rsidRPr="00BB2936" w:rsidTr="00982749">
        <w:trPr>
          <w:trHeight w:val="1051"/>
        </w:trPr>
        <w:tc>
          <w:tcPr>
            <w:tcW w:w="2520" w:type="dxa"/>
            <w:tcBorders>
              <w:top w:val="nil"/>
              <w:left w:val="nil"/>
              <w:bottom w:val="single" w:sz="12" w:space="0" w:color="auto"/>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Alexander Grant and Company (Various years)</w:t>
            </w:r>
          </w:p>
        </w:tc>
        <w:tc>
          <w:tcPr>
            <w:tcW w:w="2920" w:type="dxa"/>
            <w:tcBorders>
              <w:top w:val="nil"/>
              <w:left w:val="nil"/>
              <w:bottom w:val="single" w:sz="12" w:space="0" w:color="auto"/>
              <w:right w:val="nil"/>
            </w:tcBorders>
            <w:vAlign w:val="center"/>
          </w:tcPr>
          <w:p w:rsidR="00B97E22" w:rsidRPr="00BB2936" w:rsidRDefault="00B97E22" w:rsidP="000420F6">
            <w:pPr>
              <w:spacing w:after="0" w:line="240" w:lineRule="auto"/>
              <w:jc w:val="both"/>
              <w:rPr>
                <w:color w:val="000000"/>
                <w:lang w:eastAsia="el-GR"/>
              </w:rPr>
            </w:pPr>
            <w:r w:rsidRPr="00BB2936">
              <w:rPr>
                <w:color w:val="000000"/>
                <w:lang w:eastAsia="el-GR"/>
              </w:rPr>
              <w:t>Survey of industry assiciations</w:t>
            </w:r>
          </w:p>
        </w:tc>
        <w:tc>
          <w:tcPr>
            <w:tcW w:w="3600" w:type="dxa"/>
            <w:tcBorders>
              <w:top w:val="nil"/>
              <w:left w:val="nil"/>
              <w:bottom w:val="single" w:sz="12" w:space="0" w:color="auto"/>
              <w:right w:val="nil"/>
            </w:tcBorders>
            <w:vAlign w:val="center"/>
          </w:tcPr>
          <w:p w:rsidR="00B97E22" w:rsidRPr="00BB2936" w:rsidRDefault="00B97E22" w:rsidP="000420F6">
            <w:pPr>
              <w:spacing w:after="0" w:line="240" w:lineRule="auto"/>
              <w:jc w:val="both"/>
              <w:rPr>
                <w:color w:val="000000"/>
                <w:lang w:val="en-US" w:eastAsia="el-GR"/>
              </w:rPr>
            </w:pPr>
            <w:r w:rsidRPr="00BB2936">
              <w:rPr>
                <w:color w:val="000000"/>
                <w:lang w:val="en-US" w:eastAsia="el-GR"/>
              </w:rPr>
              <w:t>Environmental compliance costs, given an average of 4%, though growing slightly over time.</w:t>
            </w:r>
          </w:p>
        </w:tc>
      </w:tr>
    </w:tbl>
    <w:p w:rsidR="00B97E22" w:rsidRPr="000773AA" w:rsidRDefault="00B97E22" w:rsidP="000420F6">
      <w:pPr>
        <w:spacing w:line="240" w:lineRule="auto"/>
        <w:jc w:val="both"/>
        <w:rPr>
          <w:i/>
          <w:sz w:val="20"/>
          <w:szCs w:val="20"/>
          <w:lang w:val="en-US"/>
        </w:rPr>
      </w:pPr>
      <w:r w:rsidRPr="000773AA">
        <w:rPr>
          <w:i/>
          <w:sz w:val="20"/>
          <w:szCs w:val="20"/>
          <w:lang w:val="en-US"/>
        </w:rPr>
        <w:t>Source: Reproduced of table 3 in Levinson (1996)</w:t>
      </w:r>
    </w:p>
    <w:p w:rsidR="00B97E22" w:rsidRPr="000773AA" w:rsidRDefault="00B97E22" w:rsidP="00A650F3">
      <w:pPr>
        <w:spacing w:line="360" w:lineRule="auto"/>
        <w:jc w:val="both"/>
        <w:rPr>
          <w:sz w:val="24"/>
          <w:szCs w:val="24"/>
          <w:lang w:val="en-US"/>
        </w:rPr>
      </w:pPr>
    </w:p>
    <w:p w:rsidR="00B97E22" w:rsidRDefault="00B97E22" w:rsidP="00602C6C">
      <w:pPr>
        <w:spacing w:line="360" w:lineRule="auto"/>
        <w:ind w:firstLine="720"/>
        <w:jc w:val="both"/>
        <w:rPr>
          <w:sz w:val="24"/>
          <w:szCs w:val="24"/>
          <w:lang w:val="en-US"/>
        </w:rPr>
      </w:pPr>
      <w:r w:rsidRPr="000773AA">
        <w:rPr>
          <w:sz w:val="24"/>
          <w:szCs w:val="24"/>
          <w:lang w:val="en-US"/>
        </w:rPr>
        <w:t>To conclude, there is still a lot of controversy about whether firms reallocate in the developing countries due to the fact that environmental regulation is laxer compared with the developed ones. The studies that have conducted on the hypothesis are, on their majority, contradictories. One explanation about this may be the unreliability of data and the different methods of measurements. However, one logical conclusion could be that compliance costs and the stringency of environmental regulation may play a role in one firm’s location decision; however, they are of marginal importance.</w:t>
      </w:r>
    </w:p>
    <w:p w:rsidR="00B97E22" w:rsidRPr="000773AA" w:rsidRDefault="00B97E22" w:rsidP="00602C6C">
      <w:pPr>
        <w:spacing w:line="360" w:lineRule="auto"/>
        <w:ind w:firstLine="720"/>
        <w:jc w:val="both"/>
        <w:rPr>
          <w:sz w:val="24"/>
          <w:szCs w:val="24"/>
          <w:lang w:val="en-US"/>
        </w:rPr>
      </w:pPr>
      <w:r w:rsidRPr="000773AA">
        <w:rPr>
          <w:sz w:val="24"/>
          <w:szCs w:val="24"/>
          <w:lang w:val="en-US"/>
        </w:rPr>
        <w:t xml:space="preserve"> </w:t>
      </w: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The role of government</w:t>
      </w:r>
    </w:p>
    <w:p w:rsidR="00B97E22" w:rsidRPr="000773AA" w:rsidRDefault="00B97E22" w:rsidP="000420F6">
      <w:pPr>
        <w:spacing w:line="360" w:lineRule="auto"/>
        <w:ind w:firstLine="720"/>
        <w:jc w:val="both"/>
        <w:rPr>
          <w:sz w:val="24"/>
          <w:szCs w:val="24"/>
          <w:lang w:val="en-US"/>
        </w:rPr>
      </w:pPr>
      <w:r w:rsidRPr="000773AA">
        <w:rPr>
          <w:sz w:val="24"/>
          <w:szCs w:val="24"/>
          <w:lang w:val="en-US"/>
        </w:rPr>
        <w:t>One last externality that I am going to mention is the role of government. Without doubt the role of government has a significant impact on the level of environmental quality and the impact of openness to international trade on it. More specifically, the level of democracy in one country is one aspect of how government affects this relationship. Barrett and Graddy (2000) in one of their studies find that increased level of political freedom lead to decreased measures of pollution, especially in poorer nations. Additionally, Torras and Boyce (1998) found that increased levels of democracy lead to an improvement in air and water quality.</w:t>
      </w:r>
    </w:p>
    <w:p w:rsidR="00B97E22" w:rsidRPr="000773AA" w:rsidRDefault="00B97E22" w:rsidP="000420F6">
      <w:pPr>
        <w:spacing w:line="360" w:lineRule="auto"/>
        <w:ind w:firstLine="720"/>
        <w:jc w:val="both"/>
        <w:rPr>
          <w:sz w:val="24"/>
          <w:szCs w:val="24"/>
          <w:lang w:val="en-US"/>
        </w:rPr>
      </w:pPr>
    </w:p>
    <w:p w:rsidR="00B97E22" w:rsidRPr="000773AA" w:rsidRDefault="00B97E22" w:rsidP="000420F6">
      <w:pPr>
        <w:spacing w:line="168" w:lineRule="auto"/>
        <w:jc w:val="both"/>
        <w:rPr>
          <w:i/>
          <w:lang w:val="en-US"/>
        </w:rPr>
      </w:pPr>
      <w:r w:rsidRPr="000773AA">
        <w:rPr>
          <w:b/>
          <w:i/>
          <w:sz w:val="24"/>
          <w:szCs w:val="24"/>
          <w:lang w:val="en-US"/>
        </w:rPr>
        <w:t>Figure 6</w:t>
      </w:r>
      <w:r w:rsidRPr="000773AA">
        <w:rPr>
          <w:i/>
          <w:lang w:val="en-US"/>
        </w:rPr>
        <w:t>: Openness vs. SO</w:t>
      </w:r>
      <w:r w:rsidRPr="000773AA">
        <w:rPr>
          <w:i/>
          <w:vertAlign w:val="subscript"/>
          <w:lang w:val="en-US"/>
        </w:rPr>
        <w:t>2</w:t>
      </w:r>
      <w:r w:rsidRPr="000773AA">
        <w:rPr>
          <w:i/>
          <w:lang w:val="en-US"/>
        </w:rPr>
        <w:t xml:space="preserve"> concentrations in Low vs. High- Democracy Regimes, in 1990</w:t>
      </w:r>
    </w:p>
    <w:p w:rsidR="00B97E22" w:rsidRPr="000773AA" w:rsidRDefault="00B97E22" w:rsidP="000420F6">
      <w:pPr>
        <w:spacing w:line="168" w:lineRule="auto"/>
        <w:jc w:val="both"/>
        <w:rPr>
          <w:sz w:val="24"/>
          <w:szCs w:val="24"/>
          <w:lang w:val="en-US"/>
        </w:rPr>
      </w:pPr>
      <w:r w:rsidRPr="00BB2936">
        <w:rPr>
          <w:noProof/>
          <w:sz w:val="24"/>
          <w:szCs w:val="24"/>
          <w:lang w:val="en-US"/>
        </w:rPr>
        <w:pict>
          <v:shape id="Εικόνα 2" o:spid="_x0000_i1030" type="#_x0000_t75" style="width:408.75pt;height:194.2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3FlhPQCAABIBgAADgAAAGRycy9lMm9Eb2MueG1spFVra9swFP0+2H8Q&#10;/r7adR51TJMyWjIG3Rbajn2WZdkWlSVPUuLu3+9IttMEBoUu4ORaj3PPPfeR65uXVpIDN1ZotY4u&#10;L5KIcMV0KVS9jn4+bT9lEbGOqpJKrfg6+sNtdLP5+OG673Ke6kbLkhsCEGXzvltHjXNdHseWNbyl&#10;9kJ3XGGz0qalDq+mjktDe6C3Mk6TZBn32pSd0Yxbi9W7YTPaBPyq4sz9qCrLHZFgt8jmq2VEHMz0&#10;cpWCq/Gr6TyBWcBMskW2iOLNNc1rQ7tGsJEafQezlgoFIkeoO+oo2RvxDqhOMLc3HGiwcjwjLVj/&#10;jaYOO8F2ZoBm3w87Q0S5jqCIoi0yhl3vm6ReFzjM/ZnhBvVU7jV7tkTp24aqmn+2HTSHlLg+LRmj&#10;+4bT0vplgMTnKOH1jEUhRbcVUnrxvD1Gi2S9XR66qgTjd5rtW67cUCOGS+pQoLYRnUXSc94WHDGa&#10;ryV4MtSnQ6CdEcoNybeGPSCMUAjWGe5Y47lU4DSuxzQ/boQAXjn76GwHGYv+my4BTPdOh0J4qUzr&#10;ccCRvASJ//jv4Ia/OMKwOM+yqyWKkDDspel8NrsaRKP5dL0z1n3huiXeQBRgGuDp4d56zuA2HfHe&#10;rJainOS0pi5upSEHiobYhk+4axta8mE1WyTohwFnPB4wz3CkIv06yrKVbx1G0bn29wD0lrcR+PRY&#10;KxyGgBQtEOH76F0qz5+HNkZoQbo9jj42ZU8KuTcPFFlczkAYUwbiXSaYCd6GdpNNZY3JxJxB4rX7&#10;JVzz2NAOaUkCX6/UUZBCUvY8aCm7hg56YDocGY2ngx56ohLezlhaxhWflZ4wQxMZOqZKG9focbJs&#10;jZ7KTYq6cQ+iJkZgarpe71xESoF6HxIL3gQVHCoGYzT8Gn5YR1c+3CO5CWbI1isF2w1UCn7g8snn&#10;LV2EkddApVWyGCuQgY/eG4gRquYfhTKk7vScb4OAHnrAVz2c+wbAE2iMwfrZd/oO+/QPYPMX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vYLOLN0AAAAFAQAADwAAAGRycy9kb3ducmV2&#10;LnhtbEyPT0vDQBDF74LfYRnBm93UUo0xkxJFxYMgreJ5m538odnZmN228ds7etHLwOM93vtNvppc&#10;rw40hs4zwnyWgCKuvO24QXh/e7xIQYVo2JreMyF8UYBVcXqSm8z6I6/psImNkhIOmUFoYxwyrUPV&#10;kjNh5gdi8Wo/OhNFjo22ozlKuev1ZZJcaWc6loXWDHTfUrXb7B3C7q58eArr+rN8bir3wovXm/qj&#10;Rjw/m8pbUJGm+BeGH3xBh0KYtn7PNqgeQR6Jv1e8dH69BLVFWKTpEnSR6//0xTcAAAD//wMAUEsD&#10;BBQABgAIAAAAIQBT2AHkHVsAANAJCwAUAAAAZHJzL21lZGlhL2ltYWdlMS5lbWbsnQvcVVP6xxv8&#10;Gbdxy2VccxmXGDPIzD+MYdwGI2Hcmj+GUWRMihBCV7dBLk1yCxGjUEqFojJJKBNCoiK3LqREhFr/&#10;57tO67z7nPfc33PO+57z/p7PZ71nn732Xnut797vefZa61nP85MmTZqcbynID7ajLTtXydzDmjTZ&#10;d68mTZoddszhTZr8pMm0tddtsrrlRQ7xR570P/ZhGXMtY4OkzHZt1mpy4g5rNDnODmlt5wdJvlbY&#10;/6Od385Sa9uxq6Uulmb8NHZesyZTmoR88pavOvYnTZrZt5rj/JdVf5xEBERABERABERABERABERA&#10;BERABERABERABERABERABERABERABERABERABERABERABERABERABERABERABERABERABERABERA&#10;BERABERABERABERABERABERABERABERABERABERABERABERABERABERABERABERABERABERABERA&#10;BERABERABERABERABERABERABERABERABERABERABERABERABERABERABERABERABERABERABERA&#10;BERABERABERABERABERABERABERABERABERABERABERABERABERABIpE4PPPP3enn36669GjR5FK&#10;VDEiIAIiIAIiIAINgcCHH37omjRp4lq2bNkQqqM6iIAIiIAIiIAIFImAdHyRQKoYERABERABEWhg&#10;BKTjG9gNUXVEQAREQAREIA8Co0aN8uPxjMmT/vnPf7pvvvnGlxDV8SeccILPf+SRR+Klk3/55ZfH&#10;zx8xYkRCHuXdc889ft9TTz3lj3vxxRddtFwy33333fi1QwGPP/54vFyugW1AkFAW5SfntWnTJu15&#10;4Xx9ioAIiIAIiEC1E5gzZ47beeed4zoRnbnNNtu4Bx980Dc96OL11lvPbbTRRv64HXfc0U2cONH9&#10;8MMPrlOnTm7LLbeMn3/44YfHkYVzC9Hx3377rTvssMPi5XKNiy66yJf97LPPJtQ5OW+TTTZJeV68&#10;YtoQAREQAREQgUZAgD47Ovvmm292ffv2dddff7074ogj3KmnnupbH/Q0uv+qq65y5557rtefXbt2&#10;dQsWLPDntm7d2p/L+YMGDYpTC+cWouPffvttb+dHmSGNHj3alz1z5sz4PvK23357X49Fixa5dHnL&#10;li2L10sbIiACIiACIlDtBBYvXuxatGjh2rZt65YvX+6bu3TpUsdY/O677+6+++67+Jj6dttt5z77&#10;7DM3ZcoUr+M5L4yvn3LKKe6BBx6IpzCmXhcdjz7fY4894mWG8sMcApVlDOK5555zO+20k6N+4bpf&#10;fvmlrxvnhDzp+Gp/mtU+ERABERCBKIHXX3/d62vmvaPCODl9Y3R60NPMxSPoWPr0pNdeey2+HfaF&#10;/Rwbzi2kH897RrTMsP3pp5+6H3/80X3wwQfupptuckcddZSfK+jQoQOX9HnYF3Tv3t0xZs84fsjz&#10;B+iPCIiACIiACDQCAsFuDRu4ZPnd737n++xBT+ej49955x1fXDi3mDp+4cKFvr/Oen30PvWM2gDS&#10;l9966619HrZ40bzkNuq7CIiACIiACFQrgXx0/BprrOHoQw8ZMsTrz2OPPdbNnj3bb3fu3Nl99dVX&#10;bt68ee4Pf/iDW7FihUcWdPxpp53mv1955ZX++Khd/eqrr+6efvpp9/zzz/s87AOQcePGuf322y9e&#10;Ltf7zW9+41auXOkYx+e8Xr16+XGF77//3p/DH/IOOeQQfx5zDdG8+EHaEAEREIFGSGD+/Plu7ty5&#10;jk/mapcsWeK/54OCcxHKkTRsAmGsfdiwYbUq+otf/MJ9/PHH8fF2+swHHHCAnyNn+6677nLM3dOP&#10;btasmderBx10kMP+LkjQ8VtssYXP5zjOnT59ekK5v/rVr9xee+3l8x599FF/OvMEe+65Z7zczTbb&#10;zN1www0+jzl4yqGO6HPS4MGD43kbb7xxfH80L9RLnyIgAiLQGAnQr3v44YfdmDFjHHO048ePd7fd&#10;dltefSHKeOaZZ3w5M2bMaIwYK6bNjGtj19axY8f4PWa+nfu32267OezUgp7edttt3a677up1KzZ2&#10;7733nu+vP/TQQw7djs4l9evXL97+cO6BBx4Yz+fYL774IqHcM844w+eTR7kI/e8LL7wwfh7XfOut&#10;t3we5YZzuCbn/ec//4nn8c4Q6hPN8wfojwiIgAg0UgL9+/d3N954o/+NZ/x14MCB/reUMc9s8sQT&#10;T/hDKIO5W2yaGYOVNGwCjJ83b97c/fvf/3bcQ+4b9+/444/3FWd93HHHHee6dOnievfu7beDPuUA&#10;xujR8xxDQv8GCedSZsjnWCTkUS62+uSHvHD+q6++Gj8vek3ywznhvOgzyjrA6PWieaFsfYqACIhA&#10;YyNAH5yEtG/f3j322GPu6quv9t+z/aHfhHB+06ZN/dwt4wCShk2AfjNj26Hfy+eGG24Y903XsGuv&#10;2omACIiACORKIKrjGavF30mudslRHY9u51zp+FzJ1+9xUZ+x3Mc777wz7su2fmumq4uACIiACBSL&#10;QJ8+fVy3bt38mClz8vgSydV3SNDxlMHYKOdqjLRYd6a05XCPsa8L6euvv/b266W9qkoXAREQAREo&#10;J4FJkyY5fIG/8sorXkfnc+2g4ylDIgIiIAIiIAIi0LAI0PfGForPfCXo+ORzWX9Hfx4b7lzHBPK9&#10;to4XAREQAREQAREoHYGg45OvwJjARx995G3xZs2alZyt7yIgAiIgAiKQNwF8WrOuh1TueWH8fAVf&#10;X3lXfNUJnI9Pr0KEc1nnTNuJ/1kMDpSRSdLpeHyKjzOfZSeeeKLDj3i5hDGDaNvZrs9nolztjl4H&#10;BsSaCc9BaH+5/x+idSrHdvS+03b+j/DBz3Zoe7WzCO0N7Q+/CTwToe1RHuW4L+W+Rmgz7WQ7ud3s&#10;I6+aOUT//+Ef/R54ROM8lfse1eV62HSjd0j4rS6nsEb4/fffL/iS+P/A53eh7Ll+8OfN/HoxOKTT&#10;4aGR6fKx1cevDvcg+DEP55TykzXew4cPj7d97Nix3s6/GCxKWe9ilg0D/L3SZu5D+J8o9/9DMduU&#10;S1kjRoyI33fazjzRX//6V78vtL3aWYQYwKH94TehTZs28eeAvMAjF66VdkxoM+0kRmK456HdxC1k&#10;O3yvtPblUl/6WLSP/38k+j3wwFdlJcrtt9/u13ejV/BnWU5h7RH+voJfznyvjU9wdDPxugsRrj9y&#10;5EivU4kHzjr3unLgOckk6fJ5tvBJQjxy/qfKJei3aNvxw1Kfz0S52h29DgxoN/e+Z8+ejjUPEyZM&#10;KPv/Q7RO5djGjzJ+8fCBT9vpr9x3330J/wM8C9XMgpgAMGCujPaH3wTWSfIcFOM3oRz3si7XCG3m&#10;GaC9yf//L7/8ctVzoH9F+/FpRryJ8D38HsAFvV+JwhqwN99801f9yCOPjMfHLkdbBg0a5Og38o5M&#10;HyJfwY84upF38UIEf+DhuvgRKwaHdDo81C9dPn7N0bW33HKLW7RoUTi85J/ot0svvTTe9gEDBvh1&#10;gcVgUfLKF+kCMAj+hHkWL7nkEh+LgP8HfM1XqzAez9rPa6+9Nv5/EN63Q9v5fSC2QvhebSyINwED&#10;+gpI+E3gd4nnoDH8H4Q20/5U//+wqXYOxGBG/vKXv3gflOF7+D2g/fiXrMTfA9rA+wvCb12h496+&#10;gDz/oJ8ZG0JHM16Ur1DvBx980PuKz/dcjp85c6Z/P+3bt6/r2rVrUTik0+GhftF8bOuDff3QoUN9&#10;vBD6VOW8B9zzTp06xdtOP64+n4nAqZyfMOB3jOcAfYf/d2Kzsj+8A5azPuW8Fmv86bfxvo3gqxcJ&#10;bedZqHYWMAhxfcNvAn02noP6+m30N6GMf/D5wPPPvF3y/z9zOtXOAVsD2s97HX0sfEJHfw9oP++/&#10;lfh7wDj3G2+84W0t+L/GBqVcwlj75MmT/f8S8bPyFX6Xb731Vv8enu+5HI9eJf4XsTiZMygGh6gO&#10;T1WnaP5LL70Ujx9C+xmj51lKdQ+wAcFGKtgXpjom1fUy7eO3u1WrVn58KrSdMev6fCYy1bfYefDE&#10;Ry0MLrvsMv8c4Iue9nM/+H+gn1etQp+E3zZ+02AAD/w1YmMV2l7tLLjPMLj33nt9+8NvAvq9sfwf&#10;8HxPnTrV/fKXv/TxDZLbTRzi8PtQbh1Rrv89xudpP+OpyNXmmxy9EH4PaD/vv5X4e0AcamwK6Dty&#10;/8opXJvxaeaDChHeL/lN4r2zECFeR/BBy7xcMThEdXiqOkXziV0yceLEVIfV2sc4B++QIc53eK+u&#10;dWAeO+izY3PYvXv3eNt5V63PZyKP6tf5UHjyzMOA/ksQ2k9/rtz/D+H65fqMPvMwgAf9+ehvQbWz&#10;CM/6HXfc4dsf/U0IeVEe5bo39XEdflP4TU1ud/Q5qeb/Cdof5n2JKRkk8EiOBRXyG/pnsBlE99CW&#10;cgp6q6529ZRR6Ng259JuEu8aYbsuHCgjk4R8dDXbmfzd0Mf473//64ujTsxt8C7JOw3bhb4bhfpR&#10;B/5no3b14f+5GCzCdRryZ/j9DvbV8Aj/E3V5Dhpym0Pd6JOEdSXhWQp29aHt1c6C3wAY/OlPf/JY&#10;wm8CcShC2/lfCDwCu2r6jLYz2a6edjO+WO2/B+G553cVIY40bY7+Hhx22GEVedsZp8JukoROKacw&#10;/hzW4RZyXcatKYOxxUKEc0PbGasJ23XhwHORSUI+1yNmXaa6088OOp55Dcb2zzvvPLflllv6efxm&#10;zZplulTWPPgxVo1NQGh7GL8N3+vCImsFGsAB8IcBv2O0me3wP1HtbceOnFjztBu/jcjs2bP999D2&#10;amfBbwAM0G1I+E1gbDa0HT6Bhz+oyv5E2xn8BUT///mNjn6vsub75oTnPthH8a5Hm6O/B8Eutxrb&#10;X642Yb+Lr7d8hXMKOS/f6+RyfNDh6Y4N+ejuYMOc6lj62DfccIO3dyKf90vs34ljfsEFF/j+fBhX&#10;SnW+9omACIiACIhAQyLAuzS2b/m+M6MvOS/MVddnm4IOT1eHkM+Y+9tvv53uMG/7gh0Qgi0UffqT&#10;Tz7Z9e/f36/vuf/++920adPSnq8MERABERABEWhIBBgvZf4DW8Z87MaxlTj88MO974L6bk/Q4enq&#10;EfKxc0vXRsbOWJf86quv+mI4DnsB1vfgmyHdeemuqf0iIAIiIAIi0BAIYIN22mmnxeehc60Ta77w&#10;TVXfEnR4unqE/Ew2mrTj7LPPThiX4D0G+zDm8SUiIAIiIAIikA+B9ddfP5/DS3osPobwDYxNZya7&#10;82glGKe/5pprorvy2q7LudELBR0e3RfdDvnpdDy2Pvvvv3+t9QbYhmEjF9bHR8ss5naxOBSzTuUs&#10;qyH9H5Sz3dFriYGr029JlGUlbzf256CS2v/6669739thfjfVcxd0T6q8cu/DthU/Q6wfx64sV3s6&#10;/OGE8e1864zPg2JINo7kY6eaSpfSTz/99NP9eHxd1hvUpR3F4lCXOtTnudnuX33WrVzXFoOYD5Ry&#10;8W6o12nsz0EltZ8+I368iL2QLOwn0Z6w3RA+L774Yvf73//e/fznP3fnnHNOTnU74ogjfBsLqf8B&#10;BxyQ0zWylZ2NI/m0bb/99qt1PXxr0d6zzjqrVl626xYrv1gcilWfcpeT7f6Vuz71cT0xuMw19v8D&#10;nrvG/hwU2n5iHZRb6DNiq37wwQfXijlz3HHHORLtCdsN7RM/m9ttt53DB0G2uqE7N9poI++bM9ux&#10;+ebvt99x7re/TUzsi5aTjSP5zZs3d7yPRM9jm/3J+/Q9ka94iIeeAT0DDfkZCL5Ty6nnc4krge5p&#10;qIIdOWvC8W3PeHamOWl8NtH/nzdvXtGbY+7t3d13Jyb2RSXK0YbknYW7SEjks86dGBBRwe4A23mJ&#10;CIiACIiACORDoNJ1PG3F5+2+++7r43xns8Mjjhbj4cUWG0K38Y7EZNPnCRLV8c895yymV2Iin5S8&#10;lh9b+oawLiChMfoiAiIgAiLQ4AnQP0RHsvY8ne/UqG5qiA3CDwxxQnhfOfPMM92sWbPSVpPYGu3a&#10;tXP4f81X6F8ThyvEJMOXIYn3CnM/U0vHWzjCBAkcX3nF2boA5zbcMDGRf9xx7RPGIgYOfMXtvfcf&#10;LD7xAjdqlPNp6NBlFutpvi+ba2d7r0mohL6IgAiIgAg0GgLES2QuGzuKdBJ0U7r8hrAfe/s333zT&#10;+3rD1zu6N5Xgh3vMmDHeL1zwP5zquFT78DEzadIkN2HCBPf3v//d961HmeIlWZg6m+uv0fPrruvM&#10;p3FiKYEj4eRser3WOwH5d9/9UPwk3keOOuost+66A9w++/xg8/3OpxYtOlv84sHejzj2FI899pj3&#10;bxc/URsiIAIiIAIiYATwt49+f+GFF9LyCLop7QENKIP+/I033ugGDBjg40akqhoxtYiDnK+NI2WO&#10;GzfO9ejRw/Xq1cv7jGftIfHYLHRLgt7eYQdnff7Y1XGzP2MGOr2J/yQ04SabJOr41Vb7weezBh5h&#10;rID1jO3adXDbbPNpwvvAppv2cj173uzfN7DPO/LII+NxcGNX1F8REAEREAERyI1AJel4WoS/V+Yg&#10;sGEklk0qYX6CY9LNT6Q6h9gvxNBmnADfuvShFy5cGI+PZ9MEbq21nFtjDefatKkpgdenq6+O6Xg+&#10;Sdtu69z//E+Nnl9vvflex1N3ZPr06d6nH74AKHf11WPHUnbLluO8D37i0hx11FFuq6228u8dyfP4&#10;viD9EQEREAEREIEMBCpNx9MUxifWW289H78N2/tU9vb40VmyZEmGltdkcf6TTz7pfezdcccdjnF0&#10;3iGY1w/vCRbe1fStcxtv7Cy+dM25bMd09Prx/jjfN920RsfvuOOL7qc/Xdf6787eGVa4Cy/s7K69&#10;9p/+u6l5a0vsWMr+v/+7zA0ePNj7LsK3PfGMSdRJIgIiIAIiIAL5EKhEHU/78IGHb3dSKl3+7LPP&#10;mm377TmhYF0eNn340L3rrrtc69atvY6HDfGEg5ibXfeb34RvNZ/st0PjiWPCvtVWc+4f/3jX6vKu&#10;zfE7izkzzbVocbaVv8x/Z1/TprFzOQ//frfccktN4doSAREQAREQgQIJVKqOZ06bOC3EpGENfbIw&#10;L3/ooYe6iRjBZRH66qzBx7aeOf9XzDieuLUjR45MmPd/9FFnsfFqF8Za+dBvx/2/hY917GMb3b/R&#10;Rsvd5psv9+MATZteb336/7ott1zpvzM2QL9/nXVi5zFPkGntQO2ra48IiIAIiIAIpCZQqTo+tIZ+&#10;9rXXXutt2L744ouw24+xP/jgg17PR/fHD0ja4J2A9wbWqn1tDmz4HvaFQ81loJs14wv3ib0HRAWz&#10;gF//OqbPd93VmW9BZ7YCzu2yS2xuPtrH32CDZ23/N/E+P3nMw3Ms5+HDhzV8COsJli5dGr1U0bZp&#10;AiFsk1NS04p2PRUkAiIgAiJQfgKVqONDHHV0MvqQPnjHjj3NHr2nrX2ba+vLnU8TJnxp/qdb+fH3&#10;efN+iO8P+XzmOGXvb8wiGzd43q4xwsb1v0k68ZJLnFtzTeeOOSZ2bcpmm1ABrLULer5ly88dx0b3&#10;/eIXzsYiYvf+OXOgg70BQrteTl6kFzss4S+2/dE2he1M4WhtiaDNc9ROycMe2AkG3ox3BLvBhAro&#10;iwiIgAiIQIMkUIk6Hrt59A12aKyHJ1bbzTc/b3r01+7Pf37Ede4819IKS87deedkv/5sxIj3/Hf2&#10;RdMqdZr13iwznT7RHNp2M2XdwxbLv2dr6qIybVpsDf1JJ9WUj3636X23/fY1Or5TJ+c4Nrrvr3+N&#10;9acpr68516FNCOMTrNvPJs8/X3PNaNuS9XW0HPrvYS4hvH/w3kHdosKcBTF/0fPMIxDfL1/fA9Hy&#10;tC0CIiACIlA+ApWo44mnh53cFHNOgw8/xtTRZ02afGTpbEsXW1pmyfn92N6dfTb7anRt2M5Vx79h&#10;/Wv0e0iDbY1dsmy5Ze3y8Wsb7O+4JjofSbWP/azhw7YfwQ7wnXfe8duZ/sTaXvvamXQ85UXrQN1S&#10;2RNih0idqAf1IfFdIgIiIAIi0PAJVKKOpz+Jbm/ZsmWCvqnRWQ+YPr/U6zDuwKhRy+zYs82/7LQE&#10;Pb/bbrndn3n2IhB0e/jsbkZybycpURvGTygfezqEwyx0rPdvG94pUu3jWPTnbbfd5j9pHzo2F6lp&#10;e6wOfM8moQ7o95/+1DneR5KF+vAuRV1+Z4Wi4+sjvlJyvfRdBERABEQgO4FK1PHYxF199dVe7xA7&#10;Nwj27LF1aAvNVv1mG7e/za+rmzBhha1Bn2z7bkvQwVdcEc7M/PmV2fL13GKLRD1vi+I+szmDqDAP&#10;HtbBoTcZt0cwm7OwOm7PPVkfn34fOYzVd+nSxb1kC/JZx8dYeS5S0/ZYHfieTUK9qOvmm6e2TUDH&#10;n2KTDtQF/3/nn39+fC4hW/nKFwEREAERqF8CpdDxUbtw7MSxDy+mMBePzXwnm9zG7i4INmboUXTW&#10;z372X/Mnc7PFoevpbr31bdO9S23/0LiOX3tt58xVbVqhDaEdX9r2SPN7d7kFmqEff6mlvjaw/bm1&#10;LRrL1qYP4tenDnZKXGxq3V13nXNTpzqzC4ylU0+N2eS99ppz774b23fNNc+5K64Ybv53Fti6wDk2&#10;P/5VvIxMG9G277GHs3WFmY6uyWOY4Gc/c+7ww2v2RbcYU2DN/mtWyfvuu8+NGzeuVnzc6PHaFgER&#10;EAERaDgEiq3j8U1DbBd037Bhw/xac+K8FFummXFYsE2Llo3NOvp7zz1/dPvvP9F8x3ey9XO3uc02&#10;m2L6fY7X8T/5iXMHHxw9q/Y2dSYxL0BfeuzTT7uef/yj62AObc80BX6jBZclTg42cdH3DOzjuT5p&#10;9Oiact96y9nae2e2gc782MaShQty5pLefN7EfOex//jjP/cpHJM0HVBTYIot2o6/3fPOS5GZZhd1&#10;2nlnZ3ENUh9wzz33uOHDh/v7+TzGfRIREAEREIGKIVBsHY//V/Qe/mOOP/54P69MP7AUEtZ0Rcs2&#10;lex23NE5Yr7TP43p9fb22dXSZ17H40veXNVmlFtvvdXPhffr18/3X9F1g61dJ1vhrS3oTPu//c37&#10;tz/VOuPRetBP3267WIr2pYPtnIW083Wgnx8S+zgPPzhhH598Z3+uQtu33trZOH9sbT1x+ELKNJZi&#10;t8nakvoq+OOhfaQwrpH6SO0VAREQARFoaASKreOxySKWC5/oNeZzS6Xj07EkZgz263zGdCY29tjh&#10;9fDfWTOWTag39m7YmqHfseNHutkkfk/rMBPP78477/TtTC4Le7dkm7fA2cLbrapTzSf7EM6J6vjk&#10;MmJHZf5rQw1eYM/aQu4Fn+EdI9XZjBUEW8BU+donAiIgAiJQmQSC7ilW7aM6Hru4m266yduPhfLp&#10;Y1r4l1qJ/cUSbN+s++ljvJup3Cq9+b3Z3U33vmcspFtWQcf379/fr1EnVm3Q8cSlG2BxYYkT07Vr&#10;15Q6Hvv0ZBv1wJl61dQpts0+hHNCHp/JZcSOyvwXjvjqa2MvOKNtsuDfZnxHHFu+sz+VWHffmYmD&#10;RAREQAREoMoIBN1TjGbhi+Y0m0hmnppP0v33358QY4U+I3ZxyWncuGLUIFYGXW4bWjafbM7ivwQd&#10;72x+/hu3++7OzZ2b/VqM0RNLHru+ESNG+PVizEcTv56YMfjJJxYtbaTdUSHePCkqgTP1itZpr71i&#10;deVYzgl57E8uI1peum3azPg87yDYyY0aNcpi3zzuv7NfIgIiIAIi0HgIBN1TjBYT45y+L75Y+aQP&#10;if1d1DYOv6vNmtXoXcammUM2V2pFleCLzZZ7eX9ujM9j22bhWnOSp83GDtsC2kCsGvQ7bcH+jry3&#10;337bvffee76ducR2j3Lu0ydWJ9ak2xBBgpCHv7mwf8GCBT4fH7Jch3aFMYWEEyNfOC7MlTzzzDPW&#10;5u5+zX3kEG2KgAiIgAg0AgJR3VOM5qIP0UF80r9FRyX3czHBIw4L+h37tzPPLMaVE8tAHyO4idtp&#10;p1hiTJzvuQj1pg1RHRu2o23imFwkyvmTT2LjGLzbMK8QFfKoL/vpd9MH5xMfsvTLsfVnHiFdnxzb&#10;Oo7r0KGD+48Fp2ec/sorr/Tb0etoWwREQAREoPoJRHVPuVproVtX2bzH/LXksz4s1zrebIvUgr37&#10;0Uc7RypEWNrPNHZyCsPe6Nqgb/lk7T5r6VauXJlwucCZ/Rx3zjnOHXLICr+dfGzwncP8+em2Ro/3&#10;COYI6Jt369bNHXTQQWnn1omxh6+aM+3FiXmSCy+80MfLTahMBX5Jdx+C64Vs+TQ53JvoWkf2SURA&#10;BEQgFwI/2A8NqZIk6J5y13nbbWP9+FQ+0otRF9bv0d9FeIco9D2C86wrXStZSFsvxLYlIXwGG/bk&#10;8fTAmf0ch8+bkSM/99vJx1o3PC7jx4/3fnsvMVt+dDxt4jOTYEMfEnMKyeVnOreh5qW7D+G+Zsun&#10;XcQ1CFxCO9knEQEREIFcCOC/PNmHeS7n1ecxQfeUuw7t2sX68kOHlubKrGtjzRt9YV67Cn31wu3L&#10;xhvXTqj1sWPHet+zjKfjexY/tNeYczv60fgCikrgzLGkp58ea77l/uR69+7tXnjhheihNu9e85X5&#10;d46hbPrvfWzC/vrrr685IMUW/dRoSh4nSHFKg9+FDk91H4Jbnmz5NPAVG0Di3jz22GPmc/A6nxjr&#10;kIiACIhANgLv2I/M9Ztu6tOCVf26bOc0hPyge8pdF2zLmjd3Nt9dmiujB9HzucRfz1QD6me3NWHd&#10;OvHeGbtn/HzcuHFen2Nrj35HB79lTu2S16kFzndbfFr0P/Fa27Zt68444wzzVzstbRUY1ycGDHaL&#10;9OlnmmM6UmMTW+Lvn5eo/wDuQ3h+suXDi/Ue3B9sJuG+yy67yBaxsT1Iaq8IFEDgAzOQuuuAA+Ix&#10;S57HYWmFSNA95a6udYEdvldLJfSVWTfG73pd5dBDa3Q8tvCh3sF2nfLZpm+ILX4qCZxD3FjG9DmH&#10;+HnZ7PZmzJhh6/3mpiq2Ue0z00HzcRC7F9H7ECBE87HpDPcp5L9rEyQ3mHOEJ554wnXu3NmdeOKJ&#10;0vEBjj5FQARSEvjWYqANMb+m3ayDEdIdpu8XFHsxWMqr131n0D11Lym/EggXx7wza8Dnz6+dClkb&#10;Hq3BJ2agjl5MtumPHpPrti01j/fj6dPbcjSbd18ZX4OObR/r0fGLx3sFOpv+d1QCZ/rx+PLHXgCb&#10;d2zoiKOXTaJ2YtmOraZ82MKH9YDTpzu3ww6xe7HllrHnJ9rWaD5rJaN2DRw33Q7gvepf//qXZz95&#10;8mQfUyFaRmPfhjeseX4De5jwnfsQUvLz3di5qf2VQSA8x+H55Rlnm09SKllsg4XdrVMR9Duf3S0w&#10;yJs2hlsJEnRPfdWVedSHHqqd2F8qQf2GOfroJ/tTycUX1+h4dAz1HTbs+7gvOd4l8CN3rQWXQ28H&#10;O4BoWYHzo48+6gYPHmxr9k0JSbISeN/i9zKXMZ8XQRPGVIgplM7Pb8jfbjt/eMIfbCbwvch4PXPy&#10;jU1W2ANOyiTEJ4A1PpADe+w5llog4tctUOMbNmbJu5JsFTNRVF5DJcBzzVwqsTfQ7Tzv7OOTlEqW&#10;mW+S63fd1XWzeOJBz/ewRd8ziumcNdWFi7Qv6J4iFZd3Mfhrjc6xhu1S6nhCst9+e+2Uzncs8W1C&#10;vcKnLWnzNtqMuWO3jr121K4+GUTgHI6tBlv35DaW4ju+BpnPiK6RaNo0vZ9fnpuf/9w5bDqTJdjV&#10;h3UQyfnV/v0Ne8BJmYSxKFgTpwG/CrDnWZ0yZYqt9zzHj4Ng50KSiEClEeC55vkmhgr2Tcydso/n&#10;npROFpoNVS9bDBZ0/BCUQoVI0D2lqu6nFnwtpFTvSfbz4fbZJ1GH/vKXMZu2UtUJPzibb147pfv5&#10;s6HdWjrewtK5OXPmePs3+jvoD/o/vBumivEWOLMem3yty87t7tLfZu6cPiSCrSPPC89NKiH/t791&#10;Ns9eOzewZyy6scm71ue4yX6j+vz61+7zpDUfURbYKhBzEf8KjEsNtYUv//jHP1zr1q29z0fsTVjr&#10;MTWfgIjRC2hbBOqRAP5Kg45v1aqV101rWyBw/JnyTstveir50dYqvWzjr0HHf1BBz3/QPanaVYx9&#10;/CawPokxbNYtpdJ//B5vuGFMjxJPNcPrVDGq5JYscfbulqi3GYPHRiCV2LRt3NaLfjx1fPFF5+3r&#10;GJfHX+xE60A+ZIP46WzkS805Vb2rYR//j+gbnp0g2Uxaya+QYbTQpJJ+fmRjkwMOP9z/PjGvOMHW&#10;YaYTeO9jL1F8YivCmAe+GejrYL/AfkRj9ekIan9DJsDv9V0WlJS1SjzTvK+ecsop/rcbv2nh+U7V&#10;hsXWh3vq0kvdKItFhh1epUipdQ9MbzMlzm/038w2MZWOZxrEpjt8Xxlf9viHKbXwHoFfeHS2mU+4&#10;Cy5If0WbunGs0wrj9NSRtVq0jb4OfU1+/7DnQt+nklJzTnXNatj34IMPOuwUSUEsTEBG4fnhnkls&#10;vMNeaIdaP7ybPbwh9TdjhkU2vpZK4L3HHnv4+coQb5HnnPcsfCSTLxGBSiWA30/G57GLYpvfbcao&#10;2MdaaPqimeQT+3H5LM28fabz6jOv1LqH9yIScx09e/ZM29RTT435sD/++LSHFDUDPbD99jG9zfyt&#10;uYPPKNQP3/qrr+5cqCPt4v2FcR7mLLHnYo4nlZSac6prVsO+bP9z1dDGUrZhnsWHCro9+pnOV1cY&#10;b6NOzLlja8wYFe+x6Hjdj1LeLZVdagL4MCGOKD7FmG/it7uFBfvkuaYfz5rrapNS656g44nByvhI&#10;OsFWKpMtVbrz6rIf22z65ulstKNlB1su5hTCvD1to+9OQsfz3EjHR6nVfbux2sfVnVyshHx1fLAb&#10;5WzsjYPwfDM+r/sRiOizEgnwHPMM84mEbT6xmw77K7Ft6epcah2fzV4xWi/myIsl2Plxv7hvCNvs&#10;i0rQ23zmIrwLRP3r0zb0O/0d9H0mKTXnTNdWXuMmMNsWklSqTXDjvnNqvQjUnUCpdQ/x1km5COvO&#10;iyWMu1xsC9svsIl2xhtZE8m69KjYkl+3777O1v7W7CW2K4clJ9zNDhzozHdNzbG0i/it+EH/LJ3B&#10;3qrDS825plbaEoFEAt/Z++1bZifSc4st/Lj9rFVxlxOP0jcREIFqJFBq3fOV+Q8g5SI5hmLPpShv&#10;J4lPcubLsae41OwhWTeRLMk2/LgnPPDA2om+PkuOokMBtAtfCqRsfuhKzTm5XfouAlEC39qL7HiL&#10;qTCqSxeHTw+JCIhA4yBQrboHG6GbbrrJ++TC3wHrJPBvGxULte6GD8eXTU0yVx9us81qbOiZr8f+&#10;vq5hYKqVc5Snths2ga/sga+keFkNm6ZqJwKVQaBadQ82/MSEY5wenx5//OMfa/W1catiSx0Tki0T&#10;8nbzxDQJa+V2373u97JaOdedjEoQAREQAREoFYFq1T2sW8ceDsEeLpXvTdbPBT0ePvFRG2zxwr4O&#10;HepOv1o5152MShABERABESgVgWrVPdjQ48MIYa48lV8ucyvr6KMHXc6nTd2bP1rn9t+/Zn///r4Y&#10;/+cLG+8k/jt+6tkmXmkuUq2cc2m7jhEBERABEagfAtWqe0J8zEAVP/KELjMz+IR02GE1upzY5MzH&#10;I8OGObfxxjEftmEfPtMHDRrk48cOGDDA+/LGz2cu8Wvz4Yw/nuR6ZvPRE6u1/oqACIiACIhADYF8&#10;dE/NWQ17C9t3lgclJ9a/4aMumqI+avGn+9FHX/l19Njj0ZffaadYjHtafNlll/m1cqzDQ8fj0wd7&#10;vmiME9bhh/EDPvm+wOIP58MZW/9oHdm+/vrazMN1yOEaXCuXWPS1S9IeERABERCBaiSQj+6plPZb&#10;iGvXtm3t9PLLzm2ySU2/nbF5fNVbmA6fTF372HHobsbgu3X70Xzs17Qa23z0KMIc/78sIN11110X&#10;P4A8/COybp718pPsJWOmGeTjH/GYY46JH5dtIxqvPswjdOpU+yzKRxij4BrE9ub9QyICIiACIiAC&#10;EKhGHU/IAHzLB/3I55pr4rfQuaOPjvmcD3lbbbXcbbON88lc2fi17sTfQHdPmDDX4st9H39Qjjji&#10;CN9fXmYBTO+77z4fp2MYg/qrZMaMGa5fv342zj/MjRkzxvs/5l3g5JNPtpioy8JhWT9tOsD7xQ91&#10;XG015x54oPZpxFBg3QBlcw1ih2TyF1y7BO0RAREQARGoZgLVqOO5X8SgDzqSz+CDNtlmvlWrid5f&#10;fdRnPTrzAVOq+5oTPPrkQfBFj/9a9Ohuu+0W95Mb8tGxoZ/P58PmFA8dH+z7w3HZPnkXIU5OqD8+&#10;8i20SC3Btw/lI1yD7bFjx9Y6TjtEQAREQAQaJ4FK1fH4lnvPgoyijz9O4SDPwmnGdeTPfubMPi52&#10;f5cvj8aO/9S1b3+x2dA5n8ITsHLlSq+riTtILB3ibiHY1s2dO9ePib9kAcqT/fdFdTy296zXY1++&#10;Ot6G3hPi2++9t/O2/qF+4ZN49X369PF6nWtQV+wCJSIgAiIgAiIAgUrU8fPNQB6bN3zcMM9NnztZ&#10;zO1NXMf/6lfYpNUcYarXbbDB52611c53Q4aM9bHgiQefLEvN/+eECRNc796943325faSgG4nj3nw&#10;qOC3Hv96+LBnXB/9O2TIEIdP3Vxs76NlUceNNor52DN3vCkFP34XXXSRfwfhGszJL7F44RIREAER&#10;EAERgEAl6nh0O+PSb775pq8/tm/Jgmt61sKRrrwyMff9939wm256r9nfdbB++ZeJmUnfsJknxjD6&#10;FH/3mebVGVt4xmJ/cFznzp19HYm5jZ+9qO190iVSfsVvfvPmzu2wg3Pvv5/yEK/TmQ9gHAOfP8m+&#10;elOfpb0iIAIiIAKNhUAl6vgwJo5fm2bNmnn9lny/WAuPfiTZq0BcVpjjm2m2iG733c90xx5ri+Vz&#10;EPrGV1xxhevevbvFjn/O+75JdxrHMp5Pv53xhvA91fH2SuDj3BDrJprMjM6Ldc3dX/6S6szYPnR6&#10;6LczRp/vWEG05HnzEutAfWAoEQEREAERqFwClajj77//fr8GfbYZotFfbtGiRcobcOihzpGismjR&#10;YlsP19Z17Hin9zNjLvDMD17q+e7oefTf6TMfaEHpRowYUcv3ffTYXLftdcFs+GonbO4QM/FzNu1f&#10;FiGub3JdzLRQIgIiIAIiUMEEKlHHz5kzJ27fnqn+mMqtMpeL36F27Xq71q0vtnFul5CSj4ufkLTB&#10;uvljjz3WPfnkk0k5+X/lmsF2PvoZdHz+JRZ+xlln1a4L+yQiIAIiIAKVSyCTjmyorWJue5Ytgmdd&#10;G/Pd6cS63jZ/XpOLj5hWrdq79def67bayiWkXHU8Nnfv2wQ5PmyDvX3NFfLbom777JOoW/luzSu7&#10;YNIQfc9gO4WZQ9nrpQuKgAiIgAgUTqASdTytZe6Z+XjizeQq2OaNHj3e7bLLjwn6jDn7fOaesadn&#10;HTp6Hnu8uviPxWYeP3voVNbBJ9vQE/smJN4v2Mamv9hiywT99YOepy7s43rE9yHR7lJdv9jtUXki&#10;IAIiIALoFlMujUDQUd26dfP27aaa3brrxvTq6qs7d8EF+QNArwdfttgHUH4hgk++pk1jddl5Z2fj&#10;E4mlYONHwl6fdXyjbDE/awXzebdJLDH1N+z/8NcfdDx1YR/Xxm8f6wHxCVCq66eulfaKgAiIgAjU&#10;hUBj0PH0f++++26HLkaITbP99jF9xtq6QmO6sU7+iSeecCeddJL5vH2x4Nuw114x37Unnli7iL59&#10;+3qfuKyNw8/NNddc49fe48O22HL66TEfwLz3hLpwfdYTsO6/a9euJb1+sduj8kRABESgsRNoDDoe&#10;n3O0k3HmIPiupc/KvHyh8qEZx5FYi/cyAW8KFAtn58fJsbNPFvwA4C8Pv7XBX22+fvOSy0z33cwJ&#10;vQ9dxulDXcL18ePbrl07v+a/VNdPVy/tFwEREAERKIxAtet49Dt+55Pt47Cxwye8qa2CBd/1IaGH&#10;CxXrIsf96SeXgY5Fp15vwWWJexeul3xcsb63aZNYl3B92te+ffuSX79Y7VA5IiACIiAC9GWtM1ul&#10;gl1ehw4dHOPNyXZqmK2Z6jd/s4U3Hj+1pKuuusrhx7ZQmTPH2dr71GdTd8bpe/Xq5ePWErOWVCrB&#10;P2C0Llyfd4ybb77Zz82X+vqlapfKFQEREIHGSKCYOp6xXjMLq5WS7cjKwRkb8IEDB3rbd9a6RQWf&#10;syR8vlDfeTh5K0Do45L+/Oc/e11fQBH+FKbW05nsRW3uim1nl6q+X36ZWJdgc8dndK4j1bnaJwIi&#10;IAIi0LAIFFPH45fNQp/VSrmuPS8mGfy8nnfeeT6Oe3K52KeTZs50FqftU98Hx7dNvjLIAr2TmKem&#10;P18KQa+GVIrys5XJtVkzIP2ejZTyRUAERKDhESimjp861bl11qlZf8U0AN/ZX24ZPXq0n8NOdV1i&#10;xFx33XV+/H748OHmM3a8tx1PdWymfcxRkzi/0LVzmcpXngiIgAiIgAjUhUAxdTz1CPbq6HcS3+tD&#10;iCGTLkZcsCPj8+qrr/bVK4RDsKuvj/bpmiIgAiIgAiKQjUAhui1Tmay5Cv5lttiiZg1WpnOKncfc&#10;MbZi6QTdzlo04sXS3+/YsaMbPHhwusPT7ieGHUkiAiIgAiIgAg2RQLF1PDZbrEmjD7/nns7iw5W3&#10;1dOnT3ennHKKyzS/3q9fP9ejRw/XqVMnm5Of6d555x23cOHC8lZUVxMBERABERCBEhMoto6nuq1a&#10;xXywX3mlc9988433H1vsZhCXhpQsxKlhvj1TLPWnn37a28g9bsHnktfUJZen7yIgAiIgAiJQqQRK&#10;oePNXYvbemvnLMybe+GFF+rkAy4dV9bDJa+J41js6bPZgC9YsMB9/PHHDl+0EhEQAREQARGoFAL0&#10;S9Ff+DOnL8v2kiVL0la/FDp+xAjnDjssdskuXbrYWrrT0l6/0IwBAwb49e+Fnq/zREAEREAERKDS&#10;CGBHht7Grow1XWxn8i9eCh2PW/jomvhSXOOEE07I2K5Ku2+qrwiIgAiIgAhkI0A8c/ruxFElXthU&#10;W5x+0EEH1TptKwvGQiqF/sXU3EK9xaXY18AvXe/evX28VeKdSkRABERABESgMRBAvyP03Unz5893&#10;Rx99dK25Z2Kikoqtf5MZM/fNNbC9K5ZMmjTJMVZPWy+++GKH31qJCIiACIiACFQ7gTFjxvgY38Qp&#10;Q8ezJoxx7XR2aOXQ8fh6LaaOJ5br5MmTvV09NvTS8dX+VKt9IiACIiACEOjZs6c75JBD/Hw88dCI&#10;E4aOT2d3V2odj93f3LlzXTHjqSxevDjeHsqWiIAIiIAIiEBjIDBy5Eg/Lo8fV+KBsl78pJNOStv0&#10;Uuv4tBdWhgiIgAiIgAiIQF4E8MuK3qbvHuzq/0kQ1TQiHZ8GjHaLgAiIgAiIQAMjgM05vlmxR2MO&#10;nO0vvvgibS2l49OiUYYIiIAIiIAIVDQB6fiKvn2qvAiIgAiIgAikJSAdnxaNMkRABERABESgoglI&#10;x1f07VPlRUAEREAERCAtAen4tGiUIQIiIAIiIAIVTUA6vqJvnyovAiIgAiIgAmkJSMenRaMMERAB&#10;ERABEahoAtLxFX37VHkREAEREAERSEtAOj4tmjplLLZYQN8uXVqnMnSyCIiACIiACNSFgHR8Xeil&#10;Pne5+RGePGiQmz1lSuoDtFcEREAEREAEykBAOr74kN+eONF1M3/Cg9u3L37hKlEEREAEREAEciQg&#10;HZ8jqBwPm/HSS673Out4Hd9zgw3c9AkTEs786KOP4t/ZJhH3N2zjd5hYgRIREAEREAERqCsB6fi6&#10;Eqw5nzn4O1q08Pqdfny31Vd3/fbe2304fXr8oIEDByZs833o0KFuwIABju3+/fu7sWPHxo/RhgiI&#10;gAiIgAgUSkA6vlBytc+bP2dOjX5Hx69KjN0HufXWW92MGTP81wceeMARE/Duu+/2Or5Dhw7uhhtu&#10;iOeHc/QpAiIgAiIgAoUQkI4vhFrqc760mH8DDj7YdV977bh+v+uAA9xHFvsvyD333OMeeeQRPx7/&#10;1FNPuT59+rj77rvPsd2mTRs3yGz1JCIgAiIgAiJQDALS8cWgWFMG4/J99tnHj9P3snn5dyJ9eI5i&#10;PP7aa691o0ePdsOGDXP9+vVzDz30kN8+//zz/Tj98uXLawrUlgiIgAiIgAgUSEA6vkBwGU5baHZ0&#10;vbbd1j16+um1jurRo4c799xz3RRbV8c4/eWXX+7uuusuv833O++8071kdnsSERABERABEagrAen4&#10;uhKsff6KH390H7z2mvts1bx79Ig33njDzZ49233//fd+3n3q1Kl+3J45ehL29bKrjxLTtgiIgAiI&#10;QKEEqkHHf/PNN+7jjz/26bvvvvMoFixY4ML2V1995fNyYTQ3YgOfy/HpjsEPzvffflsr++uvv3Zh&#10;LH6ZHUPd0Pdsk8gL+bVO1g4REAEREAERyINANej4999/3w0ZMsSNHz/eTZs2zX344Yfu+eefd9i3&#10;IfSdGQNfsWJFRjKfWx/68fPOcws++CDjccoUAREQAREQgUogUA06/pVXXnHMcw8ePNiNGTPG3Xvv&#10;vd6GrXnz5u5HGzd/7rnn3GmnneZ++OGHtLfk68WL3Thb19Z9rbXcc/a5dNGitMcqQwREQAREQAQq&#10;gUA16Ph3333X3XHHHe7JJ590jNu3bNnSMSa+lulrPunHY9u2cuXKlLeE+fM3nn02vt6tR9Om7rUR&#10;Ixz7JSIgAiIgAiJQqQSqRcejw0lBxy9cuNDbqjNuH/IWW189lQT/8t0ifmvYjvquSXWe9omACIiA&#10;CIhAQyZQDTp+8uTJXo/37dvXz8MzN//www+7zTbbzI/Zn3rqqW7mzJl+O9W9eNPm7pP1u3R8KlLa&#10;JwIiIAIiUEkEqkHHf2A2ciNHjvQ2d7NmzXLzzN/cpEmTvI9Y1qE//vjj3sb+NVvPlkoWWQyYMT17&#10;up6bbBLX9U9deqnD/7xEBERABERABCqVQDXoeNacoddJYd3ZIrOZY5tPErJkyZK0twmb+qGdOrnu&#10;a67pBh57rPvE5vglIiACIiACIlDJBKpBxxeL/5fEjTN7vfdefTVlkcuWLnUkiQiIgAiIgAhUAgHp&#10;+MS79HGG/js2eLLDS+SlbyIgAiIgAg2XgHR8bvcmanv/hq23l4iACIiACIhAQycgHZ/9DmGTd9tu&#10;u8Xt8W7/3/91X3zySfYTdYQIiIAIiIAI1CMB6fjs8CdbXLhukbXzxIefaPskIiACIiACItCQCUjH&#10;Z787wzt2TNDx6PvBbdtmP1FHiIAIiMD/s3cnQFKU9xvHU1ETYjyIRhITyzIpY1kVTTwikVREiRUL&#10;YwKJWDmIyqFBRIKIIeh6LbgYBJVDWI9ABOQQFSWIEFEUAQMql0BxFERFUI5dYEFWYFn5/ft5/b9D&#10;T2/P7A4MuzOz37eqmb777c+7zDN9TA8CCDSgABlfO/6bw4ZZ32OOScr5l3r1qn1B5kAAAQQQQKAB&#10;Bcj42vErg+/Vl5x+elLGbw5+A56CAAIIIIBALguQ8bW3jn7LZk3w3Dydo1en36s5UMvv1Na+VuZA&#10;AAEEEEDgyAqQ8XXz/WzXLntt0CDX8buzdTNjLgQQQACBhhUg4+vuvzV4Lr46CgIIIIAAAvkgQMYf&#10;eivpOfl6Jn518DvzetVv1e8KjvfVadyePXvceD986FtiSQQQQAABBDIXIOMzN/NLrF692j755BPT&#10;b9R/HDwTZ+nSpbZo0SJbtmyZbdu2zT744AM3/d3g+fef8px7z8YrAggggEA9CZDxhw49KLg+P23a&#10;NGsR/I7NxIkTrUuXLu537NWv7qmnnnLTu3bt6j4HHPqWWBIBBBBAAIHMBcj4zM38ElOmTLHBgwfb&#10;DTfcYE8Gz70bFnyPvrS01F4K7rvXcfzy5cvtuuuus/eD79np3D0FAQQQQACB+hQg4w9dW8fw55xz&#10;jr366qtWUlJijz32mHt96KGHrLKy0p27b9eunbs+f+hbYUkEEEAAAQQOTYCMPzQ3LTVmzBg7//zz&#10;bceOHTZixAgrLi525+offPBBW7lypT399NOmvJ86dartDJ6jQ0EAAQQQQKA+BQ4348vLzbZsSe40&#10;rjGUsWPHmq7JqyxYsMD69+/vztdPmjTJ3nrrLRs6dKitWrXKjde9eRQEEEAAAQTqU+BwMz649Gzj&#10;xiV3wSnsRlE2bNjgrrv7ndV19zVr1rhO36vTsF41Tq8UBBBAAAEE6lPgcDP++uvNgse7JnWdO9fn&#10;HrAtBBBAAAEEEIgTONyMHz48Od+V98Ep6gYvc+eazZyZ3GkcBQEEEEAAgcYicLgZH1yGtqZND+b8&#10;scdacC264fXuu8/sssuSu379Gr5e1AABBBBAAIH6EjjcjN++3ezssw9m/BlnmOXCPXd33nmwTv5a&#10;QlFRfamyHQQQQAABBBpe4HAzXnvwpz+ZHXOM2VFHmV19dcPvk2rw/PNf1Mnnu+r2zDO5UTdqgQAC&#10;CCCAQH0IZCPj580zO/XUL87Zz5pVH7WufRvBI+RdnXzG63pCcJs7BQEEEEAAgUYjUNeM1++u6Lve&#10;Knotj5yQv+QSs+bNc4tNdfIZn2t1yy0paoMAAgggUIgCdc34UaNGud9Y0fPYb731Vps9e3YSR/AT&#10;LDZ6dNKoBh9Qnb75TbPjj8+9ujU4DhVAAAEEECh4gbpmvJ7LOjoIcf3+Srdu3dxz3cI4eoxb8EiY&#10;nCqq049+ZHbWWblXt5yCojIIIIAAAgUpUNeM1++v6LdS//rXv1r37t1twoQJeeERnHKw4KddKQgg&#10;gAACCDQ6gbpm/AsvvGADBgywf/7zn9ajRw/X5QPWokVm8+fXrOm+ffv4vdeaLIxBAAEEECgggbpm&#10;vH57pV/wEJmJushdACXuvsEC2C12AQEEEEAAgYRAXTN+3bp17n76qqqqxLL52qPfh2nfvr3NmDEj&#10;X3eBeiOAAAIIIFCrQF0zfs+ePQXz22nV1dXWs2dPW7x4ca0+zIAAAggggEC+CtQ14/N1/+LqrXMR&#10;RcGDbXW+XnlPQQABBBBAoBAFGlvG79q1yx2/677BucEP0X2iL9hREEAAAQQQKECBxpbxa9eutZKS&#10;EuvUqZP7LuCcOXMKsFXZJQQQQAABBPSs1y81Ogado/ddZWVlo9t/dhgBBBBAoHEINMaM379/v/nu&#10;wIEDjaOh2UsEEEAAgUYn0BgzvtE1MjuMAAIIINAoBcj4Rtns7DQCCCCAQB4JLFu2zLZv326vvfaa&#10;6Xk1KtHhuN0h4+NUGIcAAggggEDuCLRr185mzZplxx13nPXp08dVLDocV1syPk6FcQgggAACCOSO&#10;gDJez5T/+OOPrUWLFq5i0eG42pLxcSqMQwABBBBAIHcElPH33HOPbd261dq2bWs7duyoMRyu7dln&#10;n23qyPiwCv0IIIAAAgjknoAyXs9nLSsrM/WXl5fXGA7XesyYMaaOjA+r0I8AAggggEDuCOi3YvT7&#10;aa1bt7a+ffvaxo0bXcbv3r27xnBcrcn4OBXGIYAAAggg0PACFRUV1rt3b2vZsqWVlpba888/bx06&#10;dHAViw7H1ZaMj1NhHAIIIIAAArkhoOex6vz87Nmz3bl33WunEh2Oqy0ZH6fCOAQQQAABBPJfgIzP&#10;/zZkDxBAAAEEEIgTIOPjVBiHAAIIIIBA/guQ8fnfhuwBAggggAACcQJkfJwK4xBAAAEEEMh/ATI+&#10;/9uQPUAAAQQQQCBOgIyPU2EcAggggAAC+S9Axud/G7IHCCCAAAIIxAmQ8XEqjEMAAQQQQCD/BQop&#10;43cHz/zb8uGH+d8o7AECCCCAAAJZECiUjN8V/AbP2yNH2msPP2w7g9/eoyCAAAIIINDYBQoh4z+v&#10;rrZFU6ZY8Ze+ZP1OPtneee4507h05fPPP7fqYJ7w6/79+924dMsxDQEEEEAAgXwRKISM3/z++y7f&#10;lfEu5085xTQuXdFv765fv970mz561fCqVatcf7rlmIYAAggggEC+CBRCxk/p3j0p44u//GWbescd&#10;KZtg/vz5NmLECJs8ebI988wzNnz4cJs5c6Z16tTJhg4dmnI5JiCAAAIIIJBPAoWQ8S8Fv63rj+H9&#10;69Rbb03ZDDfeeKMtX77cNmzYYHPnznV5P23aNOvRo4dNmDAh5XJMQAABBBBAIJ8ECiHjV7z8svU7&#10;4YSknF+cJqtbtGhh+j1elSVLltjAgQNt4sSJVlRUZMp6CgIIIIAAAoUgUAgZvzfI66euvtr6Nmni&#10;cr70ggusYsuWlM1z7bXX2po1a2zz5s0u2++9914bPXq09ezZ0527T7kgExBAAAEEEMgjgULIeHGX&#10;b9xoD559tpUce6ytmD07bQvo/PyQIUNs0qRJ1qZNGxs8eLDNmDHD2rdvbw8H372jIIAAAgggUAgC&#10;hZLxaouy4Pr6slmz6tQs/j76srIy7quvkxgzIYAAAgjkm0AhZXx18P12nbevS9F34/ft2+e+D19V&#10;VeVeNax+CgIIIIAAAoUgUEgZXwjtwT4ggAACCCCQLQEyPluSrAcBBBBAAIHcEiDjc6s9qA0CCCCA&#10;AALZEiDjsyXJehBAAAEEEMgtATI+t9qD2iCAAAIIIJAtATI+W5KsBwEEEEAAgdwSIONzqz2oDQII&#10;IIAAAtkSIOOzJcl6EEAAAQQQyC0BMj632oPaIIAAAgggkC0BMj5bkqwHAQQQQACB3BIg43OrPagN&#10;AggggAAC2RIg47MlyXoQQAABBBDILQEyPrfag9oggAACCCCQLQEyPluSrAcBBBBAAIHcEiDjc6s9&#10;qA0CCCCAAALZEiDjsyXJehBAAAEEEMgtATI+t9qD2iCAAAIIIJAtATI+W5KsBwEEEEAAgdwSIONz&#10;qz2oTeMTmDt3rj3wwAN0GPA3UIe/gcb3DnF4e0zGH54fSyNwuAL33XefXX755XQY8DdQy98AeZX5&#10;uw1mmZuxBALZFFDGUxBAoHYB8qp2o+gcmEVFGEagfgXI+Pr1Zmv5K0BeZd52mGVuxhIIZFOAjM+m&#10;JusqZAHyKvPWxSxzM5ZAIJsCZHw2NVlXIQuQV5m3LmaZm7EEAtkUIOOzqVn7unbt2mXDhw+3GTNm&#10;2P79+2tfIMtzrFixwm1fdVC3devWLG8h/1anNhk/frzt2bMnbeXJq7Q8sRMxi2VhJAL1JkDG1xu1&#10;29CmTZvsoosusg4dOlh5eXm9blwZduedd9oPf/hDV4cf//jH9sorr9RrHXJxY2qTX/3qV7Z27dq0&#10;1SOv0vLETsQsloWRCNSbABlfb9RJGxo0aJAtXLgwadyRHlizZo3pPddvd/369dazZ88jvdm8WP9b&#10;b71lTzzxRNq6kldpeWInYhbLwkgE6k2AjK836qQNrVq1ykaOHJk0riEG/v73vzfEZnNum2VlZdai&#10;RYu09SKv0vLETsQsloWRCNSbwOFkfEVFhTVv3rxGt2jRIlf/l156KTFt3LhxieudOmes5QYMGODm&#10;e++99xL90R2Prl/LzJs3LzGbzrNqnJ9P21T54IMP3Di9qvTp08defPFF16981bCKpvvlw3XUtNde&#10;ey2x3tLSUlf/gQMHumU0XeWNN95IzKP1aBuPPPKImyYfv+4uXbok9l8TFy9ebLfddpubLxv/PPnk&#10;k0kuWqec5KJ91OuOHTtcv/ZdwzfccINdeeWVbvPheTRC+6F54orGhzvtY6o20TStW0Wv8vMl3Cba&#10;XrhNdC1D2wi3SdhT0/773/+6dapf61bRPQ7eXOPV36tXL9PfiYrW4dft21TjP/nkEzvuuONMfxup&#10;CnmVSib1eMxS2zAFgfoQSJfxHwfndtWlKrqerP/DXbt2tUcffTTRbdy40Xbv3u3eszVe77O33HKL&#10;e7/Wuv73v/+55c455xzbt2+fTZ482Xx/dFvR9T/00EP261//2nTvWHV1tRUXF7vtK1e1LeWE1qn3&#10;ai3r37PbtWuXOBerc9UaVh3vvvtulwFaPlxH1ePee+91ea36X3PNNfaf//zHzePXqXnuuece69ev&#10;n9u26taqVSt3zVvTRo8ebddee61bR48ePdzyGq8yatQo+8Mf/vDFQIp/Rf/mmzW77dtrLqB2nDZt&#10;WtIEDXsDvX788cduf++66y5XX91z953vfMct4710PKui89ZaJq5ovPbbt7lvky1btjh73yZDhgxx&#10;tjL2bSJjX8Jtou2F2+T++++v8XcT9lSb6BnMvt6+TZTl+lsKt8kZZ5xhuq9ORevo3bu3W7dvU43X&#10;51Ltlz5rpCqpPFLNz3hL+TeEDQII1I9AqozfHrxXTrvjDns5yI49n34aWxmf8dFs0cx6z/3LX/7i&#10;lvs0WF658otf/MK917/++ut2+umnu///uq9bGXHWWWe57I9uSO+r4fXPnz/fLr74YvvHP/7h7lk7&#10;88wz3f3hyhAVHZv5PNGy/r0/nCc+4zVNy0+cONEt4+uo7FenfNa6VH9lxvTp02tkfOfOnRP3zqlu&#10;5557rslUy2t//WeOmTNnuuVVx71799pvfvMb97kh3b31s2ebXXddzS64jF6j1CXj/f6++uqrbnkd&#10;u5566qmuX9PkVdeM17V9X3ybvBl8INHnN98m+gz23HPPOTvfJrVlvK/j8uXLnXu4TcKeahNd6/D1&#10;1quKXk855ZSkNmnWrJmb5ttE32kIt6kmjh071i688ELTtYtUbULGO8aM/sEsIy5mRiDrAnEZv++z&#10;z+ytp56y4uA9v99JJ9n7Ke4NS5fxU6ZMsb59+ybqqxzQ//dt27a5Y9iOHTta06ZNbdmyZe646m9/&#10;+5u98MILifl9j5YJZ7zG6/zteeedZ0uWLLGvfe1r7jyrn9+/Rt/74zJedTz++OMT59B9HdetW2fq&#10;lPHRoozyeaJpumdNx446D67ckKc6La+669g/WjZs2OCmdevWzS0Xne6HdcnjmGN0LHSwO/ZYnVf2&#10;cxx81TajThpWHbyFfn8ovL9aunXr1m4lfp5DyXitQG0yePBgk2m6Nqkt432b+JwNt0mcp6+3b5PV&#10;q1e7v41wm1x66aVuH32bxN0/r/P5ut6ha/Jqy7ii7VMyE8AsMy/mRiDbAsqGaFkZXMctDt7PfPfs&#10;zTdHZ3HD6TJe514nTZqUWM7Pq+umOrevY2e9Kod0nlyvutc8WvQeEc0u3Q+u8VOnTk15n1T0vT8u&#10;4/35Yb9NX8fZwQG0Ol1Dj5a4jNd+aF2qp15lquVVR38Pe3g9mk/Thg0bFjs9PG9wuiOY92B3ySXh&#10;qQf765Lx+rwhh3Bp3769G/Reh5rxahN5af9T3bumbdSW8enaJM7T11uvKrrervnCbaJrOyq+TXTN&#10;IlrkoPZX3ePaTPNrvZTMBDDLzIu5Eci2QDTjPwuuW/b/+tcT+V4cvK/df+KJtkIXhiPFZ2I0gzWb&#10;3qvjMn7lypX2la98xd555x137Pfwww/b448/7u6Z+upXv2qfBecQwkXvEdH1K4c0/vnnn7ejjjrK&#10;TjjhhKRO55Gj7/1HKuN17K7rA9rf7t27W5MmTWrN+D/+8Y9WUlJiS5cuTdyfF97ncH9wqJ/I+G9/&#10;22zWrPDUg/0NnfFqE52bkUO6NjnSGX/gwAHbvHlzUpscffTRDipdxut+CS07ZsyYlG1CXh38e6tr&#10;H2Z1lWI+BI6MQDTjK3futPuD65fFQYYmuiBHl8WES7qM1310uifKFx0b6f+7v7dJ1+HnzJljbdu2&#10;dfc/6V77S4KDVH885pfTMtGM99vV9XE/XffAq7vqqqvs/fffT2T8rP+v92WXXebOJWu9/nq86qhr&#10;tbo+7sdrfTrfq+46XQyPFGWUX6cmKRd0j6E61V33ystUy2tdug4fLvr8oW3qmriOJ3/wgx8kth+e&#10;z/cPHXow488/34LzyH5K8qu2qesX4d8J1rDq4D/vyDu8v1qDvFT8PLJTUVZr2bii8eHr8ZpHbaKM&#10;l6mmq83UHvr8o2HfJtdff31ileE20fb0Ocy3iT9X7/9uUnn6eofbRPcBhNtE92+o+HXonH24aF90&#10;3K+iz56p2iSVR3hd9CcLYJbswRAC9S0QzfiqIO9m9u9v/YJr5cXBe7O60iBctn74YY2q+ayNZrBm&#10;1Pfhbv7/c/y6vql75H7605+arq/qtaqqyj766CP77ne/6+5f1zKqy7PPPqveRNF7RHT9uldM4/X9&#10;M91D7adXVla6Y+mdwecU/96v+/l0T7W2o3u29NlC91zddNNNro6690/L6zOGr6OWV6fr8aqn8kLP&#10;h1NGKOO1ThWt69///rcbr2FtX/cV6NqDltd+6p4ErUP3a2t57Z+2qevFml/90bzUunwJuIJr6Bac&#10;H9B9/n5szVfZKT/1ucp3GpaTt9B3EbQ9Pe9FRbn7ve99z/X7efTZQ/XVfqj+cUXrjNZZbaLv4uk8&#10;jW8TrUfnaJTlvk2uuOIKt37Z+TZR+2h74TbR+sN/N1FPtckzzzyT2Ldwm/i2Ut1l7L8f6NehzwPh&#10;NlWb6J5KFf1Np2oT7TclMwHMMvNibgSyLRDNeK1/Z/A+Ny7It77B/WzFwfvarCCf40q6jNf79q23&#10;3uqyTfcydejQwd3/rmvC+i6Vio6flTH+/VnfbY9+Z1zvET7DfR10z/VJwb2AOier72kpH5Shujda&#10;Oa3iM+v222+3f/3rX247yhodJ+p7X6qT6qjM1vJ6Xrmvo9+OvmOlHFH9lFs6ptT8OubT9lQv5bmu&#10;N/jt61hUua+i6+26zqt16PPCggUL3DZ0vOuLxkc/1/hpeg2qGNyrb3baaRbcnxiektyvdow6aVh+&#10;3kK5pvrre2mqr46xTz75ZLciP4+mqb6qt/Ytrmid0YxXm8hLberbROvROXCd/1bRNnS9W+P1vTu1&#10;vdpE997LLdwmQ4MTGOG/Gy0f9lSb6O/I19u3idpI2wi3yZ///Gct7orWoc9dvk19m8jDl1Rtov2m&#10;ZCaAWWZezI1AtgXiMl7b2BYclw2+4AIbFFwELg+yIa6ky3jNr+vxOlZTp+8z61r7hAkT3L3Xfn13&#10;BN/P89/l0rF/mzZt/CT3qveIcHbpeFuZoeNBnc9Vbmkdfjv6Xp6K7p3WuMcee8y9ah6tX9/n033W&#10;Ws7P55f3dXQTgn/0mcOvV+tRKSoqSmxPy+m7Yqqzn0/r1/kJle3BF9n9unUNXvuv+XQO2xfdR67t&#10;pivBKQf75S/TzfHFOZCwk+b2Ge8t9J0G9auOqofq/bvf/c6t2Gfl73//ezdN9fZG0S1HM963iT5L&#10;qYTbJGyqbcvBW2kbahO1h+rkt6f5dOyt+cLLhz017d133020s3fW35J8w20yYsSIxC5oHX7dalPf&#10;JmpHX1K1CXnlher+ilndrZgTgSMhkCrjta2y4Dte6lKV2jI+1XKZjI9mvM+taJ5lss58mzc4bR08&#10;Ry59rdMdx6df8oupPuP9ffXplolmvG+T6LF9unXk4zTyKvNWwyxzM5ZAIJsC6TL+8+DeJXWpSn1l&#10;vM4n+2M/3Qen43gdOzaWEpyuCJ7Fk35v02V8+Dg+1VoyzfhvfetbNdrE3yeXahv5Pp68yrwFMcvc&#10;jCUQyKZAuoyvbTt6dpmeW6P7x45U0frDna6fHsntHan9ONLr1b1uURcNy073HehV7ZWq1GUev2y4&#10;PdTfWNqEvPJ/AXV/xazuVsyJwJEQOJyMPxL1YZ0I5KoAeZV5y2CWuRlLIJBNATI+m5qsq5AFyKvM&#10;WxezzM1YAoFsCpDx2dRkXYUsQF5l3rqYZW7GEghkU4CMz6Ym6ypkAfIq89bFLHMzlkAgmwJkfDY1&#10;WVchCzT2vNJzi/SMSD0/Ub+1oO9iqF/PMEpVGrtZKhfGI1BfAmR8fUmznXwXaOx55Z9FqGcljhw5&#10;0j2vUM9s1PMhU5XGbpbKhfEI1JcAGV9f0mwn3wUae14p4/0zKfW8Rz0TWL9T0LJlS/fMyXD76rd9&#10;1DV2s7AJ/Qg0hIAy3v9/5PWL9yUccIj7G2jseaWM12/8qCjj9VvKei6ixut5WOEiK9+Fx9OPAAL1&#10;K6CM9/8XeT34voQFFnF/A/X7vzO3tqYs79y5s3u/0G8BK+dTZbyvuQwpCCCAAAIIIJCbAhUVFdan&#10;Tx+7NPjtoFGjRtnbb79tW7Zscb/xqN8nVvaneo4xGZ+bbUqtEEAAAQQQkIB+G0K/l9y6dWsbOHCg&#10;O0eve+70m8j6HV79fnOqQsankmE8AggggAACuSGg3zoYNmyYjR8/3n1fTv3+u3PTp09PWUkyPiUN&#10;ExBAAAEEEMhrATI+r5uPyiOAAAIIIJBSgIxPScMEBBBAAAEE8lqAjM/r5qPyCCCAAAIIpBQg41PS&#10;MAEBBBBAAIG8FiDj87r5qDwCCCCAAAIpBcj4lDRMQAABBBBAIK8FyPi8bj4qjwACCCCAQEoBMj4l&#10;DRMQQAABBBDIawEyPq+bj8ojgAACCCCQUoCMT0nDBAQQQAABBPJagIzP6+aj8ggggAACCKQUIONT&#10;0jABAQQQQACBvBYg4/O6+ag8AggggAACKQXI+JQ0TEAAAQQQQCCvBcj4vG4+Ko8AAggggEBKATI+&#10;JQ0TEEAAAQQQyFmB/fv3J+q2Z88e+/DDDy08ThPJ+AQRPQgggAACCOS8wL59+2zDhg02Z84c27p1&#10;q6uv8v2RRx6xxYsXW3V1dWIfyPgEBT0IIIAAAgjkvMD69eutqKjIHaM/+eSTrr7Tpk1zwy1atLCK&#10;iorEPpDxCQp6EEAAAQQQyHmBrl27ujxXfp922mlWWVlpCxcutHbt2rnxkyZNSuwDGZ+goAcBBBBA&#10;AIGcFtixY4c1a9bMOnbsaG+++aY1b97cnbPfvXu3rV271o2/4447EvtAxico6EEAAQQQQCCnBTZv&#10;3uyO1YcPH+7ur2vTpo0NGzYsUWeN13G+L2S8l+AVAQQQQACB3BbYtGmTy/jS0lJX0RtvvNE6d+6c&#10;uJ9+1KhR1qVLl8ROkPEJCnoQQAABBBDIaYHt27fb8ccfbzfddJNt3LjRiouL7bzzznP9Oo/fu3dv&#10;69GjR2IfyPgEBT0IIIAAAgjkvIC/t06vM2bMcMf1gwYNsieeeML1jxw5MrEPZHyCgh4EEEAAAQRy&#10;XmDNmjXWtm1bO/roo03X53XfXZMmTVynTF+5cmViH8j4BAU9CCCAAAII5LyAnmn33nvvma7JV1VV&#10;2axZs6ykpMTuuusuGz9+vPsund8JMt5L8IoAAggggED+CHz00Ue2YsUKW7BggekZOEuXLrWdO3cm&#10;7QAZn8TBAAIIIIAAAjkvoPvrZ86caX369LFevXq5Y3gNa3y4kPFhDfoRQAABBBDIbQGdqx8zZoxd&#10;eOGFduKJJ9o3vvENd6+9hjU+/Ls0ZHxutyW1QwABBBBAICzgn02v/B4yZIhNnDgx8fx6jdM9eb6Q&#10;8V6CVwQQQAABBHJf4IorrnDfkZs9e7Z9+umn9tlnn7nr8M8995wb//TTTyd2goxPUNCDAAIIIIBA&#10;TgvonrqTTjrJOnToYLt27Uqqa1lZmRuv++t9IeO9BK8IIIAAAgjktoB/Xv3jjz8eW1GNv/nmmxPT&#10;yPgEBT0IIIAAAgjktIB/Xv3o0aNj66nxes6tL2S8l+AVAQQQQACB3BYoLy93z7fTM28+//zzpMpW&#10;V1e7Z+HwvPokFgYQQAABBBDIGwH/vPpVq1Yl1XnhwoU8rz5JhAEEEEAAAQTyS0DPq9U5+O9///s2&#10;duxYe/nll23w4MF2xhlnuPFLlixJ7BDn6hMU9CCAAAIIIJDzAhs2bLDbbrvNzjzzTLvooousZcuW&#10;du6557phjQ8/z5aMz/nmpIIIIIAAAggkCSxfvtwGDBhgV155pen78ldddZUb1vhwIePDGvQjgAAC&#10;CCCQHwI7duyw119/3V555RWbN2+e6Rm3+/btc69+D8h4L8ErAggggAAC+SMQvedONV+/fj3Pss2f&#10;JqSmCCCAAAIIJAno+3Ndu3Z199dVVFQkpvnn2BcVFSXGcRyfoKAHAQQQQACBnBcYNmyYNWvWzFq1&#10;amXKe5UXX3zRzjrrLJf7ZHzONyEVRAABBBBAoIaAnnPzk5/8xH7+85/b9OnT3bV3XYtX3v/2t78l&#10;42uIMQIBBBBAAIH8EKiqqnI53rFjR9u7d69t2bLFOnXqZBdffLFNnTqVjM+PZqSWCCCAAAII1BDY&#10;v3+/nXzyye77cvPnz7dx48ZZ06ZN3W/IV1ZWkvE1xBiBAAIIIIBA/gjoervupfOd7r9TvpPx+dOG&#10;1BQBBBBAAIE4ge3bt9vtt9/uMr5bt27umvyBAwfI+DgsxiGAAAIIIJBHArrvbt26dabvyq1ZsyZR&#10;c43XuNWrVyfG8d25BAU9CCCAAAII5I2A7r+LFo0L/+YsGR8VYhgBBBBAAIHCECDjC6Md2QsEEEAA&#10;AQSiAmR8VIRhBBBAAAEECkOAjC+MdmQvEEAAAQQQiAqQ8VERhhFAAAEEECgMATK+MNqRvUAAAQQQ&#10;QCAqQMZHRRhGAAEEEECgMATI+MJoR/YCAQQQQACBqAAZHxVhGAEEEEAAgcIQIOMLox3ZCwQQQAAB&#10;BKICZHxUhGEEEEAAAQQKQ4CML4x2ZC8QQAABBBCICpDxURGGEUAAAQQQKAwBMr4w2pG9QAABBBBA&#10;ICpAxkdFGEYAAQQQQKAwBMj4wmhH9gIBBBBAoLAEOnToYM2bN3ddRUWFLVq0yPWXlpa6HY0Ox+09&#10;GR+nwjgEEEAAAQQaVqBXr17Wr18/e/TRR23Pnj02ZswYKykpsWuuucZVLDocrm337t1NHRkfVqEf&#10;AQQQQACB3BB44403bPLkybZ7925Xof79+9umTZvs8ssvt71791p0OFzr66+/3tSR8WEV+hFAAAEE&#10;EMgNAR2733LLLfbuu++6ChUVFVlZWZm1a9fOysvLLTocV2syPk6FcQgggAACCDS8gLJcma4SzfTo&#10;cFxtyfg4FcYhgAACCCDQsALPPvusVVZW2s9+9jPbtm2bDRw40NauXesy/8CBAzWG42pLxsepMA4B&#10;BBBAAIGGFdC9dq1atbLi4mKrqqqyqVOnury/++67XcWiw3G1JePjVBiHAAIIIIBAwwq8/fbb9sAD&#10;D9jixYtdRdavX++GFyxYEDscV1syPk6FcQgggAACCOS/ABmf/23IHiCAAAIIIBAnQMbHqTAOAQQQ&#10;QACB/Bcg4/O/DdkDBBBAAAEE4gTyNeNXzZtn6igIIIAAAggUksAJQTB/M+hUmgad+v9PAAAAAP//&#10;AwBQSwECLQAUAAYACAAAACEAeuIW2wsBAAAVAgAAEwAAAAAAAAAAAAAAAAAAAAAAW0NvbnRlbnRf&#10;VHlwZXNdLnhtbFBLAQItABQABgAIAAAAIQA4/SH/1gAAAJQBAAALAAAAAAAAAAAAAAAAADwBAABf&#10;cmVscy8ucmVsc1BLAQItABQABgAIAAAAIQBjcWWE9AIAAEgGAAAOAAAAAAAAAAAAAAAAADsCAABk&#10;cnMvZTJvRG9jLnhtbFBLAQItABQABgAIAAAAIQCOIglCugAAACEBAAAZAAAAAAAAAAAAAAAAAFsF&#10;AABkcnMvX3JlbHMvZTJvRG9jLnhtbC5yZWxzUEsBAi0AFAAGAAgAAAAhAL2CzizdAAAABQEAAA8A&#10;AAAAAAAAAAAAAAAATAYAAGRycy9kb3ducmV2LnhtbFBLAQItABQABgAIAAAAIQBT2AHkHVsAANAJ&#10;CwAUAAAAAAAAAAAAAAAAAFYHAABkcnMvbWVkaWEvaW1hZ2UxLmVtZlBLBQYAAAAABgAGAHwBAACl&#10;YgAAAAA=&#10;">
            <v:imagedata r:id="rId13" o:title=""/>
            <o:lock v:ext="edit" aspectratio="f"/>
          </v:shape>
        </w:pict>
      </w:r>
    </w:p>
    <w:p w:rsidR="00B97E22" w:rsidRPr="000773AA" w:rsidRDefault="00B97E22" w:rsidP="000420F6">
      <w:pPr>
        <w:tabs>
          <w:tab w:val="left" w:pos="930"/>
          <w:tab w:val="center" w:pos="4153"/>
        </w:tabs>
        <w:spacing w:line="168" w:lineRule="auto"/>
        <w:jc w:val="both"/>
        <w:rPr>
          <w:i/>
          <w:sz w:val="20"/>
          <w:szCs w:val="20"/>
          <w:lang w:val="en-US"/>
        </w:rPr>
      </w:pPr>
      <w:r w:rsidRPr="000773AA">
        <w:rPr>
          <w:i/>
          <w:sz w:val="20"/>
          <w:szCs w:val="20"/>
          <w:lang w:val="en-US"/>
        </w:rPr>
        <w:t>Source: Figure reproduced from Frankel (2005b), figure 1.</w:t>
      </w:r>
    </w:p>
    <w:p w:rsidR="00B97E22" w:rsidRPr="000773AA" w:rsidRDefault="00B97E22" w:rsidP="000420F6">
      <w:pPr>
        <w:spacing w:line="360" w:lineRule="auto"/>
        <w:jc w:val="both"/>
        <w:rPr>
          <w:sz w:val="20"/>
          <w:szCs w:val="20"/>
          <w:lang w:val="en-US"/>
        </w:rPr>
      </w:pPr>
    </w:p>
    <w:p w:rsidR="00B97E22" w:rsidRPr="000773AA" w:rsidRDefault="00B97E22" w:rsidP="000420F6">
      <w:pPr>
        <w:spacing w:line="360" w:lineRule="auto"/>
        <w:jc w:val="both"/>
        <w:rPr>
          <w:sz w:val="24"/>
          <w:szCs w:val="24"/>
          <w:lang w:val="en-US"/>
        </w:rPr>
      </w:pPr>
      <w:r w:rsidRPr="000773AA">
        <w:rPr>
          <w:sz w:val="24"/>
          <w:szCs w:val="24"/>
          <w:lang w:val="en-US"/>
        </w:rPr>
        <w:t xml:space="preserve">Figure 6 shows the correlation between SO2 emissions and openness to international trade between high and low democracy regimes in the year of 1990. According to the figure we can see a rough strong correlation between the two factors explaining their strong relationship. </w:t>
      </w:r>
    </w:p>
    <w:p w:rsidR="00B97E22" w:rsidRPr="000773AA" w:rsidRDefault="00B97E22" w:rsidP="000420F6">
      <w:pPr>
        <w:spacing w:line="360" w:lineRule="auto"/>
        <w:ind w:firstLine="720"/>
        <w:jc w:val="both"/>
        <w:rPr>
          <w:sz w:val="24"/>
          <w:szCs w:val="24"/>
          <w:lang w:val="en-US"/>
        </w:rPr>
      </w:pPr>
      <w:r w:rsidRPr="000773AA">
        <w:rPr>
          <w:sz w:val="24"/>
          <w:szCs w:val="24"/>
          <w:lang w:val="en-US"/>
        </w:rPr>
        <w:t>Additionally, another factor that can be considered as an externality is the level of corruption. In a general assumption, more corrupt governments can lead to inefficient environmental policies, creating thus a rather positive relationship between environmental degradation and openness to international trade. Desai (1</w:t>
      </w:r>
      <w:r>
        <w:rPr>
          <w:sz w:val="24"/>
          <w:szCs w:val="24"/>
          <w:lang w:val="en-US"/>
        </w:rPr>
        <w:t>998) proves</w:t>
      </w:r>
      <w:r w:rsidRPr="000773AA">
        <w:rPr>
          <w:sz w:val="24"/>
          <w:szCs w:val="24"/>
          <w:lang w:val="en-US"/>
        </w:rPr>
        <w:t xml:space="preserve"> that the level of corruption contributes to environmental degradation in the case of the developing countries.</w:t>
      </w:r>
    </w:p>
    <w:p w:rsidR="00B97E22" w:rsidRPr="000773AA" w:rsidRDefault="00B97E22" w:rsidP="00A650F3">
      <w:pPr>
        <w:spacing w:line="360" w:lineRule="auto"/>
        <w:jc w:val="both"/>
        <w:rPr>
          <w:sz w:val="24"/>
          <w:szCs w:val="24"/>
          <w:lang w:val="en-US"/>
        </w:rPr>
      </w:pPr>
    </w:p>
    <w:p w:rsidR="00B97E22" w:rsidRPr="000773AA" w:rsidRDefault="00B97E22" w:rsidP="00602C6C">
      <w:pPr>
        <w:pStyle w:val="ListParagraph"/>
        <w:numPr>
          <w:ilvl w:val="0"/>
          <w:numId w:val="8"/>
        </w:numPr>
        <w:spacing w:line="360" w:lineRule="auto"/>
        <w:jc w:val="both"/>
        <w:rPr>
          <w:b/>
          <w:sz w:val="26"/>
          <w:szCs w:val="26"/>
          <w:lang w:val="en-US"/>
        </w:rPr>
      </w:pPr>
      <w:r w:rsidRPr="000773AA">
        <w:rPr>
          <w:b/>
          <w:sz w:val="26"/>
          <w:szCs w:val="26"/>
          <w:lang w:val="en-US"/>
        </w:rPr>
        <w:t>EMPIRICAL PART</w:t>
      </w:r>
    </w:p>
    <w:p w:rsidR="00B97E22" w:rsidRPr="000773AA" w:rsidRDefault="00B97E22" w:rsidP="004A3673">
      <w:pPr>
        <w:spacing w:line="360" w:lineRule="auto"/>
        <w:jc w:val="both"/>
        <w:rPr>
          <w:sz w:val="24"/>
          <w:szCs w:val="24"/>
          <w:lang w:val="en-US"/>
        </w:rPr>
      </w:pPr>
      <w:r w:rsidRPr="000773AA">
        <w:rPr>
          <w:sz w:val="24"/>
          <w:szCs w:val="24"/>
          <w:lang w:val="en-US"/>
        </w:rPr>
        <w:t>In my empirical part the main research question to be investigated is:</w:t>
      </w:r>
    </w:p>
    <w:p w:rsidR="00B97E22" w:rsidRPr="000773AA" w:rsidRDefault="00B97E22" w:rsidP="004A3673">
      <w:pPr>
        <w:pStyle w:val="ListParagraph"/>
        <w:numPr>
          <w:ilvl w:val="0"/>
          <w:numId w:val="6"/>
        </w:numPr>
        <w:spacing w:line="360" w:lineRule="auto"/>
        <w:ind w:left="426"/>
        <w:jc w:val="both"/>
        <w:rPr>
          <w:sz w:val="24"/>
          <w:szCs w:val="24"/>
          <w:lang w:val="en-US"/>
        </w:rPr>
      </w:pPr>
      <w:r>
        <w:rPr>
          <w:sz w:val="24"/>
          <w:szCs w:val="24"/>
          <w:lang w:val="en-US"/>
        </w:rPr>
        <w:t>Is there a relationship between Economic Globalization and the Environment?</w:t>
      </w:r>
    </w:p>
    <w:p w:rsidR="00B97E22" w:rsidRPr="000773AA" w:rsidRDefault="00B97E22" w:rsidP="004A3673">
      <w:pPr>
        <w:spacing w:line="360" w:lineRule="auto"/>
        <w:ind w:left="426"/>
        <w:jc w:val="both"/>
        <w:rPr>
          <w:sz w:val="24"/>
          <w:szCs w:val="24"/>
          <w:lang w:val="en-US"/>
        </w:rPr>
      </w:pPr>
      <w:r w:rsidRPr="000773AA">
        <w:rPr>
          <w:sz w:val="24"/>
          <w:szCs w:val="24"/>
          <w:lang w:val="en-US"/>
        </w:rPr>
        <w:t>Moreover, I am also going to answer the following questions:</w:t>
      </w:r>
    </w:p>
    <w:p w:rsidR="00B97E22" w:rsidRPr="000773AA" w:rsidRDefault="00B97E22" w:rsidP="004A3673">
      <w:pPr>
        <w:pStyle w:val="ListParagraph"/>
        <w:numPr>
          <w:ilvl w:val="0"/>
          <w:numId w:val="6"/>
        </w:numPr>
        <w:spacing w:line="360" w:lineRule="auto"/>
        <w:ind w:left="426"/>
        <w:jc w:val="both"/>
        <w:rPr>
          <w:sz w:val="24"/>
          <w:szCs w:val="24"/>
          <w:lang w:val="en-US"/>
        </w:rPr>
      </w:pPr>
      <w:r w:rsidRPr="000773AA">
        <w:rPr>
          <w:sz w:val="24"/>
          <w:szCs w:val="24"/>
          <w:lang w:val="en-US"/>
        </w:rPr>
        <w:t>Which other variables affect this relationship?</w:t>
      </w:r>
    </w:p>
    <w:p w:rsidR="00B97E22" w:rsidRDefault="00B97E22" w:rsidP="004A3673">
      <w:pPr>
        <w:pStyle w:val="ListParagraph"/>
        <w:numPr>
          <w:ilvl w:val="0"/>
          <w:numId w:val="6"/>
        </w:numPr>
        <w:spacing w:line="360" w:lineRule="auto"/>
        <w:ind w:left="426"/>
        <w:jc w:val="both"/>
        <w:rPr>
          <w:sz w:val="24"/>
          <w:szCs w:val="24"/>
          <w:lang w:val="en-US"/>
        </w:rPr>
      </w:pPr>
      <w:r w:rsidRPr="000773AA">
        <w:rPr>
          <w:sz w:val="24"/>
          <w:szCs w:val="24"/>
          <w:lang w:val="en-US"/>
        </w:rPr>
        <w:t>Do these relationships change according to specific levels of income?</w:t>
      </w:r>
    </w:p>
    <w:p w:rsidR="00B97E22" w:rsidRDefault="00B97E22" w:rsidP="004A3673">
      <w:pPr>
        <w:spacing w:line="360" w:lineRule="auto"/>
        <w:ind w:left="66"/>
        <w:jc w:val="both"/>
        <w:rPr>
          <w:sz w:val="24"/>
          <w:szCs w:val="24"/>
          <w:lang w:val="en-US"/>
        </w:rPr>
      </w:pPr>
      <w:r>
        <w:rPr>
          <w:sz w:val="24"/>
          <w:szCs w:val="24"/>
          <w:lang w:val="en-US"/>
        </w:rPr>
        <w:t>More specifically, the main hypotheses that I am going to test in my thesis and are according to my theory that was developed in the 4</w:t>
      </w:r>
      <w:r w:rsidRPr="004A3673">
        <w:rPr>
          <w:sz w:val="24"/>
          <w:szCs w:val="24"/>
          <w:vertAlign w:val="superscript"/>
          <w:lang w:val="en-US"/>
        </w:rPr>
        <w:t>th</w:t>
      </w:r>
      <w:r>
        <w:rPr>
          <w:sz w:val="24"/>
          <w:szCs w:val="24"/>
          <w:lang w:val="en-US"/>
        </w:rPr>
        <w:t xml:space="preserve"> section are the following:</w:t>
      </w:r>
    </w:p>
    <w:p w:rsidR="00B97E22" w:rsidRPr="004A3673" w:rsidRDefault="00B97E22" w:rsidP="004A3673">
      <w:pPr>
        <w:pStyle w:val="ListParagraph"/>
        <w:numPr>
          <w:ilvl w:val="0"/>
          <w:numId w:val="19"/>
        </w:numPr>
        <w:spacing w:line="360" w:lineRule="auto"/>
        <w:ind w:left="851" w:hanging="218"/>
        <w:jc w:val="both"/>
        <w:rPr>
          <w:sz w:val="24"/>
          <w:szCs w:val="24"/>
          <w:lang w:val="en-US"/>
        </w:rPr>
      </w:pPr>
      <w:r w:rsidRPr="004A3673">
        <w:rPr>
          <w:sz w:val="24"/>
          <w:szCs w:val="24"/>
          <w:lang w:val="en-US"/>
        </w:rPr>
        <w:t>H</w:t>
      </w:r>
      <w:r w:rsidRPr="004A3673">
        <w:rPr>
          <w:sz w:val="24"/>
          <w:szCs w:val="24"/>
          <w:vertAlign w:val="subscript"/>
          <w:lang w:val="en-US"/>
        </w:rPr>
        <w:t>0</w:t>
      </w:r>
      <w:r w:rsidRPr="004A3673">
        <w:rPr>
          <w:sz w:val="24"/>
          <w:szCs w:val="24"/>
          <w:lang w:val="en-US"/>
        </w:rPr>
        <w:t>: Openness to International trade leads to a race to the bottom effect,</w:t>
      </w:r>
    </w:p>
    <w:p w:rsidR="00B97E22" w:rsidRPr="004A3673" w:rsidRDefault="00B97E22" w:rsidP="004A3673">
      <w:pPr>
        <w:pStyle w:val="ListParagraph"/>
        <w:numPr>
          <w:ilvl w:val="0"/>
          <w:numId w:val="19"/>
        </w:numPr>
        <w:spacing w:line="360" w:lineRule="auto"/>
        <w:ind w:left="851" w:hanging="218"/>
        <w:jc w:val="both"/>
        <w:rPr>
          <w:sz w:val="24"/>
          <w:szCs w:val="24"/>
          <w:lang w:val="en-US"/>
        </w:rPr>
      </w:pPr>
      <w:r w:rsidRPr="004A3673">
        <w:rPr>
          <w:sz w:val="24"/>
          <w:szCs w:val="24"/>
          <w:lang w:val="en-US"/>
        </w:rPr>
        <w:t>H</w:t>
      </w:r>
      <w:r w:rsidRPr="004A3673">
        <w:rPr>
          <w:sz w:val="24"/>
          <w:szCs w:val="24"/>
          <w:vertAlign w:val="subscript"/>
          <w:lang w:val="en-US"/>
        </w:rPr>
        <w:t>1</w:t>
      </w:r>
      <w:r w:rsidRPr="004A3673">
        <w:rPr>
          <w:sz w:val="24"/>
          <w:szCs w:val="24"/>
          <w:lang w:val="en-US"/>
        </w:rPr>
        <w:t xml:space="preserve">: Openness to International Trade is going to raise the Environmental                                </w:t>
      </w:r>
    </w:p>
    <w:p w:rsidR="00B97E22" w:rsidRPr="00813347" w:rsidRDefault="00B97E22" w:rsidP="004A3673">
      <w:pPr>
        <w:spacing w:line="360" w:lineRule="auto"/>
        <w:ind w:left="66"/>
        <w:jc w:val="both"/>
        <w:rPr>
          <w:sz w:val="24"/>
          <w:szCs w:val="24"/>
          <w:lang w:val="en-US"/>
        </w:rPr>
      </w:pPr>
      <w:r>
        <w:rPr>
          <w:sz w:val="24"/>
          <w:szCs w:val="24"/>
          <w:lang w:val="en-US"/>
        </w:rPr>
        <w:t xml:space="preserve">               Demand and thus, raise the quality of the environment.</w:t>
      </w:r>
    </w:p>
    <w:p w:rsidR="00B97E22" w:rsidRDefault="00B97E22" w:rsidP="00602C6C">
      <w:pPr>
        <w:spacing w:line="360" w:lineRule="auto"/>
        <w:ind w:firstLine="720"/>
        <w:jc w:val="both"/>
        <w:rPr>
          <w:sz w:val="24"/>
          <w:szCs w:val="24"/>
          <w:lang w:val="en-US"/>
        </w:rPr>
      </w:pPr>
    </w:p>
    <w:p w:rsidR="00B97E22" w:rsidRDefault="00B97E22" w:rsidP="00602C6C">
      <w:pPr>
        <w:spacing w:line="360" w:lineRule="auto"/>
        <w:ind w:firstLine="720"/>
        <w:jc w:val="both"/>
        <w:rPr>
          <w:sz w:val="24"/>
          <w:szCs w:val="24"/>
          <w:lang w:val="en-US"/>
        </w:rPr>
      </w:pPr>
    </w:p>
    <w:p w:rsidR="00B97E22" w:rsidRPr="000773AA" w:rsidRDefault="00B97E22" w:rsidP="00602C6C">
      <w:pPr>
        <w:spacing w:line="360" w:lineRule="auto"/>
        <w:ind w:firstLine="720"/>
        <w:jc w:val="both"/>
        <w:rPr>
          <w:sz w:val="24"/>
          <w:szCs w:val="24"/>
          <w:lang w:val="en-US"/>
        </w:rPr>
      </w:pPr>
    </w:p>
    <w:p w:rsidR="00B97E22" w:rsidRPr="000773AA" w:rsidRDefault="00B97E22" w:rsidP="00602C6C">
      <w:pPr>
        <w:pStyle w:val="ListParagraph"/>
        <w:numPr>
          <w:ilvl w:val="1"/>
          <w:numId w:val="8"/>
        </w:numPr>
        <w:spacing w:line="360" w:lineRule="auto"/>
        <w:jc w:val="both"/>
        <w:rPr>
          <w:b/>
          <w:sz w:val="26"/>
          <w:szCs w:val="26"/>
          <w:lang w:val="en-US"/>
        </w:rPr>
      </w:pPr>
      <w:r w:rsidRPr="000773AA">
        <w:rPr>
          <w:b/>
          <w:sz w:val="26"/>
          <w:szCs w:val="26"/>
          <w:lang w:val="en-US"/>
        </w:rPr>
        <w:t xml:space="preserve">Empirical methodology </w:t>
      </w:r>
    </w:p>
    <w:p w:rsidR="00B97E22" w:rsidRPr="000773AA" w:rsidRDefault="00B97E22" w:rsidP="00602C6C">
      <w:pPr>
        <w:spacing w:line="360" w:lineRule="auto"/>
        <w:ind w:firstLine="720"/>
        <w:jc w:val="both"/>
        <w:rPr>
          <w:sz w:val="24"/>
          <w:szCs w:val="24"/>
          <w:lang w:val="en-US"/>
        </w:rPr>
      </w:pPr>
      <w:r w:rsidRPr="000773AA">
        <w:rPr>
          <w:sz w:val="24"/>
          <w:szCs w:val="24"/>
          <w:lang w:val="en-US"/>
        </w:rPr>
        <w:t>In my empirical part I am going to use OLS regressions in order to examine if there is a relationship between economic globalization and environmental degradation. More specifically, I am going to find the exact impact of economic globalization on the quality of the environment. The dataset is an unbala</w:t>
      </w:r>
      <w:r>
        <w:rPr>
          <w:sz w:val="24"/>
          <w:szCs w:val="24"/>
          <w:lang w:val="en-US"/>
        </w:rPr>
        <w:t>nced panel data consisting of 88</w:t>
      </w:r>
      <w:r w:rsidRPr="000773AA">
        <w:rPr>
          <w:sz w:val="24"/>
          <w:szCs w:val="24"/>
          <w:lang w:val="en-US"/>
        </w:rPr>
        <w:t xml:space="preserve"> developing countries (</w:t>
      </w:r>
      <w:r w:rsidRPr="00B04897">
        <w:rPr>
          <w:sz w:val="24"/>
          <w:szCs w:val="24"/>
          <w:lang w:val="en-US"/>
        </w:rPr>
        <w:t>Appendix 1</w:t>
      </w:r>
      <w:r w:rsidRPr="000773AA">
        <w:rPr>
          <w:sz w:val="24"/>
          <w:szCs w:val="24"/>
          <w:lang w:val="en-US"/>
        </w:rPr>
        <w:t>) covering the years 1990-2010. The variables are taken in logarit</w:t>
      </w:r>
      <w:r>
        <w:rPr>
          <w:sz w:val="24"/>
          <w:szCs w:val="24"/>
          <w:lang w:val="en-US"/>
        </w:rPr>
        <w:t>hms and in the regressions there</w:t>
      </w:r>
      <w:r w:rsidRPr="000773AA">
        <w:rPr>
          <w:sz w:val="24"/>
          <w:szCs w:val="24"/>
          <w:lang w:val="en-US"/>
        </w:rPr>
        <w:t xml:space="preserve"> have been used time and country fixed effects. </w:t>
      </w:r>
      <w:r>
        <w:rPr>
          <w:sz w:val="24"/>
          <w:szCs w:val="24"/>
          <w:lang w:val="en-US"/>
        </w:rPr>
        <w:t>Moreover, in each of my regression model I am running several regressions controlling one different set of variables at a time. These results are being presented in the different columns of each table. The reason I am doing this is in order to see whether my results change significantly when I change my control variables. Each time, the controlling of the variable is by chance and I do not follow a specific plan.</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Motivated by the theory which was developed in the previous section I am going to analyze the following equation: </w:t>
      </w:r>
    </w:p>
    <w:p w:rsidR="00B97E22" w:rsidRPr="000773AA" w:rsidRDefault="00B97E22" w:rsidP="000420F6">
      <w:pPr>
        <w:pStyle w:val="ListParagraph"/>
        <w:numPr>
          <w:ilvl w:val="0"/>
          <w:numId w:val="7"/>
        </w:numPr>
        <w:spacing w:line="360" w:lineRule="auto"/>
        <w:jc w:val="both"/>
        <w:rPr>
          <w:sz w:val="28"/>
          <w:szCs w:val="28"/>
          <w:lang w:val="en-US"/>
        </w:rPr>
      </w:pPr>
      <w:r w:rsidRPr="000773AA">
        <w:rPr>
          <w:sz w:val="24"/>
          <w:szCs w:val="24"/>
          <w:lang w:val="en-US"/>
        </w:rPr>
        <w:t xml:space="preserve">           </w:t>
      </w:r>
      <w:r w:rsidRPr="000773AA">
        <w:rPr>
          <w:sz w:val="28"/>
          <w:szCs w:val="28"/>
          <w:lang w:val="en-US"/>
        </w:rPr>
        <w:t>E</w:t>
      </w:r>
      <w:r w:rsidRPr="000773AA">
        <w:rPr>
          <w:sz w:val="28"/>
          <w:szCs w:val="28"/>
          <w:vertAlign w:val="subscript"/>
          <w:lang w:val="en-US"/>
        </w:rPr>
        <w:t>it</w:t>
      </w:r>
      <w:r w:rsidRPr="000773AA">
        <w:rPr>
          <w:sz w:val="28"/>
          <w:szCs w:val="28"/>
          <w:lang w:val="en-US"/>
        </w:rPr>
        <w:t>=</w:t>
      </w:r>
      <w:r w:rsidRPr="000773AA">
        <w:rPr>
          <w:sz w:val="28"/>
          <w:szCs w:val="28"/>
        </w:rPr>
        <w:t>α</w:t>
      </w:r>
      <w:r w:rsidRPr="000773AA">
        <w:rPr>
          <w:sz w:val="28"/>
          <w:szCs w:val="28"/>
          <w:vertAlign w:val="subscript"/>
          <w:lang w:val="en-US"/>
        </w:rPr>
        <w:t>0</w:t>
      </w:r>
      <w:r w:rsidRPr="000773AA">
        <w:rPr>
          <w:sz w:val="28"/>
          <w:szCs w:val="28"/>
          <w:lang w:val="en-US"/>
        </w:rPr>
        <w:t>+</w:t>
      </w:r>
      <w:r w:rsidRPr="000773AA">
        <w:rPr>
          <w:sz w:val="28"/>
          <w:szCs w:val="28"/>
        </w:rPr>
        <w:t>α</w:t>
      </w:r>
      <w:r w:rsidRPr="000773AA">
        <w:rPr>
          <w:sz w:val="28"/>
          <w:szCs w:val="28"/>
          <w:vertAlign w:val="subscript"/>
          <w:lang w:val="en-US"/>
        </w:rPr>
        <w:t>1</w:t>
      </w:r>
      <w:r w:rsidRPr="000773AA">
        <w:rPr>
          <w:sz w:val="28"/>
          <w:szCs w:val="28"/>
          <w:lang w:val="en-US"/>
        </w:rPr>
        <w:t>T</w:t>
      </w:r>
      <w:r w:rsidRPr="000773AA">
        <w:rPr>
          <w:sz w:val="28"/>
          <w:szCs w:val="28"/>
          <w:vertAlign w:val="subscript"/>
          <w:lang w:val="en-US"/>
        </w:rPr>
        <w:t>it</w:t>
      </w:r>
      <w:r w:rsidRPr="000773AA">
        <w:rPr>
          <w:sz w:val="28"/>
          <w:szCs w:val="28"/>
          <w:lang w:val="en-US"/>
        </w:rPr>
        <w:t>+</w:t>
      </w:r>
      <w:r w:rsidRPr="000773AA">
        <w:rPr>
          <w:sz w:val="28"/>
          <w:szCs w:val="28"/>
        </w:rPr>
        <w:t>α</w:t>
      </w:r>
      <w:r w:rsidRPr="000773AA">
        <w:rPr>
          <w:sz w:val="28"/>
          <w:szCs w:val="28"/>
          <w:vertAlign w:val="subscript"/>
          <w:lang w:val="en-US"/>
        </w:rPr>
        <w:t>2</w:t>
      </w:r>
      <w:r w:rsidRPr="000773AA">
        <w:rPr>
          <w:sz w:val="28"/>
          <w:szCs w:val="28"/>
          <w:lang w:val="en-US"/>
        </w:rPr>
        <w:t>Y</w:t>
      </w:r>
      <w:r w:rsidRPr="000773AA">
        <w:rPr>
          <w:sz w:val="28"/>
          <w:szCs w:val="28"/>
          <w:vertAlign w:val="subscript"/>
          <w:lang w:val="en-US"/>
        </w:rPr>
        <w:t>it</w:t>
      </w:r>
      <w:r w:rsidRPr="000773AA">
        <w:rPr>
          <w:sz w:val="28"/>
          <w:szCs w:val="28"/>
          <w:lang w:val="en-US"/>
        </w:rPr>
        <w:t>+</w:t>
      </w:r>
      <w:r w:rsidRPr="000773AA">
        <w:rPr>
          <w:sz w:val="28"/>
          <w:szCs w:val="28"/>
        </w:rPr>
        <w:t>α</w:t>
      </w:r>
      <w:r w:rsidRPr="000773AA">
        <w:rPr>
          <w:sz w:val="28"/>
          <w:szCs w:val="28"/>
          <w:vertAlign w:val="subscript"/>
          <w:lang w:val="en-US"/>
        </w:rPr>
        <w:t>3</w:t>
      </w:r>
      <w:r w:rsidRPr="000773AA">
        <w:rPr>
          <w:sz w:val="28"/>
          <w:szCs w:val="28"/>
          <w:lang w:val="en-US"/>
        </w:rPr>
        <w:t>X</w:t>
      </w:r>
      <w:r w:rsidRPr="000773AA">
        <w:rPr>
          <w:sz w:val="28"/>
          <w:szCs w:val="28"/>
          <w:vertAlign w:val="subscript"/>
          <w:lang w:val="en-US"/>
        </w:rPr>
        <w:t>it</w:t>
      </w:r>
      <w:r w:rsidRPr="000773AA">
        <w:rPr>
          <w:sz w:val="28"/>
          <w:szCs w:val="28"/>
          <w:lang w:val="en-US"/>
        </w:rPr>
        <w:t>+u</w:t>
      </w:r>
      <w:r w:rsidRPr="000773AA">
        <w:rPr>
          <w:sz w:val="28"/>
          <w:szCs w:val="28"/>
          <w:vertAlign w:val="subscript"/>
          <w:lang w:val="en-US"/>
        </w:rPr>
        <w:t>t</w:t>
      </w:r>
    </w:p>
    <w:p w:rsidR="00B97E22" w:rsidRDefault="00B97E22" w:rsidP="000420F6">
      <w:pPr>
        <w:spacing w:line="360" w:lineRule="auto"/>
        <w:jc w:val="both"/>
        <w:rPr>
          <w:sz w:val="24"/>
          <w:szCs w:val="24"/>
          <w:lang w:val="en-US"/>
        </w:rPr>
      </w:pPr>
      <w:r w:rsidRPr="000773AA">
        <w:rPr>
          <w:sz w:val="24"/>
          <w:szCs w:val="24"/>
          <w:lang w:val="en-US"/>
        </w:rPr>
        <w:t xml:space="preserve">where Eit is the environmental indicator and dependent variable of country </w:t>
      </w:r>
      <w:r w:rsidRPr="000773AA">
        <w:rPr>
          <w:i/>
          <w:sz w:val="24"/>
          <w:szCs w:val="24"/>
          <w:lang w:val="en-US"/>
        </w:rPr>
        <w:t>i</w:t>
      </w:r>
      <w:r w:rsidRPr="000773AA">
        <w:rPr>
          <w:sz w:val="24"/>
          <w:szCs w:val="24"/>
          <w:lang w:val="en-US"/>
        </w:rPr>
        <w:t xml:space="preserve"> in year </w:t>
      </w:r>
      <w:r w:rsidRPr="000773AA">
        <w:rPr>
          <w:i/>
          <w:sz w:val="24"/>
          <w:szCs w:val="24"/>
          <w:lang w:val="en-US"/>
        </w:rPr>
        <w:t>t</w:t>
      </w:r>
      <w:r w:rsidRPr="000773AA">
        <w:rPr>
          <w:sz w:val="24"/>
          <w:szCs w:val="24"/>
          <w:lang w:val="en-US"/>
        </w:rPr>
        <w:t>. As environmental indicators I use Carbon Dioxide emissions (CO</w:t>
      </w:r>
      <w:r w:rsidRPr="000773AA">
        <w:rPr>
          <w:sz w:val="24"/>
          <w:szCs w:val="24"/>
          <w:vertAlign w:val="subscript"/>
          <w:lang w:val="en-US"/>
        </w:rPr>
        <w:t>2</w:t>
      </w:r>
      <w:r w:rsidRPr="000773AA">
        <w:rPr>
          <w:sz w:val="24"/>
          <w:szCs w:val="24"/>
          <w:lang w:val="en-US"/>
        </w:rPr>
        <w:t>) and Sulfur Dioxide emissions (SO</w:t>
      </w:r>
      <w:r w:rsidRPr="000773AA">
        <w:rPr>
          <w:sz w:val="24"/>
          <w:szCs w:val="24"/>
          <w:vertAlign w:val="subscript"/>
          <w:lang w:val="en-US"/>
        </w:rPr>
        <w:t>2</w:t>
      </w:r>
      <w:r w:rsidRPr="000773AA">
        <w:rPr>
          <w:sz w:val="24"/>
          <w:szCs w:val="24"/>
          <w:lang w:val="en-US"/>
        </w:rPr>
        <w:t>).</w:t>
      </w:r>
      <w:r>
        <w:rPr>
          <w:sz w:val="24"/>
          <w:szCs w:val="24"/>
          <w:lang w:val="en-US"/>
        </w:rPr>
        <w:t xml:space="preserve"> I use these two environmental indicators mostly because of their higher availability. Moreover, these environmental indicators are highly anthropogenic and thus, they are more possible to be created due to increased industrialized activities.</w:t>
      </w:r>
      <w:r w:rsidRPr="000773AA">
        <w:rPr>
          <w:sz w:val="24"/>
          <w:szCs w:val="24"/>
          <w:lang w:val="en-US"/>
        </w:rPr>
        <w:t xml:space="preserve"> The T variable refers to economic globalization. As I mentioned on the previous section, I use openness to international trade to measure economic globalization. Accordingly, T variable is consisted by indicators that measure openness to international trade. First, I am going to use the “trade” variable in order to measure openness to international trade and later I am going to split this model in two different regression models. In the first one I am going to look only the imports and in the other one only the exports. The Y variable refers to indicators that measure income. X contains a set of control variables that I am going to explain later in detail. Lastly, u denotes the error term.</w:t>
      </w:r>
    </w:p>
    <w:p w:rsidR="00B97E22" w:rsidRPr="00012E84" w:rsidRDefault="00B97E22" w:rsidP="003D50EC">
      <w:pPr>
        <w:spacing w:line="360" w:lineRule="auto"/>
        <w:ind w:firstLine="720"/>
        <w:jc w:val="both"/>
        <w:rPr>
          <w:sz w:val="24"/>
          <w:szCs w:val="24"/>
          <w:lang w:val="en-US"/>
        </w:rPr>
      </w:pPr>
      <w:r>
        <w:rPr>
          <w:sz w:val="24"/>
          <w:szCs w:val="24"/>
          <w:lang w:val="en-US"/>
        </w:rPr>
        <w:t>My model specification is based on the model used by Bernauer, Koubi (2009). However, I included some different variables. More specifically, I used also CO</w:t>
      </w:r>
      <w:r>
        <w:rPr>
          <w:sz w:val="24"/>
          <w:szCs w:val="24"/>
          <w:vertAlign w:val="subscript"/>
          <w:lang w:val="en-US"/>
        </w:rPr>
        <w:t>2</w:t>
      </w:r>
      <w:r>
        <w:rPr>
          <w:sz w:val="24"/>
          <w:szCs w:val="24"/>
          <w:lang w:val="en-US"/>
        </w:rPr>
        <w:t xml:space="preserve"> emissions as the dependent variable. Moreover, I added the trade variables (imports and exports), the industrial variables (manufacture value and energy use), the political variable (PRI), the economic variable (Gdp), the demographic variable (population density) and the Sq. Gdp per capita in order to test the Environmental Kuznets Curve.</w:t>
      </w:r>
    </w:p>
    <w:p w:rsidR="00B97E22" w:rsidRPr="000773AA" w:rsidRDefault="00B97E22" w:rsidP="000420F6">
      <w:pPr>
        <w:spacing w:line="360" w:lineRule="auto"/>
        <w:jc w:val="both"/>
        <w:rPr>
          <w:sz w:val="24"/>
          <w:szCs w:val="24"/>
          <w:lang w:val="en-US"/>
        </w:rPr>
      </w:pPr>
    </w:p>
    <w:p w:rsidR="00B97E22" w:rsidRPr="000773AA" w:rsidRDefault="00B97E22" w:rsidP="00B04897">
      <w:pPr>
        <w:pStyle w:val="ListParagraph"/>
        <w:numPr>
          <w:ilvl w:val="1"/>
          <w:numId w:val="8"/>
        </w:numPr>
        <w:spacing w:line="360" w:lineRule="auto"/>
        <w:ind w:left="1276" w:hanging="709"/>
        <w:jc w:val="both"/>
        <w:rPr>
          <w:b/>
          <w:sz w:val="26"/>
          <w:szCs w:val="26"/>
          <w:lang w:val="en-US"/>
        </w:rPr>
      </w:pPr>
      <w:r w:rsidRPr="000773AA">
        <w:rPr>
          <w:b/>
          <w:sz w:val="26"/>
          <w:szCs w:val="26"/>
          <w:lang w:val="en-US"/>
        </w:rPr>
        <w:t>Variables Explanations</w:t>
      </w:r>
    </w:p>
    <w:p w:rsidR="00B97E22" w:rsidRPr="000773AA" w:rsidRDefault="00B97E22" w:rsidP="000420F6">
      <w:pPr>
        <w:pStyle w:val="ListParagraph"/>
        <w:spacing w:line="360" w:lineRule="auto"/>
        <w:ind w:left="792"/>
        <w:jc w:val="both"/>
        <w:rPr>
          <w:b/>
          <w:sz w:val="26"/>
          <w:szCs w:val="26"/>
          <w:lang w:val="en-US"/>
        </w:rPr>
      </w:pPr>
    </w:p>
    <w:p w:rsidR="00B97E22" w:rsidRPr="000773AA" w:rsidRDefault="00B97E22" w:rsidP="000420F6">
      <w:pPr>
        <w:pStyle w:val="ListParagraph"/>
        <w:numPr>
          <w:ilvl w:val="2"/>
          <w:numId w:val="8"/>
        </w:numPr>
        <w:spacing w:line="360" w:lineRule="auto"/>
        <w:ind w:left="1560"/>
        <w:jc w:val="both"/>
        <w:rPr>
          <w:b/>
          <w:sz w:val="26"/>
          <w:szCs w:val="26"/>
          <w:lang w:val="en-US"/>
        </w:rPr>
      </w:pPr>
      <w:r w:rsidRPr="000773AA">
        <w:rPr>
          <w:b/>
          <w:sz w:val="26"/>
          <w:szCs w:val="26"/>
          <w:lang w:val="en-US"/>
        </w:rPr>
        <w:t>Dependent Variables</w:t>
      </w:r>
    </w:p>
    <w:p w:rsidR="00B97E22" w:rsidRDefault="00B97E22" w:rsidP="000420F6">
      <w:pPr>
        <w:spacing w:line="360" w:lineRule="auto"/>
        <w:ind w:firstLine="720"/>
        <w:jc w:val="both"/>
        <w:rPr>
          <w:color w:val="FF0000"/>
          <w:sz w:val="24"/>
          <w:szCs w:val="24"/>
          <w:lang w:val="en-US"/>
        </w:rPr>
      </w:pPr>
      <w:r w:rsidRPr="000773AA">
        <w:rPr>
          <w:sz w:val="24"/>
          <w:szCs w:val="24"/>
          <w:lang w:val="en-US"/>
        </w:rPr>
        <w:t>In order to measure environmental degradation I am using the CO</w:t>
      </w:r>
      <w:r w:rsidRPr="00EF627E">
        <w:rPr>
          <w:sz w:val="24"/>
          <w:szCs w:val="24"/>
          <w:vertAlign w:val="subscript"/>
          <w:lang w:val="en-US"/>
        </w:rPr>
        <w:t>2</w:t>
      </w:r>
      <w:r w:rsidRPr="000773AA">
        <w:rPr>
          <w:sz w:val="24"/>
          <w:szCs w:val="24"/>
          <w:lang w:val="en-US"/>
        </w:rPr>
        <w:t xml:space="preserve"> emissions variable multiplied by the population density of each country, which is the total population divided by the surface area. This formulation takes into account the fact that the level of CO</w:t>
      </w:r>
      <w:r w:rsidRPr="00EF627E">
        <w:rPr>
          <w:sz w:val="24"/>
          <w:szCs w:val="24"/>
          <w:vertAlign w:val="subscript"/>
          <w:lang w:val="en-US"/>
        </w:rPr>
        <w:t>2</w:t>
      </w:r>
      <w:r w:rsidRPr="000773AA">
        <w:rPr>
          <w:sz w:val="24"/>
          <w:szCs w:val="24"/>
          <w:lang w:val="en-US"/>
        </w:rPr>
        <w:t xml:space="preserve"> concentrations in the atmosphere of one country depends on the number of people that live in this country, and thus, on population density. The CO</w:t>
      </w:r>
      <w:r w:rsidRPr="00EF627E">
        <w:rPr>
          <w:sz w:val="24"/>
          <w:szCs w:val="24"/>
          <w:vertAlign w:val="subscript"/>
          <w:lang w:val="en-US"/>
        </w:rPr>
        <w:t>2</w:t>
      </w:r>
      <w:r w:rsidRPr="000773AA">
        <w:rPr>
          <w:sz w:val="24"/>
          <w:szCs w:val="24"/>
          <w:lang w:val="en-US"/>
        </w:rPr>
        <w:t xml:space="preserve"> emissions variable is measured in kilotons and the data come from the World Development Indicators (WDI).  </w:t>
      </w:r>
    </w:p>
    <w:p w:rsidR="00B97E22" w:rsidRPr="000773AA" w:rsidRDefault="00B97E22" w:rsidP="00A650F3">
      <w:pPr>
        <w:spacing w:line="360" w:lineRule="auto"/>
        <w:ind w:firstLine="720"/>
        <w:jc w:val="both"/>
        <w:rPr>
          <w:sz w:val="24"/>
          <w:szCs w:val="24"/>
          <w:lang w:val="en-US"/>
        </w:rPr>
      </w:pPr>
      <w:r w:rsidRPr="000773AA">
        <w:rPr>
          <w:sz w:val="24"/>
          <w:szCs w:val="24"/>
          <w:lang w:val="en-US"/>
        </w:rPr>
        <w:t>My second dependent variable is the total level of SO</w:t>
      </w:r>
      <w:r w:rsidRPr="00EF627E">
        <w:rPr>
          <w:sz w:val="24"/>
          <w:szCs w:val="24"/>
          <w:vertAlign w:val="subscript"/>
          <w:lang w:val="en-US"/>
        </w:rPr>
        <w:t>2</w:t>
      </w:r>
      <w:r w:rsidRPr="000773AA">
        <w:rPr>
          <w:sz w:val="24"/>
          <w:szCs w:val="24"/>
          <w:lang w:val="en-US"/>
        </w:rPr>
        <w:t xml:space="preserve"> emissions Multiplied again by the population density of each country, which is the total population divided by the surface area. </w:t>
      </w:r>
      <w:r>
        <w:rPr>
          <w:sz w:val="24"/>
          <w:szCs w:val="24"/>
          <w:lang w:val="en-US"/>
        </w:rPr>
        <w:t>The reason of the formulations is again because of the fact that the release of the SO</w:t>
      </w:r>
      <w:r w:rsidRPr="00EF627E">
        <w:rPr>
          <w:sz w:val="24"/>
          <w:szCs w:val="24"/>
          <w:vertAlign w:val="subscript"/>
          <w:lang w:val="en-US"/>
        </w:rPr>
        <w:t xml:space="preserve">2 </w:t>
      </w:r>
      <w:r>
        <w:rPr>
          <w:sz w:val="24"/>
          <w:szCs w:val="24"/>
          <w:lang w:val="en-US"/>
        </w:rPr>
        <w:t xml:space="preserve">emissions in the atmosphere depends highly on each country’s population density. </w:t>
      </w:r>
      <w:r w:rsidRPr="000773AA">
        <w:rPr>
          <w:sz w:val="24"/>
          <w:szCs w:val="24"/>
          <w:lang w:val="en-US"/>
        </w:rPr>
        <w:t>The data on SO</w:t>
      </w:r>
      <w:r w:rsidRPr="000773AA">
        <w:rPr>
          <w:sz w:val="24"/>
          <w:szCs w:val="24"/>
          <w:vertAlign w:val="subscript"/>
          <w:lang w:val="en-US"/>
        </w:rPr>
        <w:t>2</w:t>
      </w:r>
      <w:r w:rsidRPr="000773AA">
        <w:rPr>
          <w:sz w:val="24"/>
          <w:szCs w:val="24"/>
          <w:lang w:val="en-US"/>
        </w:rPr>
        <w:t xml:space="preserve"> emissions come from Atmospheric Chemistry and Physics (ACPD).</w:t>
      </w:r>
    </w:p>
    <w:p w:rsidR="00B97E22" w:rsidRPr="000773AA" w:rsidRDefault="00B97E22" w:rsidP="000420F6">
      <w:pPr>
        <w:pStyle w:val="ListParagraph"/>
        <w:numPr>
          <w:ilvl w:val="2"/>
          <w:numId w:val="8"/>
        </w:numPr>
        <w:spacing w:line="360" w:lineRule="auto"/>
        <w:ind w:left="1560"/>
        <w:jc w:val="both"/>
        <w:rPr>
          <w:b/>
          <w:sz w:val="26"/>
          <w:szCs w:val="26"/>
          <w:lang w:val="en-US"/>
        </w:rPr>
      </w:pPr>
      <w:r w:rsidRPr="000773AA">
        <w:rPr>
          <w:b/>
          <w:sz w:val="26"/>
          <w:szCs w:val="26"/>
          <w:lang w:val="en-US"/>
        </w:rPr>
        <w:t>Independent variables</w:t>
      </w:r>
    </w:p>
    <w:p w:rsidR="00B97E22" w:rsidRPr="000773AA" w:rsidRDefault="00B97E22" w:rsidP="000420F6">
      <w:pPr>
        <w:spacing w:line="360" w:lineRule="auto"/>
        <w:ind w:firstLine="720"/>
        <w:jc w:val="both"/>
        <w:rPr>
          <w:sz w:val="24"/>
          <w:szCs w:val="24"/>
          <w:lang w:val="en-US"/>
        </w:rPr>
      </w:pPr>
      <w:r w:rsidRPr="000773AA">
        <w:rPr>
          <w:sz w:val="24"/>
          <w:szCs w:val="24"/>
          <w:lang w:val="en-US"/>
        </w:rPr>
        <w:t>In order to measure openness on international trade</w:t>
      </w:r>
      <w:r>
        <w:rPr>
          <w:sz w:val="24"/>
          <w:szCs w:val="24"/>
          <w:lang w:val="en-US"/>
        </w:rPr>
        <w:t xml:space="preserve"> and also test my two hypotheses,</w:t>
      </w:r>
      <w:r w:rsidRPr="000773AA">
        <w:rPr>
          <w:sz w:val="24"/>
          <w:szCs w:val="24"/>
          <w:lang w:val="en-US"/>
        </w:rPr>
        <w:t xml:space="preserve"> I use the trade variable which is computed as the share of imports plus exports divided by GDP. The data on trade come from the World Development Indicators (WDI). According to the theory that developed in the previous section, we expect a positive relationship between environmental degradation and the level of openness to international trade since we examine the case of the developing countries. In fact, this is the result to be expected according to the “race to the bottom effect” and to many empirical studies (Dally, 1999; Murandian, 2004).</w:t>
      </w:r>
    </w:p>
    <w:p w:rsidR="00B97E22" w:rsidRPr="000773AA" w:rsidRDefault="00B97E22" w:rsidP="000420F6">
      <w:pPr>
        <w:spacing w:line="360" w:lineRule="auto"/>
        <w:ind w:firstLine="720"/>
        <w:jc w:val="both"/>
        <w:rPr>
          <w:caps/>
          <w:sz w:val="24"/>
          <w:szCs w:val="24"/>
          <w:lang w:val="en-US"/>
        </w:rPr>
      </w:pPr>
      <w:r w:rsidRPr="000773AA">
        <w:rPr>
          <w:sz w:val="24"/>
          <w:szCs w:val="24"/>
          <w:lang w:val="en-US"/>
        </w:rPr>
        <w:t>In order to measure the countries’ participation on trade I also use the variable imports and exports on goods and services one at a time. The reason why I am doing that is in order to test the hypothesis that countries who export more tend to have higher environmental degradation than countries that tend to import more. Accordingly, what I am expecting is a positive relationship between exports and CO</w:t>
      </w:r>
      <w:r w:rsidRPr="000773AA">
        <w:rPr>
          <w:sz w:val="24"/>
          <w:szCs w:val="24"/>
          <w:vertAlign w:val="subscript"/>
          <w:lang w:val="en-US"/>
        </w:rPr>
        <w:t>2</w:t>
      </w:r>
      <w:r w:rsidRPr="000773AA">
        <w:rPr>
          <w:sz w:val="24"/>
          <w:szCs w:val="24"/>
          <w:lang w:val="en-US"/>
        </w:rPr>
        <w:t xml:space="preserve"> emissions and also a negative relationship between imports and CO</w:t>
      </w:r>
      <w:r w:rsidRPr="000773AA">
        <w:rPr>
          <w:sz w:val="24"/>
          <w:szCs w:val="24"/>
          <w:vertAlign w:val="subscript"/>
          <w:lang w:val="en-US"/>
        </w:rPr>
        <w:t>2</w:t>
      </w:r>
      <w:r w:rsidRPr="000773AA">
        <w:rPr>
          <w:sz w:val="24"/>
          <w:szCs w:val="24"/>
          <w:lang w:val="en-US"/>
        </w:rPr>
        <w:t xml:space="preserve"> emissions. The data on imports and exports on goods and services are taken from the World Development Indicators (WDI). Moreover, I have used both imports on goods and services (on current US$) and imports as a percentage of GDP. Accordingly, I have used exports on goods and services (on current US$) and also exports as a percentage of GDP</w:t>
      </w:r>
      <w:r w:rsidRPr="000773AA">
        <w:rPr>
          <w:rStyle w:val="FootnoteReference"/>
          <w:sz w:val="24"/>
          <w:szCs w:val="24"/>
          <w:lang w:val="en-US"/>
        </w:rPr>
        <w:footnoteReference w:id="9"/>
      </w:r>
      <w:r w:rsidRPr="000773AA">
        <w:rPr>
          <w:sz w:val="24"/>
          <w:szCs w:val="24"/>
          <w:lang w:val="en-US"/>
        </w:rPr>
        <w:t>. The reason why I did this is to see if there is a significant difference in the results when we scale them according to the country’s GDP.</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Y variable is concerned, it is used to denote a set of income variables. More specifically I use GDP per capita (measured in current US$) and square GDP per capita in order to test the Kuznets Curve hypothesis, which suggests that in low levels of income, economic growth affects negatively the environmental quality while in high levels of income there is a positive impact of economic growth on the environmental quality (Grossman and Krueger, 1991). According to the theory that is developed in the previous section, we expect a positive relationship between GDP per capita and the environmental indicator. Moreover, since square GDP per capita denotes the high levels of income, we now expect a negative relationship between square GDP per capita and the environmental indicator. The data on GDP per capita are taken from the World Development Indicators (WDI).</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control variables are concerned, I use a set of industrial variables (Energy use and manufacturing value added), GDP as an economic variable, population density as a demographic variable and a set of political variables (Polity, Political Rights Index and Corruption Perception Index).</w:t>
      </w:r>
    </w:p>
    <w:p w:rsidR="00B97E22" w:rsidRPr="000773AA" w:rsidRDefault="00B97E22" w:rsidP="000420F6">
      <w:pPr>
        <w:spacing w:line="360" w:lineRule="auto"/>
        <w:ind w:firstLine="720"/>
        <w:jc w:val="both"/>
        <w:rPr>
          <w:sz w:val="24"/>
          <w:szCs w:val="24"/>
          <w:lang w:val="en-US"/>
        </w:rPr>
      </w:pPr>
      <w:r w:rsidRPr="000773AA">
        <w:rPr>
          <w:sz w:val="24"/>
          <w:szCs w:val="24"/>
          <w:lang w:val="en-US"/>
        </w:rPr>
        <w:t>The energy use variable and the manufacturing value added are used in order to measure how much industrialized one country is. The more energy is being used and the more the manufacturing value added, the more industrialized one country is and thus, the more tense the environmental degradation will be. Thus, we expect a positive relationship between both energy use and manufacturing value added with environmental degradation. The energy use is measured in kg of oil equivalent per capita and the manufacturing value added is taken as a percentage of GDP. The data on both variables are taken from the World Development Indicators (WDI).</w:t>
      </w:r>
    </w:p>
    <w:p w:rsidR="00B97E22" w:rsidRPr="000773AA" w:rsidRDefault="00B97E22" w:rsidP="000420F6">
      <w:pPr>
        <w:spacing w:line="360" w:lineRule="auto"/>
        <w:ind w:firstLine="720"/>
        <w:jc w:val="both"/>
        <w:rPr>
          <w:sz w:val="24"/>
          <w:szCs w:val="24"/>
          <w:lang w:val="en-US"/>
        </w:rPr>
      </w:pPr>
      <w:r w:rsidRPr="000773AA">
        <w:rPr>
          <w:sz w:val="24"/>
          <w:szCs w:val="24"/>
          <w:lang w:val="en-US"/>
        </w:rPr>
        <w:t>The population density variable is used as a demographic variable. Population density is measured as the number of total population per km</w:t>
      </w:r>
      <w:r w:rsidRPr="000773AA">
        <w:rPr>
          <w:sz w:val="24"/>
          <w:szCs w:val="24"/>
          <w:vertAlign w:val="superscript"/>
          <w:lang w:val="en-US"/>
        </w:rPr>
        <w:t>2</w:t>
      </w:r>
      <w:r w:rsidRPr="000773AA">
        <w:rPr>
          <w:sz w:val="24"/>
          <w:szCs w:val="24"/>
          <w:lang w:val="en-US"/>
        </w:rPr>
        <w:t>. The hypothesis behind the population density variable is that higher population density leads to lower environmental quality. Hence, we expect a positive relationship between population density and increasing levels of emissions released in the atmosphere. The data of population density are taken from the World Development Indicators (WDI).</w:t>
      </w:r>
    </w:p>
    <w:p w:rsidR="00B97E22" w:rsidRPr="000773AA" w:rsidRDefault="00B97E22" w:rsidP="000420F6">
      <w:pPr>
        <w:spacing w:line="360" w:lineRule="auto"/>
        <w:ind w:firstLine="720"/>
        <w:jc w:val="both"/>
        <w:rPr>
          <w:sz w:val="24"/>
          <w:szCs w:val="24"/>
          <w:lang w:val="en-US"/>
        </w:rPr>
      </w:pPr>
      <w:r w:rsidRPr="000773AA">
        <w:rPr>
          <w:sz w:val="24"/>
          <w:szCs w:val="24"/>
          <w:lang w:val="en-US"/>
        </w:rPr>
        <w:t>The GDP variable is used as an economic variable in order to measure the size of the economy. The higher the GDP is, the larger the economy is and thus, the higher the environmental degradation will be. Accordingly, we expect a positive relationship between the GDP and the variable indicating environmental degradation. The GDP is measured in current US$ and it is collected for all the years and countries from the World Development Indicators.</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political variables are concerned, I am going to use three different variables. The first is the Political Rights Index which is a measure of democracy measuring the political rights and the freedom of election. The index which was formulated by Gastil (1988) and it consists one of the most reliable political indices (Bollen 1993:1220), ranges from 1 (most free) to 7 (least free). The assumption here is that the higher the level of democracy, the lower the levels of environmental pollution will be (Torras and Boyce, 1998; Barrett and Graddy, 2000). Thus, our expectation is that there will be a positive relationship between the Political Rights Index and the environmental pollution (considering the reverse ranging of the index). The data on Political Rights Index were collected by the Environmental Governance and Institutions.</w:t>
      </w:r>
    </w:p>
    <w:p w:rsidR="00B97E22" w:rsidRPr="000773AA" w:rsidRDefault="00B97E22" w:rsidP="000420F6">
      <w:pPr>
        <w:spacing w:line="360" w:lineRule="auto"/>
        <w:ind w:firstLine="720"/>
        <w:jc w:val="both"/>
        <w:rPr>
          <w:sz w:val="24"/>
          <w:szCs w:val="24"/>
          <w:lang w:val="en-US"/>
        </w:rPr>
      </w:pPr>
      <w:r w:rsidRPr="000773AA">
        <w:rPr>
          <w:sz w:val="24"/>
          <w:szCs w:val="24"/>
          <w:lang w:val="en-US"/>
        </w:rPr>
        <w:t>Another political variable is the Polity variable which also measures the level of democracy. The polity index captures the level of democratic participation in one country’s government. This index ranges from -10 (for mostly autocratic regimes) to 10 (mostly democratic regimes).</w:t>
      </w:r>
      <w:r w:rsidRPr="000773AA">
        <w:rPr>
          <w:rStyle w:val="FootnoteReference"/>
          <w:sz w:val="24"/>
          <w:szCs w:val="24"/>
          <w:lang w:val="en-US"/>
        </w:rPr>
        <w:footnoteReference w:id="10"/>
      </w:r>
      <w:r w:rsidRPr="000773AA">
        <w:rPr>
          <w:sz w:val="24"/>
          <w:szCs w:val="24"/>
          <w:lang w:val="en-US"/>
        </w:rPr>
        <w:t xml:space="preserve"> The assumption here is again that more democratic regimes tend to have lower levels of environmental pollution. Hence, we expect a negative relationship between the polity index and the level of environmental pollution. The data on Polity Index were taken from the POLITY IV dataset. </w:t>
      </w:r>
    </w:p>
    <w:p w:rsidR="00B97E22" w:rsidRDefault="00B97E22" w:rsidP="00012E84">
      <w:pPr>
        <w:spacing w:line="360" w:lineRule="auto"/>
        <w:ind w:firstLine="720"/>
        <w:jc w:val="both"/>
        <w:rPr>
          <w:sz w:val="24"/>
          <w:szCs w:val="24"/>
          <w:lang w:val="en-US"/>
        </w:rPr>
      </w:pPr>
      <w:r w:rsidRPr="000773AA">
        <w:rPr>
          <w:sz w:val="24"/>
          <w:szCs w:val="24"/>
          <w:lang w:val="en-US"/>
        </w:rPr>
        <w:t xml:space="preserve">The last political variable is the Corruption Perception Index (CPI) that measures the level of corruption in one country’s government. The CPI is provided by the Transparency International and ranges from 10 (very clean) to 0 (highly corrupt). The reason I am using this variable is in order to test the pollution Haven hypothesis. In fact the pollution have hypothesis implies that countries with lower environmental regulation tend to produce more dirty goods. However, since it is difficult to control for different environmental regulations across the countries, I use the CPI in order to measure one government’s reliability. More specifically, the more corrupt one government is, the laxer the environmental regulation will be </w:t>
      </w:r>
      <w:r w:rsidRPr="005F687F">
        <w:rPr>
          <w:sz w:val="24"/>
          <w:szCs w:val="24"/>
          <w:lang w:val="en-US"/>
        </w:rPr>
        <w:t>(Naughton, 2010</w:t>
      </w:r>
      <w:r w:rsidRPr="000773AA">
        <w:rPr>
          <w:sz w:val="24"/>
          <w:szCs w:val="24"/>
          <w:lang w:val="en-US"/>
        </w:rPr>
        <w:t xml:space="preserve">). Thus, the expected relationship between the CPI and the environmental pollution will be negative (considering the reverse ranging of the index). </w:t>
      </w:r>
    </w:p>
    <w:p w:rsidR="00B97E22" w:rsidRPr="000773AA" w:rsidRDefault="00B97E22" w:rsidP="00A650F3">
      <w:pPr>
        <w:spacing w:line="360" w:lineRule="auto"/>
        <w:jc w:val="both"/>
        <w:rPr>
          <w:sz w:val="24"/>
          <w:szCs w:val="24"/>
          <w:lang w:val="en-US"/>
        </w:rPr>
      </w:pPr>
    </w:p>
    <w:p w:rsidR="00B97E22" w:rsidRPr="000773AA" w:rsidRDefault="00B97E22" w:rsidP="000420F6">
      <w:pPr>
        <w:pStyle w:val="ListParagraph"/>
        <w:numPr>
          <w:ilvl w:val="1"/>
          <w:numId w:val="8"/>
        </w:numPr>
        <w:spacing w:line="360" w:lineRule="auto"/>
        <w:jc w:val="both"/>
        <w:rPr>
          <w:b/>
          <w:sz w:val="26"/>
          <w:szCs w:val="26"/>
          <w:lang w:val="en-US"/>
        </w:rPr>
      </w:pPr>
      <w:r w:rsidRPr="000773AA">
        <w:rPr>
          <w:b/>
          <w:sz w:val="26"/>
          <w:szCs w:val="26"/>
          <w:lang w:val="en-US"/>
        </w:rPr>
        <w:t>Results</w:t>
      </w:r>
    </w:p>
    <w:p w:rsidR="00B97E22" w:rsidRDefault="00B97E22" w:rsidP="00A650F3">
      <w:pPr>
        <w:spacing w:line="360" w:lineRule="auto"/>
        <w:ind w:firstLine="720"/>
        <w:jc w:val="both"/>
        <w:rPr>
          <w:sz w:val="24"/>
          <w:szCs w:val="24"/>
          <w:lang w:val="en-US"/>
        </w:rPr>
      </w:pPr>
      <w:r w:rsidRPr="000773AA">
        <w:rPr>
          <w:sz w:val="24"/>
          <w:szCs w:val="24"/>
          <w:lang w:val="en-US"/>
        </w:rPr>
        <w:t>In this section the regression results will be presented and analyzed. More specifically, I am going to see the validity of the hypotheses that were developed in the previous section.</w:t>
      </w:r>
    </w:p>
    <w:p w:rsidR="00B97E22" w:rsidRPr="000773AA" w:rsidRDefault="00B97E22" w:rsidP="00A650F3">
      <w:pPr>
        <w:spacing w:line="360" w:lineRule="auto"/>
        <w:ind w:firstLine="720"/>
        <w:jc w:val="both"/>
        <w:rPr>
          <w:sz w:val="24"/>
          <w:szCs w:val="24"/>
          <w:lang w:val="en-US"/>
        </w:rPr>
      </w:pPr>
    </w:p>
    <w:p w:rsidR="00B97E22" w:rsidRPr="000773AA" w:rsidRDefault="00B97E22" w:rsidP="000420F6">
      <w:pPr>
        <w:pStyle w:val="ListParagraph"/>
        <w:numPr>
          <w:ilvl w:val="2"/>
          <w:numId w:val="8"/>
        </w:numPr>
        <w:spacing w:line="360" w:lineRule="auto"/>
        <w:ind w:left="1560"/>
        <w:jc w:val="both"/>
        <w:rPr>
          <w:b/>
          <w:sz w:val="26"/>
          <w:szCs w:val="26"/>
          <w:lang w:val="en-US"/>
        </w:rPr>
      </w:pPr>
      <w:r w:rsidRPr="000773AA">
        <w:rPr>
          <w:b/>
          <w:sz w:val="26"/>
          <w:szCs w:val="26"/>
          <w:lang w:val="en-US"/>
        </w:rPr>
        <w:t>CO</w:t>
      </w:r>
      <w:r w:rsidRPr="000773AA">
        <w:rPr>
          <w:b/>
          <w:sz w:val="26"/>
          <w:szCs w:val="26"/>
          <w:vertAlign w:val="subscript"/>
          <w:lang w:val="en-US"/>
        </w:rPr>
        <w:t>2</w:t>
      </w:r>
      <w:r w:rsidRPr="000773AA">
        <w:rPr>
          <w:b/>
          <w:sz w:val="26"/>
          <w:szCs w:val="26"/>
          <w:lang w:val="en-US"/>
        </w:rPr>
        <w:t xml:space="preserve"> Emissions</w:t>
      </w:r>
    </w:p>
    <w:p w:rsidR="00B97E22" w:rsidRPr="000773AA" w:rsidRDefault="00B97E22" w:rsidP="000420F6">
      <w:pPr>
        <w:spacing w:line="360" w:lineRule="auto"/>
        <w:ind w:firstLine="720"/>
        <w:jc w:val="both"/>
        <w:rPr>
          <w:sz w:val="24"/>
          <w:szCs w:val="24"/>
          <w:lang w:val="en-US"/>
        </w:rPr>
      </w:pPr>
      <w:r w:rsidRPr="000773AA">
        <w:rPr>
          <w:sz w:val="24"/>
          <w:szCs w:val="24"/>
          <w:lang w:val="en-US"/>
        </w:rPr>
        <w:t>From table 1, we see that there is a strong positive relationship between trade and CO</w:t>
      </w:r>
      <w:r w:rsidRPr="000773AA">
        <w:rPr>
          <w:sz w:val="24"/>
          <w:szCs w:val="24"/>
          <w:vertAlign w:val="subscript"/>
          <w:lang w:val="en-US"/>
        </w:rPr>
        <w:t>2</w:t>
      </w:r>
      <w:r w:rsidRPr="000773AA">
        <w:rPr>
          <w:sz w:val="24"/>
          <w:szCs w:val="24"/>
          <w:lang w:val="en-US"/>
        </w:rPr>
        <w:t xml:space="preserve"> emissions. This result </w:t>
      </w:r>
      <w:r>
        <w:rPr>
          <w:sz w:val="24"/>
          <w:szCs w:val="24"/>
          <w:lang w:val="en-US"/>
        </w:rPr>
        <w:t>indicates</w:t>
      </w:r>
      <w:r w:rsidRPr="000773AA">
        <w:rPr>
          <w:sz w:val="24"/>
          <w:szCs w:val="24"/>
          <w:lang w:val="en-US"/>
        </w:rPr>
        <w:t xml:space="preserve"> that openness to international trade aff</w:t>
      </w:r>
      <w:r>
        <w:rPr>
          <w:sz w:val="24"/>
          <w:szCs w:val="24"/>
          <w:lang w:val="en-US"/>
        </w:rPr>
        <w:t>ects negatively the environment, while it confirms the hypothesis that openness to International trade leads to the “race to the bottom effect”.</w:t>
      </w:r>
      <w:r w:rsidRPr="000773AA">
        <w:rPr>
          <w:sz w:val="24"/>
          <w:szCs w:val="24"/>
          <w:lang w:val="en-US"/>
        </w:rPr>
        <w:t xml:space="preserve"> In fact, </w:t>
      </w:r>
      <w:r>
        <w:rPr>
          <w:sz w:val="24"/>
          <w:szCs w:val="24"/>
          <w:lang w:val="en-US"/>
        </w:rPr>
        <w:t xml:space="preserve">this was </w:t>
      </w:r>
      <w:r w:rsidRPr="000773AA">
        <w:rPr>
          <w:sz w:val="24"/>
          <w:szCs w:val="24"/>
          <w:lang w:val="en-US"/>
        </w:rPr>
        <w:t>a hypothesis that we were expecting since we are examining the case of the developing countries. According to table 1, the trade variable is statistically significant at the 5% significance level (column 1, 2, 3, 4)</w:t>
      </w:r>
    </w:p>
    <w:p w:rsidR="00B97E22" w:rsidRPr="000773AA" w:rsidRDefault="00B97E22" w:rsidP="000420F6">
      <w:pPr>
        <w:spacing w:line="360" w:lineRule="auto"/>
        <w:ind w:firstLine="720"/>
        <w:jc w:val="both"/>
        <w:rPr>
          <w:sz w:val="24"/>
          <w:szCs w:val="24"/>
          <w:lang w:val="en-US"/>
        </w:rPr>
      </w:pPr>
      <w:r w:rsidRPr="000773AA">
        <w:rPr>
          <w:sz w:val="24"/>
          <w:szCs w:val="24"/>
          <w:lang w:val="en-US"/>
        </w:rPr>
        <w:t>In table 2, we examine the hypothesis that countries that are more export oriented have lower environmental quality than those that are import oriented. That means that we should expect a positive relationship between exports and CO</w:t>
      </w:r>
      <w:r w:rsidRPr="000773AA">
        <w:rPr>
          <w:sz w:val="24"/>
          <w:szCs w:val="24"/>
          <w:vertAlign w:val="subscript"/>
          <w:lang w:val="en-US"/>
        </w:rPr>
        <w:t>2</w:t>
      </w:r>
      <w:r w:rsidRPr="000773AA">
        <w:rPr>
          <w:sz w:val="24"/>
          <w:szCs w:val="24"/>
          <w:lang w:val="en-US"/>
        </w:rPr>
        <w:t xml:space="preserve"> emissions and a negative relationship between imports and CO</w:t>
      </w:r>
      <w:r w:rsidRPr="000773AA">
        <w:rPr>
          <w:sz w:val="24"/>
          <w:szCs w:val="24"/>
          <w:vertAlign w:val="subscript"/>
          <w:lang w:val="en-US"/>
        </w:rPr>
        <w:t>2</w:t>
      </w:r>
      <w:r w:rsidRPr="000773AA">
        <w:rPr>
          <w:sz w:val="24"/>
          <w:szCs w:val="24"/>
          <w:lang w:val="en-US"/>
        </w:rPr>
        <w:t xml:space="preserve"> emissions. From table 2 we see that there is indeed a positive relationship between exports and CO</w:t>
      </w:r>
      <w:r w:rsidRPr="000773AA">
        <w:rPr>
          <w:sz w:val="24"/>
          <w:szCs w:val="24"/>
          <w:vertAlign w:val="subscript"/>
          <w:lang w:val="en-US"/>
        </w:rPr>
        <w:t>2</w:t>
      </w:r>
      <w:r w:rsidRPr="000773AA">
        <w:rPr>
          <w:sz w:val="24"/>
          <w:szCs w:val="24"/>
          <w:lang w:val="en-US"/>
        </w:rPr>
        <w:t xml:space="preserve"> emissions (columns 1, 2, 3, 4) which is also statistically significant in 10% (column 2) and 5% (columns 3, 4) significance level. However, our hypothesis is not completely confirmed about imports as we get a negative </w:t>
      </w:r>
      <w:r>
        <w:rPr>
          <w:sz w:val="24"/>
          <w:szCs w:val="24"/>
          <w:lang w:val="en-US"/>
        </w:rPr>
        <w:t>relationship (columns 1, 2)</w:t>
      </w:r>
      <w:r w:rsidRPr="000773AA">
        <w:rPr>
          <w:sz w:val="24"/>
          <w:szCs w:val="24"/>
          <w:lang w:val="en-US"/>
        </w:rPr>
        <w:t xml:space="preserve"> and</w:t>
      </w:r>
      <w:r>
        <w:rPr>
          <w:sz w:val="24"/>
          <w:szCs w:val="24"/>
          <w:lang w:val="en-US"/>
        </w:rPr>
        <w:t xml:space="preserve"> a </w:t>
      </w:r>
      <w:r w:rsidRPr="000773AA">
        <w:rPr>
          <w:sz w:val="24"/>
          <w:szCs w:val="24"/>
          <w:lang w:val="en-US"/>
        </w:rPr>
        <w:t xml:space="preserve">   positive </w:t>
      </w:r>
      <w:r>
        <w:rPr>
          <w:sz w:val="24"/>
          <w:szCs w:val="24"/>
          <w:lang w:val="en-US"/>
        </w:rPr>
        <w:t xml:space="preserve">one </w:t>
      </w:r>
      <w:r w:rsidRPr="000773AA">
        <w:rPr>
          <w:sz w:val="24"/>
          <w:szCs w:val="24"/>
          <w:lang w:val="en-US"/>
        </w:rPr>
        <w:t>(columns 3, 4</w:t>
      </w:r>
      <w:r>
        <w:rPr>
          <w:sz w:val="24"/>
          <w:szCs w:val="24"/>
          <w:lang w:val="en-US"/>
        </w:rPr>
        <w:t>)</w:t>
      </w:r>
      <w:r w:rsidRPr="000773AA">
        <w:rPr>
          <w:sz w:val="24"/>
          <w:szCs w:val="24"/>
          <w:lang w:val="en-US"/>
        </w:rPr>
        <w:t xml:space="preserve"> between imports and CO</w:t>
      </w:r>
      <w:r w:rsidRPr="000773AA">
        <w:rPr>
          <w:sz w:val="24"/>
          <w:szCs w:val="24"/>
          <w:vertAlign w:val="subscript"/>
          <w:lang w:val="en-US"/>
        </w:rPr>
        <w:t>2</w:t>
      </w:r>
      <w:r w:rsidRPr="000773AA">
        <w:rPr>
          <w:sz w:val="24"/>
          <w:szCs w:val="24"/>
          <w:lang w:val="en-US"/>
        </w:rPr>
        <w:t xml:space="preserve"> emissions. However, the results are not statistically significant in any case and so we cannot accept or reject the hypothesis that countries that are import oriented tend to have higher environmental quality. If we test the same hypothesis for exports and imports that are not scaled to GDP (</w:t>
      </w:r>
      <w:r w:rsidRPr="000C7E8B">
        <w:rPr>
          <w:sz w:val="24"/>
          <w:szCs w:val="24"/>
          <w:lang w:val="en-US"/>
        </w:rPr>
        <w:t>see Table</w:t>
      </w:r>
      <w:r>
        <w:rPr>
          <w:sz w:val="24"/>
          <w:szCs w:val="24"/>
          <w:lang w:val="en-US"/>
        </w:rPr>
        <w:t xml:space="preserve">s 1 </w:t>
      </w:r>
      <w:r w:rsidRPr="000C7E8B">
        <w:rPr>
          <w:sz w:val="24"/>
          <w:szCs w:val="24"/>
          <w:lang w:val="en-US"/>
        </w:rPr>
        <w:t>in Appendix 3),</w:t>
      </w:r>
      <w:r w:rsidRPr="000773AA">
        <w:rPr>
          <w:sz w:val="24"/>
          <w:szCs w:val="24"/>
          <w:lang w:val="en-US"/>
        </w:rPr>
        <w:t xml:space="preserve"> the results are quite the same. We find again a positive relationship with exports and CO</w:t>
      </w:r>
      <w:r w:rsidRPr="000773AA">
        <w:rPr>
          <w:sz w:val="24"/>
          <w:szCs w:val="24"/>
          <w:vertAlign w:val="subscript"/>
          <w:lang w:val="en-US"/>
        </w:rPr>
        <w:t>2</w:t>
      </w:r>
      <w:r w:rsidRPr="000773AA">
        <w:rPr>
          <w:sz w:val="24"/>
          <w:szCs w:val="24"/>
          <w:lang w:val="en-US"/>
        </w:rPr>
        <w:t xml:space="preserve"> emissions that is statistically significant. However, as far as imports are concerned, we find a positive relationship that is however statistically significant at the 10% (column 7) and 5% (column 8) significant level</w:t>
      </w:r>
      <w:r>
        <w:rPr>
          <w:sz w:val="24"/>
          <w:szCs w:val="24"/>
          <w:lang w:val="en-US"/>
        </w:rPr>
        <w:t>.</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hypothesis on the Environmental Kuznets Curve is concerned, according to table 1 and table 2, we found strong evidence confirming the EKC. More specifically, in both tables, we found a positive relationship between GDP per capita and CO</w:t>
      </w:r>
      <w:r w:rsidRPr="000773AA">
        <w:rPr>
          <w:sz w:val="24"/>
          <w:szCs w:val="24"/>
          <w:vertAlign w:val="subscript"/>
          <w:lang w:val="en-US"/>
        </w:rPr>
        <w:t>2</w:t>
      </w:r>
      <w:r w:rsidRPr="000773AA">
        <w:rPr>
          <w:sz w:val="24"/>
          <w:szCs w:val="24"/>
          <w:lang w:val="en-US"/>
        </w:rPr>
        <w:t xml:space="preserve"> emissions that was statistically significant in each case. Moreover, we found a negative relationship between square GDP per capita and CO</w:t>
      </w:r>
      <w:r w:rsidRPr="000773AA">
        <w:rPr>
          <w:sz w:val="24"/>
          <w:szCs w:val="24"/>
          <w:vertAlign w:val="subscript"/>
          <w:lang w:val="en-US"/>
        </w:rPr>
        <w:t>2</w:t>
      </w:r>
      <w:r w:rsidRPr="000773AA">
        <w:rPr>
          <w:sz w:val="24"/>
          <w:szCs w:val="24"/>
          <w:lang w:val="en-US"/>
        </w:rPr>
        <w:t xml:space="preserve"> emissions that was also statistically significant in each case. Intuitively, that means that in low levels of income, economic growth raises the levels of environmental pollution up to a turning point. After this turning level of income, economic growth leads to better environmental quality. </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Industrial variables are concerned, we found the positive relationship we were expecting to both of them. More specifically, according to table 1 and 2, we found that there is a positive relationship between energy use and CO</w:t>
      </w:r>
      <w:r w:rsidRPr="000773AA">
        <w:rPr>
          <w:sz w:val="24"/>
          <w:szCs w:val="24"/>
          <w:vertAlign w:val="subscript"/>
          <w:lang w:val="en-US"/>
        </w:rPr>
        <w:t>2</w:t>
      </w:r>
      <w:r w:rsidRPr="000773AA">
        <w:rPr>
          <w:sz w:val="24"/>
          <w:szCs w:val="24"/>
          <w:lang w:val="en-US"/>
        </w:rPr>
        <w:t xml:space="preserve"> emissions and also between manufacture value added and CO</w:t>
      </w:r>
      <w:r w:rsidRPr="000773AA">
        <w:rPr>
          <w:sz w:val="24"/>
          <w:szCs w:val="24"/>
          <w:vertAlign w:val="subscript"/>
          <w:lang w:val="en-US"/>
        </w:rPr>
        <w:t>2</w:t>
      </w:r>
      <w:r w:rsidRPr="000773AA">
        <w:rPr>
          <w:sz w:val="24"/>
          <w:szCs w:val="24"/>
          <w:lang w:val="en-US"/>
        </w:rPr>
        <w:t xml:space="preserve"> emissions. In most cases the results are statistically significant for both variables.</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population density variable is concerned, there is a positive relationship between population density and CO</w:t>
      </w:r>
      <w:r w:rsidRPr="000773AA">
        <w:rPr>
          <w:sz w:val="24"/>
          <w:szCs w:val="24"/>
          <w:vertAlign w:val="subscript"/>
          <w:lang w:val="en-US"/>
        </w:rPr>
        <w:t>2</w:t>
      </w:r>
      <w:r w:rsidRPr="000773AA">
        <w:rPr>
          <w:sz w:val="24"/>
          <w:szCs w:val="24"/>
          <w:lang w:val="en-US"/>
        </w:rPr>
        <w:t xml:space="preserve"> emissions. That means that our hypothesis that the higher the population density, the more the environmental degradation is accepted. According to table 1, the results are statistically significant in 1% significance level (column 3, 4) while according to table 2 the results are also statistically significant in 1% significance level (columns 2, 3, 7 and 8).</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As far as the GDP variable is concerned we have found a negative relationship that does </w:t>
      </w:r>
      <w:r>
        <w:rPr>
          <w:sz w:val="24"/>
          <w:szCs w:val="24"/>
          <w:lang w:val="en-US"/>
        </w:rPr>
        <w:t xml:space="preserve">not </w:t>
      </w:r>
      <w:r w:rsidRPr="000773AA">
        <w:rPr>
          <w:sz w:val="24"/>
          <w:szCs w:val="24"/>
          <w:lang w:val="en-US"/>
        </w:rPr>
        <w:t xml:space="preserve">confirm our hypothesis that the higher the Gdp, the more the environmental degradation. However, these results are not statistically significant in any regressions and thus, they are not reliable. </w:t>
      </w:r>
    </w:p>
    <w:p w:rsidR="00B97E22" w:rsidRPr="000773AA" w:rsidRDefault="00B97E22" w:rsidP="000420F6">
      <w:pPr>
        <w:spacing w:line="360" w:lineRule="auto"/>
        <w:ind w:firstLine="720"/>
        <w:jc w:val="both"/>
        <w:rPr>
          <w:sz w:val="24"/>
          <w:szCs w:val="24"/>
          <w:lang w:val="en-US"/>
        </w:rPr>
      </w:pPr>
      <w:r w:rsidRPr="000773AA">
        <w:rPr>
          <w:sz w:val="24"/>
          <w:szCs w:val="24"/>
          <w:lang w:val="en-US"/>
        </w:rPr>
        <w:t xml:space="preserve">As far as the political variables are concerned, I present the results also in table 1 and 2. For the PRI variable, I find </w:t>
      </w:r>
      <w:r>
        <w:rPr>
          <w:sz w:val="24"/>
          <w:szCs w:val="24"/>
          <w:lang w:val="en-US"/>
        </w:rPr>
        <w:t xml:space="preserve">the </w:t>
      </w:r>
      <w:r w:rsidRPr="000773AA">
        <w:rPr>
          <w:sz w:val="24"/>
          <w:szCs w:val="24"/>
          <w:lang w:val="en-US"/>
        </w:rPr>
        <w:t>positive rela</w:t>
      </w:r>
      <w:r>
        <w:rPr>
          <w:sz w:val="24"/>
          <w:szCs w:val="24"/>
          <w:lang w:val="en-US"/>
        </w:rPr>
        <w:t>tionship that</w:t>
      </w:r>
      <w:r w:rsidRPr="000773AA">
        <w:rPr>
          <w:sz w:val="24"/>
          <w:szCs w:val="24"/>
          <w:lang w:val="en-US"/>
        </w:rPr>
        <w:t xml:space="preserve"> I was expected. According to my resul</w:t>
      </w:r>
      <w:r>
        <w:rPr>
          <w:sz w:val="24"/>
          <w:szCs w:val="24"/>
          <w:lang w:val="en-US"/>
        </w:rPr>
        <w:t>ts, that means that the more political free</w:t>
      </w:r>
      <w:r w:rsidRPr="000773AA">
        <w:rPr>
          <w:sz w:val="24"/>
          <w:szCs w:val="24"/>
          <w:lang w:val="en-US"/>
        </w:rPr>
        <w:t xml:space="preserve"> </w:t>
      </w:r>
      <w:r>
        <w:rPr>
          <w:sz w:val="24"/>
          <w:szCs w:val="24"/>
          <w:lang w:val="en-US"/>
        </w:rPr>
        <w:t>one country is, the lower</w:t>
      </w:r>
      <w:r w:rsidRPr="000773AA">
        <w:rPr>
          <w:sz w:val="24"/>
          <w:szCs w:val="24"/>
          <w:lang w:val="en-US"/>
        </w:rPr>
        <w:t xml:space="preserve"> the env</w:t>
      </w:r>
      <w:r>
        <w:rPr>
          <w:sz w:val="24"/>
          <w:szCs w:val="24"/>
          <w:lang w:val="en-US"/>
        </w:rPr>
        <w:t>ironmental degradation. T</w:t>
      </w:r>
      <w:r w:rsidRPr="000773AA">
        <w:rPr>
          <w:sz w:val="24"/>
          <w:szCs w:val="24"/>
          <w:lang w:val="en-US"/>
        </w:rPr>
        <w:t xml:space="preserve">he results in </w:t>
      </w:r>
      <w:r>
        <w:rPr>
          <w:sz w:val="24"/>
          <w:szCs w:val="24"/>
          <w:lang w:val="en-US"/>
        </w:rPr>
        <w:t>both tables</w:t>
      </w:r>
      <w:r w:rsidRPr="000773AA">
        <w:rPr>
          <w:sz w:val="24"/>
          <w:szCs w:val="24"/>
          <w:lang w:val="en-US"/>
        </w:rPr>
        <w:t xml:space="preserve"> are statistica</w:t>
      </w:r>
      <w:r>
        <w:rPr>
          <w:sz w:val="24"/>
          <w:szCs w:val="24"/>
          <w:lang w:val="en-US"/>
        </w:rPr>
        <w:t xml:space="preserve">lly </w:t>
      </w:r>
      <w:r w:rsidRPr="000773AA">
        <w:rPr>
          <w:sz w:val="24"/>
          <w:szCs w:val="24"/>
          <w:lang w:val="en-US"/>
        </w:rPr>
        <w:t>significant a</w:t>
      </w:r>
      <w:r>
        <w:rPr>
          <w:sz w:val="24"/>
          <w:szCs w:val="24"/>
          <w:lang w:val="en-US"/>
        </w:rPr>
        <w:t>nd thus, they are reliable.</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as far as the polity variable is concerned we have a quite interesting result. We do not get the negative relationship we were expecting; however, my results in each case are statistically significant at the 5% significance level. Intuitively, that means that the more democratic one country is, the more the environmental degradation will be. However, there have been studies that explain this positive relationship between democracy and environmental degradation. In fact, Olson (1965, 1982) and Midlarsky (1998) suggested that in many democratic regimes there are special interest groups that enjoy disproportionate interest on policy making. If this is a case, then there is the possibility that some public good, including environmental quality, may be underprovided if there are special interest groups that are being opposed to stricter environmental regulation.</w:t>
      </w:r>
    </w:p>
    <w:p w:rsidR="00B97E22" w:rsidRDefault="00B97E22" w:rsidP="00380639">
      <w:pPr>
        <w:spacing w:line="360" w:lineRule="auto"/>
        <w:ind w:firstLine="720"/>
        <w:jc w:val="both"/>
        <w:rPr>
          <w:sz w:val="24"/>
          <w:szCs w:val="24"/>
          <w:lang w:val="en-US"/>
        </w:rPr>
      </w:pPr>
      <w:r w:rsidRPr="000773AA">
        <w:rPr>
          <w:sz w:val="24"/>
          <w:szCs w:val="24"/>
          <w:lang w:val="en-US"/>
        </w:rPr>
        <w:t>The Corruption Perception Index tests whether more corrupt governments tend to have laxer environmental regulation which in turn leads to higher levels of environmental pollution. According to tables 1 and 2, there is a negative relationship between the CPI index and the CO</w:t>
      </w:r>
      <w:r w:rsidRPr="000773AA">
        <w:rPr>
          <w:sz w:val="24"/>
          <w:szCs w:val="24"/>
          <w:vertAlign w:val="subscript"/>
          <w:lang w:val="en-US"/>
        </w:rPr>
        <w:t>2</w:t>
      </w:r>
      <w:r w:rsidRPr="000773AA">
        <w:rPr>
          <w:sz w:val="24"/>
          <w:szCs w:val="24"/>
          <w:lang w:val="en-US"/>
        </w:rPr>
        <w:t xml:space="preserve"> emissions indicating the positive relationship between environmental pollution and the level of corruption (considering the reverse ranging of the index). This result confirms our hypothesis</w:t>
      </w:r>
      <w:r>
        <w:rPr>
          <w:sz w:val="24"/>
          <w:szCs w:val="24"/>
          <w:lang w:val="en-US"/>
        </w:rPr>
        <w:t xml:space="preserve"> that the more corrupt one government is the more the environmental pollution</w:t>
      </w:r>
      <w:r w:rsidRPr="000773AA">
        <w:rPr>
          <w:sz w:val="24"/>
          <w:szCs w:val="24"/>
          <w:lang w:val="en-US"/>
        </w:rPr>
        <w:t>. However, this result is not statistically significant in any case and</w:t>
      </w:r>
      <w:r>
        <w:rPr>
          <w:sz w:val="24"/>
          <w:szCs w:val="24"/>
          <w:lang w:val="en-US"/>
        </w:rPr>
        <w:t xml:space="preserve"> thus</w:t>
      </w:r>
      <w:r w:rsidRPr="000773AA">
        <w:rPr>
          <w:sz w:val="24"/>
          <w:szCs w:val="24"/>
          <w:lang w:val="en-US"/>
        </w:rPr>
        <w:t xml:space="preserve"> we cannot accept or reject the hypothesis.</w:t>
      </w:r>
    </w:p>
    <w:p w:rsidR="00B97E22" w:rsidRDefault="00B97E22" w:rsidP="00380639">
      <w:pPr>
        <w:spacing w:line="360" w:lineRule="auto"/>
        <w:ind w:firstLine="720"/>
        <w:jc w:val="both"/>
        <w:rPr>
          <w:sz w:val="24"/>
          <w:szCs w:val="24"/>
          <w:lang w:val="en-US"/>
        </w:rPr>
      </w:pPr>
    </w:p>
    <w:p w:rsidR="00B97E22" w:rsidRDefault="00B97E22" w:rsidP="00EF627E">
      <w:pPr>
        <w:spacing w:line="240" w:lineRule="auto"/>
        <w:jc w:val="both"/>
        <w:rPr>
          <w:sz w:val="24"/>
          <w:szCs w:val="24"/>
          <w:lang w:val="en-US"/>
        </w:rPr>
      </w:pPr>
    </w:p>
    <w:p w:rsidR="00B97E22" w:rsidRDefault="00B97E22" w:rsidP="00EF627E">
      <w:pPr>
        <w:spacing w:line="240" w:lineRule="auto"/>
        <w:jc w:val="both"/>
        <w:rPr>
          <w:sz w:val="24"/>
          <w:szCs w:val="24"/>
          <w:lang w:val="en-US"/>
        </w:rPr>
      </w:pPr>
    </w:p>
    <w:p w:rsidR="00B97E22" w:rsidRDefault="00B97E22" w:rsidP="00EF627E">
      <w:pPr>
        <w:spacing w:line="240" w:lineRule="auto"/>
        <w:jc w:val="both"/>
        <w:rPr>
          <w:i/>
          <w:sz w:val="20"/>
          <w:lang w:val="en-US"/>
        </w:rPr>
      </w:pPr>
    </w:p>
    <w:p w:rsidR="00B97E22" w:rsidRDefault="00B97E22" w:rsidP="00EF627E">
      <w:pPr>
        <w:spacing w:line="240" w:lineRule="auto"/>
        <w:jc w:val="both"/>
        <w:rPr>
          <w:i/>
          <w:sz w:val="20"/>
          <w:lang w:val="en-US"/>
        </w:rPr>
      </w:pPr>
    </w:p>
    <w:p w:rsidR="00B97E22" w:rsidRDefault="00B97E22" w:rsidP="00012E84">
      <w:pPr>
        <w:spacing w:line="240" w:lineRule="auto"/>
        <w:jc w:val="both"/>
        <w:rPr>
          <w:i/>
          <w:sz w:val="20"/>
          <w:lang w:val="en-US"/>
        </w:rPr>
      </w:pPr>
    </w:p>
    <w:p w:rsidR="00B97E22" w:rsidRDefault="00B97E22" w:rsidP="000C7E8B">
      <w:pPr>
        <w:spacing w:line="240" w:lineRule="auto"/>
        <w:ind w:firstLine="142"/>
        <w:jc w:val="both"/>
        <w:rPr>
          <w:i/>
          <w:sz w:val="20"/>
          <w:lang w:val="en-US"/>
        </w:rPr>
      </w:pPr>
    </w:p>
    <w:p w:rsidR="00B97E22" w:rsidRDefault="00B97E22" w:rsidP="000C7E8B">
      <w:pPr>
        <w:spacing w:line="240" w:lineRule="auto"/>
        <w:ind w:firstLine="142"/>
        <w:jc w:val="both"/>
        <w:rPr>
          <w:i/>
          <w:sz w:val="20"/>
          <w:lang w:val="en-US"/>
        </w:rPr>
      </w:pPr>
      <w:r w:rsidRPr="000C7E8B">
        <w:rPr>
          <w:i/>
          <w:sz w:val="20"/>
          <w:lang w:val="en-US"/>
        </w:rPr>
        <w:t>Table 1: Testing the impact of trade on the CO</w:t>
      </w:r>
      <w:r w:rsidRPr="000C7E8B">
        <w:rPr>
          <w:i/>
          <w:sz w:val="20"/>
          <w:vertAlign w:val="subscript"/>
          <w:lang w:val="en-US"/>
        </w:rPr>
        <w:t>2</w:t>
      </w:r>
      <w:r w:rsidRPr="000C7E8B">
        <w:rPr>
          <w:i/>
          <w:sz w:val="20"/>
          <w:lang w:val="en-US"/>
        </w:rPr>
        <w:t xml:space="preserve"> emissions</w:t>
      </w:r>
    </w:p>
    <w:tbl>
      <w:tblPr>
        <w:tblW w:w="7953" w:type="dxa"/>
        <w:tblInd w:w="93" w:type="dxa"/>
        <w:tblLook w:val="00A0"/>
      </w:tblPr>
      <w:tblGrid>
        <w:gridCol w:w="1858"/>
        <w:gridCol w:w="1418"/>
        <w:gridCol w:w="1559"/>
        <w:gridCol w:w="1559"/>
        <w:gridCol w:w="1559"/>
      </w:tblGrid>
      <w:tr w:rsidR="00B97E22" w:rsidRPr="00BB2936" w:rsidTr="00EF627E">
        <w:trPr>
          <w:trHeight w:val="157"/>
        </w:trPr>
        <w:tc>
          <w:tcPr>
            <w:tcW w:w="1858" w:type="dxa"/>
            <w:vMerge w:val="restart"/>
            <w:tcBorders>
              <w:top w:val="nil"/>
              <w:left w:val="nil"/>
              <w:bottom w:val="double" w:sz="6" w:space="0" w:color="548DD4"/>
              <w:right w:val="nil"/>
            </w:tcBorders>
            <w:shd w:val="clear" w:color="000000" w:fill="B8CCE4"/>
            <w:noWrap/>
            <w:vAlign w:val="center"/>
          </w:tcPr>
          <w:p w:rsidR="00B97E22" w:rsidRPr="00A650F3" w:rsidRDefault="00B97E22" w:rsidP="000C7E8B">
            <w:pPr>
              <w:spacing w:after="0" w:line="240" w:lineRule="auto"/>
              <w:rPr>
                <w:color w:val="000000"/>
                <w:lang w:val="en-US" w:eastAsia="el-GR"/>
              </w:rPr>
            </w:pPr>
            <w:r w:rsidRPr="00A650F3">
              <w:rPr>
                <w:color w:val="000000"/>
                <w:lang w:val="en-US" w:eastAsia="el-GR"/>
              </w:rPr>
              <w:t> </w:t>
            </w:r>
          </w:p>
        </w:tc>
        <w:tc>
          <w:tcPr>
            <w:tcW w:w="1418" w:type="dxa"/>
            <w:tcBorders>
              <w:top w:val="nil"/>
              <w:left w:val="nil"/>
              <w:bottom w:val="nil"/>
              <w:right w:val="nil"/>
            </w:tcBorders>
            <w:shd w:val="clear" w:color="000000" w:fill="B8CCE4"/>
            <w:vAlign w:val="bottom"/>
          </w:tcPr>
          <w:p w:rsidR="00B97E22" w:rsidRPr="00A650F3" w:rsidRDefault="00B97E22" w:rsidP="000C7E8B">
            <w:pPr>
              <w:spacing w:after="0" w:line="240" w:lineRule="auto"/>
              <w:jc w:val="center"/>
              <w:rPr>
                <w:b/>
                <w:bCs/>
                <w:color w:val="000000"/>
                <w:lang w:eastAsia="el-GR"/>
              </w:rPr>
            </w:pPr>
            <w:r w:rsidRPr="00A650F3">
              <w:rPr>
                <w:b/>
                <w:bCs/>
                <w:color w:val="000000"/>
                <w:lang w:eastAsia="el-GR"/>
              </w:rPr>
              <w:t>(1)</w:t>
            </w:r>
          </w:p>
        </w:tc>
        <w:tc>
          <w:tcPr>
            <w:tcW w:w="1559" w:type="dxa"/>
            <w:tcBorders>
              <w:top w:val="nil"/>
              <w:left w:val="nil"/>
              <w:bottom w:val="nil"/>
              <w:right w:val="nil"/>
            </w:tcBorders>
            <w:shd w:val="clear" w:color="000000" w:fill="B8CCE4"/>
            <w:vAlign w:val="bottom"/>
          </w:tcPr>
          <w:p w:rsidR="00B97E22" w:rsidRPr="00A650F3" w:rsidRDefault="00B97E22" w:rsidP="000C7E8B">
            <w:pPr>
              <w:spacing w:after="0" w:line="240" w:lineRule="auto"/>
              <w:jc w:val="center"/>
              <w:rPr>
                <w:b/>
                <w:bCs/>
                <w:color w:val="000000"/>
                <w:lang w:eastAsia="el-GR"/>
              </w:rPr>
            </w:pPr>
            <w:r w:rsidRPr="00A650F3">
              <w:rPr>
                <w:b/>
                <w:bCs/>
                <w:color w:val="000000"/>
                <w:lang w:eastAsia="el-GR"/>
              </w:rPr>
              <w:t>(2)</w:t>
            </w:r>
          </w:p>
        </w:tc>
        <w:tc>
          <w:tcPr>
            <w:tcW w:w="1559" w:type="dxa"/>
            <w:tcBorders>
              <w:top w:val="nil"/>
              <w:left w:val="nil"/>
              <w:bottom w:val="nil"/>
              <w:right w:val="nil"/>
            </w:tcBorders>
            <w:shd w:val="clear" w:color="000000" w:fill="B8CCE4"/>
            <w:vAlign w:val="bottom"/>
          </w:tcPr>
          <w:p w:rsidR="00B97E22" w:rsidRPr="00A650F3" w:rsidRDefault="00B97E22" w:rsidP="000C7E8B">
            <w:pPr>
              <w:spacing w:after="0" w:line="240" w:lineRule="auto"/>
              <w:jc w:val="center"/>
              <w:rPr>
                <w:b/>
                <w:bCs/>
                <w:color w:val="000000"/>
                <w:lang w:eastAsia="el-GR"/>
              </w:rPr>
            </w:pPr>
            <w:r w:rsidRPr="00A650F3">
              <w:rPr>
                <w:b/>
                <w:bCs/>
                <w:color w:val="000000"/>
                <w:lang w:eastAsia="el-GR"/>
              </w:rPr>
              <w:t>(3)</w:t>
            </w:r>
          </w:p>
        </w:tc>
        <w:tc>
          <w:tcPr>
            <w:tcW w:w="1559" w:type="dxa"/>
            <w:tcBorders>
              <w:top w:val="nil"/>
              <w:left w:val="nil"/>
              <w:bottom w:val="nil"/>
              <w:right w:val="nil"/>
            </w:tcBorders>
            <w:shd w:val="clear" w:color="000000" w:fill="B8CCE4"/>
            <w:vAlign w:val="bottom"/>
          </w:tcPr>
          <w:p w:rsidR="00B97E22" w:rsidRPr="00A650F3" w:rsidRDefault="00B97E22" w:rsidP="000C7E8B">
            <w:pPr>
              <w:spacing w:after="0" w:line="240" w:lineRule="auto"/>
              <w:jc w:val="center"/>
              <w:rPr>
                <w:b/>
                <w:bCs/>
                <w:color w:val="000000"/>
                <w:lang w:eastAsia="el-GR"/>
              </w:rPr>
            </w:pPr>
            <w:r w:rsidRPr="00A650F3">
              <w:rPr>
                <w:b/>
                <w:bCs/>
                <w:color w:val="000000"/>
                <w:lang w:eastAsia="el-GR"/>
              </w:rPr>
              <w:t>(4)</w:t>
            </w:r>
          </w:p>
        </w:tc>
      </w:tr>
      <w:tr w:rsidR="00B97E22" w:rsidRPr="00BB2936" w:rsidTr="00EF627E">
        <w:trPr>
          <w:trHeight w:val="332"/>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418" w:type="dxa"/>
            <w:tcBorders>
              <w:top w:val="nil"/>
              <w:left w:val="nil"/>
              <w:bottom w:val="double" w:sz="6" w:space="0" w:color="548DD4"/>
              <w:right w:val="nil"/>
            </w:tcBorders>
            <w:shd w:val="clear" w:color="000000" w:fill="B8CCE4"/>
            <w:vAlign w:val="bottom"/>
          </w:tcPr>
          <w:p w:rsidR="00B97E22" w:rsidRPr="00EF627E" w:rsidRDefault="00B97E22" w:rsidP="000C7E8B">
            <w:pPr>
              <w:spacing w:after="0" w:line="240" w:lineRule="auto"/>
              <w:jc w:val="center"/>
              <w:rPr>
                <w:b/>
                <w:bCs/>
                <w:color w:val="000000"/>
                <w:lang w:val="en-US" w:eastAsia="el-GR"/>
              </w:rPr>
            </w:pPr>
            <w:r>
              <w:rPr>
                <w:b/>
                <w:bCs/>
                <w:color w:val="000000"/>
                <w:lang w:val="en-US" w:eastAsia="el-GR"/>
              </w:rPr>
              <w:t>CO</w:t>
            </w:r>
            <w:r>
              <w:rPr>
                <w:b/>
                <w:bCs/>
                <w:color w:val="000000"/>
                <w:vertAlign w:val="subscript"/>
                <w:lang w:val="en-US" w:eastAsia="el-GR"/>
              </w:rPr>
              <w:t>2</w:t>
            </w:r>
          </w:p>
        </w:tc>
        <w:tc>
          <w:tcPr>
            <w:tcW w:w="1559" w:type="dxa"/>
            <w:tcBorders>
              <w:top w:val="nil"/>
              <w:left w:val="nil"/>
              <w:bottom w:val="double" w:sz="6" w:space="0" w:color="548DD4"/>
              <w:right w:val="nil"/>
            </w:tcBorders>
            <w:shd w:val="clear" w:color="000000" w:fill="B8CCE4"/>
            <w:vAlign w:val="bottom"/>
          </w:tcPr>
          <w:p w:rsidR="00B97E22" w:rsidRPr="00EF627E" w:rsidRDefault="00B97E22" w:rsidP="000C7E8B">
            <w:pPr>
              <w:spacing w:after="0" w:line="240" w:lineRule="auto"/>
              <w:jc w:val="center"/>
              <w:rPr>
                <w:b/>
                <w:bCs/>
                <w:color w:val="000000"/>
                <w:lang w:val="en-US" w:eastAsia="el-GR"/>
              </w:rPr>
            </w:pPr>
            <w:r>
              <w:rPr>
                <w:b/>
                <w:bCs/>
                <w:color w:val="000000"/>
                <w:lang w:val="en-US" w:eastAsia="el-GR"/>
              </w:rPr>
              <w:t>CO</w:t>
            </w:r>
            <w:r>
              <w:rPr>
                <w:b/>
                <w:bCs/>
                <w:color w:val="000000"/>
                <w:vertAlign w:val="subscript"/>
                <w:lang w:val="en-US" w:eastAsia="el-GR"/>
              </w:rPr>
              <w:t>2</w:t>
            </w:r>
          </w:p>
        </w:tc>
        <w:tc>
          <w:tcPr>
            <w:tcW w:w="1559" w:type="dxa"/>
            <w:tcBorders>
              <w:top w:val="nil"/>
              <w:left w:val="nil"/>
              <w:bottom w:val="double" w:sz="6" w:space="0" w:color="548DD4"/>
              <w:right w:val="nil"/>
            </w:tcBorders>
            <w:shd w:val="clear" w:color="000000" w:fill="B8CCE4"/>
            <w:vAlign w:val="bottom"/>
          </w:tcPr>
          <w:p w:rsidR="00B97E22" w:rsidRPr="00EF627E" w:rsidRDefault="00B97E22" w:rsidP="000C7E8B">
            <w:pPr>
              <w:spacing w:after="0" w:line="240" w:lineRule="auto"/>
              <w:jc w:val="center"/>
              <w:rPr>
                <w:b/>
                <w:bCs/>
                <w:color w:val="000000"/>
                <w:lang w:val="en-US" w:eastAsia="el-GR"/>
              </w:rPr>
            </w:pPr>
            <w:r>
              <w:rPr>
                <w:b/>
                <w:bCs/>
                <w:color w:val="000000"/>
                <w:lang w:val="en-US" w:eastAsia="el-GR"/>
              </w:rPr>
              <w:t>CO</w:t>
            </w:r>
            <w:r>
              <w:rPr>
                <w:b/>
                <w:bCs/>
                <w:color w:val="000000"/>
                <w:vertAlign w:val="subscript"/>
                <w:lang w:val="en-US" w:eastAsia="el-GR"/>
              </w:rPr>
              <w:t>2</w:t>
            </w:r>
          </w:p>
        </w:tc>
        <w:tc>
          <w:tcPr>
            <w:tcW w:w="1559" w:type="dxa"/>
            <w:tcBorders>
              <w:top w:val="nil"/>
              <w:left w:val="nil"/>
              <w:bottom w:val="double" w:sz="6" w:space="0" w:color="548DD4"/>
              <w:right w:val="nil"/>
            </w:tcBorders>
            <w:shd w:val="clear" w:color="000000" w:fill="B8CCE4"/>
            <w:vAlign w:val="bottom"/>
          </w:tcPr>
          <w:p w:rsidR="00B97E22" w:rsidRPr="00EF627E" w:rsidRDefault="00B97E22" w:rsidP="000C7E8B">
            <w:pPr>
              <w:spacing w:after="0" w:line="240" w:lineRule="auto"/>
              <w:jc w:val="center"/>
              <w:rPr>
                <w:b/>
                <w:bCs/>
                <w:color w:val="000000"/>
                <w:lang w:val="en-US" w:eastAsia="el-GR"/>
              </w:rPr>
            </w:pPr>
            <w:r>
              <w:rPr>
                <w:b/>
                <w:bCs/>
                <w:color w:val="000000"/>
                <w:lang w:val="en-US" w:eastAsia="el-GR"/>
              </w:rPr>
              <w:t>CO</w:t>
            </w:r>
            <w:r>
              <w:rPr>
                <w:b/>
                <w:bCs/>
                <w:color w:val="000000"/>
                <w:vertAlign w:val="subscript"/>
                <w:lang w:val="en-US" w:eastAsia="el-GR"/>
              </w:rPr>
              <w:t>2</w:t>
            </w:r>
          </w:p>
        </w:tc>
      </w:tr>
      <w:tr w:rsidR="00B97E22" w:rsidRPr="00BB2936" w:rsidTr="00EF627E">
        <w:trPr>
          <w:trHeight w:val="96"/>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Trade</w:t>
            </w:r>
          </w:p>
        </w:tc>
        <w:tc>
          <w:tcPr>
            <w:tcW w:w="1418"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0.237**</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0.200**</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0.140**</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0.102**</w:t>
            </w:r>
          </w:p>
        </w:tc>
      </w:tr>
      <w:tr w:rsidR="00B97E22" w:rsidRPr="00BB2936" w:rsidTr="00EF627E">
        <w:trPr>
          <w:trHeight w:val="214"/>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(1.75)</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(1.91)</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(2.01)</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FF0000"/>
                <w:lang w:eastAsia="el-GR"/>
              </w:rPr>
            </w:pPr>
            <w:r w:rsidRPr="00A650F3">
              <w:rPr>
                <w:color w:val="FF0000"/>
                <w:lang w:eastAsia="el-GR"/>
              </w:rPr>
              <w:t>(2.30)</w:t>
            </w:r>
          </w:p>
        </w:tc>
      </w:tr>
      <w:tr w:rsidR="00B97E22" w:rsidRPr="00BB2936" w:rsidTr="00EF627E">
        <w:trPr>
          <w:trHeight w:val="158"/>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Gdp p. c.</w:t>
            </w:r>
          </w:p>
        </w:tc>
        <w:tc>
          <w:tcPr>
            <w:tcW w:w="1418"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1.342***</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1.269***</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0.605***</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0.508**</w:t>
            </w:r>
          </w:p>
        </w:tc>
      </w:tr>
      <w:tr w:rsidR="00B97E22" w:rsidRPr="00BB2936" w:rsidTr="00EF627E">
        <w:trPr>
          <w:trHeight w:val="35"/>
        </w:trPr>
        <w:tc>
          <w:tcPr>
            <w:tcW w:w="1858" w:type="dxa"/>
            <w:vMerge/>
            <w:tcBorders>
              <w:top w:val="nil"/>
              <w:left w:val="nil"/>
              <w:bottom w:val="double" w:sz="6" w:space="0" w:color="548DD4"/>
              <w:right w:val="nil"/>
            </w:tcBorders>
            <w:vAlign w:val="center"/>
          </w:tcPr>
          <w:p w:rsidR="00B97E22" w:rsidRPr="00EF627E" w:rsidRDefault="00B97E22" w:rsidP="000C7E8B">
            <w:pPr>
              <w:spacing w:after="0" w:line="240" w:lineRule="auto"/>
              <w:rPr>
                <w:b/>
                <w:bCs/>
                <w:color w:val="000000"/>
                <w:lang w:val="en-US" w:eastAsia="el-GR"/>
              </w:rPr>
            </w:pPr>
          </w:p>
        </w:tc>
        <w:tc>
          <w:tcPr>
            <w:tcW w:w="1418" w:type="dxa"/>
            <w:tcBorders>
              <w:top w:val="nil"/>
              <w:left w:val="nil"/>
              <w:bottom w:val="double" w:sz="6" w:space="0" w:color="548DD4"/>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(4.12)</w:t>
            </w:r>
          </w:p>
        </w:tc>
        <w:tc>
          <w:tcPr>
            <w:tcW w:w="1559" w:type="dxa"/>
            <w:tcBorders>
              <w:top w:val="nil"/>
              <w:left w:val="nil"/>
              <w:bottom w:val="double" w:sz="6" w:space="0" w:color="548DD4"/>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(3.04)</w:t>
            </w:r>
          </w:p>
        </w:tc>
        <w:tc>
          <w:tcPr>
            <w:tcW w:w="1559" w:type="dxa"/>
            <w:tcBorders>
              <w:top w:val="nil"/>
              <w:left w:val="nil"/>
              <w:bottom w:val="double" w:sz="6" w:space="0" w:color="548DD4"/>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(3.12)</w:t>
            </w:r>
          </w:p>
        </w:tc>
        <w:tc>
          <w:tcPr>
            <w:tcW w:w="1559" w:type="dxa"/>
            <w:tcBorders>
              <w:top w:val="nil"/>
              <w:left w:val="nil"/>
              <w:bottom w:val="double" w:sz="6" w:space="0" w:color="548DD4"/>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(3.25)</w:t>
            </w:r>
          </w:p>
        </w:tc>
      </w:tr>
      <w:tr w:rsidR="00B97E22" w:rsidRPr="00BB2936" w:rsidTr="00EF627E">
        <w:trPr>
          <w:trHeight w:val="138"/>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 xml:space="preserve">Sq. Gdp p. c. </w:t>
            </w:r>
          </w:p>
        </w:tc>
        <w:tc>
          <w:tcPr>
            <w:tcW w:w="1418"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-0.083***</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-0.085***</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-0.018*</w:t>
            </w:r>
          </w:p>
        </w:tc>
        <w:tc>
          <w:tcPr>
            <w:tcW w:w="1559" w:type="dxa"/>
            <w:tcBorders>
              <w:top w:val="nil"/>
              <w:left w:val="nil"/>
              <w:bottom w:val="nil"/>
              <w:right w:val="nil"/>
            </w:tcBorders>
            <w:shd w:val="clear" w:color="000000" w:fill="DBE5F1"/>
            <w:vAlign w:val="bottom"/>
          </w:tcPr>
          <w:p w:rsidR="00B97E22" w:rsidRPr="00EF627E" w:rsidRDefault="00B97E22" w:rsidP="000C7E8B">
            <w:pPr>
              <w:spacing w:after="0" w:line="240" w:lineRule="auto"/>
              <w:jc w:val="center"/>
              <w:rPr>
                <w:color w:val="000000"/>
                <w:lang w:val="en-US" w:eastAsia="el-GR"/>
              </w:rPr>
            </w:pPr>
            <w:r w:rsidRPr="00EF627E">
              <w:rPr>
                <w:color w:val="000000"/>
                <w:lang w:val="en-US" w:eastAsia="el-GR"/>
              </w:rPr>
              <w:t>-0.02***</w:t>
            </w:r>
          </w:p>
        </w:tc>
      </w:tr>
      <w:tr w:rsidR="00B97E22" w:rsidRPr="00BB2936" w:rsidTr="00EF627E">
        <w:trPr>
          <w:trHeight w:val="35"/>
        </w:trPr>
        <w:tc>
          <w:tcPr>
            <w:tcW w:w="1858" w:type="dxa"/>
            <w:vMerge/>
            <w:tcBorders>
              <w:top w:val="nil"/>
              <w:left w:val="nil"/>
              <w:bottom w:val="double" w:sz="6" w:space="0" w:color="548DD4"/>
              <w:right w:val="nil"/>
            </w:tcBorders>
            <w:vAlign w:val="center"/>
          </w:tcPr>
          <w:p w:rsidR="00B97E22" w:rsidRPr="00EF627E" w:rsidRDefault="00B97E22" w:rsidP="000C7E8B">
            <w:pPr>
              <w:spacing w:after="0" w:line="240" w:lineRule="auto"/>
              <w:rPr>
                <w:b/>
                <w:bCs/>
                <w:color w:val="000000"/>
                <w:lang w:val="en-US" w:eastAsia="el-GR"/>
              </w:rPr>
            </w:pPr>
          </w:p>
        </w:tc>
        <w:tc>
          <w:tcPr>
            <w:tcW w:w="1418"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EF627E">
              <w:rPr>
                <w:color w:val="000000"/>
                <w:lang w:val="en-US" w:eastAsia="el-GR"/>
              </w:rPr>
              <w:t>(-3</w:t>
            </w:r>
            <w:r w:rsidRPr="00A650F3">
              <w:rPr>
                <w:color w:val="000000"/>
                <w:lang w:eastAsia="el-GR"/>
              </w:rPr>
              <w:t>.58)</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(-3.33)</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(-1.69)</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(-2.07)</w:t>
            </w:r>
          </w:p>
        </w:tc>
      </w:tr>
      <w:tr w:rsidR="00B97E22" w:rsidRPr="00BB2936" w:rsidTr="00EF627E">
        <w:trPr>
          <w:trHeight w:val="260"/>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Energy Use</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1.003***</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0.732***</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0.651***</w:t>
            </w:r>
          </w:p>
        </w:tc>
      </w:tr>
      <w:tr w:rsidR="00B97E22" w:rsidRPr="00BB2936" w:rsidTr="00EF627E">
        <w:trPr>
          <w:trHeight w:val="94"/>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(4.81)</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(5.59)</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(5.63)</w:t>
            </w:r>
          </w:p>
        </w:tc>
      </w:tr>
      <w:tr w:rsidR="00B97E22" w:rsidRPr="00BB2936" w:rsidTr="00EF627E">
        <w:trPr>
          <w:trHeight w:val="98"/>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Manuf. Value</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0.08***</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0.103</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0.080**</w:t>
            </w:r>
          </w:p>
        </w:tc>
      </w:tr>
      <w:tr w:rsidR="00B97E22" w:rsidRPr="00BB2936" w:rsidTr="00EF627E">
        <w:trPr>
          <w:trHeight w:val="35"/>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(0.83)</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(1.47)</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(1.88)</w:t>
            </w:r>
          </w:p>
        </w:tc>
      </w:tr>
      <w:tr w:rsidR="00B97E22" w:rsidRPr="00BB2936" w:rsidTr="00EF627E">
        <w:trPr>
          <w:trHeight w:val="78"/>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EF627E">
            <w:pPr>
              <w:spacing w:after="0" w:line="240" w:lineRule="auto"/>
              <w:jc w:val="center"/>
              <w:rPr>
                <w:b/>
                <w:bCs/>
                <w:color w:val="000000"/>
                <w:lang w:val="en-US" w:eastAsia="el-GR"/>
              </w:rPr>
            </w:pPr>
            <w:r>
              <w:rPr>
                <w:b/>
                <w:bCs/>
                <w:color w:val="000000"/>
                <w:lang w:val="en-US" w:eastAsia="el-GR"/>
              </w:rPr>
              <w:t>Pop. Dens</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2.79***</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2.92***</w:t>
            </w:r>
          </w:p>
        </w:tc>
      </w:tr>
      <w:tr w:rsidR="00B97E22" w:rsidRPr="00BB2936" w:rsidTr="00EF627E">
        <w:trPr>
          <w:trHeight w:val="35"/>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(7.26)</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(10.76)</w:t>
            </w:r>
          </w:p>
        </w:tc>
      </w:tr>
      <w:tr w:rsidR="00B97E22" w:rsidRPr="00BB2936" w:rsidTr="00EF627E">
        <w:trPr>
          <w:trHeight w:val="72"/>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Gdp</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-0.111</w:t>
            </w:r>
          </w:p>
        </w:tc>
        <w:tc>
          <w:tcPr>
            <w:tcW w:w="1559" w:type="dxa"/>
            <w:tcBorders>
              <w:top w:val="nil"/>
              <w:left w:val="nil"/>
              <w:bottom w:val="nil"/>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-0.034</w:t>
            </w:r>
          </w:p>
        </w:tc>
      </w:tr>
      <w:tr w:rsidR="00B97E22" w:rsidRPr="00BB2936" w:rsidTr="00EF627E">
        <w:trPr>
          <w:trHeight w:val="62"/>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(-1.19)</w:t>
            </w:r>
          </w:p>
        </w:tc>
        <w:tc>
          <w:tcPr>
            <w:tcW w:w="1559" w:type="dxa"/>
            <w:tcBorders>
              <w:top w:val="nil"/>
              <w:left w:val="nil"/>
              <w:bottom w:val="double" w:sz="6" w:space="0" w:color="548DD4"/>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(-0.40)</w:t>
            </w:r>
          </w:p>
        </w:tc>
      </w:tr>
      <w:tr w:rsidR="00B97E22" w:rsidRPr="00BB2936" w:rsidTr="00EF627E">
        <w:trPr>
          <w:trHeight w:val="195"/>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PRI</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tcPr>
          <w:p w:rsidR="00B97E22" w:rsidRPr="001A3F7D" w:rsidRDefault="00B97E22" w:rsidP="000C7E8B">
            <w:pPr>
              <w:spacing w:after="0" w:line="240" w:lineRule="auto"/>
              <w:jc w:val="center"/>
              <w:rPr>
                <w:color w:val="000000"/>
                <w:lang w:val="en-US" w:eastAsia="el-GR"/>
              </w:rPr>
            </w:pPr>
            <w:r w:rsidRPr="00A650F3">
              <w:rPr>
                <w:color w:val="000000"/>
                <w:lang w:eastAsia="el-GR"/>
              </w:rPr>
              <w:t>0.037</w:t>
            </w:r>
            <w:r>
              <w:rPr>
                <w:color w:val="000000"/>
                <w:lang w:val="en-US" w:eastAsia="el-GR"/>
              </w:rPr>
              <w:t>**</w:t>
            </w:r>
          </w:p>
        </w:tc>
      </w:tr>
      <w:tr w:rsidR="00B97E22" w:rsidRPr="00BB2936" w:rsidTr="00EF627E">
        <w:trPr>
          <w:trHeight w:val="198"/>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(1.06)</w:t>
            </w:r>
          </w:p>
        </w:tc>
      </w:tr>
      <w:tr w:rsidR="00B97E22" w:rsidRPr="00BB2936" w:rsidTr="00EF627E">
        <w:trPr>
          <w:trHeight w:val="203"/>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Polity</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0.068**</w:t>
            </w:r>
          </w:p>
        </w:tc>
      </w:tr>
      <w:tr w:rsidR="00B97E22" w:rsidRPr="00BB2936" w:rsidTr="00EF627E">
        <w:trPr>
          <w:trHeight w:val="97"/>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tcPr>
          <w:p w:rsidR="00B97E22" w:rsidRPr="00A650F3" w:rsidRDefault="00B97E22" w:rsidP="000C7E8B">
            <w:pPr>
              <w:spacing w:after="0" w:line="240" w:lineRule="auto"/>
              <w:jc w:val="center"/>
              <w:rPr>
                <w:color w:val="000000"/>
                <w:lang w:eastAsia="el-GR"/>
              </w:rPr>
            </w:pPr>
            <w:r>
              <w:rPr>
                <w:color w:val="000000"/>
                <w:lang w:eastAsia="el-GR"/>
              </w:rPr>
              <w:t>(</w:t>
            </w:r>
            <w:r w:rsidRPr="00A650F3">
              <w:rPr>
                <w:color w:val="000000"/>
                <w:lang w:eastAsia="el-GR"/>
              </w:rPr>
              <w:t>2.07)</w:t>
            </w:r>
          </w:p>
        </w:tc>
      </w:tr>
      <w:tr w:rsidR="00B97E22" w:rsidRPr="00BB2936" w:rsidTr="00EF627E">
        <w:trPr>
          <w:trHeight w:val="35"/>
        </w:trPr>
        <w:tc>
          <w:tcPr>
            <w:tcW w:w="1858" w:type="dxa"/>
            <w:vMerge w:val="restart"/>
            <w:tcBorders>
              <w:top w:val="nil"/>
              <w:left w:val="nil"/>
              <w:bottom w:val="double" w:sz="6" w:space="0" w:color="548DD4"/>
              <w:right w:val="nil"/>
            </w:tcBorders>
            <w:shd w:val="clear" w:color="000000" w:fill="DBE5F1"/>
            <w:noWrap/>
            <w:vAlign w:val="center"/>
          </w:tcPr>
          <w:p w:rsidR="00B97E22" w:rsidRPr="00EF627E" w:rsidRDefault="00B97E22" w:rsidP="000C7E8B">
            <w:pPr>
              <w:spacing w:after="0" w:line="240" w:lineRule="auto"/>
              <w:jc w:val="center"/>
              <w:rPr>
                <w:b/>
                <w:bCs/>
                <w:color w:val="000000"/>
                <w:lang w:val="en-US" w:eastAsia="el-GR"/>
              </w:rPr>
            </w:pPr>
            <w:r>
              <w:rPr>
                <w:b/>
                <w:bCs/>
                <w:color w:val="000000"/>
                <w:lang w:val="en-US" w:eastAsia="el-GR"/>
              </w:rPr>
              <w:t>CPI</w:t>
            </w:r>
          </w:p>
        </w:tc>
        <w:tc>
          <w:tcPr>
            <w:tcW w:w="1418"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vMerge w:val="restart"/>
            <w:tcBorders>
              <w:top w:val="nil"/>
              <w:left w:val="nil"/>
              <w:bottom w:val="double" w:sz="6" w:space="0" w:color="548DD4"/>
              <w:right w:val="nil"/>
            </w:tcBorders>
            <w:shd w:val="clear" w:color="000000" w:fill="DBE5F1"/>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 </w:t>
            </w:r>
          </w:p>
        </w:tc>
        <w:tc>
          <w:tcPr>
            <w:tcW w:w="1559" w:type="dxa"/>
            <w:tcBorders>
              <w:top w:val="nil"/>
              <w:left w:val="nil"/>
              <w:bottom w:val="nil"/>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-0.03</w:t>
            </w:r>
          </w:p>
        </w:tc>
      </w:tr>
      <w:tr w:rsidR="00B97E22" w:rsidRPr="00BB2936" w:rsidTr="00EF627E">
        <w:trPr>
          <w:trHeight w:val="119"/>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vMerge/>
            <w:tcBorders>
              <w:top w:val="nil"/>
              <w:left w:val="nil"/>
              <w:bottom w:val="double" w:sz="6" w:space="0" w:color="548DD4"/>
              <w:right w:val="nil"/>
            </w:tcBorders>
            <w:vAlign w:val="center"/>
          </w:tcPr>
          <w:p w:rsidR="00B97E22" w:rsidRPr="00A650F3" w:rsidRDefault="00B97E22" w:rsidP="000C7E8B">
            <w:pPr>
              <w:spacing w:after="0" w:line="240" w:lineRule="auto"/>
              <w:rPr>
                <w:color w:val="000000"/>
                <w:lang w:eastAsia="el-GR"/>
              </w:rPr>
            </w:pPr>
          </w:p>
        </w:tc>
        <w:tc>
          <w:tcPr>
            <w:tcW w:w="1559" w:type="dxa"/>
            <w:tcBorders>
              <w:top w:val="nil"/>
              <w:left w:val="nil"/>
              <w:bottom w:val="double" w:sz="6" w:space="0" w:color="548DD4"/>
              <w:right w:val="nil"/>
            </w:tcBorders>
            <w:shd w:val="clear" w:color="000000" w:fill="DBE5F1"/>
          </w:tcPr>
          <w:p w:rsidR="00B97E22" w:rsidRPr="00A650F3" w:rsidRDefault="00B97E22" w:rsidP="000C7E8B">
            <w:pPr>
              <w:spacing w:after="0" w:line="240" w:lineRule="auto"/>
              <w:jc w:val="center"/>
              <w:rPr>
                <w:color w:val="000000"/>
                <w:lang w:eastAsia="el-GR"/>
              </w:rPr>
            </w:pPr>
            <w:r w:rsidRPr="00A650F3">
              <w:rPr>
                <w:color w:val="000000"/>
                <w:lang w:eastAsia="el-GR"/>
              </w:rPr>
              <w:t>(-0.82)</w:t>
            </w:r>
          </w:p>
        </w:tc>
      </w:tr>
      <w:tr w:rsidR="00B97E22" w:rsidRPr="00BB2936" w:rsidTr="00EF627E">
        <w:trPr>
          <w:trHeight w:val="123"/>
        </w:trPr>
        <w:tc>
          <w:tcPr>
            <w:tcW w:w="1858" w:type="dxa"/>
            <w:vMerge w:val="restart"/>
            <w:tcBorders>
              <w:top w:val="nil"/>
              <w:left w:val="nil"/>
              <w:bottom w:val="double" w:sz="6" w:space="0" w:color="548DD4"/>
              <w:right w:val="nil"/>
            </w:tcBorders>
            <w:shd w:val="clear" w:color="000000" w:fill="DBE5F1"/>
            <w:noWrap/>
            <w:vAlign w:val="center"/>
          </w:tcPr>
          <w:p w:rsidR="00B97E22" w:rsidRPr="00A650F3" w:rsidRDefault="00B97E22" w:rsidP="000C7E8B">
            <w:pPr>
              <w:spacing w:after="0" w:line="240" w:lineRule="auto"/>
              <w:jc w:val="center"/>
              <w:rPr>
                <w:b/>
                <w:bCs/>
                <w:color w:val="000000"/>
                <w:lang w:eastAsia="el-GR"/>
              </w:rPr>
            </w:pPr>
            <w:r w:rsidRPr="00A650F3">
              <w:rPr>
                <w:b/>
                <w:bCs/>
                <w:color w:val="000000"/>
                <w:lang w:eastAsia="el-GR"/>
              </w:rPr>
              <w:t>Constant</w:t>
            </w:r>
          </w:p>
        </w:tc>
        <w:tc>
          <w:tcPr>
            <w:tcW w:w="1418"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3.89</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-0.33</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-5.10**</w:t>
            </w:r>
          </w:p>
        </w:tc>
        <w:tc>
          <w:tcPr>
            <w:tcW w:w="1559" w:type="dxa"/>
            <w:tcBorders>
              <w:top w:val="nil"/>
              <w:left w:val="nil"/>
              <w:bottom w:val="nil"/>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-5.65**</w:t>
            </w:r>
          </w:p>
        </w:tc>
      </w:tr>
      <w:tr w:rsidR="00B97E22" w:rsidRPr="00BB2936" w:rsidTr="00EF627E">
        <w:trPr>
          <w:trHeight w:val="127"/>
        </w:trPr>
        <w:tc>
          <w:tcPr>
            <w:tcW w:w="1858" w:type="dxa"/>
            <w:vMerge/>
            <w:tcBorders>
              <w:top w:val="nil"/>
              <w:left w:val="nil"/>
              <w:bottom w:val="double" w:sz="6" w:space="0" w:color="548DD4"/>
              <w:right w:val="nil"/>
            </w:tcBorders>
            <w:vAlign w:val="center"/>
          </w:tcPr>
          <w:p w:rsidR="00B97E22" w:rsidRPr="00A650F3" w:rsidRDefault="00B97E22" w:rsidP="000C7E8B">
            <w:pPr>
              <w:spacing w:after="0" w:line="240" w:lineRule="auto"/>
              <w:rPr>
                <w:b/>
                <w:bCs/>
                <w:color w:val="000000"/>
                <w:lang w:eastAsia="el-GR"/>
              </w:rPr>
            </w:pPr>
          </w:p>
        </w:tc>
        <w:tc>
          <w:tcPr>
            <w:tcW w:w="1418"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1.52</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(-0.13)</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(-2.14)</w:t>
            </w:r>
          </w:p>
        </w:tc>
        <w:tc>
          <w:tcPr>
            <w:tcW w:w="1559" w:type="dxa"/>
            <w:tcBorders>
              <w:top w:val="nil"/>
              <w:left w:val="nil"/>
              <w:bottom w:val="double" w:sz="6" w:space="0" w:color="548DD4"/>
              <w:right w:val="nil"/>
            </w:tcBorders>
            <w:shd w:val="clear" w:color="000000" w:fill="DBE5F1"/>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(-2.53)</w:t>
            </w:r>
          </w:p>
        </w:tc>
      </w:tr>
      <w:tr w:rsidR="00B97E22" w:rsidRPr="00BB2936" w:rsidTr="00EF627E">
        <w:trPr>
          <w:trHeight w:val="528"/>
        </w:trPr>
        <w:tc>
          <w:tcPr>
            <w:tcW w:w="1858" w:type="dxa"/>
            <w:tcBorders>
              <w:top w:val="nil"/>
              <w:left w:val="nil"/>
              <w:bottom w:val="double" w:sz="6" w:space="0" w:color="548DD4"/>
              <w:right w:val="nil"/>
            </w:tcBorders>
            <w:shd w:val="clear" w:color="000000" w:fill="B8CCE4"/>
            <w:noWrap/>
            <w:vAlign w:val="center"/>
          </w:tcPr>
          <w:p w:rsidR="00B97E22" w:rsidRPr="00A650F3" w:rsidRDefault="00B97E22" w:rsidP="000C7E8B">
            <w:pPr>
              <w:spacing w:after="0" w:line="240" w:lineRule="auto"/>
              <w:jc w:val="center"/>
              <w:rPr>
                <w:b/>
                <w:bCs/>
                <w:color w:val="000000"/>
                <w:lang w:eastAsia="el-GR"/>
              </w:rPr>
            </w:pPr>
            <w:r w:rsidRPr="00A650F3">
              <w:rPr>
                <w:b/>
                <w:bCs/>
                <w:color w:val="000000"/>
                <w:lang w:eastAsia="el-GR"/>
              </w:rPr>
              <w:t>Observations</w:t>
            </w:r>
          </w:p>
        </w:tc>
        <w:tc>
          <w:tcPr>
            <w:tcW w:w="1418" w:type="dxa"/>
            <w:tcBorders>
              <w:top w:val="nil"/>
              <w:left w:val="nil"/>
              <w:bottom w:val="double" w:sz="6" w:space="0" w:color="548DD4"/>
              <w:right w:val="nil"/>
            </w:tcBorders>
            <w:shd w:val="clear" w:color="000000" w:fill="B8CCE4"/>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1690</w:t>
            </w:r>
          </w:p>
        </w:tc>
        <w:tc>
          <w:tcPr>
            <w:tcW w:w="1559" w:type="dxa"/>
            <w:tcBorders>
              <w:top w:val="nil"/>
              <w:left w:val="nil"/>
              <w:bottom w:val="double" w:sz="6" w:space="0" w:color="548DD4"/>
              <w:right w:val="nil"/>
            </w:tcBorders>
            <w:shd w:val="clear" w:color="000000" w:fill="B8CCE4"/>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773</w:t>
            </w:r>
          </w:p>
        </w:tc>
        <w:tc>
          <w:tcPr>
            <w:tcW w:w="1559" w:type="dxa"/>
            <w:tcBorders>
              <w:top w:val="nil"/>
              <w:left w:val="nil"/>
              <w:bottom w:val="double" w:sz="6" w:space="0" w:color="548DD4"/>
              <w:right w:val="nil"/>
            </w:tcBorders>
            <w:shd w:val="clear" w:color="000000" w:fill="B8CCE4"/>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773</w:t>
            </w:r>
          </w:p>
        </w:tc>
        <w:tc>
          <w:tcPr>
            <w:tcW w:w="1559" w:type="dxa"/>
            <w:tcBorders>
              <w:top w:val="nil"/>
              <w:left w:val="nil"/>
              <w:bottom w:val="double" w:sz="6" w:space="0" w:color="548DD4"/>
              <w:right w:val="nil"/>
            </w:tcBorders>
            <w:shd w:val="clear" w:color="000000" w:fill="B8CCE4"/>
            <w:noWrap/>
            <w:vAlign w:val="bottom"/>
          </w:tcPr>
          <w:p w:rsidR="00B97E22" w:rsidRPr="00A650F3" w:rsidRDefault="00B97E22" w:rsidP="000C7E8B">
            <w:pPr>
              <w:spacing w:after="0" w:line="240" w:lineRule="auto"/>
              <w:jc w:val="center"/>
              <w:rPr>
                <w:color w:val="000000"/>
                <w:lang w:eastAsia="el-GR"/>
              </w:rPr>
            </w:pPr>
            <w:r w:rsidRPr="00A650F3">
              <w:rPr>
                <w:color w:val="000000"/>
                <w:lang w:eastAsia="el-GR"/>
              </w:rPr>
              <w:t>697</w:t>
            </w:r>
          </w:p>
        </w:tc>
      </w:tr>
    </w:tbl>
    <w:p w:rsidR="00B97E22" w:rsidRPr="000773AA" w:rsidRDefault="00B97E22" w:rsidP="000420F6">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Pr="000773AA" w:rsidRDefault="00B97E22" w:rsidP="000420F6">
      <w:pPr>
        <w:spacing w:line="36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Pr="00A650F3" w:rsidRDefault="00B97E22" w:rsidP="00EF627E">
      <w:pPr>
        <w:spacing w:line="360" w:lineRule="auto"/>
        <w:ind w:left="-284"/>
        <w:jc w:val="both"/>
        <w:rPr>
          <w:i/>
          <w:sz w:val="20"/>
          <w:szCs w:val="20"/>
          <w:lang w:val="en-US"/>
        </w:rPr>
      </w:pPr>
      <w:r w:rsidRPr="00A650F3">
        <w:rPr>
          <w:i/>
          <w:sz w:val="20"/>
          <w:szCs w:val="20"/>
          <w:lang w:val="en-US"/>
        </w:rPr>
        <w:t>Table 2: Testing export and imports on the CO</w:t>
      </w:r>
      <w:r w:rsidRPr="00A650F3">
        <w:rPr>
          <w:i/>
          <w:sz w:val="20"/>
          <w:szCs w:val="20"/>
          <w:vertAlign w:val="subscript"/>
          <w:lang w:val="en-US"/>
        </w:rPr>
        <w:t>2</w:t>
      </w:r>
      <w:r w:rsidRPr="00A650F3">
        <w:rPr>
          <w:i/>
          <w:sz w:val="20"/>
          <w:szCs w:val="20"/>
          <w:lang w:val="en-US"/>
        </w:rPr>
        <w:t xml:space="preserve"> emissions</w:t>
      </w:r>
    </w:p>
    <w:tbl>
      <w:tblPr>
        <w:tblW w:w="9356" w:type="dxa"/>
        <w:tblInd w:w="-176" w:type="dxa"/>
        <w:tblLayout w:type="fixed"/>
        <w:tblLook w:val="00A0"/>
      </w:tblPr>
      <w:tblGrid>
        <w:gridCol w:w="1560"/>
        <w:gridCol w:w="992"/>
        <w:gridCol w:w="959"/>
        <w:gridCol w:w="1026"/>
        <w:gridCol w:w="915"/>
        <w:gridCol w:w="1069"/>
        <w:gridCol w:w="992"/>
        <w:gridCol w:w="959"/>
        <w:gridCol w:w="884"/>
      </w:tblGrid>
      <w:tr w:rsidR="00B97E22" w:rsidRPr="00BB2936" w:rsidTr="00965537">
        <w:trPr>
          <w:trHeight w:val="132"/>
        </w:trPr>
        <w:tc>
          <w:tcPr>
            <w:tcW w:w="156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 </w:t>
            </w:r>
          </w:p>
          <w:p w:rsidR="00B97E22" w:rsidRPr="00BB2936" w:rsidRDefault="00B97E22" w:rsidP="000420F6">
            <w:pPr>
              <w:spacing w:after="0" w:line="240" w:lineRule="auto"/>
              <w:jc w:val="both"/>
              <w:rPr>
                <w:b/>
                <w:bCs/>
                <w:color w:val="000000"/>
                <w:sz w:val="20"/>
                <w:szCs w:val="20"/>
                <w:lang w:val="en-US" w:eastAsia="el-GR"/>
              </w:rPr>
            </w:pPr>
          </w:p>
        </w:tc>
        <w:tc>
          <w:tcPr>
            <w:tcW w:w="992"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(1)</w:t>
            </w:r>
          </w:p>
        </w:tc>
        <w:tc>
          <w:tcPr>
            <w:tcW w:w="959"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(2)</w:t>
            </w:r>
          </w:p>
        </w:tc>
        <w:tc>
          <w:tcPr>
            <w:tcW w:w="1026"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(3)</w:t>
            </w:r>
          </w:p>
        </w:tc>
        <w:tc>
          <w:tcPr>
            <w:tcW w:w="915"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(4)</w:t>
            </w:r>
          </w:p>
        </w:tc>
        <w:tc>
          <w:tcPr>
            <w:tcW w:w="1069"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(5)</w:t>
            </w:r>
          </w:p>
        </w:tc>
        <w:tc>
          <w:tcPr>
            <w:tcW w:w="992"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(6)</w:t>
            </w:r>
          </w:p>
        </w:tc>
        <w:tc>
          <w:tcPr>
            <w:tcW w:w="959"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(7)</w:t>
            </w:r>
          </w:p>
        </w:tc>
        <w:tc>
          <w:tcPr>
            <w:tcW w:w="884"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(8)</w:t>
            </w:r>
          </w:p>
        </w:tc>
      </w:tr>
      <w:tr w:rsidR="00B97E22" w:rsidRPr="00BB2936" w:rsidTr="00965537">
        <w:trPr>
          <w:trHeight w:val="178"/>
        </w:trPr>
        <w:tc>
          <w:tcPr>
            <w:tcW w:w="1560"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 xml:space="preserve">2 </w:t>
            </w:r>
          </w:p>
        </w:tc>
        <w:tc>
          <w:tcPr>
            <w:tcW w:w="959"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r w:rsidRPr="00BB2936">
              <w:rPr>
                <w:b/>
                <w:bCs/>
                <w:color w:val="000000"/>
                <w:sz w:val="20"/>
                <w:szCs w:val="20"/>
                <w:lang w:eastAsia="el-GR"/>
              </w:rPr>
              <w:t xml:space="preserve"> </w:t>
            </w:r>
          </w:p>
        </w:tc>
        <w:tc>
          <w:tcPr>
            <w:tcW w:w="1026"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eastAsia="el-GR"/>
              </w:rPr>
              <w:t>CO</w:t>
            </w:r>
            <w:r w:rsidRPr="00BB2936">
              <w:rPr>
                <w:b/>
                <w:bCs/>
                <w:color w:val="000000"/>
                <w:sz w:val="20"/>
                <w:szCs w:val="20"/>
                <w:vertAlign w:val="subscript"/>
                <w:lang w:eastAsia="el-GR"/>
              </w:rPr>
              <w:t xml:space="preserve">2 </w:t>
            </w:r>
          </w:p>
        </w:tc>
        <w:tc>
          <w:tcPr>
            <w:tcW w:w="915"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p>
        </w:tc>
        <w:tc>
          <w:tcPr>
            <w:tcW w:w="1069"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p>
        </w:tc>
        <w:tc>
          <w:tcPr>
            <w:tcW w:w="992"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p>
        </w:tc>
        <w:tc>
          <w:tcPr>
            <w:tcW w:w="959"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p>
        </w:tc>
        <w:tc>
          <w:tcPr>
            <w:tcW w:w="884"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w:t>
            </w:r>
            <w:r w:rsidRPr="00BB2936">
              <w:rPr>
                <w:b/>
                <w:bCs/>
                <w:color w:val="000000"/>
                <w:sz w:val="20"/>
                <w:szCs w:val="20"/>
                <w:vertAlign w:val="subscript"/>
                <w:lang w:eastAsia="el-GR"/>
              </w:rPr>
              <w:t>2</w:t>
            </w:r>
          </w:p>
        </w:tc>
      </w:tr>
      <w:tr w:rsidR="00B97E22" w:rsidRPr="00BB2936" w:rsidTr="00965537">
        <w:trPr>
          <w:trHeight w:val="207"/>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Exports_gdp</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0.01</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0.007*</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0.107**</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0.09**</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r>
      <w:tr w:rsidR="00B97E22" w:rsidRPr="00BB2936" w:rsidTr="00965537">
        <w:trPr>
          <w:trHeight w:val="128"/>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(0.10)</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(0.09)</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(1.73)</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(1.87)</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r>
      <w:tr w:rsidR="00B97E22" w:rsidRPr="00BB2936" w:rsidTr="00965537">
        <w:trPr>
          <w:trHeight w:val="143"/>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Imports_gdp</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6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-0.12</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-0.029</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0.098</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0.034</w:t>
            </w:r>
          </w:p>
        </w:tc>
      </w:tr>
      <w:tr w:rsidR="00B97E22" w:rsidRPr="00BB2936" w:rsidTr="00965537">
        <w:trPr>
          <w:trHeight w:val="219"/>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6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(-0.95)</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(-0.31)</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(1.64)</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sz w:val="20"/>
                <w:szCs w:val="20"/>
                <w:lang w:eastAsia="el-GR"/>
              </w:rPr>
            </w:pPr>
            <w:r w:rsidRPr="00BB2936">
              <w:rPr>
                <w:sz w:val="20"/>
                <w:szCs w:val="20"/>
                <w:lang w:eastAsia="el-GR"/>
              </w:rPr>
              <w:t>(1.36)</w:t>
            </w:r>
          </w:p>
        </w:tc>
      </w:tr>
      <w:tr w:rsidR="00B97E22" w:rsidRPr="00BB2936" w:rsidTr="00965537">
        <w:trPr>
          <w:trHeight w:val="234"/>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G</w:t>
            </w:r>
            <w:r w:rsidRPr="00BB2936">
              <w:rPr>
                <w:b/>
                <w:bCs/>
                <w:color w:val="000000"/>
                <w:sz w:val="20"/>
                <w:szCs w:val="20"/>
                <w:lang w:eastAsia="el-GR"/>
              </w:rPr>
              <w:t>dp p.c.</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1.36***</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1.27***</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0.53**</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0.45***</w:t>
            </w:r>
          </w:p>
        </w:tc>
        <w:tc>
          <w:tcPr>
            <w:tcW w:w="106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1.35***</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1.25***</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0.55***</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0.49***</w:t>
            </w:r>
          </w:p>
        </w:tc>
      </w:tr>
      <w:tr w:rsidR="00B97E22" w:rsidRPr="00BB2936" w:rsidTr="00965537">
        <w:trPr>
          <w:trHeight w:val="283"/>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(3.82)</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(3.12)</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(3.05)</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(3.14)</w:t>
            </w:r>
          </w:p>
        </w:tc>
        <w:tc>
          <w:tcPr>
            <w:tcW w:w="106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(3.78)</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(3.15)</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(3.04)</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(3.20)</w:t>
            </w:r>
          </w:p>
        </w:tc>
      </w:tr>
      <w:tr w:rsidR="00B97E22" w:rsidRPr="00BB2936" w:rsidTr="00965537">
        <w:trPr>
          <w:trHeight w:val="242"/>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S</w:t>
            </w:r>
            <w:r w:rsidRPr="00BB2936">
              <w:rPr>
                <w:b/>
                <w:bCs/>
                <w:color w:val="000000"/>
                <w:sz w:val="20"/>
                <w:szCs w:val="20"/>
                <w:lang w:eastAsia="el-GR"/>
              </w:rPr>
              <w:t>q. Gdp p. c.</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-0.089***</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-0.09***</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-0.017*</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-0.018**</w:t>
            </w:r>
          </w:p>
        </w:tc>
        <w:tc>
          <w:tcPr>
            <w:tcW w:w="106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-0.09***</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-0.02*</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-0.02**</w:t>
            </w:r>
          </w:p>
        </w:tc>
      </w:tr>
      <w:tr w:rsidR="00B97E22" w:rsidRPr="00BB2936" w:rsidTr="00965537">
        <w:trPr>
          <w:trHeight w:val="149"/>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(-3.62)</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(-3.59)</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(-1.68)</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(-2.01)</w:t>
            </w:r>
          </w:p>
        </w:tc>
        <w:tc>
          <w:tcPr>
            <w:tcW w:w="106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(-3.73)</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(-3.66)</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(-1.74)</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(-2.13)</w:t>
            </w:r>
          </w:p>
        </w:tc>
      </w:tr>
      <w:tr w:rsidR="00B97E22" w:rsidRPr="00BB2936" w:rsidTr="00965537">
        <w:trPr>
          <w:trHeight w:val="150"/>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Energy Use</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1.077***</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0.72***</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0.642***</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1.08***</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0.75***</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0.68***</w:t>
            </w:r>
          </w:p>
        </w:tc>
      </w:tr>
      <w:tr w:rsidR="00B97E22" w:rsidRPr="00BB2936" w:rsidTr="00965537">
        <w:trPr>
          <w:trHeight w:val="213"/>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(5.34)</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(5.45)</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(5.46)</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(5.36)</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(5.70)</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(6.00)</w:t>
            </w:r>
          </w:p>
        </w:tc>
      </w:tr>
      <w:tr w:rsidR="00B97E22" w:rsidRPr="00BB2936" w:rsidTr="00965537">
        <w:trPr>
          <w:trHeight w:val="242"/>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Manuf. Value</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0.102**</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0.110*</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0.106</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0.10*</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w:t>
            </w:r>
          </w:p>
        </w:tc>
      </w:tr>
      <w:tr w:rsidR="00B97E22" w:rsidRPr="00BB2936" w:rsidTr="00965537">
        <w:trPr>
          <w:trHeight w:val="135"/>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(0.96)</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(1.57)</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(1.98)</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(1.02)</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(1.45)</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(1.85)</w:t>
            </w:r>
          </w:p>
        </w:tc>
      </w:tr>
      <w:tr w:rsidR="00B97E22" w:rsidRPr="00BB2936" w:rsidTr="00965537">
        <w:trPr>
          <w:trHeight w:val="306"/>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Pop. Density</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2.866***</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3.01***</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2.874***</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2.97***</w:t>
            </w:r>
          </w:p>
        </w:tc>
      </w:tr>
      <w:tr w:rsidR="00B97E22" w:rsidRPr="00BB2936" w:rsidTr="00965537">
        <w:trPr>
          <w:trHeight w:val="80"/>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(7.68)</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(11.10)</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(7.75)</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(10.81)</w:t>
            </w:r>
          </w:p>
        </w:tc>
      </w:tr>
      <w:tr w:rsidR="00B97E22" w:rsidRPr="00BB2936" w:rsidTr="00965537">
        <w:trPr>
          <w:trHeight w:val="315"/>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Gdp</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-0.052</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0.003</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-0.059</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-0.03</w:t>
            </w:r>
          </w:p>
        </w:tc>
      </w:tr>
      <w:tr w:rsidR="00B97E22" w:rsidRPr="00BB2936" w:rsidTr="00965537">
        <w:trPr>
          <w:trHeight w:val="315"/>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(-0.50)</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(0.04)</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(-0.59)</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(-0.35)</w:t>
            </w:r>
          </w:p>
        </w:tc>
      </w:tr>
      <w:tr w:rsidR="00B97E22" w:rsidRPr="00BB2936" w:rsidTr="00965537">
        <w:trPr>
          <w:trHeight w:val="315"/>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PRI</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eastAsia="el-GR"/>
              </w:rPr>
              <w:t>0.03</w:t>
            </w:r>
            <w:r w:rsidRPr="00BB2936">
              <w:rPr>
                <w:color w:val="000000"/>
                <w:sz w:val="20"/>
                <w:szCs w:val="20"/>
                <w:lang w:val="en-US" w:eastAsia="el-GR"/>
              </w:rPr>
              <w:t>**</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eastAsia="el-GR"/>
              </w:rPr>
              <w:t>0.034</w:t>
            </w:r>
            <w:r w:rsidRPr="00BB2936">
              <w:rPr>
                <w:color w:val="000000"/>
                <w:sz w:val="20"/>
                <w:szCs w:val="20"/>
                <w:lang w:val="en-US" w:eastAsia="el-GR"/>
              </w:rPr>
              <w:t>*</w:t>
            </w:r>
          </w:p>
        </w:tc>
      </w:tr>
      <w:tr w:rsidR="00B97E22" w:rsidRPr="00BB2936" w:rsidTr="00965537">
        <w:trPr>
          <w:trHeight w:val="80"/>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(0.94)</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(1.00)</w:t>
            </w:r>
          </w:p>
        </w:tc>
      </w:tr>
      <w:tr w:rsidR="00B97E22" w:rsidRPr="00BB2936" w:rsidTr="00965537">
        <w:trPr>
          <w:trHeight w:val="178"/>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Polity</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0.06**</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0.068**</w:t>
            </w:r>
          </w:p>
        </w:tc>
      </w:tr>
      <w:tr w:rsidR="00B97E22" w:rsidRPr="00BB2936" w:rsidTr="00965537">
        <w:trPr>
          <w:trHeight w:val="144"/>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(2.01)</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(2.10)</w:t>
            </w:r>
          </w:p>
        </w:tc>
      </w:tr>
      <w:tr w:rsidR="00B97E22" w:rsidRPr="00BB2936" w:rsidTr="00965537">
        <w:trPr>
          <w:trHeight w:val="270"/>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CPI</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-0.031</w:t>
            </w:r>
          </w:p>
        </w:tc>
        <w:tc>
          <w:tcPr>
            <w:tcW w:w="106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-0.037</w:t>
            </w:r>
          </w:p>
        </w:tc>
      </w:tr>
      <w:tr w:rsidR="00B97E22" w:rsidRPr="00BB2936" w:rsidTr="00965537">
        <w:trPr>
          <w:trHeight w:val="94"/>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1026"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(-0.87)</w:t>
            </w:r>
          </w:p>
        </w:tc>
        <w:tc>
          <w:tcPr>
            <w:tcW w:w="106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92"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959"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 </w:t>
            </w:r>
          </w:p>
        </w:tc>
        <w:tc>
          <w:tcPr>
            <w:tcW w:w="884"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(-0.99)</w:t>
            </w:r>
          </w:p>
        </w:tc>
      </w:tr>
      <w:tr w:rsidR="00B97E22" w:rsidRPr="00BB2936" w:rsidTr="00965537">
        <w:trPr>
          <w:trHeight w:val="150"/>
        </w:trPr>
        <w:tc>
          <w:tcPr>
            <w:tcW w:w="1560"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Constant</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7.77***</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2.72*</w:t>
            </w:r>
          </w:p>
        </w:tc>
        <w:tc>
          <w:tcPr>
            <w:tcW w:w="1026"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-4.34</w:t>
            </w:r>
          </w:p>
        </w:tc>
        <w:tc>
          <w:tcPr>
            <w:tcW w:w="915"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-5.14*</w:t>
            </w:r>
          </w:p>
        </w:tc>
        <w:tc>
          <w:tcPr>
            <w:tcW w:w="106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8.32***</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2.87</w:t>
            </w:r>
          </w:p>
        </w:tc>
        <w:tc>
          <w:tcPr>
            <w:tcW w:w="959"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-4.39*</w:t>
            </w:r>
          </w:p>
        </w:tc>
        <w:tc>
          <w:tcPr>
            <w:tcW w:w="88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-4.43**</w:t>
            </w:r>
          </w:p>
        </w:tc>
      </w:tr>
      <w:tr w:rsidR="00B97E22" w:rsidRPr="00BB2936" w:rsidTr="00965537">
        <w:trPr>
          <w:trHeight w:val="80"/>
        </w:trPr>
        <w:tc>
          <w:tcPr>
            <w:tcW w:w="1560"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(5.61)</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(1.51)</w:t>
            </w:r>
          </w:p>
        </w:tc>
        <w:tc>
          <w:tcPr>
            <w:tcW w:w="1026"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(-1.93)</w:t>
            </w:r>
          </w:p>
        </w:tc>
        <w:tc>
          <w:tcPr>
            <w:tcW w:w="915"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(-2.45)</w:t>
            </w:r>
          </w:p>
        </w:tc>
        <w:tc>
          <w:tcPr>
            <w:tcW w:w="106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(5.39)</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(1.64)</w:t>
            </w:r>
          </w:p>
        </w:tc>
        <w:tc>
          <w:tcPr>
            <w:tcW w:w="959"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(-2.03)</w:t>
            </w:r>
          </w:p>
        </w:tc>
        <w:tc>
          <w:tcPr>
            <w:tcW w:w="88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(-2.33)</w:t>
            </w:r>
          </w:p>
        </w:tc>
      </w:tr>
      <w:tr w:rsidR="00B97E22" w:rsidRPr="00BB2936" w:rsidTr="00965537">
        <w:trPr>
          <w:trHeight w:val="315"/>
        </w:trPr>
        <w:tc>
          <w:tcPr>
            <w:tcW w:w="156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Observations</w:t>
            </w:r>
          </w:p>
        </w:tc>
        <w:tc>
          <w:tcPr>
            <w:tcW w:w="99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1645</w:t>
            </w:r>
          </w:p>
        </w:tc>
        <w:tc>
          <w:tcPr>
            <w:tcW w:w="959"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774</w:t>
            </w:r>
          </w:p>
        </w:tc>
        <w:tc>
          <w:tcPr>
            <w:tcW w:w="1026"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774</w:t>
            </w:r>
          </w:p>
        </w:tc>
        <w:tc>
          <w:tcPr>
            <w:tcW w:w="915"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698</w:t>
            </w:r>
          </w:p>
        </w:tc>
        <w:tc>
          <w:tcPr>
            <w:tcW w:w="1069"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1645</w:t>
            </w:r>
          </w:p>
        </w:tc>
        <w:tc>
          <w:tcPr>
            <w:tcW w:w="99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774</w:t>
            </w:r>
          </w:p>
        </w:tc>
        <w:tc>
          <w:tcPr>
            <w:tcW w:w="959"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774</w:t>
            </w:r>
          </w:p>
        </w:tc>
        <w:tc>
          <w:tcPr>
            <w:tcW w:w="88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698</w:t>
            </w:r>
          </w:p>
        </w:tc>
      </w:tr>
    </w:tbl>
    <w:p w:rsidR="00B97E22" w:rsidRPr="000773AA" w:rsidRDefault="00B97E22" w:rsidP="00EF627E">
      <w:pPr>
        <w:spacing w:line="360" w:lineRule="auto"/>
        <w:ind w:left="-284"/>
        <w:jc w:val="both"/>
        <w:rPr>
          <w:i/>
          <w:sz w:val="20"/>
          <w:szCs w:val="20"/>
          <w:lang w:val="en-US"/>
        </w:rPr>
      </w:pPr>
      <w:r w:rsidRPr="000773AA">
        <w:rPr>
          <w:i/>
          <w:sz w:val="20"/>
          <w:szCs w:val="20"/>
          <w:lang w:val="en-US"/>
        </w:rPr>
        <w:t>Significance levels: ***p&lt;0.001, **p&lt;0.05, *p&lt;0.1; t-statistics (in parenthesis)</w:t>
      </w: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Pr="000773AA" w:rsidRDefault="00B97E22" w:rsidP="000420F6">
      <w:pPr>
        <w:pStyle w:val="ListParagraph"/>
        <w:numPr>
          <w:ilvl w:val="2"/>
          <w:numId w:val="8"/>
        </w:numPr>
        <w:spacing w:line="360" w:lineRule="auto"/>
        <w:ind w:left="1701"/>
        <w:jc w:val="both"/>
        <w:rPr>
          <w:b/>
          <w:sz w:val="26"/>
          <w:szCs w:val="26"/>
          <w:lang w:val="en-US"/>
        </w:rPr>
      </w:pPr>
      <w:r w:rsidRPr="000773AA">
        <w:rPr>
          <w:b/>
          <w:sz w:val="26"/>
          <w:szCs w:val="26"/>
          <w:lang w:val="en-US"/>
        </w:rPr>
        <w:t>SO</w:t>
      </w:r>
      <w:r w:rsidRPr="000773AA">
        <w:rPr>
          <w:b/>
          <w:sz w:val="26"/>
          <w:szCs w:val="26"/>
          <w:vertAlign w:val="subscript"/>
          <w:lang w:val="en-US"/>
        </w:rPr>
        <w:t>2</w:t>
      </w:r>
      <w:r w:rsidRPr="000773AA">
        <w:rPr>
          <w:b/>
          <w:sz w:val="26"/>
          <w:szCs w:val="26"/>
          <w:lang w:val="en-US"/>
        </w:rPr>
        <w:t xml:space="preserve"> Emissions</w:t>
      </w:r>
    </w:p>
    <w:p w:rsidR="00B97E22" w:rsidRPr="000773AA" w:rsidRDefault="00B97E22" w:rsidP="000420F6">
      <w:pPr>
        <w:spacing w:line="360" w:lineRule="auto"/>
        <w:ind w:firstLine="720"/>
        <w:jc w:val="both"/>
        <w:rPr>
          <w:sz w:val="24"/>
          <w:szCs w:val="24"/>
          <w:lang w:val="en-US"/>
        </w:rPr>
      </w:pPr>
      <w:r w:rsidRPr="000773AA">
        <w:rPr>
          <w:sz w:val="24"/>
          <w:szCs w:val="24"/>
          <w:lang w:val="en-US"/>
        </w:rPr>
        <w:t>In this paragraph, I am presenting my results that show the impact of openness to international trade on the SO</w:t>
      </w:r>
      <w:r w:rsidRPr="00EF627E">
        <w:rPr>
          <w:sz w:val="24"/>
          <w:szCs w:val="24"/>
          <w:vertAlign w:val="subscript"/>
          <w:lang w:val="en-US"/>
        </w:rPr>
        <w:t>2</w:t>
      </w:r>
      <w:r w:rsidRPr="000773AA">
        <w:rPr>
          <w:sz w:val="24"/>
          <w:szCs w:val="24"/>
          <w:lang w:val="en-US"/>
        </w:rPr>
        <w:t xml:space="preserve"> emissions for the developing countries. My model remains the same as before, with the same control variables. However, my dependent variable will be the SO</w:t>
      </w:r>
      <w:r w:rsidRPr="00EF627E">
        <w:rPr>
          <w:sz w:val="24"/>
          <w:szCs w:val="24"/>
          <w:vertAlign w:val="subscript"/>
          <w:lang w:val="en-US"/>
        </w:rPr>
        <w:t>2</w:t>
      </w:r>
      <w:r w:rsidRPr="000773AA">
        <w:rPr>
          <w:sz w:val="24"/>
          <w:szCs w:val="24"/>
          <w:lang w:val="en-US"/>
        </w:rPr>
        <w:t xml:space="preserve"> emissions.</w:t>
      </w:r>
    </w:p>
    <w:p w:rsidR="00B97E22" w:rsidRPr="000773AA" w:rsidRDefault="00B97E22" w:rsidP="000420F6">
      <w:pPr>
        <w:spacing w:line="360" w:lineRule="auto"/>
        <w:ind w:firstLine="720"/>
        <w:jc w:val="both"/>
        <w:rPr>
          <w:sz w:val="24"/>
          <w:szCs w:val="24"/>
          <w:lang w:val="en-US"/>
        </w:rPr>
      </w:pPr>
      <w:r w:rsidRPr="000773AA">
        <w:rPr>
          <w:sz w:val="24"/>
          <w:szCs w:val="24"/>
          <w:lang w:val="en-US"/>
        </w:rPr>
        <w:t>More specifically, according to table 3, we see that there is again a positive relationship between trade and SO</w:t>
      </w:r>
      <w:r w:rsidRPr="00EF627E">
        <w:rPr>
          <w:sz w:val="24"/>
          <w:szCs w:val="24"/>
          <w:vertAlign w:val="subscript"/>
          <w:lang w:val="en-US"/>
        </w:rPr>
        <w:t>2</w:t>
      </w:r>
      <w:r w:rsidRPr="000773AA">
        <w:rPr>
          <w:sz w:val="24"/>
          <w:szCs w:val="24"/>
          <w:lang w:val="en-US"/>
        </w:rPr>
        <w:t xml:space="preserve"> emissions. Intuitively, that means that openness to international trade leads to increasing concentrations of the SO</w:t>
      </w:r>
      <w:r w:rsidRPr="00EF627E">
        <w:rPr>
          <w:sz w:val="24"/>
          <w:szCs w:val="24"/>
          <w:vertAlign w:val="subscript"/>
          <w:lang w:val="en-US"/>
        </w:rPr>
        <w:t>2</w:t>
      </w:r>
      <w:r w:rsidRPr="000773AA">
        <w:rPr>
          <w:sz w:val="24"/>
          <w:szCs w:val="24"/>
          <w:lang w:val="en-US"/>
        </w:rPr>
        <w:t xml:space="preserve"> emissions in the atmosphere. The results are statistically significant at the 5% (columns 1 and 2) and at the 10% (column 3 and 4) significance level.</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exports variable is concerned, and according to table 4, we get the positive relationship that we expected. This result is statistically significant at the 5% (column 4), 5% and 10% (column 6) significance level. As far as the imports are concerned we get the expected negative relationship (columns 1 and 2). Nevertheless, we get a positive relationship when we control for population density, Gdp and political variable</w:t>
      </w:r>
      <w:r>
        <w:rPr>
          <w:sz w:val="24"/>
          <w:szCs w:val="24"/>
          <w:lang w:val="en-US"/>
        </w:rPr>
        <w:t>s</w:t>
      </w:r>
      <w:r w:rsidRPr="000773AA">
        <w:rPr>
          <w:sz w:val="24"/>
          <w:szCs w:val="24"/>
          <w:lang w:val="en-US"/>
        </w:rPr>
        <w:t xml:space="preserve"> (column 3). However, the results are statistically insignificant and thus, they are not reliable. When we test the same hypothesis for exports and imports that are not scaled to Gdp (See </w:t>
      </w:r>
      <w:r>
        <w:rPr>
          <w:sz w:val="24"/>
          <w:szCs w:val="24"/>
          <w:lang w:val="en-US"/>
        </w:rPr>
        <w:t xml:space="preserve">Table 2, </w:t>
      </w:r>
      <w:r w:rsidRPr="000773AA">
        <w:rPr>
          <w:sz w:val="24"/>
          <w:szCs w:val="24"/>
          <w:lang w:val="en-US"/>
        </w:rPr>
        <w:t>appendix</w:t>
      </w:r>
      <w:r>
        <w:rPr>
          <w:sz w:val="24"/>
          <w:szCs w:val="24"/>
          <w:lang w:val="en-US"/>
        </w:rPr>
        <w:t xml:space="preserve"> 3</w:t>
      </w:r>
      <w:r w:rsidRPr="000773AA">
        <w:rPr>
          <w:sz w:val="24"/>
          <w:szCs w:val="24"/>
          <w:lang w:val="en-US"/>
        </w:rPr>
        <w:t>), we do not get any significant changes.</w:t>
      </w:r>
    </w:p>
    <w:p w:rsidR="00B97E22" w:rsidRPr="000773AA" w:rsidRDefault="00B97E22" w:rsidP="00214D4E">
      <w:pPr>
        <w:spacing w:line="360" w:lineRule="auto"/>
        <w:ind w:firstLine="720"/>
        <w:jc w:val="both"/>
        <w:rPr>
          <w:sz w:val="24"/>
          <w:szCs w:val="24"/>
          <w:lang w:val="en-US"/>
        </w:rPr>
      </w:pPr>
      <w:r w:rsidRPr="000773AA">
        <w:rPr>
          <w:sz w:val="24"/>
          <w:szCs w:val="24"/>
          <w:lang w:val="en-US"/>
        </w:rPr>
        <w:t>As far as the Gdp per capita and square Gdp per capita are concerned, we find in all the regressions the relationship we were expecting according to the Environmental Kuznets Curve. More specifically, according to tables 3 and 4, we get a positive relationship between Gdp per capita and SO</w:t>
      </w:r>
      <w:r w:rsidRPr="00EF627E">
        <w:rPr>
          <w:sz w:val="24"/>
          <w:szCs w:val="24"/>
          <w:vertAlign w:val="subscript"/>
          <w:lang w:val="en-US"/>
        </w:rPr>
        <w:t>2</w:t>
      </w:r>
      <w:r w:rsidRPr="000773AA">
        <w:rPr>
          <w:sz w:val="24"/>
          <w:szCs w:val="24"/>
          <w:lang w:val="en-US"/>
        </w:rPr>
        <w:t xml:space="preserve"> emissions and a negative relationship between square Gdp per capita and SO</w:t>
      </w:r>
      <w:r w:rsidRPr="00EF627E">
        <w:rPr>
          <w:sz w:val="24"/>
          <w:szCs w:val="24"/>
          <w:vertAlign w:val="subscript"/>
          <w:lang w:val="en-US"/>
        </w:rPr>
        <w:t>2</w:t>
      </w:r>
      <w:r w:rsidRPr="000773AA">
        <w:rPr>
          <w:sz w:val="24"/>
          <w:szCs w:val="24"/>
          <w:lang w:val="en-US"/>
        </w:rPr>
        <w:t xml:space="preserve"> emissions. As we have already mentioned, that means that in low levels of income, economic growth affects negatively the environmental quality while in high in levels of income economic growth affects positively the environment.</w:t>
      </w:r>
      <w:r>
        <w:rPr>
          <w:sz w:val="24"/>
          <w:szCs w:val="24"/>
          <w:lang w:val="en-US"/>
        </w:rPr>
        <w:t xml:space="preserve"> The results are statistically significant and thus, we can rely on them.</w:t>
      </w:r>
    </w:p>
    <w:p w:rsidR="00B97E22" w:rsidRPr="000773AA" w:rsidRDefault="00B97E22" w:rsidP="00A650F3">
      <w:pPr>
        <w:spacing w:line="360" w:lineRule="auto"/>
        <w:ind w:firstLine="720"/>
        <w:jc w:val="both"/>
        <w:rPr>
          <w:sz w:val="24"/>
          <w:szCs w:val="24"/>
          <w:lang w:val="en-US"/>
        </w:rPr>
      </w:pPr>
      <w:r w:rsidRPr="000773AA">
        <w:rPr>
          <w:sz w:val="24"/>
          <w:szCs w:val="24"/>
          <w:lang w:val="en-US"/>
        </w:rPr>
        <w:t>As far as the manufacture value is concerned, we get the expected positive relationship which is statistically significant at the 1%significance level in tables 3 and 4. As far as the population density variable is concerned, we also get a positive relationship which is statistically significant at 1% significance level. Intuitively, that means again that the higher the population density and the more intense the manufacture activity, the higher the environmental degradation. As far as the Gdp is concerned, in all the regressions we got a negative relationship, opposite the one we were expecting, that is</w:t>
      </w:r>
      <w:r>
        <w:rPr>
          <w:sz w:val="24"/>
          <w:szCs w:val="24"/>
          <w:lang w:val="en-US"/>
        </w:rPr>
        <w:t xml:space="preserve"> not however statistically significant in any case</w:t>
      </w:r>
      <w:r w:rsidRPr="000773AA">
        <w:rPr>
          <w:sz w:val="24"/>
          <w:szCs w:val="24"/>
          <w:lang w:val="en-US"/>
        </w:rPr>
        <w:t>. Finally, as far as the political variables are concerned, we do not get any statistically significant results in any case and thus,</w:t>
      </w:r>
      <w:r>
        <w:rPr>
          <w:sz w:val="24"/>
          <w:szCs w:val="24"/>
          <w:lang w:val="en-US"/>
        </w:rPr>
        <w:t xml:space="preserve"> we cannot reach to a conclusion.</w:t>
      </w:r>
    </w:p>
    <w:p w:rsidR="00B97E22" w:rsidRPr="00A650F3" w:rsidRDefault="00B97E22" w:rsidP="00A650F3">
      <w:pPr>
        <w:spacing w:line="240" w:lineRule="auto"/>
        <w:rPr>
          <w:i/>
          <w:sz w:val="20"/>
          <w:szCs w:val="20"/>
          <w:lang w:val="en-US"/>
        </w:rPr>
      </w:pPr>
      <w:r w:rsidRPr="00A650F3">
        <w:rPr>
          <w:i/>
          <w:sz w:val="20"/>
          <w:szCs w:val="20"/>
          <w:lang w:val="en-US"/>
        </w:rPr>
        <w:t>Table 3: Testing trade on SO</w:t>
      </w:r>
      <w:r w:rsidRPr="00A650F3">
        <w:rPr>
          <w:i/>
          <w:sz w:val="20"/>
          <w:szCs w:val="20"/>
          <w:vertAlign w:val="subscript"/>
          <w:lang w:val="en-US"/>
        </w:rPr>
        <w:t>2</w:t>
      </w:r>
      <w:r w:rsidRPr="00A650F3">
        <w:rPr>
          <w:i/>
          <w:sz w:val="20"/>
          <w:szCs w:val="20"/>
          <w:lang w:val="en-US"/>
        </w:rPr>
        <w:t xml:space="preserve"> emissions</w:t>
      </w:r>
    </w:p>
    <w:tbl>
      <w:tblPr>
        <w:tblW w:w="8049" w:type="dxa"/>
        <w:tblInd w:w="93" w:type="dxa"/>
        <w:tblLook w:val="00A0"/>
      </w:tblPr>
      <w:tblGrid>
        <w:gridCol w:w="2283"/>
        <w:gridCol w:w="1617"/>
        <w:gridCol w:w="1323"/>
        <w:gridCol w:w="1136"/>
        <w:gridCol w:w="1690"/>
      </w:tblGrid>
      <w:tr w:rsidR="00B97E22" w:rsidRPr="00BB2936" w:rsidTr="00965537">
        <w:trPr>
          <w:trHeight w:val="258"/>
        </w:trPr>
        <w:tc>
          <w:tcPr>
            <w:tcW w:w="2283" w:type="dxa"/>
            <w:tcBorders>
              <w:top w:val="nil"/>
              <w:left w:val="nil"/>
              <w:bottom w:val="double" w:sz="6" w:space="0" w:color="538ED5"/>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 </w:t>
            </w:r>
          </w:p>
        </w:tc>
        <w:tc>
          <w:tcPr>
            <w:tcW w:w="1617"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(1)</w:t>
            </w:r>
            <w:r w:rsidRPr="00BB2936">
              <w:rPr>
                <w:b/>
                <w:bCs/>
                <w:color w:val="000000"/>
                <w:sz w:val="20"/>
                <w:szCs w:val="20"/>
                <w:lang w:val="en-US" w:eastAsia="el-GR"/>
              </w:rPr>
              <w:br/>
              <w:t>SO</w:t>
            </w:r>
            <w:r w:rsidRPr="00BB2936">
              <w:rPr>
                <w:b/>
                <w:bCs/>
                <w:color w:val="000000"/>
                <w:sz w:val="20"/>
                <w:szCs w:val="20"/>
                <w:vertAlign w:val="subscript"/>
                <w:lang w:val="en-US" w:eastAsia="el-GR"/>
              </w:rPr>
              <w:t>2</w:t>
            </w:r>
          </w:p>
        </w:tc>
        <w:tc>
          <w:tcPr>
            <w:tcW w:w="1323"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(2)</w:t>
            </w:r>
            <w:r w:rsidRPr="00BB2936">
              <w:rPr>
                <w:b/>
                <w:bCs/>
                <w:color w:val="000000"/>
                <w:sz w:val="20"/>
                <w:szCs w:val="20"/>
                <w:lang w:val="en-US" w:eastAsia="el-GR"/>
              </w:rPr>
              <w:br/>
              <w:t>SO</w:t>
            </w:r>
            <w:r w:rsidRPr="00BB2936">
              <w:rPr>
                <w:b/>
                <w:bCs/>
                <w:color w:val="000000"/>
                <w:sz w:val="20"/>
                <w:szCs w:val="20"/>
                <w:vertAlign w:val="subscript"/>
                <w:lang w:val="en-US" w:eastAsia="el-GR"/>
              </w:rPr>
              <w:t>2</w:t>
            </w:r>
          </w:p>
        </w:tc>
        <w:tc>
          <w:tcPr>
            <w:tcW w:w="1136"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(3)</w:t>
            </w:r>
            <w:r w:rsidRPr="00BB2936">
              <w:rPr>
                <w:b/>
                <w:bCs/>
                <w:color w:val="000000"/>
                <w:sz w:val="20"/>
                <w:szCs w:val="20"/>
                <w:lang w:val="en-US" w:eastAsia="el-GR"/>
              </w:rPr>
              <w:br/>
              <w:t>SO</w:t>
            </w:r>
            <w:r w:rsidRPr="00BB2936">
              <w:rPr>
                <w:b/>
                <w:bCs/>
                <w:color w:val="000000"/>
                <w:sz w:val="20"/>
                <w:szCs w:val="20"/>
                <w:vertAlign w:val="subscript"/>
                <w:lang w:val="en-US" w:eastAsia="el-GR"/>
              </w:rPr>
              <w:t>2</w:t>
            </w:r>
          </w:p>
        </w:tc>
        <w:tc>
          <w:tcPr>
            <w:tcW w:w="1690"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ind w:left="164"/>
              <w:jc w:val="both"/>
              <w:rPr>
                <w:b/>
                <w:bCs/>
                <w:color w:val="000000"/>
                <w:sz w:val="20"/>
                <w:szCs w:val="20"/>
                <w:lang w:val="en-US" w:eastAsia="el-GR"/>
              </w:rPr>
            </w:pPr>
            <w:r w:rsidRPr="00BB2936">
              <w:rPr>
                <w:b/>
                <w:bCs/>
                <w:color w:val="000000"/>
                <w:sz w:val="20"/>
                <w:szCs w:val="20"/>
                <w:lang w:val="en-US" w:eastAsia="el-GR"/>
              </w:rPr>
              <w:t>(4)</w:t>
            </w:r>
            <w:r w:rsidRPr="00BB2936">
              <w:rPr>
                <w:b/>
                <w:bCs/>
                <w:color w:val="000000"/>
                <w:sz w:val="20"/>
                <w:szCs w:val="20"/>
                <w:lang w:val="en-US" w:eastAsia="el-GR"/>
              </w:rPr>
              <w:br/>
              <w:t>SO</w:t>
            </w:r>
            <w:r w:rsidRPr="00BB2936">
              <w:rPr>
                <w:b/>
                <w:bCs/>
                <w:color w:val="000000"/>
                <w:sz w:val="20"/>
                <w:szCs w:val="20"/>
                <w:vertAlign w:val="subscript"/>
                <w:lang w:val="en-US" w:eastAsia="el-GR"/>
              </w:rPr>
              <w:t>2</w:t>
            </w:r>
          </w:p>
        </w:tc>
      </w:tr>
      <w:tr w:rsidR="00B97E22" w:rsidRPr="00BB2936" w:rsidTr="00965537">
        <w:trPr>
          <w:trHeight w:val="376"/>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EF627E">
            <w:pPr>
              <w:spacing w:after="0" w:line="240" w:lineRule="auto"/>
              <w:ind w:left="720" w:hanging="720"/>
              <w:jc w:val="both"/>
              <w:rPr>
                <w:b/>
                <w:bCs/>
                <w:color w:val="000000"/>
                <w:sz w:val="20"/>
                <w:szCs w:val="20"/>
                <w:lang w:val="en-US" w:eastAsia="el-GR"/>
              </w:rPr>
            </w:pPr>
            <w:r w:rsidRPr="00BB2936">
              <w:rPr>
                <w:b/>
                <w:bCs/>
                <w:color w:val="000000"/>
                <w:sz w:val="20"/>
                <w:szCs w:val="20"/>
                <w:lang w:val="en-US" w:eastAsia="el-GR"/>
              </w:rPr>
              <w:t>Trade</w:t>
            </w:r>
          </w:p>
        </w:tc>
        <w:tc>
          <w:tcPr>
            <w:tcW w:w="1617"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0.352**</w:t>
            </w:r>
            <w:r w:rsidRPr="00BB2936">
              <w:rPr>
                <w:color w:val="FF0000"/>
                <w:sz w:val="18"/>
                <w:szCs w:val="18"/>
                <w:lang w:val="en-US" w:eastAsia="el-GR"/>
              </w:rPr>
              <w:br/>
              <w:t>(2.51)</w:t>
            </w:r>
          </w:p>
        </w:tc>
        <w:tc>
          <w:tcPr>
            <w:tcW w:w="132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0.267**</w:t>
            </w:r>
            <w:r w:rsidRPr="00BB2936">
              <w:rPr>
                <w:color w:val="FF0000"/>
                <w:sz w:val="18"/>
                <w:szCs w:val="18"/>
                <w:lang w:val="en-US" w:eastAsia="el-GR"/>
              </w:rPr>
              <w:br/>
              <w:t>(2.27)</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0.145*</w:t>
            </w:r>
            <w:r w:rsidRPr="00BB2936">
              <w:rPr>
                <w:color w:val="FF0000"/>
                <w:sz w:val="18"/>
                <w:szCs w:val="18"/>
                <w:lang w:val="en-US" w:eastAsia="el-GR"/>
              </w:rPr>
              <w:br/>
              <w:t>(1.76)</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0.143*</w:t>
            </w:r>
            <w:r w:rsidRPr="00BB2936">
              <w:rPr>
                <w:color w:val="FF0000"/>
                <w:sz w:val="18"/>
                <w:szCs w:val="18"/>
                <w:lang w:val="en-US" w:eastAsia="el-GR"/>
              </w:rPr>
              <w:br/>
              <w:t>(1.68)</w:t>
            </w:r>
          </w:p>
        </w:tc>
      </w:tr>
      <w:tr w:rsidR="00B97E22" w:rsidRPr="00BB2936" w:rsidTr="00965537">
        <w:trPr>
          <w:trHeight w:val="385"/>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Gdp p.c.</w:t>
            </w:r>
          </w:p>
        </w:tc>
        <w:tc>
          <w:tcPr>
            <w:tcW w:w="1617"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4.335***</w:t>
            </w:r>
            <w:r w:rsidRPr="00BB2936">
              <w:rPr>
                <w:color w:val="000000"/>
                <w:sz w:val="18"/>
                <w:szCs w:val="18"/>
                <w:lang w:val="en-US" w:eastAsia="el-GR"/>
              </w:rPr>
              <w:br/>
              <w:t>(12.35)</w:t>
            </w:r>
          </w:p>
        </w:tc>
        <w:tc>
          <w:tcPr>
            <w:tcW w:w="132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3.696***</w:t>
            </w:r>
            <w:r w:rsidRPr="00BB2936">
              <w:rPr>
                <w:color w:val="000000"/>
                <w:sz w:val="18"/>
                <w:szCs w:val="18"/>
                <w:lang w:val="en-US" w:eastAsia="el-GR"/>
              </w:rPr>
              <w:br/>
              <w:t>(9.14)</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val="en-US" w:eastAsia="el-GR"/>
              </w:rPr>
              <w:t>1.77</w:t>
            </w:r>
            <w:r w:rsidRPr="00BB2936">
              <w:rPr>
                <w:color w:val="000000"/>
                <w:sz w:val="18"/>
                <w:szCs w:val="18"/>
                <w:lang w:eastAsia="el-GR"/>
              </w:rPr>
              <w:t>5***</w:t>
            </w:r>
            <w:r w:rsidRPr="00BB2936">
              <w:rPr>
                <w:color w:val="000000"/>
                <w:sz w:val="18"/>
                <w:szCs w:val="18"/>
                <w:lang w:eastAsia="el-GR"/>
              </w:rPr>
              <w:br/>
              <w:t>(3.07)</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2.012***</w:t>
            </w:r>
            <w:r w:rsidRPr="00BB2936">
              <w:rPr>
                <w:color w:val="000000"/>
                <w:sz w:val="18"/>
                <w:szCs w:val="18"/>
                <w:lang w:eastAsia="el-GR"/>
              </w:rPr>
              <w:br/>
              <w:t>(3.95)</w:t>
            </w:r>
          </w:p>
        </w:tc>
      </w:tr>
      <w:tr w:rsidR="00B97E22" w:rsidRPr="00BB2936" w:rsidTr="00965537">
        <w:trPr>
          <w:trHeight w:val="364"/>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Sq</w:t>
            </w:r>
            <w:r w:rsidRPr="00BB2936">
              <w:rPr>
                <w:b/>
                <w:bCs/>
                <w:color w:val="000000"/>
                <w:sz w:val="20"/>
                <w:szCs w:val="20"/>
                <w:lang w:eastAsia="el-GR"/>
              </w:rPr>
              <w:t>. gdp p.c.</w:t>
            </w:r>
          </w:p>
        </w:tc>
        <w:tc>
          <w:tcPr>
            <w:tcW w:w="1617"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-8.63***</w:t>
            </w:r>
            <w:r w:rsidRPr="00BB2936">
              <w:rPr>
                <w:color w:val="000000"/>
                <w:sz w:val="18"/>
                <w:szCs w:val="18"/>
                <w:lang w:eastAsia="el-GR"/>
              </w:rPr>
              <w:br/>
              <w:t>(-17.01)</w:t>
            </w:r>
          </w:p>
        </w:tc>
        <w:tc>
          <w:tcPr>
            <w:tcW w:w="132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-7.28***</w:t>
            </w:r>
            <w:r w:rsidRPr="00BB2936">
              <w:rPr>
                <w:color w:val="000000"/>
                <w:sz w:val="18"/>
                <w:szCs w:val="18"/>
                <w:lang w:eastAsia="el-GR"/>
              </w:rPr>
              <w:br/>
              <w:t>(-11.47)</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-3.012***</w:t>
            </w:r>
            <w:r w:rsidRPr="00BB2936">
              <w:rPr>
                <w:color w:val="000000"/>
                <w:sz w:val="18"/>
                <w:szCs w:val="18"/>
                <w:lang w:eastAsia="el-GR"/>
              </w:rPr>
              <w:br/>
              <w:t>(-3.02)</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-3.447***</w:t>
            </w:r>
            <w:r w:rsidRPr="00BB2936">
              <w:rPr>
                <w:color w:val="000000"/>
                <w:sz w:val="18"/>
                <w:szCs w:val="18"/>
                <w:lang w:eastAsia="el-GR"/>
              </w:rPr>
              <w:br/>
              <w:t>(-4.05)</w:t>
            </w:r>
          </w:p>
        </w:tc>
      </w:tr>
      <w:tr w:rsidR="00B97E22" w:rsidRPr="00BB2936" w:rsidTr="00965537">
        <w:trPr>
          <w:trHeight w:val="344"/>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Manuf</w:t>
            </w:r>
            <w:r w:rsidRPr="00BB2936">
              <w:rPr>
                <w:b/>
                <w:bCs/>
                <w:color w:val="000000"/>
                <w:sz w:val="20"/>
                <w:szCs w:val="20"/>
                <w:lang w:eastAsia="el-GR"/>
              </w:rPr>
              <w:t xml:space="preserve">. value </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32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0.664***</w:t>
            </w:r>
            <w:r w:rsidRPr="00BB2936">
              <w:rPr>
                <w:color w:val="000000"/>
                <w:sz w:val="18"/>
                <w:szCs w:val="18"/>
                <w:lang w:eastAsia="el-GR"/>
              </w:rPr>
              <w:br/>
              <w:t>(3.48)</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0.465***</w:t>
            </w:r>
            <w:r w:rsidRPr="00BB2936">
              <w:rPr>
                <w:color w:val="000000"/>
                <w:sz w:val="18"/>
                <w:szCs w:val="18"/>
                <w:lang w:eastAsia="el-GR"/>
              </w:rPr>
              <w:br/>
              <w:t>(3.53)</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0.381***</w:t>
            </w:r>
            <w:r w:rsidRPr="00BB2936">
              <w:rPr>
                <w:color w:val="000000"/>
                <w:sz w:val="18"/>
                <w:szCs w:val="18"/>
                <w:lang w:eastAsia="el-GR"/>
              </w:rPr>
              <w:br/>
              <w:t>(3.28)</w:t>
            </w:r>
          </w:p>
        </w:tc>
      </w:tr>
      <w:tr w:rsidR="00B97E22" w:rsidRPr="00BB2936" w:rsidTr="00965537">
        <w:trPr>
          <w:trHeight w:val="324"/>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Pop. Density</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32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4.107***</w:t>
            </w:r>
            <w:r w:rsidRPr="00BB2936">
              <w:rPr>
                <w:color w:val="000000"/>
                <w:sz w:val="18"/>
                <w:szCs w:val="18"/>
                <w:lang w:val="en-US" w:eastAsia="el-GR"/>
              </w:rPr>
              <w:br/>
              <w:t>(6.57)</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4.069***</w:t>
            </w:r>
            <w:r w:rsidRPr="00BB2936">
              <w:rPr>
                <w:color w:val="000000"/>
                <w:sz w:val="18"/>
                <w:szCs w:val="18"/>
                <w:lang w:val="en-US" w:eastAsia="el-GR"/>
              </w:rPr>
              <w:br/>
              <w:t>(6.46)</w:t>
            </w:r>
          </w:p>
        </w:tc>
      </w:tr>
      <w:tr w:rsidR="00B97E22" w:rsidRPr="00BB2936" w:rsidTr="00965537">
        <w:trPr>
          <w:trHeight w:val="304"/>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Gdp</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32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-0.02</w:t>
            </w:r>
            <w:r w:rsidRPr="00BB2936">
              <w:rPr>
                <w:color w:val="000000"/>
                <w:sz w:val="18"/>
                <w:szCs w:val="18"/>
                <w:lang w:val="en-US" w:eastAsia="el-GR"/>
              </w:rPr>
              <w:br/>
              <w:t>(-0.18)</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-0.112</w:t>
            </w:r>
            <w:r w:rsidRPr="00BB2936">
              <w:rPr>
                <w:color w:val="000000"/>
                <w:sz w:val="18"/>
                <w:szCs w:val="18"/>
                <w:lang w:val="en-US" w:eastAsia="el-GR"/>
              </w:rPr>
              <w:br/>
              <w:t>(-0.85)</w:t>
            </w:r>
          </w:p>
        </w:tc>
      </w:tr>
      <w:tr w:rsidR="00B97E22" w:rsidRPr="00BB2936" w:rsidTr="00965537">
        <w:trPr>
          <w:trHeight w:val="298"/>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PRI</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32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6"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0.0219</w:t>
            </w:r>
            <w:r w:rsidRPr="00BB2936">
              <w:rPr>
                <w:color w:val="000000"/>
                <w:sz w:val="18"/>
                <w:szCs w:val="18"/>
                <w:lang w:val="en-US" w:eastAsia="el-GR"/>
              </w:rPr>
              <w:br/>
              <w:t>(0.41)</w:t>
            </w:r>
          </w:p>
        </w:tc>
      </w:tr>
      <w:tr w:rsidR="00B97E22" w:rsidRPr="00BB2936" w:rsidTr="00965537">
        <w:trPr>
          <w:trHeight w:val="292"/>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Polity</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32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6"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val="en-US" w:eastAsia="el-GR"/>
              </w:rPr>
              <w:t>0.142</w:t>
            </w:r>
            <w:r w:rsidRPr="00BB2936">
              <w:rPr>
                <w:color w:val="000000"/>
                <w:sz w:val="18"/>
                <w:szCs w:val="18"/>
                <w:lang w:val="en-US" w:eastAsia="el-GR"/>
              </w:rPr>
              <w:br/>
              <w:t>(1</w:t>
            </w:r>
            <w:r w:rsidRPr="00BB2936">
              <w:rPr>
                <w:color w:val="000000"/>
                <w:sz w:val="18"/>
                <w:szCs w:val="18"/>
                <w:lang w:eastAsia="el-GR"/>
              </w:rPr>
              <w:t>.43)</w:t>
            </w:r>
          </w:p>
        </w:tc>
      </w:tr>
      <w:tr w:rsidR="00B97E22" w:rsidRPr="00BB2936" w:rsidTr="00965537">
        <w:trPr>
          <w:trHeight w:val="415"/>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CPI</w:t>
            </w:r>
          </w:p>
        </w:tc>
        <w:tc>
          <w:tcPr>
            <w:tcW w:w="1617"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32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6"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-0.0346</w:t>
            </w:r>
            <w:r w:rsidRPr="00BB2936">
              <w:rPr>
                <w:color w:val="000000"/>
                <w:sz w:val="18"/>
                <w:szCs w:val="18"/>
                <w:lang w:eastAsia="el-GR"/>
              </w:rPr>
              <w:br/>
              <w:t>(-0.22)</w:t>
            </w:r>
          </w:p>
        </w:tc>
      </w:tr>
      <w:tr w:rsidR="00B97E22" w:rsidRPr="00BB2936" w:rsidTr="00965537">
        <w:trPr>
          <w:trHeight w:val="252"/>
        </w:trPr>
        <w:tc>
          <w:tcPr>
            <w:tcW w:w="228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Constant</w:t>
            </w:r>
          </w:p>
        </w:tc>
        <w:tc>
          <w:tcPr>
            <w:tcW w:w="1617"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3.04</w:t>
            </w:r>
            <w:r w:rsidRPr="00BB2936">
              <w:rPr>
                <w:color w:val="000000"/>
                <w:sz w:val="18"/>
                <w:szCs w:val="18"/>
                <w:lang w:eastAsia="el-GR"/>
              </w:rPr>
              <w:br/>
              <w:t>(1.15)</w:t>
            </w:r>
          </w:p>
        </w:tc>
        <w:tc>
          <w:tcPr>
            <w:tcW w:w="132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2.218</w:t>
            </w:r>
            <w:r w:rsidRPr="00BB2936">
              <w:rPr>
                <w:color w:val="000000"/>
                <w:sz w:val="18"/>
                <w:szCs w:val="18"/>
                <w:lang w:eastAsia="el-GR"/>
              </w:rPr>
              <w:br/>
              <w:t>(0.94)</w:t>
            </w:r>
          </w:p>
        </w:tc>
        <w:tc>
          <w:tcPr>
            <w:tcW w:w="113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-12.6***</w:t>
            </w:r>
            <w:r w:rsidRPr="00BB2936">
              <w:rPr>
                <w:color w:val="000000"/>
                <w:sz w:val="18"/>
                <w:szCs w:val="18"/>
                <w:lang w:eastAsia="el-GR"/>
              </w:rPr>
              <w:br/>
              <w:t>(-3.27)</w:t>
            </w:r>
          </w:p>
        </w:tc>
        <w:tc>
          <w:tcPr>
            <w:tcW w:w="1690"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-10.65**</w:t>
            </w:r>
            <w:r w:rsidRPr="00BB2936">
              <w:rPr>
                <w:color w:val="000000"/>
                <w:sz w:val="18"/>
                <w:szCs w:val="18"/>
                <w:lang w:eastAsia="el-GR"/>
              </w:rPr>
              <w:br/>
              <w:t>(-2.84)</w:t>
            </w:r>
          </w:p>
        </w:tc>
      </w:tr>
      <w:tr w:rsidR="00B97E22" w:rsidRPr="00BB2936" w:rsidTr="00965537">
        <w:trPr>
          <w:trHeight w:val="374"/>
        </w:trPr>
        <w:tc>
          <w:tcPr>
            <w:tcW w:w="2283"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Observations</w:t>
            </w:r>
          </w:p>
        </w:tc>
        <w:tc>
          <w:tcPr>
            <w:tcW w:w="1617"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1169</w:t>
            </w:r>
          </w:p>
        </w:tc>
        <w:tc>
          <w:tcPr>
            <w:tcW w:w="1323"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1008</w:t>
            </w:r>
          </w:p>
        </w:tc>
        <w:tc>
          <w:tcPr>
            <w:tcW w:w="1136"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1007</w:t>
            </w:r>
          </w:p>
        </w:tc>
        <w:tc>
          <w:tcPr>
            <w:tcW w:w="169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892</w:t>
            </w:r>
          </w:p>
        </w:tc>
      </w:tr>
    </w:tbl>
    <w:p w:rsidR="00B97E22" w:rsidRPr="000773AA" w:rsidRDefault="00B97E22" w:rsidP="000420F6">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Default="00B97E22" w:rsidP="000420F6">
      <w:pPr>
        <w:spacing w:line="36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Pr="00A650F3" w:rsidRDefault="00B97E22" w:rsidP="000420F6">
      <w:pPr>
        <w:spacing w:line="240" w:lineRule="auto"/>
        <w:jc w:val="both"/>
        <w:rPr>
          <w:i/>
          <w:sz w:val="20"/>
          <w:szCs w:val="20"/>
          <w:lang w:val="en-US"/>
        </w:rPr>
      </w:pPr>
      <w:r w:rsidRPr="00A650F3">
        <w:rPr>
          <w:i/>
          <w:sz w:val="20"/>
          <w:szCs w:val="20"/>
          <w:lang w:val="en-US"/>
        </w:rPr>
        <w:t>Table 4: Testing imports and Exports on SO</w:t>
      </w:r>
      <w:r w:rsidRPr="00A650F3">
        <w:rPr>
          <w:i/>
          <w:sz w:val="20"/>
          <w:szCs w:val="20"/>
          <w:vertAlign w:val="subscript"/>
          <w:lang w:val="en-US"/>
        </w:rPr>
        <w:t>2</w:t>
      </w:r>
      <w:r w:rsidRPr="00A650F3">
        <w:rPr>
          <w:i/>
          <w:sz w:val="20"/>
          <w:szCs w:val="20"/>
          <w:lang w:val="en-US"/>
        </w:rPr>
        <w:t xml:space="preserve"> emissions</w:t>
      </w:r>
    </w:p>
    <w:tbl>
      <w:tblPr>
        <w:tblpPr w:leftFromText="180" w:rightFromText="180" w:vertAnchor="text" w:horzAnchor="margin" w:tblpXSpec="center" w:tblpY="392"/>
        <w:tblW w:w="8622" w:type="dxa"/>
        <w:tblLayout w:type="fixed"/>
        <w:tblLook w:val="00A0"/>
      </w:tblPr>
      <w:tblGrid>
        <w:gridCol w:w="1809"/>
        <w:gridCol w:w="1134"/>
        <w:gridCol w:w="1134"/>
        <w:gridCol w:w="1276"/>
        <w:gridCol w:w="992"/>
        <w:gridCol w:w="1143"/>
        <w:gridCol w:w="1134"/>
      </w:tblGrid>
      <w:tr w:rsidR="00B97E22" w:rsidRPr="00BB2936" w:rsidTr="00965537">
        <w:trPr>
          <w:trHeight w:val="289"/>
        </w:trPr>
        <w:tc>
          <w:tcPr>
            <w:tcW w:w="1809" w:type="dxa"/>
            <w:tcBorders>
              <w:top w:val="nil"/>
              <w:left w:val="nil"/>
              <w:bottom w:val="double" w:sz="6" w:space="0" w:color="538ED5"/>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 </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(1)</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(2)</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c>
          <w:tcPr>
            <w:tcW w:w="1276"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(3)</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c>
          <w:tcPr>
            <w:tcW w:w="992"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(4)</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c>
          <w:tcPr>
            <w:tcW w:w="1143"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(5)</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(6)</w:t>
            </w:r>
            <w:r w:rsidRPr="00BB2936">
              <w:rPr>
                <w:b/>
                <w:bCs/>
                <w:color w:val="000000"/>
                <w:sz w:val="18"/>
                <w:szCs w:val="18"/>
                <w:lang w:val="en-US" w:eastAsia="el-GR"/>
              </w:rPr>
              <w:br/>
              <w:t>SO</w:t>
            </w:r>
            <w:r w:rsidRPr="00BB2936">
              <w:rPr>
                <w:b/>
                <w:bCs/>
                <w:color w:val="000000"/>
                <w:sz w:val="18"/>
                <w:szCs w:val="18"/>
                <w:vertAlign w:val="subscript"/>
                <w:lang w:val="en-US" w:eastAsia="el-GR"/>
              </w:rPr>
              <w:t>2</w:t>
            </w:r>
          </w:p>
        </w:tc>
      </w:tr>
      <w:tr w:rsidR="00B97E22" w:rsidRPr="00BB2936" w:rsidTr="00965537">
        <w:trPr>
          <w:trHeight w:val="94"/>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Imports_gdp</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-0.150</w:t>
            </w:r>
            <w:r w:rsidRPr="00BB2936">
              <w:rPr>
                <w:color w:val="000000"/>
                <w:sz w:val="18"/>
                <w:szCs w:val="18"/>
                <w:lang w:val="en-US" w:eastAsia="el-GR"/>
              </w:rPr>
              <w:br/>
              <w:t>(-1.21)</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-0.069</w:t>
            </w:r>
            <w:r w:rsidRPr="00BB2936">
              <w:rPr>
                <w:color w:val="000000"/>
                <w:sz w:val="18"/>
                <w:szCs w:val="18"/>
                <w:lang w:val="en-US" w:eastAsia="el-GR"/>
              </w:rPr>
              <w:br/>
              <w:t>(-0.64)</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0.834</w:t>
            </w:r>
            <w:r w:rsidRPr="00BB2936">
              <w:rPr>
                <w:color w:val="000000"/>
                <w:sz w:val="18"/>
                <w:szCs w:val="18"/>
                <w:lang w:val="en-US" w:eastAsia="el-GR"/>
              </w:rPr>
              <w:br/>
              <w:t>(1.22)</w:t>
            </w:r>
          </w:p>
        </w:tc>
        <w:tc>
          <w:tcPr>
            <w:tcW w:w="992" w:type="dxa"/>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43" w:type="dxa"/>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4" w:type="dxa"/>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r>
      <w:tr w:rsidR="00B97E22" w:rsidRPr="00BB2936" w:rsidTr="00965537">
        <w:trPr>
          <w:trHeight w:val="312"/>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Exports_gdp</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 </w:t>
            </w:r>
          </w:p>
        </w:tc>
        <w:tc>
          <w:tcPr>
            <w:tcW w:w="992"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val="en-US" w:eastAsia="el-GR"/>
              </w:rPr>
            </w:pPr>
            <w:r w:rsidRPr="00BB2936">
              <w:rPr>
                <w:color w:val="FF0000"/>
                <w:sz w:val="18"/>
                <w:szCs w:val="18"/>
                <w:lang w:val="en-US" w:eastAsia="el-GR"/>
              </w:rPr>
              <w:t>0.0489**</w:t>
            </w:r>
            <w:r w:rsidRPr="00BB2936">
              <w:rPr>
                <w:color w:val="FF0000"/>
                <w:sz w:val="18"/>
                <w:szCs w:val="18"/>
                <w:lang w:val="en-US" w:eastAsia="el-GR"/>
              </w:rPr>
              <w:br/>
              <w:t>(0.43)</w:t>
            </w:r>
          </w:p>
        </w:tc>
        <w:tc>
          <w:tcPr>
            <w:tcW w:w="114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val="en-US" w:eastAsia="el-GR"/>
              </w:rPr>
            </w:pPr>
            <w:r w:rsidRPr="00BB2936">
              <w:rPr>
                <w:color w:val="000000"/>
                <w:sz w:val="18"/>
                <w:szCs w:val="18"/>
                <w:lang w:val="en-US" w:eastAsia="el-GR"/>
              </w:rPr>
              <w:t>0.0416</w:t>
            </w:r>
            <w:r w:rsidRPr="00BB2936">
              <w:rPr>
                <w:color w:val="000000"/>
                <w:sz w:val="18"/>
                <w:szCs w:val="18"/>
                <w:lang w:val="en-US" w:eastAsia="el-GR"/>
              </w:rPr>
              <w:br/>
              <w:t>(0.42)</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val="en-US" w:eastAsia="el-GR"/>
              </w:rPr>
              <w:t>0.13</w:t>
            </w:r>
            <w:r w:rsidRPr="00BB2936">
              <w:rPr>
                <w:color w:val="FF0000"/>
                <w:sz w:val="18"/>
                <w:szCs w:val="18"/>
                <w:lang w:eastAsia="el-GR"/>
              </w:rPr>
              <w:t>1*</w:t>
            </w:r>
            <w:r w:rsidRPr="00BB2936">
              <w:rPr>
                <w:color w:val="FF0000"/>
                <w:sz w:val="18"/>
                <w:szCs w:val="18"/>
                <w:lang w:eastAsia="el-GR"/>
              </w:rPr>
              <w:br/>
              <w:t>(1.79)</w:t>
            </w:r>
          </w:p>
        </w:tc>
      </w:tr>
      <w:tr w:rsidR="00B97E22" w:rsidRPr="00BB2936" w:rsidTr="00965537">
        <w:trPr>
          <w:trHeight w:val="390"/>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EF627E">
            <w:pPr>
              <w:spacing w:after="0" w:line="240" w:lineRule="auto"/>
              <w:jc w:val="both"/>
              <w:rPr>
                <w:b/>
                <w:bCs/>
                <w:color w:val="000000"/>
                <w:sz w:val="18"/>
                <w:szCs w:val="18"/>
                <w:lang w:eastAsia="el-GR"/>
              </w:rPr>
            </w:pPr>
            <w:r w:rsidRPr="00BB2936">
              <w:rPr>
                <w:b/>
                <w:bCs/>
                <w:color w:val="000000"/>
                <w:sz w:val="18"/>
                <w:szCs w:val="18"/>
                <w:lang w:val="en-US" w:eastAsia="el-GR"/>
              </w:rPr>
              <w:t>Gdp</w:t>
            </w:r>
            <w:r w:rsidRPr="00BB2936">
              <w:rPr>
                <w:b/>
                <w:bCs/>
                <w:color w:val="000000"/>
                <w:sz w:val="18"/>
                <w:szCs w:val="18"/>
                <w:lang w:eastAsia="el-GR"/>
              </w:rPr>
              <w:t xml:space="preserve"> p.c.</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1.612*</w:t>
            </w:r>
            <w:r w:rsidRPr="00BB2936">
              <w:rPr>
                <w:color w:val="000000"/>
                <w:sz w:val="18"/>
                <w:szCs w:val="18"/>
                <w:lang w:eastAsia="el-GR"/>
              </w:rPr>
              <w:br/>
              <w:t>(1.87)</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1.962***</w:t>
            </w:r>
            <w:r w:rsidRPr="00BB2936">
              <w:rPr>
                <w:color w:val="000000"/>
                <w:sz w:val="18"/>
                <w:szCs w:val="18"/>
                <w:lang w:eastAsia="el-GR"/>
              </w:rPr>
              <w:br/>
              <w:t>(3.14)</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1.359***</w:t>
            </w:r>
            <w:r w:rsidRPr="00BB2936">
              <w:rPr>
                <w:color w:val="000000"/>
                <w:sz w:val="18"/>
                <w:szCs w:val="18"/>
                <w:lang w:eastAsia="el-GR"/>
              </w:rPr>
              <w:br/>
              <w:t>(2.92)</w:t>
            </w:r>
          </w:p>
        </w:tc>
        <w:tc>
          <w:tcPr>
            <w:tcW w:w="992"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1.647</w:t>
            </w:r>
            <w:r w:rsidRPr="00BB2936">
              <w:rPr>
                <w:color w:val="000000"/>
                <w:sz w:val="18"/>
                <w:szCs w:val="18"/>
                <w:lang w:eastAsia="el-GR"/>
              </w:rPr>
              <w:br/>
              <w:t>(1.94)</w:t>
            </w:r>
          </w:p>
        </w:tc>
        <w:tc>
          <w:tcPr>
            <w:tcW w:w="114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1.974***</w:t>
            </w:r>
            <w:r w:rsidRPr="00BB2936">
              <w:rPr>
                <w:color w:val="000000"/>
                <w:sz w:val="18"/>
                <w:szCs w:val="18"/>
                <w:lang w:eastAsia="el-GR"/>
              </w:rPr>
              <w:br/>
              <w:t>(3.15)</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1.24**</w:t>
            </w:r>
            <w:r w:rsidRPr="00BB2936">
              <w:rPr>
                <w:color w:val="000000"/>
                <w:sz w:val="18"/>
                <w:szCs w:val="18"/>
                <w:lang w:eastAsia="el-GR"/>
              </w:rPr>
              <w:br/>
              <w:t>(2.61)</w:t>
            </w:r>
          </w:p>
        </w:tc>
      </w:tr>
      <w:tr w:rsidR="00B97E22" w:rsidRPr="00BB2936" w:rsidTr="00965537">
        <w:trPr>
          <w:trHeight w:val="340"/>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S</w:t>
            </w:r>
            <w:r w:rsidRPr="00BB2936">
              <w:rPr>
                <w:b/>
                <w:bCs/>
                <w:color w:val="000000"/>
                <w:sz w:val="18"/>
                <w:szCs w:val="18"/>
                <w:lang w:eastAsia="el-GR"/>
              </w:rPr>
              <w:t>q. gdp p.c.</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-0.123**</w:t>
            </w:r>
            <w:r w:rsidRPr="00BB2936">
              <w:rPr>
                <w:color w:val="000000"/>
                <w:sz w:val="18"/>
                <w:szCs w:val="18"/>
                <w:lang w:eastAsia="el-GR"/>
              </w:rPr>
              <w:br/>
              <w:t>(-2.02)</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-0.13***</w:t>
            </w:r>
            <w:r w:rsidRPr="00BB2936">
              <w:rPr>
                <w:color w:val="000000"/>
                <w:sz w:val="18"/>
                <w:szCs w:val="18"/>
                <w:lang w:eastAsia="el-GR"/>
              </w:rPr>
              <w:br/>
              <w:t>(-2.96)</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-0.077**</w:t>
            </w:r>
            <w:r w:rsidRPr="00BB2936">
              <w:rPr>
                <w:color w:val="000000"/>
                <w:sz w:val="18"/>
                <w:szCs w:val="18"/>
                <w:lang w:eastAsia="el-GR"/>
              </w:rPr>
              <w:br/>
              <w:t>(-2.47)</w:t>
            </w:r>
          </w:p>
        </w:tc>
        <w:tc>
          <w:tcPr>
            <w:tcW w:w="992"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-0.122*</w:t>
            </w:r>
            <w:r w:rsidRPr="00BB2936">
              <w:rPr>
                <w:color w:val="000000"/>
                <w:sz w:val="18"/>
                <w:szCs w:val="18"/>
                <w:lang w:eastAsia="el-GR"/>
              </w:rPr>
              <w:br/>
              <w:t>(-2.03)</w:t>
            </w:r>
          </w:p>
        </w:tc>
        <w:tc>
          <w:tcPr>
            <w:tcW w:w="114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-0.13***</w:t>
            </w:r>
            <w:r w:rsidRPr="00BB2936">
              <w:rPr>
                <w:color w:val="000000"/>
                <w:sz w:val="18"/>
                <w:szCs w:val="18"/>
                <w:lang w:eastAsia="el-GR"/>
              </w:rPr>
              <w:br/>
              <w:t xml:space="preserve">(-2.92)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-0.07**</w:t>
            </w:r>
            <w:r w:rsidRPr="00BB2936">
              <w:rPr>
                <w:color w:val="000000"/>
                <w:sz w:val="18"/>
                <w:szCs w:val="18"/>
                <w:lang w:eastAsia="el-GR"/>
              </w:rPr>
              <w:br/>
              <w:t>(-2.21)</w:t>
            </w:r>
          </w:p>
        </w:tc>
      </w:tr>
      <w:tr w:rsidR="00B97E22" w:rsidRPr="00BB2936" w:rsidTr="00965537">
        <w:trPr>
          <w:trHeight w:val="277"/>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Manuf</w:t>
            </w:r>
            <w:r w:rsidRPr="00BB2936">
              <w:rPr>
                <w:b/>
                <w:bCs/>
                <w:color w:val="000000"/>
                <w:sz w:val="18"/>
                <w:szCs w:val="18"/>
                <w:lang w:eastAsia="el-GR"/>
              </w:rPr>
              <w:t xml:space="preserve">. Value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0.617***</w:t>
            </w:r>
            <w:r w:rsidRPr="00BB2936">
              <w:rPr>
                <w:color w:val="000000"/>
                <w:sz w:val="18"/>
                <w:szCs w:val="18"/>
                <w:lang w:eastAsia="el-GR"/>
              </w:rPr>
              <w:br/>
              <w:t>(3.07)</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0.371***</w:t>
            </w:r>
            <w:r w:rsidRPr="00BB2936">
              <w:rPr>
                <w:color w:val="000000"/>
                <w:sz w:val="18"/>
                <w:szCs w:val="18"/>
                <w:lang w:eastAsia="el-GR"/>
              </w:rPr>
              <w:br/>
              <w:t>(3.47)</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0.606***</w:t>
            </w:r>
            <w:r w:rsidRPr="00BB2936">
              <w:rPr>
                <w:color w:val="000000"/>
                <w:sz w:val="18"/>
                <w:szCs w:val="18"/>
                <w:lang w:eastAsia="el-GR"/>
              </w:rPr>
              <w:br/>
              <w:t>(3.00)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0.352***</w:t>
            </w:r>
            <w:r w:rsidRPr="00BB2936">
              <w:rPr>
                <w:color w:val="000000"/>
                <w:sz w:val="18"/>
                <w:szCs w:val="18"/>
                <w:lang w:eastAsia="el-GR"/>
              </w:rPr>
              <w:br/>
              <w:t>(3.34)</w:t>
            </w:r>
          </w:p>
        </w:tc>
      </w:tr>
      <w:tr w:rsidR="00B97E22" w:rsidRPr="00BB2936" w:rsidTr="00965537">
        <w:trPr>
          <w:trHeight w:val="368"/>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EF627E">
            <w:pPr>
              <w:spacing w:after="0" w:line="240" w:lineRule="auto"/>
              <w:jc w:val="both"/>
              <w:rPr>
                <w:b/>
                <w:bCs/>
                <w:color w:val="000000"/>
                <w:sz w:val="18"/>
                <w:szCs w:val="18"/>
                <w:lang w:val="en-US" w:eastAsia="el-GR"/>
              </w:rPr>
            </w:pPr>
            <w:r w:rsidRPr="00BB2936">
              <w:rPr>
                <w:b/>
                <w:bCs/>
                <w:color w:val="000000"/>
                <w:sz w:val="18"/>
                <w:szCs w:val="18"/>
                <w:lang w:val="en-US" w:eastAsia="el-GR"/>
              </w:rPr>
              <w:t>Pop.</w:t>
            </w:r>
            <w:r w:rsidRPr="00BB2936">
              <w:rPr>
                <w:b/>
                <w:bCs/>
                <w:color w:val="000000"/>
                <w:sz w:val="18"/>
                <w:szCs w:val="18"/>
                <w:lang w:eastAsia="el-GR"/>
              </w:rPr>
              <w:t xml:space="preserve"> </w:t>
            </w:r>
            <w:r w:rsidRPr="00BB2936">
              <w:rPr>
                <w:b/>
                <w:bCs/>
                <w:color w:val="000000"/>
                <w:sz w:val="18"/>
                <w:szCs w:val="18"/>
                <w:lang w:val="en-US" w:eastAsia="el-GR"/>
              </w:rPr>
              <w:t>Density</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3.881***</w:t>
            </w:r>
            <w:r w:rsidRPr="00BB2936">
              <w:rPr>
                <w:color w:val="000000"/>
                <w:sz w:val="18"/>
                <w:szCs w:val="18"/>
                <w:lang w:eastAsia="el-GR"/>
              </w:rPr>
              <w:br/>
              <w:t>(6.91)</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3.908***</w:t>
            </w:r>
            <w:r w:rsidRPr="00BB2936">
              <w:rPr>
                <w:color w:val="000000"/>
                <w:sz w:val="18"/>
                <w:szCs w:val="18"/>
                <w:lang w:eastAsia="el-GR"/>
              </w:rPr>
              <w:br/>
              <w:t>(6.90)</w:t>
            </w:r>
          </w:p>
        </w:tc>
      </w:tr>
      <w:tr w:rsidR="00B97E22" w:rsidRPr="00BB2936" w:rsidTr="00965537">
        <w:trPr>
          <w:trHeight w:val="290"/>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Gdp</w:t>
            </w:r>
            <w:r w:rsidRPr="00BB2936">
              <w:rPr>
                <w:b/>
                <w:bCs/>
                <w:color w:val="000000"/>
                <w:sz w:val="18"/>
                <w:szCs w:val="18"/>
                <w:lang w:eastAsia="el-GR"/>
              </w:rPr>
              <w:t xml:space="preserve">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-0.983</w:t>
            </w:r>
            <w:r w:rsidRPr="00BB2936">
              <w:rPr>
                <w:color w:val="000000"/>
                <w:sz w:val="18"/>
                <w:szCs w:val="18"/>
                <w:lang w:eastAsia="el-GR"/>
              </w:rPr>
              <w:br/>
              <w:t>(-0.72)</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-0.059</w:t>
            </w:r>
            <w:r w:rsidRPr="00BB2936">
              <w:rPr>
                <w:color w:val="000000"/>
                <w:sz w:val="18"/>
                <w:szCs w:val="18"/>
                <w:lang w:eastAsia="el-GR"/>
              </w:rPr>
              <w:br/>
              <w:t>(-0.41)</w:t>
            </w:r>
          </w:p>
        </w:tc>
      </w:tr>
      <w:tr w:rsidR="00B97E22" w:rsidRPr="00BB2936" w:rsidTr="00965537">
        <w:trPr>
          <w:trHeight w:val="382"/>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PRI</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0.0032</w:t>
            </w:r>
            <w:r w:rsidRPr="00BB2936">
              <w:rPr>
                <w:color w:val="000000"/>
                <w:sz w:val="18"/>
                <w:szCs w:val="18"/>
                <w:lang w:eastAsia="el-GR"/>
              </w:rPr>
              <w:br/>
              <w:t>(0.06)</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0.005</w:t>
            </w:r>
            <w:r w:rsidRPr="00BB2936">
              <w:rPr>
                <w:color w:val="000000"/>
                <w:sz w:val="18"/>
                <w:szCs w:val="18"/>
                <w:lang w:eastAsia="el-GR"/>
              </w:rPr>
              <w:br/>
              <w:t>(0.11)</w:t>
            </w:r>
          </w:p>
        </w:tc>
      </w:tr>
      <w:tr w:rsidR="00B97E22" w:rsidRPr="00BB2936" w:rsidTr="00965537">
        <w:trPr>
          <w:trHeight w:val="332"/>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P</w:t>
            </w:r>
            <w:r w:rsidRPr="00BB2936">
              <w:rPr>
                <w:b/>
                <w:bCs/>
                <w:color w:val="000000"/>
                <w:sz w:val="18"/>
                <w:szCs w:val="18"/>
                <w:lang w:eastAsia="el-GR"/>
              </w:rPr>
              <w:t>olity</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0.1585</w:t>
            </w:r>
            <w:r w:rsidRPr="00BB2936">
              <w:rPr>
                <w:color w:val="000000"/>
                <w:sz w:val="18"/>
                <w:szCs w:val="18"/>
                <w:lang w:eastAsia="el-GR"/>
              </w:rPr>
              <w:br/>
              <w:t>(1.61)</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0.153</w:t>
            </w:r>
            <w:r w:rsidRPr="00BB2936">
              <w:rPr>
                <w:color w:val="000000"/>
                <w:sz w:val="18"/>
                <w:szCs w:val="18"/>
                <w:lang w:eastAsia="el-GR"/>
              </w:rPr>
              <w:br/>
              <w:t>(1.55)</w:t>
            </w:r>
          </w:p>
        </w:tc>
      </w:tr>
      <w:tr w:rsidR="00B97E22" w:rsidRPr="00BB2936" w:rsidTr="00965537">
        <w:trPr>
          <w:trHeight w:val="254"/>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CPI</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-0.049</w:t>
            </w:r>
            <w:r w:rsidRPr="00BB2936">
              <w:rPr>
                <w:color w:val="000000"/>
                <w:sz w:val="18"/>
                <w:szCs w:val="18"/>
                <w:lang w:eastAsia="el-GR"/>
              </w:rPr>
              <w:br/>
              <w:t>(-0.32)</w:t>
            </w:r>
          </w:p>
        </w:tc>
        <w:tc>
          <w:tcPr>
            <w:tcW w:w="992"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3"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-0.047</w:t>
            </w:r>
            <w:r w:rsidRPr="00BB2936">
              <w:rPr>
                <w:color w:val="000000"/>
                <w:sz w:val="18"/>
                <w:szCs w:val="18"/>
                <w:lang w:eastAsia="el-GR"/>
              </w:rPr>
              <w:br/>
              <w:t>(-0.30)</w:t>
            </w:r>
          </w:p>
        </w:tc>
      </w:tr>
      <w:tr w:rsidR="00B97E22" w:rsidRPr="00BB2936" w:rsidTr="00965537">
        <w:trPr>
          <w:trHeight w:val="347"/>
        </w:trPr>
        <w:tc>
          <w:tcPr>
            <w:tcW w:w="1809" w:type="dxa"/>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Constant</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4.506</w:t>
            </w:r>
            <w:r w:rsidRPr="00BB2936">
              <w:rPr>
                <w:color w:val="000000"/>
                <w:sz w:val="18"/>
                <w:szCs w:val="18"/>
                <w:lang w:eastAsia="el-GR"/>
              </w:rPr>
              <w:br/>
              <w:t>(1.38)</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0.639</w:t>
            </w:r>
            <w:r w:rsidRPr="00BB2936">
              <w:rPr>
                <w:color w:val="000000"/>
                <w:sz w:val="18"/>
                <w:szCs w:val="18"/>
                <w:lang w:eastAsia="el-GR"/>
              </w:rPr>
              <w:br/>
              <w:t>(0.26)</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-11.76***</w:t>
            </w:r>
            <w:r w:rsidRPr="00BB2936">
              <w:rPr>
                <w:color w:val="000000"/>
                <w:sz w:val="18"/>
                <w:szCs w:val="18"/>
                <w:lang w:eastAsia="el-GR"/>
              </w:rPr>
              <w:br/>
              <w:t>(-3.17)</w:t>
            </w:r>
          </w:p>
        </w:tc>
        <w:tc>
          <w:tcPr>
            <w:tcW w:w="992"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3.504***</w:t>
            </w:r>
            <w:r w:rsidRPr="00BB2936">
              <w:rPr>
                <w:color w:val="000000"/>
                <w:sz w:val="18"/>
                <w:szCs w:val="18"/>
                <w:lang w:eastAsia="el-GR"/>
              </w:rPr>
              <w:br/>
              <w:t>(1.14)</w:t>
            </w:r>
          </w:p>
        </w:tc>
        <w:tc>
          <w:tcPr>
            <w:tcW w:w="1143"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0.139</w:t>
            </w:r>
            <w:r w:rsidRPr="00BB2936">
              <w:rPr>
                <w:color w:val="000000"/>
                <w:sz w:val="18"/>
                <w:szCs w:val="18"/>
                <w:lang w:eastAsia="el-GR"/>
              </w:rPr>
              <w:br/>
              <w:t>(0.06)</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-12.43***</w:t>
            </w:r>
            <w:r w:rsidRPr="00BB2936">
              <w:rPr>
                <w:color w:val="000000"/>
                <w:sz w:val="18"/>
                <w:szCs w:val="18"/>
                <w:lang w:eastAsia="el-GR"/>
              </w:rPr>
              <w:br/>
              <w:t>(-3.14)</w:t>
            </w:r>
          </w:p>
        </w:tc>
      </w:tr>
      <w:tr w:rsidR="00B97E22" w:rsidRPr="00BB2936" w:rsidTr="00965537">
        <w:trPr>
          <w:trHeight w:val="315"/>
        </w:trPr>
        <w:tc>
          <w:tcPr>
            <w:tcW w:w="1809"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Observations</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1137</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1013</w:t>
            </w:r>
          </w:p>
        </w:tc>
        <w:tc>
          <w:tcPr>
            <w:tcW w:w="1276"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897</w:t>
            </w:r>
          </w:p>
        </w:tc>
        <w:tc>
          <w:tcPr>
            <w:tcW w:w="99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1137</w:t>
            </w:r>
          </w:p>
        </w:tc>
        <w:tc>
          <w:tcPr>
            <w:tcW w:w="1143"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1013</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897</w:t>
            </w:r>
          </w:p>
        </w:tc>
      </w:tr>
    </w:tbl>
    <w:p w:rsidR="00B97E22" w:rsidRPr="000773AA" w:rsidRDefault="00B97E22" w:rsidP="000420F6">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Pr="000773AA" w:rsidRDefault="00B97E22" w:rsidP="000420F6">
      <w:pPr>
        <w:spacing w:line="240" w:lineRule="auto"/>
        <w:jc w:val="both"/>
        <w:rPr>
          <w:sz w:val="24"/>
          <w:szCs w:val="24"/>
          <w:lang w:val="en-US"/>
        </w:rPr>
      </w:pPr>
    </w:p>
    <w:p w:rsidR="00B97E22" w:rsidRPr="000773AA" w:rsidRDefault="00B97E22" w:rsidP="000420F6">
      <w:pPr>
        <w:spacing w:line="360" w:lineRule="auto"/>
        <w:jc w:val="both"/>
        <w:rPr>
          <w:sz w:val="24"/>
          <w:szCs w:val="24"/>
          <w:lang w:val="en-US"/>
        </w:rPr>
      </w:pPr>
    </w:p>
    <w:p w:rsidR="00B97E22" w:rsidRPr="000773AA" w:rsidRDefault="00B97E22" w:rsidP="000420F6">
      <w:pPr>
        <w:pStyle w:val="ListParagraph"/>
        <w:numPr>
          <w:ilvl w:val="1"/>
          <w:numId w:val="8"/>
        </w:numPr>
        <w:spacing w:line="360" w:lineRule="auto"/>
        <w:ind w:left="1134" w:hanging="272"/>
        <w:jc w:val="both"/>
        <w:rPr>
          <w:b/>
          <w:sz w:val="26"/>
          <w:szCs w:val="26"/>
          <w:lang w:val="en-US"/>
        </w:rPr>
      </w:pPr>
      <w:r w:rsidRPr="000773AA">
        <w:rPr>
          <w:b/>
          <w:sz w:val="26"/>
          <w:szCs w:val="26"/>
          <w:lang w:val="en-US"/>
        </w:rPr>
        <w:t xml:space="preserve">Do the different levels of income affect these results? </w:t>
      </w:r>
    </w:p>
    <w:p w:rsidR="00B97E22" w:rsidRPr="000773AA" w:rsidRDefault="00B97E22" w:rsidP="000420F6">
      <w:pPr>
        <w:spacing w:line="360" w:lineRule="auto"/>
        <w:ind w:firstLine="720"/>
        <w:jc w:val="both"/>
        <w:rPr>
          <w:sz w:val="24"/>
          <w:szCs w:val="24"/>
          <w:lang w:val="en-US"/>
        </w:rPr>
      </w:pPr>
      <w:r w:rsidRPr="000773AA">
        <w:rPr>
          <w:sz w:val="24"/>
          <w:szCs w:val="24"/>
          <w:lang w:val="en-US"/>
        </w:rPr>
        <w:t>In this paragraph I have divided my countries according to their levels of income, in High, Middle and Low</w:t>
      </w:r>
      <w:r>
        <w:rPr>
          <w:sz w:val="24"/>
          <w:szCs w:val="24"/>
          <w:lang w:val="en-US"/>
        </w:rPr>
        <w:t xml:space="preserve"> income countries, </w:t>
      </w:r>
      <w:r w:rsidRPr="000773AA">
        <w:rPr>
          <w:sz w:val="24"/>
          <w:szCs w:val="24"/>
          <w:lang w:val="en-US"/>
        </w:rPr>
        <w:t>acco</w:t>
      </w:r>
      <w:r>
        <w:rPr>
          <w:sz w:val="24"/>
          <w:szCs w:val="24"/>
          <w:lang w:val="en-US"/>
        </w:rPr>
        <w:t>rding to the World Bank classification</w:t>
      </w:r>
      <w:r w:rsidRPr="000773AA">
        <w:rPr>
          <w:sz w:val="24"/>
          <w:szCs w:val="24"/>
          <w:lang w:val="en-US"/>
        </w:rPr>
        <w:t xml:space="preserve"> (</w:t>
      </w:r>
      <w:r w:rsidRPr="00EF627E">
        <w:rPr>
          <w:sz w:val="24"/>
          <w:szCs w:val="24"/>
          <w:lang w:val="en-US"/>
        </w:rPr>
        <w:t>see Appendix 1).</w:t>
      </w:r>
      <w:r w:rsidRPr="000773AA">
        <w:rPr>
          <w:sz w:val="24"/>
          <w:szCs w:val="24"/>
          <w:lang w:val="en-US"/>
        </w:rPr>
        <w:t xml:space="preserve"> The method I am following is the same with the previous paragraph However, due to a large number of missing variables, especially in high and low income countries I faced the problem with small numbers of observations. In order to increase my numbers of observations and make my results more reliable I omitted some variables. More specifically, I omitted the political variables (CPI, pri and polity) and the “energy use” variable. In this paragraph I am going to present my regression results.</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table 5, I found the expected positive variable between trade and CO</w:t>
      </w:r>
      <w:r w:rsidRPr="000773AA">
        <w:rPr>
          <w:sz w:val="24"/>
          <w:szCs w:val="24"/>
          <w:vertAlign w:val="subscript"/>
          <w:lang w:val="en-US"/>
        </w:rPr>
        <w:t>2</w:t>
      </w:r>
      <w:r w:rsidRPr="000773AA">
        <w:rPr>
          <w:sz w:val="24"/>
          <w:szCs w:val="24"/>
          <w:lang w:val="en-US"/>
        </w:rPr>
        <w:t xml:space="preserve"> emissions in Middle and Low income countries. My results are now statistically significant at the 1% and 5% significance level respectively. However, in high income countries I found a negative relationship. Nevertheless, this result is not statistically significant and thus, unreliable. </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table 6, exports tend to be positive as we expected at high, middle and low income countries but they are statistically significant only at middle income countries (at 1% significance level). As far as imports are concerned, they are positive in each case and statistically significant at middle and high income countries. This result is surprising as it rejects the hypothesis that countries are import oriented tend to have higher environmental quality. Moreover, according to my results there is no difference between imports and exports and their impact on the CO</w:t>
      </w:r>
      <w:r w:rsidRPr="00EF627E">
        <w:rPr>
          <w:sz w:val="24"/>
          <w:szCs w:val="24"/>
          <w:vertAlign w:val="subscript"/>
          <w:lang w:val="en-US"/>
        </w:rPr>
        <w:t xml:space="preserve">2 </w:t>
      </w:r>
      <w:r w:rsidRPr="000773AA">
        <w:rPr>
          <w:sz w:val="24"/>
          <w:szCs w:val="24"/>
          <w:lang w:val="en-US"/>
        </w:rPr>
        <w:t>emissions.</w:t>
      </w:r>
    </w:p>
    <w:p w:rsidR="00B97E22" w:rsidRPr="000773AA" w:rsidRDefault="00B97E22" w:rsidP="000420F6">
      <w:pPr>
        <w:spacing w:line="360" w:lineRule="auto"/>
        <w:ind w:firstLine="720"/>
        <w:jc w:val="both"/>
        <w:rPr>
          <w:sz w:val="24"/>
          <w:szCs w:val="24"/>
          <w:lang w:val="en-US"/>
        </w:rPr>
      </w:pPr>
      <w:r w:rsidRPr="000773AA">
        <w:rPr>
          <w:sz w:val="24"/>
          <w:szCs w:val="24"/>
          <w:lang w:val="en-US"/>
        </w:rPr>
        <w:t>As far as the Environmental Kuznets hypothesis is concerned, according to table 5 and 6, the results strongly support the hypothesis in each case. More specifically, GDP per capita tend to be negative and square GDP per capita is positive for all income levels. However, the results are not statistically significant in each case.</w:t>
      </w:r>
    </w:p>
    <w:p w:rsidR="00B97E22" w:rsidRPr="000773AA" w:rsidRDefault="00B97E22" w:rsidP="000420F6">
      <w:pPr>
        <w:spacing w:line="360" w:lineRule="auto"/>
        <w:ind w:firstLine="720"/>
        <w:jc w:val="both"/>
        <w:rPr>
          <w:sz w:val="24"/>
          <w:szCs w:val="24"/>
          <w:lang w:val="en-US"/>
        </w:rPr>
      </w:pPr>
      <w:r w:rsidRPr="000773AA">
        <w:rPr>
          <w:sz w:val="24"/>
          <w:szCs w:val="24"/>
          <w:lang w:val="en-US"/>
        </w:rPr>
        <w:t>The population density variable tends to show a positive relationship with CO</w:t>
      </w:r>
      <w:r w:rsidRPr="000773AA">
        <w:rPr>
          <w:sz w:val="24"/>
          <w:szCs w:val="24"/>
          <w:vertAlign w:val="subscript"/>
          <w:lang w:val="en-US"/>
        </w:rPr>
        <w:t>2</w:t>
      </w:r>
      <w:r w:rsidRPr="000773AA">
        <w:rPr>
          <w:sz w:val="24"/>
          <w:szCs w:val="24"/>
          <w:lang w:val="en-US"/>
        </w:rPr>
        <w:t xml:space="preserve"> emissions in all the regressions. This result is statistically significant at the 1% significance level at all the income levels. Additionally the same result as before we found on the “manufacturing value added” variable. However, the results are statistically significant at the 1% significance level only for the middle income countries. </w:t>
      </w:r>
    </w:p>
    <w:p w:rsidR="00B97E22" w:rsidRDefault="00B97E22" w:rsidP="000420F6">
      <w:pPr>
        <w:spacing w:line="360" w:lineRule="auto"/>
        <w:ind w:firstLine="720"/>
        <w:jc w:val="both"/>
        <w:rPr>
          <w:sz w:val="24"/>
          <w:szCs w:val="24"/>
          <w:lang w:val="en-US"/>
        </w:rPr>
      </w:pPr>
      <w:r w:rsidRPr="000773AA">
        <w:rPr>
          <w:sz w:val="24"/>
          <w:szCs w:val="24"/>
          <w:lang w:val="en-US"/>
        </w:rPr>
        <w:t>As far as the “Gdp” variable is concerned, I found the positive relationship I expected with the CO</w:t>
      </w:r>
      <w:r w:rsidRPr="000773AA">
        <w:rPr>
          <w:sz w:val="24"/>
          <w:szCs w:val="24"/>
          <w:vertAlign w:val="subscript"/>
          <w:lang w:val="en-US"/>
        </w:rPr>
        <w:t>2</w:t>
      </w:r>
      <w:r w:rsidRPr="000773AA">
        <w:rPr>
          <w:sz w:val="24"/>
          <w:szCs w:val="24"/>
          <w:lang w:val="en-US"/>
        </w:rPr>
        <w:t xml:space="preserve"> emissions for the middle and low income developing countries with the results to be statistically significant</w:t>
      </w:r>
      <w:r>
        <w:rPr>
          <w:sz w:val="24"/>
          <w:szCs w:val="24"/>
          <w:lang w:val="en-US"/>
        </w:rPr>
        <w:t>.</w:t>
      </w:r>
      <w:r w:rsidRPr="000773AA">
        <w:rPr>
          <w:sz w:val="24"/>
          <w:szCs w:val="24"/>
          <w:lang w:val="en-US"/>
        </w:rPr>
        <w:t xml:space="preserve"> However, for the high income countries I have a negative relationship between Gdp and CO</w:t>
      </w:r>
      <w:r w:rsidRPr="00EF627E">
        <w:rPr>
          <w:sz w:val="24"/>
          <w:szCs w:val="24"/>
          <w:vertAlign w:val="subscript"/>
          <w:lang w:val="en-US"/>
        </w:rPr>
        <w:t>2</w:t>
      </w:r>
      <w:r w:rsidRPr="000773AA">
        <w:rPr>
          <w:sz w:val="24"/>
          <w:szCs w:val="24"/>
          <w:lang w:val="en-US"/>
        </w:rPr>
        <w:t xml:space="preserve"> emissions that is nevertheless, not statistically significant.</w:t>
      </w:r>
    </w:p>
    <w:p w:rsidR="00B97E22" w:rsidRDefault="00B97E22" w:rsidP="000420F6">
      <w:pPr>
        <w:spacing w:line="360" w:lineRule="auto"/>
        <w:ind w:firstLine="720"/>
        <w:jc w:val="both"/>
        <w:rPr>
          <w:sz w:val="24"/>
          <w:szCs w:val="24"/>
          <w:lang w:val="en-US"/>
        </w:rPr>
      </w:pPr>
    </w:p>
    <w:p w:rsidR="00B97E22" w:rsidRPr="00A650F3" w:rsidRDefault="00B97E22" w:rsidP="00A650F3">
      <w:pPr>
        <w:spacing w:line="360" w:lineRule="auto"/>
        <w:jc w:val="both"/>
        <w:rPr>
          <w:i/>
          <w:sz w:val="20"/>
          <w:szCs w:val="20"/>
          <w:lang w:val="en-US"/>
        </w:rPr>
      </w:pPr>
      <w:r w:rsidRPr="00A650F3">
        <w:rPr>
          <w:i/>
          <w:sz w:val="20"/>
          <w:szCs w:val="20"/>
          <w:lang w:val="en-US"/>
        </w:rPr>
        <w:t>Table 5: Testing trade on CO</w:t>
      </w:r>
      <w:r w:rsidRPr="00A650F3">
        <w:rPr>
          <w:i/>
          <w:sz w:val="20"/>
          <w:szCs w:val="20"/>
          <w:vertAlign w:val="subscript"/>
          <w:lang w:val="en-US"/>
        </w:rPr>
        <w:t>2</w:t>
      </w:r>
      <w:r w:rsidRPr="00A650F3">
        <w:rPr>
          <w:i/>
          <w:sz w:val="20"/>
          <w:szCs w:val="20"/>
          <w:lang w:val="en-US"/>
        </w:rPr>
        <w:t xml:space="preserve"> emissions for different levels of income</w:t>
      </w:r>
    </w:p>
    <w:tbl>
      <w:tblPr>
        <w:tblW w:w="7980" w:type="dxa"/>
        <w:tblInd w:w="93" w:type="dxa"/>
        <w:tblLook w:val="00A0"/>
      </w:tblPr>
      <w:tblGrid>
        <w:gridCol w:w="2320"/>
        <w:gridCol w:w="2090"/>
        <w:gridCol w:w="1540"/>
        <w:gridCol w:w="2030"/>
      </w:tblGrid>
      <w:tr w:rsidR="00B97E22" w:rsidRPr="00BB2936" w:rsidTr="000438AB">
        <w:trPr>
          <w:trHeight w:val="270"/>
        </w:trPr>
        <w:tc>
          <w:tcPr>
            <w:tcW w:w="2320"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 </w:t>
            </w:r>
          </w:p>
        </w:tc>
        <w:tc>
          <w:tcPr>
            <w:tcW w:w="2090"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High Income</w:t>
            </w:r>
          </w:p>
        </w:tc>
        <w:tc>
          <w:tcPr>
            <w:tcW w:w="1540"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Middle Income</w:t>
            </w:r>
          </w:p>
        </w:tc>
        <w:tc>
          <w:tcPr>
            <w:tcW w:w="2030"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Low Income</w:t>
            </w:r>
          </w:p>
        </w:tc>
      </w:tr>
      <w:tr w:rsidR="00B97E22" w:rsidRPr="00BB2936" w:rsidTr="000438AB">
        <w:trPr>
          <w:trHeight w:val="208"/>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 </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(1)</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(2)</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ind w:left="221" w:hanging="221"/>
              <w:jc w:val="both"/>
              <w:rPr>
                <w:b/>
                <w:bCs/>
                <w:color w:val="000000"/>
                <w:sz w:val="20"/>
                <w:szCs w:val="20"/>
                <w:lang w:eastAsia="el-GR"/>
              </w:rPr>
            </w:pPr>
            <w:r w:rsidRPr="00BB2936">
              <w:rPr>
                <w:b/>
                <w:bCs/>
                <w:color w:val="000000"/>
                <w:sz w:val="20"/>
                <w:szCs w:val="20"/>
                <w:lang w:eastAsia="el-GR"/>
              </w:rPr>
              <w:t>(3)</w:t>
            </w:r>
          </w:p>
        </w:tc>
      </w:tr>
      <w:tr w:rsidR="00B97E22" w:rsidRPr="00BB2936" w:rsidTr="000438AB">
        <w:trPr>
          <w:trHeight w:val="171"/>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CO</w:t>
            </w:r>
            <w:r w:rsidRPr="00BB2936">
              <w:rPr>
                <w:b/>
                <w:bCs/>
                <w:color w:val="000000"/>
                <w:sz w:val="20"/>
                <w:szCs w:val="20"/>
                <w:vertAlign w:val="subscript"/>
                <w:lang w:eastAsia="el-GR"/>
              </w:rPr>
              <w:t>2</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CO</w:t>
            </w:r>
            <w:r w:rsidRPr="00BB2936">
              <w:rPr>
                <w:b/>
                <w:bCs/>
                <w:color w:val="000000"/>
                <w:sz w:val="20"/>
                <w:szCs w:val="20"/>
                <w:vertAlign w:val="subscript"/>
                <w:lang w:eastAsia="el-GR"/>
              </w:rPr>
              <w:t>2</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CO</w:t>
            </w:r>
            <w:r w:rsidRPr="00BB2936">
              <w:rPr>
                <w:b/>
                <w:bCs/>
                <w:color w:val="000000"/>
                <w:sz w:val="20"/>
                <w:szCs w:val="20"/>
                <w:vertAlign w:val="subscript"/>
                <w:lang w:eastAsia="el-GR"/>
              </w:rPr>
              <w:t>2</w:t>
            </w:r>
          </w:p>
        </w:tc>
      </w:tr>
      <w:tr w:rsidR="00B97E22" w:rsidRPr="00BB2936" w:rsidTr="000438AB">
        <w:trPr>
          <w:trHeight w:val="202"/>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Trade</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-0.0916</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0.302***</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0.268**</w:t>
            </w:r>
          </w:p>
        </w:tc>
      </w:tr>
      <w:tr w:rsidR="00B97E22" w:rsidRPr="00BB2936" w:rsidTr="000438AB">
        <w:trPr>
          <w:trHeight w:val="179"/>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(-0.29)</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(4.90)</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20"/>
                <w:szCs w:val="20"/>
                <w:lang w:eastAsia="el-GR"/>
              </w:rPr>
            </w:pPr>
            <w:r w:rsidRPr="00BB2936">
              <w:rPr>
                <w:color w:val="FF0000"/>
                <w:sz w:val="20"/>
                <w:szCs w:val="20"/>
                <w:lang w:eastAsia="el-GR"/>
              </w:rPr>
              <w:t>(2.64)</w:t>
            </w:r>
          </w:p>
        </w:tc>
      </w:tr>
      <w:tr w:rsidR="00B97E22" w:rsidRPr="00BB2936" w:rsidTr="000438AB">
        <w:trPr>
          <w:trHeight w:val="182"/>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Gdp</w:t>
            </w:r>
            <w:r w:rsidRPr="00BB2936">
              <w:rPr>
                <w:b/>
                <w:bCs/>
                <w:color w:val="000000"/>
                <w:sz w:val="20"/>
                <w:szCs w:val="20"/>
                <w:lang w:eastAsia="el-GR"/>
              </w:rPr>
              <w:t xml:space="preserve"> p. c.</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2.531</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0.699***</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1.22**</w:t>
            </w:r>
          </w:p>
        </w:tc>
      </w:tr>
      <w:tr w:rsidR="00B97E22" w:rsidRPr="00BB2936" w:rsidTr="000438AB">
        <w:trPr>
          <w:trHeight w:val="187"/>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(1.01)</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(2.69)</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(2.15)</w:t>
            </w:r>
          </w:p>
        </w:tc>
      </w:tr>
      <w:tr w:rsidR="00B97E22" w:rsidRPr="00BB2936" w:rsidTr="000438AB">
        <w:trPr>
          <w:trHeight w:val="162"/>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val="en-US" w:eastAsia="el-GR"/>
              </w:rPr>
              <w:t>Sq</w:t>
            </w:r>
            <w:r w:rsidRPr="00BB2936">
              <w:rPr>
                <w:b/>
                <w:bCs/>
                <w:color w:val="000000"/>
                <w:sz w:val="20"/>
                <w:szCs w:val="20"/>
                <w:lang w:eastAsia="el-GR"/>
              </w:rPr>
              <w:t>. gdp p. c.</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-0.086</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-0.037**</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-0.086*</w:t>
            </w:r>
          </w:p>
        </w:tc>
      </w:tr>
      <w:tr w:rsidR="00B97E22" w:rsidRPr="00BB2936" w:rsidTr="000438AB">
        <w:trPr>
          <w:trHeight w:val="35"/>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(-0.70)</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(-2.21)</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(-1.78)</w:t>
            </w:r>
          </w:p>
        </w:tc>
      </w:tr>
      <w:tr w:rsidR="00B97E22" w:rsidRPr="00BB2936" w:rsidTr="000438AB">
        <w:trPr>
          <w:trHeight w:val="156"/>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Pop. Density</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4.19***</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2.31***</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2.82***</w:t>
            </w:r>
          </w:p>
        </w:tc>
      </w:tr>
      <w:tr w:rsidR="00B97E22" w:rsidRPr="00BB2936" w:rsidTr="000438AB">
        <w:trPr>
          <w:trHeight w:val="161"/>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val="en-US"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(5.49)</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(5.79)</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(3.90)</w:t>
            </w:r>
          </w:p>
        </w:tc>
      </w:tr>
      <w:tr w:rsidR="00B97E22" w:rsidRPr="00BB2936" w:rsidTr="000438AB">
        <w:trPr>
          <w:trHeight w:val="136"/>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 xml:space="preserve">GDP </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-0.51**</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0.17***</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0.163*</w:t>
            </w:r>
          </w:p>
        </w:tc>
      </w:tr>
      <w:tr w:rsidR="00B97E22" w:rsidRPr="00BB2936" w:rsidTr="000438AB">
        <w:trPr>
          <w:trHeight w:val="141"/>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val="en-US"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(-2.30)</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(3.19)</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val="en-US" w:eastAsia="el-GR"/>
              </w:rPr>
            </w:pPr>
            <w:r w:rsidRPr="00BB2936">
              <w:rPr>
                <w:color w:val="000000"/>
                <w:sz w:val="20"/>
                <w:szCs w:val="20"/>
                <w:lang w:val="en-US" w:eastAsia="el-GR"/>
              </w:rPr>
              <w:t>(1.75)</w:t>
            </w:r>
          </w:p>
        </w:tc>
      </w:tr>
      <w:tr w:rsidR="00B97E22" w:rsidRPr="00BB2936" w:rsidTr="000438AB">
        <w:trPr>
          <w:trHeight w:val="144"/>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val="en-US" w:eastAsia="el-GR"/>
              </w:rPr>
            </w:pPr>
            <w:r w:rsidRPr="00BB2936">
              <w:rPr>
                <w:b/>
                <w:bCs/>
                <w:color w:val="000000"/>
                <w:sz w:val="20"/>
                <w:szCs w:val="20"/>
                <w:lang w:val="en-US" w:eastAsia="el-GR"/>
              </w:rPr>
              <w:t>Manuf. Value</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val="en-US" w:eastAsia="el-GR"/>
              </w:rPr>
              <w:t>0.1</w:t>
            </w:r>
            <w:r w:rsidRPr="00BB2936">
              <w:rPr>
                <w:color w:val="000000"/>
                <w:sz w:val="20"/>
                <w:szCs w:val="20"/>
                <w:lang w:eastAsia="el-GR"/>
              </w:rPr>
              <w:t>35</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0.216***</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0.131</w:t>
            </w:r>
          </w:p>
        </w:tc>
      </w:tr>
      <w:tr w:rsidR="00B97E22" w:rsidRPr="00BB2936" w:rsidTr="000438AB">
        <w:trPr>
          <w:trHeight w:val="135"/>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(0.87)</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(3.46)</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(0.99)</w:t>
            </w:r>
          </w:p>
        </w:tc>
      </w:tr>
      <w:tr w:rsidR="00B97E22" w:rsidRPr="00BB2936" w:rsidTr="000438AB">
        <w:trPr>
          <w:trHeight w:val="124"/>
        </w:trPr>
        <w:tc>
          <w:tcPr>
            <w:tcW w:w="2320" w:type="dxa"/>
            <w:vMerge w:val="restart"/>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Constant</w:t>
            </w:r>
          </w:p>
        </w:tc>
        <w:tc>
          <w:tcPr>
            <w:tcW w:w="209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-4.04</w:t>
            </w:r>
          </w:p>
        </w:tc>
        <w:tc>
          <w:tcPr>
            <w:tcW w:w="154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-7.67***</w:t>
            </w:r>
          </w:p>
        </w:tc>
        <w:tc>
          <w:tcPr>
            <w:tcW w:w="2030"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-12.23***</w:t>
            </w:r>
          </w:p>
        </w:tc>
      </w:tr>
      <w:tr w:rsidR="00B97E22" w:rsidRPr="00BB2936" w:rsidTr="000438AB">
        <w:trPr>
          <w:trHeight w:val="115"/>
        </w:trPr>
        <w:tc>
          <w:tcPr>
            <w:tcW w:w="2320" w:type="dxa"/>
            <w:vMerge/>
            <w:tcBorders>
              <w:top w:val="nil"/>
              <w:left w:val="nil"/>
              <w:bottom w:val="double" w:sz="6" w:space="0" w:color="548DD4"/>
              <w:right w:val="nil"/>
            </w:tcBorders>
            <w:vAlign w:val="center"/>
          </w:tcPr>
          <w:p w:rsidR="00B97E22" w:rsidRPr="00BB2936" w:rsidRDefault="00B97E22" w:rsidP="000420F6">
            <w:pPr>
              <w:spacing w:after="0" w:line="240" w:lineRule="auto"/>
              <w:jc w:val="both"/>
              <w:rPr>
                <w:b/>
                <w:bCs/>
                <w:color w:val="000000"/>
                <w:sz w:val="20"/>
                <w:szCs w:val="20"/>
                <w:lang w:eastAsia="el-GR"/>
              </w:rPr>
            </w:pPr>
          </w:p>
        </w:tc>
        <w:tc>
          <w:tcPr>
            <w:tcW w:w="209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(-0.19)</w:t>
            </w:r>
          </w:p>
        </w:tc>
        <w:tc>
          <w:tcPr>
            <w:tcW w:w="154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(-3.72)</w:t>
            </w:r>
          </w:p>
        </w:tc>
        <w:tc>
          <w:tcPr>
            <w:tcW w:w="2030"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(-4.11)</w:t>
            </w:r>
          </w:p>
        </w:tc>
      </w:tr>
      <w:tr w:rsidR="00B97E22" w:rsidRPr="00BB2936" w:rsidTr="000438AB">
        <w:trPr>
          <w:trHeight w:val="118"/>
        </w:trPr>
        <w:tc>
          <w:tcPr>
            <w:tcW w:w="232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20"/>
                <w:szCs w:val="20"/>
                <w:lang w:eastAsia="el-GR"/>
              </w:rPr>
            </w:pPr>
            <w:r w:rsidRPr="00BB2936">
              <w:rPr>
                <w:b/>
                <w:bCs/>
                <w:color w:val="000000"/>
                <w:sz w:val="20"/>
                <w:szCs w:val="20"/>
                <w:lang w:eastAsia="el-GR"/>
              </w:rPr>
              <w:t>Observations</w:t>
            </w:r>
          </w:p>
        </w:tc>
        <w:tc>
          <w:tcPr>
            <w:tcW w:w="209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124</w:t>
            </w:r>
          </w:p>
        </w:tc>
        <w:tc>
          <w:tcPr>
            <w:tcW w:w="154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837</w:t>
            </w:r>
          </w:p>
        </w:tc>
        <w:tc>
          <w:tcPr>
            <w:tcW w:w="203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20"/>
                <w:szCs w:val="20"/>
                <w:lang w:eastAsia="el-GR"/>
              </w:rPr>
            </w:pPr>
            <w:r w:rsidRPr="00BB2936">
              <w:rPr>
                <w:color w:val="000000"/>
                <w:sz w:val="20"/>
                <w:szCs w:val="20"/>
                <w:lang w:eastAsia="el-GR"/>
              </w:rPr>
              <w:t>283</w:t>
            </w:r>
          </w:p>
        </w:tc>
      </w:tr>
    </w:tbl>
    <w:p w:rsidR="00B97E22" w:rsidRPr="000773AA" w:rsidRDefault="00B97E22" w:rsidP="000420F6">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Pr="00A650F3" w:rsidRDefault="00B97E22" w:rsidP="000420F6">
      <w:pPr>
        <w:spacing w:line="360" w:lineRule="auto"/>
        <w:jc w:val="both"/>
        <w:rPr>
          <w:i/>
          <w:sz w:val="20"/>
          <w:szCs w:val="20"/>
          <w:lang w:val="en-US"/>
        </w:rPr>
      </w:pPr>
      <w:r w:rsidRPr="00A650F3">
        <w:rPr>
          <w:i/>
          <w:sz w:val="20"/>
          <w:szCs w:val="20"/>
          <w:lang w:val="en-US"/>
        </w:rPr>
        <w:t>Table 6: Testing Exports and Imports on CO</w:t>
      </w:r>
      <w:r w:rsidRPr="00A650F3">
        <w:rPr>
          <w:i/>
          <w:sz w:val="20"/>
          <w:szCs w:val="20"/>
          <w:vertAlign w:val="subscript"/>
          <w:lang w:val="en-US"/>
        </w:rPr>
        <w:t>2</w:t>
      </w:r>
      <w:r w:rsidRPr="00A650F3">
        <w:rPr>
          <w:i/>
          <w:sz w:val="20"/>
          <w:szCs w:val="20"/>
          <w:lang w:val="en-US"/>
        </w:rPr>
        <w:t xml:space="preserve"> emissions for different levels of income</w:t>
      </w:r>
    </w:p>
    <w:tbl>
      <w:tblPr>
        <w:tblW w:w="8210" w:type="dxa"/>
        <w:tblInd w:w="93" w:type="dxa"/>
        <w:tblLook w:val="00A0"/>
      </w:tblPr>
      <w:tblGrid>
        <w:gridCol w:w="1575"/>
        <w:gridCol w:w="1134"/>
        <w:gridCol w:w="1271"/>
        <w:gridCol w:w="992"/>
        <w:gridCol w:w="983"/>
        <w:gridCol w:w="1148"/>
        <w:gridCol w:w="1107"/>
      </w:tblGrid>
      <w:tr w:rsidR="00B97E22" w:rsidRPr="00BB2936" w:rsidTr="000438AB">
        <w:trPr>
          <w:trHeight w:val="254"/>
        </w:trPr>
        <w:tc>
          <w:tcPr>
            <w:tcW w:w="1575"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 </w:t>
            </w:r>
          </w:p>
        </w:tc>
        <w:tc>
          <w:tcPr>
            <w:tcW w:w="1134"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High Income</w:t>
            </w:r>
          </w:p>
        </w:tc>
        <w:tc>
          <w:tcPr>
            <w:tcW w:w="1271"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Mddle Income</w:t>
            </w:r>
          </w:p>
        </w:tc>
        <w:tc>
          <w:tcPr>
            <w:tcW w:w="992"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Low Income</w:t>
            </w:r>
          </w:p>
        </w:tc>
        <w:tc>
          <w:tcPr>
            <w:tcW w:w="983"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High Income</w:t>
            </w:r>
          </w:p>
        </w:tc>
        <w:tc>
          <w:tcPr>
            <w:tcW w:w="1148"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Middle Income</w:t>
            </w:r>
          </w:p>
        </w:tc>
        <w:tc>
          <w:tcPr>
            <w:tcW w:w="1107"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Low Income</w:t>
            </w:r>
          </w:p>
        </w:tc>
      </w:tr>
      <w:tr w:rsidR="00B97E22" w:rsidRPr="00BB2936" w:rsidTr="000438AB">
        <w:trPr>
          <w:trHeight w:val="255"/>
        </w:trPr>
        <w:tc>
          <w:tcPr>
            <w:tcW w:w="1575"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(1)</w:t>
            </w:r>
          </w:p>
        </w:tc>
        <w:tc>
          <w:tcPr>
            <w:tcW w:w="1271"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(2)</w:t>
            </w:r>
          </w:p>
        </w:tc>
        <w:tc>
          <w:tcPr>
            <w:tcW w:w="992"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(3)</w:t>
            </w:r>
          </w:p>
        </w:tc>
        <w:tc>
          <w:tcPr>
            <w:tcW w:w="983"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(4)</w:t>
            </w:r>
          </w:p>
        </w:tc>
        <w:tc>
          <w:tcPr>
            <w:tcW w:w="1148"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(5)</w:t>
            </w:r>
          </w:p>
        </w:tc>
        <w:tc>
          <w:tcPr>
            <w:tcW w:w="1107" w:type="dxa"/>
            <w:tcBorders>
              <w:top w:val="nil"/>
              <w:left w:val="nil"/>
              <w:bottom w:val="nil"/>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(6)</w:t>
            </w:r>
          </w:p>
        </w:tc>
      </w:tr>
      <w:tr w:rsidR="00B97E22" w:rsidRPr="00BB2936" w:rsidTr="000438AB">
        <w:trPr>
          <w:trHeight w:val="80"/>
        </w:trPr>
        <w:tc>
          <w:tcPr>
            <w:tcW w:w="1575" w:type="dxa"/>
            <w:tcBorders>
              <w:top w:val="nil"/>
              <w:left w:val="nil"/>
              <w:bottom w:val="double" w:sz="6" w:space="0" w:color="548DD4"/>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p>
        </w:tc>
        <w:tc>
          <w:tcPr>
            <w:tcW w:w="1271"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r w:rsidRPr="00BB2936">
              <w:rPr>
                <w:b/>
                <w:bCs/>
                <w:color w:val="000000"/>
                <w:sz w:val="18"/>
                <w:szCs w:val="18"/>
                <w:lang w:eastAsia="el-GR"/>
              </w:rPr>
              <w:t xml:space="preserve"> </w:t>
            </w:r>
          </w:p>
        </w:tc>
        <w:tc>
          <w:tcPr>
            <w:tcW w:w="992"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p>
        </w:tc>
        <w:tc>
          <w:tcPr>
            <w:tcW w:w="983"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p>
        </w:tc>
        <w:tc>
          <w:tcPr>
            <w:tcW w:w="1148"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p>
        </w:tc>
        <w:tc>
          <w:tcPr>
            <w:tcW w:w="1107" w:type="dxa"/>
            <w:tcBorders>
              <w:top w:val="nil"/>
              <w:left w:val="nil"/>
              <w:bottom w:val="double" w:sz="6" w:space="0" w:color="548DD4"/>
              <w:right w:val="nil"/>
            </w:tcBorders>
            <w:shd w:val="clear" w:color="000000" w:fill="B8CCE4"/>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CO</w:t>
            </w:r>
            <w:r w:rsidRPr="00BB2936">
              <w:rPr>
                <w:b/>
                <w:bCs/>
                <w:color w:val="000000"/>
                <w:sz w:val="18"/>
                <w:szCs w:val="18"/>
                <w:vertAlign w:val="subscript"/>
                <w:lang w:eastAsia="el-GR"/>
              </w:rPr>
              <w:t>2</w:t>
            </w:r>
          </w:p>
        </w:tc>
      </w:tr>
      <w:tr w:rsidR="00B97E22" w:rsidRPr="00BB2936" w:rsidTr="000438AB">
        <w:trPr>
          <w:trHeight w:val="255"/>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Exports</w:t>
            </w:r>
            <w:r w:rsidRPr="00BB2936">
              <w:rPr>
                <w:b/>
                <w:bCs/>
                <w:color w:val="000000"/>
                <w:sz w:val="18"/>
                <w:szCs w:val="18"/>
                <w:lang w:eastAsia="el-GR"/>
              </w:rPr>
              <w:t>_gdp</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0.0518</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0.25***</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0.121</w:t>
            </w:r>
          </w:p>
        </w:tc>
        <w:tc>
          <w:tcPr>
            <w:tcW w:w="983"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8"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07"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r>
      <w:tr w:rsidR="00B97E22" w:rsidRPr="00BB2936" w:rsidTr="000438AB">
        <w:trPr>
          <w:trHeight w:val="413"/>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(0.21)</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(4.59)</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(1.25)</w:t>
            </w:r>
          </w:p>
        </w:tc>
        <w:tc>
          <w:tcPr>
            <w:tcW w:w="983"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48"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07"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r>
      <w:tr w:rsidR="00B97E22" w:rsidRPr="00BB2936" w:rsidTr="000438AB">
        <w:trPr>
          <w:trHeight w:val="158"/>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Imports</w:t>
            </w:r>
            <w:r w:rsidRPr="00BB2936">
              <w:rPr>
                <w:b/>
                <w:bCs/>
                <w:color w:val="000000"/>
                <w:sz w:val="18"/>
                <w:szCs w:val="18"/>
                <w:lang w:eastAsia="el-GR"/>
              </w:rPr>
              <w:t>_gdp</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0.065</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0.22***</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0.29**</w:t>
            </w:r>
          </w:p>
        </w:tc>
      </w:tr>
      <w:tr w:rsidR="00B97E22" w:rsidRPr="00BB2936" w:rsidTr="000438AB">
        <w:trPr>
          <w:trHeight w:val="349"/>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(0.22)</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(4.11)</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(2.94)</w:t>
            </w:r>
          </w:p>
        </w:tc>
      </w:tr>
      <w:tr w:rsidR="00B97E22" w:rsidRPr="00BB2936" w:rsidTr="000438AB">
        <w:trPr>
          <w:trHeight w:val="222"/>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Gdp</w:t>
            </w:r>
            <w:r w:rsidRPr="00BB2936">
              <w:rPr>
                <w:b/>
                <w:bCs/>
                <w:color w:val="000000"/>
                <w:sz w:val="18"/>
                <w:szCs w:val="18"/>
                <w:lang w:eastAsia="el-GR"/>
              </w:rPr>
              <w:t xml:space="preserve"> p.c.</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3.193</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0.52**</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0.97</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3.044</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0.74***</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1.08*</w:t>
            </w:r>
          </w:p>
        </w:tc>
      </w:tr>
      <w:tr w:rsidR="00B97E22" w:rsidRPr="00BB2936" w:rsidTr="000438AB">
        <w:trPr>
          <w:trHeight w:val="440"/>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(1.99)</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(1.40)</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(1.41)</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(2.84)</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(1.93)</w:t>
            </w:r>
          </w:p>
        </w:tc>
      </w:tr>
      <w:tr w:rsidR="00B97E22" w:rsidRPr="00BB2936" w:rsidTr="000438AB">
        <w:trPr>
          <w:trHeight w:val="172"/>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Sq</w:t>
            </w:r>
            <w:r w:rsidRPr="00BB2936">
              <w:rPr>
                <w:b/>
                <w:bCs/>
                <w:color w:val="000000"/>
                <w:sz w:val="18"/>
                <w:szCs w:val="18"/>
                <w:lang w:eastAsia="el-GR"/>
              </w:rPr>
              <w:t>. gdp p.c.</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-0.121</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-0.035**</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-0.076</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-0.113</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-0.04***</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-0.084*</w:t>
            </w:r>
          </w:p>
        </w:tc>
      </w:tr>
      <w:tr w:rsidR="00B97E22" w:rsidRPr="00BB2936" w:rsidTr="000438AB">
        <w:trPr>
          <w:trHeight w:val="363"/>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(-0.84)</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(-2.01)</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(-1.35)</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(-1.02)</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(-2.75)</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(-1.8)</w:t>
            </w:r>
          </w:p>
        </w:tc>
      </w:tr>
      <w:tr w:rsidR="00B97E22" w:rsidRPr="00BB2936" w:rsidTr="000438AB">
        <w:trPr>
          <w:trHeight w:val="108"/>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Pop</w:t>
            </w:r>
            <w:r w:rsidRPr="00BB2936">
              <w:rPr>
                <w:b/>
                <w:bCs/>
                <w:color w:val="000000"/>
                <w:sz w:val="18"/>
                <w:szCs w:val="18"/>
                <w:lang w:eastAsia="el-GR"/>
              </w:rPr>
              <w:t xml:space="preserve">. </w:t>
            </w:r>
            <w:r w:rsidRPr="00BB2936">
              <w:rPr>
                <w:b/>
                <w:bCs/>
                <w:color w:val="000000"/>
                <w:sz w:val="18"/>
                <w:szCs w:val="18"/>
                <w:lang w:val="en-US" w:eastAsia="el-GR"/>
              </w:rPr>
              <w:t>Density</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4.37***</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2.43***</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3.006***</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4.43***</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2.48***</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2.99***</w:t>
            </w:r>
          </w:p>
        </w:tc>
      </w:tr>
      <w:tr w:rsidR="00B97E22" w:rsidRPr="00BB2936" w:rsidTr="000438AB">
        <w:trPr>
          <w:trHeight w:val="455"/>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(4.82)</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(6.33)</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(4.00)</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(4.17)</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(6.4)</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(4.69)</w:t>
            </w:r>
          </w:p>
        </w:tc>
      </w:tr>
      <w:tr w:rsidR="00B97E22" w:rsidRPr="00BB2936" w:rsidTr="000438AB">
        <w:trPr>
          <w:trHeight w:val="255"/>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GDP</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-0.47*</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0.31***</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0.23**</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-0.45</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0.28***</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0.33***</w:t>
            </w:r>
          </w:p>
        </w:tc>
      </w:tr>
      <w:tr w:rsidR="00B97E22" w:rsidRPr="00BB2936" w:rsidTr="000438AB">
        <w:trPr>
          <w:trHeight w:val="363"/>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(-2.14)</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(4.24)</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(2.13)</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(-1.83)</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(4.18)</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(3.63)</w:t>
            </w:r>
          </w:p>
        </w:tc>
      </w:tr>
      <w:tr w:rsidR="00B97E22" w:rsidRPr="00BB2936" w:rsidTr="000438AB">
        <w:trPr>
          <w:trHeight w:val="249"/>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Manuf. Value</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0.139</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0.21***</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0.15</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0.137</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0.21***</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0.121</w:t>
            </w:r>
          </w:p>
        </w:tc>
      </w:tr>
      <w:tr w:rsidR="00B97E22" w:rsidRPr="00BB2936" w:rsidTr="000438AB">
        <w:trPr>
          <w:trHeight w:val="80"/>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(0.86)</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(3.41)</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(1.19)</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(0.86)</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(3.17)</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(0.94)</w:t>
            </w:r>
          </w:p>
        </w:tc>
      </w:tr>
      <w:tr w:rsidR="00B97E22" w:rsidRPr="00BB2936" w:rsidTr="000438AB">
        <w:trPr>
          <w:trHeight w:val="330"/>
        </w:trPr>
        <w:tc>
          <w:tcPr>
            <w:tcW w:w="1575" w:type="dxa"/>
            <w:tcBorders>
              <w:top w:val="nil"/>
              <w:left w:val="nil"/>
              <w:bottom w:val="nil"/>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Constant</w:t>
            </w:r>
          </w:p>
        </w:tc>
        <w:tc>
          <w:tcPr>
            <w:tcW w:w="1134"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-10.68</w:t>
            </w:r>
          </w:p>
        </w:tc>
        <w:tc>
          <w:tcPr>
            <w:tcW w:w="1271"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-6.3***</w:t>
            </w:r>
          </w:p>
        </w:tc>
        <w:tc>
          <w:tcPr>
            <w:tcW w:w="992"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-9.63**</w:t>
            </w:r>
          </w:p>
        </w:tc>
        <w:tc>
          <w:tcPr>
            <w:tcW w:w="983"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-10.69</w:t>
            </w:r>
          </w:p>
        </w:tc>
        <w:tc>
          <w:tcPr>
            <w:tcW w:w="1148"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-6.32***</w:t>
            </w:r>
          </w:p>
        </w:tc>
        <w:tc>
          <w:tcPr>
            <w:tcW w:w="1107" w:type="dxa"/>
            <w:tcBorders>
              <w:top w:val="nil"/>
              <w:left w:val="nil"/>
              <w:bottom w:val="nil"/>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-12.66***</w:t>
            </w:r>
          </w:p>
        </w:tc>
      </w:tr>
      <w:tr w:rsidR="00B97E22" w:rsidRPr="00BB2936" w:rsidTr="000438AB">
        <w:trPr>
          <w:trHeight w:val="255"/>
        </w:trPr>
        <w:tc>
          <w:tcPr>
            <w:tcW w:w="1575" w:type="dxa"/>
            <w:tcBorders>
              <w:top w:val="nil"/>
              <w:left w:val="nil"/>
              <w:bottom w:val="double" w:sz="6" w:space="0" w:color="548DD4"/>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34"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(-0.55)</w:t>
            </w:r>
          </w:p>
        </w:tc>
        <w:tc>
          <w:tcPr>
            <w:tcW w:w="1271"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(-3.05)</w:t>
            </w:r>
          </w:p>
        </w:tc>
        <w:tc>
          <w:tcPr>
            <w:tcW w:w="992"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(-2.25)</w:t>
            </w:r>
          </w:p>
        </w:tc>
        <w:tc>
          <w:tcPr>
            <w:tcW w:w="983"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(-0.58)</w:t>
            </w:r>
          </w:p>
        </w:tc>
        <w:tc>
          <w:tcPr>
            <w:tcW w:w="1148"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(-3.18)</w:t>
            </w:r>
          </w:p>
        </w:tc>
        <w:tc>
          <w:tcPr>
            <w:tcW w:w="1107" w:type="dxa"/>
            <w:tcBorders>
              <w:top w:val="nil"/>
              <w:left w:val="nil"/>
              <w:bottom w:val="double" w:sz="6" w:space="0" w:color="548DD4"/>
              <w:right w:val="nil"/>
            </w:tcBorders>
            <w:shd w:val="clear" w:color="000000" w:fill="DBE5F1"/>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(-4.73)</w:t>
            </w:r>
          </w:p>
        </w:tc>
      </w:tr>
      <w:tr w:rsidR="00B97E22" w:rsidRPr="00BB2936" w:rsidTr="000438AB">
        <w:trPr>
          <w:trHeight w:val="255"/>
        </w:trPr>
        <w:tc>
          <w:tcPr>
            <w:tcW w:w="1575"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Observations</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124</w:t>
            </w:r>
          </w:p>
        </w:tc>
        <w:tc>
          <w:tcPr>
            <w:tcW w:w="1271"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839</w:t>
            </w:r>
          </w:p>
        </w:tc>
        <w:tc>
          <w:tcPr>
            <w:tcW w:w="99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283</w:t>
            </w:r>
          </w:p>
        </w:tc>
        <w:tc>
          <w:tcPr>
            <w:tcW w:w="983"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124</w:t>
            </w:r>
          </w:p>
        </w:tc>
        <w:tc>
          <w:tcPr>
            <w:tcW w:w="1148"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839</w:t>
            </w:r>
          </w:p>
        </w:tc>
        <w:tc>
          <w:tcPr>
            <w:tcW w:w="1107"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283</w:t>
            </w:r>
          </w:p>
        </w:tc>
      </w:tr>
    </w:tbl>
    <w:p w:rsidR="00B97E22" w:rsidRPr="000773AA" w:rsidRDefault="00B97E22" w:rsidP="000420F6">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Pr="000773AA" w:rsidRDefault="00B97E22" w:rsidP="000420F6">
      <w:pPr>
        <w:spacing w:line="360" w:lineRule="auto"/>
        <w:jc w:val="both"/>
        <w:rPr>
          <w:sz w:val="24"/>
          <w:szCs w:val="24"/>
          <w:lang w:val="en-US"/>
        </w:rPr>
      </w:pPr>
    </w:p>
    <w:p w:rsidR="00B97E22" w:rsidRPr="000773AA" w:rsidRDefault="00B97E22" w:rsidP="000420F6">
      <w:pPr>
        <w:spacing w:line="360" w:lineRule="auto"/>
        <w:ind w:firstLine="720"/>
        <w:jc w:val="both"/>
        <w:rPr>
          <w:sz w:val="24"/>
          <w:szCs w:val="24"/>
          <w:lang w:val="en-US"/>
        </w:rPr>
      </w:pPr>
      <w:r w:rsidRPr="000773AA">
        <w:rPr>
          <w:sz w:val="24"/>
          <w:szCs w:val="24"/>
          <w:lang w:val="en-US"/>
        </w:rPr>
        <w:t>In table 7 I am presenting the same procedure with dividing the countries according to their levels of income. My control variables remain the same (with tables 5 and 6). The only difference is at my dependent variable as I am using now the SO</w:t>
      </w:r>
      <w:r w:rsidRPr="00EF627E">
        <w:rPr>
          <w:sz w:val="24"/>
          <w:szCs w:val="24"/>
          <w:vertAlign w:val="subscript"/>
          <w:lang w:val="en-US"/>
        </w:rPr>
        <w:t>2</w:t>
      </w:r>
      <w:r w:rsidRPr="000773AA">
        <w:rPr>
          <w:sz w:val="24"/>
          <w:szCs w:val="24"/>
          <w:lang w:val="en-US"/>
        </w:rPr>
        <w:t xml:space="preserve"> emissions. My results are almost the same. </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the “trade” variable there are no statistically significant results in middle and low income countries. However, in high income countries there is a negative relationship indicating that the higher the participation in the international trade, the lower the environmental degradation. This result is statistically significant at the 5% significance level and thus, it is reliable. A possible explanation about this can be the “gains from trade hypothesis</w:t>
      </w:r>
      <w:r w:rsidRPr="008412CA">
        <w:rPr>
          <w:sz w:val="24"/>
          <w:szCs w:val="24"/>
          <w:lang w:val="en-US"/>
        </w:rPr>
        <w:t>”. According to the hypothesis, more developed economies with higher levels of income tend to be benefitted by the openness to international trade.</w:t>
      </w:r>
      <w:r w:rsidRPr="000773AA">
        <w:rPr>
          <w:color w:val="FF0000"/>
          <w:sz w:val="24"/>
          <w:szCs w:val="24"/>
          <w:lang w:val="en-US"/>
        </w:rPr>
        <w:t xml:space="preserve"> </w:t>
      </w:r>
      <w:r w:rsidRPr="000773AA">
        <w:rPr>
          <w:sz w:val="24"/>
          <w:szCs w:val="24"/>
          <w:lang w:val="en-US"/>
        </w:rPr>
        <w:t>As far as the imports and exports variable are concerned, the results are not statistically significant and thus, we cannot reach to a conclusion about them.</w:t>
      </w:r>
    </w:p>
    <w:p w:rsidR="00B97E22" w:rsidRDefault="00B97E22" w:rsidP="00EF627E">
      <w:pPr>
        <w:spacing w:line="360" w:lineRule="auto"/>
        <w:ind w:firstLine="720"/>
        <w:jc w:val="both"/>
        <w:rPr>
          <w:sz w:val="24"/>
          <w:szCs w:val="24"/>
          <w:lang w:val="en-US"/>
        </w:rPr>
      </w:pPr>
      <w:r w:rsidRPr="000773AA">
        <w:rPr>
          <w:sz w:val="24"/>
          <w:szCs w:val="24"/>
          <w:lang w:val="en-US"/>
        </w:rPr>
        <w:t xml:space="preserve">As far as the Environmental Kuznets curve hypothesis is concerned, we get the results that confirm the hypothesis. However, these results are statistically significant at the 5% significance level only for the case of Middle Income countries. As far as the “population density” and the “manufacture value added” variables are concerned, we get the expected positive relationship in each case. According to tables 7 and 8, these results are in most </w:t>
      </w:r>
      <w:r>
        <w:rPr>
          <w:sz w:val="24"/>
          <w:szCs w:val="24"/>
          <w:lang w:val="en-US"/>
        </w:rPr>
        <w:t>cases statistically significant. Lastly, as far as the gdp variable is concerned, I do not get any significant results and thus, I cannot reach to a conclusion about them.</w:t>
      </w:r>
    </w:p>
    <w:p w:rsidR="00B97E22" w:rsidRDefault="00B97E22" w:rsidP="00EF627E">
      <w:pPr>
        <w:spacing w:line="360" w:lineRule="auto"/>
        <w:ind w:firstLine="720"/>
        <w:jc w:val="both"/>
        <w:rPr>
          <w:sz w:val="24"/>
          <w:szCs w:val="24"/>
          <w:lang w:val="en-US"/>
        </w:rPr>
      </w:pPr>
    </w:p>
    <w:p w:rsidR="00B97E22" w:rsidRDefault="00B97E22" w:rsidP="00EF627E">
      <w:pPr>
        <w:spacing w:line="360" w:lineRule="auto"/>
        <w:ind w:firstLine="720"/>
        <w:jc w:val="both"/>
        <w:rPr>
          <w:sz w:val="24"/>
          <w:szCs w:val="24"/>
          <w:lang w:val="en-US"/>
        </w:rPr>
      </w:pPr>
    </w:p>
    <w:p w:rsidR="00B97E22" w:rsidRDefault="00B97E22" w:rsidP="00EF627E">
      <w:pPr>
        <w:spacing w:line="360" w:lineRule="auto"/>
        <w:ind w:firstLine="720"/>
        <w:jc w:val="both"/>
        <w:rPr>
          <w:sz w:val="24"/>
          <w:szCs w:val="24"/>
          <w:lang w:val="en-US"/>
        </w:rPr>
      </w:pPr>
    </w:p>
    <w:p w:rsidR="00B97E22" w:rsidRDefault="00B97E22" w:rsidP="00C54ACC">
      <w:pPr>
        <w:spacing w:line="360" w:lineRule="auto"/>
        <w:jc w:val="both"/>
        <w:rPr>
          <w:sz w:val="24"/>
          <w:szCs w:val="24"/>
          <w:lang w:val="en-US"/>
        </w:rPr>
      </w:pPr>
    </w:p>
    <w:p w:rsidR="00B97E22" w:rsidRDefault="00B97E22" w:rsidP="00C54ACC">
      <w:pPr>
        <w:spacing w:line="360" w:lineRule="auto"/>
        <w:jc w:val="both"/>
        <w:rPr>
          <w:sz w:val="24"/>
          <w:szCs w:val="24"/>
          <w:lang w:val="en-US"/>
        </w:rPr>
      </w:pPr>
    </w:p>
    <w:p w:rsidR="00B97E22" w:rsidRPr="000773AA" w:rsidRDefault="00B97E22" w:rsidP="00EF627E">
      <w:pPr>
        <w:spacing w:line="360" w:lineRule="auto"/>
        <w:ind w:firstLine="720"/>
        <w:jc w:val="both"/>
        <w:rPr>
          <w:sz w:val="24"/>
          <w:szCs w:val="24"/>
          <w:lang w:val="en-US"/>
        </w:rPr>
      </w:pPr>
    </w:p>
    <w:p w:rsidR="00B97E22" w:rsidRPr="00A650F3" w:rsidRDefault="00B97E22" w:rsidP="00A650F3">
      <w:pPr>
        <w:spacing w:line="360" w:lineRule="auto"/>
        <w:ind w:left="1134"/>
        <w:rPr>
          <w:i/>
          <w:sz w:val="20"/>
          <w:szCs w:val="20"/>
          <w:lang w:val="en-US"/>
        </w:rPr>
      </w:pPr>
      <w:r w:rsidRPr="00A650F3">
        <w:rPr>
          <w:i/>
          <w:sz w:val="20"/>
          <w:szCs w:val="20"/>
          <w:lang w:val="en-US"/>
        </w:rPr>
        <w:t>Table 7: Testing trade on SO</w:t>
      </w:r>
      <w:r w:rsidRPr="00A650F3">
        <w:rPr>
          <w:i/>
          <w:sz w:val="20"/>
          <w:szCs w:val="20"/>
          <w:vertAlign w:val="subscript"/>
          <w:lang w:val="en-US"/>
        </w:rPr>
        <w:t>2</w:t>
      </w:r>
      <w:r w:rsidRPr="00A650F3">
        <w:rPr>
          <w:i/>
          <w:sz w:val="20"/>
          <w:szCs w:val="20"/>
          <w:lang w:val="en-US"/>
        </w:rPr>
        <w:t xml:space="preserve"> emissions for different levels of income</w:t>
      </w:r>
    </w:p>
    <w:tbl>
      <w:tblPr>
        <w:tblW w:w="6095" w:type="dxa"/>
        <w:tblInd w:w="1242" w:type="dxa"/>
        <w:tblLook w:val="00A0"/>
      </w:tblPr>
      <w:tblGrid>
        <w:gridCol w:w="1985"/>
        <w:gridCol w:w="1276"/>
        <w:gridCol w:w="1417"/>
        <w:gridCol w:w="1417"/>
      </w:tblGrid>
      <w:tr w:rsidR="00B97E22" w:rsidRPr="00BB2936" w:rsidTr="00DD03A6">
        <w:trPr>
          <w:trHeight w:val="500"/>
        </w:trPr>
        <w:tc>
          <w:tcPr>
            <w:tcW w:w="1985" w:type="dxa"/>
            <w:tcBorders>
              <w:top w:val="nil"/>
              <w:left w:val="nil"/>
              <w:bottom w:val="double" w:sz="6" w:space="0" w:color="538ED5"/>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val="en-US" w:eastAsia="el-GR"/>
              </w:rPr>
            </w:pPr>
          </w:p>
          <w:p w:rsidR="00B97E22" w:rsidRPr="00BB2936" w:rsidRDefault="00B97E22" w:rsidP="000420F6">
            <w:pPr>
              <w:spacing w:after="0" w:line="240" w:lineRule="auto"/>
              <w:jc w:val="both"/>
              <w:rPr>
                <w:b/>
                <w:bCs/>
                <w:color w:val="000000"/>
                <w:sz w:val="18"/>
                <w:szCs w:val="18"/>
                <w:lang w:val="en-US" w:eastAsia="el-GR"/>
              </w:rPr>
            </w:pPr>
          </w:p>
        </w:tc>
        <w:tc>
          <w:tcPr>
            <w:tcW w:w="1276"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High Income</w:t>
            </w:r>
          </w:p>
        </w:tc>
        <w:tc>
          <w:tcPr>
            <w:tcW w:w="1417"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Middle Income</w:t>
            </w:r>
          </w:p>
        </w:tc>
        <w:tc>
          <w:tcPr>
            <w:tcW w:w="1417"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Low Income</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(1)</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(2)</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(3)</w:t>
            </w:r>
          </w:p>
        </w:tc>
      </w:tr>
      <w:tr w:rsidR="00B97E22" w:rsidRPr="00BB2936" w:rsidTr="00DD03A6">
        <w:trPr>
          <w:trHeight w:val="197"/>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ltrade</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-0.318**</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0.127</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-0.117</w:t>
            </w:r>
          </w:p>
        </w:tc>
      </w:tr>
      <w:tr w:rsidR="00B97E22" w:rsidRPr="00BB2936" w:rsidTr="00DD03A6">
        <w:trPr>
          <w:trHeight w:val="49"/>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(-2.27)</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(1.51)</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(-0.27)</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lgdp p.c.</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7.133</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1.47**</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-1.411</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(1.14)</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(2.34)</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(-0.79)</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 sq. gdp p.c.</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-0.39</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-0.087**</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0.127</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(-1.99)</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(0.87)</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 manuf. Value added</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0.003***</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0.431**</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1.121**</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(0.05)</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(3.26)</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(2.33)</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lpopulation density</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5.266***</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4.052***</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4.225*</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(4.92)</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(4.31)</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(2.11)</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lgdp</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-0.204</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-0.018</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0.149</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(-0.50)</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(-0.17)</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(0.65)</w:t>
            </w:r>
          </w:p>
        </w:tc>
      </w:tr>
      <w:tr w:rsidR="00B97E22" w:rsidRPr="00BB2936" w:rsidTr="00DD03A6">
        <w:trPr>
          <w:trHeight w:val="270"/>
        </w:trPr>
        <w:tc>
          <w:tcPr>
            <w:tcW w:w="1985"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Constant</w:t>
            </w:r>
          </w:p>
        </w:tc>
        <w:tc>
          <w:tcPr>
            <w:tcW w:w="1276"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-33.62</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val="en-US" w:eastAsia="el-GR"/>
              </w:rPr>
              <w:t xml:space="preserve">   </w:t>
            </w:r>
            <w:r w:rsidRPr="00BB2936">
              <w:rPr>
                <w:color w:val="000000"/>
                <w:sz w:val="18"/>
                <w:szCs w:val="18"/>
                <w:lang w:eastAsia="el-GR"/>
              </w:rPr>
              <w:t>-15.94***</w:t>
            </w:r>
          </w:p>
        </w:tc>
        <w:tc>
          <w:tcPr>
            <w:tcW w:w="1417"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-9.376</w:t>
            </w:r>
          </w:p>
        </w:tc>
      </w:tr>
      <w:tr w:rsidR="00B97E22" w:rsidRPr="00BB2936" w:rsidTr="00DD03A6">
        <w:trPr>
          <w:trHeight w:val="35"/>
        </w:trPr>
        <w:tc>
          <w:tcPr>
            <w:tcW w:w="1985"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276"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(-1.06)</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(-3.02)</w:t>
            </w:r>
          </w:p>
        </w:tc>
        <w:tc>
          <w:tcPr>
            <w:tcW w:w="1417"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(-0.79)</w:t>
            </w:r>
          </w:p>
        </w:tc>
      </w:tr>
      <w:tr w:rsidR="00B97E22" w:rsidRPr="00BB2936" w:rsidTr="00DD03A6">
        <w:trPr>
          <w:trHeight w:val="130"/>
        </w:trPr>
        <w:tc>
          <w:tcPr>
            <w:tcW w:w="1985"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Observations</w:t>
            </w:r>
          </w:p>
        </w:tc>
        <w:tc>
          <w:tcPr>
            <w:tcW w:w="1276"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w:t>
            </w:r>
          </w:p>
        </w:tc>
        <w:tc>
          <w:tcPr>
            <w:tcW w:w="1417"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670</w:t>
            </w:r>
          </w:p>
        </w:tc>
        <w:tc>
          <w:tcPr>
            <w:tcW w:w="1417"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165</w:t>
            </w:r>
          </w:p>
        </w:tc>
      </w:tr>
    </w:tbl>
    <w:p w:rsidR="00B97E22" w:rsidRDefault="00B97E22" w:rsidP="000420F6">
      <w:pPr>
        <w:spacing w:line="360" w:lineRule="auto"/>
        <w:jc w:val="both"/>
        <w:rPr>
          <w:i/>
          <w:sz w:val="20"/>
          <w:szCs w:val="20"/>
          <w:lang w:val="en-US"/>
        </w:rPr>
      </w:pPr>
      <w:r w:rsidRPr="000773AA">
        <w:rPr>
          <w:sz w:val="24"/>
          <w:szCs w:val="24"/>
          <w:lang w:val="en-US"/>
        </w:rPr>
        <w:t xml:space="preserve">                   </w:t>
      </w:r>
      <w:r w:rsidRPr="000773AA">
        <w:rPr>
          <w:i/>
          <w:sz w:val="20"/>
          <w:szCs w:val="20"/>
          <w:lang w:val="en-US"/>
        </w:rPr>
        <w:t>Significance levels: ***p&lt;0.001, **p&lt;0.05, *p&lt;0.1; t-statistics (in parenthesis)</w:t>
      </w:r>
    </w:p>
    <w:p w:rsidR="00B97E22" w:rsidRPr="00DD03A6" w:rsidRDefault="00B97E22" w:rsidP="000420F6">
      <w:pPr>
        <w:spacing w:line="360" w:lineRule="auto"/>
        <w:jc w:val="both"/>
        <w:rPr>
          <w:i/>
          <w:sz w:val="20"/>
          <w:szCs w:val="20"/>
          <w:lang w:val="en-US"/>
        </w:rPr>
      </w:pPr>
    </w:p>
    <w:tbl>
      <w:tblPr>
        <w:tblW w:w="9371" w:type="dxa"/>
        <w:tblInd w:w="-318" w:type="dxa"/>
        <w:tblLook w:val="00A0"/>
      </w:tblPr>
      <w:tblGrid>
        <w:gridCol w:w="1858"/>
        <w:gridCol w:w="1190"/>
        <w:gridCol w:w="1362"/>
        <w:gridCol w:w="1134"/>
        <w:gridCol w:w="1211"/>
        <w:gridCol w:w="1482"/>
        <w:gridCol w:w="1134"/>
      </w:tblGrid>
      <w:tr w:rsidR="00B97E22" w:rsidRPr="00BB2936" w:rsidTr="00EF627E">
        <w:trPr>
          <w:trHeight w:val="240"/>
        </w:trPr>
        <w:tc>
          <w:tcPr>
            <w:tcW w:w="9371" w:type="dxa"/>
            <w:gridSpan w:val="7"/>
            <w:tcBorders>
              <w:top w:val="nil"/>
              <w:left w:val="nil"/>
              <w:bottom w:val="nil"/>
              <w:right w:val="nil"/>
            </w:tcBorders>
            <w:noWrap/>
            <w:vAlign w:val="bottom"/>
          </w:tcPr>
          <w:p w:rsidR="00B97E22" w:rsidRPr="00BB2936" w:rsidRDefault="00B97E22" w:rsidP="000420F6">
            <w:pPr>
              <w:spacing w:after="0" w:line="240" w:lineRule="auto"/>
              <w:jc w:val="both"/>
              <w:rPr>
                <w:i/>
                <w:color w:val="000000"/>
                <w:sz w:val="18"/>
                <w:szCs w:val="18"/>
                <w:lang w:val="en-US" w:eastAsia="el-GR"/>
              </w:rPr>
            </w:pPr>
            <w:r w:rsidRPr="00BB2936">
              <w:rPr>
                <w:i/>
                <w:color w:val="000000"/>
                <w:sz w:val="18"/>
                <w:szCs w:val="18"/>
                <w:lang w:val="en-US" w:eastAsia="el-GR"/>
              </w:rPr>
              <w:t>Table8: Testing the Imports and Exports for SO</w:t>
            </w:r>
            <w:r w:rsidRPr="00BB2936">
              <w:rPr>
                <w:i/>
                <w:color w:val="000000"/>
                <w:sz w:val="18"/>
                <w:szCs w:val="18"/>
                <w:vertAlign w:val="subscript"/>
                <w:lang w:val="en-US" w:eastAsia="el-GR"/>
              </w:rPr>
              <w:t>2</w:t>
            </w:r>
            <w:r w:rsidRPr="00BB2936">
              <w:rPr>
                <w:i/>
                <w:color w:val="000000"/>
                <w:sz w:val="18"/>
                <w:szCs w:val="18"/>
                <w:lang w:val="en-US" w:eastAsia="el-GR"/>
              </w:rPr>
              <w:t xml:space="preserve"> emissions in different levels of income.</w:t>
            </w:r>
          </w:p>
        </w:tc>
      </w:tr>
      <w:tr w:rsidR="00B97E22" w:rsidRPr="00BB2936" w:rsidTr="00EF627E">
        <w:trPr>
          <w:trHeight w:val="247"/>
        </w:trPr>
        <w:tc>
          <w:tcPr>
            <w:tcW w:w="1858"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val="en-US" w:eastAsia="el-GR"/>
              </w:rPr>
            </w:pPr>
            <w:r w:rsidRPr="00BB2936">
              <w:rPr>
                <w:b/>
                <w:bCs/>
                <w:color w:val="000000"/>
                <w:sz w:val="18"/>
                <w:szCs w:val="18"/>
                <w:lang w:val="en-US" w:eastAsia="el-GR"/>
              </w:rPr>
              <w:t> </w:t>
            </w:r>
          </w:p>
        </w:tc>
        <w:tc>
          <w:tcPr>
            <w:tcW w:w="1190"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High Income</w:t>
            </w:r>
          </w:p>
        </w:tc>
        <w:tc>
          <w:tcPr>
            <w:tcW w:w="1362"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Middle Income</w:t>
            </w:r>
          </w:p>
        </w:tc>
        <w:tc>
          <w:tcPr>
            <w:tcW w:w="1134"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Low Income</w:t>
            </w:r>
          </w:p>
        </w:tc>
        <w:tc>
          <w:tcPr>
            <w:tcW w:w="1211"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High Income</w:t>
            </w:r>
          </w:p>
        </w:tc>
        <w:tc>
          <w:tcPr>
            <w:tcW w:w="1482"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Middle Income</w:t>
            </w:r>
          </w:p>
        </w:tc>
        <w:tc>
          <w:tcPr>
            <w:tcW w:w="1134" w:type="dxa"/>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Low Income</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B8CCE4"/>
            <w:noWrap/>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w:t>
            </w:r>
          </w:p>
        </w:tc>
        <w:tc>
          <w:tcPr>
            <w:tcW w:w="1190"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(1)</w:t>
            </w:r>
          </w:p>
        </w:tc>
        <w:tc>
          <w:tcPr>
            <w:tcW w:w="1362"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(2)</w:t>
            </w:r>
          </w:p>
        </w:tc>
        <w:tc>
          <w:tcPr>
            <w:tcW w:w="1134"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(3)</w:t>
            </w:r>
          </w:p>
        </w:tc>
        <w:tc>
          <w:tcPr>
            <w:tcW w:w="1211"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(4)</w:t>
            </w:r>
          </w:p>
        </w:tc>
        <w:tc>
          <w:tcPr>
            <w:tcW w:w="1482"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(5)</w:t>
            </w:r>
          </w:p>
        </w:tc>
        <w:tc>
          <w:tcPr>
            <w:tcW w:w="1134" w:type="dxa"/>
            <w:tcBorders>
              <w:top w:val="nil"/>
              <w:left w:val="nil"/>
              <w:bottom w:val="nil"/>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(6)</w:t>
            </w:r>
          </w:p>
        </w:tc>
      </w:tr>
      <w:tr w:rsidR="00B97E22" w:rsidRPr="00BB2936" w:rsidTr="00EF627E">
        <w:trPr>
          <w:trHeight w:val="210"/>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362"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134"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211"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482"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c>
          <w:tcPr>
            <w:tcW w:w="1134" w:type="dxa"/>
            <w:tcBorders>
              <w:top w:val="nil"/>
              <w:left w:val="nil"/>
              <w:bottom w:val="double" w:sz="6" w:space="0" w:color="538ED5"/>
              <w:right w:val="nil"/>
            </w:tcBorders>
            <w:shd w:val="clear" w:color="000000" w:fill="B8CCE4"/>
            <w:vAlign w:val="bottom"/>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 xml:space="preserve">l </w:t>
            </w:r>
            <w:r w:rsidRPr="00BB2936">
              <w:rPr>
                <w:b/>
                <w:bCs/>
                <w:color w:val="000000"/>
                <w:sz w:val="18"/>
                <w:szCs w:val="18"/>
                <w:lang w:val="en-US" w:eastAsia="el-GR"/>
              </w:rPr>
              <w:t>SO</w:t>
            </w:r>
            <w:r w:rsidRPr="00BB2936">
              <w:rPr>
                <w:b/>
                <w:bCs/>
                <w:color w:val="000000"/>
                <w:sz w:val="18"/>
                <w:szCs w:val="18"/>
                <w:vertAlign w:val="subscript"/>
                <w:lang w:eastAsia="el-GR"/>
              </w:rPr>
              <w:t>2</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limports_gdp</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-0.337</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0.129</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-0.01</w:t>
            </w:r>
          </w:p>
        </w:tc>
        <w:tc>
          <w:tcPr>
            <w:tcW w:w="1211" w:type="dxa"/>
            <w:vMerge w:val="restart"/>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482" w:type="dxa"/>
            <w:vMerge w:val="restart"/>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vMerge w:val="restart"/>
            <w:tcBorders>
              <w:top w:val="nil"/>
              <w:left w:val="nil"/>
              <w:bottom w:val="double" w:sz="6" w:space="0" w:color="538ED5"/>
              <w:right w:val="nil"/>
            </w:tcBorders>
            <w:shd w:val="clear" w:color="000000" w:fill="DBE5F1"/>
            <w:noWrap/>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r>
      <w:tr w:rsidR="00B97E22" w:rsidRPr="00BB2936" w:rsidTr="00EF627E">
        <w:trPr>
          <w:trHeight w:val="50"/>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(-2.18)</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(1.61)</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(-0.03)</w:t>
            </w:r>
          </w:p>
        </w:tc>
        <w:tc>
          <w:tcPr>
            <w:tcW w:w="1211"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c>
          <w:tcPr>
            <w:tcW w:w="1482"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c>
          <w:tcPr>
            <w:tcW w:w="1134"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lexports_gdp</w:t>
            </w:r>
          </w:p>
        </w:tc>
        <w:tc>
          <w:tcPr>
            <w:tcW w:w="1190" w:type="dxa"/>
            <w:vMerge w:val="restart"/>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362" w:type="dxa"/>
            <w:vMerge w:val="restart"/>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134" w:type="dxa"/>
            <w:vMerge w:val="restart"/>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 </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-0.201</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0.153**</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-0.057</w:t>
            </w:r>
          </w:p>
        </w:tc>
      </w:tr>
      <w:tr w:rsidR="00B97E22" w:rsidRPr="00BB2936" w:rsidTr="00EF627E">
        <w:trPr>
          <w:trHeight w:val="44"/>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c>
          <w:tcPr>
            <w:tcW w:w="1362"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c>
          <w:tcPr>
            <w:tcW w:w="1134"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color w:val="000000"/>
                <w:sz w:val="18"/>
                <w:szCs w:val="18"/>
                <w:lang w:eastAsia="el-GR"/>
              </w:rPr>
            </w:pP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(-1.77)</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FF0000"/>
                <w:sz w:val="18"/>
                <w:szCs w:val="18"/>
                <w:lang w:eastAsia="el-GR"/>
              </w:rPr>
            </w:pPr>
            <w:r w:rsidRPr="00BB2936">
              <w:rPr>
                <w:color w:val="FF0000"/>
                <w:sz w:val="18"/>
                <w:szCs w:val="18"/>
                <w:lang w:eastAsia="el-GR"/>
              </w:rPr>
              <w:t>(2.10)</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(-0.19)</w:t>
            </w:r>
          </w:p>
        </w:tc>
      </w:tr>
      <w:tr w:rsidR="00B97E22" w:rsidRPr="00BB2936" w:rsidTr="00EF627E">
        <w:trPr>
          <w:trHeight w:val="150"/>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lgdp p.c.</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7.546</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1.48**</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-1.101</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6.96*</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1.277**</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-1.181</w:t>
            </w:r>
          </w:p>
        </w:tc>
      </w:tr>
      <w:tr w:rsidR="00B97E22" w:rsidRPr="00BB2936" w:rsidTr="00EF627E">
        <w:trPr>
          <w:trHeight w:val="35"/>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(1.24)</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(2.40)</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(-0.80)</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(1.09)</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(2.16)</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(-0.95)</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lsq. Gdp p.c.</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-0.414</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-0.093**</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0.106</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-0.387</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-0.08**</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0.114</w:t>
            </w:r>
          </w:p>
        </w:tc>
      </w:tr>
      <w:tr w:rsidR="00B97E22" w:rsidRPr="00BB2936" w:rsidTr="00EF627E">
        <w:trPr>
          <w:trHeight w:val="35"/>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(-1.21)</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(-2.16)</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(0.86)</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(-1.08)</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(-1.94)</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(0.93)</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lmanuf. Value added</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0.0107</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0.436***</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1.067**</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-0.009</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0.41***</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1.099**</w:t>
            </w:r>
          </w:p>
        </w:tc>
      </w:tr>
      <w:tr w:rsidR="00B97E22" w:rsidRPr="00BB2936" w:rsidTr="00EF627E">
        <w:trPr>
          <w:trHeight w:val="96"/>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(0.11)</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(3.25)</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(2.46)</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(3.25)</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(2.43)</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lpopulation density</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4.88***</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4.11***</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4.23*</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5.181***</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4.053***</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4.132***</w:t>
            </w:r>
          </w:p>
        </w:tc>
      </w:tr>
      <w:tr w:rsidR="00B97E22" w:rsidRPr="00BB2936" w:rsidTr="00EF627E">
        <w:trPr>
          <w:trHeight w:val="232"/>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(4.36)</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(4.45)</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(2.12)</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(4.59)</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(4.46)</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(2.19)</w:t>
            </w:r>
          </w:p>
        </w:tc>
      </w:tr>
      <w:tr w:rsidR="00B97E22" w:rsidRPr="00BB2936" w:rsidTr="00EF627E">
        <w:trPr>
          <w:trHeight w:val="3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val="en-US" w:eastAsia="el-GR"/>
              </w:rPr>
              <w:t>G</w:t>
            </w:r>
            <w:r w:rsidRPr="00BB2936">
              <w:rPr>
                <w:b/>
                <w:bCs/>
                <w:color w:val="000000"/>
                <w:sz w:val="18"/>
                <w:szCs w:val="18"/>
                <w:lang w:eastAsia="el-GR"/>
              </w:rPr>
              <w:t>dp</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-0.276</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0.036</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0.15</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-0.163</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0.073</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0.121</w:t>
            </w:r>
          </w:p>
        </w:tc>
      </w:tr>
      <w:tr w:rsidR="00B97E22" w:rsidRPr="00BB2936" w:rsidTr="00EF627E">
        <w:trPr>
          <w:trHeight w:val="254"/>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(-0.68)</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(0.33)</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(0.56)</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(-0.41)</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(0.67)</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(0.41)</w:t>
            </w:r>
          </w:p>
        </w:tc>
      </w:tr>
      <w:tr w:rsidR="00B97E22" w:rsidRPr="00BB2936" w:rsidTr="00EF627E">
        <w:trPr>
          <w:trHeight w:val="255"/>
        </w:trPr>
        <w:tc>
          <w:tcPr>
            <w:tcW w:w="1858" w:type="dxa"/>
            <w:vMerge w:val="restart"/>
            <w:tcBorders>
              <w:top w:val="nil"/>
              <w:left w:val="nil"/>
              <w:bottom w:val="double" w:sz="6" w:space="0" w:color="538ED5"/>
              <w:right w:val="nil"/>
            </w:tcBorders>
            <w:shd w:val="clear" w:color="000000" w:fill="DBE5F1"/>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Constant</w:t>
            </w:r>
          </w:p>
        </w:tc>
        <w:tc>
          <w:tcPr>
            <w:tcW w:w="1190"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-36.45</w:t>
            </w:r>
          </w:p>
        </w:tc>
        <w:tc>
          <w:tcPr>
            <w:tcW w:w="136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-15.68**</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-12.16</w:t>
            </w:r>
          </w:p>
        </w:tc>
        <w:tc>
          <w:tcPr>
            <w:tcW w:w="1211"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-37.79</w:t>
            </w:r>
          </w:p>
        </w:tc>
        <w:tc>
          <w:tcPr>
            <w:tcW w:w="1482"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-15.57***</w:t>
            </w:r>
          </w:p>
        </w:tc>
        <w:tc>
          <w:tcPr>
            <w:tcW w:w="1134" w:type="dxa"/>
            <w:tcBorders>
              <w:top w:val="nil"/>
              <w:left w:val="nil"/>
              <w:bottom w:val="nil"/>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-10.90</w:t>
            </w:r>
          </w:p>
        </w:tc>
      </w:tr>
      <w:tr w:rsidR="00B97E22" w:rsidRPr="00BB2936" w:rsidTr="00EF627E">
        <w:trPr>
          <w:trHeight w:val="78"/>
        </w:trPr>
        <w:tc>
          <w:tcPr>
            <w:tcW w:w="1858" w:type="dxa"/>
            <w:vMerge/>
            <w:tcBorders>
              <w:top w:val="nil"/>
              <w:left w:val="nil"/>
              <w:bottom w:val="double" w:sz="6" w:space="0" w:color="538ED5"/>
              <w:right w:val="nil"/>
            </w:tcBorders>
            <w:vAlign w:val="center"/>
          </w:tcPr>
          <w:p w:rsidR="00B97E22" w:rsidRPr="00BB2936" w:rsidRDefault="00B97E22" w:rsidP="000420F6">
            <w:pPr>
              <w:spacing w:after="0" w:line="240" w:lineRule="auto"/>
              <w:jc w:val="both"/>
              <w:rPr>
                <w:b/>
                <w:bCs/>
                <w:color w:val="000000"/>
                <w:sz w:val="18"/>
                <w:szCs w:val="18"/>
                <w:lang w:eastAsia="el-GR"/>
              </w:rPr>
            </w:pPr>
          </w:p>
        </w:tc>
        <w:tc>
          <w:tcPr>
            <w:tcW w:w="1190"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(-1.17)</w:t>
            </w:r>
          </w:p>
        </w:tc>
        <w:tc>
          <w:tcPr>
            <w:tcW w:w="136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(-2.92)</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(-1.29)</w:t>
            </w:r>
          </w:p>
        </w:tc>
        <w:tc>
          <w:tcPr>
            <w:tcW w:w="1211"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(-1.17)</w:t>
            </w:r>
          </w:p>
        </w:tc>
        <w:tc>
          <w:tcPr>
            <w:tcW w:w="1482"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(-2.87)</w:t>
            </w:r>
          </w:p>
        </w:tc>
        <w:tc>
          <w:tcPr>
            <w:tcW w:w="1134" w:type="dxa"/>
            <w:tcBorders>
              <w:top w:val="nil"/>
              <w:left w:val="nil"/>
              <w:bottom w:val="double" w:sz="6" w:space="0" w:color="538ED5"/>
              <w:right w:val="nil"/>
            </w:tcBorders>
            <w:shd w:val="clear" w:color="000000" w:fill="DBE5F1"/>
            <w:vAlign w:val="bottom"/>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(-1.12)</w:t>
            </w:r>
          </w:p>
        </w:tc>
      </w:tr>
      <w:tr w:rsidR="00B97E22" w:rsidRPr="00BB2936" w:rsidTr="00EF627E">
        <w:trPr>
          <w:trHeight w:val="364"/>
        </w:trPr>
        <w:tc>
          <w:tcPr>
            <w:tcW w:w="1858"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b/>
                <w:bCs/>
                <w:color w:val="000000"/>
                <w:sz w:val="18"/>
                <w:szCs w:val="18"/>
                <w:lang w:eastAsia="el-GR"/>
              </w:rPr>
            </w:pPr>
            <w:r w:rsidRPr="00BB2936">
              <w:rPr>
                <w:b/>
                <w:bCs/>
                <w:color w:val="000000"/>
                <w:sz w:val="18"/>
                <w:szCs w:val="18"/>
                <w:lang w:eastAsia="el-GR"/>
              </w:rPr>
              <w:t>Observations</w:t>
            </w:r>
          </w:p>
        </w:tc>
        <w:tc>
          <w:tcPr>
            <w:tcW w:w="1190"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w:t>
            </w:r>
          </w:p>
        </w:tc>
        <w:tc>
          <w:tcPr>
            <w:tcW w:w="136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671</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165</w:t>
            </w:r>
          </w:p>
        </w:tc>
        <w:tc>
          <w:tcPr>
            <w:tcW w:w="1211"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113</w:t>
            </w:r>
          </w:p>
        </w:tc>
        <w:tc>
          <w:tcPr>
            <w:tcW w:w="1482"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671</w:t>
            </w:r>
          </w:p>
        </w:tc>
        <w:tc>
          <w:tcPr>
            <w:tcW w:w="1134" w:type="dxa"/>
            <w:tcBorders>
              <w:top w:val="nil"/>
              <w:left w:val="nil"/>
              <w:bottom w:val="nil"/>
              <w:right w:val="nil"/>
            </w:tcBorders>
            <w:shd w:val="clear" w:color="000000" w:fill="B8CCE4"/>
            <w:noWrap/>
            <w:vAlign w:val="center"/>
          </w:tcPr>
          <w:p w:rsidR="00B97E22" w:rsidRPr="00BB2936" w:rsidRDefault="00B97E22" w:rsidP="000420F6">
            <w:pPr>
              <w:spacing w:after="0" w:line="240" w:lineRule="auto"/>
              <w:jc w:val="both"/>
              <w:rPr>
                <w:color w:val="000000"/>
                <w:sz w:val="18"/>
                <w:szCs w:val="18"/>
                <w:lang w:eastAsia="el-GR"/>
              </w:rPr>
            </w:pPr>
            <w:r w:rsidRPr="00BB2936">
              <w:rPr>
                <w:color w:val="000000"/>
                <w:sz w:val="18"/>
                <w:szCs w:val="18"/>
                <w:lang w:eastAsia="el-GR"/>
              </w:rPr>
              <w:t>165</w:t>
            </w:r>
          </w:p>
        </w:tc>
      </w:tr>
    </w:tbl>
    <w:p w:rsidR="00B97E22" w:rsidRPr="00EF627E" w:rsidRDefault="00B97E22" w:rsidP="000420F6">
      <w:pPr>
        <w:spacing w:line="360" w:lineRule="auto"/>
        <w:jc w:val="both"/>
        <w:rPr>
          <w:i/>
          <w:sz w:val="20"/>
          <w:szCs w:val="20"/>
          <w:vertAlign w:val="subscript"/>
          <w:lang w:val="en-US"/>
        </w:rPr>
      </w:pPr>
      <w:r w:rsidRPr="000773AA">
        <w:rPr>
          <w:i/>
          <w:sz w:val="20"/>
          <w:szCs w:val="20"/>
          <w:lang w:val="en-US"/>
        </w:rPr>
        <w:t>Significance levels: ***p&lt;0.001, **p&lt;0.05, *p&lt;0.1; t-statistics (in parenthesis)</w:t>
      </w:r>
    </w:p>
    <w:p w:rsidR="00B97E22" w:rsidRPr="000773AA" w:rsidRDefault="00B97E22" w:rsidP="000420F6">
      <w:pPr>
        <w:pStyle w:val="ListParagraph"/>
        <w:numPr>
          <w:ilvl w:val="0"/>
          <w:numId w:val="8"/>
        </w:numPr>
        <w:spacing w:line="360" w:lineRule="auto"/>
        <w:jc w:val="both"/>
        <w:rPr>
          <w:b/>
          <w:sz w:val="26"/>
          <w:szCs w:val="26"/>
          <w:lang w:val="en-US"/>
        </w:rPr>
      </w:pPr>
      <w:r w:rsidRPr="000773AA">
        <w:rPr>
          <w:b/>
          <w:sz w:val="26"/>
          <w:szCs w:val="26"/>
          <w:lang w:val="en-US"/>
        </w:rPr>
        <w:t>CONCLUSION</w:t>
      </w:r>
    </w:p>
    <w:p w:rsidR="00B97E22" w:rsidRPr="000773AA" w:rsidRDefault="00B97E22" w:rsidP="000420F6">
      <w:pPr>
        <w:spacing w:line="360" w:lineRule="auto"/>
        <w:ind w:firstLine="720"/>
        <w:jc w:val="both"/>
        <w:rPr>
          <w:sz w:val="24"/>
          <w:szCs w:val="24"/>
          <w:lang w:val="en-US"/>
        </w:rPr>
      </w:pPr>
      <w:r w:rsidRPr="000773AA">
        <w:rPr>
          <w:sz w:val="24"/>
          <w:szCs w:val="24"/>
          <w:lang w:val="en-US"/>
        </w:rPr>
        <w:t>In this thesis I tried to answer the question if there is a relationship between economic globalization and environmental pollution. According to the literature review that was developed in the first part, there is no clear answer about the actual relationship between trade and environmental degradation. There have been studies conducted that support the “gains from trade” hypothesis, according to which, there is a benefit attained to the environmental quality through openness to international trade. The main reason about this is that rising levels of income lead to increased environmental concern. However, the opposite belief is the known as “race to the bottom” hypothesis. According to this hypothesis, increased scale of economic activity driven by openness to international trade leads to environmental degradation.</w:t>
      </w:r>
    </w:p>
    <w:p w:rsidR="00B97E22" w:rsidRPr="000773AA" w:rsidRDefault="00B97E22" w:rsidP="000420F6">
      <w:pPr>
        <w:spacing w:line="360" w:lineRule="auto"/>
        <w:ind w:firstLine="720"/>
        <w:jc w:val="both"/>
        <w:rPr>
          <w:sz w:val="24"/>
          <w:szCs w:val="24"/>
          <w:lang w:val="en-US"/>
        </w:rPr>
      </w:pPr>
      <w:r w:rsidRPr="000773AA">
        <w:rPr>
          <w:sz w:val="24"/>
          <w:szCs w:val="24"/>
          <w:lang w:val="en-US"/>
        </w:rPr>
        <w:t>However, which hypothesis dominates the other, depends on other externalities such as the role of government and the existing environmental regulation. However, considering stricter environmental regulation in a country leads industries to reallocate in developing countries with lower environmental regulation, increasing thus, their pollution.</w:t>
      </w:r>
    </w:p>
    <w:p w:rsidR="00B97E22" w:rsidRPr="000773AA" w:rsidRDefault="00B97E22" w:rsidP="000420F6">
      <w:pPr>
        <w:spacing w:line="360" w:lineRule="auto"/>
        <w:ind w:firstLine="720"/>
        <w:jc w:val="both"/>
        <w:rPr>
          <w:sz w:val="24"/>
          <w:szCs w:val="24"/>
          <w:lang w:val="en-US"/>
        </w:rPr>
      </w:pPr>
      <w:r w:rsidRPr="000773AA">
        <w:rPr>
          <w:sz w:val="24"/>
          <w:szCs w:val="24"/>
          <w:lang w:val="en-US"/>
        </w:rPr>
        <w:t>In my empirical part I tested these hypotheses for 88 developing countries for the years 1990-2010. According to my findings, economic globalization, through openness to international trade, lea</w:t>
      </w:r>
      <w:r>
        <w:rPr>
          <w:sz w:val="24"/>
          <w:szCs w:val="24"/>
          <w:lang w:val="en-US"/>
        </w:rPr>
        <w:t>ds to environmental degradation, confirming thus, the hypothesis that openness to international trade leads to the “race to the bottom effect”.</w:t>
      </w:r>
      <w:r w:rsidRPr="000773AA">
        <w:rPr>
          <w:sz w:val="24"/>
          <w:szCs w:val="24"/>
          <w:lang w:val="en-US"/>
        </w:rPr>
        <w:t xml:space="preserve"> I also found evidence that rising amount of exports raise the level of CO</w:t>
      </w:r>
      <w:r w:rsidRPr="000773AA">
        <w:rPr>
          <w:sz w:val="24"/>
          <w:szCs w:val="24"/>
          <w:vertAlign w:val="subscript"/>
          <w:lang w:val="en-US"/>
        </w:rPr>
        <w:t>2</w:t>
      </w:r>
      <w:r w:rsidRPr="000773AA">
        <w:rPr>
          <w:sz w:val="24"/>
          <w:szCs w:val="24"/>
          <w:lang w:val="en-US"/>
        </w:rPr>
        <w:t xml:space="preserve"> emissions. However, I didn’t find significant evidence that rising imports lower environmental pollution as we expected. Additionally, I found strong evidence about the Environmental Kuznets Curve. That means that in low levels of income, economic growth leads to environmental pollution while in higher levels of income economic growth leads to better environmental quality.</w:t>
      </w:r>
    </w:p>
    <w:p w:rsidR="00B97E22" w:rsidRPr="000773AA" w:rsidRDefault="00B97E22" w:rsidP="000420F6">
      <w:pPr>
        <w:spacing w:line="360" w:lineRule="auto"/>
        <w:ind w:firstLine="720"/>
        <w:jc w:val="both"/>
        <w:rPr>
          <w:sz w:val="24"/>
          <w:szCs w:val="24"/>
          <w:lang w:val="en-US"/>
        </w:rPr>
      </w:pPr>
      <w:r w:rsidRPr="000773AA">
        <w:rPr>
          <w:sz w:val="24"/>
          <w:szCs w:val="24"/>
          <w:lang w:val="en-US"/>
        </w:rPr>
        <w:t>According to my control variables, I found significant evidence that the more industrialized one country is, the more the environmental degradation in this country will be. Furthermore, I also found significant evidence that the higher the population density, the more the environmental degradation. Moreover, I found significant evidence that government plays a significant role in this relationship. That means that, the higher the level of political freedom the lower the environmental degradation and the higher the government’s corruption the higher the environmental degradation. Finally I didn’t find any significant results that prove that these kind of relationships change in different levels of income.</w:t>
      </w:r>
    </w:p>
    <w:p w:rsidR="00B97E22" w:rsidRPr="000773AA" w:rsidRDefault="00B97E22" w:rsidP="000420F6">
      <w:pPr>
        <w:spacing w:line="360" w:lineRule="auto"/>
        <w:jc w:val="both"/>
        <w:rPr>
          <w:b/>
          <w:sz w:val="24"/>
          <w:szCs w:val="24"/>
          <w:lang w:val="en-US"/>
        </w:rPr>
      </w:pPr>
    </w:p>
    <w:p w:rsidR="00B97E22" w:rsidRPr="000773AA" w:rsidRDefault="00B97E22" w:rsidP="000420F6">
      <w:pPr>
        <w:pStyle w:val="ListParagraph"/>
        <w:numPr>
          <w:ilvl w:val="0"/>
          <w:numId w:val="8"/>
        </w:numPr>
        <w:spacing w:line="360" w:lineRule="auto"/>
        <w:jc w:val="both"/>
        <w:rPr>
          <w:b/>
          <w:sz w:val="24"/>
          <w:szCs w:val="24"/>
          <w:lang w:val="en-US"/>
        </w:rPr>
      </w:pPr>
      <w:r w:rsidRPr="000773AA">
        <w:rPr>
          <w:b/>
          <w:sz w:val="24"/>
          <w:szCs w:val="24"/>
          <w:lang w:val="en-US"/>
        </w:rPr>
        <w:t>SUGGESTIONS FOR FURTHER RESEARCH</w:t>
      </w:r>
    </w:p>
    <w:p w:rsidR="00B97E22" w:rsidRPr="000773AA" w:rsidRDefault="00B97E22" w:rsidP="000420F6">
      <w:pPr>
        <w:pStyle w:val="ListParagraph"/>
        <w:spacing w:line="360" w:lineRule="auto"/>
        <w:ind w:left="420"/>
        <w:jc w:val="both"/>
        <w:rPr>
          <w:sz w:val="24"/>
          <w:szCs w:val="24"/>
          <w:lang w:val="en-US"/>
        </w:rPr>
      </w:pPr>
      <w:r w:rsidRPr="000773AA">
        <w:rPr>
          <w:sz w:val="24"/>
          <w:szCs w:val="24"/>
          <w:lang w:val="en-US"/>
        </w:rPr>
        <w:t>If someone would like to examine further the relationship between Economic globalization and the impact on Environmental Degradation could take into account the following suggestions:</w:t>
      </w:r>
    </w:p>
    <w:p w:rsidR="00B97E22" w:rsidRPr="000773AA" w:rsidRDefault="00B97E22" w:rsidP="000420F6">
      <w:pPr>
        <w:pStyle w:val="ListParagraph"/>
        <w:numPr>
          <w:ilvl w:val="0"/>
          <w:numId w:val="11"/>
        </w:numPr>
        <w:spacing w:line="360" w:lineRule="auto"/>
        <w:jc w:val="both"/>
        <w:rPr>
          <w:sz w:val="24"/>
          <w:szCs w:val="24"/>
          <w:lang w:val="en-US"/>
        </w:rPr>
      </w:pPr>
      <w:r w:rsidRPr="000773AA">
        <w:rPr>
          <w:sz w:val="24"/>
          <w:szCs w:val="24"/>
          <w:lang w:val="en-US"/>
        </w:rPr>
        <w:t>Use different statistical method that may lead to different results. Using different control variables could lead to a different result as well.</w:t>
      </w:r>
    </w:p>
    <w:p w:rsidR="00B97E22" w:rsidRPr="000773AA" w:rsidRDefault="00B97E22" w:rsidP="000420F6">
      <w:pPr>
        <w:pStyle w:val="ListParagraph"/>
        <w:numPr>
          <w:ilvl w:val="0"/>
          <w:numId w:val="11"/>
        </w:numPr>
        <w:spacing w:line="360" w:lineRule="auto"/>
        <w:jc w:val="both"/>
        <w:rPr>
          <w:sz w:val="24"/>
          <w:szCs w:val="24"/>
          <w:lang w:val="en-US"/>
        </w:rPr>
      </w:pPr>
      <w:r w:rsidRPr="000773AA">
        <w:rPr>
          <w:sz w:val="24"/>
          <w:szCs w:val="24"/>
          <w:lang w:val="en-US"/>
        </w:rPr>
        <w:t>Examine a causality analysis. It would be interesting to see not only if there is an impact of Economic Globalization on the Environment but also if Environment could affect the level of participation on the International Trade.</w:t>
      </w:r>
    </w:p>
    <w:p w:rsidR="00B97E22" w:rsidRPr="000773AA" w:rsidRDefault="00B97E22" w:rsidP="000420F6">
      <w:pPr>
        <w:pStyle w:val="ListParagraph"/>
        <w:numPr>
          <w:ilvl w:val="0"/>
          <w:numId w:val="11"/>
        </w:numPr>
        <w:spacing w:line="360" w:lineRule="auto"/>
        <w:jc w:val="both"/>
        <w:rPr>
          <w:sz w:val="24"/>
          <w:szCs w:val="24"/>
          <w:lang w:val="en-US"/>
        </w:rPr>
      </w:pPr>
      <w:r w:rsidRPr="000773AA">
        <w:rPr>
          <w:sz w:val="24"/>
          <w:szCs w:val="24"/>
          <w:lang w:val="en-US"/>
        </w:rPr>
        <w:t>Testing with a time-series analysis would be also interesting; however, the number of data is restricted.</w:t>
      </w:r>
    </w:p>
    <w:p w:rsidR="00B97E22" w:rsidRPr="000773AA" w:rsidRDefault="00B97E22" w:rsidP="000420F6">
      <w:pPr>
        <w:pStyle w:val="ListParagraph"/>
        <w:numPr>
          <w:ilvl w:val="0"/>
          <w:numId w:val="11"/>
        </w:numPr>
        <w:spacing w:line="360" w:lineRule="auto"/>
        <w:jc w:val="both"/>
        <w:rPr>
          <w:sz w:val="24"/>
          <w:szCs w:val="24"/>
          <w:lang w:val="en-US"/>
        </w:rPr>
      </w:pPr>
      <w:r w:rsidRPr="000773AA">
        <w:rPr>
          <w:sz w:val="24"/>
          <w:szCs w:val="24"/>
          <w:lang w:val="en-US"/>
        </w:rPr>
        <w:t>Testing also different environmental indicators would be an option. For example it would be interesting to see the results not only on emissions but also on water pollution and land quality. However, again the data are rather restricted and thus, not very helpful to different environmental indicators.</w:t>
      </w:r>
    </w:p>
    <w:p w:rsidR="00B97E22" w:rsidRPr="000773AA" w:rsidRDefault="00B97E22" w:rsidP="00CA6F2A">
      <w:pPr>
        <w:spacing w:line="360" w:lineRule="auto"/>
        <w:ind w:firstLine="720"/>
        <w:rPr>
          <w:sz w:val="24"/>
          <w:szCs w:val="24"/>
          <w:lang w:val="en-US"/>
        </w:rPr>
      </w:pPr>
    </w:p>
    <w:p w:rsidR="00B97E22" w:rsidRPr="000773AA" w:rsidRDefault="00B97E22" w:rsidP="00CA6F2A">
      <w:pPr>
        <w:spacing w:line="360" w:lineRule="auto"/>
        <w:ind w:firstLine="720"/>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7742E7" w:rsidRDefault="00B97E22" w:rsidP="000420F6">
      <w:pPr>
        <w:pStyle w:val="ListParagraph"/>
        <w:spacing w:line="360" w:lineRule="auto"/>
        <w:jc w:val="both"/>
        <w:rPr>
          <w:b/>
          <w:sz w:val="28"/>
          <w:szCs w:val="28"/>
          <w:lang w:val="en-US"/>
        </w:rPr>
      </w:pPr>
      <w:r w:rsidRPr="007742E7">
        <w:rPr>
          <w:b/>
          <w:sz w:val="28"/>
          <w:szCs w:val="28"/>
          <w:lang w:val="en-US"/>
        </w:rPr>
        <w:t>REFFERENCES</w:t>
      </w:r>
    </w:p>
    <w:p w:rsidR="00B97E22" w:rsidRPr="000773AA" w:rsidRDefault="00B97E22" w:rsidP="000420F6">
      <w:pPr>
        <w:pStyle w:val="ListParagraph"/>
        <w:spacing w:line="360" w:lineRule="auto"/>
        <w:jc w:val="both"/>
        <w:rPr>
          <w:sz w:val="24"/>
          <w:szCs w:val="24"/>
          <w:lang w:val="en-US"/>
        </w:rPr>
      </w:pPr>
    </w:p>
    <w:p w:rsidR="00B97E22" w:rsidRPr="008D2A02" w:rsidRDefault="00B97E22" w:rsidP="008D2A02">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sz w:val="24"/>
          <w:szCs w:val="24"/>
          <w:lang w:val="en-US"/>
        </w:rPr>
        <w:t xml:space="preserve">Antweiler, Werner, Brian Copeland and M. Scott Taylor; 2001: “Is Free Trade Good for the Environment?” </w:t>
      </w:r>
      <w:r w:rsidRPr="000773AA">
        <w:rPr>
          <w:i/>
          <w:sz w:val="24"/>
          <w:szCs w:val="24"/>
          <w:lang w:val="en-US"/>
        </w:rPr>
        <w:t>NBER Working Paper No. 6707.  American Economic Review, 91</w:t>
      </w:r>
      <w:r w:rsidRPr="000773AA">
        <w:rPr>
          <w:sz w:val="24"/>
          <w:szCs w:val="24"/>
          <w:lang w:val="en-US"/>
        </w:rPr>
        <w:t>, No. 4, p. 877-908.</w:t>
      </w:r>
    </w:p>
    <w:p w:rsidR="00B97E22" w:rsidRPr="000773AA" w:rsidRDefault="00B97E22" w:rsidP="000420F6">
      <w:pPr>
        <w:pStyle w:val="ListParagraph"/>
        <w:numPr>
          <w:ilvl w:val="0"/>
          <w:numId w:val="12"/>
        </w:numPr>
        <w:spacing w:line="360" w:lineRule="auto"/>
        <w:jc w:val="both"/>
        <w:rPr>
          <w:sz w:val="24"/>
          <w:szCs w:val="24"/>
          <w:lang w:val="en-US"/>
        </w:rPr>
      </w:pPr>
      <w:r w:rsidRPr="000773AA">
        <w:rPr>
          <w:sz w:val="24"/>
          <w:szCs w:val="24"/>
          <w:lang w:val="en-US"/>
        </w:rPr>
        <w:t xml:space="preserve">Beghin J., Roland-Holst D., Van der Mensbrugghe D; 1994: “A survey of the trade and environment nexus:  global dimensions”, </w:t>
      </w:r>
      <w:r w:rsidRPr="000773AA">
        <w:rPr>
          <w:i/>
          <w:sz w:val="24"/>
          <w:szCs w:val="24"/>
          <w:lang w:val="en-US"/>
        </w:rPr>
        <w:t>OECD Economic Studies No. 23.</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Bernauer T., Koubi V.; 2009: "Globalization and the Environment," </w:t>
      </w:r>
      <w:r w:rsidRPr="000773AA">
        <w:rPr>
          <w:rFonts w:cs="Times-Roman"/>
          <w:i/>
          <w:sz w:val="24"/>
          <w:szCs w:val="24"/>
          <w:lang w:val="en-US"/>
        </w:rPr>
        <w:t>CIS Working Paper, ETH Zurich</w:t>
      </w:r>
      <w:r w:rsidRPr="000773AA">
        <w:rPr>
          <w:rFonts w:cs="Times-Roman"/>
          <w:sz w:val="24"/>
          <w:szCs w:val="24"/>
          <w:lang w:val="en-US"/>
        </w:rPr>
        <w:t>.</w:t>
      </w:r>
    </w:p>
    <w:p w:rsidR="00B97E22" w:rsidRPr="000773AA" w:rsidRDefault="00B97E22" w:rsidP="000420F6">
      <w:pPr>
        <w:pStyle w:val="ListBullet"/>
        <w:numPr>
          <w:ilvl w:val="0"/>
          <w:numId w:val="13"/>
        </w:numPr>
        <w:tabs>
          <w:tab w:val="clear" w:pos="360"/>
          <w:tab w:val="num" w:pos="720"/>
        </w:tabs>
        <w:spacing w:line="360" w:lineRule="auto"/>
        <w:ind w:left="720"/>
        <w:jc w:val="both"/>
        <w:rPr>
          <w:rFonts w:ascii="Calibri" w:hAnsi="Calibri"/>
          <w:i/>
        </w:rPr>
      </w:pPr>
      <w:r w:rsidRPr="000773AA">
        <w:rPr>
          <w:rFonts w:ascii="Calibri" w:hAnsi="Calibri"/>
        </w:rPr>
        <w:t xml:space="preserve">Boyce, J.; 2004: “Green and brown? Globalization and the environment”. </w:t>
      </w:r>
      <w:r w:rsidRPr="000773AA">
        <w:rPr>
          <w:rFonts w:ascii="Calibri" w:hAnsi="Calibri"/>
          <w:i/>
        </w:rPr>
        <w:t xml:space="preserve">Oxford </w:t>
      </w:r>
      <w:r w:rsidRPr="000773AA">
        <w:rPr>
          <w:rFonts w:ascii="Calibri" w:hAnsi="Calibri"/>
          <w:i/>
          <w:lang w:val="en-GB"/>
        </w:rPr>
        <w:t xml:space="preserve">Review of Economic Policy, </w:t>
      </w:r>
      <w:r w:rsidRPr="000773AA">
        <w:rPr>
          <w:rStyle w:val="ListBulletChar"/>
          <w:rFonts w:ascii="Calibri" w:hAnsi="Calibri"/>
          <w:i/>
        </w:rPr>
        <w:t xml:space="preserve">Vol. 20:1 (Spring 2004), pp. 105-128. </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Brink N., 2011: “Does globalization affect sustainability in a country?” </w:t>
      </w:r>
      <w:r w:rsidRPr="000773AA">
        <w:rPr>
          <w:rFonts w:cs="Times-Roman"/>
          <w:i/>
          <w:sz w:val="24"/>
          <w:szCs w:val="24"/>
          <w:lang w:val="en-US"/>
        </w:rPr>
        <w:t>Master Thesis</w:t>
      </w:r>
      <w:r w:rsidRPr="000773AA">
        <w:rPr>
          <w:rFonts w:cs="Times-Roman"/>
          <w:sz w:val="24"/>
          <w:szCs w:val="24"/>
          <w:lang w:val="en-US"/>
        </w:rPr>
        <w:t xml:space="preserve">, </w:t>
      </w:r>
      <w:r w:rsidRPr="000773AA">
        <w:rPr>
          <w:rFonts w:cs="Times-Roman"/>
          <w:i/>
          <w:sz w:val="24"/>
          <w:szCs w:val="24"/>
          <w:lang w:val="en-US"/>
        </w:rPr>
        <w:t>Tilburg University</w:t>
      </w:r>
      <w:r w:rsidRPr="000773AA">
        <w:rPr>
          <w:rFonts w:cs="Times-Roman"/>
          <w:sz w:val="24"/>
          <w:szCs w:val="24"/>
          <w:lang w:val="en-US"/>
        </w:rPr>
        <w:t>.</w:t>
      </w:r>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sz w:val="24"/>
          <w:szCs w:val="24"/>
          <w:lang w:val="en-US"/>
        </w:rPr>
      </w:pPr>
      <w:r w:rsidRPr="000773AA">
        <w:rPr>
          <w:rStyle w:val="apple-style-span"/>
          <w:color w:val="000000"/>
          <w:sz w:val="24"/>
          <w:szCs w:val="24"/>
          <w:lang w:val="en-US"/>
        </w:rPr>
        <w:t xml:space="preserve">Chua, Swee; 2003: “Does Tighter Environmental Policy Lead to a Comparative Advantage in Less Polluting Goods?” </w:t>
      </w:r>
      <w:r w:rsidRPr="000773AA">
        <w:rPr>
          <w:rStyle w:val="apple-style-span"/>
          <w:i/>
          <w:color w:val="000000"/>
          <w:sz w:val="24"/>
          <w:szCs w:val="24"/>
          <w:lang w:val="en-US"/>
        </w:rPr>
        <w:t>Oxford Economic Papers 55: 25-35 (Oxford University Press</w:t>
      </w:r>
      <w:r w:rsidRPr="000773AA">
        <w:rPr>
          <w:rStyle w:val="apple-style-span"/>
          <w:color w:val="000000"/>
          <w:sz w:val="24"/>
          <w:szCs w:val="24"/>
          <w:lang w:val="en-US"/>
        </w:rPr>
        <w:t>).</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Copeland, B.R., Taylor, M.S.; 1994: “North-South trade and the environment”. </w:t>
      </w:r>
      <w:r w:rsidRPr="000773AA">
        <w:rPr>
          <w:rFonts w:cs="Times-Roman"/>
          <w:i/>
          <w:sz w:val="24"/>
          <w:szCs w:val="24"/>
          <w:lang w:val="en-US"/>
        </w:rPr>
        <w:t>Quarterly Journal of Economics 109(3): 755-787</w:t>
      </w:r>
      <w:r w:rsidRPr="000773AA">
        <w:rPr>
          <w:rFonts w:cs="Times-Roman"/>
          <w:sz w:val="24"/>
          <w:szCs w:val="24"/>
          <w:lang w:val="en-US"/>
        </w:rPr>
        <w:t>.</w:t>
      </w:r>
    </w:p>
    <w:p w:rsidR="00B97E22" w:rsidRPr="000773AA" w:rsidRDefault="00B97E22" w:rsidP="000420F6">
      <w:pPr>
        <w:pStyle w:val="ListParagraph"/>
        <w:numPr>
          <w:ilvl w:val="0"/>
          <w:numId w:val="12"/>
        </w:numPr>
        <w:spacing w:line="360" w:lineRule="auto"/>
        <w:jc w:val="both"/>
        <w:rPr>
          <w:rStyle w:val="apple-converted-space"/>
          <w:sz w:val="24"/>
          <w:szCs w:val="24"/>
          <w:lang w:val="en-US"/>
        </w:rPr>
      </w:pPr>
      <w:r w:rsidRPr="000773AA">
        <w:rPr>
          <w:rStyle w:val="apple-converted-space"/>
          <w:sz w:val="24"/>
          <w:szCs w:val="24"/>
          <w:lang w:val="en-US"/>
        </w:rPr>
        <w:t xml:space="preserve">David J., Vogel; 2000: “Environmental Regulation and Economic Integration”, </w:t>
      </w:r>
      <w:r w:rsidRPr="000773AA">
        <w:rPr>
          <w:rStyle w:val="apple-converted-space"/>
          <w:i/>
          <w:sz w:val="24"/>
          <w:szCs w:val="24"/>
          <w:lang w:val="en-US"/>
        </w:rPr>
        <w:t>Journal of International Economic Law, Vol. 3, No. 2, Pp. 265-279.</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Demeke B. 2004; “Is Globalization Bad for the Environment? International Trade and Land Degradation in Developing Countries: The Case of Small Open Economy”. </w:t>
      </w:r>
      <w:r w:rsidRPr="000773AA">
        <w:rPr>
          <w:rFonts w:cs="Times-Roman"/>
          <w:i/>
          <w:sz w:val="24"/>
          <w:szCs w:val="24"/>
          <w:lang w:val="en-US"/>
        </w:rPr>
        <w:t>Department of Agricultural and Applied Economics, University of Wisconsin-Madison</w:t>
      </w:r>
      <w:r w:rsidRPr="000773AA">
        <w:rPr>
          <w:rFonts w:cs="Times-Roman"/>
          <w:sz w:val="24"/>
          <w:szCs w:val="24"/>
          <w:lang w:val="en-US"/>
        </w:rPr>
        <w:t>.</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Dong B., Wang F., Wang Y.; 2011: “Trade, leakage and Consumption-based EKC”, </w:t>
      </w:r>
      <w:r w:rsidRPr="000773AA">
        <w:rPr>
          <w:rFonts w:cs="Times-Roman"/>
          <w:i/>
          <w:sz w:val="24"/>
          <w:szCs w:val="24"/>
          <w:lang w:val="en-US"/>
        </w:rPr>
        <w:t>University of International Business and Economics, Beijing China</w:t>
      </w:r>
      <w:r w:rsidRPr="000773AA">
        <w:rPr>
          <w:rFonts w:cs="Times-Roman"/>
          <w:sz w:val="24"/>
          <w:szCs w:val="24"/>
          <w:lang w:val="en-US"/>
        </w:rPr>
        <w:t>.</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i/>
          <w:sz w:val="24"/>
          <w:szCs w:val="24"/>
          <w:lang w:val="en-US"/>
        </w:rPr>
      </w:pPr>
      <w:r w:rsidRPr="000773AA">
        <w:rPr>
          <w:rFonts w:cs="Times-Roman"/>
          <w:sz w:val="24"/>
          <w:szCs w:val="24"/>
          <w:lang w:val="en-US"/>
        </w:rPr>
        <w:t>Dornbusch R.; 1992: “The Case for Trade Liberalization in Developing Countries,”</w:t>
      </w:r>
      <w:r w:rsidRPr="000773AA">
        <w:rPr>
          <w:rFonts w:cs="Times-Roman"/>
          <w:i/>
          <w:sz w:val="24"/>
          <w:szCs w:val="24"/>
          <w:lang w:val="en-US"/>
        </w:rPr>
        <w:t xml:space="preserve"> Journal of Economic Perspectives 6, no. 1: 73–74.</w:t>
      </w:r>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sz w:val="24"/>
          <w:szCs w:val="24"/>
          <w:lang w:val="en-US"/>
        </w:rPr>
      </w:pPr>
      <w:r w:rsidRPr="000773AA">
        <w:rPr>
          <w:rStyle w:val="personname"/>
          <w:color w:val="000000"/>
          <w:sz w:val="24"/>
          <w:szCs w:val="24"/>
          <w:shd w:val="clear" w:color="auto" w:fill="FFFFFF"/>
          <w:lang w:val="en-US"/>
        </w:rPr>
        <w:t>Feridun, Mete</w:t>
      </w:r>
      <w:r w:rsidRPr="000773AA">
        <w:rPr>
          <w:rStyle w:val="apple-converted-space"/>
          <w:color w:val="000000"/>
          <w:sz w:val="24"/>
          <w:szCs w:val="24"/>
          <w:shd w:val="clear" w:color="auto" w:fill="FFFFFF"/>
          <w:lang w:val="en-US"/>
        </w:rPr>
        <w:t xml:space="preserve">; </w:t>
      </w:r>
      <w:r w:rsidRPr="000773AA">
        <w:rPr>
          <w:rStyle w:val="apple-style-span"/>
          <w:color w:val="000000"/>
          <w:sz w:val="24"/>
          <w:szCs w:val="24"/>
          <w:shd w:val="clear" w:color="auto" w:fill="FFFFFF"/>
          <w:lang w:val="en-US"/>
        </w:rPr>
        <w:t>2006:</w:t>
      </w:r>
      <w:r w:rsidRPr="000773AA">
        <w:rPr>
          <w:rStyle w:val="apple-converted-space"/>
          <w:color w:val="000000"/>
          <w:sz w:val="24"/>
          <w:szCs w:val="24"/>
          <w:shd w:val="clear" w:color="auto" w:fill="FFFFFF"/>
          <w:lang w:val="en-US"/>
        </w:rPr>
        <w:t> “</w:t>
      </w:r>
      <w:r w:rsidRPr="000773AA">
        <w:rPr>
          <w:rStyle w:val="Emphasis"/>
          <w:color w:val="000000"/>
          <w:sz w:val="24"/>
          <w:szCs w:val="24"/>
          <w:shd w:val="clear" w:color="auto" w:fill="FFFFFF"/>
          <w:lang w:val="en-US"/>
        </w:rPr>
        <w:t>Impact of Trade Liberalization on the Environment in Developing Countries: The Case of Nigeria”.</w:t>
      </w:r>
      <w:r w:rsidRPr="000773AA">
        <w:rPr>
          <w:rStyle w:val="apple-converted-space"/>
          <w:color w:val="000000"/>
          <w:sz w:val="24"/>
          <w:szCs w:val="24"/>
          <w:shd w:val="clear" w:color="auto" w:fill="FFFFFF"/>
          <w:lang w:val="en-US"/>
        </w:rPr>
        <w:t> </w:t>
      </w:r>
      <w:r w:rsidRPr="000773AA">
        <w:rPr>
          <w:rStyle w:val="apple-style-span"/>
          <w:i/>
          <w:color w:val="000000"/>
          <w:sz w:val="24"/>
          <w:szCs w:val="24"/>
          <w:shd w:val="clear" w:color="auto" w:fill="FFFFFF"/>
          <w:lang w:val="en-US"/>
        </w:rPr>
        <w:t>Published in: Journal of Developing Societies, Vol. 22, and No. 1 (January 2006): pp. 39-56.</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Frankel, J.A., Rose, A.K.; 2005: “Is trade good or bad for the environment? Sorting out the causality”. </w:t>
      </w:r>
      <w:r w:rsidRPr="000773AA">
        <w:rPr>
          <w:rFonts w:cs="Times-Roman"/>
          <w:i/>
          <w:sz w:val="24"/>
          <w:szCs w:val="24"/>
          <w:lang w:val="en-US"/>
        </w:rPr>
        <w:t>Review of Economics and Statistics 87(1): 85-91.</w:t>
      </w:r>
    </w:p>
    <w:p w:rsidR="00B97E22" w:rsidRPr="00856260"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BKNFGG+TimesNewRoman"/>
          <w:color w:val="000000"/>
          <w:sz w:val="24"/>
          <w:szCs w:val="24"/>
          <w:lang w:val="en-US"/>
        </w:rPr>
        <w:t xml:space="preserve">Frankel, Jeffrey; 2003: “Globalization and the Environment,” </w:t>
      </w:r>
      <w:r w:rsidRPr="000773AA">
        <w:rPr>
          <w:rFonts w:cs="BKNFGG+TimesNewRoman"/>
          <w:i/>
          <w:color w:val="000000"/>
          <w:sz w:val="24"/>
          <w:szCs w:val="24"/>
          <w:lang w:val="en-US"/>
        </w:rPr>
        <w:t>NBER Working Paper No. 10090</w:t>
      </w:r>
      <w:r w:rsidRPr="000773AA">
        <w:rPr>
          <w:rFonts w:cs="BKNFGG+TimesNewRoman"/>
          <w:color w:val="000000"/>
          <w:sz w:val="24"/>
          <w:szCs w:val="24"/>
          <w:lang w:val="en-US"/>
        </w:rPr>
        <w:t>, November; forthcoming in Globalization: What’s New, edited by Michael Weinstein (Columbia University Press, New York).</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Pr>
          <w:rFonts w:cs="BKNFGG+TimesNewRoman"/>
          <w:color w:val="000000"/>
          <w:sz w:val="24"/>
          <w:szCs w:val="24"/>
          <w:lang w:val="en-US"/>
        </w:rPr>
        <w:t>Grether, Mathys, Melo; 2007: “Is trade bad for the environment? Decomposing world-wide SO</w:t>
      </w:r>
      <w:r>
        <w:rPr>
          <w:rFonts w:cs="BKNFGG+TimesNewRoman"/>
          <w:color w:val="000000"/>
          <w:sz w:val="24"/>
          <w:szCs w:val="24"/>
          <w:vertAlign w:val="subscript"/>
          <w:lang w:val="en-US"/>
        </w:rPr>
        <w:t>2</w:t>
      </w:r>
      <w:r>
        <w:rPr>
          <w:rFonts w:cs="BKNFGG+TimesNewRoman"/>
          <w:color w:val="000000"/>
          <w:sz w:val="24"/>
          <w:szCs w:val="24"/>
          <w:lang w:val="en-US"/>
        </w:rPr>
        <w:t xml:space="preserve"> emissions 1999-2000”.</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Grossman, G.M., Krueger, A.B.; 1991: “Environmental impacts of the North American Free Trade Agreement”. </w:t>
      </w:r>
      <w:r w:rsidRPr="000773AA">
        <w:rPr>
          <w:rFonts w:cs="Times-Roman"/>
          <w:i/>
          <w:sz w:val="24"/>
          <w:szCs w:val="24"/>
          <w:lang w:val="en-US"/>
        </w:rPr>
        <w:t>NBER. Working paper 3914</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Gundlach E., Nunnenkamp P.; 1996: “Some Consequences of Globalization for Developing countries”, </w:t>
      </w:r>
      <w:r w:rsidRPr="000773AA">
        <w:rPr>
          <w:rFonts w:cs="Times-Roman"/>
          <w:i/>
          <w:sz w:val="24"/>
          <w:szCs w:val="24"/>
          <w:lang w:val="en-US"/>
        </w:rPr>
        <w:t>Kiel Institute of World Economics, Germany, Working Paper No. 753.</w:t>
      </w:r>
    </w:p>
    <w:p w:rsidR="00B97E22" w:rsidRPr="000773AA" w:rsidRDefault="00B97E22" w:rsidP="000420F6">
      <w:pPr>
        <w:pStyle w:val="ListParagraph"/>
        <w:numPr>
          <w:ilvl w:val="0"/>
          <w:numId w:val="12"/>
        </w:numPr>
        <w:spacing w:line="360" w:lineRule="auto"/>
        <w:jc w:val="both"/>
        <w:rPr>
          <w:rStyle w:val="apple-converted-space"/>
          <w:sz w:val="24"/>
          <w:szCs w:val="24"/>
          <w:lang w:val="en-US"/>
        </w:rPr>
      </w:pPr>
      <w:r w:rsidRPr="000773AA">
        <w:rPr>
          <w:sz w:val="24"/>
          <w:szCs w:val="24"/>
          <w:lang w:val="en-US"/>
        </w:rPr>
        <w:t xml:space="preserve">Halle M., Najam A., Runnalls D.; “Environment and Globalization: The five propositions”, </w:t>
      </w:r>
      <w:r w:rsidRPr="000773AA">
        <w:rPr>
          <w:i/>
          <w:sz w:val="24"/>
          <w:szCs w:val="24"/>
          <w:lang w:val="en-US"/>
        </w:rPr>
        <w:t>IISD 2007</w:t>
      </w:r>
    </w:p>
    <w:p w:rsidR="00B97E22" w:rsidRPr="000773AA" w:rsidRDefault="00B97E22" w:rsidP="000420F6">
      <w:pPr>
        <w:pStyle w:val="ListParagraph"/>
        <w:numPr>
          <w:ilvl w:val="0"/>
          <w:numId w:val="12"/>
        </w:numPr>
        <w:autoSpaceDE w:val="0"/>
        <w:autoSpaceDN w:val="0"/>
        <w:adjustRightInd w:val="0"/>
        <w:spacing w:after="0" w:line="360" w:lineRule="auto"/>
        <w:jc w:val="both"/>
        <w:rPr>
          <w:sz w:val="24"/>
          <w:szCs w:val="24"/>
          <w:lang w:val="en-US"/>
        </w:rPr>
      </w:pPr>
      <w:r w:rsidRPr="000773AA">
        <w:rPr>
          <w:sz w:val="24"/>
          <w:szCs w:val="24"/>
          <w:lang w:val="en-US"/>
        </w:rPr>
        <w:t xml:space="preserve">Heil, M., Selden T.; 2001: “International Trade Intensity and Carbon Emissions: A Cross-Country Econometric Analysis”. </w:t>
      </w:r>
      <w:r w:rsidRPr="000773AA">
        <w:rPr>
          <w:bCs/>
          <w:i/>
          <w:iCs/>
          <w:sz w:val="24"/>
          <w:szCs w:val="24"/>
          <w:lang w:val="en-US"/>
        </w:rPr>
        <w:t>Journal of Environment &amp; Development</w:t>
      </w:r>
      <w:r w:rsidRPr="000773AA">
        <w:rPr>
          <w:sz w:val="24"/>
          <w:szCs w:val="24"/>
          <w:lang w:val="en-US"/>
        </w:rPr>
        <w:t>, 10: 35-49.</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i/>
          <w:sz w:val="24"/>
          <w:szCs w:val="24"/>
          <w:lang w:val="en-US"/>
        </w:rPr>
      </w:pPr>
      <w:r w:rsidRPr="000773AA">
        <w:rPr>
          <w:rFonts w:cs="Times-Roman"/>
          <w:sz w:val="24"/>
          <w:szCs w:val="24"/>
          <w:lang w:val="en-US"/>
        </w:rPr>
        <w:t xml:space="preserve">Low, P., Yeats A.; 1992: “Do ‘Dirty’ Industries Migrate?” </w:t>
      </w:r>
      <w:r w:rsidRPr="000773AA">
        <w:rPr>
          <w:rFonts w:cs="Times-Roman"/>
          <w:i/>
          <w:sz w:val="24"/>
          <w:szCs w:val="24"/>
          <w:lang w:val="en-US"/>
        </w:rPr>
        <w:t>in P. Low, ed., International Trade and the Environment, World Bank, 1992, 89-104.</w:t>
      </w:r>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sz w:val="24"/>
          <w:szCs w:val="24"/>
          <w:lang w:val="en-US"/>
        </w:rPr>
      </w:pPr>
      <w:r w:rsidRPr="000773AA">
        <w:rPr>
          <w:rStyle w:val="apple-style-span"/>
          <w:color w:val="000000"/>
          <w:sz w:val="24"/>
          <w:szCs w:val="24"/>
          <w:shd w:val="clear" w:color="auto" w:fill="FFFFFF"/>
          <w:lang w:val="en-US"/>
        </w:rPr>
        <w:t xml:space="preserve">Midlarsky, Manus I.; 1998: “Democracy and the Environment: An Empirical Assessment”, </w:t>
      </w:r>
      <w:r w:rsidRPr="000773AA">
        <w:rPr>
          <w:rStyle w:val="apple-style-span"/>
          <w:i/>
          <w:color w:val="000000"/>
          <w:sz w:val="24"/>
          <w:szCs w:val="24"/>
          <w:shd w:val="clear" w:color="auto" w:fill="FFFFFF"/>
          <w:lang w:val="en-US"/>
        </w:rPr>
        <w:t>Journal of Peace Research, 35(3): 341-361.</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Muradian R.; 2004: “Economic Globalization and the Environment”, </w:t>
      </w:r>
      <w:r w:rsidRPr="000773AA">
        <w:rPr>
          <w:rFonts w:cs="Times-Roman"/>
          <w:i/>
          <w:sz w:val="24"/>
          <w:szCs w:val="24"/>
          <w:lang w:val="en-US"/>
        </w:rPr>
        <w:t>Development Research Institute (IVO) Tilburg University</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i/>
          <w:sz w:val="24"/>
          <w:szCs w:val="24"/>
          <w:lang w:val="en-US"/>
        </w:rPr>
      </w:pPr>
      <w:r w:rsidRPr="000773AA">
        <w:rPr>
          <w:rStyle w:val="apple-style-span"/>
          <w:iCs/>
          <w:color w:val="000000"/>
          <w:sz w:val="24"/>
          <w:szCs w:val="24"/>
          <w:shd w:val="clear" w:color="auto" w:fill="FFFFFF"/>
          <w:lang w:val="en-US"/>
        </w:rPr>
        <w:t>Muradian</w:t>
      </w:r>
      <w:r w:rsidRPr="000773AA">
        <w:rPr>
          <w:rStyle w:val="apple-converted-space"/>
          <w:color w:val="000000"/>
          <w:sz w:val="24"/>
          <w:szCs w:val="24"/>
          <w:shd w:val="clear" w:color="auto" w:fill="FFFFFF"/>
          <w:lang w:val="en-US"/>
        </w:rPr>
        <w:t> R.,</w:t>
      </w:r>
      <w:r w:rsidRPr="000773AA">
        <w:rPr>
          <w:rStyle w:val="apple-style-span"/>
          <w:color w:val="000000"/>
          <w:sz w:val="24"/>
          <w:szCs w:val="24"/>
          <w:shd w:val="clear" w:color="auto" w:fill="FFFFFF"/>
          <w:lang w:val="en-US"/>
        </w:rPr>
        <w:t xml:space="preserve"> </w:t>
      </w:r>
      <w:r w:rsidRPr="000773AA">
        <w:rPr>
          <w:rStyle w:val="apple-style-span"/>
          <w:iCs/>
          <w:color w:val="000000"/>
          <w:sz w:val="24"/>
          <w:szCs w:val="24"/>
          <w:shd w:val="clear" w:color="auto" w:fill="FFFFFF"/>
          <w:lang w:val="en-US"/>
        </w:rPr>
        <w:t>Martinez-Alier J.; 2001: “Trade and the Environment: from a “Southern” perspective”</w:t>
      </w:r>
      <w:r w:rsidRPr="000773AA">
        <w:rPr>
          <w:rStyle w:val="apple-style-span"/>
          <w:i/>
          <w:iCs/>
          <w:color w:val="000000"/>
          <w:sz w:val="24"/>
          <w:szCs w:val="24"/>
          <w:shd w:val="clear" w:color="auto" w:fill="FFFFFF"/>
          <w:lang w:val="en-US"/>
        </w:rPr>
        <w:t xml:space="preserve">, </w:t>
      </w:r>
      <w:r w:rsidRPr="000773AA">
        <w:rPr>
          <w:rStyle w:val="apple-style-span"/>
          <w:i/>
          <w:color w:val="000000"/>
          <w:sz w:val="24"/>
          <w:szCs w:val="24"/>
          <w:shd w:val="clear" w:color="auto" w:fill="FFFFFF"/>
          <w:lang w:val="en-US"/>
        </w:rPr>
        <w:t>Universitat Autònoma de Barcelona,</w:t>
      </w:r>
      <w:r w:rsidRPr="000773AA">
        <w:rPr>
          <w:rStyle w:val="apple-converted-space"/>
          <w:i/>
          <w:color w:val="008241"/>
          <w:sz w:val="24"/>
          <w:szCs w:val="24"/>
          <w:u w:val="single"/>
          <w:shd w:val="clear" w:color="auto" w:fill="FFFFFF"/>
          <w:lang w:val="en-US"/>
        </w:rPr>
        <w:t> </w:t>
      </w:r>
      <w:r w:rsidRPr="000773AA">
        <w:rPr>
          <w:rStyle w:val="apple-style-span"/>
          <w:i/>
          <w:color w:val="000000"/>
          <w:sz w:val="24"/>
          <w:szCs w:val="24"/>
          <w:shd w:val="clear" w:color="auto" w:fill="FFFFFF"/>
          <w:lang w:val="en-US"/>
        </w:rPr>
        <w:t xml:space="preserve"> 2001, vol. 36, issue 2, pages 281-297</w:t>
      </w:r>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i/>
          <w:sz w:val="24"/>
          <w:szCs w:val="24"/>
          <w:lang w:val="en-US"/>
        </w:rPr>
      </w:pPr>
      <w:r w:rsidRPr="000773AA">
        <w:rPr>
          <w:rFonts w:cs="Times-Roman"/>
          <w:sz w:val="24"/>
          <w:szCs w:val="24"/>
          <w:lang w:val="en-US"/>
        </w:rPr>
        <w:t xml:space="preserve">Naughton, Tammela H.; 2010: “Globalization and emissions in Europe”, </w:t>
      </w:r>
      <w:r w:rsidRPr="000773AA">
        <w:rPr>
          <w:rFonts w:cs="Times-Roman"/>
          <w:i/>
          <w:sz w:val="24"/>
          <w:szCs w:val="24"/>
          <w:lang w:val="en-US"/>
        </w:rPr>
        <w:t xml:space="preserve">European Journal of Comparative Economics, Vol. 7, No. 2. Available at SSRN: </w:t>
      </w:r>
      <w:hyperlink r:id="rId14" w:history="1">
        <w:r w:rsidRPr="000773AA">
          <w:rPr>
            <w:rStyle w:val="Hyperlink"/>
            <w:rFonts w:cs="Arial"/>
            <w:i/>
            <w:sz w:val="24"/>
            <w:szCs w:val="24"/>
            <w:shd w:val="clear" w:color="auto" w:fill="F2F2F2"/>
            <w:lang w:val="en-US"/>
          </w:rPr>
          <w:t>http://ssrn.com/abstract=1730904</w:t>
        </w:r>
      </w:hyperlink>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i/>
          <w:sz w:val="24"/>
          <w:szCs w:val="24"/>
          <w:lang w:val="en-US"/>
        </w:rPr>
      </w:pPr>
      <w:r w:rsidRPr="000773AA">
        <w:rPr>
          <w:rStyle w:val="apple-style-span"/>
          <w:color w:val="000000"/>
          <w:sz w:val="24"/>
          <w:szCs w:val="24"/>
          <w:lang w:val="en-US"/>
        </w:rPr>
        <w:t xml:space="preserve">Nordstrom, Hakan, Vaughan, Scott; 1999: “Trade and Environment” </w:t>
      </w:r>
      <w:r w:rsidRPr="000773AA">
        <w:rPr>
          <w:rStyle w:val="apple-style-span"/>
          <w:i/>
          <w:color w:val="000000"/>
          <w:sz w:val="24"/>
          <w:szCs w:val="24"/>
          <w:lang w:val="en-US"/>
        </w:rPr>
        <w:t>WTO Special Studies 4.</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Panayotou T.; 2003: “Economic Growth and the Environment”, </w:t>
      </w:r>
      <w:r w:rsidRPr="000773AA">
        <w:rPr>
          <w:rFonts w:cs="Times-Roman"/>
          <w:i/>
          <w:sz w:val="24"/>
          <w:szCs w:val="24"/>
          <w:lang w:val="en-US"/>
        </w:rPr>
        <w:t>Economic Survey of Europe No.2, Chapter 2</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Panayotou, T.; 2000: “Economic Growth and the Environment”. </w:t>
      </w:r>
      <w:r w:rsidRPr="000773AA">
        <w:rPr>
          <w:rFonts w:cs="Times-Roman"/>
          <w:i/>
          <w:sz w:val="24"/>
          <w:szCs w:val="24"/>
          <w:lang w:val="en-US"/>
        </w:rPr>
        <w:t>Cambridge, MA, Center for International Development at Harvard University.</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Panayotou, T.; 2000: “Globalization and Environment”, </w:t>
      </w:r>
      <w:r w:rsidRPr="000773AA">
        <w:rPr>
          <w:rFonts w:cs="Times-Roman"/>
          <w:i/>
          <w:sz w:val="24"/>
          <w:szCs w:val="24"/>
          <w:lang w:val="en-US"/>
        </w:rPr>
        <w:t>Cambridge, MA, Harvard University, CID Working paper No.53</w:t>
      </w:r>
    </w:p>
    <w:p w:rsidR="00B97E22" w:rsidRPr="000773AA" w:rsidRDefault="00B97E22" w:rsidP="000420F6">
      <w:pPr>
        <w:pStyle w:val="ListParagraph"/>
        <w:numPr>
          <w:ilvl w:val="0"/>
          <w:numId w:val="12"/>
        </w:numPr>
        <w:autoSpaceDE w:val="0"/>
        <w:autoSpaceDN w:val="0"/>
        <w:adjustRightInd w:val="0"/>
        <w:spacing w:after="0" w:line="360" w:lineRule="auto"/>
        <w:jc w:val="both"/>
        <w:rPr>
          <w:rFonts w:cs="Times-Roman"/>
          <w:sz w:val="24"/>
          <w:szCs w:val="24"/>
          <w:lang w:val="en-US"/>
        </w:rPr>
      </w:pPr>
      <w:r w:rsidRPr="000773AA">
        <w:rPr>
          <w:rFonts w:cs="Times-Roman"/>
          <w:sz w:val="24"/>
          <w:szCs w:val="24"/>
          <w:lang w:val="en-US"/>
        </w:rPr>
        <w:t xml:space="preserve">Scott Taylor M.; 2005: “Unbundling the Pollution Haven hypothesis”, </w:t>
      </w:r>
      <w:r w:rsidRPr="000773AA">
        <w:rPr>
          <w:rFonts w:cs="Times-Roman"/>
          <w:i/>
          <w:sz w:val="24"/>
          <w:szCs w:val="24"/>
          <w:lang w:val="en-US"/>
        </w:rPr>
        <w:t>Department of Economics, University of Calgary, Discussion Paper 2005-15</w:t>
      </w:r>
    </w:p>
    <w:p w:rsidR="00B97E22" w:rsidRPr="000773AA" w:rsidRDefault="00B97E22" w:rsidP="000420F6">
      <w:pPr>
        <w:pStyle w:val="ListParagraph"/>
        <w:numPr>
          <w:ilvl w:val="0"/>
          <w:numId w:val="12"/>
        </w:numPr>
        <w:autoSpaceDE w:val="0"/>
        <w:autoSpaceDN w:val="0"/>
        <w:adjustRightInd w:val="0"/>
        <w:spacing w:after="0" w:line="360" w:lineRule="auto"/>
        <w:jc w:val="both"/>
        <w:rPr>
          <w:rStyle w:val="apple-style-span"/>
          <w:rFonts w:cs="Times-Roman"/>
          <w:sz w:val="24"/>
          <w:szCs w:val="24"/>
          <w:lang w:val="en-US"/>
        </w:rPr>
      </w:pPr>
      <w:r w:rsidRPr="000773AA">
        <w:rPr>
          <w:rStyle w:val="apple-style-span"/>
          <w:color w:val="000000"/>
          <w:sz w:val="24"/>
          <w:szCs w:val="24"/>
          <w:shd w:val="clear" w:color="auto" w:fill="FFFFFF"/>
          <w:lang w:val="en-US"/>
        </w:rPr>
        <w:t>Stern D. I.; 2004:</w:t>
      </w:r>
      <w:r w:rsidRPr="000773AA">
        <w:rPr>
          <w:rStyle w:val="apple-style-span"/>
          <w:lang w:val="en-US"/>
        </w:rPr>
        <w:t xml:space="preserve"> “</w:t>
      </w:r>
      <w:hyperlink r:id="rId15" w:history="1">
        <w:r w:rsidRPr="000773AA">
          <w:rPr>
            <w:rStyle w:val="apple-style-span"/>
            <w:color w:val="000000"/>
            <w:lang w:val="en-US"/>
          </w:rPr>
          <w:t>The rise and fall of the environmental Kuznets curve</w:t>
        </w:r>
      </w:hyperlink>
      <w:r w:rsidRPr="000773AA">
        <w:rPr>
          <w:lang w:val="en-US"/>
        </w:rPr>
        <w:t>”</w:t>
      </w:r>
      <w:r w:rsidRPr="000773AA">
        <w:rPr>
          <w:rStyle w:val="apple-style-span"/>
          <w:color w:val="000000"/>
          <w:sz w:val="24"/>
          <w:szCs w:val="24"/>
          <w:shd w:val="clear" w:color="auto" w:fill="FFFFFF"/>
          <w:lang w:val="en-US"/>
        </w:rPr>
        <w:t>,</w:t>
      </w:r>
      <w:r w:rsidRPr="000773AA">
        <w:rPr>
          <w:rStyle w:val="apple-converted-space"/>
          <w:color w:val="000000"/>
          <w:sz w:val="24"/>
          <w:szCs w:val="24"/>
          <w:shd w:val="clear" w:color="auto" w:fill="FFFFFF"/>
          <w:lang w:val="en-US"/>
        </w:rPr>
        <w:t> </w:t>
      </w:r>
      <w:r w:rsidRPr="000773AA">
        <w:rPr>
          <w:rStyle w:val="apple-style-span"/>
          <w:iCs/>
          <w:color w:val="000000"/>
          <w:sz w:val="24"/>
          <w:szCs w:val="24"/>
          <w:shd w:val="clear" w:color="auto" w:fill="FFFFFF"/>
          <w:lang w:val="en-US"/>
        </w:rPr>
        <w:t>World Development</w:t>
      </w:r>
      <w:r w:rsidRPr="000773AA">
        <w:rPr>
          <w:rStyle w:val="apple-converted-space"/>
          <w:color w:val="000000"/>
          <w:sz w:val="24"/>
          <w:szCs w:val="24"/>
          <w:shd w:val="clear" w:color="auto" w:fill="FFFFFF"/>
          <w:lang w:val="en-US"/>
        </w:rPr>
        <w:t> </w:t>
      </w:r>
      <w:r w:rsidRPr="000773AA">
        <w:rPr>
          <w:rStyle w:val="apple-style-span"/>
          <w:color w:val="000000"/>
          <w:sz w:val="24"/>
          <w:szCs w:val="24"/>
          <w:shd w:val="clear" w:color="auto" w:fill="FFFFFF"/>
          <w:lang w:val="en-US"/>
        </w:rPr>
        <w:t>32(8), 1419-1439.</w:t>
      </w:r>
      <w:r w:rsidRPr="000773AA">
        <w:rPr>
          <w:rStyle w:val="apple-converted-space"/>
          <w:color w:val="000000"/>
          <w:sz w:val="24"/>
          <w:szCs w:val="24"/>
          <w:shd w:val="clear" w:color="auto" w:fill="FFFFFF"/>
          <w:lang w:val="en-US"/>
        </w:rPr>
        <w:t> </w:t>
      </w: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Default="00B97E22" w:rsidP="00012E84">
      <w:pPr>
        <w:spacing w:line="360" w:lineRule="auto"/>
        <w:jc w:val="both"/>
        <w:rPr>
          <w:sz w:val="24"/>
          <w:szCs w:val="24"/>
          <w:lang w:val="en-US"/>
        </w:rPr>
      </w:pPr>
    </w:p>
    <w:p w:rsidR="00B97E22" w:rsidRPr="000773AA" w:rsidRDefault="00B97E22" w:rsidP="00012E84">
      <w:pPr>
        <w:spacing w:line="360" w:lineRule="auto"/>
        <w:jc w:val="both"/>
        <w:rPr>
          <w:i/>
          <w:sz w:val="20"/>
          <w:szCs w:val="20"/>
          <w:lang w:val="en-US"/>
        </w:rPr>
      </w:pPr>
    </w:p>
    <w:p w:rsidR="00B97E22" w:rsidRPr="000773AA" w:rsidRDefault="00B97E22" w:rsidP="00525D88">
      <w:pPr>
        <w:spacing w:line="360" w:lineRule="auto"/>
        <w:ind w:firstLine="720"/>
        <w:jc w:val="both"/>
        <w:rPr>
          <w:i/>
          <w:sz w:val="20"/>
          <w:szCs w:val="20"/>
          <w:lang w:val="en-US"/>
        </w:rPr>
      </w:pPr>
    </w:p>
    <w:p w:rsidR="00B97E22" w:rsidRPr="000773AA" w:rsidRDefault="00B97E22" w:rsidP="00525D88">
      <w:pPr>
        <w:spacing w:line="360" w:lineRule="auto"/>
        <w:ind w:firstLine="720"/>
        <w:jc w:val="both"/>
        <w:rPr>
          <w:b/>
          <w:sz w:val="26"/>
          <w:szCs w:val="26"/>
          <w:u w:val="single"/>
          <w:lang w:val="en-US"/>
        </w:rPr>
      </w:pPr>
      <w:r w:rsidRPr="000773AA">
        <w:rPr>
          <w:b/>
          <w:sz w:val="26"/>
          <w:szCs w:val="26"/>
          <w:u w:val="single"/>
          <w:lang w:val="en-US"/>
        </w:rPr>
        <w:t>APPENDIX 1</w:t>
      </w:r>
    </w:p>
    <w:p w:rsidR="00B97E22" w:rsidRPr="000773AA" w:rsidRDefault="00B97E22" w:rsidP="006D78EE">
      <w:pPr>
        <w:pStyle w:val="ListParagraph"/>
        <w:numPr>
          <w:ilvl w:val="0"/>
          <w:numId w:val="16"/>
        </w:numPr>
        <w:spacing w:line="360" w:lineRule="auto"/>
        <w:jc w:val="both"/>
        <w:rPr>
          <w:sz w:val="24"/>
          <w:szCs w:val="24"/>
          <w:lang w:val="en-US"/>
        </w:rPr>
      </w:pPr>
      <w:r>
        <w:rPr>
          <w:sz w:val="24"/>
          <w:szCs w:val="24"/>
          <w:lang w:val="en-US"/>
        </w:rPr>
        <w:t>Here is presented the l</w:t>
      </w:r>
      <w:r w:rsidRPr="000773AA">
        <w:rPr>
          <w:sz w:val="24"/>
          <w:szCs w:val="24"/>
          <w:lang w:val="en-US"/>
        </w:rPr>
        <w:t xml:space="preserve">ist of the 88 developing countries that were used in my research and their level of income classified according to the World Bank. </w:t>
      </w:r>
    </w:p>
    <w:p w:rsidR="00B97E22" w:rsidRPr="000773AA" w:rsidRDefault="00B97E22" w:rsidP="001165A9">
      <w:pPr>
        <w:pStyle w:val="ListParagraph"/>
        <w:numPr>
          <w:ilvl w:val="0"/>
          <w:numId w:val="14"/>
        </w:numPr>
        <w:spacing w:line="360" w:lineRule="auto"/>
        <w:rPr>
          <w:sz w:val="24"/>
          <w:szCs w:val="24"/>
          <w:lang w:val="en-US"/>
        </w:rPr>
        <w:sectPr w:rsidR="00B97E22" w:rsidRPr="000773AA" w:rsidSect="00EA6AAC">
          <w:footerReference w:type="default" r:id="rId16"/>
          <w:pgSz w:w="11906" w:h="16838"/>
          <w:pgMar w:top="1440" w:right="1800" w:bottom="1440" w:left="1800" w:header="708" w:footer="708" w:gutter="0"/>
          <w:cols w:space="708"/>
          <w:titlePg/>
          <w:docGrid w:linePitch="360"/>
        </w:sectPr>
      </w:pP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Albania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Algeria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Angola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Argentina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Azerbaijan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Bahrain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Bangladesh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Belarus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Benin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Bhutan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Brazil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Bulgaria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Burundi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Cambodia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Cameroon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 xml:space="preserve"> Chile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China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Colombia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Congo Rep.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Costa Rica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Croatia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Cuba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Czech Rep.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Dominican Rep.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Ecuador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Egypt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El Salvador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Estonia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Ethiopia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Gabon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Gambia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Ghana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Guatemala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Haiti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Hungary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India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Indonesia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Iran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Israel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Jamaica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Kazakhstan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Kenya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Kuwait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Latvia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Lithuania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Macedonia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Malawi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Malaysia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Mali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Mauritius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Mexico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Mongolia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Morocco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Mozambique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Namibia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Nepal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Nicaragua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Nigeria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Oman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Pakistan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Panama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Paraguay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Peru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Philippines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Poland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Poland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Romania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Russia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Saudi Arabia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Senegal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Sierra Leone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Singapore (High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Sudan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Suriname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Tanzania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Thailand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Togo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Tunisia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Turkey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Turkmenistan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Uganda (Low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Ukraine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Uruguay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Vanuatu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Venezuela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Vietnam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Zambia (Middle Income)</w:t>
      </w:r>
    </w:p>
    <w:p w:rsidR="00B97E22" w:rsidRPr="000773AA" w:rsidRDefault="00B97E22" w:rsidP="001165A9">
      <w:pPr>
        <w:pStyle w:val="ListParagraph"/>
        <w:numPr>
          <w:ilvl w:val="0"/>
          <w:numId w:val="14"/>
        </w:numPr>
        <w:spacing w:line="360" w:lineRule="auto"/>
        <w:rPr>
          <w:sz w:val="24"/>
          <w:szCs w:val="24"/>
          <w:lang w:val="en-US"/>
        </w:rPr>
      </w:pPr>
      <w:r w:rsidRPr="000773AA">
        <w:rPr>
          <w:sz w:val="24"/>
          <w:szCs w:val="24"/>
          <w:lang w:val="en-US"/>
        </w:rPr>
        <w:t>Zimbabwe (Low Income)</w:t>
      </w:r>
    </w:p>
    <w:p w:rsidR="00B97E22" w:rsidRPr="000773AA" w:rsidRDefault="00B97E22" w:rsidP="00525D88">
      <w:pPr>
        <w:spacing w:line="360" w:lineRule="auto"/>
        <w:ind w:firstLine="720"/>
        <w:jc w:val="both"/>
        <w:rPr>
          <w:sz w:val="24"/>
          <w:szCs w:val="24"/>
          <w:lang w:val="en-US"/>
        </w:rPr>
        <w:sectPr w:rsidR="00B97E22" w:rsidRPr="000773AA" w:rsidSect="001165A9">
          <w:type w:val="continuous"/>
          <w:pgSz w:w="11906" w:h="16838"/>
          <w:pgMar w:top="1440" w:right="1800" w:bottom="1440" w:left="1800" w:header="708" w:footer="708" w:gutter="0"/>
          <w:cols w:num="2" w:space="708"/>
          <w:docGrid w:linePitch="360"/>
        </w:sectPr>
      </w:pPr>
    </w:p>
    <w:p w:rsidR="00B97E22" w:rsidRPr="000773AA" w:rsidRDefault="00B97E22" w:rsidP="00525D88">
      <w:pPr>
        <w:spacing w:line="360" w:lineRule="auto"/>
        <w:ind w:firstLine="720"/>
        <w:jc w:val="both"/>
        <w:rPr>
          <w:sz w:val="24"/>
          <w:szCs w:val="24"/>
          <w:lang w:val="en-US"/>
        </w:rPr>
      </w:pPr>
    </w:p>
    <w:p w:rsidR="00B97E22" w:rsidRPr="000773AA" w:rsidRDefault="00B97E22" w:rsidP="001165A9">
      <w:pPr>
        <w:pStyle w:val="ListParagraph"/>
        <w:spacing w:line="360" w:lineRule="auto"/>
        <w:rPr>
          <w:sz w:val="24"/>
          <w:szCs w:val="24"/>
          <w:lang w:val="en-US"/>
        </w:rPr>
      </w:pPr>
    </w:p>
    <w:p w:rsidR="00B97E22" w:rsidRPr="000773AA" w:rsidRDefault="00B97E22" w:rsidP="001165A9">
      <w:pPr>
        <w:pStyle w:val="ListParagraph"/>
        <w:spacing w:line="360" w:lineRule="auto"/>
        <w:ind w:left="644"/>
        <w:rPr>
          <w:sz w:val="24"/>
          <w:szCs w:val="24"/>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rPr>
          <w:lang w:val="en-US"/>
        </w:rPr>
      </w:pPr>
    </w:p>
    <w:p w:rsidR="00B97E22" w:rsidRPr="000773AA" w:rsidRDefault="00B97E22" w:rsidP="001165A9">
      <w:pPr>
        <w:tabs>
          <w:tab w:val="left" w:pos="2280"/>
        </w:tabs>
        <w:rPr>
          <w:b/>
          <w:sz w:val="26"/>
          <w:szCs w:val="26"/>
          <w:u w:val="single"/>
          <w:lang w:val="en-US"/>
        </w:rPr>
      </w:pPr>
      <w:r w:rsidRPr="000773AA">
        <w:rPr>
          <w:b/>
          <w:sz w:val="26"/>
          <w:szCs w:val="26"/>
          <w:u w:val="single"/>
          <w:lang w:val="en-US"/>
        </w:rPr>
        <w:t>Data Sources:</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CO</w:t>
      </w:r>
      <w:r w:rsidRPr="000773AA">
        <w:rPr>
          <w:b/>
          <w:sz w:val="24"/>
          <w:szCs w:val="24"/>
          <w:vertAlign w:val="subscript"/>
          <w:lang w:val="en-US"/>
        </w:rPr>
        <w:t>2</w:t>
      </w:r>
      <w:r w:rsidRPr="000773AA">
        <w:rPr>
          <w:b/>
          <w:sz w:val="24"/>
          <w:szCs w:val="24"/>
          <w:lang w:val="en-US"/>
        </w:rPr>
        <w:t xml:space="preserve"> emissions (kt)</w:t>
      </w:r>
      <w:r w:rsidRPr="000773AA">
        <w:rPr>
          <w:sz w:val="24"/>
          <w:szCs w:val="24"/>
          <w:lang w:val="en-US"/>
        </w:rPr>
        <w:t>: World Development Indicators (WDI)</w:t>
      </w:r>
    </w:p>
    <w:p w:rsidR="00B97E22" w:rsidRPr="000773AA" w:rsidRDefault="00B97E22" w:rsidP="006D78EE">
      <w:pPr>
        <w:pStyle w:val="ListParagraph"/>
        <w:numPr>
          <w:ilvl w:val="0"/>
          <w:numId w:val="15"/>
        </w:numPr>
        <w:spacing w:line="360" w:lineRule="auto"/>
        <w:ind w:left="714" w:hanging="357"/>
        <w:rPr>
          <w:sz w:val="24"/>
          <w:szCs w:val="24"/>
          <w:lang w:val="en-US"/>
        </w:rPr>
      </w:pPr>
      <w:r w:rsidRPr="000773AA">
        <w:rPr>
          <w:b/>
          <w:sz w:val="24"/>
          <w:szCs w:val="24"/>
          <w:lang w:val="en-US"/>
        </w:rPr>
        <w:t>SO</w:t>
      </w:r>
      <w:r w:rsidRPr="000773AA">
        <w:rPr>
          <w:b/>
          <w:sz w:val="24"/>
          <w:szCs w:val="24"/>
          <w:vertAlign w:val="subscript"/>
          <w:lang w:val="en-US"/>
        </w:rPr>
        <w:t>2</w:t>
      </w:r>
      <w:r w:rsidRPr="000773AA">
        <w:rPr>
          <w:b/>
          <w:sz w:val="24"/>
          <w:szCs w:val="24"/>
          <w:lang w:val="en-US"/>
        </w:rPr>
        <w:t xml:space="preserve"> emissions</w:t>
      </w:r>
      <w:r w:rsidRPr="000773AA">
        <w:rPr>
          <w:sz w:val="24"/>
          <w:szCs w:val="24"/>
          <w:lang w:val="en-US"/>
        </w:rPr>
        <w:t>:  Atmospheric Chemistry and Physics (ACPD).</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Trade (%GDP)</w:t>
      </w:r>
      <w:r w:rsidRPr="000773AA">
        <w:rPr>
          <w:sz w:val="24"/>
          <w:szCs w:val="24"/>
          <w:lang w:val="en-US"/>
        </w:rPr>
        <w:t>: World Development Indicators</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Imports on goods and Services (Current US$)</w:t>
      </w:r>
      <w:r w:rsidRPr="000773AA">
        <w:rPr>
          <w:sz w:val="24"/>
          <w:szCs w:val="24"/>
          <w:lang w:val="en-US"/>
        </w:rPr>
        <w:t>: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 xml:space="preserve">Exports on goods and Services (Current US$): </w:t>
      </w:r>
      <w:r w:rsidRPr="000773AA">
        <w:rPr>
          <w:sz w:val="24"/>
          <w:szCs w:val="24"/>
          <w:lang w:val="en-US"/>
        </w:rPr>
        <w:t>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GDP per capita (measured in current US$):</w:t>
      </w:r>
      <w:r w:rsidRPr="000773AA">
        <w:rPr>
          <w:sz w:val="24"/>
          <w:szCs w:val="24"/>
          <w:lang w:val="en-US"/>
        </w:rPr>
        <w:t xml:space="preserve">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Energy Used (kg of oil equivalent per capita):</w:t>
      </w:r>
      <w:r w:rsidRPr="000773AA">
        <w:rPr>
          <w:sz w:val="24"/>
          <w:szCs w:val="24"/>
          <w:lang w:val="en-US"/>
        </w:rPr>
        <w:t xml:space="preserve">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manufacturing value added (%GDP):</w:t>
      </w:r>
      <w:r w:rsidRPr="000773AA">
        <w:rPr>
          <w:sz w:val="24"/>
          <w:szCs w:val="24"/>
          <w:lang w:val="en-US"/>
        </w:rPr>
        <w:t xml:space="preserve">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 xml:space="preserve">Population Density </w:t>
      </w:r>
      <w:r w:rsidRPr="000773AA">
        <w:rPr>
          <w:sz w:val="24"/>
          <w:szCs w:val="24"/>
          <w:lang w:val="en-US"/>
        </w:rPr>
        <w:t>: Total Population per km</w:t>
      </w:r>
      <w:r w:rsidRPr="000773AA">
        <w:rPr>
          <w:sz w:val="24"/>
          <w:szCs w:val="24"/>
          <w:vertAlign w:val="superscript"/>
          <w:lang w:val="en-US"/>
        </w:rPr>
        <w:t>2</w:t>
      </w:r>
      <w:r w:rsidRPr="000773AA">
        <w:rPr>
          <w:sz w:val="24"/>
          <w:szCs w:val="24"/>
          <w:lang w:val="en-US"/>
        </w:rPr>
        <w:t>;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GDP (Current US$):</w:t>
      </w:r>
      <w:r w:rsidRPr="000773AA">
        <w:rPr>
          <w:sz w:val="24"/>
          <w:szCs w:val="24"/>
          <w:lang w:val="en-US"/>
        </w:rPr>
        <w:t xml:space="preserve"> World Development Indicators (WDI)</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Political Rights Index (PRI)</w:t>
      </w:r>
      <w:r w:rsidRPr="000773AA">
        <w:rPr>
          <w:sz w:val="24"/>
          <w:szCs w:val="24"/>
          <w:lang w:val="en-US"/>
        </w:rPr>
        <w:t>: Environmental Governance and Institutions.</w:t>
      </w:r>
    </w:p>
    <w:p w:rsidR="00B97E22" w:rsidRPr="000773AA" w:rsidRDefault="00B97E22" w:rsidP="006D78EE">
      <w:pPr>
        <w:pStyle w:val="ListParagraph"/>
        <w:numPr>
          <w:ilvl w:val="0"/>
          <w:numId w:val="15"/>
        </w:numPr>
        <w:spacing w:line="360" w:lineRule="auto"/>
        <w:ind w:left="714" w:hanging="357"/>
        <w:rPr>
          <w:sz w:val="24"/>
          <w:szCs w:val="24"/>
          <w:lang w:val="en-US"/>
        </w:rPr>
      </w:pPr>
      <w:r w:rsidRPr="000773AA">
        <w:rPr>
          <w:b/>
          <w:sz w:val="24"/>
          <w:szCs w:val="24"/>
          <w:lang w:val="en-US"/>
        </w:rPr>
        <w:t>Polity:</w:t>
      </w:r>
      <w:r w:rsidRPr="000773AA">
        <w:rPr>
          <w:sz w:val="24"/>
          <w:szCs w:val="24"/>
          <w:lang w:val="en-US"/>
        </w:rPr>
        <w:t xml:space="preserve"> POLITY IV dataset. </w:t>
      </w:r>
    </w:p>
    <w:p w:rsidR="00B97E22" w:rsidRPr="000773AA" w:rsidRDefault="00B97E22" w:rsidP="006D78EE">
      <w:pPr>
        <w:pStyle w:val="ListParagraph"/>
        <w:numPr>
          <w:ilvl w:val="0"/>
          <w:numId w:val="15"/>
        </w:numPr>
        <w:tabs>
          <w:tab w:val="left" w:pos="2280"/>
        </w:tabs>
        <w:spacing w:line="360" w:lineRule="auto"/>
        <w:ind w:left="714" w:hanging="357"/>
        <w:rPr>
          <w:sz w:val="24"/>
          <w:szCs w:val="24"/>
          <w:lang w:val="en-US"/>
        </w:rPr>
      </w:pPr>
      <w:r w:rsidRPr="000773AA">
        <w:rPr>
          <w:b/>
          <w:sz w:val="24"/>
          <w:szCs w:val="24"/>
          <w:lang w:val="en-US"/>
        </w:rPr>
        <w:t>Corruption Perception Index (CPI):</w:t>
      </w:r>
      <w:r w:rsidRPr="000773AA">
        <w:rPr>
          <w:sz w:val="24"/>
          <w:szCs w:val="24"/>
          <w:lang w:val="en-US"/>
        </w:rPr>
        <w:t xml:space="preserve"> Transparency International</w:t>
      </w:r>
    </w:p>
    <w:p w:rsidR="00B97E22" w:rsidRPr="000773AA" w:rsidRDefault="00B97E22" w:rsidP="006D78EE">
      <w:pPr>
        <w:tabs>
          <w:tab w:val="left" w:pos="2280"/>
        </w:tabs>
        <w:spacing w:line="360" w:lineRule="auto"/>
        <w:rPr>
          <w:sz w:val="24"/>
          <w:szCs w:val="24"/>
          <w:lang w:val="en-US"/>
        </w:rPr>
      </w:pPr>
    </w:p>
    <w:p w:rsidR="00B97E22" w:rsidRPr="000773AA" w:rsidRDefault="00B97E22" w:rsidP="006D78EE">
      <w:pPr>
        <w:tabs>
          <w:tab w:val="left" w:pos="2280"/>
        </w:tabs>
        <w:spacing w:line="360" w:lineRule="auto"/>
        <w:rPr>
          <w:sz w:val="24"/>
          <w:szCs w:val="24"/>
          <w:lang w:val="en-US"/>
        </w:rPr>
      </w:pPr>
    </w:p>
    <w:p w:rsidR="00B97E22" w:rsidRPr="000773AA" w:rsidRDefault="00B97E22" w:rsidP="001165A9">
      <w:pPr>
        <w:rPr>
          <w:lang w:val="en-US"/>
        </w:rPr>
      </w:pPr>
    </w:p>
    <w:p w:rsidR="00B97E22" w:rsidRPr="000773AA" w:rsidRDefault="00B97E22" w:rsidP="001165A9">
      <w:pPr>
        <w:rPr>
          <w:lang w:val="en-US"/>
        </w:rPr>
        <w:sectPr w:rsidR="00B97E22" w:rsidRPr="000773AA" w:rsidSect="001165A9">
          <w:type w:val="continuous"/>
          <w:pgSz w:w="11906" w:h="16838"/>
          <w:pgMar w:top="1440" w:right="1800" w:bottom="1440" w:left="1800" w:header="708" w:footer="708" w:gutter="0"/>
          <w:cols w:space="708"/>
          <w:docGrid w:linePitch="360"/>
        </w:sectPr>
      </w:pPr>
    </w:p>
    <w:p w:rsidR="00B97E22" w:rsidRPr="000773AA" w:rsidRDefault="00B97E22" w:rsidP="001165A9">
      <w:pPr>
        <w:spacing w:line="360" w:lineRule="auto"/>
        <w:jc w:val="both"/>
        <w:rPr>
          <w:b/>
          <w:sz w:val="26"/>
          <w:szCs w:val="26"/>
          <w:u w:val="single"/>
          <w:lang w:val="en-US"/>
        </w:rPr>
      </w:pPr>
      <w:r w:rsidRPr="000773AA">
        <w:rPr>
          <w:b/>
          <w:sz w:val="26"/>
          <w:szCs w:val="26"/>
          <w:u w:val="single"/>
          <w:lang w:val="en-US"/>
        </w:rPr>
        <w:t>APPENDIX 2</w:t>
      </w:r>
    </w:p>
    <w:p w:rsidR="00B97E22" w:rsidRPr="005F687F" w:rsidRDefault="00B97E22" w:rsidP="005F687F">
      <w:pPr>
        <w:spacing w:line="360" w:lineRule="auto"/>
        <w:ind w:left="720"/>
        <w:jc w:val="center"/>
        <w:rPr>
          <w:i/>
          <w:sz w:val="26"/>
          <w:szCs w:val="26"/>
          <w:lang w:val="en-US"/>
        </w:rPr>
      </w:pPr>
      <w:r w:rsidRPr="005F687F">
        <w:rPr>
          <w:i/>
          <w:sz w:val="26"/>
          <w:szCs w:val="26"/>
          <w:lang w:val="en-US"/>
        </w:rPr>
        <w:t>Table 1: Statistical Summary of the Variables</w:t>
      </w:r>
    </w:p>
    <w:tbl>
      <w:tblPr>
        <w:tblW w:w="8490" w:type="dxa"/>
        <w:tblInd w:w="93" w:type="dxa"/>
        <w:tblLook w:val="00A0"/>
      </w:tblPr>
      <w:tblGrid>
        <w:gridCol w:w="2099"/>
        <w:gridCol w:w="1460"/>
        <w:gridCol w:w="1166"/>
        <w:gridCol w:w="1495"/>
        <w:gridCol w:w="1192"/>
        <w:gridCol w:w="1078"/>
      </w:tblGrid>
      <w:tr w:rsidR="00B97E22" w:rsidRPr="00BB2936" w:rsidTr="00A51524">
        <w:trPr>
          <w:trHeight w:val="43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Variables</w:t>
            </w:r>
          </w:p>
        </w:tc>
        <w:tc>
          <w:tcPr>
            <w:tcW w:w="1460"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eastAsia="el-GR"/>
              </w:rPr>
            </w:pPr>
            <w:r w:rsidRPr="00BB2936">
              <w:rPr>
                <w:b/>
                <w:bCs/>
                <w:color w:val="000000"/>
                <w:lang w:eastAsia="el-GR"/>
              </w:rPr>
              <w:t>Observations</w:t>
            </w:r>
          </w:p>
        </w:tc>
        <w:tc>
          <w:tcPr>
            <w:tcW w:w="1166"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Mean</w:t>
            </w:r>
          </w:p>
        </w:tc>
        <w:tc>
          <w:tcPr>
            <w:tcW w:w="1495"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St</w:t>
            </w:r>
            <w:r w:rsidRPr="00BB2936">
              <w:rPr>
                <w:b/>
                <w:bCs/>
                <w:color w:val="000000"/>
                <w:lang w:eastAsia="el-GR"/>
              </w:rPr>
              <w:t xml:space="preserve">. </w:t>
            </w:r>
            <w:r w:rsidRPr="00BB2936">
              <w:rPr>
                <w:b/>
                <w:bCs/>
                <w:color w:val="000000"/>
                <w:lang w:val="en-US" w:eastAsia="el-GR"/>
              </w:rPr>
              <w:t>Deviation</w:t>
            </w:r>
          </w:p>
        </w:tc>
        <w:tc>
          <w:tcPr>
            <w:tcW w:w="1192"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eastAsia="el-GR"/>
              </w:rPr>
            </w:pPr>
            <w:r w:rsidRPr="00BB2936">
              <w:rPr>
                <w:b/>
                <w:bCs/>
                <w:color w:val="000000"/>
                <w:lang w:val="en-US" w:eastAsia="el-GR"/>
              </w:rPr>
              <w:t>Min</w:t>
            </w:r>
            <w:r w:rsidRPr="00BB2936">
              <w:rPr>
                <w:b/>
                <w:bCs/>
                <w:color w:val="000000"/>
                <w:lang w:eastAsia="el-GR"/>
              </w:rPr>
              <w:t xml:space="preserve"> </w:t>
            </w:r>
          </w:p>
        </w:tc>
        <w:tc>
          <w:tcPr>
            <w:tcW w:w="1078"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Max</w:t>
            </w:r>
          </w:p>
        </w:tc>
      </w:tr>
      <w:tr w:rsidR="00B97E22" w:rsidRPr="00BB2936" w:rsidTr="00A51524">
        <w:trPr>
          <w:trHeight w:val="43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vertAlign w:val="subscript"/>
                <w:lang w:val="en-US" w:eastAsia="el-GR"/>
              </w:rPr>
            </w:pPr>
            <w:r w:rsidRPr="00BB2936">
              <w:rPr>
                <w:b/>
                <w:bCs/>
                <w:color w:val="000000"/>
                <w:lang w:val="en-US" w:eastAsia="el-GR"/>
              </w:rPr>
              <w:t>SO</w:t>
            </w:r>
            <w:r w:rsidRPr="00BB2936">
              <w:rPr>
                <w:b/>
                <w:bCs/>
                <w:color w:val="000000"/>
                <w:vertAlign w:val="subscript"/>
                <w:lang w:val="en-US" w:eastAsia="el-GR"/>
              </w:rPr>
              <w:t>2</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1197</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8.875706</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2.290952</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3.539937</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15.33433</w:t>
            </w:r>
          </w:p>
        </w:tc>
      </w:tr>
      <w:tr w:rsidR="00B97E22" w:rsidRPr="00BB2936" w:rsidTr="00A51524">
        <w:trPr>
          <w:trHeight w:val="48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vertAlign w:val="subscript"/>
                <w:lang w:val="en-US" w:eastAsia="el-GR"/>
              </w:rPr>
            </w:pPr>
            <w:r w:rsidRPr="00BB2936">
              <w:rPr>
                <w:b/>
                <w:bCs/>
                <w:color w:val="000000"/>
                <w:lang w:val="en-US" w:eastAsia="el-GR"/>
              </w:rPr>
              <w:t>CO</w:t>
            </w:r>
            <w:r w:rsidRPr="00BB2936">
              <w:rPr>
                <w:b/>
                <w:bCs/>
                <w:color w:val="000000"/>
                <w:vertAlign w:val="subscript"/>
                <w:lang w:val="en-US" w:eastAsia="el-GR"/>
              </w:rPr>
              <w:t>2</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1719</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13.24599</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2.754353</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2.534619</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20.6432</w:t>
            </w:r>
          </w:p>
        </w:tc>
      </w:tr>
      <w:tr w:rsidR="00B97E22" w:rsidRPr="00BB2936" w:rsidTr="00A51524">
        <w:trPr>
          <w:trHeight w:val="46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eastAsia="el-GR"/>
              </w:rPr>
            </w:pPr>
            <w:r w:rsidRPr="00BB2936">
              <w:rPr>
                <w:b/>
                <w:bCs/>
                <w:color w:val="000000"/>
                <w:lang w:eastAsia="el-GR"/>
              </w:rPr>
              <w:t>trade</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1881</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15.77724</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1.51691</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11.28442</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20.64546</w:t>
            </w:r>
          </w:p>
        </w:tc>
      </w:tr>
      <w:tr w:rsidR="00B97E22" w:rsidRPr="00BB2936" w:rsidTr="00A51524">
        <w:trPr>
          <w:trHeight w:val="42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Imports</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1884</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22.37691</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1.760604</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18.11958</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27.84034</w:t>
            </w:r>
          </w:p>
        </w:tc>
      </w:tr>
      <w:tr w:rsidR="00B97E22" w:rsidRPr="00BB2936" w:rsidTr="00A51524">
        <w:trPr>
          <w:trHeight w:val="40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Exports</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1884</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22.20719</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1.963101</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16.22201</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28.08953</w:t>
            </w:r>
          </w:p>
        </w:tc>
      </w:tr>
      <w:tr w:rsidR="00B97E22" w:rsidRPr="00BB2936" w:rsidTr="00A51524">
        <w:trPr>
          <w:trHeight w:val="46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Manuf</w:t>
            </w:r>
            <w:r w:rsidRPr="00BB2936">
              <w:rPr>
                <w:b/>
                <w:bCs/>
                <w:color w:val="000000"/>
                <w:lang w:eastAsia="el-GR"/>
              </w:rPr>
              <w:t>.</w:t>
            </w:r>
            <w:r w:rsidRPr="00BB2936">
              <w:rPr>
                <w:b/>
                <w:bCs/>
                <w:color w:val="000000"/>
                <w:lang w:val="en-US" w:eastAsia="el-GR"/>
              </w:rPr>
              <w:t xml:space="preserve"> Value</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1722</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2.558324</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0.5829849</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0.8199006</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3.842592</w:t>
            </w:r>
          </w:p>
        </w:tc>
      </w:tr>
      <w:tr w:rsidR="00B97E22" w:rsidRPr="00BB2936" w:rsidTr="00A51524">
        <w:trPr>
          <w:trHeight w:val="51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Sq. Gdp p.c.</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val="en-US" w:eastAsia="el-GR"/>
              </w:rPr>
            </w:pPr>
            <w:r w:rsidRPr="00BB2936">
              <w:rPr>
                <w:color w:val="000000"/>
                <w:lang w:val="en-US" w:eastAsia="el-GR"/>
              </w:rPr>
              <w:t>1926</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lang w:val="en-US"/>
              </w:rPr>
            </w:pPr>
            <w:r w:rsidRPr="00BB2936">
              <w:rPr>
                <w:lang w:val="en-US"/>
              </w:rPr>
              <w:t xml:space="preserve">53.84518    </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lang w:val="en-US"/>
              </w:rPr>
            </w:pPr>
            <w:r w:rsidRPr="00BB2936">
              <w:rPr>
                <w:lang w:val="en-US"/>
              </w:rPr>
              <w:t xml:space="preserve">18.38701   </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lang w:val="en-US"/>
              </w:rPr>
            </w:pPr>
            <w:r w:rsidRPr="00BB2936">
              <w:rPr>
                <w:lang w:val="en-US"/>
              </w:rPr>
              <w:t xml:space="preserve">19.79362   </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lang w:val="en-US"/>
              </w:rPr>
            </w:pPr>
            <w:r w:rsidRPr="00BB2936">
              <w:rPr>
                <w:lang w:val="en-US"/>
              </w:rPr>
              <w:t>118.843</w:t>
            </w:r>
          </w:p>
        </w:tc>
      </w:tr>
      <w:tr w:rsidR="00B97E22" w:rsidRPr="00BB2936" w:rsidTr="00A51524">
        <w:trPr>
          <w:trHeight w:val="51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Gdp p. c.</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val="en-US" w:eastAsia="el-GR"/>
              </w:rPr>
            </w:pPr>
            <w:r w:rsidRPr="00BB2936">
              <w:rPr>
                <w:color w:val="000000"/>
                <w:lang w:eastAsia="el-GR"/>
              </w:rPr>
              <w:t>1</w:t>
            </w:r>
            <w:r w:rsidRPr="00BB2936">
              <w:rPr>
                <w:color w:val="000000"/>
                <w:lang w:val="en-US" w:eastAsia="el-GR"/>
              </w:rPr>
              <w:t>926</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lang w:val="en-US"/>
              </w:rPr>
              <w:t xml:space="preserve">7.229602    </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lang w:val="en-US"/>
              </w:rPr>
              <w:t xml:space="preserve">1.256524   </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lang w:val="en-US"/>
              </w:rPr>
              <w:t xml:space="preserve">4.449002   </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lang w:val="en-US"/>
              </w:rPr>
              <w:t>10.90154</w:t>
            </w:r>
          </w:p>
        </w:tc>
      </w:tr>
      <w:tr w:rsidR="00B97E22" w:rsidRPr="00BB2936" w:rsidTr="00A51524">
        <w:trPr>
          <w:trHeight w:val="45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Imports (Gdp)</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1888</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3.599544</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0.4979909</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1.532842</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4.921628</w:t>
            </w:r>
          </w:p>
        </w:tc>
      </w:tr>
      <w:tr w:rsidR="00B97E22" w:rsidRPr="00BB2936" w:rsidTr="00A51524">
        <w:trPr>
          <w:trHeight w:val="43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Exports (Gdp)</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1888</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3.428636</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0.6219127</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1.166964</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4.798361</w:t>
            </w:r>
          </w:p>
        </w:tc>
      </w:tr>
      <w:tr w:rsidR="00B97E22" w:rsidRPr="00BB2936" w:rsidTr="00A51524">
        <w:trPr>
          <w:trHeight w:val="46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eastAsia="el-GR"/>
              </w:rPr>
            </w:pPr>
            <w:r w:rsidRPr="00BB2936">
              <w:rPr>
                <w:b/>
                <w:bCs/>
                <w:color w:val="000000"/>
                <w:lang w:eastAsia="el-GR"/>
              </w:rPr>
              <w:t>Gdp</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2020</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23.40015</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1.906915</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18.88062</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29.40235</w:t>
            </w:r>
          </w:p>
        </w:tc>
      </w:tr>
      <w:tr w:rsidR="00B97E22" w:rsidRPr="00BB2936" w:rsidTr="00A51524">
        <w:trPr>
          <w:trHeight w:val="46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Energy Use</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1036</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6.37324</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1.789121</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-5.041811</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9.383919</w:t>
            </w:r>
          </w:p>
        </w:tc>
      </w:tr>
      <w:tr w:rsidR="00B97E22" w:rsidRPr="00BB2936" w:rsidTr="00A51524">
        <w:trPr>
          <w:trHeight w:val="45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PRI</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1772</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1.203772</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0.6263333</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1.94591</w:t>
            </w:r>
          </w:p>
        </w:tc>
      </w:tr>
      <w:tr w:rsidR="00B97E22" w:rsidRPr="00BB2936" w:rsidTr="00A51524">
        <w:trPr>
          <w:trHeight w:val="480"/>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Polity</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1786</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2.332198</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0.7514193</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2.995732</w:t>
            </w:r>
          </w:p>
        </w:tc>
      </w:tr>
      <w:tr w:rsidR="00B97E22" w:rsidRPr="00BB2936" w:rsidTr="00A51524">
        <w:trPr>
          <w:trHeight w:val="405"/>
        </w:trPr>
        <w:tc>
          <w:tcPr>
            <w:tcW w:w="2099" w:type="dxa"/>
            <w:tcBorders>
              <w:top w:val="nil"/>
              <w:left w:val="nil"/>
              <w:bottom w:val="double" w:sz="6" w:space="0" w:color="538ED5"/>
              <w:right w:val="nil"/>
            </w:tcBorders>
            <w:shd w:val="clear" w:color="000000" w:fill="B8CCE4"/>
            <w:noWrap/>
            <w:vAlign w:val="center"/>
          </w:tcPr>
          <w:p w:rsidR="00B97E22" w:rsidRPr="00BB2936" w:rsidRDefault="00B97E22" w:rsidP="00A938FB">
            <w:pPr>
              <w:spacing w:after="0" w:line="240" w:lineRule="auto"/>
              <w:jc w:val="center"/>
              <w:rPr>
                <w:b/>
                <w:bCs/>
                <w:color w:val="000000"/>
                <w:lang w:val="en-US" w:eastAsia="el-GR"/>
              </w:rPr>
            </w:pPr>
            <w:r w:rsidRPr="00BB2936">
              <w:rPr>
                <w:b/>
                <w:bCs/>
                <w:color w:val="000000"/>
                <w:lang w:val="en-US" w:eastAsia="el-GR"/>
              </w:rPr>
              <w:t>Pop</w:t>
            </w:r>
            <w:r w:rsidRPr="00BB2936">
              <w:rPr>
                <w:b/>
                <w:bCs/>
                <w:color w:val="000000"/>
                <w:lang w:eastAsia="el-GR"/>
              </w:rPr>
              <w:t>.</w:t>
            </w:r>
            <w:r w:rsidRPr="00BB2936">
              <w:rPr>
                <w:b/>
                <w:bCs/>
                <w:color w:val="000000"/>
                <w:lang w:val="en-US" w:eastAsia="el-GR"/>
              </w:rPr>
              <w:t xml:space="preserve"> </w:t>
            </w:r>
            <w:r w:rsidRPr="00BB2936">
              <w:rPr>
                <w:b/>
                <w:bCs/>
                <w:color w:val="000000"/>
                <w:lang w:eastAsia="el-GR"/>
              </w:rPr>
              <w:t>density</w:t>
            </w:r>
          </w:p>
        </w:tc>
        <w:tc>
          <w:tcPr>
            <w:tcW w:w="1460"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1937</w:t>
            </w:r>
          </w:p>
        </w:tc>
        <w:tc>
          <w:tcPr>
            <w:tcW w:w="1166"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3.929885</w:t>
            </w:r>
          </w:p>
        </w:tc>
        <w:tc>
          <w:tcPr>
            <w:tcW w:w="1495"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1.371079</w:t>
            </w:r>
          </w:p>
        </w:tc>
        <w:tc>
          <w:tcPr>
            <w:tcW w:w="1192"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0.3551908</w:t>
            </w:r>
          </w:p>
        </w:tc>
        <w:tc>
          <w:tcPr>
            <w:tcW w:w="1078" w:type="dxa"/>
            <w:tcBorders>
              <w:top w:val="nil"/>
              <w:left w:val="nil"/>
              <w:bottom w:val="double" w:sz="6" w:space="0" w:color="538ED5"/>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7.127872</w:t>
            </w:r>
          </w:p>
        </w:tc>
      </w:tr>
      <w:tr w:rsidR="00B97E22" w:rsidRPr="00BB2936" w:rsidTr="00A51524">
        <w:trPr>
          <w:trHeight w:val="390"/>
        </w:trPr>
        <w:tc>
          <w:tcPr>
            <w:tcW w:w="2099" w:type="dxa"/>
            <w:tcBorders>
              <w:top w:val="nil"/>
              <w:left w:val="nil"/>
              <w:bottom w:val="nil"/>
              <w:right w:val="nil"/>
            </w:tcBorders>
            <w:shd w:val="clear" w:color="000000" w:fill="B8CCE4"/>
            <w:noWrap/>
            <w:vAlign w:val="center"/>
          </w:tcPr>
          <w:p w:rsidR="00B97E22" w:rsidRPr="00BB2936" w:rsidRDefault="00B97E22" w:rsidP="00A938FB">
            <w:pPr>
              <w:spacing w:after="0" w:line="240" w:lineRule="auto"/>
              <w:jc w:val="center"/>
              <w:rPr>
                <w:b/>
                <w:bCs/>
                <w:color w:val="000000"/>
                <w:lang w:eastAsia="el-GR"/>
              </w:rPr>
            </w:pPr>
            <w:r w:rsidRPr="00BB2936">
              <w:rPr>
                <w:b/>
                <w:bCs/>
                <w:color w:val="000000"/>
                <w:lang w:eastAsia="el-GR"/>
              </w:rPr>
              <w:t>cpi</w:t>
            </w:r>
          </w:p>
        </w:tc>
        <w:tc>
          <w:tcPr>
            <w:tcW w:w="1460" w:type="dxa"/>
            <w:tcBorders>
              <w:top w:val="nil"/>
              <w:left w:val="nil"/>
              <w:bottom w:val="nil"/>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1913</w:t>
            </w:r>
          </w:p>
        </w:tc>
        <w:tc>
          <w:tcPr>
            <w:tcW w:w="1166" w:type="dxa"/>
            <w:tcBorders>
              <w:top w:val="nil"/>
              <w:left w:val="nil"/>
              <w:bottom w:val="nil"/>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1.13275</w:t>
            </w:r>
          </w:p>
        </w:tc>
        <w:tc>
          <w:tcPr>
            <w:tcW w:w="1495" w:type="dxa"/>
            <w:tcBorders>
              <w:top w:val="nil"/>
              <w:left w:val="nil"/>
              <w:bottom w:val="nil"/>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0.3834728</w:t>
            </w:r>
          </w:p>
        </w:tc>
        <w:tc>
          <w:tcPr>
            <w:tcW w:w="1192" w:type="dxa"/>
            <w:tcBorders>
              <w:top w:val="nil"/>
              <w:left w:val="nil"/>
              <w:bottom w:val="nil"/>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-0.5108256</w:t>
            </w:r>
          </w:p>
        </w:tc>
        <w:tc>
          <w:tcPr>
            <w:tcW w:w="1078" w:type="dxa"/>
            <w:tcBorders>
              <w:top w:val="nil"/>
              <w:left w:val="nil"/>
              <w:bottom w:val="nil"/>
              <w:right w:val="nil"/>
            </w:tcBorders>
            <w:shd w:val="clear" w:color="000000" w:fill="DBE5F1"/>
            <w:noWrap/>
            <w:vAlign w:val="center"/>
          </w:tcPr>
          <w:p w:rsidR="00B97E22" w:rsidRPr="00BB2936" w:rsidRDefault="00B97E22" w:rsidP="00A938FB">
            <w:pPr>
              <w:spacing w:after="0" w:line="240" w:lineRule="auto"/>
              <w:jc w:val="center"/>
              <w:rPr>
                <w:color w:val="000000"/>
                <w:lang w:eastAsia="el-GR"/>
              </w:rPr>
            </w:pPr>
            <w:r w:rsidRPr="00BB2936">
              <w:rPr>
                <w:color w:val="000000"/>
                <w:lang w:eastAsia="el-GR"/>
              </w:rPr>
              <w:t>2.079442</w:t>
            </w:r>
          </w:p>
        </w:tc>
      </w:tr>
    </w:tbl>
    <w:p w:rsidR="00B97E22" w:rsidRPr="000773AA" w:rsidRDefault="00B97E22" w:rsidP="006D78EE">
      <w:pPr>
        <w:spacing w:line="360" w:lineRule="auto"/>
        <w:rPr>
          <w:sz w:val="26"/>
          <w:szCs w:val="26"/>
          <w:lang w:val="en-US"/>
        </w:rPr>
      </w:pPr>
    </w:p>
    <w:p w:rsidR="00B97E22" w:rsidRPr="000773AA" w:rsidRDefault="00B97E22" w:rsidP="001165A9">
      <w:pPr>
        <w:spacing w:line="360" w:lineRule="auto"/>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sz w:val="24"/>
          <w:szCs w:val="24"/>
          <w:lang w:val="en-US"/>
        </w:rPr>
      </w:pPr>
    </w:p>
    <w:p w:rsidR="00B97E22" w:rsidRPr="000773AA" w:rsidRDefault="00B97E22" w:rsidP="00525D88">
      <w:pPr>
        <w:spacing w:line="360" w:lineRule="auto"/>
        <w:ind w:firstLine="720"/>
        <w:jc w:val="both"/>
        <w:rPr>
          <w:i/>
          <w:sz w:val="20"/>
          <w:szCs w:val="20"/>
          <w:lang w:val="en-US"/>
        </w:rPr>
      </w:pPr>
    </w:p>
    <w:p w:rsidR="00B97E22" w:rsidRPr="000773AA" w:rsidRDefault="00B97E22" w:rsidP="00525D88">
      <w:pPr>
        <w:spacing w:line="360" w:lineRule="auto"/>
        <w:ind w:firstLine="720"/>
        <w:jc w:val="both"/>
        <w:rPr>
          <w:sz w:val="24"/>
          <w:szCs w:val="24"/>
          <w:lang w:val="en-US"/>
        </w:rPr>
      </w:pPr>
    </w:p>
    <w:p w:rsidR="00B97E22" w:rsidRDefault="00B97E22" w:rsidP="006F002A">
      <w:pPr>
        <w:spacing w:line="360" w:lineRule="auto"/>
        <w:jc w:val="both"/>
        <w:rPr>
          <w:b/>
          <w:sz w:val="26"/>
          <w:szCs w:val="26"/>
          <w:u w:val="single"/>
          <w:lang w:val="en-US"/>
        </w:rPr>
      </w:pPr>
      <w:r w:rsidRPr="000773AA">
        <w:rPr>
          <w:b/>
          <w:sz w:val="26"/>
          <w:szCs w:val="26"/>
          <w:u w:val="single"/>
          <w:lang w:val="en-US"/>
        </w:rPr>
        <w:t>APPENDIX 3</w:t>
      </w:r>
    </w:p>
    <w:p w:rsidR="00B97E22" w:rsidRPr="005F687F" w:rsidRDefault="00B97E22" w:rsidP="006F002A">
      <w:pPr>
        <w:spacing w:line="360" w:lineRule="auto"/>
        <w:jc w:val="both"/>
        <w:rPr>
          <w:sz w:val="24"/>
          <w:szCs w:val="24"/>
          <w:lang w:val="en-US"/>
        </w:rPr>
      </w:pPr>
      <w:r w:rsidRPr="005F687F">
        <w:rPr>
          <w:sz w:val="24"/>
          <w:szCs w:val="24"/>
          <w:lang w:val="en-US"/>
        </w:rPr>
        <w:t>Here are presented the results with the main independent variables to be imports and exports not being scaled to GDP.</w:t>
      </w:r>
    </w:p>
    <w:p w:rsidR="00B97E22" w:rsidRPr="000773AA" w:rsidRDefault="00B97E22" w:rsidP="006F002A">
      <w:pPr>
        <w:spacing w:line="360" w:lineRule="auto"/>
        <w:jc w:val="both"/>
        <w:rPr>
          <w:b/>
          <w:sz w:val="26"/>
          <w:szCs w:val="26"/>
          <w:u w:val="single"/>
          <w:lang w:val="en-US"/>
        </w:rPr>
      </w:pPr>
    </w:p>
    <w:p w:rsidR="00B97E22" w:rsidRPr="005F687F" w:rsidRDefault="00B97E22" w:rsidP="004D51C7">
      <w:pPr>
        <w:spacing w:line="360" w:lineRule="auto"/>
        <w:ind w:left="-709"/>
        <w:rPr>
          <w:i/>
          <w:sz w:val="24"/>
          <w:szCs w:val="24"/>
          <w:lang w:val="en-US"/>
        </w:rPr>
      </w:pPr>
      <w:r w:rsidRPr="005F687F">
        <w:rPr>
          <w:i/>
          <w:sz w:val="24"/>
          <w:szCs w:val="24"/>
          <w:lang w:val="en-US"/>
        </w:rPr>
        <w:t>Table 1</w:t>
      </w:r>
      <w:r>
        <w:rPr>
          <w:i/>
          <w:sz w:val="24"/>
          <w:szCs w:val="24"/>
          <w:lang w:val="en-US"/>
        </w:rPr>
        <w:t>:  CO</w:t>
      </w:r>
      <w:r>
        <w:rPr>
          <w:i/>
          <w:sz w:val="24"/>
          <w:szCs w:val="24"/>
          <w:vertAlign w:val="subscript"/>
          <w:lang w:val="en-US"/>
        </w:rPr>
        <w:t xml:space="preserve">2 </w:t>
      </w:r>
      <w:r>
        <w:rPr>
          <w:i/>
          <w:sz w:val="24"/>
          <w:szCs w:val="24"/>
          <w:lang w:val="en-US"/>
        </w:rPr>
        <w:t>emissions as the Dependent Variable.</w:t>
      </w:r>
    </w:p>
    <w:tbl>
      <w:tblPr>
        <w:tblW w:w="10165" w:type="dxa"/>
        <w:jc w:val="center"/>
        <w:tblInd w:w="-34" w:type="dxa"/>
        <w:tblLook w:val="00A0"/>
      </w:tblPr>
      <w:tblGrid>
        <w:gridCol w:w="1433"/>
        <w:gridCol w:w="1057"/>
        <w:gridCol w:w="1243"/>
        <w:gridCol w:w="1047"/>
        <w:gridCol w:w="1110"/>
        <w:gridCol w:w="1134"/>
        <w:gridCol w:w="1047"/>
        <w:gridCol w:w="1047"/>
        <w:gridCol w:w="1047"/>
      </w:tblGrid>
      <w:tr w:rsidR="00B97E22" w:rsidRPr="00BB2936" w:rsidTr="00384C8E">
        <w:trPr>
          <w:trHeight w:val="300"/>
          <w:jc w:val="center"/>
        </w:trPr>
        <w:tc>
          <w:tcPr>
            <w:tcW w:w="1433" w:type="dxa"/>
            <w:vMerge w:val="restart"/>
            <w:tcBorders>
              <w:top w:val="nil"/>
              <w:left w:val="nil"/>
              <w:bottom w:val="double" w:sz="6" w:space="0" w:color="538ED5"/>
              <w:right w:val="nil"/>
            </w:tcBorders>
            <w:shd w:val="clear" w:color="000000" w:fill="B8CCE4"/>
            <w:noWrap/>
            <w:vAlign w:val="center"/>
          </w:tcPr>
          <w:p w:rsidR="00B97E22" w:rsidRPr="00BB2936" w:rsidRDefault="00B97E22" w:rsidP="002D026B">
            <w:pPr>
              <w:spacing w:after="0" w:line="240" w:lineRule="auto"/>
              <w:jc w:val="center"/>
              <w:rPr>
                <w:color w:val="000000"/>
                <w:lang w:val="en-US" w:eastAsia="el-GR"/>
              </w:rPr>
            </w:pPr>
          </w:p>
        </w:tc>
        <w:tc>
          <w:tcPr>
            <w:tcW w:w="1057" w:type="dxa"/>
            <w:tcBorders>
              <w:top w:val="nil"/>
              <w:left w:val="nil"/>
              <w:bottom w:val="nil"/>
              <w:right w:val="nil"/>
            </w:tcBorders>
            <w:shd w:val="clear" w:color="000000" w:fill="B8CCE4"/>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eastAsia="el-GR"/>
              </w:rPr>
              <w:t>(1)</w:t>
            </w:r>
          </w:p>
        </w:tc>
        <w:tc>
          <w:tcPr>
            <w:tcW w:w="1243" w:type="dxa"/>
            <w:tcBorders>
              <w:top w:val="nil"/>
              <w:left w:val="nil"/>
              <w:bottom w:val="nil"/>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(2)</w:t>
            </w:r>
          </w:p>
        </w:tc>
        <w:tc>
          <w:tcPr>
            <w:tcW w:w="1047" w:type="dxa"/>
            <w:tcBorders>
              <w:top w:val="nil"/>
              <w:left w:val="nil"/>
              <w:bottom w:val="nil"/>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(3)</w:t>
            </w:r>
          </w:p>
        </w:tc>
        <w:tc>
          <w:tcPr>
            <w:tcW w:w="1110" w:type="dxa"/>
            <w:tcBorders>
              <w:top w:val="nil"/>
              <w:left w:val="nil"/>
              <w:bottom w:val="nil"/>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(4)</w:t>
            </w:r>
          </w:p>
        </w:tc>
        <w:tc>
          <w:tcPr>
            <w:tcW w:w="1134"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(5)</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(6)</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(7)</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(8)</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57" w:type="dxa"/>
            <w:tcBorders>
              <w:top w:val="nil"/>
              <w:left w:val="nil"/>
              <w:bottom w:val="double" w:sz="6" w:space="0" w:color="538ED5"/>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243" w:type="dxa"/>
            <w:tcBorders>
              <w:top w:val="nil"/>
              <w:left w:val="nil"/>
              <w:bottom w:val="double" w:sz="6" w:space="0" w:color="538ED5"/>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047" w:type="dxa"/>
            <w:tcBorders>
              <w:top w:val="nil"/>
              <w:left w:val="nil"/>
              <w:bottom w:val="double" w:sz="6" w:space="0" w:color="538ED5"/>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110" w:type="dxa"/>
            <w:tcBorders>
              <w:top w:val="nil"/>
              <w:left w:val="nil"/>
              <w:bottom w:val="double" w:sz="6" w:space="0" w:color="538ED5"/>
              <w:right w:val="nil"/>
            </w:tcBorders>
            <w:shd w:val="clear" w:color="000000" w:fill="B8CCE4"/>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134" w:type="dxa"/>
            <w:tcBorders>
              <w:top w:val="nil"/>
              <w:left w:val="nil"/>
              <w:bottom w:val="double" w:sz="6" w:space="0" w:color="538ED5"/>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047" w:type="dxa"/>
            <w:tcBorders>
              <w:top w:val="nil"/>
              <w:left w:val="nil"/>
              <w:bottom w:val="double" w:sz="6" w:space="0" w:color="538ED5"/>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047" w:type="dxa"/>
            <w:tcBorders>
              <w:top w:val="nil"/>
              <w:left w:val="nil"/>
              <w:bottom w:val="double" w:sz="6" w:space="0" w:color="538ED5"/>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c>
          <w:tcPr>
            <w:tcW w:w="1047" w:type="dxa"/>
            <w:tcBorders>
              <w:top w:val="nil"/>
              <w:left w:val="nil"/>
              <w:bottom w:val="double" w:sz="6" w:space="0" w:color="538ED5"/>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lco2</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Exports</w:t>
            </w:r>
          </w:p>
        </w:tc>
        <w:tc>
          <w:tcPr>
            <w:tcW w:w="105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0.238**</w:t>
            </w: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0.206**</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0.125*</w:t>
            </w: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0.09**</w:t>
            </w:r>
            <w:r w:rsidRPr="00BB2936">
              <w:rPr>
                <w:color w:val="000000"/>
                <w:lang w:eastAsia="el-GR"/>
              </w:rPr>
              <w:br/>
              <w:t>(1.91)</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(2.36)</w:t>
            </w: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(2.09)</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(1.98)</w:t>
            </w: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Imports</w:t>
            </w:r>
          </w:p>
        </w:tc>
        <w:tc>
          <w:tcPr>
            <w:tcW w:w="1057"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047"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0.128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0.132</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0.113*</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0.059**</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10"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(0.99)</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(1.36)</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(1.79)</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(2.14)</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val="en-US" w:eastAsia="el-GR"/>
              </w:rPr>
              <w:t>Gdp</w:t>
            </w:r>
            <w:r w:rsidRPr="00BB2936">
              <w:rPr>
                <w:b/>
                <w:bCs/>
                <w:color w:val="000000"/>
                <w:lang w:eastAsia="el-GR"/>
              </w:rPr>
              <w:t xml:space="preserve"> p.c.</w:t>
            </w:r>
          </w:p>
        </w:tc>
        <w:tc>
          <w:tcPr>
            <w:tcW w:w="105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1.04***</w:t>
            </w: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1.073***</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0.47***</w:t>
            </w:r>
          </w:p>
        </w:tc>
        <w:tc>
          <w:tcPr>
            <w:tcW w:w="1110"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0.39***</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1.23***</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1.143***</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0.49***</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0.45***</w:t>
            </w:r>
          </w:p>
        </w:tc>
      </w:tr>
      <w:tr w:rsidR="00B97E22" w:rsidRPr="00BB2936" w:rsidTr="00384C8E">
        <w:trPr>
          <w:trHeight w:val="31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(2.94)</w:t>
            </w: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(2.66)</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(2.93)</w:t>
            </w:r>
          </w:p>
        </w:tc>
        <w:tc>
          <w:tcPr>
            <w:tcW w:w="1110"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(2.73)</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(3.74)</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(2.77)</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(2.84)</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(2.91)</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val="en-US" w:eastAsia="el-GR"/>
              </w:rPr>
              <w:t>S</w:t>
            </w:r>
            <w:r w:rsidRPr="00BB2936">
              <w:rPr>
                <w:b/>
                <w:bCs/>
                <w:color w:val="000000"/>
                <w:lang w:eastAsia="el-GR"/>
              </w:rPr>
              <w:t>q. Gdp p.c.</w:t>
            </w:r>
          </w:p>
        </w:tc>
        <w:tc>
          <w:tcPr>
            <w:tcW w:w="105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-0.07***</w:t>
            </w: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-0.084***</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-0.019</w:t>
            </w:r>
          </w:p>
        </w:tc>
        <w:tc>
          <w:tcPr>
            <w:tcW w:w="1110"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-0.018</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-0.019*</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-0.02***</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(-3.46)</w:t>
            </w: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(-3.4)</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(-1.87)</w:t>
            </w:r>
          </w:p>
        </w:tc>
        <w:tc>
          <w:tcPr>
            <w:tcW w:w="1110"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(-2.01)</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(-3.67)</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(-3.41)</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(-1.66)</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(-2.13)</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Manuf</w:t>
            </w:r>
            <w:r w:rsidRPr="00BB2936">
              <w:rPr>
                <w:b/>
                <w:bCs/>
                <w:color w:val="000000"/>
                <w:lang w:eastAsia="el-GR"/>
              </w:rPr>
              <w:t>. Val</w:t>
            </w:r>
            <w:r w:rsidRPr="00BB2936">
              <w:rPr>
                <w:b/>
                <w:bCs/>
                <w:color w:val="000000"/>
                <w:lang w:val="en-US" w:eastAsia="el-GR"/>
              </w:rPr>
              <w:t>.</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0.106</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0.116</w:t>
            </w: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0.082</w:t>
            </w:r>
            <w:r w:rsidRPr="00BB2936">
              <w:rPr>
                <w:color w:val="000000"/>
                <w:lang w:eastAsia="el-GR"/>
              </w:rPr>
              <w:br/>
              <w:t>(1.67)</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0.096*</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0.08*</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(1.13)</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(1.67)</w:t>
            </w: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(0.82)</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(1.41)</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(1.84)</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val="en-US" w:eastAsia="el-GR"/>
              </w:rPr>
              <w:t>Energy</w:t>
            </w:r>
            <w:r w:rsidRPr="00BB2936">
              <w:rPr>
                <w:b/>
                <w:bCs/>
                <w:color w:val="000000"/>
                <w:lang w:eastAsia="el-GR"/>
              </w:rPr>
              <w:t xml:space="preserve"> use</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0.94***</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0.704***</w:t>
            </w: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0.644***</w:t>
            </w:r>
            <w:r w:rsidRPr="00BB2936">
              <w:rPr>
                <w:color w:val="000000"/>
                <w:lang w:eastAsia="el-GR"/>
              </w:rPr>
              <w:br/>
              <w:t>(5.50)</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1.05***</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0.758***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0.674***</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(5.50)</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(5.52)</w:t>
            </w: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(4.88)</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(5.65)</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(6.02)</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Pop.</w:t>
            </w:r>
            <w:r w:rsidRPr="00BB2936">
              <w:rPr>
                <w:b/>
                <w:bCs/>
                <w:color w:val="000000"/>
                <w:lang w:eastAsia="el-GR"/>
              </w:rPr>
              <w:t xml:space="preserve"> </w:t>
            </w:r>
            <w:r w:rsidRPr="00BB2936">
              <w:rPr>
                <w:b/>
                <w:bCs/>
                <w:color w:val="000000"/>
                <w:lang w:val="en-US" w:eastAsia="el-GR"/>
              </w:rPr>
              <w:t>Density</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2.751***</w:t>
            </w: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2.947</w:t>
            </w:r>
            <w:r w:rsidRPr="00BB2936">
              <w:rPr>
                <w:color w:val="000000"/>
                <w:lang w:eastAsia="el-GR"/>
              </w:rPr>
              <w:br/>
              <w:t>(11.01)</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2.82***</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2.94***</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(7.35)</w:t>
            </w: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(7.25)</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(10.59)</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Gdp</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-0.094</w:t>
            </w: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-0.034</w:t>
            </w:r>
            <w:r w:rsidRPr="00BB2936">
              <w:rPr>
                <w:color w:val="000000"/>
                <w:lang w:eastAsia="el-GR"/>
              </w:rPr>
              <w:br/>
              <w:t>(-0.40)</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-0.112</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-0.037</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(-1.10)</w:t>
            </w: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(-1.13)</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(-0.45)</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PRI</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0.034</w:t>
            </w:r>
            <w:r w:rsidRPr="00BB2936">
              <w:rPr>
                <w:color w:val="000000"/>
                <w:lang w:eastAsia="el-GR"/>
              </w:rPr>
              <w:br/>
              <w:t>(1.05)</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0.036*</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(1.03)</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Polity</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-0.067**</w:t>
            </w:r>
            <w:r w:rsidRPr="00BB2936">
              <w:rPr>
                <w:color w:val="000000"/>
                <w:lang w:eastAsia="el-GR"/>
              </w:rPr>
              <w:br/>
              <w:t>(-2.06)</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-0.068**</w:t>
            </w:r>
          </w:p>
        </w:tc>
      </w:tr>
      <w:tr w:rsidR="00B97E22" w:rsidRPr="00BB2936" w:rsidTr="00384C8E">
        <w:trPr>
          <w:trHeight w:val="54"/>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(-2.10)</w:t>
            </w:r>
          </w:p>
        </w:tc>
      </w:tr>
      <w:tr w:rsidR="00B97E22" w:rsidRPr="00BB2936" w:rsidTr="00384C8E">
        <w:trPr>
          <w:trHeight w:val="315"/>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val="en-US" w:eastAsia="el-GR"/>
              </w:rPr>
            </w:pPr>
            <w:r w:rsidRPr="00BB2936">
              <w:rPr>
                <w:b/>
                <w:bCs/>
                <w:color w:val="000000"/>
                <w:lang w:val="en-US" w:eastAsia="el-GR"/>
              </w:rPr>
              <w:t>CPI</w:t>
            </w:r>
          </w:p>
        </w:tc>
        <w:tc>
          <w:tcPr>
            <w:tcW w:w="1057"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24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val="restart"/>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-0.0308</w:t>
            </w:r>
            <w:r w:rsidRPr="00BB2936">
              <w:rPr>
                <w:color w:val="000000"/>
                <w:lang w:eastAsia="el-GR"/>
              </w:rPr>
              <w:br/>
              <w:t>(-0.84)</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-0.034*</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24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p>
        </w:tc>
        <w:tc>
          <w:tcPr>
            <w:tcW w:w="1110"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color w:val="000000"/>
                <w:lang w:eastAsia="el-GR"/>
              </w:rPr>
            </w:pP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(-0.92)</w:t>
            </w:r>
          </w:p>
        </w:tc>
      </w:tr>
      <w:tr w:rsidR="00B97E22" w:rsidRPr="00BB2936" w:rsidTr="00384C8E">
        <w:trPr>
          <w:trHeight w:val="166"/>
          <w:jc w:val="center"/>
        </w:trPr>
        <w:tc>
          <w:tcPr>
            <w:tcW w:w="1433" w:type="dxa"/>
            <w:vMerge w:val="restart"/>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Constant</w:t>
            </w:r>
          </w:p>
        </w:tc>
        <w:tc>
          <w:tcPr>
            <w:tcW w:w="105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4.32**</w:t>
            </w:r>
          </w:p>
        </w:tc>
        <w:tc>
          <w:tcPr>
            <w:tcW w:w="1243"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-0.03</w:t>
            </w:r>
          </w:p>
        </w:tc>
        <w:tc>
          <w:tcPr>
            <w:tcW w:w="1047"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-4.76**</w:t>
            </w:r>
          </w:p>
        </w:tc>
        <w:tc>
          <w:tcPr>
            <w:tcW w:w="1110" w:type="dxa"/>
            <w:tcBorders>
              <w:top w:val="nil"/>
              <w:left w:val="nil"/>
              <w:bottom w:val="nil"/>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-5.54**</w:t>
            </w:r>
          </w:p>
        </w:tc>
        <w:tc>
          <w:tcPr>
            <w:tcW w:w="1134"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5.66**</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0.68**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-4.78*</w:t>
            </w:r>
          </w:p>
        </w:tc>
        <w:tc>
          <w:tcPr>
            <w:tcW w:w="1047" w:type="dxa"/>
            <w:tcBorders>
              <w:top w:val="nil"/>
              <w:left w:val="nil"/>
              <w:bottom w:val="nil"/>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-4.98**</w:t>
            </w:r>
          </w:p>
        </w:tc>
      </w:tr>
      <w:tr w:rsidR="00B97E22" w:rsidRPr="00BB2936" w:rsidTr="00384C8E">
        <w:trPr>
          <w:trHeight w:val="35"/>
          <w:jc w:val="center"/>
        </w:trPr>
        <w:tc>
          <w:tcPr>
            <w:tcW w:w="1433" w:type="dxa"/>
            <w:vMerge/>
            <w:tcBorders>
              <w:top w:val="nil"/>
              <w:left w:val="nil"/>
              <w:bottom w:val="double" w:sz="6" w:space="0" w:color="538ED5"/>
              <w:right w:val="nil"/>
            </w:tcBorders>
            <w:vAlign w:val="center"/>
          </w:tcPr>
          <w:p w:rsidR="00B97E22" w:rsidRPr="00BB2936" w:rsidRDefault="00B97E22" w:rsidP="002D026B">
            <w:pPr>
              <w:spacing w:after="0" w:line="240" w:lineRule="auto"/>
              <w:jc w:val="center"/>
              <w:rPr>
                <w:b/>
                <w:bCs/>
                <w:color w:val="000000"/>
                <w:lang w:eastAsia="el-GR"/>
              </w:rPr>
            </w:pPr>
          </w:p>
        </w:tc>
        <w:tc>
          <w:tcPr>
            <w:tcW w:w="105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(2.46)</w:t>
            </w:r>
          </w:p>
        </w:tc>
        <w:tc>
          <w:tcPr>
            <w:tcW w:w="1243"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(-0.01)</w:t>
            </w:r>
          </w:p>
        </w:tc>
        <w:tc>
          <w:tcPr>
            <w:tcW w:w="1047"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(-2.09)</w:t>
            </w:r>
          </w:p>
        </w:tc>
        <w:tc>
          <w:tcPr>
            <w:tcW w:w="1110" w:type="dxa"/>
            <w:tcBorders>
              <w:top w:val="nil"/>
              <w:left w:val="nil"/>
              <w:bottom w:val="double" w:sz="6" w:space="0" w:color="538ED5"/>
              <w:right w:val="nil"/>
            </w:tcBorders>
            <w:shd w:val="clear" w:color="000000" w:fill="DBE5F1"/>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(-2.42)</w:t>
            </w:r>
          </w:p>
        </w:tc>
        <w:tc>
          <w:tcPr>
            <w:tcW w:w="1134"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(2.17)</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(0.29)</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(-2.12)</w:t>
            </w:r>
          </w:p>
        </w:tc>
        <w:tc>
          <w:tcPr>
            <w:tcW w:w="1047" w:type="dxa"/>
            <w:tcBorders>
              <w:top w:val="nil"/>
              <w:left w:val="nil"/>
              <w:bottom w:val="double" w:sz="6" w:space="0" w:color="538ED5"/>
              <w:right w:val="nil"/>
            </w:tcBorders>
            <w:shd w:val="clear" w:color="000000" w:fill="DBE5F1"/>
            <w:noWrap/>
            <w:vAlign w:val="center"/>
          </w:tcPr>
          <w:p w:rsidR="00B97E22" w:rsidRPr="00BB2936" w:rsidRDefault="00B97E22" w:rsidP="002D026B">
            <w:pPr>
              <w:spacing w:after="0" w:line="240" w:lineRule="auto"/>
              <w:jc w:val="center"/>
              <w:rPr>
                <w:color w:val="000000"/>
                <w:lang w:eastAsia="el-GR"/>
              </w:rPr>
            </w:pPr>
            <w:r w:rsidRPr="00BB2936">
              <w:rPr>
                <w:color w:val="000000"/>
                <w:lang w:eastAsia="el-GR"/>
              </w:rPr>
              <w:t>(-2.52)</w:t>
            </w:r>
          </w:p>
        </w:tc>
      </w:tr>
      <w:tr w:rsidR="00B97E22" w:rsidRPr="00BB2936" w:rsidTr="00384C8E">
        <w:trPr>
          <w:trHeight w:val="330"/>
          <w:jc w:val="center"/>
        </w:trPr>
        <w:tc>
          <w:tcPr>
            <w:tcW w:w="1433"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Observations</w:t>
            </w:r>
          </w:p>
        </w:tc>
        <w:tc>
          <w:tcPr>
            <w:tcW w:w="105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1690</w:t>
            </w:r>
          </w:p>
        </w:tc>
        <w:tc>
          <w:tcPr>
            <w:tcW w:w="1243"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773</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773</w:t>
            </w:r>
          </w:p>
        </w:tc>
        <w:tc>
          <w:tcPr>
            <w:tcW w:w="1110"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697</w:t>
            </w:r>
          </w:p>
        </w:tc>
        <w:tc>
          <w:tcPr>
            <w:tcW w:w="1134"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1690</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773</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773</w:t>
            </w:r>
          </w:p>
        </w:tc>
        <w:tc>
          <w:tcPr>
            <w:tcW w:w="1047" w:type="dxa"/>
            <w:tcBorders>
              <w:top w:val="nil"/>
              <w:left w:val="nil"/>
              <w:bottom w:val="nil"/>
              <w:right w:val="nil"/>
            </w:tcBorders>
            <w:shd w:val="clear" w:color="000000" w:fill="B8CCE4"/>
            <w:noWrap/>
            <w:vAlign w:val="center"/>
          </w:tcPr>
          <w:p w:rsidR="00B97E22" w:rsidRPr="00BB2936" w:rsidRDefault="00B97E22" w:rsidP="002D026B">
            <w:pPr>
              <w:spacing w:after="0" w:line="240" w:lineRule="auto"/>
              <w:jc w:val="center"/>
              <w:rPr>
                <w:b/>
                <w:bCs/>
                <w:color w:val="000000"/>
                <w:lang w:eastAsia="el-GR"/>
              </w:rPr>
            </w:pPr>
            <w:r w:rsidRPr="00BB2936">
              <w:rPr>
                <w:b/>
                <w:bCs/>
                <w:color w:val="000000"/>
                <w:lang w:eastAsia="el-GR"/>
              </w:rPr>
              <w:t>697</w:t>
            </w:r>
          </w:p>
        </w:tc>
      </w:tr>
    </w:tbl>
    <w:p w:rsidR="00B97E22" w:rsidRPr="000773AA" w:rsidRDefault="00B97E22" w:rsidP="00F637B7">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Pr="000773AA" w:rsidRDefault="00B97E22" w:rsidP="002D026B">
      <w:pPr>
        <w:spacing w:line="360" w:lineRule="auto"/>
        <w:jc w:val="both"/>
        <w:rPr>
          <w:lang w:val="en-US"/>
        </w:rPr>
      </w:pPr>
    </w:p>
    <w:p w:rsidR="00B97E22" w:rsidRPr="000773AA" w:rsidRDefault="00B97E22" w:rsidP="002D026B">
      <w:pPr>
        <w:spacing w:line="360" w:lineRule="auto"/>
        <w:jc w:val="both"/>
        <w:rPr>
          <w:lang w:val="en-US"/>
        </w:rPr>
      </w:pPr>
    </w:p>
    <w:p w:rsidR="00B97E22" w:rsidRPr="000773AA" w:rsidRDefault="00B97E22" w:rsidP="002D026B">
      <w:pPr>
        <w:spacing w:line="360" w:lineRule="auto"/>
        <w:jc w:val="both"/>
        <w:rPr>
          <w:lang w:val="en-US"/>
        </w:rPr>
      </w:pPr>
    </w:p>
    <w:p w:rsidR="00B97E22" w:rsidRPr="000773AA" w:rsidRDefault="00B97E22" w:rsidP="002D026B">
      <w:pPr>
        <w:spacing w:line="360" w:lineRule="auto"/>
        <w:jc w:val="both"/>
        <w:rPr>
          <w:lang w:val="en-US"/>
        </w:rPr>
      </w:pPr>
    </w:p>
    <w:p w:rsidR="00B97E22" w:rsidRDefault="00B97E22" w:rsidP="002D026B">
      <w:pPr>
        <w:spacing w:line="360" w:lineRule="auto"/>
        <w:jc w:val="both"/>
        <w:rPr>
          <w:lang w:val="en-US"/>
        </w:rPr>
      </w:pPr>
    </w:p>
    <w:p w:rsidR="00B97E22" w:rsidRPr="005F687F" w:rsidRDefault="00B97E22" w:rsidP="005F687F">
      <w:pPr>
        <w:spacing w:line="360" w:lineRule="auto"/>
        <w:rPr>
          <w:i/>
          <w:lang w:val="en-US"/>
        </w:rPr>
      </w:pPr>
      <w:r w:rsidRPr="005F687F">
        <w:rPr>
          <w:i/>
          <w:lang w:val="en-US"/>
        </w:rPr>
        <w:t>Table 2</w:t>
      </w:r>
      <w:r>
        <w:rPr>
          <w:i/>
          <w:lang w:val="en-US"/>
        </w:rPr>
        <w:t>: SO</w:t>
      </w:r>
      <w:r>
        <w:rPr>
          <w:i/>
          <w:vertAlign w:val="subscript"/>
          <w:lang w:val="en-US"/>
        </w:rPr>
        <w:t>2</w:t>
      </w:r>
      <w:r>
        <w:rPr>
          <w:i/>
          <w:lang w:val="en-US"/>
        </w:rPr>
        <w:t xml:space="preserve"> emissions as the Dependent Variable</w:t>
      </w:r>
    </w:p>
    <w:tbl>
      <w:tblPr>
        <w:tblW w:w="7691" w:type="dxa"/>
        <w:tblInd w:w="93" w:type="dxa"/>
        <w:tblBorders>
          <w:insideH w:val="double" w:sz="6" w:space="0" w:color="538ED5"/>
        </w:tblBorders>
        <w:tblLook w:val="00A0"/>
      </w:tblPr>
      <w:tblGrid>
        <w:gridCol w:w="1931"/>
        <w:gridCol w:w="1047"/>
        <w:gridCol w:w="1047"/>
        <w:gridCol w:w="960"/>
        <w:gridCol w:w="1047"/>
        <w:gridCol w:w="1047"/>
        <w:gridCol w:w="1047"/>
      </w:tblGrid>
      <w:tr w:rsidR="00B97E22" w:rsidRPr="00BB2936" w:rsidTr="005E4780">
        <w:trPr>
          <w:trHeight w:val="254"/>
        </w:trPr>
        <w:tc>
          <w:tcPr>
            <w:tcW w:w="1931" w:type="dxa"/>
            <w:shd w:val="clear" w:color="000000" w:fill="B8CCE4"/>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 </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(1)</w:t>
            </w:r>
            <w:r w:rsidRPr="00BB2936">
              <w:rPr>
                <w:b/>
                <w:bCs/>
                <w:color w:val="000000"/>
                <w:lang w:eastAsia="el-GR"/>
              </w:rPr>
              <w:br/>
              <w:t>l so2</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(2)</w:t>
            </w:r>
            <w:r w:rsidRPr="00BB2936">
              <w:rPr>
                <w:b/>
                <w:bCs/>
                <w:color w:val="000000"/>
                <w:lang w:eastAsia="el-GR"/>
              </w:rPr>
              <w:br/>
              <w:t>l so2</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(3)</w:t>
            </w:r>
            <w:r w:rsidRPr="00BB2936">
              <w:rPr>
                <w:b/>
                <w:bCs/>
                <w:color w:val="000000"/>
                <w:lang w:eastAsia="el-GR"/>
              </w:rPr>
              <w:br/>
              <w:t>l so2</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(4)</w:t>
            </w:r>
            <w:r w:rsidRPr="00BB2936">
              <w:rPr>
                <w:b/>
                <w:bCs/>
                <w:color w:val="000000"/>
                <w:lang w:eastAsia="el-GR"/>
              </w:rPr>
              <w:br/>
              <w:t>l so2</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(5)</w:t>
            </w:r>
            <w:r w:rsidRPr="00BB2936">
              <w:rPr>
                <w:b/>
                <w:bCs/>
                <w:color w:val="000000"/>
                <w:lang w:eastAsia="el-GR"/>
              </w:rPr>
              <w:br/>
              <w:t>l so2</w:t>
            </w:r>
          </w:p>
        </w:tc>
        <w:tc>
          <w:tcPr>
            <w:tcW w:w="960" w:type="dxa"/>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(6)</w:t>
            </w:r>
            <w:r w:rsidRPr="00BB2936">
              <w:rPr>
                <w:b/>
                <w:bCs/>
                <w:color w:val="000000"/>
                <w:lang w:eastAsia="el-GR"/>
              </w:rPr>
              <w:br/>
              <w:t>l so2</w:t>
            </w:r>
          </w:p>
        </w:tc>
      </w:tr>
      <w:tr w:rsidR="00B97E22" w:rsidRPr="00BB2936" w:rsidTr="005E4780">
        <w:trPr>
          <w:trHeight w:val="232"/>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Imports</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0.164</w:t>
            </w:r>
            <w:r w:rsidRPr="00BB2936">
              <w:rPr>
                <w:color w:val="000000"/>
                <w:lang w:eastAsia="el-GR"/>
              </w:rPr>
              <w:br/>
              <w:t>(0.24)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0.0868</w:t>
            </w:r>
            <w:r w:rsidRPr="00BB2936">
              <w:rPr>
                <w:color w:val="000000"/>
                <w:lang w:eastAsia="el-GR"/>
              </w:rPr>
              <w:br/>
              <w:t>(0.67)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0.048</w:t>
            </w:r>
            <w:r w:rsidRPr="00BB2936">
              <w:rPr>
                <w:color w:val="000000"/>
                <w:lang w:eastAsia="el-GR"/>
              </w:rPr>
              <w:br/>
              <w:t>(0.25)</w:t>
            </w:r>
          </w:p>
        </w:tc>
        <w:tc>
          <w:tcPr>
            <w:tcW w:w="960" w:type="dxa"/>
            <w:shd w:val="clear" w:color="000000" w:fill="DBE5F1"/>
            <w:noWrap/>
            <w:vAlign w:val="bottom"/>
          </w:tcPr>
          <w:p w:rsidR="00B97E22" w:rsidRPr="00BB2936" w:rsidRDefault="00B97E22" w:rsidP="005E4780">
            <w:pPr>
              <w:spacing w:after="0" w:line="240" w:lineRule="auto"/>
              <w:rPr>
                <w:color w:val="000000"/>
                <w:lang w:eastAsia="el-GR"/>
              </w:rPr>
            </w:pPr>
            <w:r w:rsidRPr="00BB2936">
              <w:rPr>
                <w:color w:val="000000"/>
                <w:lang w:eastAsia="el-GR"/>
              </w:rPr>
              <w:t> </w:t>
            </w:r>
          </w:p>
        </w:tc>
        <w:tc>
          <w:tcPr>
            <w:tcW w:w="960" w:type="dxa"/>
            <w:shd w:val="clear" w:color="000000" w:fill="DBE5F1"/>
            <w:noWrap/>
            <w:vAlign w:val="bottom"/>
          </w:tcPr>
          <w:p w:rsidR="00B97E22" w:rsidRPr="00BB2936" w:rsidRDefault="00B97E22" w:rsidP="005E4780">
            <w:pPr>
              <w:spacing w:after="0" w:line="240" w:lineRule="auto"/>
              <w:rPr>
                <w:color w:val="000000"/>
                <w:lang w:eastAsia="el-GR"/>
              </w:rPr>
            </w:pPr>
            <w:r w:rsidRPr="00BB2936">
              <w:rPr>
                <w:color w:val="000000"/>
                <w:lang w:eastAsia="el-GR"/>
              </w:rPr>
              <w:t> </w:t>
            </w:r>
          </w:p>
        </w:tc>
        <w:tc>
          <w:tcPr>
            <w:tcW w:w="960" w:type="dxa"/>
            <w:shd w:val="clear" w:color="000000" w:fill="DBE5F1"/>
            <w:noWrap/>
            <w:vAlign w:val="bottom"/>
          </w:tcPr>
          <w:p w:rsidR="00B97E22" w:rsidRPr="00BB2936" w:rsidRDefault="00B97E22" w:rsidP="005E4780">
            <w:pPr>
              <w:spacing w:after="0" w:line="240" w:lineRule="auto"/>
              <w:rPr>
                <w:color w:val="000000"/>
                <w:lang w:eastAsia="el-GR"/>
              </w:rPr>
            </w:pPr>
            <w:r w:rsidRPr="00BB2936">
              <w:rPr>
                <w:color w:val="000000"/>
                <w:lang w:eastAsia="el-GR"/>
              </w:rPr>
              <w:t> </w:t>
            </w:r>
          </w:p>
        </w:tc>
      </w:tr>
      <w:tr w:rsidR="00B97E22" w:rsidRPr="00BB2936" w:rsidTr="005E4780">
        <w:trPr>
          <w:trHeight w:val="31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Exports</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0.605</w:t>
            </w:r>
            <w:r w:rsidRPr="00BB2936">
              <w:rPr>
                <w:color w:val="000000"/>
                <w:lang w:eastAsia="el-GR"/>
              </w:rPr>
              <w:br/>
              <w:t>(1.73)</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0.103</w:t>
            </w:r>
            <w:r w:rsidRPr="00BB2936">
              <w:rPr>
                <w:color w:val="000000"/>
                <w:lang w:eastAsia="el-GR"/>
              </w:rPr>
              <w:br/>
              <w:t>(0.98)</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0.318</w:t>
            </w:r>
            <w:r w:rsidRPr="00BB2936">
              <w:rPr>
                <w:color w:val="000000"/>
                <w:lang w:eastAsia="el-GR"/>
              </w:rPr>
              <w:br/>
              <w:t>(1.48)</w:t>
            </w:r>
          </w:p>
        </w:tc>
      </w:tr>
      <w:tr w:rsidR="00B97E22" w:rsidRPr="00BB2936" w:rsidTr="005E4780">
        <w:trPr>
          <w:trHeight w:val="26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Gdp p. c.</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15.81*</w:t>
            </w:r>
            <w:r w:rsidRPr="00BB2936">
              <w:rPr>
                <w:color w:val="000000"/>
                <w:lang w:eastAsia="el-GR"/>
              </w:rPr>
              <w:br/>
              <w:t>(2.24)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1.296**</w:t>
            </w:r>
            <w:r w:rsidRPr="00BB2936">
              <w:rPr>
                <w:color w:val="000000"/>
                <w:lang w:eastAsia="el-GR"/>
              </w:rPr>
              <w:br/>
              <w:t>(1.96)</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-0.0639</w:t>
            </w:r>
            <w:r w:rsidRPr="00BB2936">
              <w:rPr>
                <w:color w:val="000000"/>
                <w:lang w:eastAsia="el-GR"/>
              </w:rPr>
              <w:br/>
              <w:t>(-0.03)</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18.85**</w:t>
            </w:r>
            <w:r w:rsidRPr="00BB2936">
              <w:rPr>
                <w:color w:val="000000"/>
                <w:lang w:eastAsia="el-GR"/>
              </w:rPr>
              <w:br/>
              <w:t>(2.44)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1.194*</w:t>
            </w:r>
            <w:r w:rsidRPr="00BB2936">
              <w:rPr>
                <w:color w:val="000000"/>
                <w:lang w:eastAsia="el-GR"/>
              </w:rPr>
              <w:br/>
              <w:t>(1.79)</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-0.00902</w:t>
            </w:r>
            <w:r w:rsidRPr="00BB2936">
              <w:rPr>
                <w:color w:val="000000"/>
                <w:lang w:eastAsia="el-GR"/>
              </w:rPr>
              <w:br/>
              <w:t>(-0.01)</w:t>
            </w:r>
          </w:p>
        </w:tc>
      </w:tr>
      <w:tr w:rsidR="00B97E22" w:rsidRPr="00BB2936" w:rsidTr="005E4780">
        <w:trPr>
          <w:trHeight w:val="37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Sq. Gdp p. c</w:t>
            </w:r>
            <w:r w:rsidRPr="00BB2936">
              <w:rPr>
                <w:b/>
                <w:bCs/>
                <w:color w:val="000000"/>
                <w:lang w:eastAsia="el-GR"/>
              </w:rPr>
              <w:t>.</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-0.850*</w:t>
            </w:r>
            <w:r w:rsidRPr="00BB2936">
              <w:rPr>
                <w:color w:val="000000"/>
                <w:lang w:eastAsia="el-GR"/>
              </w:rPr>
              <w:br/>
              <w:t>(-2.10)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-0.091**</w:t>
            </w:r>
            <w:r w:rsidRPr="00BB2936">
              <w:rPr>
                <w:color w:val="000000"/>
                <w:lang w:eastAsia="el-GR"/>
              </w:rPr>
              <w:br/>
              <w:t>(-2.14)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0.0240</w:t>
            </w:r>
            <w:r w:rsidRPr="00BB2936">
              <w:rPr>
                <w:color w:val="000000"/>
                <w:lang w:eastAsia="el-GR"/>
              </w:rPr>
              <w:br/>
              <w:t>(0.14)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-1.033**</w:t>
            </w:r>
            <w:r w:rsidRPr="00BB2936">
              <w:rPr>
                <w:color w:val="000000"/>
                <w:lang w:eastAsia="el-GR"/>
              </w:rPr>
              <w:br/>
              <w:t>(-2.30)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-0.0844*</w:t>
            </w:r>
            <w:r w:rsidRPr="00BB2936">
              <w:rPr>
                <w:color w:val="000000"/>
                <w:lang w:eastAsia="el-GR"/>
              </w:rPr>
              <w:br/>
              <w:t>(-1.90)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0.0164</w:t>
            </w:r>
            <w:r w:rsidRPr="00BB2936">
              <w:rPr>
                <w:color w:val="000000"/>
                <w:lang w:eastAsia="el-GR"/>
              </w:rPr>
              <w:br/>
              <w:t>(0.10)</w:t>
            </w:r>
          </w:p>
        </w:tc>
      </w:tr>
      <w:tr w:rsidR="00B97E22" w:rsidRPr="00BB2936" w:rsidTr="005E4780">
        <w:trPr>
          <w:trHeight w:val="42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Manuf</w:t>
            </w:r>
            <w:r w:rsidRPr="00BB2936">
              <w:rPr>
                <w:b/>
                <w:bCs/>
                <w:color w:val="000000"/>
                <w:lang w:eastAsia="el-GR"/>
              </w:rPr>
              <w:t>. Value</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-0.108</w:t>
            </w:r>
            <w:r w:rsidRPr="00BB2936">
              <w:rPr>
                <w:color w:val="000000"/>
                <w:lang w:eastAsia="el-GR"/>
              </w:rPr>
              <w:br/>
              <w:t>(-0.40)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0.399**</w:t>
            </w:r>
            <w:r w:rsidRPr="00BB2936">
              <w:rPr>
                <w:color w:val="000000"/>
                <w:lang w:eastAsia="el-GR"/>
              </w:rPr>
              <w:br/>
              <w:t>(2.54)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0.713**</w:t>
            </w:r>
            <w:r w:rsidRPr="00BB2936">
              <w:rPr>
                <w:color w:val="000000"/>
                <w:lang w:eastAsia="el-GR"/>
              </w:rPr>
              <w:br/>
              <w:t>(2.47)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-0.198</w:t>
            </w:r>
            <w:r w:rsidRPr="00BB2936">
              <w:rPr>
                <w:color w:val="000000"/>
                <w:lang w:eastAsia="el-GR"/>
              </w:rPr>
              <w:br/>
              <w:t>(-0.75)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0.400**</w:t>
            </w:r>
            <w:r w:rsidRPr="00BB2936">
              <w:rPr>
                <w:color w:val="000000"/>
                <w:lang w:eastAsia="el-GR"/>
              </w:rPr>
              <w:br/>
              <w:t>(2.65)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0.438**</w:t>
            </w:r>
            <w:r w:rsidRPr="00BB2936">
              <w:rPr>
                <w:color w:val="000000"/>
                <w:lang w:eastAsia="el-GR"/>
              </w:rPr>
              <w:br/>
              <w:t>(2.31)</w:t>
            </w:r>
          </w:p>
        </w:tc>
      </w:tr>
      <w:tr w:rsidR="00B97E22" w:rsidRPr="00BB2936" w:rsidTr="005E4780">
        <w:trPr>
          <w:trHeight w:val="40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Pop.</w:t>
            </w:r>
            <w:r w:rsidRPr="00BB2936">
              <w:rPr>
                <w:b/>
                <w:bCs/>
                <w:color w:val="000000"/>
                <w:lang w:eastAsia="el-GR"/>
              </w:rPr>
              <w:t xml:space="preserve"> density</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8.835***</w:t>
            </w:r>
            <w:r w:rsidRPr="00BB2936">
              <w:rPr>
                <w:color w:val="000000"/>
                <w:lang w:eastAsia="el-GR"/>
              </w:rPr>
              <w:br/>
              <w:t>(4.46)</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3.187***</w:t>
            </w:r>
            <w:r w:rsidRPr="00BB2936">
              <w:rPr>
                <w:color w:val="000000"/>
                <w:lang w:eastAsia="el-GR"/>
              </w:rPr>
              <w:br/>
              <w:t>(3.22)</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5.519**</w:t>
            </w:r>
            <w:r w:rsidRPr="00BB2936">
              <w:rPr>
                <w:color w:val="000000"/>
                <w:lang w:eastAsia="el-GR"/>
              </w:rPr>
              <w:br/>
              <w:t>(3.01)</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9.388***</w:t>
            </w:r>
            <w:r w:rsidRPr="00BB2936">
              <w:rPr>
                <w:color w:val="000000"/>
                <w:lang w:eastAsia="el-GR"/>
              </w:rPr>
              <w:br/>
              <w:t>(6.20)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3.230***</w:t>
            </w:r>
            <w:r w:rsidRPr="00BB2936">
              <w:rPr>
                <w:color w:val="000000"/>
                <w:lang w:eastAsia="el-GR"/>
              </w:rPr>
              <w:br/>
              <w:t>(3.30)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6.361***</w:t>
            </w:r>
            <w:r w:rsidRPr="00BB2936">
              <w:rPr>
                <w:color w:val="000000"/>
                <w:lang w:eastAsia="el-GR"/>
              </w:rPr>
              <w:br/>
              <w:t>(3.41)</w:t>
            </w:r>
          </w:p>
        </w:tc>
      </w:tr>
      <w:tr w:rsidR="00B97E22" w:rsidRPr="00BB2936" w:rsidTr="005E4780">
        <w:trPr>
          <w:trHeight w:val="380"/>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Gdp</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0.0858</w:t>
            </w:r>
            <w:r w:rsidRPr="00BB2936">
              <w:rPr>
                <w:color w:val="000000"/>
                <w:lang w:eastAsia="el-GR"/>
              </w:rPr>
              <w:br/>
              <w:t>(1.70)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-0.0043</w:t>
            </w:r>
            <w:r w:rsidRPr="00BB2936">
              <w:rPr>
                <w:color w:val="000000"/>
                <w:lang w:eastAsia="el-GR"/>
              </w:rPr>
              <w:br/>
              <w:t>(-0.26)</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0.0029</w:t>
            </w:r>
            <w:r w:rsidRPr="00BB2936">
              <w:rPr>
                <w:color w:val="000000"/>
                <w:lang w:eastAsia="el-GR"/>
              </w:rPr>
              <w:br/>
              <w:t>(0.10)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0.0695</w:t>
            </w:r>
            <w:r w:rsidRPr="00BB2936">
              <w:rPr>
                <w:color w:val="000000"/>
                <w:lang w:eastAsia="el-GR"/>
              </w:rPr>
              <w:br/>
              <w:t>(1.29)</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-0.00536</w:t>
            </w:r>
            <w:r w:rsidRPr="00BB2936">
              <w:rPr>
                <w:color w:val="000000"/>
                <w:lang w:eastAsia="el-GR"/>
              </w:rPr>
              <w:br/>
              <w:t>(-0.34)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0.00042</w:t>
            </w:r>
            <w:r w:rsidRPr="00BB2936">
              <w:rPr>
                <w:color w:val="000000"/>
                <w:lang w:eastAsia="el-GR"/>
              </w:rPr>
              <w:br/>
              <w:t>(0.01)</w:t>
            </w:r>
          </w:p>
        </w:tc>
      </w:tr>
      <w:tr w:rsidR="00B97E22" w:rsidRPr="00BB2936" w:rsidTr="005E4780">
        <w:trPr>
          <w:trHeight w:val="35"/>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PRI</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-0.321</w:t>
            </w:r>
            <w:r w:rsidRPr="00BB2936">
              <w:rPr>
                <w:color w:val="000000"/>
                <w:lang w:eastAsia="el-GR"/>
              </w:rPr>
              <w:br/>
              <w:t>(-1.22)</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-0.0499</w:t>
            </w:r>
            <w:r w:rsidRPr="00BB2936">
              <w:rPr>
                <w:color w:val="000000"/>
                <w:lang w:eastAsia="el-GR"/>
              </w:rPr>
              <w:br/>
              <w:t>(-0.88)</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0.227*</w:t>
            </w:r>
            <w:r w:rsidRPr="00BB2936">
              <w:rPr>
                <w:color w:val="000000"/>
                <w:lang w:eastAsia="el-GR"/>
              </w:rPr>
              <w:br/>
              <w:t>(2.17)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-0.327</w:t>
            </w:r>
            <w:r w:rsidRPr="00BB2936">
              <w:rPr>
                <w:color w:val="000000"/>
                <w:lang w:eastAsia="el-GR"/>
              </w:rPr>
              <w:br/>
              <w:t>(-1.55)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-0.0496</w:t>
            </w:r>
            <w:r w:rsidRPr="00BB2936">
              <w:rPr>
                <w:color w:val="000000"/>
                <w:lang w:eastAsia="el-GR"/>
              </w:rPr>
              <w:br/>
              <w:t>(-0.88)</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0.277**</w:t>
            </w:r>
            <w:r w:rsidRPr="00BB2936">
              <w:rPr>
                <w:color w:val="000000"/>
                <w:lang w:eastAsia="el-GR"/>
              </w:rPr>
              <w:br/>
              <w:t>(2.74)</w:t>
            </w:r>
          </w:p>
        </w:tc>
      </w:tr>
      <w:tr w:rsidR="00B97E22" w:rsidRPr="00BB2936" w:rsidTr="005E4780">
        <w:trPr>
          <w:trHeight w:val="284"/>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Polity</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0.459</w:t>
            </w:r>
            <w:r w:rsidRPr="00BB2936">
              <w:rPr>
                <w:color w:val="000000"/>
                <w:lang w:eastAsia="el-GR"/>
              </w:rPr>
              <w:br/>
              <w:t>(1.60)</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0.191</w:t>
            </w:r>
            <w:r w:rsidRPr="00BB2936">
              <w:rPr>
                <w:color w:val="000000"/>
                <w:lang w:eastAsia="el-GR"/>
              </w:rPr>
              <w:br/>
              <w:t>(1.12)</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-0.0696</w:t>
            </w:r>
            <w:r w:rsidRPr="00BB2936">
              <w:rPr>
                <w:color w:val="000000"/>
                <w:lang w:eastAsia="el-GR"/>
              </w:rPr>
              <w:br/>
              <w:t>(-1.47)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0.504**</w:t>
            </w:r>
            <w:r w:rsidRPr="00BB2936">
              <w:rPr>
                <w:color w:val="000000"/>
                <w:lang w:eastAsia="el-GR"/>
              </w:rPr>
              <w:br/>
              <w:t>(2.45)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0.188</w:t>
            </w:r>
            <w:r w:rsidRPr="00BB2936">
              <w:rPr>
                <w:color w:val="000000"/>
                <w:lang w:eastAsia="el-GR"/>
              </w:rPr>
              <w:br/>
              <w:t>(1.11)</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-0.0762*</w:t>
            </w:r>
            <w:r w:rsidRPr="00BB2936">
              <w:rPr>
                <w:color w:val="000000"/>
                <w:lang w:eastAsia="el-GR"/>
              </w:rPr>
              <w:br/>
              <w:t>(-2.09)</w:t>
            </w:r>
          </w:p>
        </w:tc>
      </w:tr>
      <w:tr w:rsidR="00B97E22" w:rsidRPr="00BB2936" w:rsidTr="005E4780">
        <w:trPr>
          <w:trHeight w:val="306"/>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CPI</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0.0878</w:t>
            </w:r>
            <w:r w:rsidRPr="00BB2936">
              <w:rPr>
                <w:color w:val="000000"/>
                <w:lang w:eastAsia="el-GR"/>
              </w:rPr>
              <w:br/>
              <w:t>(0.23)</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0.0192</w:t>
            </w:r>
            <w:r w:rsidRPr="00BB2936">
              <w:rPr>
                <w:color w:val="000000"/>
                <w:lang w:eastAsia="el-GR"/>
              </w:rPr>
              <w:br/>
              <w:t>(0.14)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-0.394**</w:t>
            </w:r>
            <w:r w:rsidRPr="00BB2936">
              <w:rPr>
                <w:color w:val="000000"/>
                <w:lang w:eastAsia="el-GR"/>
              </w:rPr>
              <w:br/>
              <w:t>(-2.74)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0.168</w:t>
            </w:r>
            <w:r w:rsidRPr="00BB2936">
              <w:rPr>
                <w:color w:val="000000"/>
                <w:lang w:eastAsia="el-GR"/>
              </w:rPr>
              <w:br/>
              <w:t>(0.55)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0.0235</w:t>
            </w:r>
            <w:r w:rsidRPr="00BB2936">
              <w:rPr>
                <w:color w:val="000000"/>
                <w:lang w:eastAsia="el-GR"/>
              </w:rPr>
              <w:br/>
              <w:t>(0.17)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-0.373**</w:t>
            </w:r>
            <w:r w:rsidRPr="00BB2936">
              <w:rPr>
                <w:color w:val="000000"/>
                <w:lang w:eastAsia="el-GR"/>
              </w:rPr>
              <w:br/>
              <w:t>(-2.97)</w:t>
            </w:r>
          </w:p>
        </w:tc>
      </w:tr>
      <w:tr w:rsidR="00B97E22" w:rsidRPr="00BB2936" w:rsidTr="005E4780">
        <w:trPr>
          <w:trHeight w:val="357"/>
        </w:trPr>
        <w:tc>
          <w:tcPr>
            <w:tcW w:w="1931" w:type="dxa"/>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Constant</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-103.1*</w:t>
            </w:r>
            <w:r w:rsidRPr="00BB2936">
              <w:rPr>
                <w:color w:val="000000"/>
                <w:lang w:eastAsia="el-GR"/>
              </w:rPr>
              <w:br/>
              <w:t>(-2.24)</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-11.93**</w:t>
            </w:r>
            <w:r w:rsidRPr="00BB2936">
              <w:rPr>
                <w:color w:val="000000"/>
                <w:lang w:eastAsia="el-GR"/>
              </w:rPr>
              <w:br/>
              <w:t>(-2.53)</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-20.55</w:t>
            </w:r>
            <w:r w:rsidRPr="00BB2936">
              <w:rPr>
                <w:color w:val="000000"/>
                <w:lang w:eastAsia="el-GR"/>
              </w:rPr>
              <w:br/>
              <w:t>(-1.77)</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-128.0**</w:t>
            </w:r>
            <w:r w:rsidRPr="00BB2936">
              <w:rPr>
                <w:color w:val="000000"/>
                <w:lang w:eastAsia="el-GR"/>
              </w:rPr>
              <w:br/>
              <w:t>(-2.79)</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-12.13**</w:t>
            </w:r>
            <w:r w:rsidRPr="00BB2936">
              <w:rPr>
                <w:color w:val="000000"/>
                <w:lang w:eastAsia="el-GR"/>
              </w:rPr>
              <w:br/>
              <w:t>(-2.35)</w:t>
            </w:r>
          </w:p>
        </w:tc>
        <w:tc>
          <w:tcPr>
            <w:tcW w:w="960" w:type="dxa"/>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-29.74*</w:t>
            </w:r>
            <w:r w:rsidRPr="00BB2936">
              <w:rPr>
                <w:color w:val="000000"/>
                <w:lang w:eastAsia="el-GR"/>
              </w:rPr>
              <w:br/>
              <w:t>(-2.00)</w:t>
            </w:r>
          </w:p>
        </w:tc>
      </w:tr>
      <w:tr w:rsidR="00B97E22" w:rsidRPr="00BB2936" w:rsidTr="005E4780">
        <w:trPr>
          <w:trHeight w:val="278"/>
        </w:trPr>
        <w:tc>
          <w:tcPr>
            <w:tcW w:w="1931" w:type="dxa"/>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Observations</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75</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504</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122</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75</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504</w:t>
            </w:r>
          </w:p>
        </w:tc>
        <w:tc>
          <w:tcPr>
            <w:tcW w:w="960" w:type="dxa"/>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122</w:t>
            </w:r>
          </w:p>
        </w:tc>
      </w:tr>
    </w:tbl>
    <w:p w:rsidR="00B97E22" w:rsidRDefault="00B97E22" w:rsidP="00F637B7">
      <w:pPr>
        <w:spacing w:line="360" w:lineRule="auto"/>
        <w:jc w:val="both"/>
        <w:rPr>
          <w:i/>
          <w:sz w:val="20"/>
          <w:szCs w:val="20"/>
          <w:lang w:val="en-US"/>
        </w:rPr>
      </w:pPr>
      <w:r w:rsidRPr="000773AA">
        <w:rPr>
          <w:i/>
          <w:sz w:val="20"/>
          <w:szCs w:val="20"/>
          <w:lang w:val="en-US"/>
        </w:rPr>
        <w:t>Significance levels: ***p&lt;0.001, **p&lt;0.05, *p&lt;0.1; t-statistics (in parenthesis)</w:t>
      </w: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Pr="000773AA" w:rsidRDefault="00B97E22" w:rsidP="00F637B7">
      <w:pPr>
        <w:spacing w:line="360" w:lineRule="auto"/>
        <w:jc w:val="both"/>
        <w:rPr>
          <w:i/>
          <w:sz w:val="20"/>
          <w:szCs w:val="20"/>
          <w:lang w:val="en-US"/>
        </w:rPr>
      </w:pPr>
    </w:p>
    <w:p w:rsidR="00B97E22" w:rsidRPr="005F687F" w:rsidRDefault="00B97E22" w:rsidP="004D51C7">
      <w:pPr>
        <w:spacing w:line="360" w:lineRule="auto"/>
        <w:ind w:left="-284"/>
        <w:jc w:val="both"/>
        <w:rPr>
          <w:i/>
          <w:lang w:val="en-US"/>
        </w:rPr>
      </w:pPr>
      <w:r w:rsidRPr="005F687F">
        <w:rPr>
          <w:i/>
          <w:lang w:val="en-US"/>
        </w:rPr>
        <w:t>Table 3</w:t>
      </w:r>
      <w:r>
        <w:rPr>
          <w:i/>
          <w:lang w:val="en-US"/>
        </w:rPr>
        <w:t>: CO</w:t>
      </w:r>
      <w:r>
        <w:rPr>
          <w:i/>
          <w:vertAlign w:val="subscript"/>
          <w:lang w:val="en-US"/>
        </w:rPr>
        <w:t>2</w:t>
      </w:r>
      <w:r>
        <w:rPr>
          <w:i/>
          <w:lang w:val="en-US"/>
        </w:rPr>
        <w:t xml:space="preserve"> emissions as the Dependent Variable in different levels of income.</w:t>
      </w:r>
    </w:p>
    <w:tbl>
      <w:tblPr>
        <w:tblW w:w="8898" w:type="dxa"/>
        <w:tblInd w:w="-176" w:type="dxa"/>
        <w:tblLook w:val="00A0"/>
      </w:tblPr>
      <w:tblGrid>
        <w:gridCol w:w="1560"/>
        <w:gridCol w:w="1276"/>
        <w:gridCol w:w="1418"/>
        <w:gridCol w:w="1210"/>
        <w:gridCol w:w="1024"/>
        <w:gridCol w:w="1276"/>
        <w:gridCol w:w="1134"/>
      </w:tblGrid>
      <w:tr w:rsidR="00B97E22" w:rsidRPr="00BB2936" w:rsidTr="005E4780">
        <w:trPr>
          <w:trHeight w:val="330"/>
        </w:trPr>
        <w:tc>
          <w:tcPr>
            <w:tcW w:w="1560"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 </w:t>
            </w:r>
          </w:p>
        </w:tc>
        <w:tc>
          <w:tcPr>
            <w:tcW w:w="1276"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High Income</w:t>
            </w:r>
          </w:p>
        </w:tc>
        <w:tc>
          <w:tcPr>
            <w:tcW w:w="1418"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Middle Income</w:t>
            </w:r>
          </w:p>
        </w:tc>
        <w:tc>
          <w:tcPr>
            <w:tcW w:w="1210"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Low Income</w:t>
            </w:r>
          </w:p>
        </w:tc>
        <w:tc>
          <w:tcPr>
            <w:tcW w:w="1024"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High Income</w:t>
            </w:r>
          </w:p>
        </w:tc>
        <w:tc>
          <w:tcPr>
            <w:tcW w:w="1276"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Middle Income</w:t>
            </w:r>
          </w:p>
        </w:tc>
        <w:tc>
          <w:tcPr>
            <w:tcW w:w="1134"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Low Income</w:t>
            </w:r>
          </w:p>
        </w:tc>
      </w:tr>
      <w:tr w:rsidR="00B97E22" w:rsidRPr="00BB2936" w:rsidTr="005E4780">
        <w:trPr>
          <w:trHeight w:val="240"/>
        </w:trPr>
        <w:tc>
          <w:tcPr>
            <w:tcW w:w="1560" w:type="dxa"/>
            <w:vMerge w:val="restart"/>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 </w:t>
            </w:r>
          </w:p>
        </w:tc>
        <w:tc>
          <w:tcPr>
            <w:tcW w:w="1276"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(1)</w:t>
            </w:r>
          </w:p>
        </w:tc>
        <w:tc>
          <w:tcPr>
            <w:tcW w:w="1418"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(2)</w:t>
            </w:r>
          </w:p>
        </w:tc>
        <w:tc>
          <w:tcPr>
            <w:tcW w:w="1210"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(3)</w:t>
            </w:r>
          </w:p>
        </w:tc>
        <w:tc>
          <w:tcPr>
            <w:tcW w:w="1024"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(4)</w:t>
            </w:r>
          </w:p>
        </w:tc>
        <w:tc>
          <w:tcPr>
            <w:tcW w:w="1276"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(5)</w:t>
            </w:r>
          </w:p>
        </w:tc>
        <w:tc>
          <w:tcPr>
            <w:tcW w:w="1134"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(6)</w:t>
            </w:r>
          </w:p>
        </w:tc>
      </w:tr>
      <w:tr w:rsidR="00B97E22" w:rsidRPr="00BB2936" w:rsidTr="005E4780">
        <w:trPr>
          <w:trHeight w:val="35"/>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c>
          <w:tcPr>
            <w:tcW w:w="1418"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c>
          <w:tcPr>
            <w:tcW w:w="1210"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c>
          <w:tcPr>
            <w:tcW w:w="1024"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c>
          <w:tcPr>
            <w:tcW w:w="1276"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CO</w:t>
            </w:r>
            <w:r w:rsidRPr="00BB2936">
              <w:rPr>
                <w:b/>
                <w:bCs/>
                <w:color w:val="000000"/>
                <w:vertAlign w:val="subscript"/>
                <w:lang w:eastAsia="el-GR"/>
              </w:rPr>
              <w:t>2</w:t>
            </w:r>
          </w:p>
        </w:tc>
      </w:tr>
      <w:tr w:rsidR="00B97E22" w:rsidRPr="00BB2936" w:rsidTr="005E4780">
        <w:trPr>
          <w:trHeight w:val="276"/>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Exports</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0.129</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0.25**</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0.128</w:t>
            </w:r>
          </w:p>
        </w:tc>
        <w:tc>
          <w:tcPr>
            <w:tcW w:w="1024"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127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1134"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r>
      <w:tr w:rsidR="00B97E22" w:rsidRPr="00BB2936" w:rsidTr="005E4780">
        <w:trPr>
          <w:trHeight w:val="40"/>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(0.50)</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(4.22)</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(1.48)</w:t>
            </w:r>
          </w:p>
        </w:tc>
        <w:tc>
          <w:tcPr>
            <w:tcW w:w="1024"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c>
          <w:tcPr>
            <w:tcW w:w="1276"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c>
          <w:tcPr>
            <w:tcW w:w="1134"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r>
      <w:tr w:rsidR="00B97E22" w:rsidRPr="00BB2936" w:rsidTr="005E4780">
        <w:trPr>
          <w:trHeight w:val="114"/>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Imports</w:t>
            </w:r>
          </w:p>
        </w:tc>
        <w:tc>
          <w:tcPr>
            <w:tcW w:w="1276"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1418"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1210"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 </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-0.082</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0.23***</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0.319***</w:t>
            </w:r>
          </w:p>
        </w:tc>
      </w:tr>
      <w:tr w:rsidR="00B97E22" w:rsidRPr="00BB2936" w:rsidTr="005E4780">
        <w:trPr>
          <w:trHeight w:val="274"/>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c>
          <w:tcPr>
            <w:tcW w:w="1418"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c>
          <w:tcPr>
            <w:tcW w:w="1210" w:type="dxa"/>
            <w:vMerge/>
            <w:tcBorders>
              <w:top w:val="nil"/>
              <w:left w:val="nil"/>
              <w:bottom w:val="double" w:sz="6" w:space="0" w:color="538ED5"/>
              <w:right w:val="nil"/>
            </w:tcBorders>
            <w:vAlign w:val="center"/>
          </w:tcPr>
          <w:p w:rsidR="00B97E22" w:rsidRPr="00BB2936" w:rsidRDefault="00B97E22" w:rsidP="005E4780">
            <w:pPr>
              <w:spacing w:after="0" w:line="240" w:lineRule="auto"/>
              <w:rPr>
                <w:color w:val="000000"/>
                <w:lang w:eastAsia="el-GR"/>
              </w:rPr>
            </w:pP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(-0.27)</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(4.17)</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(3.22)</w:t>
            </w:r>
          </w:p>
        </w:tc>
      </w:tr>
      <w:tr w:rsidR="00B97E22" w:rsidRPr="00BB2936" w:rsidTr="005E4780">
        <w:trPr>
          <w:trHeight w:val="94"/>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GDP p. c</w:t>
            </w:r>
            <w:r w:rsidRPr="00BB2936">
              <w:rPr>
                <w:b/>
                <w:bCs/>
                <w:color w:val="000000"/>
                <w:lang w:eastAsia="el-GR"/>
              </w:rPr>
              <w:t>.</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3.55</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0.39</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0.91</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2.804</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0.567**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0.936</w:t>
            </w:r>
          </w:p>
        </w:tc>
      </w:tr>
      <w:tr w:rsidR="00B97E22" w:rsidRPr="00BB2936" w:rsidTr="005E4780">
        <w:trPr>
          <w:trHeight w:val="112"/>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(1.36)</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(1.45)</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(1.34)</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(1.50)</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(2.25)</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(1.72)</w:t>
            </w:r>
          </w:p>
        </w:tc>
      </w:tr>
      <w:tr w:rsidR="00B97E22" w:rsidRPr="00BB2936" w:rsidTr="005E4780">
        <w:trPr>
          <w:trHeight w:val="116"/>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Sq. Gdp p. c.</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-0.15</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-0.33**</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-0.076</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-0.099</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-0.047**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-0.084*</w:t>
            </w:r>
          </w:p>
        </w:tc>
      </w:tr>
      <w:tr w:rsidR="00B97E22" w:rsidRPr="00BB2936" w:rsidTr="005E4780">
        <w:trPr>
          <w:trHeight w:val="148"/>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(-0.98)</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(-1.9)</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(-1.36)</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(-1.05)</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(-2.72)</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(-1.87)</w:t>
            </w:r>
          </w:p>
        </w:tc>
      </w:tr>
      <w:tr w:rsidR="00B97E22" w:rsidRPr="00BB2936" w:rsidTr="005E4780">
        <w:trPr>
          <w:trHeight w:val="166"/>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Pop. Density</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4.24***</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2.32***</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2.90***</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4.131**</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2.326***</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2.78***</w:t>
            </w:r>
          </w:p>
        </w:tc>
      </w:tr>
      <w:tr w:rsidR="00B97E22" w:rsidRPr="00BB2936" w:rsidTr="005E4780">
        <w:trPr>
          <w:trHeight w:val="184"/>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(7.27)</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(5.82)</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(3.83)</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(4.40)</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(5.72)</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(4.15)</w:t>
            </w:r>
          </w:p>
        </w:tc>
      </w:tr>
      <w:tr w:rsidR="00B97E22" w:rsidRPr="00BB2936" w:rsidTr="005E4780">
        <w:trPr>
          <w:trHeight w:val="202"/>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Gdp</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-0.35</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0.17***</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0.165</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-0.47</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0.194***</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0.167*</w:t>
            </w:r>
          </w:p>
        </w:tc>
      </w:tr>
      <w:tr w:rsidR="00B97E22" w:rsidRPr="00BB2936" w:rsidTr="005E4780">
        <w:trPr>
          <w:trHeight w:val="220"/>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(-1.00)</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(3.04)</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(1.63)</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(-2.18)</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(3.40)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(1.89)</w:t>
            </w:r>
          </w:p>
        </w:tc>
      </w:tr>
      <w:tr w:rsidR="00B97E22" w:rsidRPr="00BB2936" w:rsidTr="005E4780">
        <w:trPr>
          <w:trHeight w:val="238"/>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rPr>
                <w:b/>
                <w:bCs/>
                <w:color w:val="000000"/>
                <w:lang w:val="en-US" w:eastAsia="el-GR"/>
              </w:rPr>
            </w:pPr>
            <w:r w:rsidRPr="00BB2936">
              <w:rPr>
                <w:b/>
                <w:bCs/>
                <w:color w:val="000000"/>
                <w:lang w:val="en-US" w:eastAsia="el-GR"/>
              </w:rPr>
              <w:t xml:space="preserve">    Manuf. Value</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0.152</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0.22***</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0.161</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0.133</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0.219***</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0.127</w:t>
            </w:r>
          </w:p>
        </w:tc>
      </w:tr>
      <w:tr w:rsidR="00B97E22" w:rsidRPr="00BB2936" w:rsidTr="005E4780">
        <w:trPr>
          <w:trHeight w:val="100"/>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(3.45)</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(1.21)</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(0.84)</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(3.39)</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(1.05)</w:t>
            </w:r>
          </w:p>
        </w:tc>
      </w:tr>
      <w:tr w:rsidR="00B97E22" w:rsidRPr="00BB2936" w:rsidTr="005E4780">
        <w:trPr>
          <w:trHeight w:val="260"/>
        </w:trPr>
        <w:tc>
          <w:tcPr>
            <w:tcW w:w="1560"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Constant</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-16.76</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-6.53***</w:t>
            </w:r>
          </w:p>
        </w:tc>
        <w:tc>
          <w:tcPr>
            <w:tcW w:w="1210"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-9.68**</w:t>
            </w:r>
          </w:p>
        </w:tc>
        <w:tc>
          <w:tcPr>
            <w:tcW w:w="102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-5.69</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-7.17***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-13.03</w:t>
            </w:r>
          </w:p>
        </w:tc>
      </w:tr>
      <w:tr w:rsidR="00B97E22" w:rsidRPr="00BB2936" w:rsidTr="005E4780">
        <w:trPr>
          <w:trHeight w:val="108"/>
        </w:trPr>
        <w:tc>
          <w:tcPr>
            <w:tcW w:w="1560" w:type="dxa"/>
            <w:vMerge/>
            <w:tcBorders>
              <w:top w:val="nil"/>
              <w:left w:val="nil"/>
              <w:bottom w:val="double" w:sz="6" w:space="0" w:color="538ED5"/>
              <w:right w:val="nil"/>
            </w:tcBorders>
            <w:vAlign w:val="center"/>
          </w:tcPr>
          <w:p w:rsidR="00B97E22" w:rsidRPr="00BB2936" w:rsidRDefault="00B97E22" w:rsidP="005E4780">
            <w:pPr>
              <w:spacing w:after="0" w:line="240" w:lineRule="auto"/>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(-0.7)</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(-3.12)</w:t>
            </w:r>
          </w:p>
        </w:tc>
        <w:tc>
          <w:tcPr>
            <w:tcW w:w="1210"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(-2.32)</w:t>
            </w:r>
          </w:p>
        </w:tc>
        <w:tc>
          <w:tcPr>
            <w:tcW w:w="102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(-0.34)</w:t>
            </w: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(-3.60)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(-4.83)</w:t>
            </w:r>
          </w:p>
        </w:tc>
      </w:tr>
      <w:tr w:rsidR="00B97E22" w:rsidRPr="00BB2936" w:rsidTr="005E4780">
        <w:trPr>
          <w:trHeight w:val="330"/>
        </w:trPr>
        <w:tc>
          <w:tcPr>
            <w:tcW w:w="1560"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b/>
                <w:color w:val="000000"/>
                <w:lang w:eastAsia="el-GR"/>
              </w:rPr>
            </w:pPr>
            <w:r w:rsidRPr="00BB2936">
              <w:rPr>
                <w:b/>
                <w:color w:val="000000"/>
                <w:lang w:eastAsia="el-GR"/>
              </w:rPr>
              <w:t>Observations</w:t>
            </w:r>
          </w:p>
        </w:tc>
        <w:tc>
          <w:tcPr>
            <w:tcW w:w="1276"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124</w:t>
            </w:r>
          </w:p>
        </w:tc>
        <w:tc>
          <w:tcPr>
            <w:tcW w:w="1418"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837</w:t>
            </w:r>
          </w:p>
        </w:tc>
        <w:tc>
          <w:tcPr>
            <w:tcW w:w="1210"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283</w:t>
            </w:r>
          </w:p>
        </w:tc>
        <w:tc>
          <w:tcPr>
            <w:tcW w:w="1024"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124</w:t>
            </w:r>
          </w:p>
        </w:tc>
        <w:tc>
          <w:tcPr>
            <w:tcW w:w="1276"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837</w:t>
            </w:r>
          </w:p>
        </w:tc>
        <w:tc>
          <w:tcPr>
            <w:tcW w:w="1134"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283</w:t>
            </w:r>
          </w:p>
        </w:tc>
      </w:tr>
    </w:tbl>
    <w:p w:rsidR="00B97E22" w:rsidRDefault="00B97E22" w:rsidP="004D51C7">
      <w:pPr>
        <w:spacing w:line="360" w:lineRule="auto"/>
        <w:ind w:left="-284"/>
        <w:jc w:val="both"/>
        <w:rPr>
          <w:i/>
          <w:sz w:val="20"/>
          <w:szCs w:val="20"/>
          <w:lang w:val="en-US"/>
        </w:rPr>
      </w:pPr>
      <w:r w:rsidRPr="000773AA">
        <w:rPr>
          <w:i/>
          <w:sz w:val="20"/>
          <w:szCs w:val="20"/>
          <w:lang w:val="en-US"/>
        </w:rPr>
        <w:t>Significance levels: ***p&lt;0.001, **p&lt;0.05, *p&lt;0.1; t-statistics (in parenthesis)</w:t>
      </w: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Default="00B97E22" w:rsidP="00F637B7">
      <w:pPr>
        <w:spacing w:line="360" w:lineRule="auto"/>
        <w:jc w:val="both"/>
        <w:rPr>
          <w:i/>
          <w:sz w:val="20"/>
          <w:szCs w:val="20"/>
          <w:lang w:val="en-US"/>
        </w:rPr>
      </w:pPr>
    </w:p>
    <w:p w:rsidR="00B97E22" w:rsidRPr="000773AA" w:rsidRDefault="00B97E22" w:rsidP="00F637B7">
      <w:pPr>
        <w:spacing w:line="360" w:lineRule="auto"/>
        <w:jc w:val="both"/>
        <w:rPr>
          <w:i/>
          <w:sz w:val="20"/>
          <w:szCs w:val="20"/>
          <w:lang w:val="en-US"/>
        </w:rPr>
      </w:pPr>
    </w:p>
    <w:p w:rsidR="00B97E22" w:rsidRPr="005F687F" w:rsidRDefault="00B97E22" w:rsidP="002D026B">
      <w:pPr>
        <w:spacing w:line="360" w:lineRule="auto"/>
        <w:jc w:val="both"/>
        <w:rPr>
          <w:i/>
          <w:lang w:val="en-US"/>
        </w:rPr>
      </w:pPr>
    </w:p>
    <w:p w:rsidR="00B97E22" w:rsidRPr="005F687F" w:rsidRDefault="00B97E22" w:rsidP="004D51C7">
      <w:pPr>
        <w:spacing w:line="360" w:lineRule="auto"/>
        <w:ind w:left="-426"/>
        <w:jc w:val="both"/>
        <w:rPr>
          <w:i/>
          <w:lang w:val="en-US"/>
        </w:rPr>
      </w:pPr>
      <w:r w:rsidRPr="005F687F">
        <w:rPr>
          <w:i/>
          <w:lang w:val="en-US"/>
        </w:rPr>
        <w:t>Table 4: SO</w:t>
      </w:r>
      <w:r w:rsidRPr="005F687F">
        <w:rPr>
          <w:i/>
          <w:vertAlign w:val="subscript"/>
          <w:lang w:val="en-US"/>
        </w:rPr>
        <w:t>2</w:t>
      </w:r>
      <w:r w:rsidRPr="005F687F">
        <w:rPr>
          <w:i/>
          <w:lang w:val="en-US"/>
        </w:rPr>
        <w:t xml:space="preserve"> emissions as the Dependent Variable in different levels of income</w:t>
      </w:r>
    </w:p>
    <w:tbl>
      <w:tblPr>
        <w:tblW w:w="9371" w:type="dxa"/>
        <w:jc w:val="center"/>
        <w:tblInd w:w="93" w:type="dxa"/>
        <w:tblLook w:val="00A0"/>
      </w:tblPr>
      <w:tblGrid>
        <w:gridCol w:w="1716"/>
        <w:gridCol w:w="1276"/>
        <w:gridCol w:w="1418"/>
        <w:gridCol w:w="1134"/>
        <w:gridCol w:w="1275"/>
        <w:gridCol w:w="1418"/>
        <w:gridCol w:w="1134"/>
      </w:tblGrid>
      <w:tr w:rsidR="00B97E22" w:rsidRPr="00BB2936" w:rsidTr="005E4780">
        <w:trPr>
          <w:trHeight w:val="330"/>
          <w:jc w:val="center"/>
        </w:trPr>
        <w:tc>
          <w:tcPr>
            <w:tcW w:w="1716"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val="en-US" w:eastAsia="el-GR"/>
              </w:rPr>
            </w:pPr>
          </w:p>
        </w:tc>
        <w:tc>
          <w:tcPr>
            <w:tcW w:w="1276"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High Income</w:t>
            </w:r>
          </w:p>
        </w:tc>
        <w:tc>
          <w:tcPr>
            <w:tcW w:w="1418"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Middle Income</w:t>
            </w:r>
          </w:p>
        </w:tc>
        <w:tc>
          <w:tcPr>
            <w:tcW w:w="1134"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Low Income</w:t>
            </w:r>
          </w:p>
        </w:tc>
        <w:tc>
          <w:tcPr>
            <w:tcW w:w="1275"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High Income</w:t>
            </w:r>
          </w:p>
        </w:tc>
        <w:tc>
          <w:tcPr>
            <w:tcW w:w="1418"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Middle Income</w:t>
            </w:r>
          </w:p>
        </w:tc>
        <w:tc>
          <w:tcPr>
            <w:tcW w:w="1134" w:type="dxa"/>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Low Income</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(1)</w:t>
            </w:r>
          </w:p>
        </w:tc>
        <w:tc>
          <w:tcPr>
            <w:tcW w:w="1418"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(2)</w:t>
            </w:r>
          </w:p>
        </w:tc>
        <w:tc>
          <w:tcPr>
            <w:tcW w:w="1134"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(3)</w:t>
            </w:r>
          </w:p>
        </w:tc>
        <w:tc>
          <w:tcPr>
            <w:tcW w:w="1275"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(4)</w:t>
            </w:r>
          </w:p>
        </w:tc>
        <w:tc>
          <w:tcPr>
            <w:tcW w:w="1418"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(5)</w:t>
            </w:r>
          </w:p>
        </w:tc>
        <w:tc>
          <w:tcPr>
            <w:tcW w:w="1134" w:type="dxa"/>
            <w:tcBorders>
              <w:top w:val="nil"/>
              <w:left w:val="nil"/>
              <w:bottom w:val="nil"/>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(6)</w:t>
            </w:r>
          </w:p>
        </w:tc>
      </w:tr>
      <w:tr w:rsidR="00B97E22" w:rsidRPr="00BB2936" w:rsidTr="005E4780">
        <w:trPr>
          <w:trHeight w:val="222"/>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vertAlign w:val="subscript"/>
                <w:lang w:val="en-US" w:eastAsia="el-GR"/>
              </w:rPr>
            </w:pPr>
            <w:r w:rsidRPr="00BB2936">
              <w:rPr>
                <w:b/>
                <w:bCs/>
                <w:color w:val="000000"/>
                <w:lang w:eastAsia="el-GR"/>
              </w:rPr>
              <w:t>S</w:t>
            </w:r>
            <w:r w:rsidRPr="00BB2936">
              <w:rPr>
                <w:b/>
                <w:bCs/>
                <w:color w:val="000000"/>
                <w:lang w:val="en-US" w:eastAsia="el-GR"/>
              </w:rPr>
              <w:t>O</w:t>
            </w:r>
            <w:r w:rsidRPr="00BB2936">
              <w:rPr>
                <w:b/>
                <w:bCs/>
                <w:color w:val="000000"/>
                <w:vertAlign w:val="subscript"/>
                <w:lang w:val="en-US" w:eastAsia="el-GR"/>
              </w:rPr>
              <w:t>2</w:t>
            </w:r>
          </w:p>
        </w:tc>
        <w:tc>
          <w:tcPr>
            <w:tcW w:w="1418"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SO</w:t>
            </w:r>
            <w:r w:rsidRPr="00BB2936">
              <w:rPr>
                <w:b/>
                <w:bCs/>
                <w:color w:val="000000"/>
                <w:vertAlign w:val="subscript"/>
                <w:lang w:eastAsia="el-GR"/>
              </w:rPr>
              <w:t>2</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SO</w:t>
            </w:r>
            <w:r w:rsidRPr="00BB2936">
              <w:rPr>
                <w:b/>
                <w:bCs/>
                <w:color w:val="000000"/>
                <w:vertAlign w:val="subscript"/>
                <w:lang w:eastAsia="el-GR"/>
              </w:rPr>
              <w:t>2</w:t>
            </w:r>
          </w:p>
        </w:tc>
        <w:tc>
          <w:tcPr>
            <w:tcW w:w="1275"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SO</w:t>
            </w:r>
            <w:r w:rsidRPr="00BB2936">
              <w:rPr>
                <w:b/>
                <w:bCs/>
                <w:color w:val="000000"/>
                <w:vertAlign w:val="subscript"/>
                <w:lang w:eastAsia="el-GR"/>
              </w:rPr>
              <w:t>2</w:t>
            </w:r>
          </w:p>
        </w:tc>
        <w:tc>
          <w:tcPr>
            <w:tcW w:w="1418"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SO</w:t>
            </w:r>
            <w:r w:rsidRPr="00BB2936">
              <w:rPr>
                <w:b/>
                <w:bCs/>
                <w:color w:val="000000"/>
                <w:vertAlign w:val="subscript"/>
                <w:lang w:eastAsia="el-GR"/>
              </w:rPr>
              <w:t>2</w:t>
            </w:r>
          </w:p>
        </w:tc>
        <w:tc>
          <w:tcPr>
            <w:tcW w:w="1134" w:type="dxa"/>
            <w:tcBorders>
              <w:top w:val="nil"/>
              <w:left w:val="nil"/>
              <w:bottom w:val="double" w:sz="6" w:space="0" w:color="538ED5"/>
              <w:right w:val="nil"/>
            </w:tcBorders>
            <w:shd w:val="clear" w:color="000000" w:fill="B8CCE4"/>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SO</w:t>
            </w:r>
            <w:r w:rsidRPr="00BB2936">
              <w:rPr>
                <w:b/>
                <w:bCs/>
                <w:color w:val="000000"/>
                <w:vertAlign w:val="subscript"/>
                <w:lang w:eastAsia="el-GR"/>
              </w:rPr>
              <w:t>2</w:t>
            </w:r>
          </w:p>
        </w:tc>
      </w:tr>
      <w:tr w:rsidR="00B97E22" w:rsidRPr="00BB2936" w:rsidTr="005E4780">
        <w:trPr>
          <w:trHeight w:val="35"/>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Imports</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-0.39**</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-0.04</w:t>
            </w:r>
          </w:p>
        </w:tc>
        <w:tc>
          <w:tcPr>
            <w:tcW w:w="1275"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p>
        </w:tc>
        <w:tc>
          <w:tcPr>
            <w:tcW w:w="1418"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p>
        </w:tc>
        <w:tc>
          <w:tcPr>
            <w:tcW w:w="1134"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color w:val="000000"/>
                <w:lang w:eastAsia="el-GR"/>
              </w:rPr>
            </w:pPr>
          </w:p>
        </w:tc>
      </w:tr>
      <w:tr w:rsidR="00B97E22" w:rsidRPr="00BB2936" w:rsidTr="005E4780">
        <w:trPr>
          <w:trHeight w:val="388"/>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(-2.61)</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(1.01)</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(-0.12)</w:t>
            </w:r>
          </w:p>
        </w:tc>
        <w:tc>
          <w:tcPr>
            <w:tcW w:w="1275"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c>
          <w:tcPr>
            <w:tcW w:w="1418"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c>
          <w:tcPr>
            <w:tcW w:w="1134"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Exports</w:t>
            </w:r>
          </w:p>
        </w:tc>
        <w:tc>
          <w:tcPr>
            <w:tcW w:w="1276"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p>
        </w:tc>
        <w:tc>
          <w:tcPr>
            <w:tcW w:w="1418"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p>
        </w:tc>
        <w:tc>
          <w:tcPr>
            <w:tcW w:w="1134" w:type="dxa"/>
            <w:vMerge w:val="restart"/>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-0.227</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0.129*</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-0.073</w:t>
            </w:r>
          </w:p>
        </w:tc>
      </w:tr>
      <w:tr w:rsidR="00B97E22" w:rsidRPr="00BB2936" w:rsidTr="005E4780">
        <w:trPr>
          <w:trHeight w:val="142"/>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c>
          <w:tcPr>
            <w:tcW w:w="1418"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c>
          <w:tcPr>
            <w:tcW w:w="1134"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color w:val="000000"/>
                <w:lang w:eastAsia="el-GR"/>
              </w:rPr>
            </w:pP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(-1.65)</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FF0000"/>
                <w:lang w:eastAsia="el-GR"/>
              </w:rPr>
            </w:pPr>
            <w:r w:rsidRPr="00BB2936">
              <w:rPr>
                <w:color w:val="FF0000"/>
                <w:lang w:eastAsia="el-GR"/>
              </w:rPr>
              <w:t>(1.80)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(-0.24)</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Gdp p. c</w:t>
            </w:r>
            <w:r w:rsidRPr="00BB2936">
              <w:rPr>
                <w:b/>
                <w:bCs/>
                <w:color w:val="000000"/>
                <w:lang w:eastAsia="el-GR"/>
              </w:rPr>
              <w:t>.</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8.084</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1.467**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-1.145</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7.033*</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1.276**</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-1.186</w:t>
            </w:r>
          </w:p>
        </w:tc>
      </w:tr>
      <w:tr w:rsidR="00B97E22" w:rsidRPr="00BB2936" w:rsidTr="005E4780">
        <w:trPr>
          <w:trHeight w:val="208"/>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(1.35)</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(2.26)</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(-0.91)</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(1.12)</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(2.10)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(-0.99)</w:t>
            </w:r>
          </w:p>
        </w:tc>
      </w:tr>
      <w:tr w:rsidR="00B97E22" w:rsidRPr="00BB2936" w:rsidTr="005E4780">
        <w:trPr>
          <w:trHeight w:val="30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val="en-US" w:eastAsia="el-GR"/>
              </w:rPr>
              <w:t>Sq.</w:t>
            </w:r>
            <w:r w:rsidRPr="00BB2936">
              <w:rPr>
                <w:b/>
                <w:bCs/>
                <w:color w:val="000000"/>
                <w:lang w:eastAsia="el-GR"/>
              </w:rPr>
              <w:t xml:space="preserve"> Gdp p.c.</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-0.443</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-0.09**</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0.111</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-0.366</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-0.08*</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0.118</w:t>
            </w:r>
          </w:p>
        </w:tc>
      </w:tr>
      <w:tr w:rsidR="00B97E22" w:rsidRPr="00BB2936" w:rsidTr="005E4780">
        <w:trPr>
          <w:trHeight w:val="330"/>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(-1.32)</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(-2.14)</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(0.90)</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(-1.03)</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(-1.92)</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(0.94)</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Manuf</w:t>
            </w:r>
            <w:r w:rsidRPr="00BB2936">
              <w:rPr>
                <w:b/>
                <w:bCs/>
                <w:color w:val="000000"/>
                <w:lang w:eastAsia="el-GR"/>
              </w:rPr>
              <w:t>. Value</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-0.008</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0.437***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1.082**</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-0.021</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0.425***</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1.109*</w:t>
            </w:r>
          </w:p>
        </w:tc>
      </w:tr>
      <w:tr w:rsidR="00B97E22" w:rsidRPr="00BB2936" w:rsidTr="005E4780">
        <w:trPr>
          <w:trHeight w:val="330"/>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(-0.01)</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(3.28)</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(2.40)</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(-0.29)</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(3.24)</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(2.48)</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Pop.</w:t>
            </w:r>
            <w:r w:rsidRPr="00BB2936">
              <w:rPr>
                <w:b/>
                <w:bCs/>
                <w:color w:val="000000"/>
                <w:lang w:eastAsia="el-GR"/>
              </w:rPr>
              <w:t xml:space="preserve"> </w:t>
            </w:r>
            <w:r w:rsidRPr="00BB2936">
              <w:rPr>
                <w:b/>
                <w:bCs/>
                <w:color w:val="000000"/>
                <w:lang w:val="en-US" w:eastAsia="el-GR"/>
              </w:rPr>
              <w:t>Density</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4.87***</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4.084***</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4.258*</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5.62***</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4.038***</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4.183**</w:t>
            </w:r>
          </w:p>
        </w:tc>
      </w:tr>
      <w:tr w:rsidR="00B97E22" w:rsidRPr="00BB2936" w:rsidTr="005E4780">
        <w:trPr>
          <w:trHeight w:val="330"/>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(4.55)</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(4.31)</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(2.00)</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(4.91)</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(4.37)</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(2.16)</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val="en-US" w:eastAsia="el-GR"/>
              </w:rPr>
            </w:pPr>
            <w:r w:rsidRPr="00BB2936">
              <w:rPr>
                <w:b/>
                <w:bCs/>
                <w:color w:val="000000"/>
                <w:lang w:val="en-US" w:eastAsia="el-GR"/>
              </w:rPr>
              <w:t>Gdp</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-0.037</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-0.013</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-0.151</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-0.35</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-0.019</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0.154</w:t>
            </w:r>
          </w:p>
        </w:tc>
      </w:tr>
      <w:tr w:rsidR="00B97E22" w:rsidRPr="00BB2936" w:rsidTr="005E4780">
        <w:trPr>
          <w:trHeight w:val="330"/>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(-0.09)</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(-0.13)</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(0.65)</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(-0.95)</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(-0.18)</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(0.68)</w:t>
            </w:r>
          </w:p>
        </w:tc>
      </w:tr>
      <w:tr w:rsidR="00B97E22" w:rsidRPr="00BB2936" w:rsidTr="005E4780">
        <w:trPr>
          <w:trHeight w:val="330"/>
          <w:jc w:val="center"/>
        </w:trPr>
        <w:tc>
          <w:tcPr>
            <w:tcW w:w="1716" w:type="dxa"/>
            <w:vMerge w:val="restart"/>
            <w:tcBorders>
              <w:top w:val="nil"/>
              <w:left w:val="nil"/>
              <w:bottom w:val="double" w:sz="6" w:space="0" w:color="538ED5"/>
              <w:right w:val="nil"/>
            </w:tcBorders>
            <w:shd w:val="clear" w:color="000000" w:fill="DBE5F1"/>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Constant</w:t>
            </w:r>
          </w:p>
        </w:tc>
        <w:tc>
          <w:tcPr>
            <w:tcW w:w="1276"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-36.68</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-15.63***</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-11.41</w:t>
            </w:r>
          </w:p>
        </w:tc>
        <w:tc>
          <w:tcPr>
            <w:tcW w:w="1275"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-32.72</w:t>
            </w:r>
          </w:p>
        </w:tc>
        <w:tc>
          <w:tcPr>
            <w:tcW w:w="1418"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-15.57***</w:t>
            </w:r>
          </w:p>
        </w:tc>
        <w:tc>
          <w:tcPr>
            <w:tcW w:w="1134" w:type="dxa"/>
            <w:tcBorders>
              <w:top w:val="nil"/>
              <w:left w:val="nil"/>
              <w:bottom w:val="nil"/>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-10.58</w:t>
            </w:r>
          </w:p>
        </w:tc>
      </w:tr>
      <w:tr w:rsidR="00B97E22" w:rsidRPr="00BB2936" w:rsidTr="005E4780">
        <w:trPr>
          <w:trHeight w:val="330"/>
          <w:jc w:val="center"/>
        </w:trPr>
        <w:tc>
          <w:tcPr>
            <w:tcW w:w="1716" w:type="dxa"/>
            <w:vMerge/>
            <w:tcBorders>
              <w:top w:val="nil"/>
              <w:left w:val="nil"/>
              <w:bottom w:val="double" w:sz="6" w:space="0" w:color="538ED5"/>
              <w:right w:val="nil"/>
            </w:tcBorders>
            <w:vAlign w:val="center"/>
          </w:tcPr>
          <w:p w:rsidR="00B97E22" w:rsidRPr="00BB2936" w:rsidRDefault="00B97E22" w:rsidP="005E4780">
            <w:pPr>
              <w:spacing w:after="0" w:line="240" w:lineRule="auto"/>
              <w:jc w:val="center"/>
              <w:rPr>
                <w:b/>
                <w:bCs/>
                <w:color w:val="000000"/>
                <w:lang w:eastAsia="el-GR"/>
              </w:rPr>
            </w:pPr>
          </w:p>
        </w:tc>
        <w:tc>
          <w:tcPr>
            <w:tcW w:w="1276"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(-1.20)</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(-3.00)</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(-1.18)</w:t>
            </w:r>
          </w:p>
        </w:tc>
        <w:tc>
          <w:tcPr>
            <w:tcW w:w="1275"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(-1.04)</w:t>
            </w:r>
          </w:p>
        </w:tc>
        <w:tc>
          <w:tcPr>
            <w:tcW w:w="1418"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(-2.91)</w:t>
            </w:r>
          </w:p>
        </w:tc>
        <w:tc>
          <w:tcPr>
            <w:tcW w:w="1134" w:type="dxa"/>
            <w:tcBorders>
              <w:top w:val="nil"/>
              <w:left w:val="nil"/>
              <w:bottom w:val="double" w:sz="6" w:space="0" w:color="538ED5"/>
              <w:right w:val="nil"/>
            </w:tcBorders>
            <w:shd w:val="clear" w:color="000000" w:fill="DBE5F1"/>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(-1.09)</w:t>
            </w:r>
          </w:p>
        </w:tc>
      </w:tr>
      <w:tr w:rsidR="00B97E22" w:rsidRPr="00BB2936" w:rsidTr="005E4780">
        <w:trPr>
          <w:trHeight w:val="330"/>
          <w:jc w:val="center"/>
        </w:trPr>
        <w:tc>
          <w:tcPr>
            <w:tcW w:w="1716"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b/>
                <w:bCs/>
                <w:color w:val="000000"/>
                <w:lang w:eastAsia="el-GR"/>
              </w:rPr>
            </w:pPr>
            <w:r w:rsidRPr="00BB2936">
              <w:rPr>
                <w:b/>
                <w:bCs/>
                <w:color w:val="000000"/>
                <w:lang w:eastAsia="el-GR"/>
              </w:rPr>
              <w:t>Observations</w:t>
            </w:r>
          </w:p>
        </w:tc>
        <w:tc>
          <w:tcPr>
            <w:tcW w:w="1276"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113</w:t>
            </w:r>
          </w:p>
        </w:tc>
        <w:tc>
          <w:tcPr>
            <w:tcW w:w="1418"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670</w:t>
            </w:r>
          </w:p>
        </w:tc>
        <w:tc>
          <w:tcPr>
            <w:tcW w:w="1134"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165</w:t>
            </w:r>
          </w:p>
        </w:tc>
        <w:tc>
          <w:tcPr>
            <w:tcW w:w="1275"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113</w:t>
            </w:r>
          </w:p>
        </w:tc>
        <w:tc>
          <w:tcPr>
            <w:tcW w:w="1418"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670</w:t>
            </w:r>
          </w:p>
        </w:tc>
        <w:tc>
          <w:tcPr>
            <w:tcW w:w="1134" w:type="dxa"/>
            <w:tcBorders>
              <w:top w:val="nil"/>
              <w:left w:val="nil"/>
              <w:bottom w:val="nil"/>
              <w:right w:val="nil"/>
            </w:tcBorders>
            <w:shd w:val="clear" w:color="000000" w:fill="B8CCE4"/>
            <w:noWrap/>
            <w:vAlign w:val="center"/>
          </w:tcPr>
          <w:p w:rsidR="00B97E22" w:rsidRPr="00BB2936" w:rsidRDefault="00B97E22" w:rsidP="005E4780">
            <w:pPr>
              <w:spacing w:after="0" w:line="240" w:lineRule="auto"/>
              <w:jc w:val="center"/>
              <w:rPr>
                <w:color w:val="000000"/>
                <w:lang w:eastAsia="el-GR"/>
              </w:rPr>
            </w:pPr>
            <w:r w:rsidRPr="00BB2936">
              <w:rPr>
                <w:color w:val="000000"/>
                <w:lang w:eastAsia="el-GR"/>
              </w:rPr>
              <w:t>165</w:t>
            </w:r>
          </w:p>
        </w:tc>
      </w:tr>
    </w:tbl>
    <w:p w:rsidR="00B97E22" w:rsidRPr="000773AA" w:rsidRDefault="00B97E22" w:rsidP="004D51C7">
      <w:pPr>
        <w:spacing w:line="360" w:lineRule="auto"/>
        <w:ind w:left="-284"/>
        <w:jc w:val="both"/>
        <w:rPr>
          <w:i/>
          <w:sz w:val="20"/>
          <w:szCs w:val="20"/>
          <w:lang w:val="en-US"/>
        </w:rPr>
      </w:pPr>
      <w:r w:rsidRPr="000773AA">
        <w:rPr>
          <w:i/>
          <w:sz w:val="20"/>
          <w:szCs w:val="20"/>
          <w:lang w:val="en-US"/>
        </w:rPr>
        <w:t>Significance levels: ***p&lt;0.001, **p&lt;0.05, *p&lt;0.1; t-statistics (in parenthesis)</w:t>
      </w:r>
    </w:p>
    <w:p w:rsidR="00B97E22" w:rsidRPr="000773AA" w:rsidRDefault="00B97E22" w:rsidP="002D026B">
      <w:pPr>
        <w:spacing w:line="360" w:lineRule="auto"/>
        <w:jc w:val="both"/>
        <w:rPr>
          <w:lang w:val="en-US"/>
        </w:rPr>
      </w:pPr>
    </w:p>
    <w:p w:rsidR="00B97E22" w:rsidRPr="000773AA" w:rsidRDefault="00B97E22" w:rsidP="002D026B">
      <w:pPr>
        <w:spacing w:line="360" w:lineRule="auto"/>
        <w:jc w:val="both"/>
        <w:rPr>
          <w:lang w:val="en-US"/>
        </w:rPr>
      </w:pPr>
    </w:p>
    <w:p w:rsidR="00B97E22" w:rsidRPr="000773AA" w:rsidRDefault="00B97E22" w:rsidP="002D026B">
      <w:pPr>
        <w:spacing w:line="360" w:lineRule="auto"/>
        <w:jc w:val="both"/>
        <w:rPr>
          <w:lang w:val="en-US"/>
        </w:rPr>
      </w:pPr>
    </w:p>
    <w:sectPr w:rsidR="00B97E22" w:rsidRPr="000773AA" w:rsidSect="003C0335">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E22" w:rsidRDefault="00B97E22" w:rsidP="00743D76">
      <w:pPr>
        <w:spacing w:after="0" w:line="240" w:lineRule="auto"/>
      </w:pPr>
      <w:r>
        <w:separator/>
      </w:r>
    </w:p>
  </w:endnote>
  <w:endnote w:type="continuationSeparator" w:id="1">
    <w:p w:rsidR="00B97E22" w:rsidRDefault="00B97E22" w:rsidP="00743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KNFGG+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22" w:rsidRDefault="00B97E22">
    <w:pPr>
      <w:pStyle w:val="Foot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2049" type="#_x0000_t75" style="position:absolute;left:0;text-align:left;margin-left:-62.25pt;margin-top:714pt;width:172.5pt;height:41.25pt;z-index:251660288;visibility:visible;mso-position-horizontal-relative:margin;mso-position-vertical-relative:margin">
          <v:imagedata r:id="rId1" o:title=""/>
          <w10:wrap type="square" anchorx="margin" anchory="margin"/>
        </v:shape>
      </w:pict>
    </w:r>
    <w:fldSimple w:instr=" PAGE   \* MERGEFORMAT ">
      <w:r>
        <w:rPr>
          <w:noProof/>
        </w:rPr>
        <w:t>2</w:t>
      </w:r>
    </w:fldSimple>
  </w:p>
  <w:p w:rsidR="00B97E22" w:rsidRDefault="00B97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22" w:rsidRDefault="00B97E22">
    <w:pPr>
      <w:pStyle w:val="Footer"/>
      <w:jc w:val="right"/>
    </w:pPr>
    <w:fldSimple w:instr=" PAGE   \* MERGEFORMAT ">
      <w:r>
        <w:rPr>
          <w:noProof/>
        </w:rPr>
        <w:t>54</w:t>
      </w:r>
    </w:fldSimple>
  </w:p>
  <w:p w:rsidR="00B97E22" w:rsidRDefault="00B97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E22" w:rsidRDefault="00B97E22" w:rsidP="00743D76">
      <w:pPr>
        <w:spacing w:after="0" w:line="240" w:lineRule="auto"/>
      </w:pPr>
      <w:r>
        <w:separator/>
      </w:r>
    </w:p>
  </w:footnote>
  <w:footnote w:type="continuationSeparator" w:id="1">
    <w:p w:rsidR="00B97E22" w:rsidRDefault="00B97E22" w:rsidP="00743D76">
      <w:pPr>
        <w:spacing w:after="0" w:line="240" w:lineRule="auto"/>
      </w:pPr>
      <w:r>
        <w:continuationSeparator/>
      </w:r>
    </w:p>
  </w:footnote>
  <w:footnote w:id="2">
    <w:p w:rsidR="00B97E22" w:rsidRDefault="00B97E22" w:rsidP="00743D76">
      <w:pPr>
        <w:pStyle w:val="FootnoteText"/>
      </w:pPr>
      <w:r>
        <w:rPr>
          <w:rStyle w:val="FootnoteReference"/>
        </w:rPr>
        <w:footnoteRef/>
      </w:r>
      <w:r w:rsidRPr="003B4350">
        <w:rPr>
          <w:lang w:val="en-US"/>
        </w:rPr>
        <w:t xml:space="preserve"> </w:t>
      </w:r>
      <w:r w:rsidRPr="00B8668C">
        <w:rPr>
          <w:rFonts w:ascii="Times New Roman" w:hAnsi="Times New Roman"/>
          <w:lang w:val="en-US"/>
        </w:rPr>
        <w:t>S. Kuznets, Economic Growth and Structural change (New York, Norton 1965) and Modern Economic Growth (New Haven, Yale University Press, 1966).</w:t>
      </w:r>
    </w:p>
  </w:footnote>
  <w:footnote w:id="3">
    <w:p w:rsidR="00B97E22" w:rsidRDefault="00B97E22" w:rsidP="00743D76">
      <w:pPr>
        <w:pStyle w:val="FootnoteText"/>
      </w:pPr>
      <w:r>
        <w:rPr>
          <w:rStyle w:val="FootnoteReference"/>
        </w:rPr>
        <w:footnoteRef/>
      </w:r>
      <w:r w:rsidRPr="00B66CC4">
        <w:rPr>
          <w:lang w:val="en-US"/>
        </w:rPr>
        <w:t xml:space="preserve"> </w:t>
      </w:r>
      <w:r>
        <w:rPr>
          <w:lang w:val="en-US"/>
        </w:rPr>
        <w:t>This idea is called the pollution haven hypothesis and is going to be mentioned in paragraph 5.2.1 in detail.</w:t>
      </w:r>
    </w:p>
  </w:footnote>
  <w:footnote w:id="4">
    <w:p w:rsidR="00B97E22" w:rsidRDefault="00B97E22" w:rsidP="00743D76">
      <w:pPr>
        <w:pStyle w:val="FootnoteText"/>
      </w:pPr>
      <w:r>
        <w:rPr>
          <w:rStyle w:val="FootnoteReference"/>
        </w:rPr>
        <w:footnoteRef/>
      </w:r>
      <w:r w:rsidRPr="00AC3C7A">
        <w:rPr>
          <w:lang w:val="en-US"/>
        </w:rPr>
        <w:t xml:space="preserve"> </w:t>
      </w:r>
      <w:r>
        <w:rPr>
          <w:lang w:val="en-US"/>
        </w:rPr>
        <w:t xml:space="preserve">Porter and van der Linde (1995) </w:t>
      </w:r>
    </w:p>
  </w:footnote>
  <w:footnote w:id="5">
    <w:p w:rsidR="00B97E22" w:rsidRDefault="00B97E22" w:rsidP="00743D76">
      <w:pPr>
        <w:pStyle w:val="FootnoteText"/>
      </w:pPr>
      <w:r>
        <w:rPr>
          <w:rStyle w:val="FootnoteReference"/>
        </w:rPr>
        <w:footnoteRef/>
      </w:r>
      <w:r w:rsidRPr="00851E49">
        <w:rPr>
          <w:lang w:val="en-US"/>
        </w:rPr>
        <w:t xml:space="preserve"> </w:t>
      </w:r>
      <w:r>
        <w:rPr>
          <w:lang w:val="en-US"/>
        </w:rPr>
        <w:t>Usually the countries with the laxer environmental regulations are considered to be the developing ones.</w:t>
      </w:r>
    </w:p>
  </w:footnote>
  <w:footnote w:id="6">
    <w:p w:rsidR="00B97E22" w:rsidRDefault="00B97E22" w:rsidP="00743D76">
      <w:pPr>
        <w:pStyle w:val="FootnoteText"/>
      </w:pPr>
    </w:p>
  </w:footnote>
  <w:footnote w:id="7">
    <w:p w:rsidR="00B97E22" w:rsidRDefault="00B97E22" w:rsidP="00743D76">
      <w:pPr>
        <w:pStyle w:val="FootnoteText"/>
      </w:pPr>
      <w:r>
        <w:rPr>
          <w:rStyle w:val="FootnoteReference"/>
        </w:rPr>
        <w:footnoteRef/>
      </w:r>
      <w:r w:rsidRPr="00D10767">
        <w:rPr>
          <w:lang w:val="en-US"/>
        </w:rPr>
        <w:t xml:space="preserve"> </w:t>
      </w:r>
      <w:r>
        <w:rPr>
          <w:lang w:val="en-US"/>
        </w:rPr>
        <w:t>North is considered as the developed countries while south as the developing ones.</w:t>
      </w:r>
    </w:p>
  </w:footnote>
  <w:footnote w:id="8">
    <w:p w:rsidR="00B97E22" w:rsidRDefault="00B97E22" w:rsidP="00743D76">
      <w:pPr>
        <w:pStyle w:val="FootnoteText"/>
      </w:pPr>
      <w:r>
        <w:rPr>
          <w:rStyle w:val="FootnoteReference"/>
        </w:rPr>
        <w:footnoteRef/>
      </w:r>
      <w:r w:rsidRPr="00D10767">
        <w:rPr>
          <w:lang w:val="en-US"/>
        </w:rPr>
        <w:t xml:space="preserve"> </w:t>
      </w:r>
      <w:r>
        <w:rPr>
          <w:lang w:val="en-US"/>
        </w:rPr>
        <w:t>According to classification Indonesia is a developing country while Japan is a developed one.</w:t>
      </w:r>
    </w:p>
  </w:footnote>
  <w:footnote w:id="9">
    <w:p w:rsidR="00B97E22" w:rsidRDefault="00B97E22" w:rsidP="003059E8">
      <w:pPr>
        <w:pStyle w:val="FootnoteText"/>
        <w:rPr>
          <w:lang w:val="en-US"/>
        </w:rPr>
      </w:pPr>
      <w:r>
        <w:rPr>
          <w:rStyle w:val="FootnoteReference"/>
        </w:rPr>
        <w:footnoteRef/>
      </w:r>
      <w:r w:rsidRPr="0056190F">
        <w:rPr>
          <w:lang w:val="en-US"/>
        </w:rPr>
        <w:t xml:space="preserve"> </w:t>
      </w:r>
      <w:r>
        <w:rPr>
          <w:lang w:val="en-US"/>
        </w:rPr>
        <w:t>Since there are no significant differences between the results I am presenting the results on imports and exports on Appendix 3.</w:t>
      </w:r>
    </w:p>
    <w:p w:rsidR="00B97E22" w:rsidRDefault="00B97E22" w:rsidP="003059E8">
      <w:pPr>
        <w:pStyle w:val="FootnoteText"/>
      </w:pPr>
    </w:p>
  </w:footnote>
  <w:footnote w:id="10">
    <w:p w:rsidR="00B97E22" w:rsidRDefault="00B97E22" w:rsidP="003059E8">
      <w:pPr>
        <w:pStyle w:val="FootnoteText"/>
      </w:pPr>
      <w:r>
        <w:rPr>
          <w:rStyle w:val="FootnoteReference"/>
        </w:rPr>
        <w:footnoteRef/>
      </w:r>
      <w:r w:rsidRPr="001E1AD2">
        <w:rPr>
          <w:lang w:val="en-US"/>
        </w:rPr>
        <w:t xml:space="preserve"> </w:t>
      </w:r>
      <w:r>
        <w:rPr>
          <w:lang w:val="en-US"/>
        </w:rPr>
        <w:t>Since the polity index can have negative values and in order to be able to use the logarithm, I formulated the index in order to be positive in every value. That means that in my paper, polity index is being ranged from 0(mostly autocratic regimes) to 20 (mostly democratic regimes).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3C03282"/>
    <w:lvl w:ilvl="0">
      <w:start w:val="1"/>
      <w:numFmt w:val="bullet"/>
      <w:lvlText w:val=""/>
      <w:lvlJc w:val="left"/>
      <w:pPr>
        <w:tabs>
          <w:tab w:val="num" w:pos="360"/>
        </w:tabs>
        <w:ind w:left="360" w:hanging="360"/>
      </w:pPr>
      <w:rPr>
        <w:rFonts w:ascii="Symbol" w:hAnsi="Symbol" w:hint="default"/>
      </w:rPr>
    </w:lvl>
  </w:abstractNum>
  <w:abstractNum w:abstractNumId="1">
    <w:nsid w:val="0162382C"/>
    <w:multiLevelType w:val="hybridMultilevel"/>
    <w:tmpl w:val="82D6EFB0"/>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
    <w:nsid w:val="0639622F"/>
    <w:multiLevelType w:val="hybridMultilevel"/>
    <w:tmpl w:val="DA742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98475F"/>
    <w:multiLevelType w:val="hybridMultilevel"/>
    <w:tmpl w:val="338A8BAC"/>
    <w:lvl w:ilvl="0" w:tplc="04080001">
      <w:start w:val="1"/>
      <w:numFmt w:val="bullet"/>
      <w:lvlText w:val=""/>
      <w:lvlJc w:val="left"/>
      <w:pPr>
        <w:ind w:left="1380" w:hanging="360"/>
      </w:pPr>
      <w:rPr>
        <w:rFonts w:ascii="Symbol" w:hAnsi="Symbol" w:hint="default"/>
      </w:rPr>
    </w:lvl>
    <w:lvl w:ilvl="1" w:tplc="04080003" w:tentative="1">
      <w:start w:val="1"/>
      <w:numFmt w:val="bullet"/>
      <w:lvlText w:val="o"/>
      <w:lvlJc w:val="left"/>
      <w:pPr>
        <w:ind w:left="2100" w:hanging="360"/>
      </w:pPr>
      <w:rPr>
        <w:rFonts w:ascii="Courier New" w:hAnsi="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4">
    <w:nsid w:val="09FF338D"/>
    <w:multiLevelType w:val="hybridMultilevel"/>
    <w:tmpl w:val="3FE25646"/>
    <w:lvl w:ilvl="0" w:tplc="D53AA40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5">
    <w:nsid w:val="120155BB"/>
    <w:multiLevelType w:val="hybridMultilevel"/>
    <w:tmpl w:val="AB988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F44E3C"/>
    <w:multiLevelType w:val="hybridMultilevel"/>
    <w:tmpl w:val="A948CE2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C1A49DF"/>
    <w:multiLevelType w:val="hybridMultilevel"/>
    <w:tmpl w:val="621892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08417A8"/>
    <w:multiLevelType w:val="multilevel"/>
    <w:tmpl w:val="7E0613B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5741BE2"/>
    <w:multiLevelType w:val="hybridMultilevel"/>
    <w:tmpl w:val="7E3A17C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0">
    <w:nsid w:val="336901D7"/>
    <w:multiLevelType w:val="hybridMultilevel"/>
    <w:tmpl w:val="9D649C70"/>
    <w:lvl w:ilvl="0" w:tplc="D7B6ED78">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nsid w:val="348F7F0F"/>
    <w:multiLevelType w:val="hybridMultilevel"/>
    <w:tmpl w:val="9312BD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6C81D03"/>
    <w:multiLevelType w:val="multilevel"/>
    <w:tmpl w:val="0408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5105B32"/>
    <w:multiLevelType w:val="multilevel"/>
    <w:tmpl w:val="AABA565A"/>
    <w:lvl w:ilvl="0">
      <w:start w:val="1"/>
      <w:numFmt w:val="decimal"/>
      <w:lvlText w:val="%1."/>
      <w:lvlJc w:val="left"/>
      <w:pPr>
        <w:ind w:left="1125" w:hanging="360"/>
      </w:pPr>
      <w:rPr>
        <w:rFonts w:cs="Times New Roman" w:hint="default"/>
      </w:rPr>
    </w:lvl>
    <w:lvl w:ilvl="1">
      <w:start w:val="1"/>
      <w:numFmt w:val="decimal"/>
      <w:isLgl/>
      <w:lvlText w:val="%1.%2."/>
      <w:lvlJc w:val="left"/>
      <w:pPr>
        <w:ind w:left="1245" w:hanging="360"/>
      </w:pPr>
      <w:rPr>
        <w:rFonts w:cs="Times New Roman" w:hint="default"/>
        <w:b w:val="0"/>
      </w:rPr>
    </w:lvl>
    <w:lvl w:ilvl="2">
      <w:start w:val="1"/>
      <w:numFmt w:val="decimal"/>
      <w:isLgl/>
      <w:lvlText w:val="%1.%2.%3."/>
      <w:lvlJc w:val="left"/>
      <w:pPr>
        <w:ind w:left="1725" w:hanging="720"/>
      </w:pPr>
      <w:rPr>
        <w:rFonts w:cs="Times New Roman" w:hint="default"/>
        <w:b w:val="0"/>
      </w:rPr>
    </w:lvl>
    <w:lvl w:ilvl="3">
      <w:start w:val="1"/>
      <w:numFmt w:val="decimal"/>
      <w:isLgl/>
      <w:lvlText w:val="%1.%2.%3.%4."/>
      <w:lvlJc w:val="left"/>
      <w:pPr>
        <w:ind w:left="1845" w:hanging="720"/>
      </w:pPr>
      <w:rPr>
        <w:rFonts w:cs="Times New Roman" w:hint="default"/>
        <w:b w:val="0"/>
      </w:rPr>
    </w:lvl>
    <w:lvl w:ilvl="4">
      <w:start w:val="1"/>
      <w:numFmt w:val="decimal"/>
      <w:isLgl/>
      <w:lvlText w:val="%1.%2.%3.%4.%5."/>
      <w:lvlJc w:val="left"/>
      <w:pPr>
        <w:ind w:left="2325" w:hanging="1080"/>
      </w:pPr>
      <w:rPr>
        <w:rFonts w:cs="Times New Roman" w:hint="default"/>
        <w:b w:val="0"/>
      </w:rPr>
    </w:lvl>
    <w:lvl w:ilvl="5">
      <w:start w:val="1"/>
      <w:numFmt w:val="decimal"/>
      <w:isLgl/>
      <w:lvlText w:val="%1.%2.%3.%4.%5.%6."/>
      <w:lvlJc w:val="left"/>
      <w:pPr>
        <w:ind w:left="2445" w:hanging="1080"/>
      </w:pPr>
      <w:rPr>
        <w:rFonts w:cs="Times New Roman" w:hint="default"/>
        <w:b w:val="0"/>
      </w:rPr>
    </w:lvl>
    <w:lvl w:ilvl="6">
      <w:start w:val="1"/>
      <w:numFmt w:val="decimal"/>
      <w:isLgl/>
      <w:lvlText w:val="%1.%2.%3.%4.%5.%6.%7."/>
      <w:lvlJc w:val="left"/>
      <w:pPr>
        <w:ind w:left="2925" w:hanging="1440"/>
      </w:pPr>
      <w:rPr>
        <w:rFonts w:cs="Times New Roman" w:hint="default"/>
        <w:b w:val="0"/>
      </w:rPr>
    </w:lvl>
    <w:lvl w:ilvl="7">
      <w:start w:val="1"/>
      <w:numFmt w:val="decimal"/>
      <w:isLgl/>
      <w:lvlText w:val="%1.%2.%3.%4.%5.%6.%7.%8."/>
      <w:lvlJc w:val="left"/>
      <w:pPr>
        <w:ind w:left="3045" w:hanging="1440"/>
      </w:pPr>
      <w:rPr>
        <w:rFonts w:cs="Times New Roman" w:hint="default"/>
        <w:b w:val="0"/>
      </w:rPr>
    </w:lvl>
    <w:lvl w:ilvl="8">
      <w:start w:val="1"/>
      <w:numFmt w:val="decimal"/>
      <w:isLgl/>
      <w:lvlText w:val="%1.%2.%3.%4.%5.%6.%7.%8.%9."/>
      <w:lvlJc w:val="left"/>
      <w:pPr>
        <w:ind w:left="3525" w:hanging="1800"/>
      </w:pPr>
      <w:rPr>
        <w:rFonts w:cs="Times New Roman" w:hint="default"/>
        <w:b w:val="0"/>
      </w:rPr>
    </w:lvl>
  </w:abstractNum>
  <w:abstractNum w:abstractNumId="14">
    <w:nsid w:val="68A97C0E"/>
    <w:multiLevelType w:val="hybridMultilevel"/>
    <w:tmpl w:val="F5D0F748"/>
    <w:lvl w:ilvl="0" w:tplc="0408000F">
      <w:start w:val="1"/>
      <w:numFmt w:val="decimal"/>
      <w:lvlText w:val="%1."/>
      <w:lvlJc w:val="left"/>
      <w:pPr>
        <w:ind w:left="502" w:hanging="360"/>
      </w:pPr>
      <w:rPr>
        <w:rFonts w:cs="Times New Roman" w:hint="default"/>
      </w:rPr>
    </w:lvl>
    <w:lvl w:ilvl="1" w:tplc="04080019">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5">
    <w:nsid w:val="77926CF5"/>
    <w:multiLevelType w:val="multilevel"/>
    <w:tmpl w:val="9502EA40"/>
    <w:lvl w:ilvl="0">
      <w:start w:val="4"/>
      <w:numFmt w:val="decimal"/>
      <w:lvlText w:val="%1."/>
      <w:lvlJc w:val="left"/>
      <w:pPr>
        <w:ind w:left="420" w:hanging="420"/>
      </w:pPr>
      <w:rPr>
        <w:rFonts w:cs="Times New Roman" w:hint="default"/>
      </w:rPr>
    </w:lvl>
    <w:lvl w:ilvl="1">
      <w:start w:val="1"/>
      <w:numFmt w:val="decimal"/>
      <w:lvlText w:val="%1.%2."/>
      <w:lvlJc w:val="left"/>
      <w:pPr>
        <w:ind w:left="1582" w:hanging="720"/>
      </w:pPr>
      <w:rPr>
        <w:rFonts w:cs="Times New Roman" w:hint="default"/>
      </w:rPr>
    </w:lvl>
    <w:lvl w:ilvl="2">
      <w:start w:val="1"/>
      <w:numFmt w:val="decimal"/>
      <w:lvlText w:val="%1.%2.%3."/>
      <w:lvlJc w:val="left"/>
      <w:pPr>
        <w:ind w:left="2847" w:hanging="720"/>
      </w:pPr>
      <w:rPr>
        <w:rFonts w:cs="Times New Roman" w:hint="default"/>
      </w:rPr>
    </w:lvl>
    <w:lvl w:ilvl="3">
      <w:start w:val="1"/>
      <w:numFmt w:val="decimal"/>
      <w:lvlText w:val="%1.%2.%3.%4."/>
      <w:lvlJc w:val="left"/>
      <w:pPr>
        <w:ind w:left="3666" w:hanging="1080"/>
      </w:pPr>
      <w:rPr>
        <w:rFonts w:cs="Times New Roman" w:hint="default"/>
      </w:rPr>
    </w:lvl>
    <w:lvl w:ilvl="4">
      <w:start w:val="1"/>
      <w:numFmt w:val="decimal"/>
      <w:lvlText w:val="%1.%2.%3.%4.%5."/>
      <w:lvlJc w:val="left"/>
      <w:pPr>
        <w:ind w:left="4528" w:hanging="1080"/>
      </w:pPr>
      <w:rPr>
        <w:rFonts w:cs="Times New Roman" w:hint="default"/>
      </w:rPr>
    </w:lvl>
    <w:lvl w:ilvl="5">
      <w:start w:val="1"/>
      <w:numFmt w:val="decimal"/>
      <w:lvlText w:val="%1.%2.%3.%4.%5.%6."/>
      <w:lvlJc w:val="left"/>
      <w:pPr>
        <w:ind w:left="5750" w:hanging="1440"/>
      </w:pPr>
      <w:rPr>
        <w:rFonts w:cs="Times New Roman" w:hint="default"/>
      </w:rPr>
    </w:lvl>
    <w:lvl w:ilvl="6">
      <w:start w:val="1"/>
      <w:numFmt w:val="decimal"/>
      <w:lvlText w:val="%1.%2.%3.%4.%5.%6.%7."/>
      <w:lvlJc w:val="left"/>
      <w:pPr>
        <w:ind w:left="6612" w:hanging="1440"/>
      </w:pPr>
      <w:rPr>
        <w:rFonts w:cs="Times New Roman" w:hint="default"/>
      </w:rPr>
    </w:lvl>
    <w:lvl w:ilvl="7">
      <w:start w:val="1"/>
      <w:numFmt w:val="decimal"/>
      <w:lvlText w:val="%1.%2.%3.%4.%5.%6.%7.%8."/>
      <w:lvlJc w:val="left"/>
      <w:pPr>
        <w:ind w:left="7834" w:hanging="1800"/>
      </w:pPr>
      <w:rPr>
        <w:rFonts w:cs="Times New Roman" w:hint="default"/>
      </w:rPr>
    </w:lvl>
    <w:lvl w:ilvl="8">
      <w:start w:val="1"/>
      <w:numFmt w:val="decimal"/>
      <w:lvlText w:val="%1.%2.%3.%4.%5.%6.%7.%8.%9."/>
      <w:lvlJc w:val="left"/>
      <w:pPr>
        <w:ind w:left="8696" w:hanging="1800"/>
      </w:pPr>
      <w:rPr>
        <w:rFonts w:cs="Times New Roman" w:hint="default"/>
      </w:rPr>
    </w:lvl>
  </w:abstractNum>
  <w:abstractNum w:abstractNumId="16">
    <w:nsid w:val="7832563B"/>
    <w:multiLevelType w:val="hybridMultilevel"/>
    <w:tmpl w:val="3154DD4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2"/>
  </w:num>
  <w:num w:numId="4">
    <w:abstractNumId w:val="8"/>
  </w:num>
  <w:num w:numId="5">
    <w:abstractNumId w:val="14"/>
  </w:num>
  <w:num w:numId="6">
    <w:abstractNumId w:val="2"/>
  </w:num>
  <w:num w:numId="7">
    <w:abstractNumId w:val="4"/>
  </w:num>
  <w:num w:numId="8">
    <w:abstractNumId w:val="15"/>
  </w:num>
  <w:num w:numId="9">
    <w:abstractNumId w:val="16"/>
  </w:num>
  <w:num w:numId="10">
    <w:abstractNumId w:val="13"/>
  </w:num>
  <w:num w:numId="11">
    <w:abstractNumId w:val="1"/>
  </w:num>
  <w:num w:numId="12">
    <w:abstractNumId w:val="11"/>
  </w:num>
  <w:num w:numId="13">
    <w:abstractNumId w:val="0"/>
  </w:num>
  <w:num w:numId="14">
    <w:abstractNumId w:val="9"/>
  </w:num>
  <w:num w:numId="15">
    <w:abstractNumId w:val="5"/>
  </w:num>
  <w:num w:numId="16">
    <w:abstractNumId w:val="7"/>
  </w:num>
  <w:num w:numId="17">
    <w:abstractNumId w:val="6"/>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F90"/>
    <w:rsid w:val="00012E84"/>
    <w:rsid w:val="000420F6"/>
    <w:rsid w:val="000438AB"/>
    <w:rsid w:val="00051594"/>
    <w:rsid w:val="000773AA"/>
    <w:rsid w:val="00087D97"/>
    <w:rsid w:val="000B0CD0"/>
    <w:rsid w:val="000C7E8B"/>
    <w:rsid w:val="00112624"/>
    <w:rsid w:val="001165A9"/>
    <w:rsid w:val="001166BE"/>
    <w:rsid w:val="001302F2"/>
    <w:rsid w:val="00140F2C"/>
    <w:rsid w:val="00146BD0"/>
    <w:rsid w:val="00167E2B"/>
    <w:rsid w:val="00193DD0"/>
    <w:rsid w:val="001A3F7D"/>
    <w:rsid w:val="001C4166"/>
    <w:rsid w:val="001E1AD2"/>
    <w:rsid w:val="001E27AE"/>
    <w:rsid w:val="001F5BD2"/>
    <w:rsid w:val="00214D4E"/>
    <w:rsid w:val="0022419C"/>
    <w:rsid w:val="00235E72"/>
    <w:rsid w:val="00282C10"/>
    <w:rsid w:val="002B0625"/>
    <w:rsid w:val="002D026B"/>
    <w:rsid w:val="003059E8"/>
    <w:rsid w:val="0030786E"/>
    <w:rsid w:val="00321188"/>
    <w:rsid w:val="00342372"/>
    <w:rsid w:val="00356DEA"/>
    <w:rsid w:val="00372C8C"/>
    <w:rsid w:val="00380639"/>
    <w:rsid w:val="00384C8E"/>
    <w:rsid w:val="0039289C"/>
    <w:rsid w:val="00396F14"/>
    <w:rsid w:val="003B4350"/>
    <w:rsid w:val="003C0335"/>
    <w:rsid w:val="003D50EC"/>
    <w:rsid w:val="00472159"/>
    <w:rsid w:val="004A3673"/>
    <w:rsid w:val="004D51C7"/>
    <w:rsid w:val="004D72FA"/>
    <w:rsid w:val="00525D88"/>
    <w:rsid w:val="00544E22"/>
    <w:rsid w:val="005603DE"/>
    <w:rsid w:val="0056190F"/>
    <w:rsid w:val="00581EFE"/>
    <w:rsid w:val="005A24F5"/>
    <w:rsid w:val="005E4780"/>
    <w:rsid w:val="005F687F"/>
    <w:rsid w:val="00602C6C"/>
    <w:rsid w:val="00633D84"/>
    <w:rsid w:val="00644B99"/>
    <w:rsid w:val="00667AD1"/>
    <w:rsid w:val="00682857"/>
    <w:rsid w:val="00687236"/>
    <w:rsid w:val="00692101"/>
    <w:rsid w:val="006B02DA"/>
    <w:rsid w:val="006B2481"/>
    <w:rsid w:val="006B3C04"/>
    <w:rsid w:val="006D1CD7"/>
    <w:rsid w:val="006D3C8E"/>
    <w:rsid w:val="006D78EE"/>
    <w:rsid w:val="006F002A"/>
    <w:rsid w:val="006F457B"/>
    <w:rsid w:val="0071344A"/>
    <w:rsid w:val="00735851"/>
    <w:rsid w:val="00743D76"/>
    <w:rsid w:val="00767E7F"/>
    <w:rsid w:val="007742E7"/>
    <w:rsid w:val="00793476"/>
    <w:rsid w:val="007F431A"/>
    <w:rsid w:val="00813347"/>
    <w:rsid w:val="0084023B"/>
    <w:rsid w:val="008412CA"/>
    <w:rsid w:val="00851E49"/>
    <w:rsid w:val="00856260"/>
    <w:rsid w:val="00867853"/>
    <w:rsid w:val="008C250E"/>
    <w:rsid w:val="008D2A02"/>
    <w:rsid w:val="008D2B9A"/>
    <w:rsid w:val="00916EEE"/>
    <w:rsid w:val="0095344E"/>
    <w:rsid w:val="009605FF"/>
    <w:rsid w:val="009607B7"/>
    <w:rsid w:val="00965537"/>
    <w:rsid w:val="00980F05"/>
    <w:rsid w:val="00982749"/>
    <w:rsid w:val="00A26087"/>
    <w:rsid w:val="00A50397"/>
    <w:rsid w:val="00A51524"/>
    <w:rsid w:val="00A650F3"/>
    <w:rsid w:val="00A938FB"/>
    <w:rsid w:val="00A97C47"/>
    <w:rsid w:val="00AB4151"/>
    <w:rsid w:val="00AC3C7A"/>
    <w:rsid w:val="00AF3E3F"/>
    <w:rsid w:val="00B03DA7"/>
    <w:rsid w:val="00B04897"/>
    <w:rsid w:val="00B05142"/>
    <w:rsid w:val="00B113B3"/>
    <w:rsid w:val="00B30CC3"/>
    <w:rsid w:val="00B45F09"/>
    <w:rsid w:val="00B46130"/>
    <w:rsid w:val="00B5402A"/>
    <w:rsid w:val="00B547E8"/>
    <w:rsid w:val="00B66CC4"/>
    <w:rsid w:val="00B8668C"/>
    <w:rsid w:val="00B97E22"/>
    <w:rsid w:val="00BA7F51"/>
    <w:rsid w:val="00BB28A5"/>
    <w:rsid w:val="00BB2936"/>
    <w:rsid w:val="00BF3AC0"/>
    <w:rsid w:val="00BF7C47"/>
    <w:rsid w:val="00C26299"/>
    <w:rsid w:val="00C328CE"/>
    <w:rsid w:val="00C54ACC"/>
    <w:rsid w:val="00C90901"/>
    <w:rsid w:val="00CA6F2A"/>
    <w:rsid w:val="00CF0668"/>
    <w:rsid w:val="00D10767"/>
    <w:rsid w:val="00D275BA"/>
    <w:rsid w:val="00D34A13"/>
    <w:rsid w:val="00D7312B"/>
    <w:rsid w:val="00D76D6A"/>
    <w:rsid w:val="00DD03A6"/>
    <w:rsid w:val="00DF1F90"/>
    <w:rsid w:val="00E064ED"/>
    <w:rsid w:val="00E530AA"/>
    <w:rsid w:val="00E55DB6"/>
    <w:rsid w:val="00E706FC"/>
    <w:rsid w:val="00E71ED3"/>
    <w:rsid w:val="00E8016B"/>
    <w:rsid w:val="00E90D46"/>
    <w:rsid w:val="00EA6AAC"/>
    <w:rsid w:val="00EC4429"/>
    <w:rsid w:val="00EF627E"/>
    <w:rsid w:val="00EF76DE"/>
    <w:rsid w:val="00F637B7"/>
    <w:rsid w:val="00F76401"/>
    <w:rsid w:val="00F8509C"/>
    <w:rsid w:val="00FF5E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F1F90"/>
    <w:pPr>
      <w:spacing w:after="200" w:line="276" w:lineRule="auto"/>
    </w:pPr>
    <w:rPr>
      <w:lang w:val="el-GR"/>
    </w:rPr>
  </w:style>
  <w:style w:type="paragraph" w:styleId="Heading1">
    <w:name w:val="heading 1"/>
    <w:basedOn w:val="Normal"/>
    <w:next w:val="Normal"/>
    <w:link w:val="Heading1Char"/>
    <w:uiPriority w:val="99"/>
    <w:qFormat/>
    <w:rsid w:val="00087D9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773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773A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D97"/>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0773A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773AA"/>
    <w:rPr>
      <w:rFonts w:ascii="Cambria" w:hAnsi="Cambria" w:cs="Times New Roman"/>
      <w:b/>
      <w:bCs/>
      <w:color w:val="4F81BD"/>
    </w:rPr>
  </w:style>
  <w:style w:type="paragraph" w:styleId="BalloonText">
    <w:name w:val="Balloon Text"/>
    <w:basedOn w:val="Normal"/>
    <w:link w:val="BalloonTextChar"/>
    <w:uiPriority w:val="99"/>
    <w:semiHidden/>
    <w:rsid w:val="00DF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1F90"/>
    <w:rPr>
      <w:rFonts w:ascii="Tahoma" w:hAnsi="Tahoma" w:cs="Tahoma"/>
      <w:sz w:val="16"/>
      <w:szCs w:val="16"/>
    </w:rPr>
  </w:style>
  <w:style w:type="paragraph" w:styleId="FootnoteText">
    <w:name w:val="footnote text"/>
    <w:basedOn w:val="Normal"/>
    <w:link w:val="FootnoteTextChar"/>
    <w:uiPriority w:val="99"/>
    <w:rsid w:val="00743D76"/>
    <w:pPr>
      <w:spacing w:after="0" w:line="240" w:lineRule="auto"/>
    </w:pPr>
    <w:rPr>
      <w:sz w:val="20"/>
      <w:szCs w:val="20"/>
    </w:rPr>
  </w:style>
  <w:style w:type="character" w:customStyle="1" w:styleId="FootnoteTextChar">
    <w:name w:val="Footnote Text Char"/>
    <w:basedOn w:val="DefaultParagraphFont"/>
    <w:link w:val="FootnoteText"/>
    <w:uiPriority w:val="99"/>
    <w:locked/>
    <w:rsid w:val="00743D76"/>
    <w:rPr>
      <w:rFonts w:cs="Times New Roman"/>
      <w:sz w:val="20"/>
      <w:szCs w:val="20"/>
    </w:rPr>
  </w:style>
  <w:style w:type="character" w:styleId="FootnoteReference">
    <w:name w:val="footnote reference"/>
    <w:basedOn w:val="DefaultParagraphFont"/>
    <w:uiPriority w:val="99"/>
    <w:semiHidden/>
    <w:rsid w:val="00743D76"/>
    <w:rPr>
      <w:rFonts w:cs="Times New Roman"/>
      <w:vertAlign w:val="superscript"/>
    </w:rPr>
  </w:style>
  <w:style w:type="paragraph" w:styleId="ListParagraph">
    <w:name w:val="List Paragraph"/>
    <w:basedOn w:val="Normal"/>
    <w:uiPriority w:val="99"/>
    <w:qFormat/>
    <w:rsid w:val="00743D76"/>
    <w:pPr>
      <w:ind w:left="720"/>
      <w:contextualSpacing/>
    </w:pPr>
  </w:style>
  <w:style w:type="paragraph" w:styleId="Header">
    <w:name w:val="header"/>
    <w:basedOn w:val="Normal"/>
    <w:link w:val="HeaderChar"/>
    <w:uiPriority w:val="99"/>
    <w:rsid w:val="00E706F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706FC"/>
    <w:rPr>
      <w:rFonts w:cs="Times New Roman"/>
    </w:rPr>
  </w:style>
  <w:style w:type="paragraph" w:styleId="Footer">
    <w:name w:val="footer"/>
    <w:basedOn w:val="Normal"/>
    <w:link w:val="FooterChar"/>
    <w:uiPriority w:val="99"/>
    <w:rsid w:val="00E706F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706FC"/>
    <w:rPr>
      <w:rFonts w:cs="Times New Roman"/>
    </w:rPr>
  </w:style>
  <w:style w:type="paragraph" w:styleId="TOCHeading">
    <w:name w:val="TOC Heading"/>
    <w:basedOn w:val="Heading1"/>
    <w:next w:val="Normal"/>
    <w:uiPriority w:val="99"/>
    <w:qFormat/>
    <w:rsid w:val="00087D97"/>
    <w:pPr>
      <w:outlineLvl w:val="9"/>
    </w:pPr>
  </w:style>
  <w:style w:type="paragraph" w:styleId="TOC2">
    <w:name w:val="toc 2"/>
    <w:basedOn w:val="Normal"/>
    <w:next w:val="Normal"/>
    <w:autoRedefine/>
    <w:uiPriority w:val="99"/>
    <w:semiHidden/>
    <w:rsid w:val="00087D97"/>
    <w:pPr>
      <w:spacing w:after="100"/>
      <w:ind w:left="220"/>
    </w:pPr>
    <w:rPr>
      <w:rFonts w:eastAsia="Times New Roman"/>
    </w:rPr>
  </w:style>
  <w:style w:type="paragraph" w:styleId="TOC1">
    <w:name w:val="toc 1"/>
    <w:basedOn w:val="Normal"/>
    <w:next w:val="Normal"/>
    <w:autoRedefine/>
    <w:uiPriority w:val="99"/>
    <w:semiHidden/>
    <w:rsid w:val="00087D97"/>
    <w:pPr>
      <w:spacing w:after="100"/>
    </w:pPr>
    <w:rPr>
      <w:rFonts w:eastAsia="Times New Roman"/>
    </w:rPr>
  </w:style>
  <w:style w:type="paragraph" w:styleId="TOC3">
    <w:name w:val="toc 3"/>
    <w:basedOn w:val="Normal"/>
    <w:next w:val="Normal"/>
    <w:autoRedefine/>
    <w:uiPriority w:val="99"/>
    <w:semiHidden/>
    <w:rsid w:val="00087D97"/>
    <w:pPr>
      <w:spacing w:after="100"/>
      <w:ind w:left="440"/>
    </w:pPr>
    <w:rPr>
      <w:rFonts w:eastAsia="Times New Roman"/>
    </w:rPr>
  </w:style>
  <w:style w:type="table" w:customStyle="1" w:styleId="1">
    <w:name w:val="Ανοιχτόχρωμη σκίαση1"/>
    <w:uiPriority w:val="99"/>
    <w:rsid w:val="00EC4429"/>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99"/>
    <w:rsid w:val="00EC4429"/>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Spacing">
    <w:name w:val="No Spacing"/>
    <w:link w:val="NoSpacingChar"/>
    <w:uiPriority w:val="99"/>
    <w:qFormat/>
    <w:rsid w:val="00C328CE"/>
    <w:rPr>
      <w:lang w:val="ru-RU"/>
    </w:rPr>
  </w:style>
  <w:style w:type="character" w:customStyle="1" w:styleId="NoSpacingChar">
    <w:name w:val="No Spacing Char"/>
    <w:basedOn w:val="DefaultParagraphFont"/>
    <w:link w:val="NoSpacing"/>
    <w:uiPriority w:val="99"/>
    <w:locked/>
    <w:rsid w:val="00C328CE"/>
    <w:rPr>
      <w:rFonts w:cs="Times New Roman"/>
      <w:sz w:val="22"/>
      <w:szCs w:val="22"/>
      <w:lang w:val="ru-RU" w:eastAsia="en-US" w:bidi="ar-SA"/>
    </w:rPr>
  </w:style>
  <w:style w:type="character" w:customStyle="1" w:styleId="apple-style-span">
    <w:name w:val="apple-style-span"/>
    <w:basedOn w:val="DefaultParagraphFont"/>
    <w:uiPriority w:val="99"/>
    <w:rsid w:val="001165A9"/>
    <w:rPr>
      <w:rFonts w:cs="Times New Roman"/>
    </w:rPr>
  </w:style>
  <w:style w:type="character" w:styleId="Hyperlink">
    <w:name w:val="Hyperlink"/>
    <w:basedOn w:val="DefaultParagraphFont"/>
    <w:uiPriority w:val="99"/>
    <w:rsid w:val="001165A9"/>
    <w:rPr>
      <w:rFonts w:cs="Times New Roman"/>
      <w:color w:val="0000FF"/>
      <w:u w:val="single"/>
    </w:rPr>
  </w:style>
  <w:style w:type="character" w:customStyle="1" w:styleId="apple-converted-space">
    <w:name w:val="apple-converted-space"/>
    <w:basedOn w:val="DefaultParagraphFont"/>
    <w:uiPriority w:val="99"/>
    <w:rsid w:val="001165A9"/>
    <w:rPr>
      <w:rFonts w:cs="Times New Roman"/>
    </w:rPr>
  </w:style>
  <w:style w:type="character" w:customStyle="1" w:styleId="personname">
    <w:name w:val="person_name"/>
    <w:basedOn w:val="DefaultParagraphFont"/>
    <w:uiPriority w:val="99"/>
    <w:rsid w:val="001165A9"/>
    <w:rPr>
      <w:rFonts w:cs="Times New Roman"/>
    </w:rPr>
  </w:style>
  <w:style w:type="character" w:styleId="Emphasis">
    <w:name w:val="Emphasis"/>
    <w:basedOn w:val="DefaultParagraphFont"/>
    <w:uiPriority w:val="99"/>
    <w:qFormat/>
    <w:rsid w:val="001165A9"/>
    <w:rPr>
      <w:rFonts w:cs="Times New Roman"/>
      <w:i/>
      <w:iCs/>
    </w:rPr>
  </w:style>
  <w:style w:type="paragraph" w:styleId="ListBullet">
    <w:name w:val="List Bullet"/>
    <w:basedOn w:val="Normal"/>
    <w:link w:val="ListBulletChar"/>
    <w:autoRedefine/>
    <w:uiPriority w:val="99"/>
    <w:rsid w:val="001165A9"/>
    <w:pPr>
      <w:numPr>
        <w:numId w:val="12"/>
      </w:numPr>
      <w:tabs>
        <w:tab w:val="num" w:pos="720"/>
      </w:tabs>
      <w:spacing w:after="0" w:line="240" w:lineRule="auto"/>
    </w:pPr>
    <w:rPr>
      <w:rFonts w:ascii="Times New Roman" w:eastAsia="Times New Roman" w:hAnsi="Times New Roman"/>
      <w:sz w:val="24"/>
      <w:szCs w:val="20"/>
      <w:lang w:val="nl-NL"/>
    </w:rPr>
  </w:style>
  <w:style w:type="character" w:customStyle="1" w:styleId="ListBulletChar">
    <w:name w:val="List Bullet Char"/>
    <w:basedOn w:val="DefaultParagraphFont"/>
    <w:link w:val="ListBullet"/>
    <w:uiPriority w:val="99"/>
    <w:locked/>
    <w:rsid w:val="001165A9"/>
    <w:rPr>
      <w:rFonts w:eastAsia="Times New Roman" w:cs="Times New Roman"/>
      <w:sz w:val="24"/>
      <w:lang w:val="nl-NL" w:eastAsia="en-US" w:bidi="ar-SA"/>
    </w:rPr>
  </w:style>
</w:styles>
</file>

<file path=word/webSettings.xml><?xml version="1.0" encoding="utf-8"?>
<w:webSettings xmlns:r="http://schemas.openxmlformats.org/officeDocument/2006/relationships" xmlns:w="http://schemas.openxmlformats.org/wordprocessingml/2006/main">
  <w:divs>
    <w:div w:id="337734484">
      <w:marLeft w:val="0"/>
      <w:marRight w:val="0"/>
      <w:marTop w:val="0"/>
      <w:marBottom w:val="0"/>
      <w:divBdr>
        <w:top w:val="none" w:sz="0" w:space="0" w:color="auto"/>
        <w:left w:val="none" w:sz="0" w:space="0" w:color="auto"/>
        <w:bottom w:val="none" w:sz="0" w:space="0" w:color="auto"/>
        <w:right w:val="none" w:sz="0" w:space="0" w:color="auto"/>
      </w:divBdr>
    </w:div>
    <w:div w:id="337734485">
      <w:marLeft w:val="0"/>
      <w:marRight w:val="0"/>
      <w:marTop w:val="0"/>
      <w:marBottom w:val="0"/>
      <w:divBdr>
        <w:top w:val="none" w:sz="0" w:space="0" w:color="auto"/>
        <w:left w:val="none" w:sz="0" w:space="0" w:color="auto"/>
        <w:bottom w:val="none" w:sz="0" w:space="0" w:color="auto"/>
        <w:right w:val="none" w:sz="0" w:space="0" w:color="auto"/>
      </w:divBdr>
    </w:div>
    <w:div w:id="337734486">
      <w:marLeft w:val="0"/>
      <w:marRight w:val="0"/>
      <w:marTop w:val="0"/>
      <w:marBottom w:val="0"/>
      <w:divBdr>
        <w:top w:val="none" w:sz="0" w:space="0" w:color="auto"/>
        <w:left w:val="none" w:sz="0" w:space="0" w:color="auto"/>
        <w:bottom w:val="none" w:sz="0" w:space="0" w:color="auto"/>
        <w:right w:val="none" w:sz="0" w:space="0" w:color="auto"/>
      </w:divBdr>
    </w:div>
    <w:div w:id="337734487">
      <w:marLeft w:val="0"/>
      <w:marRight w:val="0"/>
      <w:marTop w:val="0"/>
      <w:marBottom w:val="0"/>
      <w:divBdr>
        <w:top w:val="none" w:sz="0" w:space="0" w:color="auto"/>
        <w:left w:val="none" w:sz="0" w:space="0" w:color="auto"/>
        <w:bottom w:val="none" w:sz="0" w:space="0" w:color="auto"/>
        <w:right w:val="none" w:sz="0" w:space="0" w:color="auto"/>
      </w:divBdr>
    </w:div>
    <w:div w:id="337734488">
      <w:marLeft w:val="0"/>
      <w:marRight w:val="0"/>
      <w:marTop w:val="0"/>
      <w:marBottom w:val="0"/>
      <w:divBdr>
        <w:top w:val="none" w:sz="0" w:space="0" w:color="auto"/>
        <w:left w:val="none" w:sz="0" w:space="0" w:color="auto"/>
        <w:bottom w:val="none" w:sz="0" w:space="0" w:color="auto"/>
        <w:right w:val="none" w:sz="0" w:space="0" w:color="auto"/>
      </w:divBdr>
    </w:div>
    <w:div w:id="337734489">
      <w:marLeft w:val="0"/>
      <w:marRight w:val="0"/>
      <w:marTop w:val="0"/>
      <w:marBottom w:val="0"/>
      <w:divBdr>
        <w:top w:val="none" w:sz="0" w:space="0" w:color="auto"/>
        <w:left w:val="none" w:sz="0" w:space="0" w:color="auto"/>
        <w:bottom w:val="none" w:sz="0" w:space="0" w:color="auto"/>
        <w:right w:val="none" w:sz="0" w:space="0" w:color="auto"/>
      </w:divBdr>
    </w:div>
    <w:div w:id="337734490">
      <w:marLeft w:val="0"/>
      <w:marRight w:val="0"/>
      <w:marTop w:val="0"/>
      <w:marBottom w:val="0"/>
      <w:divBdr>
        <w:top w:val="none" w:sz="0" w:space="0" w:color="auto"/>
        <w:left w:val="none" w:sz="0" w:space="0" w:color="auto"/>
        <w:bottom w:val="none" w:sz="0" w:space="0" w:color="auto"/>
        <w:right w:val="none" w:sz="0" w:space="0" w:color="auto"/>
      </w:divBdr>
    </w:div>
    <w:div w:id="337734491">
      <w:marLeft w:val="0"/>
      <w:marRight w:val="0"/>
      <w:marTop w:val="0"/>
      <w:marBottom w:val="0"/>
      <w:divBdr>
        <w:top w:val="none" w:sz="0" w:space="0" w:color="auto"/>
        <w:left w:val="none" w:sz="0" w:space="0" w:color="auto"/>
        <w:bottom w:val="none" w:sz="0" w:space="0" w:color="auto"/>
        <w:right w:val="none" w:sz="0" w:space="0" w:color="auto"/>
      </w:divBdr>
    </w:div>
    <w:div w:id="337734492">
      <w:marLeft w:val="0"/>
      <w:marRight w:val="0"/>
      <w:marTop w:val="0"/>
      <w:marBottom w:val="0"/>
      <w:divBdr>
        <w:top w:val="none" w:sz="0" w:space="0" w:color="auto"/>
        <w:left w:val="none" w:sz="0" w:space="0" w:color="auto"/>
        <w:bottom w:val="none" w:sz="0" w:space="0" w:color="auto"/>
        <w:right w:val="none" w:sz="0" w:space="0" w:color="auto"/>
      </w:divBdr>
    </w:div>
    <w:div w:id="337734493">
      <w:marLeft w:val="0"/>
      <w:marRight w:val="0"/>
      <w:marTop w:val="0"/>
      <w:marBottom w:val="0"/>
      <w:divBdr>
        <w:top w:val="none" w:sz="0" w:space="0" w:color="auto"/>
        <w:left w:val="none" w:sz="0" w:space="0" w:color="auto"/>
        <w:bottom w:val="none" w:sz="0" w:space="0" w:color="auto"/>
        <w:right w:val="none" w:sz="0" w:space="0" w:color="auto"/>
      </w:divBdr>
    </w:div>
    <w:div w:id="337734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econpapers.repec.org/article/eeewdevel/v_3A32_3Ay_3A2004_3Ai_3A8_3Ap_3A1419-1439.ht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rn.com/abstract=173090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130</Pages>
  <Words>12932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UNIVERSITY OF ROTTERDAM</dc:title>
  <dc:subject/>
  <dc:creator>ALIKI</dc:creator>
  <cp:keywords/>
  <dc:description/>
  <cp:lastModifiedBy>Thea T. L. Kruining</cp:lastModifiedBy>
  <cp:revision>2</cp:revision>
  <dcterms:created xsi:type="dcterms:W3CDTF">2011-09-20T08:54:00Z</dcterms:created>
  <dcterms:modified xsi:type="dcterms:W3CDTF">2011-09-20T08:54:00Z</dcterms:modified>
</cp:coreProperties>
</file>