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E8B" w:rsidRDefault="00876E8B" w:rsidP="00F64738">
      <w:pPr>
        <w:autoSpaceDE w:val="0"/>
        <w:autoSpaceDN w:val="0"/>
        <w:adjustRightInd w:val="0"/>
        <w:spacing w:after="0" w:line="240" w:lineRule="auto"/>
        <w:rPr>
          <w:rFonts w:ascii="Times New Roman" w:hAnsi="Times New Roman" w:cs="Times New Roman"/>
          <w:b/>
          <w:bCs/>
          <w:color w:val="000000"/>
          <w:sz w:val="32"/>
          <w:szCs w:val="32"/>
          <w:lang w:val="en-US"/>
        </w:rPr>
      </w:pPr>
    </w:p>
    <w:p w:rsidR="00876E8B" w:rsidRDefault="00876E8B" w:rsidP="00F64738">
      <w:pPr>
        <w:autoSpaceDE w:val="0"/>
        <w:autoSpaceDN w:val="0"/>
        <w:adjustRightInd w:val="0"/>
        <w:spacing w:after="0" w:line="240" w:lineRule="auto"/>
        <w:rPr>
          <w:rFonts w:ascii="Times New Roman" w:hAnsi="Times New Roman" w:cs="Times New Roman"/>
          <w:b/>
          <w:bCs/>
          <w:color w:val="000000"/>
          <w:sz w:val="32"/>
          <w:szCs w:val="32"/>
          <w:lang w:val="en-US"/>
        </w:rPr>
      </w:pPr>
    </w:p>
    <w:p w:rsidR="00876E8B" w:rsidRDefault="00876E8B" w:rsidP="00F64738">
      <w:pPr>
        <w:autoSpaceDE w:val="0"/>
        <w:autoSpaceDN w:val="0"/>
        <w:adjustRightInd w:val="0"/>
        <w:spacing w:after="0" w:line="240" w:lineRule="auto"/>
        <w:rPr>
          <w:rFonts w:ascii="Times New Roman" w:hAnsi="Times New Roman" w:cs="Times New Roman"/>
          <w:b/>
          <w:bCs/>
          <w:color w:val="000000"/>
          <w:sz w:val="32"/>
          <w:szCs w:val="32"/>
          <w:lang w:val="en-US"/>
        </w:rPr>
      </w:pPr>
    </w:p>
    <w:p w:rsidR="00F64738" w:rsidRPr="00F64738" w:rsidRDefault="00FE46B8" w:rsidP="00C87DB7">
      <w:pPr>
        <w:pStyle w:val="af5"/>
        <w:jc w:val="center"/>
        <w:rPr>
          <w:lang w:val="en-US"/>
        </w:rPr>
      </w:pPr>
      <w:r w:rsidRPr="00D832DC">
        <w:rPr>
          <w:lang w:val="en-US"/>
        </w:rPr>
        <w:t>Museums and Web 2.0</w:t>
      </w:r>
    </w:p>
    <w:p w:rsidR="00F64738" w:rsidRPr="00D832DC" w:rsidRDefault="008C2829" w:rsidP="00C87DB7">
      <w:pPr>
        <w:pStyle w:val="af7"/>
        <w:jc w:val="center"/>
        <w:rPr>
          <w:lang w:val="en-US"/>
        </w:rPr>
      </w:pPr>
      <w:r w:rsidRPr="00D832DC">
        <w:rPr>
          <w:lang w:val="en-US"/>
        </w:rPr>
        <w:t xml:space="preserve">A study of </w:t>
      </w:r>
      <w:r w:rsidR="00D47614" w:rsidRPr="00D832DC">
        <w:rPr>
          <w:lang w:val="en-US"/>
        </w:rPr>
        <w:t>adoption</w:t>
      </w:r>
      <w:r w:rsidR="00F64738" w:rsidRPr="00D832DC">
        <w:rPr>
          <w:lang w:val="en-US"/>
        </w:rPr>
        <w:t xml:space="preserve"> of </w:t>
      </w:r>
      <w:r w:rsidR="00D47614" w:rsidRPr="00D832DC">
        <w:rPr>
          <w:lang w:val="en-US"/>
        </w:rPr>
        <w:t>Web 2.0</w:t>
      </w:r>
      <w:r w:rsidR="00F64738" w:rsidRPr="00D832DC">
        <w:rPr>
          <w:lang w:val="en-US"/>
        </w:rPr>
        <w:t xml:space="preserve"> features </w:t>
      </w:r>
      <w:r w:rsidR="00D47614" w:rsidRPr="00D832DC">
        <w:rPr>
          <w:lang w:val="en-US"/>
        </w:rPr>
        <w:t>by</w:t>
      </w:r>
      <w:r w:rsidR="000A2813">
        <w:rPr>
          <w:lang w:val="en-US"/>
        </w:rPr>
        <w:t xml:space="preserve"> </w:t>
      </w:r>
      <w:r w:rsidRPr="00D832DC">
        <w:rPr>
          <w:lang w:val="en-US"/>
        </w:rPr>
        <w:t xml:space="preserve">Dutch </w:t>
      </w:r>
      <w:r w:rsidR="001C3846">
        <w:rPr>
          <w:lang w:val="en-US"/>
        </w:rPr>
        <w:t>a</w:t>
      </w:r>
      <w:r w:rsidR="00FC440B">
        <w:rPr>
          <w:lang w:val="en-US"/>
        </w:rPr>
        <w:t xml:space="preserve">rt </w:t>
      </w:r>
      <w:r w:rsidR="00F64738" w:rsidRPr="00D832DC">
        <w:rPr>
          <w:lang w:val="en-US"/>
        </w:rPr>
        <w:t>museum</w:t>
      </w:r>
      <w:r w:rsidRPr="00D832DC">
        <w:rPr>
          <w:lang w:val="en-US"/>
        </w:rPr>
        <w:t>s</w:t>
      </w:r>
      <w:r w:rsidR="00CF770F">
        <w:rPr>
          <w:lang w:val="en-US"/>
        </w:rPr>
        <w:t xml:space="preserve"> and of ways to encou</w:t>
      </w:r>
      <w:r w:rsidR="00C30636">
        <w:rPr>
          <w:lang w:val="en-US"/>
        </w:rPr>
        <w:t>rage user participation in museum</w:t>
      </w:r>
      <w:r w:rsidR="000A2813">
        <w:rPr>
          <w:lang w:val="en-US"/>
        </w:rPr>
        <w:t xml:space="preserve"> </w:t>
      </w:r>
      <w:r w:rsidR="00D62881">
        <w:rPr>
          <w:lang w:val="en-US"/>
        </w:rPr>
        <w:t>social media</w:t>
      </w:r>
      <w:r w:rsidR="00D9333C">
        <w:rPr>
          <w:lang w:val="en-US"/>
        </w:rPr>
        <w:t xml:space="preserve"> campaigns.</w:t>
      </w:r>
    </w:p>
    <w:p w:rsidR="00C7005C" w:rsidRDefault="005B7420" w:rsidP="00C87DB7">
      <w:pPr>
        <w:jc w:val="center"/>
        <w:rPr>
          <w:b/>
          <w:sz w:val="32"/>
          <w:szCs w:val="32"/>
          <w:lang w:val="en-US"/>
        </w:rPr>
      </w:pPr>
      <w:r>
        <w:rPr>
          <w:b/>
          <w:noProof/>
          <w:sz w:val="32"/>
          <w:szCs w:val="32"/>
          <w:lang w:eastAsia="ru-RU"/>
        </w:rPr>
        <w:drawing>
          <wp:inline distT="0" distB="0" distL="0" distR="0">
            <wp:extent cx="3876675" cy="4762500"/>
            <wp:effectExtent l="19050" t="0" r="9525" b="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3876675" cy="4762500"/>
                    </a:xfrm>
                    <a:prstGeom prst="rect">
                      <a:avLst/>
                    </a:prstGeom>
                    <a:noFill/>
                    <a:ln w="9525">
                      <a:noFill/>
                      <a:miter lim="800000"/>
                      <a:headEnd/>
                      <a:tailEnd/>
                    </a:ln>
                  </pic:spPr>
                </pic:pic>
              </a:graphicData>
            </a:graphic>
          </wp:inline>
        </w:drawing>
      </w:r>
    </w:p>
    <w:p w:rsidR="00C7005C" w:rsidRDefault="00C7005C" w:rsidP="00C87DB7">
      <w:pPr>
        <w:jc w:val="center"/>
        <w:rPr>
          <w:b/>
          <w:sz w:val="32"/>
          <w:szCs w:val="32"/>
          <w:lang w:val="en-US"/>
        </w:rPr>
      </w:pPr>
    </w:p>
    <w:p w:rsidR="00B6017C" w:rsidRDefault="00B6017C" w:rsidP="00B6017C">
      <w:pPr>
        <w:autoSpaceDE w:val="0"/>
        <w:autoSpaceDN w:val="0"/>
        <w:adjustRightInd w:val="0"/>
        <w:spacing w:line="360" w:lineRule="auto"/>
        <w:contextualSpacing/>
        <w:rPr>
          <w:rFonts w:ascii="Calibri" w:eastAsia="Times New Roman" w:hAnsi="Calibri" w:cs="Times New Roman"/>
          <w:b/>
          <w:sz w:val="24"/>
          <w:szCs w:val="24"/>
          <w:lang w:val="en-US"/>
        </w:rPr>
      </w:pPr>
    </w:p>
    <w:p w:rsidR="00B6017C" w:rsidRDefault="00B6017C" w:rsidP="00B6017C">
      <w:pPr>
        <w:autoSpaceDE w:val="0"/>
        <w:autoSpaceDN w:val="0"/>
        <w:adjustRightInd w:val="0"/>
        <w:spacing w:line="360" w:lineRule="auto"/>
        <w:contextualSpacing/>
        <w:rPr>
          <w:rFonts w:ascii="Calibri" w:eastAsia="Times New Roman" w:hAnsi="Calibri" w:cs="Times New Roman"/>
          <w:b/>
          <w:sz w:val="24"/>
          <w:szCs w:val="24"/>
          <w:lang w:val="en-US"/>
        </w:rPr>
      </w:pPr>
    </w:p>
    <w:p w:rsidR="00C7005C" w:rsidRPr="00B6017C" w:rsidRDefault="00C7005C" w:rsidP="00B6017C">
      <w:pPr>
        <w:autoSpaceDE w:val="0"/>
        <w:autoSpaceDN w:val="0"/>
        <w:adjustRightInd w:val="0"/>
        <w:spacing w:line="360" w:lineRule="auto"/>
        <w:contextualSpacing/>
        <w:rPr>
          <w:rFonts w:ascii="Calibri" w:eastAsia="Times New Roman" w:hAnsi="Calibri" w:cs="Times New Roman"/>
          <w:sz w:val="24"/>
          <w:szCs w:val="24"/>
          <w:lang w:val="en-US"/>
        </w:rPr>
      </w:pPr>
      <w:r w:rsidRPr="00B6017C">
        <w:rPr>
          <w:rFonts w:ascii="Calibri" w:eastAsia="Times New Roman" w:hAnsi="Calibri" w:cs="Times New Roman"/>
          <w:sz w:val="24"/>
          <w:szCs w:val="24"/>
          <w:lang w:val="en-US"/>
        </w:rPr>
        <w:t>ERASMUS UNIVERSITY ROTTERDAM</w:t>
      </w:r>
    </w:p>
    <w:p w:rsidR="00C7005C" w:rsidRPr="003D425A" w:rsidRDefault="00C7005C" w:rsidP="00C7005C">
      <w:pPr>
        <w:autoSpaceDE w:val="0"/>
        <w:autoSpaceDN w:val="0"/>
        <w:adjustRightInd w:val="0"/>
        <w:spacing w:after="0" w:line="240" w:lineRule="auto"/>
        <w:rPr>
          <w:rFonts w:cs="Times New Roman"/>
          <w:color w:val="000000"/>
          <w:sz w:val="24"/>
          <w:szCs w:val="24"/>
          <w:lang w:val="en-US"/>
        </w:rPr>
      </w:pPr>
      <w:r w:rsidRPr="003D425A">
        <w:rPr>
          <w:rFonts w:cs="Times New Roman"/>
          <w:color w:val="000000"/>
          <w:sz w:val="24"/>
          <w:szCs w:val="24"/>
          <w:lang w:val="en-US"/>
        </w:rPr>
        <w:t>Master Thesis Cultural Economics and Cultural Entrepreneurship</w:t>
      </w:r>
    </w:p>
    <w:p w:rsidR="00C7005C" w:rsidRPr="00F64738" w:rsidRDefault="00C7005C" w:rsidP="00C7005C">
      <w:pPr>
        <w:autoSpaceDE w:val="0"/>
        <w:autoSpaceDN w:val="0"/>
        <w:adjustRightInd w:val="0"/>
        <w:spacing w:after="0" w:line="240" w:lineRule="auto"/>
        <w:rPr>
          <w:rFonts w:cs="Times New Roman"/>
          <w:color w:val="000000"/>
          <w:sz w:val="24"/>
          <w:szCs w:val="24"/>
          <w:lang w:val="en-US"/>
        </w:rPr>
      </w:pPr>
      <w:r>
        <w:rPr>
          <w:rFonts w:cs="Times New Roman"/>
          <w:color w:val="000000"/>
          <w:sz w:val="24"/>
          <w:szCs w:val="24"/>
          <w:lang w:val="en-US"/>
        </w:rPr>
        <w:t>Natalia Ivanchenko, 351562</w:t>
      </w:r>
    </w:p>
    <w:p w:rsidR="00C7005C" w:rsidRDefault="00C7005C" w:rsidP="00C7005C">
      <w:pPr>
        <w:autoSpaceDE w:val="0"/>
        <w:autoSpaceDN w:val="0"/>
        <w:adjustRightInd w:val="0"/>
        <w:spacing w:after="0" w:line="240" w:lineRule="auto"/>
        <w:rPr>
          <w:rFonts w:cs="Times New Roman"/>
          <w:color w:val="000000"/>
          <w:sz w:val="24"/>
          <w:szCs w:val="24"/>
          <w:lang w:val="en-US"/>
        </w:rPr>
      </w:pPr>
      <w:r>
        <w:rPr>
          <w:rFonts w:cs="Times New Roman"/>
          <w:color w:val="000000"/>
          <w:sz w:val="24"/>
          <w:szCs w:val="24"/>
          <w:lang w:val="en-US"/>
        </w:rPr>
        <w:t>August, 2011</w:t>
      </w:r>
    </w:p>
    <w:p w:rsidR="00C7005C" w:rsidRDefault="00C7005C" w:rsidP="00C7005C">
      <w:pPr>
        <w:autoSpaceDE w:val="0"/>
        <w:autoSpaceDN w:val="0"/>
        <w:adjustRightInd w:val="0"/>
        <w:spacing w:after="0" w:line="240" w:lineRule="auto"/>
        <w:rPr>
          <w:rFonts w:cs="Times New Roman"/>
          <w:color w:val="000000"/>
          <w:sz w:val="24"/>
          <w:szCs w:val="24"/>
          <w:lang w:val="en-US"/>
        </w:rPr>
      </w:pPr>
    </w:p>
    <w:p w:rsidR="00C7005C" w:rsidRPr="003D425A" w:rsidRDefault="00C7005C" w:rsidP="00C7005C">
      <w:pPr>
        <w:autoSpaceDE w:val="0"/>
        <w:autoSpaceDN w:val="0"/>
        <w:adjustRightInd w:val="0"/>
        <w:spacing w:after="0" w:line="240" w:lineRule="auto"/>
        <w:rPr>
          <w:rFonts w:cs="Times New Roman"/>
          <w:color w:val="000000"/>
          <w:sz w:val="24"/>
          <w:szCs w:val="24"/>
          <w:lang w:val="en-US"/>
        </w:rPr>
      </w:pPr>
      <w:r>
        <w:rPr>
          <w:rFonts w:cs="Times New Roman"/>
          <w:color w:val="000000"/>
          <w:sz w:val="24"/>
          <w:szCs w:val="24"/>
          <w:lang w:val="en-US"/>
        </w:rPr>
        <w:t xml:space="preserve">Supervisor: </w:t>
      </w:r>
      <w:r w:rsidRPr="003D425A">
        <w:rPr>
          <w:rFonts w:cs="Times New Roman"/>
          <w:color w:val="000000"/>
          <w:sz w:val="24"/>
          <w:szCs w:val="24"/>
          <w:lang w:val="en-US"/>
        </w:rPr>
        <w:t>Dr. F.J.C. Brouwer</w:t>
      </w:r>
    </w:p>
    <w:p w:rsidR="00C7005C" w:rsidRDefault="00C7005C" w:rsidP="00C87DB7">
      <w:pPr>
        <w:jc w:val="center"/>
        <w:rPr>
          <w:b/>
          <w:sz w:val="32"/>
          <w:szCs w:val="32"/>
          <w:lang w:val="en-US"/>
        </w:rPr>
        <w:sectPr w:rsidR="00C7005C" w:rsidSect="008C1C94">
          <w:footerReference w:type="default" r:id="rId9"/>
          <w:pgSz w:w="11906" w:h="16838"/>
          <w:pgMar w:top="1134" w:right="850" w:bottom="1134" w:left="1701" w:header="708" w:footer="708" w:gutter="0"/>
          <w:cols w:space="708"/>
          <w:titlePg/>
          <w:docGrid w:linePitch="360"/>
        </w:sect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C7005C" w:rsidRDefault="00C7005C" w:rsidP="00C7005C">
      <w:pPr>
        <w:spacing w:after="0"/>
        <w:rPr>
          <w:b/>
          <w:color w:val="17365D"/>
          <w:sz w:val="28"/>
          <w:lang w:val="en-US"/>
        </w:rPr>
      </w:pPr>
    </w:p>
    <w:p w:rsidR="00B803BB" w:rsidRDefault="00B803BB" w:rsidP="00C7005C">
      <w:pPr>
        <w:spacing w:after="0"/>
        <w:rPr>
          <w:b/>
          <w:color w:val="17365D"/>
          <w:sz w:val="28"/>
          <w:lang w:val="en-US"/>
        </w:rPr>
      </w:pPr>
    </w:p>
    <w:p w:rsidR="00B803BB" w:rsidRDefault="00B803BB" w:rsidP="00C7005C">
      <w:pPr>
        <w:spacing w:after="0"/>
        <w:rPr>
          <w:b/>
          <w:color w:val="17365D"/>
          <w:sz w:val="28"/>
          <w:lang w:val="en-US"/>
        </w:rPr>
      </w:pPr>
    </w:p>
    <w:p w:rsidR="00C7005C" w:rsidRPr="00C7005C" w:rsidRDefault="00C7005C" w:rsidP="00C7005C">
      <w:pPr>
        <w:spacing w:after="0"/>
        <w:rPr>
          <w:b/>
          <w:sz w:val="28"/>
          <w:lang w:val="en-US"/>
        </w:rPr>
      </w:pPr>
      <w:r w:rsidRPr="00C7005C">
        <w:rPr>
          <w:b/>
          <w:sz w:val="28"/>
          <w:lang w:val="en-US"/>
        </w:rPr>
        <w:t>ERASMUS UNIVERSITY ROTTERDAM</w:t>
      </w:r>
    </w:p>
    <w:p w:rsidR="00C7005C" w:rsidRPr="00C7005C" w:rsidRDefault="00C7005C" w:rsidP="00C7005C">
      <w:pPr>
        <w:spacing w:after="0"/>
        <w:rPr>
          <w:sz w:val="24"/>
          <w:szCs w:val="24"/>
          <w:lang w:val="en-US"/>
        </w:rPr>
      </w:pPr>
      <w:r w:rsidRPr="00C7005C">
        <w:rPr>
          <w:sz w:val="24"/>
          <w:szCs w:val="24"/>
          <w:lang w:val="en-US"/>
        </w:rPr>
        <w:t>Erasmus School of History, Culture and Communication</w:t>
      </w:r>
    </w:p>
    <w:p w:rsidR="00C7005C" w:rsidRPr="00C7005C" w:rsidRDefault="00C7005C" w:rsidP="00C7005C">
      <w:pPr>
        <w:spacing w:after="0"/>
        <w:rPr>
          <w:sz w:val="24"/>
          <w:szCs w:val="24"/>
          <w:lang w:val="en-US"/>
        </w:rPr>
      </w:pPr>
      <w:r w:rsidRPr="00C7005C">
        <w:rPr>
          <w:sz w:val="24"/>
          <w:szCs w:val="24"/>
          <w:lang w:val="en-US"/>
        </w:rPr>
        <w:t>Master thesis</w:t>
      </w:r>
      <w:r w:rsidR="00E0298A">
        <w:rPr>
          <w:sz w:val="24"/>
          <w:szCs w:val="24"/>
          <w:lang w:val="en-US"/>
        </w:rPr>
        <w:t xml:space="preserve"> Cultural Economics and</w:t>
      </w:r>
      <w:r w:rsidRPr="00C7005C">
        <w:rPr>
          <w:sz w:val="24"/>
          <w:szCs w:val="24"/>
          <w:lang w:val="en-US"/>
        </w:rPr>
        <w:t xml:space="preserve"> Cultural Entrepreneurship</w:t>
      </w:r>
    </w:p>
    <w:p w:rsidR="00C7005C" w:rsidRDefault="00C7005C" w:rsidP="00C7005C">
      <w:pPr>
        <w:spacing w:after="0"/>
        <w:rPr>
          <w:sz w:val="24"/>
          <w:lang w:val="en-US"/>
        </w:rPr>
      </w:pPr>
    </w:p>
    <w:p w:rsidR="00C7005C" w:rsidRDefault="00C7005C" w:rsidP="00C7005C">
      <w:pPr>
        <w:spacing w:after="0"/>
        <w:rPr>
          <w:b/>
          <w:sz w:val="28"/>
          <w:lang w:val="en-US"/>
        </w:rPr>
      </w:pPr>
    </w:p>
    <w:p w:rsidR="00C7005C" w:rsidRPr="00C7005C" w:rsidRDefault="00C7005C" w:rsidP="00C7005C">
      <w:pPr>
        <w:pStyle w:val="af7"/>
        <w:rPr>
          <w:rFonts w:asciiTheme="minorHAnsi" w:hAnsiTheme="minorHAnsi"/>
          <w:lang w:val="en-US"/>
        </w:rPr>
      </w:pPr>
      <w:r w:rsidRPr="00C7005C">
        <w:rPr>
          <w:rFonts w:asciiTheme="minorHAnsi" w:eastAsiaTheme="minorEastAsia" w:hAnsiTheme="minorHAnsi" w:cstheme="minorBidi"/>
          <w:b/>
          <w:i w:val="0"/>
          <w:iCs w:val="0"/>
          <w:spacing w:val="0"/>
          <w:lang w:val="en-US"/>
        </w:rPr>
        <w:t>Museums and Web 2.0</w:t>
      </w:r>
      <w:r w:rsidRPr="00C7005C">
        <w:rPr>
          <w:rFonts w:asciiTheme="minorHAnsi" w:hAnsiTheme="minorHAnsi"/>
          <w:b/>
          <w:i w:val="0"/>
          <w:lang w:val="en-US"/>
        </w:rPr>
        <w:t xml:space="preserve"> </w:t>
      </w:r>
      <w:r w:rsidRPr="00C7005C">
        <w:rPr>
          <w:rFonts w:asciiTheme="minorHAnsi" w:hAnsiTheme="minorHAnsi"/>
          <w:b/>
          <w:i w:val="0"/>
          <w:lang w:val="en-US"/>
        </w:rPr>
        <w:br/>
      </w:r>
      <w:r w:rsidRPr="00C7005C">
        <w:rPr>
          <w:rFonts w:asciiTheme="minorHAnsi" w:eastAsiaTheme="minorEastAsia" w:hAnsiTheme="minorHAnsi" w:cstheme="minorBidi"/>
          <w:iCs w:val="0"/>
          <w:spacing w:val="0"/>
          <w:lang w:val="en-US"/>
        </w:rPr>
        <w:t>A study of adoption of Web 2.0 features by Dutch art museums and of ways to encourage user participation in museum social media campaigns.</w:t>
      </w:r>
    </w:p>
    <w:p w:rsidR="00C7005C" w:rsidRDefault="00C7005C" w:rsidP="00C7005C">
      <w:pPr>
        <w:spacing w:after="0"/>
        <w:jc w:val="center"/>
        <w:rPr>
          <w:b/>
          <w:sz w:val="28"/>
          <w:lang w:val="en-US"/>
        </w:rPr>
      </w:pPr>
    </w:p>
    <w:p w:rsidR="00C7005C" w:rsidRDefault="00C7005C" w:rsidP="00C7005C">
      <w:pPr>
        <w:spacing w:after="0"/>
        <w:jc w:val="center"/>
        <w:rPr>
          <w:b/>
          <w:sz w:val="28"/>
          <w:lang w:val="en-US"/>
        </w:rPr>
      </w:pPr>
    </w:p>
    <w:p w:rsidR="00C7005C" w:rsidRPr="00B6017C" w:rsidRDefault="00C7005C" w:rsidP="00C7005C">
      <w:pPr>
        <w:spacing w:after="0"/>
        <w:rPr>
          <w:b/>
          <w:sz w:val="24"/>
          <w:lang w:val="en-US"/>
        </w:rPr>
      </w:pPr>
      <w:r w:rsidRPr="00B6017C">
        <w:rPr>
          <w:b/>
          <w:sz w:val="24"/>
          <w:lang w:val="en-US"/>
        </w:rPr>
        <w:t>Natalia Ivanchenko</w:t>
      </w:r>
    </w:p>
    <w:p w:rsidR="00C7005C" w:rsidRPr="00FD5AD2" w:rsidRDefault="00C7005C" w:rsidP="00C7005C">
      <w:pPr>
        <w:spacing w:after="0"/>
        <w:rPr>
          <w:sz w:val="24"/>
          <w:lang w:val="en-US"/>
        </w:rPr>
      </w:pPr>
      <w:hyperlink r:id="rId10" w:history="1">
        <w:r w:rsidRPr="00D50FFF">
          <w:rPr>
            <w:rStyle w:val="a7"/>
            <w:sz w:val="24"/>
            <w:lang w:val="en-US"/>
          </w:rPr>
          <w:t>351562ni@eur.nl</w:t>
        </w:r>
      </w:hyperlink>
      <w:r>
        <w:rPr>
          <w:sz w:val="24"/>
          <w:lang w:val="en-US"/>
        </w:rPr>
        <w:t xml:space="preserve"> </w:t>
      </w:r>
      <w:r w:rsidRPr="00FD5AD2">
        <w:rPr>
          <w:sz w:val="24"/>
          <w:lang w:val="en-US"/>
        </w:rPr>
        <w:br/>
      </w:r>
      <w:r>
        <w:rPr>
          <w:sz w:val="24"/>
          <w:lang w:val="en-US"/>
        </w:rPr>
        <w:t>351562</w:t>
      </w:r>
    </w:p>
    <w:p w:rsidR="00C7005C" w:rsidRDefault="00C7005C" w:rsidP="00C7005C">
      <w:pPr>
        <w:spacing w:after="0"/>
        <w:rPr>
          <w:sz w:val="28"/>
          <w:lang w:val="en-US"/>
        </w:rPr>
      </w:pPr>
    </w:p>
    <w:p w:rsidR="00C7005C" w:rsidRPr="00FD5AD2" w:rsidRDefault="00C7005C" w:rsidP="00C7005C">
      <w:pPr>
        <w:spacing w:after="0"/>
        <w:rPr>
          <w:lang w:val="en-US"/>
        </w:rPr>
      </w:pPr>
      <w:r>
        <w:rPr>
          <w:lang w:val="en-US"/>
        </w:rPr>
        <w:t>August 2011</w:t>
      </w:r>
    </w:p>
    <w:p w:rsidR="00C7005C" w:rsidRDefault="00C7005C" w:rsidP="00C7005C">
      <w:pPr>
        <w:spacing w:after="0"/>
        <w:rPr>
          <w:sz w:val="28"/>
          <w:lang w:val="en-US"/>
        </w:rPr>
      </w:pPr>
    </w:p>
    <w:p w:rsidR="00C7005C" w:rsidRDefault="00C7005C" w:rsidP="00C7005C">
      <w:pPr>
        <w:spacing w:after="0"/>
        <w:rPr>
          <w:rFonts w:cs="Calibri"/>
          <w:sz w:val="24"/>
          <w:szCs w:val="26"/>
          <w:lang w:val="en-US"/>
        </w:rPr>
      </w:pPr>
      <w:r>
        <w:rPr>
          <w:rFonts w:cs="Calibri"/>
          <w:sz w:val="24"/>
          <w:szCs w:val="26"/>
          <w:lang w:val="en-US"/>
        </w:rPr>
        <w:t xml:space="preserve">Supervisor: Dr. </w:t>
      </w:r>
      <w:r w:rsidRPr="003D425A">
        <w:rPr>
          <w:rFonts w:cs="Times New Roman"/>
          <w:color w:val="000000"/>
          <w:sz w:val="24"/>
          <w:szCs w:val="24"/>
          <w:lang w:val="en-US"/>
        </w:rPr>
        <w:t>Dr. F.J.C. Brouwer</w:t>
      </w:r>
    </w:p>
    <w:p w:rsidR="00C7005C" w:rsidRPr="00FD5AD2" w:rsidRDefault="00C7005C" w:rsidP="00C7005C">
      <w:pPr>
        <w:spacing w:after="0"/>
        <w:rPr>
          <w:rFonts w:cs="Calibri"/>
          <w:sz w:val="24"/>
          <w:szCs w:val="26"/>
          <w:lang w:val="en-US"/>
        </w:rPr>
      </w:pPr>
      <w:r>
        <w:rPr>
          <w:rFonts w:cs="Calibri"/>
          <w:sz w:val="24"/>
          <w:szCs w:val="26"/>
          <w:lang w:val="en-US"/>
        </w:rPr>
        <w:t>Second reader: Dr. Filip Vermeylen</w:t>
      </w:r>
    </w:p>
    <w:p w:rsidR="00C7005C" w:rsidRDefault="00C7005C" w:rsidP="00C7005C">
      <w:pPr>
        <w:spacing w:after="0"/>
        <w:rPr>
          <w:rFonts w:cs="Calibri"/>
          <w:b/>
          <w:sz w:val="26"/>
          <w:szCs w:val="26"/>
          <w:u w:val="single"/>
          <w:lang w:val="en-US"/>
        </w:rPr>
      </w:pPr>
    </w:p>
    <w:p w:rsidR="00C7005C" w:rsidRDefault="00D01FB1" w:rsidP="00C7005C">
      <w:pPr>
        <w:rPr>
          <w:sz w:val="18"/>
          <w:lang w:val="en-US"/>
        </w:rPr>
      </w:pPr>
      <w:r>
        <w:rPr>
          <w:sz w:val="18"/>
          <w:lang w:val="en-US"/>
        </w:rPr>
        <w:t>I</w:t>
      </w:r>
      <w:r w:rsidR="00C7005C" w:rsidRPr="007C1DDD">
        <w:rPr>
          <w:sz w:val="18"/>
          <w:lang w:val="en-US"/>
        </w:rPr>
        <w:t>llustration cover page:</w:t>
      </w:r>
      <w:r w:rsidR="00B6017C">
        <w:rPr>
          <w:sz w:val="18"/>
          <w:lang w:val="en-US"/>
        </w:rPr>
        <w:t xml:space="preserve"> made by the author</w:t>
      </w:r>
      <w:r>
        <w:rPr>
          <w:sz w:val="18"/>
          <w:lang w:val="en-US"/>
        </w:rPr>
        <w:t xml:space="preserve"> using</w:t>
      </w:r>
      <w:r w:rsidR="00C7005C" w:rsidRPr="007C1DDD">
        <w:rPr>
          <w:sz w:val="18"/>
          <w:lang w:val="en-US"/>
        </w:rPr>
        <w:t xml:space="preserve"> </w:t>
      </w:r>
      <w:hyperlink r:id="rId11" w:history="1">
        <w:r w:rsidR="000F79E2" w:rsidRPr="00D50FFF">
          <w:rPr>
            <w:rStyle w:val="a7"/>
            <w:sz w:val="18"/>
            <w:szCs w:val="18"/>
            <w:lang w:val="en-US"/>
          </w:rPr>
          <w:t>http://www.eluniversal.com.mx/img/2009/09/Cul/vangoghvcnt.jpg</w:t>
        </w:r>
      </w:hyperlink>
      <w:r w:rsidR="000F79E2">
        <w:rPr>
          <w:sz w:val="18"/>
          <w:szCs w:val="18"/>
          <w:lang w:val="en-US"/>
        </w:rPr>
        <w:t xml:space="preserve"> </w:t>
      </w:r>
      <w:r>
        <w:rPr>
          <w:sz w:val="18"/>
          <w:lang w:val="en-US"/>
        </w:rPr>
        <w:t xml:space="preserve">and </w:t>
      </w:r>
      <w:hyperlink r:id="rId12" w:history="1">
        <w:r w:rsidR="000F79E2" w:rsidRPr="00D50FFF">
          <w:rPr>
            <w:rStyle w:val="a7"/>
            <w:sz w:val="18"/>
            <w:lang w:val="en-US"/>
          </w:rPr>
          <w:t>http://cdn.newsoxy.com/2011/02/facebook-like-button-333x187.jpg</w:t>
        </w:r>
      </w:hyperlink>
      <w:r w:rsidR="000F79E2">
        <w:rPr>
          <w:sz w:val="18"/>
          <w:lang w:val="en-US"/>
        </w:rPr>
        <w:t xml:space="preserve"> </w:t>
      </w:r>
      <w:r w:rsidR="00C7005C" w:rsidRPr="007C1DDD">
        <w:rPr>
          <w:sz w:val="18"/>
          <w:lang w:val="en-US"/>
        </w:rPr>
        <w:br/>
        <w:t>(</w:t>
      </w:r>
      <w:r w:rsidR="000F79E2">
        <w:rPr>
          <w:sz w:val="18"/>
          <w:lang w:val="en-US"/>
        </w:rPr>
        <w:t xml:space="preserve">both </w:t>
      </w:r>
      <w:r w:rsidR="00B6017C">
        <w:rPr>
          <w:sz w:val="18"/>
          <w:lang w:val="en-US"/>
        </w:rPr>
        <w:t>last accessed</w:t>
      </w:r>
      <w:r w:rsidR="00C7005C" w:rsidRPr="007C1DDD">
        <w:rPr>
          <w:sz w:val="18"/>
          <w:lang w:val="en-US"/>
        </w:rPr>
        <w:t xml:space="preserve"> </w:t>
      </w:r>
      <w:r w:rsidR="00C02CEC">
        <w:rPr>
          <w:sz w:val="18"/>
          <w:lang w:val="en-US"/>
        </w:rPr>
        <w:t>25</w:t>
      </w:r>
      <w:r w:rsidR="00C7005C" w:rsidRPr="007C1DDD">
        <w:rPr>
          <w:sz w:val="18"/>
          <w:lang w:val="en-US"/>
        </w:rPr>
        <w:t>/0</w:t>
      </w:r>
      <w:r w:rsidR="009F0B9D">
        <w:rPr>
          <w:sz w:val="18"/>
          <w:lang w:val="en-US"/>
        </w:rPr>
        <w:t>8</w:t>
      </w:r>
      <w:r w:rsidR="00C7005C" w:rsidRPr="007C1DDD">
        <w:rPr>
          <w:sz w:val="18"/>
          <w:lang w:val="en-US"/>
        </w:rPr>
        <w:t>/201</w:t>
      </w:r>
      <w:r w:rsidR="00B6017C">
        <w:rPr>
          <w:sz w:val="18"/>
          <w:lang w:val="en-US"/>
        </w:rPr>
        <w:t>1</w:t>
      </w:r>
      <w:r w:rsidR="00C7005C" w:rsidRPr="007C1DDD">
        <w:rPr>
          <w:sz w:val="18"/>
          <w:lang w:val="en-US"/>
        </w:rPr>
        <w:t>)</w:t>
      </w:r>
    </w:p>
    <w:p w:rsidR="00C7005C" w:rsidRDefault="00C7005C" w:rsidP="00B803BB">
      <w:pPr>
        <w:rPr>
          <w:b/>
          <w:sz w:val="32"/>
          <w:szCs w:val="32"/>
          <w:lang w:val="en-US"/>
        </w:rPr>
        <w:sectPr w:rsidR="00C7005C" w:rsidSect="008C1C94">
          <w:pgSz w:w="11906" w:h="16838"/>
          <w:pgMar w:top="1134" w:right="850" w:bottom="1134" w:left="1701" w:header="708" w:footer="708" w:gutter="0"/>
          <w:cols w:space="708"/>
          <w:titlePg/>
          <w:docGrid w:linePitch="360"/>
        </w:sectPr>
      </w:pPr>
    </w:p>
    <w:sdt>
      <w:sdtPr>
        <w:rPr>
          <w:rFonts w:asciiTheme="minorHAnsi" w:eastAsiaTheme="minorEastAsia" w:hAnsiTheme="minorHAnsi" w:cstheme="minorBidi"/>
          <w:b w:val="0"/>
          <w:bCs w:val="0"/>
          <w:sz w:val="22"/>
          <w:szCs w:val="22"/>
          <w:lang w:bidi="ar-SA"/>
        </w:rPr>
        <w:id w:val="2624502"/>
        <w:docPartObj>
          <w:docPartGallery w:val="Table of Contents"/>
          <w:docPartUnique/>
        </w:docPartObj>
      </w:sdtPr>
      <w:sdtContent>
        <w:p w:rsidR="0056035F" w:rsidRPr="0056035F" w:rsidRDefault="0056035F" w:rsidP="0056035F">
          <w:pPr>
            <w:pStyle w:val="af4"/>
            <w:numPr>
              <w:ilvl w:val="0"/>
              <w:numId w:val="0"/>
            </w:numPr>
            <w:rPr>
              <w:lang w:val="en-US"/>
            </w:rPr>
          </w:pPr>
          <w:r>
            <w:rPr>
              <w:lang w:val="en-US"/>
            </w:rPr>
            <w:t>Contents</w:t>
          </w:r>
        </w:p>
        <w:p w:rsidR="000631F0" w:rsidRDefault="008915A6">
          <w:pPr>
            <w:pStyle w:val="11"/>
            <w:tabs>
              <w:tab w:val="right" w:leader="dot" w:pos="9345"/>
            </w:tabs>
            <w:rPr>
              <w:noProof/>
              <w:lang w:eastAsia="ru-RU"/>
            </w:rPr>
          </w:pPr>
          <w:r>
            <w:fldChar w:fldCharType="begin"/>
          </w:r>
          <w:r w:rsidR="0056035F">
            <w:instrText xml:space="preserve"> TOC \o "1-3" \h \z \u </w:instrText>
          </w:r>
          <w:r>
            <w:fldChar w:fldCharType="separate"/>
          </w:r>
          <w:hyperlink w:anchor="_Toc302232363" w:history="1">
            <w:r w:rsidR="000631F0" w:rsidRPr="00A151C7">
              <w:rPr>
                <w:rStyle w:val="a7"/>
                <w:noProof/>
              </w:rPr>
              <w:t>Introduction</w:t>
            </w:r>
            <w:r w:rsidR="000631F0">
              <w:rPr>
                <w:noProof/>
                <w:webHidden/>
              </w:rPr>
              <w:tab/>
            </w:r>
            <w:r>
              <w:rPr>
                <w:noProof/>
                <w:webHidden/>
              </w:rPr>
              <w:fldChar w:fldCharType="begin"/>
            </w:r>
            <w:r w:rsidR="000631F0">
              <w:rPr>
                <w:noProof/>
                <w:webHidden/>
              </w:rPr>
              <w:instrText xml:space="preserve"> PAGEREF _Toc302232363 \h </w:instrText>
            </w:r>
            <w:r>
              <w:rPr>
                <w:noProof/>
                <w:webHidden/>
              </w:rPr>
            </w:r>
            <w:r>
              <w:rPr>
                <w:noProof/>
                <w:webHidden/>
              </w:rPr>
              <w:fldChar w:fldCharType="separate"/>
            </w:r>
            <w:r w:rsidR="007F65F3">
              <w:rPr>
                <w:noProof/>
                <w:webHidden/>
              </w:rPr>
              <w:t>5</w:t>
            </w:r>
            <w:r>
              <w:rPr>
                <w:noProof/>
                <w:webHidden/>
              </w:rPr>
              <w:fldChar w:fldCharType="end"/>
            </w:r>
          </w:hyperlink>
        </w:p>
        <w:p w:rsidR="000631F0" w:rsidRDefault="008915A6">
          <w:pPr>
            <w:pStyle w:val="11"/>
            <w:tabs>
              <w:tab w:val="right" w:leader="dot" w:pos="9345"/>
            </w:tabs>
            <w:rPr>
              <w:noProof/>
              <w:lang w:eastAsia="ru-RU"/>
            </w:rPr>
          </w:pPr>
          <w:hyperlink w:anchor="_Toc302232364" w:history="1">
            <w:r w:rsidR="000631F0" w:rsidRPr="00A151C7">
              <w:rPr>
                <w:rStyle w:val="a7"/>
                <w:noProof/>
              </w:rPr>
              <w:t>Chapter 1. Web 2.0</w:t>
            </w:r>
            <w:r w:rsidR="000631F0">
              <w:rPr>
                <w:noProof/>
                <w:webHidden/>
              </w:rPr>
              <w:tab/>
            </w:r>
            <w:r>
              <w:rPr>
                <w:noProof/>
                <w:webHidden/>
              </w:rPr>
              <w:fldChar w:fldCharType="begin"/>
            </w:r>
            <w:r w:rsidR="000631F0">
              <w:rPr>
                <w:noProof/>
                <w:webHidden/>
              </w:rPr>
              <w:instrText xml:space="preserve"> PAGEREF _Toc302232364 \h </w:instrText>
            </w:r>
            <w:r>
              <w:rPr>
                <w:noProof/>
                <w:webHidden/>
              </w:rPr>
            </w:r>
            <w:r>
              <w:rPr>
                <w:noProof/>
                <w:webHidden/>
              </w:rPr>
              <w:fldChar w:fldCharType="separate"/>
            </w:r>
            <w:r w:rsidR="007F65F3">
              <w:rPr>
                <w:noProof/>
                <w:webHidden/>
              </w:rPr>
              <w:t>7</w:t>
            </w:r>
            <w:r>
              <w:rPr>
                <w:noProof/>
                <w:webHidden/>
              </w:rPr>
              <w:fldChar w:fldCharType="end"/>
            </w:r>
          </w:hyperlink>
        </w:p>
        <w:p w:rsidR="000631F0" w:rsidRDefault="008915A6">
          <w:pPr>
            <w:pStyle w:val="23"/>
            <w:tabs>
              <w:tab w:val="right" w:leader="dot" w:pos="9345"/>
            </w:tabs>
            <w:rPr>
              <w:noProof/>
              <w:lang w:eastAsia="ru-RU"/>
            </w:rPr>
          </w:pPr>
          <w:hyperlink w:anchor="_Toc302232365" w:history="1">
            <w:r w:rsidR="000631F0" w:rsidRPr="00A151C7">
              <w:rPr>
                <w:rStyle w:val="a7"/>
                <w:noProof/>
                <w:lang w:val="en-US"/>
              </w:rPr>
              <w:t>1.1. What does Web 2.0 stand for?</w:t>
            </w:r>
            <w:r w:rsidR="000631F0">
              <w:rPr>
                <w:noProof/>
                <w:webHidden/>
              </w:rPr>
              <w:tab/>
            </w:r>
            <w:r>
              <w:rPr>
                <w:noProof/>
                <w:webHidden/>
              </w:rPr>
              <w:fldChar w:fldCharType="begin"/>
            </w:r>
            <w:r w:rsidR="000631F0">
              <w:rPr>
                <w:noProof/>
                <w:webHidden/>
              </w:rPr>
              <w:instrText xml:space="preserve"> PAGEREF _Toc302232365 \h </w:instrText>
            </w:r>
            <w:r>
              <w:rPr>
                <w:noProof/>
                <w:webHidden/>
              </w:rPr>
            </w:r>
            <w:r>
              <w:rPr>
                <w:noProof/>
                <w:webHidden/>
              </w:rPr>
              <w:fldChar w:fldCharType="separate"/>
            </w:r>
            <w:r w:rsidR="007F65F3">
              <w:rPr>
                <w:noProof/>
                <w:webHidden/>
              </w:rPr>
              <w:t>7</w:t>
            </w:r>
            <w:r>
              <w:rPr>
                <w:noProof/>
                <w:webHidden/>
              </w:rPr>
              <w:fldChar w:fldCharType="end"/>
            </w:r>
          </w:hyperlink>
        </w:p>
        <w:p w:rsidR="000631F0" w:rsidRDefault="008915A6">
          <w:pPr>
            <w:pStyle w:val="23"/>
            <w:tabs>
              <w:tab w:val="right" w:leader="dot" w:pos="9345"/>
            </w:tabs>
            <w:rPr>
              <w:noProof/>
              <w:lang w:eastAsia="ru-RU"/>
            </w:rPr>
          </w:pPr>
          <w:hyperlink w:anchor="_Toc302232366" w:history="1">
            <w:r w:rsidR="000631F0" w:rsidRPr="00A151C7">
              <w:rPr>
                <w:rStyle w:val="a7"/>
                <w:noProof/>
              </w:rPr>
              <w:t>1.2. Theoretical basis for Web 2.0</w:t>
            </w:r>
            <w:r w:rsidR="000631F0">
              <w:rPr>
                <w:noProof/>
                <w:webHidden/>
              </w:rPr>
              <w:tab/>
            </w:r>
            <w:r>
              <w:rPr>
                <w:noProof/>
                <w:webHidden/>
              </w:rPr>
              <w:fldChar w:fldCharType="begin"/>
            </w:r>
            <w:r w:rsidR="000631F0">
              <w:rPr>
                <w:noProof/>
                <w:webHidden/>
              </w:rPr>
              <w:instrText xml:space="preserve"> PAGEREF _Toc302232366 \h </w:instrText>
            </w:r>
            <w:r>
              <w:rPr>
                <w:noProof/>
                <w:webHidden/>
              </w:rPr>
            </w:r>
            <w:r>
              <w:rPr>
                <w:noProof/>
                <w:webHidden/>
              </w:rPr>
              <w:fldChar w:fldCharType="separate"/>
            </w:r>
            <w:r w:rsidR="007F65F3">
              <w:rPr>
                <w:noProof/>
                <w:webHidden/>
              </w:rPr>
              <w:t>9</w:t>
            </w:r>
            <w:r>
              <w:rPr>
                <w:noProof/>
                <w:webHidden/>
              </w:rPr>
              <w:fldChar w:fldCharType="end"/>
            </w:r>
          </w:hyperlink>
        </w:p>
        <w:p w:rsidR="000631F0" w:rsidRDefault="008915A6">
          <w:pPr>
            <w:pStyle w:val="31"/>
            <w:tabs>
              <w:tab w:val="right" w:leader="dot" w:pos="9345"/>
            </w:tabs>
            <w:rPr>
              <w:noProof/>
              <w:lang w:eastAsia="ru-RU"/>
            </w:rPr>
          </w:pPr>
          <w:hyperlink w:anchor="_Toc302232367" w:history="1">
            <w:r w:rsidR="000631F0" w:rsidRPr="00A151C7">
              <w:rPr>
                <w:rStyle w:val="a7"/>
                <w:noProof/>
                <w:lang w:val="en-US"/>
              </w:rPr>
              <w:t>1.2.1. Social angle</w:t>
            </w:r>
            <w:r w:rsidR="000631F0">
              <w:rPr>
                <w:noProof/>
                <w:webHidden/>
              </w:rPr>
              <w:tab/>
            </w:r>
            <w:r>
              <w:rPr>
                <w:noProof/>
                <w:webHidden/>
              </w:rPr>
              <w:fldChar w:fldCharType="begin"/>
            </w:r>
            <w:r w:rsidR="000631F0">
              <w:rPr>
                <w:noProof/>
                <w:webHidden/>
              </w:rPr>
              <w:instrText xml:space="preserve"> PAGEREF _Toc302232367 \h </w:instrText>
            </w:r>
            <w:r>
              <w:rPr>
                <w:noProof/>
                <w:webHidden/>
              </w:rPr>
            </w:r>
            <w:r>
              <w:rPr>
                <w:noProof/>
                <w:webHidden/>
              </w:rPr>
              <w:fldChar w:fldCharType="separate"/>
            </w:r>
            <w:r w:rsidR="007F65F3">
              <w:rPr>
                <w:noProof/>
                <w:webHidden/>
              </w:rPr>
              <w:t>10</w:t>
            </w:r>
            <w:r>
              <w:rPr>
                <w:noProof/>
                <w:webHidden/>
              </w:rPr>
              <w:fldChar w:fldCharType="end"/>
            </w:r>
          </w:hyperlink>
        </w:p>
        <w:p w:rsidR="000631F0" w:rsidRDefault="008915A6">
          <w:pPr>
            <w:pStyle w:val="31"/>
            <w:tabs>
              <w:tab w:val="right" w:leader="dot" w:pos="9345"/>
            </w:tabs>
            <w:rPr>
              <w:noProof/>
              <w:lang w:eastAsia="ru-RU"/>
            </w:rPr>
          </w:pPr>
          <w:hyperlink w:anchor="_Toc302232368" w:history="1">
            <w:r w:rsidR="000631F0" w:rsidRPr="00A151C7">
              <w:rPr>
                <w:rStyle w:val="a7"/>
                <w:noProof/>
                <w:lang w:val="en-US"/>
              </w:rPr>
              <w:t>1.2.2.</w:t>
            </w:r>
            <w:r w:rsidR="000631F0" w:rsidRPr="00A151C7">
              <w:rPr>
                <w:rStyle w:val="a7"/>
                <w:noProof/>
              </w:rPr>
              <w:t xml:space="preserve"> Technological</w:t>
            </w:r>
            <w:r w:rsidR="000631F0" w:rsidRPr="00A151C7">
              <w:rPr>
                <w:rStyle w:val="a7"/>
                <w:noProof/>
                <w:lang w:val="en-US"/>
              </w:rPr>
              <w:t xml:space="preserve"> angle</w:t>
            </w:r>
            <w:r w:rsidR="000631F0">
              <w:rPr>
                <w:noProof/>
                <w:webHidden/>
              </w:rPr>
              <w:tab/>
            </w:r>
            <w:r>
              <w:rPr>
                <w:noProof/>
                <w:webHidden/>
              </w:rPr>
              <w:fldChar w:fldCharType="begin"/>
            </w:r>
            <w:r w:rsidR="000631F0">
              <w:rPr>
                <w:noProof/>
                <w:webHidden/>
              </w:rPr>
              <w:instrText xml:space="preserve"> PAGEREF _Toc302232368 \h </w:instrText>
            </w:r>
            <w:r>
              <w:rPr>
                <w:noProof/>
                <w:webHidden/>
              </w:rPr>
            </w:r>
            <w:r>
              <w:rPr>
                <w:noProof/>
                <w:webHidden/>
              </w:rPr>
              <w:fldChar w:fldCharType="separate"/>
            </w:r>
            <w:r w:rsidR="007F65F3">
              <w:rPr>
                <w:noProof/>
                <w:webHidden/>
              </w:rPr>
              <w:t>13</w:t>
            </w:r>
            <w:r>
              <w:rPr>
                <w:noProof/>
                <w:webHidden/>
              </w:rPr>
              <w:fldChar w:fldCharType="end"/>
            </w:r>
          </w:hyperlink>
        </w:p>
        <w:p w:rsidR="000631F0" w:rsidRDefault="008915A6">
          <w:pPr>
            <w:pStyle w:val="31"/>
            <w:tabs>
              <w:tab w:val="right" w:leader="dot" w:pos="9345"/>
            </w:tabs>
            <w:rPr>
              <w:noProof/>
              <w:lang w:eastAsia="ru-RU"/>
            </w:rPr>
          </w:pPr>
          <w:hyperlink w:anchor="_Toc302232369" w:history="1">
            <w:r w:rsidR="000631F0" w:rsidRPr="00A151C7">
              <w:rPr>
                <w:rStyle w:val="a7"/>
                <w:noProof/>
                <w:lang w:val="en-US"/>
              </w:rPr>
              <w:t>1.2.3. Socio-economical angle</w:t>
            </w:r>
            <w:r w:rsidR="000631F0">
              <w:rPr>
                <w:noProof/>
                <w:webHidden/>
              </w:rPr>
              <w:tab/>
            </w:r>
            <w:r>
              <w:rPr>
                <w:noProof/>
                <w:webHidden/>
              </w:rPr>
              <w:fldChar w:fldCharType="begin"/>
            </w:r>
            <w:r w:rsidR="000631F0">
              <w:rPr>
                <w:noProof/>
                <w:webHidden/>
              </w:rPr>
              <w:instrText xml:space="preserve"> PAGEREF _Toc302232369 \h </w:instrText>
            </w:r>
            <w:r>
              <w:rPr>
                <w:noProof/>
                <w:webHidden/>
              </w:rPr>
            </w:r>
            <w:r>
              <w:rPr>
                <w:noProof/>
                <w:webHidden/>
              </w:rPr>
              <w:fldChar w:fldCharType="separate"/>
            </w:r>
            <w:r w:rsidR="007F65F3">
              <w:rPr>
                <w:noProof/>
                <w:webHidden/>
              </w:rPr>
              <w:t>13</w:t>
            </w:r>
            <w:r>
              <w:rPr>
                <w:noProof/>
                <w:webHidden/>
              </w:rPr>
              <w:fldChar w:fldCharType="end"/>
            </w:r>
          </w:hyperlink>
        </w:p>
        <w:p w:rsidR="000631F0" w:rsidRDefault="008915A6">
          <w:pPr>
            <w:pStyle w:val="11"/>
            <w:tabs>
              <w:tab w:val="right" w:leader="dot" w:pos="9345"/>
            </w:tabs>
            <w:rPr>
              <w:noProof/>
              <w:lang w:eastAsia="ru-RU"/>
            </w:rPr>
          </w:pPr>
          <w:hyperlink w:anchor="_Toc302232370" w:history="1">
            <w:r w:rsidR="000631F0" w:rsidRPr="00A151C7">
              <w:rPr>
                <w:rStyle w:val="a7"/>
                <w:noProof/>
                <w:lang w:val="en-US"/>
              </w:rPr>
              <w:t>Chapter 2. Applications of Web 2.0 within the museum sector</w:t>
            </w:r>
            <w:r w:rsidR="000631F0">
              <w:rPr>
                <w:noProof/>
                <w:webHidden/>
              </w:rPr>
              <w:tab/>
            </w:r>
            <w:r>
              <w:rPr>
                <w:noProof/>
                <w:webHidden/>
              </w:rPr>
              <w:fldChar w:fldCharType="begin"/>
            </w:r>
            <w:r w:rsidR="000631F0">
              <w:rPr>
                <w:noProof/>
                <w:webHidden/>
              </w:rPr>
              <w:instrText xml:space="preserve"> PAGEREF _Toc302232370 \h </w:instrText>
            </w:r>
            <w:r>
              <w:rPr>
                <w:noProof/>
                <w:webHidden/>
              </w:rPr>
            </w:r>
            <w:r>
              <w:rPr>
                <w:noProof/>
                <w:webHidden/>
              </w:rPr>
              <w:fldChar w:fldCharType="separate"/>
            </w:r>
            <w:r w:rsidR="007F65F3">
              <w:rPr>
                <w:noProof/>
                <w:webHidden/>
              </w:rPr>
              <w:t>24</w:t>
            </w:r>
            <w:r>
              <w:rPr>
                <w:noProof/>
                <w:webHidden/>
              </w:rPr>
              <w:fldChar w:fldCharType="end"/>
            </w:r>
          </w:hyperlink>
        </w:p>
        <w:p w:rsidR="000631F0" w:rsidRDefault="008915A6">
          <w:pPr>
            <w:pStyle w:val="23"/>
            <w:tabs>
              <w:tab w:val="right" w:leader="dot" w:pos="9345"/>
            </w:tabs>
            <w:rPr>
              <w:noProof/>
              <w:lang w:eastAsia="ru-RU"/>
            </w:rPr>
          </w:pPr>
          <w:hyperlink w:anchor="_Toc302232371" w:history="1">
            <w:r w:rsidR="000631F0" w:rsidRPr="00A151C7">
              <w:rPr>
                <w:rStyle w:val="a7"/>
                <w:rFonts w:eastAsia="Calibri"/>
                <w:noProof/>
                <w:lang w:val="en-US"/>
              </w:rPr>
              <w:t>2.1. Barriers in the application of Web 2.0 by museums</w:t>
            </w:r>
            <w:r w:rsidR="000631F0">
              <w:rPr>
                <w:noProof/>
                <w:webHidden/>
              </w:rPr>
              <w:tab/>
            </w:r>
            <w:r>
              <w:rPr>
                <w:noProof/>
                <w:webHidden/>
              </w:rPr>
              <w:fldChar w:fldCharType="begin"/>
            </w:r>
            <w:r w:rsidR="000631F0">
              <w:rPr>
                <w:noProof/>
                <w:webHidden/>
              </w:rPr>
              <w:instrText xml:space="preserve"> PAGEREF _Toc302232371 \h </w:instrText>
            </w:r>
            <w:r>
              <w:rPr>
                <w:noProof/>
                <w:webHidden/>
              </w:rPr>
            </w:r>
            <w:r>
              <w:rPr>
                <w:noProof/>
                <w:webHidden/>
              </w:rPr>
              <w:fldChar w:fldCharType="separate"/>
            </w:r>
            <w:r w:rsidR="007F65F3">
              <w:rPr>
                <w:noProof/>
                <w:webHidden/>
              </w:rPr>
              <w:t>25</w:t>
            </w:r>
            <w:r>
              <w:rPr>
                <w:noProof/>
                <w:webHidden/>
              </w:rPr>
              <w:fldChar w:fldCharType="end"/>
            </w:r>
          </w:hyperlink>
        </w:p>
        <w:p w:rsidR="000631F0" w:rsidRDefault="008915A6">
          <w:pPr>
            <w:pStyle w:val="23"/>
            <w:tabs>
              <w:tab w:val="right" w:leader="dot" w:pos="9345"/>
            </w:tabs>
            <w:rPr>
              <w:noProof/>
              <w:lang w:eastAsia="ru-RU"/>
            </w:rPr>
          </w:pPr>
          <w:hyperlink w:anchor="_Toc302232372" w:history="1">
            <w:r w:rsidR="000631F0" w:rsidRPr="00A151C7">
              <w:rPr>
                <w:rStyle w:val="a7"/>
                <w:rFonts w:eastAsia="Calibri"/>
                <w:noProof/>
                <w:lang w:val="en-US"/>
              </w:rPr>
              <w:t>2.2. Reasons for application of Web 2.0 by museums</w:t>
            </w:r>
            <w:r w:rsidR="000631F0">
              <w:rPr>
                <w:noProof/>
                <w:webHidden/>
              </w:rPr>
              <w:tab/>
            </w:r>
            <w:r>
              <w:rPr>
                <w:noProof/>
                <w:webHidden/>
              </w:rPr>
              <w:fldChar w:fldCharType="begin"/>
            </w:r>
            <w:r w:rsidR="000631F0">
              <w:rPr>
                <w:noProof/>
                <w:webHidden/>
              </w:rPr>
              <w:instrText xml:space="preserve"> PAGEREF _Toc302232372 \h </w:instrText>
            </w:r>
            <w:r>
              <w:rPr>
                <w:noProof/>
                <w:webHidden/>
              </w:rPr>
            </w:r>
            <w:r>
              <w:rPr>
                <w:noProof/>
                <w:webHidden/>
              </w:rPr>
              <w:fldChar w:fldCharType="separate"/>
            </w:r>
            <w:r w:rsidR="007F65F3">
              <w:rPr>
                <w:noProof/>
                <w:webHidden/>
              </w:rPr>
              <w:t>28</w:t>
            </w:r>
            <w:r>
              <w:rPr>
                <w:noProof/>
                <w:webHidden/>
              </w:rPr>
              <w:fldChar w:fldCharType="end"/>
            </w:r>
          </w:hyperlink>
        </w:p>
        <w:p w:rsidR="000631F0" w:rsidRDefault="008915A6">
          <w:pPr>
            <w:pStyle w:val="31"/>
            <w:tabs>
              <w:tab w:val="right" w:leader="dot" w:pos="9345"/>
            </w:tabs>
            <w:rPr>
              <w:noProof/>
              <w:lang w:eastAsia="ru-RU"/>
            </w:rPr>
          </w:pPr>
          <w:hyperlink w:anchor="_Toc302232373" w:history="1">
            <w:r w:rsidR="000631F0" w:rsidRPr="00A151C7">
              <w:rPr>
                <w:rStyle w:val="a7"/>
                <w:rFonts w:eastAsia="Calibri"/>
                <w:noProof/>
                <w:lang w:val="en-US"/>
              </w:rPr>
              <w:t>2.2.1. Museums and the Long Tail</w:t>
            </w:r>
            <w:r w:rsidR="000631F0">
              <w:rPr>
                <w:noProof/>
                <w:webHidden/>
              </w:rPr>
              <w:tab/>
            </w:r>
            <w:r>
              <w:rPr>
                <w:noProof/>
                <w:webHidden/>
              </w:rPr>
              <w:fldChar w:fldCharType="begin"/>
            </w:r>
            <w:r w:rsidR="000631F0">
              <w:rPr>
                <w:noProof/>
                <w:webHidden/>
              </w:rPr>
              <w:instrText xml:space="preserve"> PAGEREF _Toc302232373 \h </w:instrText>
            </w:r>
            <w:r>
              <w:rPr>
                <w:noProof/>
                <w:webHidden/>
              </w:rPr>
            </w:r>
            <w:r>
              <w:rPr>
                <w:noProof/>
                <w:webHidden/>
              </w:rPr>
              <w:fldChar w:fldCharType="separate"/>
            </w:r>
            <w:r w:rsidR="007F65F3">
              <w:rPr>
                <w:noProof/>
                <w:webHidden/>
              </w:rPr>
              <w:t>28</w:t>
            </w:r>
            <w:r>
              <w:rPr>
                <w:noProof/>
                <w:webHidden/>
              </w:rPr>
              <w:fldChar w:fldCharType="end"/>
            </w:r>
          </w:hyperlink>
        </w:p>
        <w:p w:rsidR="000631F0" w:rsidRDefault="008915A6">
          <w:pPr>
            <w:pStyle w:val="31"/>
            <w:tabs>
              <w:tab w:val="right" w:leader="dot" w:pos="9345"/>
            </w:tabs>
            <w:rPr>
              <w:noProof/>
              <w:lang w:eastAsia="ru-RU"/>
            </w:rPr>
          </w:pPr>
          <w:hyperlink w:anchor="_Toc302232374" w:history="1">
            <w:r w:rsidR="000631F0" w:rsidRPr="00A151C7">
              <w:rPr>
                <w:rStyle w:val="a7"/>
                <w:rFonts w:eastAsia="Calibri"/>
                <w:noProof/>
                <w:lang w:val="en-US"/>
              </w:rPr>
              <w:t>2.2.2. Museums and User Generated Content</w:t>
            </w:r>
            <w:r w:rsidR="000631F0">
              <w:rPr>
                <w:noProof/>
                <w:webHidden/>
              </w:rPr>
              <w:tab/>
            </w:r>
            <w:r>
              <w:rPr>
                <w:noProof/>
                <w:webHidden/>
              </w:rPr>
              <w:fldChar w:fldCharType="begin"/>
            </w:r>
            <w:r w:rsidR="000631F0">
              <w:rPr>
                <w:noProof/>
                <w:webHidden/>
              </w:rPr>
              <w:instrText xml:space="preserve"> PAGEREF _Toc302232374 \h </w:instrText>
            </w:r>
            <w:r>
              <w:rPr>
                <w:noProof/>
                <w:webHidden/>
              </w:rPr>
            </w:r>
            <w:r>
              <w:rPr>
                <w:noProof/>
                <w:webHidden/>
              </w:rPr>
              <w:fldChar w:fldCharType="separate"/>
            </w:r>
            <w:r w:rsidR="007F65F3">
              <w:rPr>
                <w:noProof/>
                <w:webHidden/>
              </w:rPr>
              <w:t>29</w:t>
            </w:r>
            <w:r>
              <w:rPr>
                <w:noProof/>
                <w:webHidden/>
              </w:rPr>
              <w:fldChar w:fldCharType="end"/>
            </w:r>
          </w:hyperlink>
        </w:p>
        <w:p w:rsidR="000631F0" w:rsidRDefault="008915A6">
          <w:pPr>
            <w:pStyle w:val="31"/>
            <w:tabs>
              <w:tab w:val="right" w:leader="dot" w:pos="9345"/>
            </w:tabs>
            <w:rPr>
              <w:noProof/>
              <w:lang w:eastAsia="ru-RU"/>
            </w:rPr>
          </w:pPr>
          <w:hyperlink w:anchor="_Toc302232375" w:history="1">
            <w:r w:rsidR="000631F0" w:rsidRPr="00A151C7">
              <w:rPr>
                <w:rStyle w:val="a7"/>
                <w:rFonts w:eastAsia="Calibri"/>
                <w:noProof/>
                <w:lang w:val="en-US"/>
              </w:rPr>
              <w:t>2.2.3. Museums and the Network effect</w:t>
            </w:r>
            <w:r w:rsidR="000631F0">
              <w:rPr>
                <w:noProof/>
                <w:webHidden/>
              </w:rPr>
              <w:tab/>
            </w:r>
            <w:r>
              <w:rPr>
                <w:noProof/>
                <w:webHidden/>
              </w:rPr>
              <w:fldChar w:fldCharType="begin"/>
            </w:r>
            <w:r w:rsidR="000631F0">
              <w:rPr>
                <w:noProof/>
                <w:webHidden/>
              </w:rPr>
              <w:instrText xml:space="preserve"> PAGEREF _Toc302232375 \h </w:instrText>
            </w:r>
            <w:r>
              <w:rPr>
                <w:noProof/>
                <w:webHidden/>
              </w:rPr>
            </w:r>
            <w:r>
              <w:rPr>
                <w:noProof/>
                <w:webHidden/>
              </w:rPr>
              <w:fldChar w:fldCharType="separate"/>
            </w:r>
            <w:r w:rsidR="007F65F3">
              <w:rPr>
                <w:noProof/>
                <w:webHidden/>
              </w:rPr>
              <w:t>30</w:t>
            </w:r>
            <w:r>
              <w:rPr>
                <w:noProof/>
                <w:webHidden/>
              </w:rPr>
              <w:fldChar w:fldCharType="end"/>
            </w:r>
          </w:hyperlink>
        </w:p>
        <w:p w:rsidR="000631F0" w:rsidRDefault="008915A6">
          <w:pPr>
            <w:pStyle w:val="31"/>
            <w:tabs>
              <w:tab w:val="right" w:leader="dot" w:pos="9345"/>
            </w:tabs>
            <w:rPr>
              <w:noProof/>
              <w:lang w:eastAsia="ru-RU"/>
            </w:rPr>
          </w:pPr>
          <w:hyperlink w:anchor="_Toc302232376" w:history="1">
            <w:r w:rsidR="000631F0" w:rsidRPr="00A151C7">
              <w:rPr>
                <w:rStyle w:val="a7"/>
                <w:rFonts w:eastAsia="Calibri"/>
                <w:noProof/>
                <w:lang w:val="en-US"/>
              </w:rPr>
              <w:t>2.2.4. Museums and diffusion of innovations</w:t>
            </w:r>
            <w:r w:rsidR="000631F0">
              <w:rPr>
                <w:noProof/>
                <w:webHidden/>
              </w:rPr>
              <w:tab/>
            </w:r>
            <w:r>
              <w:rPr>
                <w:noProof/>
                <w:webHidden/>
              </w:rPr>
              <w:fldChar w:fldCharType="begin"/>
            </w:r>
            <w:r w:rsidR="000631F0">
              <w:rPr>
                <w:noProof/>
                <w:webHidden/>
              </w:rPr>
              <w:instrText xml:space="preserve"> PAGEREF _Toc302232376 \h </w:instrText>
            </w:r>
            <w:r>
              <w:rPr>
                <w:noProof/>
                <w:webHidden/>
              </w:rPr>
            </w:r>
            <w:r>
              <w:rPr>
                <w:noProof/>
                <w:webHidden/>
              </w:rPr>
              <w:fldChar w:fldCharType="separate"/>
            </w:r>
            <w:r w:rsidR="007F65F3">
              <w:rPr>
                <w:noProof/>
                <w:webHidden/>
              </w:rPr>
              <w:t>30</w:t>
            </w:r>
            <w:r>
              <w:rPr>
                <w:noProof/>
                <w:webHidden/>
              </w:rPr>
              <w:fldChar w:fldCharType="end"/>
            </w:r>
          </w:hyperlink>
        </w:p>
        <w:p w:rsidR="000631F0" w:rsidRDefault="008915A6">
          <w:pPr>
            <w:pStyle w:val="31"/>
            <w:tabs>
              <w:tab w:val="right" w:leader="dot" w:pos="9345"/>
            </w:tabs>
            <w:rPr>
              <w:noProof/>
              <w:lang w:eastAsia="ru-RU"/>
            </w:rPr>
          </w:pPr>
          <w:hyperlink w:anchor="_Toc302232377" w:history="1">
            <w:r w:rsidR="000631F0" w:rsidRPr="00A151C7">
              <w:rPr>
                <w:rStyle w:val="a7"/>
                <w:rFonts w:eastAsia="Calibri"/>
                <w:noProof/>
                <w:lang w:val="en-US"/>
              </w:rPr>
              <w:t>2.2.5. Museums and the Gartner Hype Curve</w:t>
            </w:r>
            <w:r w:rsidR="000631F0">
              <w:rPr>
                <w:noProof/>
                <w:webHidden/>
              </w:rPr>
              <w:tab/>
            </w:r>
            <w:r>
              <w:rPr>
                <w:noProof/>
                <w:webHidden/>
              </w:rPr>
              <w:fldChar w:fldCharType="begin"/>
            </w:r>
            <w:r w:rsidR="000631F0">
              <w:rPr>
                <w:noProof/>
                <w:webHidden/>
              </w:rPr>
              <w:instrText xml:space="preserve"> PAGEREF _Toc302232377 \h </w:instrText>
            </w:r>
            <w:r>
              <w:rPr>
                <w:noProof/>
                <w:webHidden/>
              </w:rPr>
            </w:r>
            <w:r>
              <w:rPr>
                <w:noProof/>
                <w:webHidden/>
              </w:rPr>
              <w:fldChar w:fldCharType="separate"/>
            </w:r>
            <w:r w:rsidR="007F65F3">
              <w:rPr>
                <w:noProof/>
                <w:webHidden/>
              </w:rPr>
              <w:t>31</w:t>
            </w:r>
            <w:r>
              <w:rPr>
                <w:noProof/>
                <w:webHidden/>
              </w:rPr>
              <w:fldChar w:fldCharType="end"/>
            </w:r>
          </w:hyperlink>
        </w:p>
        <w:p w:rsidR="000631F0" w:rsidRDefault="008915A6">
          <w:pPr>
            <w:pStyle w:val="31"/>
            <w:tabs>
              <w:tab w:val="right" w:leader="dot" w:pos="9345"/>
            </w:tabs>
            <w:rPr>
              <w:noProof/>
              <w:lang w:eastAsia="ru-RU"/>
            </w:rPr>
          </w:pPr>
          <w:hyperlink w:anchor="_Toc302232378" w:history="1">
            <w:r w:rsidR="000631F0" w:rsidRPr="00A151C7">
              <w:rPr>
                <w:rStyle w:val="a7"/>
                <w:rFonts w:eastAsia="Calibri"/>
                <w:noProof/>
                <w:lang w:val="en-US"/>
              </w:rPr>
              <w:t>2.2.6. Museums and informational cascades</w:t>
            </w:r>
            <w:r w:rsidR="000631F0">
              <w:rPr>
                <w:noProof/>
                <w:webHidden/>
              </w:rPr>
              <w:tab/>
            </w:r>
            <w:r>
              <w:rPr>
                <w:noProof/>
                <w:webHidden/>
              </w:rPr>
              <w:fldChar w:fldCharType="begin"/>
            </w:r>
            <w:r w:rsidR="000631F0">
              <w:rPr>
                <w:noProof/>
                <w:webHidden/>
              </w:rPr>
              <w:instrText xml:space="preserve"> PAGEREF _Toc302232378 \h </w:instrText>
            </w:r>
            <w:r>
              <w:rPr>
                <w:noProof/>
                <w:webHidden/>
              </w:rPr>
            </w:r>
            <w:r>
              <w:rPr>
                <w:noProof/>
                <w:webHidden/>
              </w:rPr>
              <w:fldChar w:fldCharType="separate"/>
            </w:r>
            <w:r w:rsidR="007F65F3">
              <w:rPr>
                <w:noProof/>
                <w:webHidden/>
              </w:rPr>
              <w:t>31</w:t>
            </w:r>
            <w:r>
              <w:rPr>
                <w:noProof/>
                <w:webHidden/>
              </w:rPr>
              <w:fldChar w:fldCharType="end"/>
            </w:r>
          </w:hyperlink>
        </w:p>
        <w:p w:rsidR="000631F0" w:rsidRDefault="008915A6">
          <w:pPr>
            <w:pStyle w:val="31"/>
            <w:tabs>
              <w:tab w:val="right" w:leader="dot" w:pos="9345"/>
            </w:tabs>
            <w:rPr>
              <w:noProof/>
              <w:lang w:eastAsia="ru-RU"/>
            </w:rPr>
          </w:pPr>
          <w:hyperlink w:anchor="_Toc302232379" w:history="1">
            <w:r w:rsidR="000631F0" w:rsidRPr="00A151C7">
              <w:rPr>
                <w:rStyle w:val="a7"/>
                <w:rFonts w:eastAsia="Calibri"/>
                <w:noProof/>
                <w:lang w:val="en-US"/>
              </w:rPr>
              <w:t>2.2.7. Museums and the wisdom of crowds</w:t>
            </w:r>
            <w:r w:rsidR="000631F0">
              <w:rPr>
                <w:noProof/>
                <w:webHidden/>
              </w:rPr>
              <w:tab/>
            </w:r>
            <w:r>
              <w:rPr>
                <w:noProof/>
                <w:webHidden/>
              </w:rPr>
              <w:fldChar w:fldCharType="begin"/>
            </w:r>
            <w:r w:rsidR="000631F0">
              <w:rPr>
                <w:noProof/>
                <w:webHidden/>
              </w:rPr>
              <w:instrText xml:space="preserve"> PAGEREF _Toc302232379 \h </w:instrText>
            </w:r>
            <w:r>
              <w:rPr>
                <w:noProof/>
                <w:webHidden/>
              </w:rPr>
            </w:r>
            <w:r>
              <w:rPr>
                <w:noProof/>
                <w:webHidden/>
              </w:rPr>
              <w:fldChar w:fldCharType="separate"/>
            </w:r>
            <w:r w:rsidR="007F65F3">
              <w:rPr>
                <w:noProof/>
                <w:webHidden/>
              </w:rPr>
              <w:t>31</w:t>
            </w:r>
            <w:r>
              <w:rPr>
                <w:noProof/>
                <w:webHidden/>
              </w:rPr>
              <w:fldChar w:fldCharType="end"/>
            </w:r>
          </w:hyperlink>
        </w:p>
        <w:p w:rsidR="000631F0" w:rsidRDefault="008915A6">
          <w:pPr>
            <w:pStyle w:val="31"/>
            <w:tabs>
              <w:tab w:val="right" w:leader="dot" w:pos="9345"/>
            </w:tabs>
            <w:rPr>
              <w:noProof/>
              <w:lang w:eastAsia="ru-RU"/>
            </w:rPr>
          </w:pPr>
          <w:hyperlink w:anchor="_Toc302232380" w:history="1">
            <w:r w:rsidR="000631F0" w:rsidRPr="00A151C7">
              <w:rPr>
                <w:rStyle w:val="a7"/>
                <w:rFonts w:eastAsia="Calibri"/>
                <w:noProof/>
                <w:lang w:val="en-US"/>
              </w:rPr>
              <w:t>2.2.8. Museums and data ownership.</w:t>
            </w:r>
            <w:r w:rsidR="000631F0">
              <w:rPr>
                <w:noProof/>
                <w:webHidden/>
              </w:rPr>
              <w:tab/>
            </w:r>
            <w:r>
              <w:rPr>
                <w:noProof/>
                <w:webHidden/>
              </w:rPr>
              <w:fldChar w:fldCharType="begin"/>
            </w:r>
            <w:r w:rsidR="000631F0">
              <w:rPr>
                <w:noProof/>
                <w:webHidden/>
              </w:rPr>
              <w:instrText xml:space="preserve"> PAGEREF _Toc302232380 \h </w:instrText>
            </w:r>
            <w:r>
              <w:rPr>
                <w:noProof/>
                <w:webHidden/>
              </w:rPr>
            </w:r>
            <w:r>
              <w:rPr>
                <w:noProof/>
                <w:webHidden/>
              </w:rPr>
              <w:fldChar w:fldCharType="separate"/>
            </w:r>
            <w:r w:rsidR="007F65F3">
              <w:rPr>
                <w:noProof/>
                <w:webHidden/>
              </w:rPr>
              <w:t>32</w:t>
            </w:r>
            <w:r>
              <w:rPr>
                <w:noProof/>
                <w:webHidden/>
              </w:rPr>
              <w:fldChar w:fldCharType="end"/>
            </w:r>
          </w:hyperlink>
        </w:p>
        <w:p w:rsidR="000631F0" w:rsidRDefault="008915A6">
          <w:pPr>
            <w:pStyle w:val="11"/>
            <w:tabs>
              <w:tab w:val="right" w:leader="dot" w:pos="9345"/>
            </w:tabs>
            <w:rPr>
              <w:noProof/>
              <w:lang w:eastAsia="ru-RU"/>
            </w:rPr>
          </w:pPr>
          <w:hyperlink w:anchor="_Toc302232381" w:history="1">
            <w:r w:rsidR="000631F0" w:rsidRPr="00A151C7">
              <w:rPr>
                <w:rStyle w:val="a7"/>
                <w:noProof/>
                <w:lang w:val="en-US"/>
              </w:rPr>
              <w:t>Chapter 3. How museums implement Web 2.0. A study of Dutch art museums in the region of North Holland</w:t>
            </w:r>
            <w:r w:rsidR="000631F0">
              <w:rPr>
                <w:noProof/>
                <w:webHidden/>
              </w:rPr>
              <w:tab/>
            </w:r>
            <w:r>
              <w:rPr>
                <w:noProof/>
                <w:webHidden/>
              </w:rPr>
              <w:fldChar w:fldCharType="begin"/>
            </w:r>
            <w:r w:rsidR="000631F0">
              <w:rPr>
                <w:noProof/>
                <w:webHidden/>
              </w:rPr>
              <w:instrText xml:space="preserve"> PAGEREF _Toc302232381 \h </w:instrText>
            </w:r>
            <w:r>
              <w:rPr>
                <w:noProof/>
                <w:webHidden/>
              </w:rPr>
            </w:r>
            <w:r>
              <w:rPr>
                <w:noProof/>
                <w:webHidden/>
              </w:rPr>
              <w:fldChar w:fldCharType="separate"/>
            </w:r>
            <w:r w:rsidR="007F65F3">
              <w:rPr>
                <w:noProof/>
                <w:webHidden/>
              </w:rPr>
              <w:t>34</w:t>
            </w:r>
            <w:r>
              <w:rPr>
                <w:noProof/>
                <w:webHidden/>
              </w:rPr>
              <w:fldChar w:fldCharType="end"/>
            </w:r>
          </w:hyperlink>
        </w:p>
        <w:p w:rsidR="000631F0" w:rsidRDefault="008915A6">
          <w:pPr>
            <w:pStyle w:val="23"/>
            <w:tabs>
              <w:tab w:val="right" w:leader="dot" w:pos="9345"/>
            </w:tabs>
            <w:rPr>
              <w:noProof/>
              <w:lang w:eastAsia="ru-RU"/>
            </w:rPr>
          </w:pPr>
          <w:hyperlink w:anchor="_Toc302232382" w:history="1">
            <w:r w:rsidR="000631F0" w:rsidRPr="00A151C7">
              <w:rPr>
                <w:rStyle w:val="a7"/>
                <w:rFonts w:eastAsia="Calibri"/>
                <w:noProof/>
                <w:lang w:val="en-US"/>
              </w:rPr>
              <w:t>3.1. Research methodology</w:t>
            </w:r>
            <w:r w:rsidR="000631F0">
              <w:rPr>
                <w:noProof/>
                <w:webHidden/>
              </w:rPr>
              <w:tab/>
            </w:r>
            <w:r>
              <w:rPr>
                <w:noProof/>
                <w:webHidden/>
              </w:rPr>
              <w:fldChar w:fldCharType="begin"/>
            </w:r>
            <w:r w:rsidR="000631F0">
              <w:rPr>
                <w:noProof/>
                <w:webHidden/>
              </w:rPr>
              <w:instrText xml:space="preserve"> PAGEREF _Toc302232382 \h </w:instrText>
            </w:r>
            <w:r>
              <w:rPr>
                <w:noProof/>
                <w:webHidden/>
              </w:rPr>
            </w:r>
            <w:r>
              <w:rPr>
                <w:noProof/>
                <w:webHidden/>
              </w:rPr>
              <w:fldChar w:fldCharType="separate"/>
            </w:r>
            <w:r w:rsidR="007F65F3">
              <w:rPr>
                <w:noProof/>
                <w:webHidden/>
              </w:rPr>
              <w:t>34</w:t>
            </w:r>
            <w:r>
              <w:rPr>
                <w:noProof/>
                <w:webHidden/>
              </w:rPr>
              <w:fldChar w:fldCharType="end"/>
            </w:r>
          </w:hyperlink>
        </w:p>
        <w:p w:rsidR="000631F0" w:rsidRDefault="008915A6">
          <w:pPr>
            <w:pStyle w:val="23"/>
            <w:tabs>
              <w:tab w:val="right" w:leader="dot" w:pos="9345"/>
            </w:tabs>
            <w:rPr>
              <w:noProof/>
              <w:lang w:eastAsia="ru-RU"/>
            </w:rPr>
          </w:pPr>
          <w:hyperlink w:anchor="_Toc302232383" w:history="1">
            <w:r w:rsidR="000631F0" w:rsidRPr="00A151C7">
              <w:rPr>
                <w:rStyle w:val="a7"/>
                <w:rFonts w:eastAsia="Calibri"/>
                <w:noProof/>
                <w:lang w:val="en-US"/>
              </w:rPr>
              <w:t>3.2. Validity and reliability</w:t>
            </w:r>
            <w:r w:rsidR="000631F0">
              <w:rPr>
                <w:noProof/>
                <w:webHidden/>
              </w:rPr>
              <w:tab/>
            </w:r>
            <w:r>
              <w:rPr>
                <w:noProof/>
                <w:webHidden/>
              </w:rPr>
              <w:fldChar w:fldCharType="begin"/>
            </w:r>
            <w:r w:rsidR="000631F0">
              <w:rPr>
                <w:noProof/>
                <w:webHidden/>
              </w:rPr>
              <w:instrText xml:space="preserve"> PAGEREF _Toc302232383 \h </w:instrText>
            </w:r>
            <w:r>
              <w:rPr>
                <w:noProof/>
                <w:webHidden/>
              </w:rPr>
            </w:r>
            <w:r>
              <w:rPr>
                <w:noProof/>
                <w:webHidden/>
              </w:rPr>
              <w:fldChar w:fldCharType="separate"/>
            </w:r>
            <w:r w:rsidR="007F65F3">
              <w:rPr>
                <w:noProof/>
                <w:webHidden/>
              </w:rPr>
              <w:t>37</w:t>
            </w:r>
            <w:r>
              <w:rPr>
                <w:noProof/>
                <w:webHidden/>
              </w:rPr>
              <w:fldChar w:fldCharType="end"/>
            </w:r>
          </w:hyperlink>
        </w:p>
        <w:p w:rsidR="000631F0" w:rsidRDefault="008915A6">
          <w:pPr>
            <w:pStyle w:val="23"/>
            <w:tabs>
              <w:tab w:val="right" w:leader="dot" w:pos="9345"/>
            </w:tabs>
            <w:rPr>
              <w:noProof/>
              <w:lang w:eastAsia="ru-RU"/>
            </w:rPr>
          </w:pPr>
          <w:hyperlink w:anchor="_Toc302232384" w:history="1">
            <w:r w:rsidR="000631F0" w:rsidRPr="00A151C7">
              <w:rPr>
                <w:rStyle w:val="a7"/>
                <w:rFonts w:eastAsia="Calibri"/>
                <w:noProof/>
                <w:lang w:val="en-US"/>
              </w:rPr>
              <w:t>3.3. Description of the sample</w:t>
            </w:r>
            <w:r w:rsidR="000631F0">
              <w:rPr>
                <w:noProof/>
                <w:webHidden/>
              </w:rPr>
              <w:tab/>
            </w:r>
            <w:r>
              <w:rPr>
                <w:noProof/>
                <w:webHidden/>
              </w:rPr>
              <w:fldChar w:fldCharType="begin"/>
            </w:r>
            <w:r w:rsidR="000631F0">
              <w:rPr>
                <w:noProof/>
                <w:webHidden/>
              </w:rPr>
              <w:instrText xml:space="preserve"> PAGEREF _Toc302232384 \h </w:instrText>
            </w:r>
            <w:r>
              <w:rPr>
                <w:noProof/>
                <w:webHidden/>
              </w:rPr>
            </w:r>
            <w:r>
              <w:rPr>
                <w:noProof/>
                <w:webHidden/>
              </w:rPr>
              <w:fldChar w:fldCharType="separate"/>
            </w:r>
            <w:r w:rsidR="007F65F3">
              <w:rPr>
                <w:noProof/>
                <w:webHidden/>
              </w:rPr>
              <w:t>37</w:t>
            </w:r>
            <w:r>
              <w:rPr>
                <w:noProof/>
                <w:webHidden/>
              </w:rPr>
              <w:fldChar w:fldCharType="end"/>
            </w:r>
          </w:hyperlink>
        </w:p>
        <w:p w:rsidR="000631F0" w:rsidRDefault="008915A6">
          <w:pPr>
            <w:pStyle w:val="23"/>
            <w:tabs>
              <w:tab w:val="right" w:leader="dot" w:pos="9345"/>
            </w:tabs>
            <w:rPr>
              <w:noProof/>
              <w:lang w:eastAsia="ru-RU"/>
            </w:rPr>
          </w:pPr>
          <w:hyperlink w:anchor="_Toc302232385" w:history="1">
            <w:r w:rsidR="000631F0" w:rsidRPr="00A151C7">
              <w:rPr>
                <w:rStyle w:val="a7"/>
                <w:rFonts w:eastAsia="Calibri"/>
                <w:noProof/>
                <w:lang w:val="en-US"/>
              </w:rPr>
              <w:t>3.4. Findings</w:t>
            </w:r>
            <w:r w:rsidR="000631F0">
              <w:rPr>
                <w:noProof/>
                <w:webHidden/>
              </w:rPr>
              <w:tab/>
            </w:r>
            <w:r>
              <w:rPr>
                <w:noProof/>
                <w:webHidden/>
              </w:rPr>
              <w:fldChar w:fldCharType="begin"/>
            </w:r>
            <w:r w:rsidR="000631F0">
              <w:rPr>
                <w:noProof/>
                <w:webHidden/>
              </w:rPr>
              <w:instrText xml:space="preserve"> PAGEREF _Toc302232385 \h </w:instrText>
            </w:r>
            <w:r>
              <w:rPr>
                <w:noProof/>
                <w:webHidden/>
              </w:rPr>
            </w:r>
            <w:r>
              <w:rPr>
                <w:noProof/>
                <w:webHidden/>
              </w:rPr>
              <w:fldChar w:fldCharType="separate"/>
            </w:r>
            <w:r w:rsidR="007F65F3">
              <w:rPr>
                <w:noProof/>
                <w:webHidden/>
              </w:rPr>
              <w:t>40</w:t>
            </w:r>
            <w:r>
              <w:rPr>
                <w:noProof/>
                <w:webHidden/>
              </w:rPr>
              <w:fldChar w:fldCharType="end"/>
            </w:r>
          </w:hyperlink>
        </w:p>
        <w:p w:rsidR="000631F0" w:rsidRDefault="008915A6">
          <w:pPr>
            <w:pStyle w:val="11"/>
            <w:tabs>
              <w:tab w:val="right" w:leader="dot" w:pos="9345"/>
            </w:tabs>
            <w:rPr>
              <w:noProof/>
              <w:lang w:eastAsia="ru-RU"/>
            </w:rPr>
          </w:pPr>
          <w:hyperlink w:anchor="_Toc302232386" w:history="1">
            <w:r w:rsidR="000631F0" w:rsidRPr="00A151C7">
              <w:rPr>
                <w:rStyle w:val="a7"/>
                <w:noProof/>
                <w:lang w:val="en-US"/>
              </w:rPr>
              <w:t>Chapter 4. Encouraging participation in museum social media campaigns</w:t>
            </w:r>
            <w:r w:rsidR="000631F0">
              <w:rPr>
                <w:noProof/>
                <w:webHidden/>
              </w:rPr>
              <w:tab/>
            </w:r>
            <w:r>
              <w:rPr>
                <w:noProof/>
                <w:webHidden/>
              </w:rPr>
              <w:fldChar w:fldCharType="begin"/>
            </w:r>
            <w:r w:rsidR="000631F0">
              <w:rPr>
                <w:noProof/>
                <w:webHidden/>
              </w:rPr>
              <w:instrText xml:space="preserve"> PAGEREF _Toc302232386 \h </w:instrText>
            </w:r>
            <w:r>
              <w:rPr>
                <w:noProof/>
                <w:webHidden/>
              </w:rPr>
            </w:r>
            <w:r>
              <w:rPr>
                <w:noProof/>
                <w:webHidden/>
              </w:rPr>
              <w:fldChar w:fldCharType="separate"/>
            </w:r>
            <w:r w:rsidR="007F65F3">
              <w:rPr>
                <w:noProof/>
                <w:webHidden/>
              </w:rPr>
              <w:t>48</w:t>
            </w:r>
            <w:r>
              <w:rPr>
                <w:noProof/>
                <w:webHidden/>
              </w:rPr>
              <w:fldChar w:fldCharType="end"/>
            </w:r>
          </w:hyperlink>
        </w:p>
        <w:p w:rsidR="000631F0" w:rsidRDefault="008915A6">
          <w:pPr>
            <w:pStyle w:val="23"/>
            <w:tabs>
              <w:tab w:val="right" w:leader="dot" w:pos="9345"/>
            </w:tabs>
            <w:rPr>
              <w:noProof/>
              <w:lang w:eastAsia="ru-RU"/>
            </w:rPr>
          </w:pPr>
          <w:hyperlink w:anchor="_Toc302232387" w:history="1">
            <w:r w:rsidR="000631F0" w:rsidRPr="00A151C7">
              <w:rPr>
                <w:rStyle w:val="a7"/>
                <w:noProof/>
                <w:lang w:val="en-US"/>
              </w:rPr>
              <w:t>4.1. On-line participation</w:t>
            </w:r>
            <w:r w:rsidR="000631F0">
              <w:rPr>
                <w:noProof/>
                <w:webHidden/>
              </w:rPr>
              <w:tab/>
            </w:r>
            <w:r>
              <w:rPr>
                <w:noProof/>
                <w:webHidden/>
              </w:rPr>
              <w:fldChar w:fldCharType="begin"/>
            </w:r>
            <w:r w:rsidR="000631F0">
              <w:rPr>
                <w:noProof/>
                <w:webHidden/>
              </w:rPr>
              <w:instrText xml:space="preserve"> PAGEREF _Toc302232387 \h </w:instrText>
            </w:r>
            <w:r>
              <w:rPr>
                <w:noProof/>
                <w:webHidden/>
              </w:rPr>
            </w:r>
            <w:r>
              <w:rPr>
                <w:noProof/>
                <w:webHidden/>
              </w:rPr>
              <w:fldChar w:fldCharType="separate"/>
            </w:r>
            <w:r w:rsidR="007F65F3">
              <w:rPr>
                <w:noProof/>
                <w:webHidden/>
              </w:rPr>
              <w:t>49</w:t>
            </w:r>
            <w:r>
              <w:rPr>
                <w:noProof/>
                <w:webHidden/>
              </w:rPr>
              <w:fldChar w:fldCharType="end"/>
            </w:r>
          </w:hyperlink>
        </w:p>
        <w:p w:rsidR="000631F0" w:rsidRDefault="008915A6">
          <w:pPr>
            <w:pStyle w:val="31"/>
            <w:tabs>
              <w:tab w:val="right" w:leader="dot" w:pos="9345"/>
            </w:tabs>
            <w:rPr>
              <w:noProof/>
              <w:lang w:eastAsia="ru-RU"/>
            </w:rPr>
          </w:pPr>
          <w:hyperlink w:anchor="_Toc302232388" w:history="1">
            <w:r w:rsidR="000631F0" w:rsidRPr="00A151C7">
              <w:rPr>
                <w:rStyle w:val="a7"/>
                <w:noProof/>
                <w:lang w:val="en-US"/>
              </w:rPr>
              <w:t>4.1.1. Audiences demographics</w:t>
            </w:r>
            <w:r w:rsidR="000631F0">
              <w:rPr>
                <w:noProof/>
                <w:webHidden/>
              </w:rPr>
              <w:tab/>
            </w:r>
            <w:r>
              <w:rPr>
                <w:noProof/>
                <w:webHidden/>
              </w:rPr>
              <w:fldChar w:fldCharType="begin"/>
            </w:r>
            <w:r w:rsidR="000631F0">
              <w:rPr>
                <w:noProof/>
                <w:webHidden/>
              </w:rPr>
              <w:instrText xml:space="preserve"> PAGEREF _Toc302232388 \h </w:instrText>
            </w:r>
            <w:r>
              <w:rPr>
                <w:noProof/>
                <w:webHidden/>
              </w:rPr>
            </w:r>
            <w:r>
              <w:rPr>
                <w:noProof/>
                <w:webHidden/>
              </w:rPr>
              <w:fldChar w:fldCharType="separate"/>
            </w:r>
            <w:r w:rsidR="007F65F3">
              <w:rPr>
                <w:noProof/>
                <w:webHidden/>
              </w:rPr>
              <w:t>49</w:t>
            </w:r>
            <w:r>
              <w:rPr>
                <w:noProof/>
                <w:webHidden/>
              </w:rPr>
              <w:fldChar w:fldCharType="end"/>
            </w:r>
          </w:hyperlink>
        </w:p>
        <w:p w:rsidR="000631F0" w:rsidRDefault="008915A6">
          <w:pPr>
            <w:pStyle w:val="31"/>
            <w:tabs>
              <w:tab w:val="right" w:leader="dot" w:pos="9345"/>
            </w:tabs>
            <w:rPr>
              <w:noProof/>
              <w:lang w:eastAsia="ru-RU"/>
            </w:rPr>
          </w:pPr>
          <w:hyperlink w:anchor="_Toc302232389" w:history="1">
            <w:r w:rsidR="000631F0" w:rsidRPr="00A151C7">
              <w:rPr>
                <w:rStyle w:val="a7"/>
                <w:noProof/>
                <w:lang w:val="en-US"/>
              </w:rPr>
              <w:t>4.1.2. Behavior patterns</w:t>
            </w:r>
            <w:r w:rsidR="000631F0">
              <w:rPr>
                <w:noProof/>
                <w:webHidden/>
              </w:rPr>
              <w:tab/>
            </w:r>
            <w:r>
              <w:rPr>
                <w:noProof/>
                <w:webHidden/>
              </w:rPr>
              <w:fldChar w:fldCharType="begin"/>
            </w:r>
            <w:r w:rsidR="000631F0">
              <w:rPr>
                <w:noProof/>
                <w:webHidden/>
              </w:rPr>
              <w:instrText xml:space="preserve"> PAGEREF _Toc302232389 \h </w:instrText>
            </w:r>
            <w:r>
              <w:rPr>
                <w:noProof/>
                <w:webHidden/>
              </w:rPr>
            </w:r>
            <w:r>
              <w:rPr>
                <w:noProof/>
                <w:webHidden/>
              </w:rPr>
              <w:fldChar w:fldCharType="separate"/>
            </w:r>
            <w:r w:rsidR="007F65F3">
              <w:rPr>
                <w:noProof/>
                <w:webHidden/>
              </w:rPr>
              <w:t>51</w:t>
            </w:r>
            <w:r>
              <w:rPr>
                <w:noProof/>
                <w:webHidden/>
              </w:rPr>
              <w:fldChar w:fldCharType="end"/>
            </w:r>
          </w:hyperlink>
        </w:p>
        <w:p w:rsidR="000631F0" w:rsidRDefault="008915A6">
          <w:pPr>
            <w:pStyle w:val="23"/>
            <w:tabs>
              <w:tab w:val="right" w:leader="dot" w:pos="9345"/>
            </w:tabs>
            <w:rPr>
              <w:noProof/>
              <w:lang w:eastAsia="ru-RU"/>
            </w:rPr>
          </w:pPr>
          <w:hyperlink w:anchor="_Toc302232390" w:history="1">
            <w:r w:rsidR="000631F0" w:rsidRPr="00A151C7">
              <w:rPr>
                <w:rStyle w:val="a7"/>
                <w:noProof/>
                <w:lang w:val="en-US"/>
              </w:rPr>
              <w:t>4.2. Motivation for contributions to social media</w:t>
            </w:r>
            <w:r w:rsidR="000631F0">
              <w:rPr>
                <w:noProof/>
                <w:webHidden/>
              </w:rPr>
              <w:tab/>
            </w:r>
            <w:r>
              <w:rPr>
                <w:noProof/>
                <w:webHidden/>
              </w:rPr>
              <w:fldChar w:fldCharType="begin"/>
            </w:r>
            <w:r w:rsidR="000631F0">
              <w:rPr>
                <w:noProof/>
                <w:webHidden/>
              </w:rPr>
              <w:instrText xml:space="preserve"> PAGEREF _Toc302232390 \h </w:instrText>
            </w:r>
            <w:r>
              <w:rPr>
                <w:noProof/>
                <w:webHidden/>
              </w:rPr>
            </w:r>
            <w:r>
              <w:rPr>
                <w:noProof/>
                <w:webHidden/>
              </w:rPr>
              <w:fldChar w:fldCharType="separate"/>
            </w:r>
            <w:r w:rsidR="007F65F3">
              <w:rPr>
                <w:noProof/>
                <w:webHidden/>
              </w:rPr>
              <w:t>52</w:t>
            </w:r>
            <w:r>
              <w:rPr>
                <w:noProof/>
                <w:webHidden/>
              </w:rPr>
              <w:fldChar w:fldCharType="end"/>
            </w:r>
          </w:hyperlink>
        </w:p>
        <w:p w:rsidR="000631F0" w:rsidRDefault="008915A6">
          <w:pPr>
            <w:pStyle w:val="23"/>
            <w:tabs>
              <w:tab w:val="right" w:leader="dot" w:pos="9345"/>
            </w:tabs>
            <w:rPr>
              <w:noProof/>
              <w:lang w:eastAsia="ru-RU"/>
            </w:rPr>
          </w:pPr>
          <w:hyperlink w:anchor="_Toc302232391" w:history="1">
            <w:r w:rsidR="000631F0" w:rsidRPr="00A151C7">
              <w:rPr>
                <w:rStyle w:val="a7"/>
                <w:noProof/>
                <w:lang w:val="en-US"/>
              </w:rPr>
              <w:t>4.3. Encouraging participation in museum social media campaigns</w:t>
            </w:r>
            <w:r w:rsidR="000631F0">
              <w:rPr>
                <w:noProof/>
                <w:webHidden/>
              </w:rPr>
              <w:tab/>
            </w:r>
            <w:r>
              <w:rPr>
                <w:noProof/>
                <w:webHidden/>
              </w:rPr>
              <w:fldChar w:fldCharType="begin"/>
            </w:r>
            <w:r w:rsidR="000631F0">
              <w:rPr>
                <w:noProof/>
                <w:webHidden/>
              </w:rPr>
              <w:instrText xml:space="preserve"> PAGEREF _Toc302232391 \h </w:instrText>
            </w:r>
            <w:r>
              <w:rPr>
                <w:noProof/>
                <w:webHidden/>
              </w:rPr>
            </w:r>
            <w:r>
              <w:rPr>
                <w:noProof/>
                <w:webHidden/>
              </w:rPr>
              <w:fldChar w:fldCharType="separate"/>
            </w:r>
            <w:r w:rsidR="007F65F3">
              <w:rPr>
                <w:noProof/>
                <w:webHidden/>
              </w:rPr>
              <w:t>53</w:t>
            </w:r>
            <w:r>
              <w:rPr>
                <w:noProof/>
                <w:webHidden/>
              </w:rPr>
              <w:fldChar w:fldCharType="end"/>
            </w:r>
          </w:hyperlink>
        </w:p>
        <w:p w:rsidR="000631F0" w:rsidRDefault="008915A6">
          <w:pPr>
            <w:pStyle w:val="31"/>
            <w:tabs>
              <w:tab w:val="right" w:leader="dot" w:pos="9345"/>
            </w:tabs>
            <w:rPr>
              <w:noProof/>
              <w:lang w:eastAsia="ru-RU"/>
            </w:rPr>
          </w:pPr>
          <w:hyperlink w:anchor="_Toc302232392" w:history="1">
            <w:r w:rsidR="000631F0" w:rsidRPr="00A151C7">
              <w:rPr>
                <w:rStyle w:val="a7"/>
                <w:noProof/>
                <w:lang w:val="en-US"/>
              </w:rPr>
              <w:t>4.3.1. Museum audiences in the Netherlands</w:t>
            </w:r>
            <w:r w:rsidR="000631F0">
              <w:rPr>
                <w:noProof/>
                <w:webHidden/>
              </w:rPr>
              <w:tab/>
            </w:r>
            <w:r>
              <w:rPr>
                <w:noProof/>
                <w:webHidden/>
              </w:rPr>
              <w:fldChar w:fldCharType="begin"/>
            </w:r>
            <w:r w:rsidR="000631F0">
              <w:rPr>
                <w:noProof/>
                <w:webHidden/>
              </w:rPr>
              <w:instrText xml:space="preserve"> PAGEREF _Toc302232392 \h </w:instrText>
            </w:r>
            <w:r>
              <w:rPr>
                <w:noProof/>
                <w:webHidden/>
              </w:rPr>
            </w:r>
            <w:r>
              <w:rPr>
                <w:noProof/>
                <w:webHidden/>
              </w:rPr>
              <w:fldChar w:fldCharType="separate"/>
            </w:r>
            <w:r w:rsidR="007F65F3">
              <w:rPr>
                <w:noProof/>
                <w:webHidden/>
              </w:rPr>
              <w:t>54</w:t>
            </w:r>
            <w:r>
              <w:rPr>
                <w:noProof/>
                <w:webHidden/>
              </w:rPr>
              <w:fldChar w:fldCharType="end"/>
            </w:r>
          </w:hyperlink>
        </w:p>
        <w:p w:rsidR="000631F0" w:rsidRDefault="008915A6">
          <w:pPr>
            <w:pStyle w:val="31"/>
            <w:tabs>
              <w:tab w:val="right" w:leader="dot" w:pos="9345"/>
            </w:tabs>
            <w:rPr>
              <w:noProof/>
              <w:lang w:eastAsia="ru-RU"/>
            </w:rPr>
          </w:pPr>
          <w:hyperlink w:anchor="_Toc302232393" w:history="1">
            <w:r w:rsidR="000631F0" w:rsidRPr="00A151C7">
              <w:rPr>
                <w:rStyle w:val="a7"/>
                <w:noProof/>
                <w:lang w:val="en-US"/>
              </w:rPr>
              <w:t>4.3.2. Looking for correlations</w:t>
            </w:r>
            <w:r w:rsidR="000631F0">
              <w:rPr>
                <w:noProof/>
                <w:webHidden/>
              </w:rPr>
              <w:tab/>
            </w:r>
            <w:r>
              <w:rPr>
                <w:noProof/>
                <w:webHidden/>
              </w:rPr>
              <w:fldChar w:fldCharType="begin"/>
            </w:r>
            <w:r w:rsidR="000631F0">
              <w:rPr>
                <w:noProof/>
                <w:webHidden/>
              </w:rPr>
              <w:instrText xml:space="preserve"> PAGEREF _Toc302232393 \h </w:instrText>
            </w:r>
            <w:r>
              <w:rPr>
                <w:noProof/>
                <w:webHidden/>
              </w:rPr>
            </w:r>
            <w:r>
              <w:rPr>
                <w:noProof/>
                <w:webHidden/>
              </w:rPr>
              <w:fldChar w:fldCharType="separate"/>
            </w:r>
            <w:r w:rsidR="007F65F3">
              <w:rPr>
                <w:noProof/>
                <w:webHidden/>
              </w:rPr>
              <w:t>55</w:t>
            </w:r>
            <w:r>
              <w:rPr>
                <w:noProof/>
                <w:webHidden/>
              </w:rPr>
              <w:fldChar w:fldCharType="end"/>
            </w:r>
          </w:hyperlink>
        </w:p>
        <w:p w:rsidR="000631F0" w:rsidRDefault="008915A6">
          <w:pPr>
            <w:pStyle w:val="31"/>
            <w:tabs>
              <w:tab w:val="right" w:leader="dot" w:pos="9345"/>
            </w:tabs>
            <w:rPr>
              <w:noProof/>
              <w:lang w:eastAsia="ru-RU"/>
            </w:rPr>
          </w:pPr>
          <w:hyperlink w:anchor="_Toc302232394" w:history="1">
            <w:r w:rsidR="000631F0" w:rsidRPr="00A151C7">
              <w:rPr>
                <w:rStyle w:val="a7"/>
                <w:noProof/>
                <w:lang w:val="en-US"/>
              </w:rPr>
              <w:t>4.3.3. Key strategies for encouraging participation in museum social media campaigns</w:t>
            </w:r>
            <w:r w:rsidR="000631F0">
              <w:rPr>
                <w:noProof/>
                <w:webHidden/>
              </w:rPr>
              <w:tab/>
            </w:r>
            <w:r>
              <w:rPr>
                <w:noProof/>
                <w:webHidden/>
              </w:rPr>
              <w:fldChar w:fldCharType="begin"/>
            </w:r>
            <w:r w:rsidR="000631F0">
              <w:rPr>
                <w:noProof/>
                <w:webHidden/>
              </w:rPr>
              <w:instrText xml:space="preserve"> PAGEREF _Toc302232394 \h </w:instrText>
            </w:r>
            <w:r>
              <w:rPr>
                <w:noProof/>
                <w:webHidden/>
              </w:rPr>
            </w:r>
            <w:r>
              <w:rPr>
                <w:noProof/>
                <w:webHidden/>
              </w:rPr>
              <w:fldChar w:fldCharType="separate"/>
            </w:r>
            <w:r w:rsidR="007F65F3">
              <w:rPr>
                <w:noProof/>
                <w:webHidden/>
              </w:rPr>
              <w:t>56</w:t>
            </w:r>
            <w:r>
              <w:rPr>
                <w:noProof/>
                <w:webHidden/>
              </w:rPr>
              <w:fldChar w:fldCharType="end"/>
            </w:r>
          </w:hyperlink>
        </w:p>
        <w:p w:rsidR="000631F0" w:rsidRDefault="008915A6">
          <w:pPr>
            <w:pStyle w:val="11"/>
            <w:tabs>
              <w:tab w:val="right" w:leader="dot" w:pos="9345"/>
            </w:tabs>
            <w:rPr>
              <w:noProof/>
              <w:lang w:eastAsia="ru-RU"/>
            </w:rPr>
          </w:pPr>
          <w:hyperlink w:anchor="_Toc302232395" w:history="1">
            <w:r w:rsidR="000631F0" w:rsidRPr="00A151C7">
              <w:rPr>
                <w:rStyle w:val="a7"/>
                <w:noProof/>
                <w:lang w:val="en-US"/>
              </w:rPr>
              <w:t>Chapter 5. Case study: Hermitage Amsterdam museum</w:t>
            </w:r>
            <w:r w:rsidR="000631F0">
              <w:rPr>
                <w:noProof/>
                <w:webHidden/>
              </w:rPr>
              <w:tab/>
            </w:r>
            <w:r>
              <w:rPr>
                <w:noProof/>
                <w:webHidden/>
              </w:rPr>
              <w:fldChar w:fldCharType="begin"/>
            </w:r>
            <w:r w:rsidR="000631F0">
              <w:rPr>
                <w:noProof/>
                <w:webHidden/>
              </w:rPr>
              <w:instrText xml:space="preserve"> PAGEREF _Toc302232395 \h </w:instrText>
            </w:r>
            <w:r>
              <w:rPr>
                <w:noProof/>
                <w:webHidden/>
              </w:rPr>
            </w:r>
            <w:r>
              <w:rPr>
                <w:noProof/>
                <w:webHidden/>
              </w:rPr>
              <w:fldChar w:fldCharType="separate"/>
            </w:r>
            <w:r w:rsidR="007F65F3">
              <w:rPr>
                <w:noProof/>
                <w:webHidden/>
              </w:rPr>
              <w:t>61</w:t>
            </w:r>
            <w:r>
              <w:rPr>
                <w:noProof/>
                <w:webHidden/>
              </w:rPr>
              <w:fldChar w:fldCharType="end"/>
            </w:r>
          </w:hyperlink>
        </w:p>
        <w:p w:rsidR="000631F0" w:rsidRDefault="008915A6">
          <w:pPr>
            <w:pStyle w:val="23"/>
            <w:tabs>
              <w:tab w:val="right" w:leader="dot" w:pos="9345"/>
            </w:tabs>
            <w:rPr>
              <w:noProof/>
              <w:lang w:eastAsia="ru-RU"/>
            </w:rPr>
          </w:pPr>
          <w:hyperlink w:anchor="_Toc302232396" w:history="1">
            <w:r w:rsidR="000631F0" w:rsidRPr="00A151C7">
              <w:rPr>
                <w:rStyle w:val="a7"/>
                <w:rFonts w:eastAsia="Calibri"/>
                <w:noProof/>
                <w:lang w:val="en-US"/>
              </w:rPr>
              <w:t>5.1. About the Hermitage Amsterdam museum</w:t>
            </w:r>
            <w:r w:rsidR="000631F0">
              <w:rPr>
                <w:noProof/>
                <w:webHidden/>
              </w:rPr>
              <w:tab/>
            </w:r>
            <w:r>
              <w:rPr>
                <w:noProof/>
                <w:webHidden/>
              </w:rPr>
              <w:fldChar w:fldCharType="begin"/>
            </w:r>
            <w:r w:rsidR="000631F0">
              <w:rPr>
                <w:noProof/>
                <w:webHidden/>
              </w:rPr>
              <w:instrText xml:space="preserve"> PAGEREF _Toc302232396 \h </w:instrText>
            </w:r>
            <w:r>
              <w:rPr>
                <w:noProof/>
                <w:webHidden/>
              </w:rPr>
            </w:r>
            <w:r>
              <w:rPr>
                <w:noProof/>
                <w:webHidden/>
              </w:rPr>
              <w:fldChar w:fldCharType="separate"/>
            </w:r>
            <w:r w:rsidR="007F65F3">
              <w:rPr>
                <w:noProof/>
                <w:webHidden/>
              </w:rPr>
              <w:t>61</w:t>
            </w:r>
            <w:r>
              <w:rPr>
                <w:noProof/>
                <w:webHidden/>
              </w:rPr>
              <w:fldChar w:fldCharType="end"/>
            </w:r>
          </w:hyperlink>
        </w:p>
        <w:p w:rsidR="000631F0" w:rsidRDefault="008915A6">
          <w:pPr>
            <w:pStyle w:val="23"/>
            <w:tabs>
              <w:tab w:val="right" w:leader="dot" w:pos="9345"/>
            </w:tabs>
            <w:rPr>
              <w:noProof/>
              <w:lang w:eastAsia="ru-RU"/>
            </w:rPr>
          </w:pPr>
          <w:hyperlink w:anchor="_Toc302232397" w:history="1">
            <w:r w:rsidR="000631F0" w:rsidRPr="00A151C7">
              <w:rPr>
                <w:rStyle w:val="a7"/>
                <w:rFonts w:eastAsia="Calibri"/>
                <w:noProof/>
                <w:lang w:val="en-US"/>
              </w:rPr>
              <w:t xml:space="preserve">5.2. Campaign </w:t>
            </w:r>
            <w:r w:rsidR="000631F0" w:rsidRPr="00A151C7">
              <w:rPr>
                <w:rStyle w:val="a7"/>
                <w:noProof/>
              </w:rPr>
              <w:t>description</w:t>
            </w:r>
            <w:r w:rsidR="000631F0">
              <w:rPr>
                <w:noProof/>
                <w:webHidden/>
              </w:rPr>
              <w:tab/>
            </w:r>
            <w:r>
              <w:rPr>
                <w:noProof/>
                <w:webHidden/>
              </w:rPr>
              <w:fldChar w:fldCharType="begin"/>
            </w:r>
            <w:r w:rsidR="000631F0">
              <w:rPr>
                <w:noProof/>
                <w:webHidden/>
              </w:rPr>
              <w:instrText xml:space="preserve"> PAGEREF _Toc302232397 \h </w:instrText>
            </w:r>
            <w:r>
              <w:rPr>
                <w:noProof/>
                <w:webHidden/>
              </w:rPr>
            </w:r>
            <w:r>
              <w:rPr>
                <w:noProof/>
                <w:webHidden/>
              </w:rPr>
              <w:fldChar w:fldCharType="separate"/>
            </w:r>
            <w:r w:rsidR="007F65F3">
              <w:rPr>
                <w:noProof/>
                <w:webHidden/>
              </w:rPr>
              <w:t>62</w:t>
            </w:r>
            <w:r>
              <w:rPr>
                <w:noProof/>
                <w:webHidden/>
              </w:rPr>
              <w:fldChar w:fldCharType="end"/>
            </w:r>
          </w:hyperlink>
        </w:p>
        <w:p w:rsidR="000631F0" w:rsidRDefault="008915A6">
          <w:pPr>
            <w:pStyle w:val="23"/>
            <w:tabs>
              <w:tab w:val="right" w:leader="dot" w:pos="9345"/>
            </w:tabs>
            <w:rPr>
              <w:noProof/>
              <w:lang w:eastAsia="ru-RU"/>
            </w:rPr>
          </w:pPr>
          <w:hyperlink w:anchor="_Toc302232398" w:history="1">
            <w:r w:rsidR="000631F0" w:rsidRPr="00A151C7">
              <w:rPr>
                <w:rStyle w:val="a7"/>
                <w:rFonts w:eastAsia="Calibri"/>
                <w:noProof/>
                <w:lang w:val="en-US"/>
              </w:rPr>
              <w:t>5.3. Campaign design</w:t>
            </w:r>
            <w:r w:rsidR="000631F0">
              <w:rPr>
                <w:noProof/>
                <w:webHidden/>
              </w:rPr>
              <w:tab/>
            </w:r>
            <w:r>
              <w:rPr>
                <w:noProof/>
                <w:webHidden/>
              </w:rPr>
              <w:fldChar w:fldCharType="begin"/>
            </w:r>
            <w:r w:rsidR="000631F0">
              <w:rPr>
                <w:noProof/>
                <w:webHidden/>
              </w:rPr>
              <w:instrText xml:space="preserve"> PAGEREF _Toc302232398 \h </w:instrText>
            </w:r>
            <w:r>
              <w:rPr>
                <w:noProof/>
                <w:webHidden/>
              </w:rPr>
            </w:r>
            <w:r>
              <w:rPr>
                <w:noProof/>
                <w:webHidden/>
              </w:rPr>
              <w:fldChar w:fldCharType="separate"/>
            </w:r>
            <w:r w:rsidR="007F65F3">
              <w:rPr>
                <w:noProof/>
                <w:webHidden/>
              </w:rPr>
              <w:t>63</w:t>
            </w:r>
            <w:r>
              <w:rPr>
                <w:noProof/>
                <w:webHidden/>
              </w:rPr>
              <w:fldChar w:fldCharType="end"/>
            </w:r>
          </w:hyperlink>
        </w:p>
        <w:p w:rsidR="000631F0" w:rsidRDefault="008915A6">
          <w:pPr>
            <w:pStyle w:val="23"/>
            <w:tabs>
              <w:tab w:val="right" w:leader="dot" w:pos="9345"/>
            </w:tabs>
            <w:rPr>
              <w:noProof/>
              <w:lang w:eastAsia="ru-RU"/>
            </w:rPr>
          </w:pPr>
          <w:hyperlink w:anchor="_Toc302232399" w:history="1">
            <w:r w:rsidR="000631F0" w:rsidRPr="00A151C7">
              <w:rPr>
                <w:rStyle w:val="a7"/>
                <w:rFonts w:eastAsia="Calibri" w:cs="Times New Roman"/>
                <w:noProof/>
                <w:lang w:val="en-US"/>
              </w:rPr>
              <w:t>5.4.</w:t>
            </w:r>
            <w:r w:rsidR="000631F0" w:rsidRPr="00A151C7">
              <w:rPr>
                <w:rStyle w:val="a7"/>
                <w:rFonts w:eastAsia="Calibri"/>
                <w:noProof/>
                <w:lang w:val="en-US"/>
              </w:rPr>
              <w:t xml:space="preserve"> Campaign aims and target audiences</w:t>
            </w:r>
            <w:r w:rsidR="000631F0">
              <w:rPr>
                <w:noProof/>
                <w:webHidden/>
              </w:rPr>
              <w:tab/>
            </w:r>
            <w:r>
              <w:rPr>
                <w:noProof/>
                <w:webHidden/>
              </w:rPr>
              <w:fldChar w:fldCharType="begin"/>
            </w:r>
            <w:r w:rsidR="000631F0">
              <w:rPr>
                <w:noProof/>
                <w:webHidden/>
              </w:rPr>
              <w:instrText xml:space="preserve"> PAGEREF _Toc302232399 \h </w:instrText>
            </w:r>
            <w:r>
              <w:rPr>
                <w:noProof/>
                <w:webHidden/>
              </w:rPr>
            </w:r>
            <w:r>
              <w:rPr>
                <w:noProof/>
                <w:webHidden/>
              </w:rPr>
              <w:fldChar w:fldCharType="separate"/>
            </w:r>
            <w:r w:rsidR="007F65F3">
              <w:rPr>
                <w:noProof/>
                <w:webHidden/>
              </w:rPr>
              <w:t>64</w:t>
            </w:r>
            <w:r>
              <w:rPr>
                <w:noProof/>
                <w:webHidden/>
              </w:rPr>
              <w:fldChar w:fldCharType="end"/>
            </w:r>
          </w:hyperlink>
        </w:p>
        <w:p w:rsidR="000631F0" w:rsidRDefault="008915A6">
          <w:pPr>
            <w:pStyle w:val="23"/>
            <w:tabs>
              <w:tab w:val="right" w:leader="dot" w:pos="9345"/>
            </w:tabs>
            <w:rPr>
              <w:noProof/>
              <w:lang w:eastAsia="ru-RU"/>
            </w:rPr>
          </w:pPr>
          <w:hyperlink w:anchor="_Toc302232400" w:history="1">
            <w:r w:rsidR="000631F0" w:rsidRPr="00A151C7">
              <w:rPr>
                <w:rStyle w:val="a7"/>
                <w:rFonts w:eastAsia="Calibri"/>
                <w:noProof/>
                <w:lang w:val="en-US"/>
              </w:rPr>
              <w:t>5.5. Limitations</w:t>
            </w:r>
            <w:r w:rsidR="000631F0">
              <w:rPr>
                <w:noProof/>
                <w:webHidden/>
              </w:rPr>
              <w:tab/>
            </w:r>
            <w:r>
              <w:rPr>
                <w:noProof/>
                <w:webHidden/>
              </w:rPr>
              <w:fldChar w:fldCharType="begin"/>
            </w:r>
            <w:r w:rsidR="000631F0">
              <w:rPr>
                <w:noProof/>
                <w:webHidden/>
              </w:rPr>
              <w:instrText xml:space="preserve"> PAGEREF _Toc302232400 \h </w:instrText>
            </w:r>
            <w:r>
              <w:rPr>
                <w:noProof/>
                <w:webHidden/>
              </w:rPr>
            </w:r>
            <w:r>
              <w:rPr>
                <w:noProof/>
                <w:webHidden/>
              </w:rPr>
              <w:fldChar w:fldCharType="separate"/>
            </w:r>
            <w:r w:rsidR="007F65F3">
              <w:rPr>
                <w:noProof/>
                <w:webHidden/>
              </w:rPr>
              <w:t>64</w:t>
            </w:r>
            <w:r>
              <w:rPr>
                <w:noProof/>
                <w:webHidden/>
              </w:rPr>
              <w:fldChar w:fldCharType="end"/>
            </w:r>
          </w:hyperlink>
        </w:p>
        <w:p w:rsidR="000631F0" w:rsidRDefault="008915A6">
          <w:pPr>
            <w:pStyle w:val="11"/>
            <w:tabs>
              <w:tab w:val="right" w:leader="dot" w:pos="9345"/>
            </w:tabs>
            <w:rPr>
              <w:noProof/>
              <w:lang w:eastAsia="ru-RU"/>
            </w:rPr>
          </w:pPr>
          <w:hyperlink w:anchor="_Toc302232401" w:history="1">
            <w:r w:rsidR="000631F0" w:rsidRPr="00A151C7">
              <w:rPr>
                <w:rStyle w:val="a7"/>
                <w:rFonts w:eastAsia="Calibri"/>
                <w:noProof/>
              </w:rPr>
              <w:t>Limitations and suggestions for further research</w:t>
            </w:r>
            <w:r w:rsidR="000631F0">
              <w:rPr>
                <w:noProof/>
                <w:webHidden/>
              </w:rPr>
              <w:tab/>
            </w:r>
            <w:r>
              <w:rPr>
                <w:noProof/>
                <w:webHidden/>
              </w:rPr>
              <w:fldChar w:fldCharType="begin"/>
            </w:r>
            <w:r w:rsidR="000631F0">
              <w:rPr>
                <w:noProof/>
                <w:webHidden/>
              </w:rPr>
              <w:instrText xml:space="preserve"> PAGEREF _Toc302232401 \h </w:instrText>
            </w:r>
            <w:r>
              <w:rPr>
                <w:noProof/>
                <w:webHidden/>
              </w:rPr>
            </w:r>
            <w:r>
              <w:rPr>
                <w:noProof/>
                <w:webHidden/>
              </w:rPr>
              <w:fldChar w:fldCharType="separate"/>
            </w:r>
            <w:r w:rsidR="007F65F3">
              <w:rPr>
                <w:noProof/>
                <w:webHidden/>
              </w:rPr>
              <w:t>66</w:t>
            </w:r>
            <w:r>
              <w:rPr>
                <w:noProof/>
                <w:webHidden/>
              </w:rPr>
              <w:fldChar w:fldCharType="end"/>
            </w:r>
          </w:hyperlink>
        </w:p>
        <w:p w:rsidR="000631F0" w:rsidRDefault="008915A6">
          <w:pPr>
            <w:pStyle w:val="11"/>
            <w:tabs>
              <w:tab w:val="right" w:leader="dot" w:pos="9345"/>
            </w:tabs>
            <w:rPr>
              <w:noProof/>
              <w:lang w:eastAsia="ru-RU"/>
            </w:rPr>
          </w:pPr>
          <w:hyperlink w:anchor="_Toc302232402" w:history="1">
            <w:r w:rsidR="000631F0" w:rsidRPr="00A151C7">
              <w:rPr>
                <w:rStyle w:val="a7"/>
                <w:rFonts w:eastAsia="Calibri"/>
                <w:noProof/>
              </w:rPr>
              <w:t>Conclusion</w:t>
            </w:r>
            <w:r w:rsidR="000631F0">
              <w:rPr>
                <w:noProof/>
                <w:webHidden/>
              </w:rPr>
              <w:tab/>
            </w:r>
            <w:r>
              <w:rPr>
                <w:noProof/>
                <w:webHidden/>
              </w:rPr>
              <w:fldChar w:fldCharType="begin"/>
            </w:r>
            <w:r w:rsidR="000631F0">
              <w:rPr>
                <w:noProof/>
                <w:webHidden/>
              </w:rPr>
              <w:instrText xml:space="preserve"> PAGEREF _Toc302232402 \h </w:instrText>
            </w:r>
            <w:r>
              <w:rPr>
                <w:noProof/>
                <w:webHidden/>
              </w:rPr>
            </w:r>
            <w:r>
              <w:rPr>
                <w:noProof/>
                <w:webHidden/>
              </w:rPr>
              <w:fldChar w:fldCharType="separate"/>
            </w:r>
            <w:r w:rsidR="007F65F3">
              <w:rPr>
                <w:noProof/>
                <w:webHidden/>
              </w:rPr>
              <w:t>67</w:t>
            </w:r>
            <w:r>
              <w:rPr>
                <w:noProof/>
                <w:webHidden/>
              </w:rPr>
              <w:fldChar w:fldCharType="end"/>
            </w:r>
          </w:hyperlink>
        </w:p>
        <w:p w:rsidR="000631F0" w:rsidRDefault="008915A6">
          <w:pPr>
            <w:pStyle w:val="11"/>
            <w:tabs>
              <w:tab w:val="right" w:leader="dot" w:pos="9345"/>
            </w:tabs>
            <w:rPr>
              <w:noProof/>
              <w:lang w:eastAsia="ru-RU"/>
            </w:rPr>
          </w:pPr>
          <w:hyperlink w:anchor="_Toc302232403" w:history="1">
            <w:r w:rsidR="000631F0" w:rsidRPr="00A151C7">
              <w:rPr>
                <w:rStyle w:val="a7"/>
                <w:noProof/>
              </w:rPr>
              <w:t>References</w:t>
            </w:r>
            <w:r w:rsidR="000631F0">
              <w:rPr>
                <w:noProof/>
                <w:webHidden/>
              </w:rPr>
              <w:tab/>
            </w:r>
            <w:r>
              <w:rPr>
                <w:noProof/>
                <w:webHidden/>
              </w:rPr>
              <w:fldChar w:fldCharType="begin"/>
            </w:r>
            <w:r w:rsidR="000631F0">
              <w:rPr>
                <w:noProof/>
                <w:webHidden/>
              </w:rPr>
              <w:instrText xml:space="preserve"> PAGEREF _Toc302232403 \h </w:instrText>
            </w:r>
            <w:r>
              <w:rPr>
                <w:noProof/>
                <w:webHidden/>
              </w:rPr>
            </w:r>
            <w:r>
              <w:rPr>
                <w:noProof/>
                <w:webHidden/>
              </w:rPr>
              <w:fldChar w:fldCharType="separate"/>
            </w:r>
            <w:r w:rsidR="007F65F3">
              <w:rPr>
                <w:noProof/>
                <w:webHidden/>
              </w:rPr>
              <w:t>70</w:t>
            </w:r>
            <w:r>
              <w:rPr>
                <w:noProof/>
                <w:webHidden/>
              </w:rPr>
              <w:fldChar w:fldCharType="end"/>
            </w:r>
          </w:hyperlink>
        </w:p>
        <w:p w:rsidR="0056035F" w:rsidRDefault="008915A6">
          <w:r>
            <w:fldChar w:fldCharType="end"/>
          </w:r>
        </w:p>
      </w:sdtContent>
    </w:sdt>
    <w:p w:rsidR="00BC1DE4" w:rsidRDefault="0092714A" w:rsidP="00002ACF">
      <w:pPr>
        <w:pStyle w:val="Heading"/>
      </w:pPr>
      <w:bookmarkStart w:id="0" w:name="_Toc302232363"/>
      <w:r>
        <w:lastRenderedPageBreak/>
        <w:t>Introduction</w:t>
      </w:r>
      <w:bookmarkEnd w:id="0"/>
    </w:p>
    <w:p w:rsidR="00BC1DE4" w:rsidRDefault="00833118" w:rsidP="00002ACF">
      <w:pPr>
        <w:rPr>
          <w:lang w:val="en-US"/>
        </w:rPr>
      </w:pPr>
      <w:r>
        <w:rPr>
          <w:lang w:val="en-US"/>
        </w:rPr>
        <w:t xml:space="preserve">Lately the world has been witnessing the Web 2.0 climbing the scale of popularity. </w:t>
      </w:r>
      <w:r w:rsidR="008225E4">
        <w:rPr>
          <w:lang w:val="en-US"/>
        </w:rPr>
        <w:t>Its techniques and services have penetrated in</w:t>
      </w:r>
      <w:r>
        <w:rPr>
          <w:lang w:val="en-US"/>
        </w:rPr>
        <w:t>to</w:t>
      </w:r>
      <w:r w:rsidR="008225E4">
        <w:rPr>
          <w:lang w:val="en-US"/>
        </w:rPr>
        <w:t xml:space="preserve"> many areas of people’s lives</w:t>
      </w:r>
      <w:r w:rsidR="00F24756">
        <w:rPr>
          <w:lang w:val="en-US"/>
        </w:rPr>
        <w:t>, including education, business and politics.</w:t>
      </w:r>
      <w:r w:rsidR="00320803">
        <w:rPr>
          <w:lang w:val="en-US"/>
        </w:rPr>
        <w:t xml:space="preserve"> A lot of </w:t>
      </w:r>
      <w:r w:rsidR="00F24756">
        <w:rPr>
          <w:lang w:val="en-US"/>
        </w:rPr>
        <w:t>organizations</w:t>
      </w:r>
      <w:r w:rsidR="004D5176">
        <w:rPr>
          <w:lang w:val="en-US"/>
        </w:rPr>
        <w:t xml:space="preserve"> have realized its marketing potential</w:t>
      </w:r>
      <w:r w:rsidR="00320803">
        <w:rPr>
          <w:lang w:val="en-US"/>
        </w:rPr>
        <w:t xml:space="preserve">. Museums are also trying to find their way of adopting </w:t>
      </w:r>
      <w:r w:rsidR="000067F2">
        <w:rPr>
          <w:lang w:val="en-US"/>
        </w:rPr>
        <w:t>Web 2.0</w:t>
      </w:r>
      <w:r w:rsidR="00320803">
        <w:rPr>
          <w:lang w:val="en-US"/>
        </w:rPr>
        <w:t>.</w:t>
      </w:r>
      <w:r w:rsidR="000067F2">
        <w:rPr>
          <w:lang w:val="en-US"/>
        </w:rPr>
        <w:t xml:space="preserve"> For</w:t>
      </w:r>
      <w:r w:rsidR="000067F2" w:rsidRPr="000067F2">
        <w:rPr>
          <w:lang w:val="en-US"/>
        </w:rPr>
        <w:t xml:space="preserve"> </w:t>
      </w:r>
      <w:r w:rsidR="000067F2">
        <w:rPr>
          <w:lang w:val="en-US"/>
        </w:rPr>
        <w:t>them</w:t>
      </w:r>
      <w:r w:rsidR="000067F2" w:rsidRPr="000067F2">
        <w:rPr>
          <w:lang w:val="en-US"/>
        </w:rPr>
        <w:t xml:space="preserve"> </w:t>
      </w:r>
      <w:r w:rsidR="000067F2">
        <w:rPr>
          <w:lang w:val="en-US"/>
        </w:rPr>
        <w:t>it</w:t>
      </w:r>
      <w:r w:rsidR="000067F2" w:rsidRPr="000067F2">
        <w:rPr>
          <w:lang w:val="en-US"/>
        </w:rPr>
        <w:t xml:space="preserve"> </w:t>
      </w:r>
      <w:r w:rsidR="000067F2">
        <w:rPr>
          <w:lang w:val="en-US"/>
        </w:rPr>
        <w:t>is</w:t>
      </w:r>
      <w:r w:rsidR="000067F2" w:rsidRPr="000067F2">
        <w:rPr>
          <w:lang w:val="en-US"/>
        </w:rPr>
        <w:t xml:space="preserve"> </w:t>
      </w:r>
      <w:r w:rsidR="000067F2">
        <w:rPr>
          <w:lang w:val="en-US"/>
        </w:rPr>
        <w:t>a</w:t>
      </w:r>
      <w:r w:rsidR="000067F2" w:rsidRPr="000067F2">
        <w:rPr>
          <w:lang w:val="en-US"/>
        </w:rPr>
        <w:t xml:space="preserve"> </w:t>
      </w:r>
      <w:r>
        <w:rPr>
          <w:lang w:val="en-US"/>
        </w:rPr>
        <w:t>chance</w:t>
      </w:r>
      <w:r w:rsidR="000067F2" w:rsidRPr="000067F2">
        <w:rPr>
          <w:lang w:val="en-US"/>
        </w:rPr>
        <w:t xml:space="preserve"> </w:t>
      </w:r>
      <w:r w:rsidR="000067F2">
        <w:rPr>
          <w:lang w:val="en-US"/>
        </w:rPr>
        <w:t>to</w:t>
      </w:r>
      <w:r w:rsidR="000067F2" w:rsidRPr="000067F2">
        <w:rPr>
          <w:lang w:val="en-US"/>
        </w:rPr>
        <w:t xml:space="preserve"> </w:t>
      </w:r>
      <w:r w:rsidR="000067F2">
        <w:rPr>
          <w:lang w:val="en-US"/>
        </w:rPr>
        <w:t>connect to their audiences and to promote their activities.</w:t>
      </w:r>
      <w:r>
        <w:rPr>
          <w:lang w:val="en-US"/>
        </w:rPr>
        <w:t xml:space="preserve"> However, correlating the user-centered paradigm of Web 2.0 with the authoritative position of museums is a difficult task. </w:t>
      </w:r>
    </w:p>
    <w:p w:rsidR="000067F2" w:rsidRDefault="000067F2" w:rsidP="00002ACF">
      <w:pPr>
        <w:rPr>
          <w:lang w:val="en-US"/>
        </w:rPr>
      </w:pPr>
      <w:r>
        <w:rPr>
          <w:lang w:val="en-US"/>
        </w:rPr>
        <w:t>This</w:t>
      </w:r>
      <w:r w:rsidRPr="000067F2">
        <w:rPr>
          <w:lang w:val="en-US"/>
        </w:rPr>
        <w:t xml:space="preserve"> </w:t>
      </w:r>
      <w:r>
        <w:rPr>
          <w:lang w:val="en-US"/>
        </w:rPr>
        <w:t>thesis is devoted to the study of the way museums adopt Web 2.0 technologies and services and of the strategies to encourage user participation in museum Web 2.0 campaigns in order to make them more successful.</w:t>
      </w:r>
      <w:r w:rsidR="008225E4">
        <w:rPr>
          <w:lang w:val="en-US"/>
        </w:rPr>
        <w:t xml:space="preserve"> </w:t>
      </w:r>
      <w:r w:rsidR="005818B3">
        <w:rPr>
          <w:lang w:val="en-US"/>
        </w:rPr>
        <w:t>It has a focus on Dutch</w:t>
      </w:r>
      <w:r w:rsidR="00833118">
        <w:rPr>
          <w:lang w:val="en-US"/>
        </w:rPr>
        <w:t xml:space="preserve"> a</w:t>
      </w:r>
      <w:r w:rsidR="005818B3">
        <w:rPr>
          <w:lang w:val="en-US"/>
        </w:rPr>
        <w:t>rt museum</w:t>
      </w:r>
      <w:r w:rsidR="004D5176">
        <w:rPr>
          <w:lang w:val="en-US"/>
        </w:rPr>
        <w:t>s</w:t>
      </w:r>
      <w:r w:rsidR="005818B3">
        <w:rPr>
          <w:lang w:val="en-US"/>
        </w:rPr>
        <w:t xml:space="preserve"> in </w:t>
      </w:r>
      <w:r w:rsidR="00C92F8B">
        <w:rPr>
          <w:lang w:val="en-US"/>
        </w:rPr>
        <w:t xml:space="preserve">the province of </w:t>
      </w:r>
      <w:r w:rsidR="005818B3">
        <w:rPr>
          <w:lang w:val="en-US"/>
        </w:rPr>
        <w:t xml:space="preserve">North Holland in the Netherlands. </w:t>
      </w:r>
    </w:p>
    <w:p w:rsidR="008D28BD" w:rsidRDefault="00D76480" w:rsidP="00002ACF">
      <w:pPr>
        <w:rPr>
          <w:lang w:val="en-US"/>
        </w:rPr>
      </w:pPr>
      <w:r>
        <w:rPr>
          <w:lang w:val="en-US"/>
        </w:rPr>
        <w:t>The term “Web 2.0”</w:t>
      </w:r>
      <w:r w:rsidR="007E55B7">
        <w:rPr>
          <w:lang w:val="en-US"/>
        </w:rPr>
        <w:t xml:space="preserve"> refers to multiple</w:t>
      </w:r>
      <w:r>
        <w:rPr>
          <w:lang w:val="en-US"/>
        </w:rPr>
        <w:t xml:space="preserve"> </w:t>
      </w:r>
      <w:r w:rsidR="00F670D8">
        <w:rPr>
          <w:lang w:val="en-US"/>
        </w:rPr>
        <w:t>issues</w:t>
      </w:r>
      <w:r w:rsidR="007E55B7">
        <w:rPr>
          <w:lang w:val="en-US"/>
        </w:rPr>
        <w:t>. Chapter</w:t>
      </w:r>
      <w:r w:rsidR="007E55B7" w:rsidRPr="007E55B7">
        <w:rPr>
          <w:lang w:val="en-US"/>
        </w:rPr>
        <w:t xml:space="preserve"> </w:t>
      </w:r>
      <w:r w:rsidR="007E55B7">
        <w:rPr>
          <w:lang w:val="en-US"/>
        </w:rPr>
        <w:t>1 sheds light on the phenomenon of Web 2.0 itself and provides descriptions of a range of its features.</w:t>
      </w:r>
      <w:r w:rsidR="00F670D8">
        <w:rPr>
          <w:lang w:val="en-US"/>
        </w:rPr>
        <w:t xml:space="preserve"> The scientific concepts </w:t>
      </w:r>
      <w:r w:rsidR="00570130">
        <w:rPr>
          <w:lang w:val="en-US"/>
        </w:rPr>
        <w:t xml:space="preserve">behind Web 2.0 are discussed here from three perspectives – </w:t>
      </w:r>
      <w:r w:rsidR="001642DF">
        <w:rPr>
          <w:lang w:val="en-US"/>
        </w:rPr>
        <w:t>social</w:t>
      </w:r>
      <w:r w:rsidR="00570130">
        <w:rPr>
          <w:lang w:val="en-US"/>
        </w:rPr>
        <w:t>, technological and socio-economical</w:t>
      </w:r>
      <w:r w:rsidR="001642DF">
        <w:rPr>
          <w:lang w:val="en-US"/>
        </w:rPr>
        <w:t>. The discussion is followed by revealing the meaning of these concepts for museums in Chapter 2. Attention is paid to both advantages of Web 2.0 for museum practices and possible barriers for their adoption.</w:t>
      </w:r>
    </w:p>
    <w:p w:rsidR="008D28BD" w:rsidRDefault="00695261" w:rsidP="00002ACF">
      <w:pPr>
        <w:rPr>
          <w:lang w:val="en-US"/>
        </w:rPr>
      </w:pPr>
      <w:r>
        <w:rPr>
          <w:lang w:val="en-US"/>
        </w:rPr>
        <w:t xml:space="preserve">In order to find out </w:t>
      </w:r>
      <w:r w:rsidR="002E086B">
        <w:rPr>
          <w:lang w:val="en-US"/>
        </w:rPr>
        <w:t xml:space="preserve">how Web 2.0 </w:t>
      </w:r>
      <w:r w:rsidR="009B3B1A">
        <w:rPr>
          <w:lang w:val="en-US"/>
        </w:rPr>
        <w:t>techniques</w:t>
      </w:r>
      <w:r w:rsidR="002E086B">
        <w:rPr>
          <w:lang w:val="en-US"/>
        </w:rPr>
        <w:t xml:space="preserve"> are being adopted by museums a quantitative research of Art museums in North Holland is </w:t>
      </w:r>
      <w:r w:rsidR="00942755">
        <w:rPr>
          <w:lang w:val="en-US"/>
        </w:rPr>
        <w:t>undertaken</w:t>
      </w:r>
      <w:r w:rsidR="002E086B">
        <w:rPr>
          <w:lang w:val="en-US"/>
        </w:rPr>
        <w:t xml:space="preserve"> in Chapter 3. </w:t>
      </w:r>
      <w:r w:rsidR="00B91D39">
        <w:rPr>
          <w:lang w:val="en-US"/>
        </w:rPr>
        <w:t>Cross-sectional design of the study allows to</w:t>
      </w:r>
      <w:r w:rsidR="00FC7C33">
        <w:rPr>
          <w:lang w:val="en-US"/>
        </w:rPr>
        <w:t xml:space="preserve"> </w:t>
      </w:r>
      <w:r w:rsidR="002576DF">
        <w:rPr>
          <w:lang w:val="en-US"/>
        </w:rPr>
        <w:t>investigate</w:t>
      </w:r>
      <w:r w:rsidR="00B91D39">
        <w:rPr>
          <w:lang w:val="en-US"/>
        </w:rPr>
        <w:t xml:space="preserve"> 27 museums of the region </w:t>
      </w:r>
      <w:r w:rsidR="002576DF">
        <w:rPr>
          <w:lang w:val="en-US"/>
        </w:rPr>
        <w:t>under</w:t>
      </w:r>
      <w:r w:rsidR="009B3B1A">
        <w:rPr>
          <w:lang w:val="en-US"/>
        </w:rPr>
        <w:t xml:space="preserve"> 10</w:t>
      </w:r>
      <w:r w:rsidR="00B91D39">
        <w:rPr>
          <w:lang w:val="en-US"/>
        </w:rPr>
        <w:t xml:space="preserve"> variables.</w:t>
      </w:r>
      <w:r w:rsidR="00942755">
        <w:rPr>
          <w:lang w:val="en-US"/>
        </w:rPr>
        <w:t xml:space="preserve"> The research provides an idea of </w:t>
      </w:r>
      <w:r w:rsidR="00750FBC">
        <w:rPr>
          <w:lang w:val="en-US"/>
        </w:rPr>
        <w:t xml:space="preserve">whether </w:t>
      </w:r>
      <w:r w:rsidR="00942755">
        <w:rPr>
          <w:lang w:val="en-US"/>
        </w:rPr>
        <w:t xml:space="preserve">Dutch Art museums in North Holland </w:t>
      </w:r>
      <w:r w:rsidR="00750FBC">
        <w:rPr>
          <w:lang w:val="en-US"/>
        </w:rPr>
        <w:t>adopt Web 2.0 in their practices and whether their social media activities have been successful in attracting followers.</w:t>
      </w:r>
    </w:p>
    <w:p w:rsidR="00136D02" w:rsidRDefault="0094781F" w:rsidP="00002ACF">
      <w:pPr>
        <w:rPr>
          <w:lang w:val="en-US"/>
        </w:rPr>
      </w:pPr>
      <w:r>
        <w:rPr>
          <w:lang w:val="en-US"/>
        </w:rPr>
        <w:t xml:space="preserve">The latter question leads to the discussion of strategies of encouraging user participation in museum social media campaigns in Chapter 4. </w:t>
      </w:r>
      <w:r w:rsidR="008B73FD">
        <w:rPr>
          <w:lang w:val="en-US"/>
        </w:rPr>
        <w:t>Issues like audience structure of social media and its match with museum visitor audiences, user behavior and motivation</w:t>
      </w:r>
      <w:r w:rsidR="00833118">
        <w:rPr>
          <w:lang w:val="en-US"/>
        </w:rPr>
        <w:t>s to contribute</w:t>
      </w:r>
      <w:r w:rsidR="008B73FD">
        <w:rPr>
          <w:lang w:val="en-US"/>
        </w:rPr>
        <w:t xml:space="preserve"> as well as types of participatory projects inherited by museums from science labs are covered in th</w:t>
      </w:r>
      <w:r w:rsidR="009B3B1A">
        <w:rPr>
          <w:lang w:val="en-US"/>
        </w:rPr>
        <w:t xml:space="preserve">at </w:t>
      </w:r>
      <w:r w:rsidR="008B73FD">
        <w:rPr>
          <w:lang w:val="en-US"/>
        </w:rPr>
        <w:t xml:space="preserve">chapter. Basing on the conclusions of all the previous chapters a </w:t>
      </w:r>
      <w:r w:rsidR="003D3D71">
        <w:rPr>
          <w:lang w:val="en-US"/>
        </w:rPr>
        <w:t>business model</w:t>
      </w:r>
      <w:r w:rsidR="008B73FD">
        <w:rPr>
          <w:lang w:val="en-US"/>
        </w:rPr>
        <w:t xml:space="preserve"> </w:t>
      </w:r>
      <w:r w:rsidR="003D3D71">
        <w:rPr>
          <w:lang w:val="en-US"/>
        </w:rPr>
        <w:t>for</w:t>
      </w:r>
      <w:r w:rsidR="00D62E94">
        <w:rPr>
          <w:lang w:val="en-US"/>
        </w:rPr>
        <w:t xml:space="preserve"> organizing museum social media campaigns </w:t>
      </w:r>
      <w:r w:rsidR="008B73FD">
        <w:rPr>
          <w:lang w:val="en-US"/>
        </w:rPr>
        <w:t>is presented.</w:t>
      </w:r>
    </w:p>
    <w:p w:rsidR="0094781F" w:rsidRDefault="00136D02" w:rsidP="00002ACF">
      <w:pPr>
        <w:rPr>
          <w:lang w:val="en-US"/>
        </w:rPr>
      </w:pPr>
      <w:r>
        <w:rPr>
          <w:lang w:val="en-US"/>
        </w:rPr>
        <w:t xml:space="preserve">Finally, in order to illustrate the strategy at work a development of a participatory project is undertaken within the case study in Chapter 5. </w:t>
      </w:r>
      <w:r w:rsidR="00F53334">
        <w:rPr>
          <w:lang w:val="en-US"/>
        </w:rPr>
        <w:t>The project</w:t>
      </w:r>
      <w:r w:rsidR="00E25586">
        <w:rPr>
          <w:lang w:val="en-US"/>
        </w:rPr>
        <w:t>’s main principles are designed in accordance with the master thesis’s research finding</w:t>
      </w:r>
      <w:r w:rsidR="00032CAA">
        <w:rPr>
          <w:lang w:val="en-US"/>
        </w:rPr>
        <w:t xml:space="preserve">s. The museum under investigation of the case study is Hermitage Amsterdam museum. </w:t>
      </w:r>
    </w:p>
    <w:p w:rsidR="009D7D2B" w:rsidRDefault="00DC7919" w:rsidP="00002ACF">
      <w:pPr>
        <w:rPr>
          <w:lang w:val="en-US"/>
        </w:rPr>
      </w:pPr>
      <w:r>
        <w:rPr>
          <w:lang w:val="en-US"/>
        </w:rPr>
        <w:t>T</w:t>
      </w:r>
      <w:r w:rsidR="009D7D2B">
        <w:rPr>
          <w:lang w:val="en-US"/>
        </w:rPr>
        <w:t xml:space="preserve">he thesis </w:t>
      </w:r>
      <w:r w:rsidR="006C472B">
        <w:rPr>
          <w:lang w:val="en-US"/>
        </w:rPr>
        <w:t>aims to answer</w:t>
      </w:r>
      <w:r w:rsidR="00F82745">
        <w:rPr>
          <w:lang w:val="en-US"/>
        </w:rPr>
        <w:t xml:space="preserve"> </w:t>
      </w:r>
      <w:r w:rsidR="009D7D2B">
        <w:rPr>
          <w:lang w:val="en-US"/>
        </w:rPr>
        <w:t>questions like “What is Web 2.0?”</w:t>
      </w:r>
      <w:r w:rsidR="00F82745">
        <w:rPr>
          <w:lang w:val="en-US"/>
        </w:rPr>
        <w:t>,</w:t>
      </w:r>
      <w:r w:rsidR="009D7D2B">
        <w:rPr>
          <w:lang w:val="en-US"/>
        </w:rPr>
        <w:t xml:space="preserve"> “What are the barriers and benefits of its adoption by museums?”</w:t>
      </w:r>
      <w:r w:rsidR="00F82745">
        <w:rPr>
          <w:lang w:val="en-US"/>
        </w:rPr>
        <w:t xml:space="preserve"> and</w:t>
      </w:r>
      <w:r w:rsidR="009D7D2B">
        <w:rPr>
          <w:lang w:val="en-US"/>
        </w:rPr>
        <w:t xml:space="preserve"> “How do museums adopt Web 2.0 features?” </w:t>
      </w:r>
      <w:r w:rsidR="00F82745">
        <w:rPr>
          <w:lang w:val="en-US"/>
        </w:rPr>
        <w:t xml:space="preserve">in order to </w:t>
      </w:r>
      <w:r w:rsidR="00052356">
        <w:rPr>
          <w:lang w:val="en-US"/>
        </w:rPr>
        <w:t>find out the answer to the main research question:</w:t>
      </w:r>
      <w:r w:rsidR="009D7D2B">
        <w:rPr>
          <w:lang w:val="en-US"/>
        </w:rPr>
        <w:t xml:space="preserve"> “How to encourage user participation in museum Web 2.0 campaigns?”</w:t>
      </w:r>
    </w:p>
    <w:p w:rsidR="00DC7919" w:rsidRPr="001642DF" w:rsidRDefault="00547F3F" w:rsidP="00002ACF">
      <w:pPr>
        <w:rPr>
          <w:lang w:val="en-US"/>
        </w:rPr>
      </w:pPr>
      <w:r>
        <w:rPr>
          <w:lang w:val="en-US"/>
        </w:rPr>
        <w:t xml:space="preserve">The actuality of the research </w:t>
      </w:r>
      <w:r w:rsidR="004448A5">
        <w:rPr>
          <w:lang w:val="en-US"/>
        </w:rPr>
        <w:t xml:space="preserve">follows from </w:t>
      </w:r>
      <w:r w:rsidR="00A11046">
        <w:rPr>
          <w:lang w:val="en-US"/>
        </w:rPr>
        <w:t>the financial situation of the museum sector. M</w:t>
      </w:r>
      <w:r w:rsidR="00DC7919">
        <w:rPr>
          <w:lang w:val="en-US"/>
        </w:rPr>
        <w:t>useums have already created marketing departments and learned to raise money from ancillary activities. However</w:t>
      </w:r>
      <w:r w:rsidR="00DC7919" w:rsidRPr="00E16B3A">
        <w:rPr>
          <w:lang w:val="en-US"/>
        </w:rPr>
        <w:t xml:space="preserve">, </w:t>
      </w:r>
      <w:r w:rsidR="00DC7919">
        <w:rPr>
          <w:lang w:val="en-US"/>
        </w:rPr>
        <w:t>in</w:t>
      </w:r>
      <w:r w:rsidR="00DC7919" w:rsidRPr="00E16B3A">
        <w:rPr>
          <w:lang w:val="en-US"/>
        </w:rPr>
        <w:t xml:space="preserve"> </w:t>
      </w:r>
      <w:r w:rsidR="00DC7919">
        <w:rPr>
          <w:lang w:val="en-US"/>
        </w:rPr>
        <w:t>the</w:t>
      </w:r>
      <w:r w:rsidR="00DC7919" w:rsidRPr="00E16B3A">
        <w:rPr>
          <w:lang w:val="en-US"/>
        </w:rPr>
        <w:t xml:space="preserve"> </w:t>
      </w:r>
      <w:r w:rsidR="00DC7919">
        <w:rPr>
          <w:lang w:val="en-US"/>
        </w:rPr>
        <w:t>times</w:t>
      </w:r>
      <w:r w:rsidR="00DC7919" w:rsidRPr="00E16B3A">
        <w:rPr>
          <w:lang w:val="en-US"/>
        </w:rPr>
        <w:t xml:space="preserve"> </w:t>
      </w:r>
      <w:r w:rsidR="00DC7919">
        <w:rPr>
          <w:lang w:val="en-US"/>
        </w:rPr>
        <w:t>of</w:t>
      </w:r>
      <w:r w:rsidR="00DC7919" w:rsidRPr="00E16B3A">
        <w:rPr>
          <w:lang w:val="en-US"/>
        </w:rPr>
        <w:t xml:space="preserve"> </w:t>
      </w:r>
      <w:r w:rsidR="00DC7919">
        <w:rPr>
          <w:lang w:val="en-US"/>
        </w:rPr>
        <w:t>unstable</w:t>
      </w:r>
      <w:r w:rsidR="00DC7919" w:rsidRPr="00E16B3A">
        <w:rPr>
          <w:lang w:val="en-US"/>
        </w:rPr>
        <w:t xml:space="preserve"> </w:t>
      </w:r>
      <w:r w:rsidR="00DC7919">
        <w:rPr>
          <w:lang w:val="en-US"/>
        </w:rPr>
        <w:t>economy</w:t>
      </w:r>
      <w:r w:rsidR="00DC7919" w:rsidRPr="00E16B3A">
        <w:rPr>
          <w:lang w:val="en-US"/>
        </w:rPr>
        <w:t xml:space="preserve"> </w:t>
      </w:r>
      <w:r w:rsidR="00DC7919">
        <w:rPr>
          <w:lang w:val="en-US"/>
        </w:rPr>
        <w:t>and</w:t>
      </w:r>
      <w:r w:rsidR="00DC7919" w:rsidRPr="00E16B3A">
        <w:rPr>
          <w:lang w:val="en-US"/>
        </w:rPr>
        <w:t xml:space="preserve"> </w:t>
      </w:r>
      <w:r w:rsidR="00DC7919">
        <w:rPr>
          <w:lang w:val="en-US"/>
        </w:rPr>
        <w:t>the</w:t>
      </w:r>
      <w:r w:rsidR="00DC7919" w:rsidRPr="00E16B3A">
        <w:rPr>
          <w:lang w:val="en-US"/>
        </w:rPr>
        <w:t xml:space="preserve"> </w:t>
      </w:r>
      <w:r w:rsidR="00DC7919">
        <w:rPr>
          <w:lang w:val="en-US"/>
        </w:rPr>
        <w:t>world</w:t>
      </w:r>
      <w:r w:rsidR="00DC7919" w:rsidRPr="00E16B3A">
        <w:rPr>
          <w:lang w:val="en-US"/>
        </w:rPr>
        <w:t xml:space="preserve"> </w:t>
      </w:r>
      <w:r w:rsidR="00DC7919">
        <w:rPr>
          <w:lang w:val="en-US"/>
        </w:rPr>
        <w:t>financial</w:t>
      </w:r>
      <w:r w:rsidR="00DC7919" w:rsidRPr="00E16B3A">
        <w:rPr>
          <w:lang w:val="en-US"/>
        </w:rPr>
        <w:t xml:space="preserve"> </w:t>
      </w:r>
      <w:r w:rsidR="00DC7919">
        <w:rPr>
          <w:lang w:val="en-US"/>
        </w:rPr>
        <w:t>crisis these methods alone can no longer serve as guarantors of survival.</w:t>
      </w:r>
      <w:r w:rsidR="00DC7919" w:rsidRPr="00E16B3A">
        <w:rPr>
          <w:lang w:val="en-US"/>
        </w:rPr>
        <w:t xml:space="preserve"> </w:t>
      </w:r>
      <w:r w:rsidR="00DC7919">
        <w:rPr>
          <w:lang w:val="en-US"/>
        </w:rPr>
        <w:t>In the current days of scarce funding and subsidies cut each year museums have to explore the world of entrepreneurship. They have to apply new technologies</w:t>
      </w:r>
      <w:r w:rsidR="00DC7919" w:rsidRPr="007C39FE">
        <w:rPr>
          <w:lang w:val="en-US"/>
        </w:rPr>
        <w:t xml:space="preserve"> </w:t>
      </w:r>
      <w:r w:rsidR="00DC7919">
        <w:rPr>
          <w:lang w:val="en-US"/>
        </w:rPr>
        <w:t xml:space="preserve">and the latest </w:t>
      </w:r>
      <w:r w:rsidR="00DC7919">
        <w:rPr>
          <w:lang w:val="en-US"/>
        </w:rPr>
        <w:lastRenderedPageBreak/>
        <w:t>media trends in their practices in order to be able to find and connect to their audiences</w:t>
      </w:r>
      <w:r w:rsidR="00DC7919" w:rsidRPr="009F6819">
        <w:rPr>
          <w:lang w:val="en-US"/>
        </w:rPr>
        <w:t xml:space="preserve"> </w:t>
      </w:r>
      <w:r w:rsidR="00DC7919">
        <w:rPr>
          <w:lang w:val="en-US"/>
        </w:rPr>
        <w:t>where they are, not where museums would prefer them to be. Museums have to search for new business models, which would be able to comply with the specifics of the cultural environment but will be efficient enough to suite business needs of a modern day museum. Assistance and help in this search is one of the tasks of cultural entrepreneurship studies and one of the problems this thesis aims to elaborate on.</w:t>
      </w:r>
      <w:r w:rsidR="00DC7919" w:rsidRPr="007C39FE">
        <w:rPr>
          <w:lang w:val="en-US"/>
        </w:rPr>
        <w:t xml:space="preserve"> </w:t>
      </w:r>
      <w:r w:rsidR="00DC7919">
        <w:rPr>
          <w:lang w:val="en-US"/>
        </w:rPr>
        <w:t xml:space="preserve"> </w:t>
      </w:r>
      <w:r w:rsidR="00DC7919" w:rsidRPr="00A11DBD">
        <w:rPr>
          <w:lang w:val="en-US"/>
        </w:rPr>
        <w:t xml:space="preserve"> </w:t>
      </w:r>
    </w:p>
    <w:p w:rsidR="00D76D22" w:rsidRPr="00072F59" w:rsidRDefault="00C83675" w:rsidP="00002ACF">
      <w:pPr>
        <w:pStyle w:val="1"/>
      </w:pPr>
      <w:bookmarkStart w:id="1" w:name="_Toc302232364"/>
      <w:r w:rsidRPr="00072F59">
        <w:lastRenderedPageBreak/>
        <w:t>Web 2.0</w:t>
      </w:r>
      <w:bookmarkEnd w:id="1"/>
    </w:p>
    <w:p w:rsidR="00187891" w:rsidRPr="00072F59" w:rsidRDefault="00D1663B">
      <w:pPr>
        <w:rPr>
          <w:lang w:val="en-US"/>
        </w:rPr>
      </w:pPr>
      <w:r w:rsidRPr="00072F59">
        <w:rPr>
          <w:lang w:val="en-US"/>
        </w:rPr>
        <w:t xml:space="preserve">Created by a group of scientists as a tool for information exchange Internet has quickly </w:t>
      </w:r>
      <w:r w:rsidR="00FC002C" w:rsidRPr="00072F59">
        <w:rPr>
          <w:lang w:val="en-US"/>
        </w:rPr>
        <w:t xml:space="preserve">gained </w:t>
      </w:r>
      <w:r w:rsidRPr="00072F59">
        <w:rPr>
          <w:lang w:val="en-US"/>
        </w:rPr>
        <w:t xml:space="preserve">popularity within science institutions. After Tim Berners-Lee introduced his idea of a World Wide Web in 1989 and </w:t>
      </w:r>
      <w:r w:rsidR="000F34AA" w:rsidRPr="00072F59">
        <w:rPr>
          <w:lang w:val="en-US"/>
        </w:rPr>
        <w:t xml:space="preserve">later </w:t>
      </w:r>
      <w:r w:rsidR="00220BB4" w:rsidRPr="00072F59">
        <w:rPr>
          <w:lang w:val="en-US"/>
        </w:rPr>
        <w:t xml:space="preserve">created HTTP protocol, HTML </w:t>
      </w:r>
      <w:r w:rsidR="004807CF" w:rsidRPr="00072F59">
        <w:rPr>
          <w:lang w:val="en-US"/>
        </w:rPr>
        <w:t>language and URI identifiers Internet</w:t>
      </w:r>
      <w:r w:rsidR="00220BB4" w:rsidRPr="00072F59">
        <w:rPr>
          <w:lang w:val="en-US"/>
        </w:rPr>
        <w:t xml:space="preserve"> became </w:t>
      </w:r>
      <w:r w:rsidR="007F2640" w:rsidRPr="00072F59">
        <w:rPr>
          <w:lang w:val="en-US"/>
        </w:rPr>
        <w:t xml:space="preserve">a </w:t>
      </w:r>
      <w:r w:rsidR="00047886" w:rsidRPr="00072F59">
        <w:rPr>
          <w:lang w:val="en-US"/>
        </w:rPr>
        <w:t>truly</w:t>
      </w:r>
      <w:r w:rsidR="007F2640" w:rsidRPr="00072F59">
        <w:rPr>
          <w:lang w:val="en-US"/>
        </w:rPr>
        <w:t xml:space="preserve"> public domain</w:t>
      </w:r>
      <w:r w:rsidR="00047886" w:rsidRPr="00072F59">
        <w:rPr>
          <w:lang w:val="en-US"/>
        </w:rPr>
        <w:t xml:space="preserve"> with hundreds of millions users all over the globe</w:t>
      </w:r>
      <w:r w:rsidR="00220BB4" w:rsidRPr="00072F59">
        <w:rPr>
          <w:lang w:val="en-US"/>
        </w:rPr>
        <w:t>.</w:t>
      </w:r>
    </w:p>
    <w:p w:rsidR="00390178" w:rsidRPr="00072F59" w:rsidRDefault="007F3B06">
      <w:pPr>
        <w:rPr>
          <w:lang w:val="en-US"/>
        </w:rPr>
      </w:pPr>
      <w:r w:rsidRPr="00072F59">
        <w:rPr>
          <w:lang w:val="en-US"/>
        </w:rPr>
        <w:t xml:space="preserve">Currently it seems to live through a new turn of its evolution, focusing on social and participation aspects. </w:t>
      </w:r>
      <w:r w:rsidR="0058304D" w:rsidRPr="00072F59">
        <w:rPr>
          <w:lang w:val="en-US"/>
        </w:rPr>
        <w:t>This trend</w:t>
      </w:r>
      <w:r w:rsidR="000A2813">
        <w:rPr>
          <w:lang w:val="en-US"/>
        </w:rPr>
        <w:t xml:space="preserve"> </w:t>
      </w:r>
      <w:r w:rsidR="0058304D" w:rsidRPr="00072F59">
        <w:rPr>
          <w:lang w:val="en-US"/>
        </w:rPr>
        <w:t xml:space="preserve">drew so much </w:t>
      </w:r>
      <w:r w:rsidR="00483A56" w:rsidRPr="00072F59">
        <w:rPr>
          <w:lang w:val="en-US"/>
        </w:rPr>
        <w:t xml:space="preserve">public </w:t>
      </w:r>
      <w:r w:rsidR="0058304D" w:rsidRPr="00072F59">
        <w:rPr>
          <w:lang w:val="en-US"/>
        </w:rPr>
        <w:t xml:space="preserve">attention </w:t>
      </w:r>
      <w:r w:rsidR="00041F27" w:rsidRPr="00072F59">
        <w:rPr>
          <w:lang w:val="en-US"/>
        </w:rPr>
        <w:t xml:space="preserve">that </w:t>
      </w:r>
      <w:r w:rsidR="00D428CB" w:rsidRPr="00072F59">
        <w:rPr>
          <w:lang w:val="en-US"/>
        </w:rPr>
        <w:t xml:space="preserve">Time magazine </w:t>
      </w:r>
      <w:r w:rsidR="00041F27" w:rsidRPr="00072F59">
        <w:rPr>
          <w:lang w:val="en-US"/>
        </w:rPr>
        <w:t>pronounce</w:t>
      </w:r>
      <w:r w:rsidR="00D428CB" w:rsidRPr="00072F59">
        <w:rPr>
          <w:lang w:val="en-US"/>
        </w:rPr>
        <w:t>d</w:t>
      </w:r>
      <w:r w:rsidR="00041F27" w:rsidRPr="00072F59">
        <w:rPr>
          <w:lang w:val="en-US"/>
        </w:rPr>
        <w:t xml:space="preserve"> “You” as the person of the year in 2006</w:t>
      </w:r>
      <w:r w:rsidR="002E4DCC" w:rsidRPr="00072F59">
        <w:rPr>
          <w:lang w:val="en-US"/>
        </w:rPr>
        <w:t xml:space="preserve">, </w:t>
      </w:r>
      <w:r w:rsidR="00F60FE4" w:rsidRPr="00072F59">
        <w:rPr>
          <w:lang w:val="en-US"/>
        </w:rPr>
        <w:t>alluding</w:t>
      </w:r>
      <w:r w:rsidR="002E4DCC" w:rsidRPr="00072F59">
        <w:rPr>
          <w:lang w:val="en-US"/>
        </w:rPr>
        <w:t xml:space="preserve"> to the </w:t>
      </w:r>
      <w:r w:rsidR="00F60FE4" w:rsidRPr="00072F59">
        <w:rPr>
          <w:lang w:val="en-US"/>
        </w:rPr>
        <w:t>significance of</w:t>
      </w:r>
      <w:r w:rsidR="000A2813">
        <w:rPr>
          <w:lang w:val="en-US"/>
        </w:rPr>
        <w:t xml:space="preserve"> </w:t>
      </w:r>
      <w:r w:rsidR="00625DFE" w:rsidRPr="00072F59">
        <w:rPr>
          <w:lang w:val="en-US"/>
        </w:rPr>
        <w:t>us</w:t>
      </w:r>
      <w:r w:rsidR="00625DFE">
        <w:rPr>
          <w:lang w:val="en-US"/>
        </w:rPr>
        <w:t>ers’ part in creating I</w:t>
      </w:r>
      <w:r w:rsidR="005E7EBD" w:rsidRPr="00072F59">
        <w:rPr>
          <w:lang w:val="en-US"/>
        </w:rPr>
        <w:t>nternet content.</w:t>
      </w:r>
      <w:r w:rsidR="00FC1B01" w:rsidRPr="00072F59">
        <w:rPr>
          <w:lang w:val="en-US"/>
        </w:rPr>
        <w:t xml:space="preserve"> Moreover, it is believed </w:t>
      </w:r>
      <w:r w:rsidR="00CC0241" w:rsidRPr="00072F59">
        <w:rPr>
          <w:lang w:val="en-US"/>
        </w:rPr>
        <w:t>to be</w:t>
      </w:r>
      <w:r w:rsidR="00FC1B01" w:rsidRPr="00072F59">
        <w:rPr>
          <w:lang w:val="en-US"/>
        </w:rPr>
        <w:t xml:space="preserve"> a new version of the Web – Web 2.0</w:t>
      </w:r>
    </w:p>
    <w:p w:rsidR="006550BC" w:rsidRPr="00072F59" w:rsidRDefault="006550BC">
      <w:pPr>
        <w:rPr>
          <w:lang w:val="en-US"/>
        </w:rPr>
      </w:pPr>
      <w:r w:rsidRPr="00072F59">
        <w:rPr>
          <w:lang w:val="en-US"/>
        </w:rPr>
        <w:t xml:space="preserve">It started gaining its popularity after Tim O’Reilly organized the first Web 2.0 conference back in 2004 (Simon A. Frank in Klein (ed.), 2008). He later published an article “What Is Web 2.0? </w:t>
      </w:r>
      <w:r w:rsidRPr="00072F59">
        <w:rPr>
          <w:rFonts w:eastAsia="Times New Roman"/>
          <w:bCs/>
          <w:lang w:val="en-US" w:eastAsia="ru-RU"/>
        </w:rPr>
        <w:t>Design Patterns and Business Models for the Next Generation of Software</w:t>
      </w:r>
      <w:r w:rsidRPr="00072F59">
        <w:rPr>
          <w:lang w:val="en-US"/>
        </w:rPr>
        <w:t>”, where he formulated the key concepts Web 2.0 can be described with as well as main points that differ it from the previous Web 1.0. He does not provide a precise definition to the term stating that “Like many important concepts, Web 2.0 doesn't have a hard boundary, but rather, a gravitational core”. What he does admit however, is that in order to succeed in adapting of Web 2.0 techniques one should be able to use Internet for harnessing collective intelligence (O’Reilly, 2005</w:t>
      </w:r>
      <w:r w:rsidR="00BC0729">
        <w:rPr>
          <w:lang w:val="en-US"/>
        </w:rPr>
        <w:t>, p.1</w:t>
      </w:r>
      <w:r w:rsidRPr="00072F59">
        <w:rPr>
          <w:lang w:val="en-US"/>
        </w:rPr>
        <w:t>).</w:t>
      </w:r>
    </w:p>
    <w:p w:rsidR="00FC1B01" w:rsidRPr="00072F59" w:rsidRDefault="0096733E">
      <w:pPr>
        <w:rPr>
          <w:lang w:val="en-US"/>
        </w:rPr>
      </w:pPr>
      <w:r w:rsidRPr="00072F59">
        <w:rPr>
          <w:lang w:val="en-US"/>
        </w:rPr>
        <w:t>Tim Berners-Lee says Web 2.0 is just a “piece of jargon”</w:t>
      </w:r>
      <w:r w:rsidRPr="00072F59">
        <w:rPr>
          <w:rStyle w:val="a6"/>
          <w:lang w:val="en-US"/>
        </w:rPr>
        <w:footnoteReference w:id="2"/>
      </w:r>
      <w:r w:rsidRPr="00072F59">
        <w:rPr>
          <w:lang w:val="en-US"/>
        </w:rPr>
        <w:t xml:space="preserve"> as it rather continues his original ideas and concepts than suggests anything new. According to his words, Internet was from the very beginning meant to be "a collaborative medium, a place where we [could] all meet and read and write"</w:t>
      </w:r>
      <w:r w:rsidRPr="00072F59">
        <w:rPr>
          <w:rStyle w:val="a6"/>
          <w:lang w:val="en-US"/>
        </w:rPr>
        <w:footnoteReference w:id="3"/>
      </w:r>
      <w:r w:rsidRPr="00072F59">
        <w:rPr>
          <w:lang w:val="en-US"/>
        </w:rPr>
        <w:t xml:space="preserve">. Nevertheless, whether to count Web 2.0 as a new version of the Web or not, the term </w:t>
      </w:r>
      <w:r w:rsidR="00C738CD" w:rsidRPr="00072F59">
        <w:rPr>
          <w:lang w:val="en-US"/>
        </w:rPr>
        <w:t>has spread quickly over the virtual space a</w:t>
      </w:r>
      <w:r w:rsidR="003260B5" w:rsidRPr="00072F59">
        <w:rPr>
          <w:lang w:val="en-US"/>
        </w:rPr>
        <w:t>nd has won a firm place in scientific literature.</w:t>
      </w:r>
    </w:p>
    <w:p w:rsidR="000313C4" w:rsidRPr="00072F59" w:rsidRDefault="000313C4" w:rsidP="00F75381">
      <w:pPr>
        <w:rPr>
          <w:lang w:val="en-US"/>
        </w:rPr>
      </w:pPr>
      <w:r w:rsidRPr="00072F59">
        <w:rPr>
          <w:lang w:val="en-US"/>
        </w:rPr>
        <w:t xml:space="preserve">Surely, there are Web 2.0 services that are </w:t>
      </w:r>
      <w:r w:rsidR="0055603C" w:rsidRPr="00072F59">
        <w:rPr>
          <w:lang w:val="en-US"/>
        </w:rPr>
        <w:t xml:space="preserve">very </w:t>
      </w:r>
      <w:r w:rsidRPr="00072F59">
        <w:rPr>
          <w:lang w:val="en-US"/>
        </w:rPr>
        <w:t>well-known. These are, for instance, blogs, tags, bookmarks, wikis, RSS etc. However an impression of the whole technology as of a set of “cool tools” is wrong and it is important to know and understand the broad social concepts that stand behind it. Web 2.0 has very strong cultural and sociological background</w:t>
      </w:r>
      <w:r w:rsidR="002E6764">
        <w:rPr>
          <w:lang w:val="en-US"/>
        </w:rPr>
        <w:t>s</w:t>
      </w:r>
      <w:r w:rsidRPr="00072F59">
        <w:rPr>
          <w:lang w:val="en-US"/>
        </w:rPr>
        <w:t xml:space="preserve"> with ideas of social networks and collective consciousness in its core and technology as a catalyst for their progress. In that way what is happening now is a result of a junction of social and technology development.</w:t>
      </w:r>
    </w:p>
    <w:p w:rsidR="00F75381" w:rsidRPr="00072F59" w:rsidRDefault="003E4FD8" w:rsidP="003E4FD8">
      <w:pPr>
        <w:rPr>
          <w:lang w:val="en-US"/>
        </w:rPr>
      </w:pPr>
      <w:r w:rsidRPr="00072F59">
        <w:rPr>
          <w:lang w:val="en-US"/>
        </w:rPr>
        <w:t>Thus, Web 2.0 is a compound structure. In order to understand the</w:t>
      </w:r>
      <w:r w:rsidR="00F75381" w:rsidRPr="00072F59">
        <w:rPr>
          <w:lang w:val="en-US"/>
        </w:rPr>
        <w:t xml:space="preserve"> interplay</w:t>
      </w:r>
      <w:r w:rsidRPr="00072F59">
        <w:rPr>
          <w:lang w:val="en-US"/>
        </w:rPr>
        <w:t xml:space="preserve"> of its components one should have a clear</w:t>
      </w:r>
      <w:r w:rsidR="007E6061" w:rsidRPr="00072F59">
        <w:rPr>
          <w:lang w:val="en-US"/>
        </w:rPr>
        <w:t xml:space="preserve"> idea of their contents, </w:t>
      </w:r>
      <w:r w:rsidR="002E786B" w:rsidRPr="00072F59">
        <w:rPr>
          <w:lang w:val="en-US"/>
        </w:rPr>
        <w:t>specifics</w:t>
      </w:r>
      <w:r w:rsidR="007E6061" w:rsidRPr="00072F59">
        <w:rPr>
          <w:lang w:val="en-US"/>
        </w:rPr>
        <w:t xml:space="preserve"> and purposes</w:t>
      </w:r>
      <w:r w:rsidR="002E786B" w:rsidRPr="00072F59">
        <w:rPr>
          <w:lang w:val="en-US"/>
        </w:rPr>
        <w:t>.</w:t>
      </w:r>
      <w:r w:rsidR="001E5181" w:rsidRPr="00072F59">
        <w:rPr>
          <w:lang w:val="en-US"/>
        </w:rPr>
        <w:t xml:space="preserve"> T</w:t>
      </w:r>
      <w:r w:rsidR="00D34468" w:rsidRPr="00072F59">
        <w:rPr>
          <w:lang w:val="en-US"/>
        </w:rPr>
        <w:t xml:space="preserve">his </w:t>
      </w:r>
      <w:r w:rsidR="00041A3E" w:rsidRPr="00072F59">
        <w:rPr>
          <w:lang w:val="en-US"/>
        </w:rPr>
        <w:t>section</w:t>
      </w:r>
      <w:r w:rsidR="001E5181" w:rsidRPr="00072F59">
        <w:rPr>
          <w:lang w:val="en-US"/>
        </w:rPr>
        <w:t>, therefore,</w:t>
      </w:r>
      <w:r w:rsidR="000A2813">
        <w:rPr>
          <w:lang w:val="en-US"/>
        </w:rPr>
        <w:t xml:space="preserve"> </w:t>
      </w:r>
      <w:r w:rsidR="001E5181" w:rsidRPr="00072F59">
        <w:rPr>
          <w:lang w:val="en-US"/>
        </w:rPr>
        <w:t>discusses</w:t>
      </w:r>
      <w:r w:rsidR="000A2813">
        <w:rPr>
          <w:lang w:val="en-US"/>
        </w:rPr>
        <w:t xml:space="preserve"> </w:t>
      </w:r>
      <w:r w:rsidR="006F0F66" w:rsidRPr="00072F59">
        <w:rPr>
          <w:lang w:val="en-US"/>
        </w:rPr>
        <w:t xml:space="preserve">both </w:t>
      </w:r>
      <w:r w:rsidR="00D34468" w:rsidRPr="00072F59">
        <w:rPr>
          <w:lang w:val="en-US"/>
        </w:rPr>
        <w:t xml:space="preserve">technological </w:t>
      </w:r>
      <w:r w:rsidR="001E5181" w:rsidRPr="00072F59">
        <w:rPr>
          <w:lang w:val="en-US"/>
        </w:rPr>
        <w:t>improvements</w:t>
      </w:r>
      <w:r w:rsidR="00D34468" w:rsidRPr="00072F59">
        <w:rPr>
          <w:lang w:val="en-US"/>
        </w:rPr>
        <w:t xml:space="preserve"> of Web 2.0 </w:t>
      </w:r>
      <w:r w:rsidR="001E5181" w:rsidRPr="00072F59">
        <w:rPr>
          <w:lang w:val="en-US"/>
        </w:rPr>
        <w:t>and its social</w:t>
      </w:r>
      <w:r w:rsidR="000421FF" w:rsidRPr="00072F59">
        <w:rPr>
          <w:lang w:val="en-US"/>
        </w:rPr>
        <w:t>-service</w:t>
      </w:r>
      <w:r w:rsidR="000A2813">
        <w:rPr>
          <w:lang w:val="en-US"/>
        </w:rPr>
        <w:t xml:space="preserve"> </w:t>
      </w:r>
      <w:r w:rsidR="00312B6D" w:rsidRPr="00072F59">
        <w:rPr>
          <w:lang w:val="en-US"/>
        </w:rPr>
        <w:t>novelties in order to</w:t>
      </w:r>
      <w:r w:rsidR="002D3CFE" w:rsidRPr="00072F59">
        <w:rPr>
          <w:lang w:val="en-US"/>
        </w:rPr>
        <w:t xml:space="preserve"> give a clear notion of what </w:t>
      </w:r>
      <w:r w:rsidR="009F5E20" w:rsidRPr="00072F59">
        <w:rPr>
          <w:lang w:val="en-US"/>
        </w:rPr>
        <w:t>Web 2.0 is</w:t>
      </w:r>
      <w:r w:rsidR="00D774DA" w:rsidRPr="00072F59">
        <w:rPr>
          <w:lang w:val="en-US"/>
        </w:rPr>
        <w:t xml:space="preserve"> and what are aims and consequences of its implication.</w:t>
      </w:r>
    </w:p>
    <w:p w:rsidR="00437592" w:rsidRPr="003139A7" w:rsidRDefault="00437592" w:rsidP="00470AB2">
      <w:pPr>
        <w:pStyle w:val="2"/>
        <w:rPr>
          <w:lang w:val="en-US"/>
        </w:rPr>
      </w:pPr>
      <w:bookmarkStart w:id="2" w:name="_Toc302232365"/>
      <w:r w:rsidRPr="003139A7">
        <w:rPr>
          <w:lang w:val="en-US"/>
        </w:rPr>
        <w:t>What does Web 2.0 stand for?</w:t>
      </w:r>
      <w:bookmarkEnd w:id="2"/>
    </w:p>
    <w:p w:rsidR="00145DF2" w:rsidRPr="00072F59" w:rsidRDefault="003941FC" w:rsidP="003E4FD8">
      <w:pPr>
        <w:rPr>
          <w:lang w:val="en-US"/>
        </w:rPr>
      </w:pPr>
      <w:r w:rsidRPr="00072F59">
        <w:rPr>
          <w:lang w:val="en-US"/>
        </w:rPr>
        <w:t xml:space="preserve">Everyone likes to get personal approach. It is always a pleasure to have something designed </w:t>
      </w:r>
      <w:r w:rsidR="00475975" w:rsidRPr="00072F59">
        <w:rPr>
          <w:lang w:val="en-US"/>
        </w:rPr>
        <w:t xml:space="preserve">or adjusted specifically </w:t>
      </w:r>
      <w:r w:rsidRPr="00072F59">
        <w:rPr>
          <w:lang w:val="en-US"/>
        </w:rPr>
        <w:t xml:space="preserve">for meeting your personal needs. </w:t>
      </w:r>
      <w:r w:rsidR="007505A8" w:rsidRPr="00072F59">
        <w:rPr>
          <w:lang w:val="en-US"/>
        </w:rPr>
        <w:t xml:space="preserve">The most illustrative example </w:t>
      </w:r>
      <w:r w:rsidR="009424D8" w:rsidRPr="00072F59">
        <w:rPr>
          <w:lang w:val="en-US"/>
        </w:rPr>
        <w:t xml:space="preserve">for this situation would probably be a </w:t>
      </w:r>
      <w:r w:rsidR="007505A8" w:rsidRPr="00072F59">
        <w:rPr>
          <w:lang w:val="en-US"/>
        </w:rPr>
        <w:t>car</w:t>
      </w:r>
      <w:r w:rsidR="00A974D9" w:rsidRPr="00072F59">
        <w:rPr>
          <w:lang w:val="en-US"/>
        </w:rPr>
        <w:t xml:space="preserve"> purchase. A car</w:t>
      </w:r>
      <w:r w:rsidR="009424D8" w:rsidRPr="00072F59">
        <w:rPr>
          <w:lang w:val="en-US"/>
        </w:rPr>
        <w:t xml:space="preserve"> is the thing</w:t>
      </w:r>
      <w:r w:rsidR="00A974D9" w:rsidRPr="00072F59">
        <w:rPr>
          <w:lang w:val="en-US"/>
        </w:rPr>
        <w:t xml:space="preserve"> a buyer</w:t>
      </w:r>
      <w:r w:rsidR="009424D8" w:rsidRPr="00072F59">
        <w:rPr>
          <w:lang w:val="en-US"/>
        </w:rPr>
        <w:t xml:space="preserve"> will use every day, so he definitely would like it to </w:t>
      </w:r>
      <w:r w:rsidR="00A974D9" w:rsidRPr="00072F59">
        <w:rPr>
          <w:lang w:val="en-US"/>
        </w:rPr>
        <w:t xml:space="preserve">meet his expectations of comfort and quality. </w:t>
      </w:r>
      <w:r w:rsidR="00826124" w:rsidRPr="00072F59">
        <w:rPr>
          <w:lang w:val="en-US"/>
        </w:rPr>
        <w:t xml:space="preserve">However, each customer has his own </w:t>
      </w:r>
      <w:r w:rsidR="009F2F4E" w:rsidRPr="00072F59">
        <w:rPr>
          <w:lang w:val="en-US"/>
        </w:rPr>
        <w:t>preferences, whi</w:t>
      </w:r>
      <w:r w:rsidR="00393949" w:rsidRPr="00072F59">
        <w:rPr>
          <w:lang w:val="en-US"/>
        </w:rPr>
        <w:t xml:space="preserve">ch </w:t>
      </w:r>
      <w:r w:rsidR="00393949" w:rsidRPr="00072F59">
        <w:rPr>
          <w:lang w:val="en-US"/>
        </w:rPr>
        <w:lastRenderedPageBreak/>
        <w:t>the car manufacturer is un</w:t>
      </w:r>
      <w:r w:rsidR="009F2F4E" w:rsidRPr="00072F59">
        <w:rPr>
          <w:lang w:val="en-US"/>
        </w:rPr>
        <w:t>able to guess beforehand.</w:t>
      </w:r>
      <w:r w:rsidR="00393949" w:rsidRPr="00072F59">
        <w:rPr>
          <w:lang w:val="en-US"/>
        </w:rPr>
        <w:t xml:space="preserve"> Therefore the latter introduces the basic set and a list of additional options available, so that each and every customer can adjust interior and exterior characteristics of his car.</w:t>
      </w:r>
    </w:p>
    <w:p w:rsidR="00475975" w:rsidRPr="00072F59" w:rsidRDefault="00145DF2" w:rsidP="003E4FD8">
      <w:pPr>
        <w:rPr>
          <w:lang w:val="en-US"/>
        </w:rPr>
      </w:pPr>
      <w:r w:rsidRPr="00072F59">
        <w:rPr>
          <w:lang w:val="en-US"/>
        </w:rPr>
        <w:t>Next thing that happens is</w:t>
      </w:r>
      <w:r w:rsidR="00BE5E79" w:rsidRPr="00072F59">
        <w:rPr>
          <w:lang w:val="en-US"/>
        </w:rPr>
        <w:t xml:space="preserve"> that</w:t>
      </w:r>
      <w:r w:rsidRPr="00072F59">
        <w:rPr>
          <w:lang w:val="en-US"/>
        </w:rPr>
        <w:t xml:space="preserve"> this customer goes on the road in his new car and enjoys that everyone sees the nice exterior features his car has</w:t>
      </w:r>
      <w:r w:rsidR="0026393A" w:rsidRPr="00072F59">
        <w:rPr>
          <w:lang w:val="en-US"/>
        </w:rPr>
        <w:t xml:space="preserve">. Later he’s showing his car to his friends and tells also what’s special </w:t>
      </w:r>
      <w:r w:rsidR="004F771F" w:rsidRPr="00072F59">
        <w:rPr>
          <w:lang w:val="en-US"/>
        </w:rPr>
        <w:t xml:space="preserve">about interior and </w:t>
      </w:r>
      <w:r w:rsidR="00BE5E79" w:rsidRPr="00072F59">
        <w:rPr>
          <w:lang w:val="en-US"/>
        </w:rPr>
        <w:t>engine</w:t>
      </w:r>
      <w:r w:rsidR="000B3061" w:rsidRPr="00072F59">
        <w:rPr>
          <w:lang w:val="en-US"/>
        </w:rPr>
        <w:t>.</w:t>
      </w:r>
      <w:r w:rsidR="000A2813">
        <w:rPr>
          <w:lang w:val="en-US"/>
        </w:rPr>
        <w:t xml:space="preserve"> </w:t>
      </w:r>
      <w:r w:rsidR="000C5C7C" w:rsidRPr="00072F59">
        <w:rPr>
          <w:lang w:val="en-US"/>
        </w:rPr>
        <w:t>And after he has used it for a while</w:t>
      </w:r>
      <w:r w:rsidR="007B1A84">
        <w:rPr>
          <w:lang w:val="en-US"/>
        </w:rPr>
        <w:t>,</w:t>
      </w:r>
      <w:r w:rsidR="000C5C7C" w:rsidRPr="00072F59">
        <w:rPr>
          <w:lang w:val="en-US"/>
        </w:rPr>
        <w:t xml:space="preserve"> he will be </w:t>
      </w:r>
      <w:r w:rsidR="0086613D" w:rsidRPr="00072F59">
        <w:rPr>
          <w:lang w:val="en-US"/>
        </w:rPr>
        <w:t xml:space="preserve">sharing his impressions and </w:t>
      </w:r>
      <w:r w:rsidR="000C5C7C" w:rsidRPr="00072F59">
        <w:rPr>
          <w:lang w:val="en-US"/>
        </w:rPr>
        <w:t>giving advices to those thinking about buying a new car.</w:t>
      </w:r>
    </w:p>
    <w:p w:rsidR="003A7C5D" w:rsidRDefault="004C48CF" w:rsidP="003E4FD8">
      <w:pPr>
        <w:rPr>
          <w:lang w:val="en-US"/>
        </w:rPr>
      </w:pPr>
      <w:r w:rsidRPr="00072F59">
        <w:rPr>
          <w:lang w:val="en-US"/>
        </w:rPr>
        <w:t xml:space="preserve">In other words, </w:t>
      </w:r>
      <w:r w:rsidR="009208BA" w:rsidRPr="00072F59">
        <w:rPr>
          <w:lang w:val="en-US"/>
        </w:rPr>
        <w:t xml:space="preserve">everyone likes personal approach but needs to share his experiences with </w:t>
      </w:r>
      <w:r w:rsidR="00F97486" w:rsidRPr="00072F59">
        <w:rPr>
          <w:lang w:val="en-US"/>
        </w:rPr>
        <w:t>society</w:t>
      </w:r>
      <w:r w:rsidR="009208BA" w:rsidRPr="00072F59">
        <w:rPr>
          <w:lang w:val="en-US"/>
        </w:rPr>
        <w:t>.</w:t>
      </w:r>
      <w:r w:rsidR="006454C0" w:rsidRPr="00072F59">
        <w:rPr>
          <w:lang w:val="en-US"/>
        </w:rPr>
        <w:t xml:space="preserve"> And as Internet has become strongly integrated in people’s lives</w:t>
      </w:r>
      <w:r w:rsidR="007B1A84">
        <w:rPr>
          <w:lang w:val="en-US"/>
        </w:rPr>
        <w:t>,</w:t>
      </w:r>
      <w:r w:rsidR="006454C0" w:rsidRPr="00072F59">
        <w:rPr>
          <w:lang w:val="en-US"/>
        </w:rPr>
        <w:t xml:space="preserve"> it would be </w:t>
      </w:r>
      <w:r w:rsidR="00F5357E" w:rsidRPr="00072F59">
        <w:rPr>
          <w:lang w:val="en-US"/>
        </w:rPr>
        <w:t xml:space="preserve">reasonable to provide them with </w:t>
      </w:r>
      <w:r w:rsidR="0070331B" w:rsidRPr="00072F59">
        <w:rPr>
          <w:lang w:val="en-US"/>
        </w:rPr>
        <w:t xml:space="preserve">fulfillment of </w:t>
      </w:r>
      <w:r w:rsidR="00F5357E" w:rsidRPr="00072F59">
        <w:rPr>
          <w:lang w:val="en-US"/>
        </w:rPr>
        <w:t>both</w:t>
      </w:r>
      <w:r w:rsidR="0070331B" w:rsidRPr="00072F59">
        <w:rPr>
          <w:lang w:val="en-US"/>
        </w:rPr>
        <w:t xml:space="preserve"> the above mentioned demands </w:t>
      </w:r>
      <w:r w:rsidR="00D50278">
        <w:rPr>
          <w:lang w:val="en-US"/>
        </w:rPr>
        <w:t>on-line</w:t>
      </w:r>
      <w:r w:rsidR="0070331B" w:rsidRPr="00072F59">
        <w:rPr>
          <w:lang w:val="en-US"/>
        </w:rPr>
        <w:t>.</w:t>
      </w:r>
    </w:p>
    <w:p w:rsidR="0058300E" w:rsidRPr="00072F59" w:rsidRDefault="0058300E" w:rsidP="003E4FD8">
      <w:pPr>
        <w:rPr>
          <w:lang w:val="en-US"/>
        </w:rPr>
      </w:pPr>
      <w:r w:rsidRPr="00072F59">
        <w:rPr>
          <w:lang w:val="en-US"/>
        </w:rPr>
        <w:t xml:space="preserve">Thus web-developers took ideas of interaction, participation and contribution as a basis and created a number of web-based applications and services, which would provide users with even wider possibility to express themselves and </w:t>
      </w:r>
      <w:r w:rsidR="00ED5013">
        <w:rPr>
          <w:lang w:val="en-US"/>
        </w:rPr>
        <w:t xml:space="preserve">to </w:t>
      </w:r>
      <w:r w:rsidRPr="00072F59">
        <w:rPr>
          <w:lang w:val="en-US"/>
        </w:rPr>
        <w:t xml:space="preserve">communicate with each other </w:t>
      </w:r>
      <w:r w:rsidR="00D50278">
        <w:rPr>
          <w:lang w:val="en-US"/>
        </w:rPr>
        <w:t>on-line</w:t>
      </w:r>
      <w:r w:rsidRPr="00072F59">
        <w:rPr>
          <w:lang w:val="en-US"/>
        </w:rPr>
        <w:t xml:space="preserve"> as well as to adjust the software they are using according to their needs and preferences. </w:t>
      </w:r>
      <w:r w:rsidR="00F00532" w:rsidRPr="00072F59">
        <w:rPr>
          <w:lang w:val="en-US"/>
        </w:rPr>
        <w:t xml:space="preserve">No wonder they became extremely popular very quickly. Nowadays the usage of Web 2.0 is more a standard of </w:t>
      </w:r>
      <w:r w:rsidR="006031B6" w:rsidRPr="00072F59">
        <w:rPr>
          <w:lang w:val="en-US"/>
        </w:rPr>
        <w:t>modernity than</w:t>
      </w:r>
      <w:r w:rsidR="007F08C9" w:rsidRPr="00072F59">
        <w:rPr>
          <w:lang w:val="en-US"/>
        </w:rPr>
        <w:t xml:space="preserve"> an optional choice. </w:t>
      </w:r>
      <w:r w:rsidR="005159E6" w:rsidRPr="00072F59">
        <w:rPr>
          <w:lang w:val="en-US"/>
        </w:rPr>
        <w:t>Users expect to be able to enjoy the advantages of the new kind of web-services whe</w:t>
      </w:r>
      <w:r w:rsidR="00625DFE">
        <w:rPr>
          <w:lang w:val="en-US"/>
        </w:rPr>
        <w:t>r</w:t>
      </w:r>
      <w:r w:rsidR="005159E6" w:rsidRPr="00072F59">
        <w:rPr>
          <w:lang w:val="en-US"/>
        </w:rPr>
        <w:t>ever on</w:t>
      </w:r>
      <w:r w:rsidR="00D57319" w:rsidRPr="00072F59">
        <w:rPr>
          <w:lang w:val="en-US"/>
        </w:rPr>
        <w:t xml:space="preserve"> the web they go, be it a political resource or a museum website.</w:t>
      </w:r>
    </w:p>
    <w:p w:rsidR="006F54E7" w:rsidRPr="00072F59" w:rsidRDefault="007043FA" w:rsidP="003E4FD8">
      <w:pPr>
        <w:rPr>
          <w:lang w:val="en-US"/>
        </w:rPr>
      </w:pPr>
      <w:r w:rsidRPr="00072F59">
        <w:rPr>
          <w:lang w:val="en-US"/>
        </w:rPr>
        <w:t xml:space="preserve">There are already multiple Web 2.0 services and new kinds continue to appear. This thesis, however, doesn’t have an aim of figuring out </w:t>
      </w:r>
      <w:r w:rsidR="00414D70" w:rsidRPr="00072F59">
        <w:rPr>
          <w:lang w:val="en-US"/>
        </w:rPr>
        <w:t xml:space="preserve">and describing </w:t>
      </w:r>
      <w:r w:rsidRPr="00072F59">
        <w:rPr>
          <w:lang w:val="en-US"/>
        </w:rPr>
        <w:t xml:space="preserve">each of them, but rather </w:t>
      </w:r>
      <w:r w:rsidR="009F414E" w:rsidRPr="00072F59">
        <w:rPr>
          <w:lang w:val="en-US"/>
        </w:rPr>
        <w:t xml:space="preserve">only </w:t>
      </w:r>
      <w:r w:rsidRPr="00072F59">
        <w:rPr>
          <w:lang w:val="en-US"/>
        </w:rPr>
        <w:t>those most important, which can be adopted by museums.</w:t>
      </w:r>
      <w:r w:rsidR="0066155F" w:rsidRPr="00072F59">
        <w:rPr>
          <w:lang w:val="en-US"/>
        </w:rPr>
        <w:t xml:space="preserve"> They are social networking sites</w:t>
      </w:r>
      <w:r w:rsidR="003C189C" w:rsidRPr="00072F59">
        <w:rPr>
          <w:lang w:val="en-US"/>
        </w:rPr>
        <w:t xml:space="preserve"> and </w:t>
      </w:r>
      <w:r w:rsidR="00D50278">
        <w:rPr>
          <w:lang w:val="en-US"/>
        </w:rPr>
        <w:t>on-line</w:t>
      </w:r>
      <w:r w:rsidR="003C189C" w:rsidRPr="00072F59">
        <w:rPr>
          <w:lang w:val="en-US"/>
        </w:rPr>
        <w:t xml:space="preserve"> communities</w:t>
      </w:r>
      <w:r w:rsidR="0066155F" w:rsidRPr="00072F59">
        <w:rPr>
          <w:lang w:val="en-US"/>
        </w:rPr>
        <w:t>, blogs, wikis,</w:t>
      </w:r>
      <w:r w:rsidR="000A2813">
        <w:rPr>
          <w:lang w:val="en-US"/>
        </w:rPr>
        <w:t xml:space="preserve"> </w:t>
      </w:r>
      <w:r w:rsidR="00916D3F" w:rsidRPr="00072F59">
        <w:rPr>
          <w:lang w:val="en-US"/>
        </w:rPr>
        <w:t>folksonomies,</w:t>
      </w:r>
      <w:r w:rsidR="000A2813">
        <w:rPr>
          <w:lang w:val="en-US"/>
        </w:rPr>
        <w:t xml:space="preserve"> </w:t>
      </w:r>
      <w:r w:rsidR="00916D3F" w:rsidRPr="00072F59">
        <w:rPr>
          <w:lang w:val="en-US"/>
        </w:rPr>
        <w:t>multimedia</w:t>
      </w:r>
      <w:r w:rsidR="0066155F" w:rsidRPr="00072F59">
        <w:rPr>
          <w:lang w:val="en-US"/>
        </w:rPr>
        <w:t xml:space="preserve"> sharing sites, hosted services, </w:t>
      </w:r>
      <w:r w:rsidR="00916D3F" w:rsidRPr="00072F59">
        <w:rPr>
          <w:lang w:val="en-US"/>
        </w:rPr>
        <w:t xml:space="preserve">mashups, </w:t>
      </w:r>
      <w:r w:rsidR="0066155F" w:rsidRPr="00072F59">
        <w:rPr>
          <w:lang w:val="en-US"/>
        </w:rPr>
        <w:t xml:space="preserve">web applications, </w:t>
      </w:r>
      <w:r w:rsidR="00916D3F" w:rsidRPr="00072F59">
        <w:rPr>
          <w:lang w:val="en-US"/>
        </w:rPr>
        <w:t>RSS</w:t>
      </w:r>
      <w:r w:rsidR="0066155F" w:rsidRPr="00072F59">
        <w:rPr>
          <w:lang w:val="en-US"/>
        </w:rPr>
        <w:t xml:space="preserve"> an</w:t>
      </w:r>
      <w:r w:rsidR="00916D3F" w:rsidRPr="00072F59">
        <w:rPr>
          <w:lang w:val="en-US"/>
        </w:rPr>
        <w:t>d microformats</w:t>
      </w:r>
      <w:r w:rsidR="0066155F" w:rsidRPr="00072F59">
        <w:rPr>
          <w:lang w:val="en-US"/>
        </w:rPr>
        <w:t>.</w:t>
      </w:r>
    </w:p>
    <w:p w:rsidR="00643808" w:rsidRPr="00072F59" w:rsidRDefault="00316919" w:rsidP="001B17DE">
      <w:pPr>
        <w:rPr>
          <w:lang w:val="en-US"/>
        </w:rPr>
      </w:pPr>
      <w:r w:rsidRPr="00072F59">
        <w:rPr>
          <w:b/>
          <w:lang w:val="en-US"/>
        </w:rPr>
        <w:t>Social n</w:t>
      </w:r>
      <w:r w:rsidR="00085E84" w:rsidRPr="00072F59">
        <w:rPr>
          <w:b/>
          <w:lang w:val="en-US"/>
        </w:rPr>
        <w:t>etworking sites</w:t>
      </w:r>
      <w:r w:rsidR="004707A6" w:rsidRPr="00072F59">
        <w:rPr>
          <w:lang w:val="en-US"/>
        </w:rPr>
        <w:t xml:space="preserve"> are focused on repr</w:t>
      </w:r>
      <w:r w:rsidR="00D903E6" w:rsidRPr="00072F59">
        <w:rPr>
          <w:lang w:val="en-US"/>
        </w:rPr>
        <w:t>esenting an individual, his i</w:t>
      </w:r>
      <w:r w:rsidR="00171778" w:rsidRPr="00072F59">
        <w:rPr>
          <w:lang w:val="en-US"/>
        </w:rPr>
        <w:t xml:space="preserve">nterests and social connections </w:t>
      </w:r>
      <w:r w:rsidR="004707A6" w:rsidRPr="00072F59">
        <w:rPr>
          <w:lang w:val="en-US"/>
        </w:rPr>
        <w:t>(usually through a member profile)</w:t>
      </w:r>
      <w:r w:rsidR="00596508" w:rsidRPr="00072F59">
        <w:rPr>
          <w:lang w:val="en-US"/>
        </w:rPr>
        <w:t xml:space="preserve"> as well as on providing individuals with the means to communicate </w:t>
      </w:r>
      <w:r w:rsidR="008C497D" w:rsidRPr="00072F59">
        <w:rPr>
          <w:lang w:val="en-US"/>
        </w:rPr>
        <w:t xml:space="preserve">and share information </w:t>
      </w:r>
      <w:r w:rsidR="00596508" w:rsidRPr="00072F59">
        <w:rPr>
          <w:lang w:val="en-US"/>
        </w:rPr>
        <w:t>with each other</w:t>
      </w:r>
      <w:r w:rsidR="00171778" w:rsidRPr="00072F59">
        <w:rPr>
          <w:lang w:val="en-US"/>
        </w:rPr>
        <w:t xml:space="preserve"> </w:t>
      </w:r>
      <w:r w:rsidR="00D50278">
        <w:rPr>
          <w:lang w:val="en-US"/>
        </w:rPr>
        <w:t>on-line</w:t>
      </w:r>
      <w:r w:rsidR="00171778" w:rsidRPr="00072F59">
        <w:rPr>
          <w:lang w:val="en-US"/>
        </w:rPr>
        <w:t xml:space="preserve"> (through instant messages, statuses, emails etc</w:t>
      </w:r>
      <w:r w:rsidR="00596508" w:rsidRPr="00072F59">
        <w:rPr>
          <w:lang w:val="en-US"/>
        </w:rPr>
        <w:t>.</w:t>
      </w:r>
      <w:r w:rsidR="00171778" w:rsidRPr="00072F59">
        <w:rPr>
          <w:lang w:val="en-US"/>
        </w:rPr>
        <w:t>)</w:t>
      </w:r>
      <w:r w:rsidR="004810F8" w:rsidRPr="00072F59">
        <w:rPr>
          <w:lang w:val="en-US"/>
        </w:rPr>
        <w:t>. The most well-known examples are Facebook, LinkedIn, MySpace</w:t>
      </w:r>
      <w:r w:rsidR="00625DFE">
        <w:rPr>
          <w:lang w:val="en-US"/>
        </w:rPr>
        <w:t>,</w:t>
      </w:r>
      <w:r w:rsidR="000A2813">
        <w:rPr>
          <w:lang w:val="en-US"/>
        </w:rPr>
        <w:t xml:space="preserve"> </w:t>
      </w:r>
      <w:r w:rsidR="004810F8" w:rsidRPr="00072F59">
        <w:rPr>
          <w:lang w:val="en-US"/>
        </w:rPr>
        <w:t>etc.</w:t>
      </w:r>
      <w:r w:rsidR="000A2813">
        <w:rPr>
          <w:lang w:val="en-US"/>
        </w:rPr>
        <w:t xml:space="preserve"> </w:t>
      </w:r>
      <w:r w:rsidR="00D50278">
        <w:rPr>
          <w:lang w:val="en-US"/>
        </w:rPr>
        <w:t>On-line</w:t>
      </w:r>
      <w:r w:rsidR="00643808" w:rsidRPr="00072F59">
        <w:rPr>
          <w:lang w:val="en-US"/>
        </w:rPr>
        <w:t xml:space="preserve"> communities are similar to social networking sites</w:t>
      </w:r>
      <w:r w:rsidR="009165DB" w:rsidRPr="00072F59">
        <w:rPr>
          <w:lang w:val="en-US"/>
        </w:rPr>
        <w:t xml:space="preserve"> but are focused on providing services to a </w:t>
      </w:r>
      <w:r w:rsidR="00387E91" w:rsidRPr="00072F59">
        <w:rPr>
          <w:lang w:val="en-US"/>
        </w:rPr>
        <w:t xml:space="preserve">whole </w:t>
      </w:r>
      <w:r w:rsidR="009165DB" w:rsidRPr="00072F59">
        <w:rPr>
          <w:lang w:val="en-US"/>
        </w:rPr>
        <w:t>group of users rather than</w:t>
      </w:r>
      <w:r w:rsidR="003F5284" w:rsidRPr="00072F59">
        <w:rPr>
          <w:lang w:val="en-US"/>
        </w:rPr>
        <w:t xml:space="preserve"> to each of its members </w:t>
      </w:r>
      <w:r w:rsidR="009165DB" w:rsidRPr="00072F59">
        <w:rPr>
          <w:lang w:val="en-US"/>
        </w:rPr>
        <w:t>individual</w:t>
      </w:r>
      <w:r w:rsidR="003F5284" w:rsidRPr="00072F59">
        <w:rPr>
          <w:lang w:val="en-US"/>
        </w:rPr>
        <w:t>ly</w:t>
      </w:r>
      <w:r w:rsidR="009165DB" w:rsidRPr="00072F59">
        <w:rPr>
          <w:lang w:val="en-US"/>
        </w:rPr>
        <w:t>.</w:t>
      </w:r>
      <w:r w:rsidR="00D76519" w:rsidRPr="00072F59">
        <w:rPr>
          <w:lang w:val="en-US"/>
        </w:rPr>
        <w:t xml:space="preserve"> Lots of them can be found at livejournal.com</w:t>
      </w:r>
    </w:p>
    <w:p w:rsidR="00EC4317" w:rsidRPr="00072F59" w:rsidRDefault="00EC4317" w:rsidP="001B17DE">
      <w:pPr>
        <w:rPr>
          <w:lang w:val="en-US"/>
        </w:rPr>
      </w:pPr>
      <w:r w:rsidRPr="00072F59">
        <w:rPr>
          <w:b/>
          <w:lang w:val="en-US"/>
        </w:rPr>
        <w:t>Blogs</w:t>
      </w:r>
      <w:r w:rsidR="00AD315C" w:rsidRPr="00072F59">
        <w:rPr>
          <w:lang w:val="en-US"/>
        </w:rPr>
        <w:t xml:space="preserve"> (merged from </w:t>
      </w:r>
      <w:r w:rsidR="00AC1249" w:rsidRPr="00072F59">
        <w:rPr>
          <w:lang w:val="en-US"/>
        </w:rPr>
        <w:t>web logs</w:t>
      </w:r>
      <w:r w:rsidR="00AD315C" w:rsidRPr="00072F59">
        <w:rPr>
          <w:lang w:val="en-US"/>
        </w:rPr>
        <w:t xml:space="preserve"> (Blood, 2000)) </w:t>
      </w:r>
      <w:r w:rsidR="002A1482" w:rsidRPr="00072F59">
        <w:rPr>
          <w:lang w:val="en-US"/>
        </w:rPr>
        <w:t xml:space="preserve">are </w:t>
      </w:r>
      <w:r w:rsidR="00D50278">
        <w:rPr>
          <w:lang w:val="en-US"/>
        </w:rPr>
        <w:t>on-line</w:t>
      </w:r>
      <w:r w:rsidR="00756D7D" w:rsidRPr="00072F59">
        <w:rPr>
          <w:lang w:val="en-US"/>
        </w:rPr>
        <w:t xml:space="preserve"> journal or</w:t>
      </w:r>
      <w:r w:rsidR="007B1A84">
        <w:rPr>
          <w:lang w:val="en-US"/>
        </w:rPr>
        <w:t xml:space="preserve"> </w:t>
      </w:r>
      <w:r w:rsidR="003355D0" w:rsidRPr="00072F59">
        <w:rPr>
          <w:lang w:val="en-US"/>
        </w:rPr>
        <w:t>diary</w:t>
      </w:r>
      <w:r w:rsidR="00F07A59" w:rsidRPr="00072F59">
        <w:rPr>
          <w:lang w:val="en-US"/>
        </w:rPr>
        <w:t xml:space="preserve">-style </w:t>
      </w:r>
      <w:r w:rsidR="007E2395" w:rsidRPr="00072F59">
        <w:rPr>
          <w:lang w:val="en-US"/>
        </w:rPr>
        <w:t>web pages</w:t>
      </w:r>
      <w:r w:rsidR="002A1482" w:rsidRPr="00072F59">
        <w:rPr>
          <w:lang w:val="en-US"/>
        </w:rPr>
        <w:t xml:space="preserve"> maintained by  individual</w:t>
      </w:r>
      <w:r w:rsidR="001A42C1" w:rsidRPr="00072F59">
        <w:rPr>
          <w:lang w:val="en-US"/>
        </w:rPr>
        <w:t>s</w:t>
      </w:r>
      <w:r w:rsidR="002A1482" w:rsidRPr="00072F59">
        <w:rPr>
          <w:lang w:val="en-US"/>
        </w:rPr>
        <w:t>, who use them</w:t>
      </w:r>
      <w:r w:rsidR="00253913">
        <w:rPr>
          <w:lang w:val="en-US"/>
        </w:rPr>
        <w:t xml:space="preserve"> as the space for expressing their</w:t>
      </w:r>
      <w:r w:rsidR="002A1482" w:rsidRPr="00072F59">
        <w:rPr>
          <w:lang w:val="en-US"/>
        </w:rPr>
        <w:t xml:space="preserve"> opinions on various topics, describe various events or share content (audio, video, pictures</w:t>
      </w:r>
      <w:r w:rsidR="00D16083" w:rsidRPr="00072F59">
        <w:rPr>
          <w:lang w:val="en-US"/>
        </w:rPr>
        <w:t xml:space="preserve">, images) </w:t>
      </w:r>
      <w:r w:rsidR="00AE0E13" w:rsidRPr="00072F59">
        <w:rPr>
          <w:lang w:val="en-US"/>
        </w:rPr>
        <w:t xml:space="preserve">with other Internet users. </w:t>
      </w:r>
      <w:r w:rsidR="00BE0511" w:rsidRPr="00072F59">
        <w:rPr>
          <w:lang w:val="en-US"/>
        </w:rPr>
        <w:t>The l</w:t>
      </w:r>
      <w:r w:rsidR="00AE0E13" w:rsidRPr="00072F59">
        <w:rPr>
          <w:lang w:val="en-US"/>
        </w:rPr>
        <w:t>atter</w:t>
      </w:r>
      <w:r w:rsidR="000A2813">
        <w:rPr>
          <w:lang w:val="en-US"/>
        </w:rPr>
        <w:t xml:space="preserve"> </w:t>
      </w:r>
      <w:r w:rsidR="007E2395" w:rsidRPr="00072F59">
        <w:rPr>
          <w:lang w:val="en-US"/>
        </w:rPr>
        <w:t>can</w:t>
      </w:r>
      <w:r w:rsidR="000A2813">
        <w:rPr>
          <w:lang w:val="en-US"/>
        </w:rPr>
        <w:t xml:space="preserve"> </w:t>
      </w:r>
      <w:r w:rsidR="003A46D8" w:rsidRPr="00072F59">
        <w:rPr>
          <w:lang w:val="en-US"/>
        </w:rPr>
        <w:t>comment on the entries of the blog.</w:t>
      </w:r>
      <w:r w:rsidR="0095344C">
        <w:rPr>
          <w:lang w:val="en-US"/>
        </w:rPr>
        <w:t xml:space="preserve"> Examples are Blogger</w:t>
      </w:r>
      <w:r w:rsidR="00AB2CC2" w:rsidRPr="00072F59">
        <w:rPr>
          <w:lang w:val="en-US"/>
        </w:rPr>
        <w:t>.com, Livejournal.com.</w:t>
      </w:r>
      <w:r w:rsidR="00011615" w:rsidRPr="00072F59">
        <w:rPr>
          <w:lang w:val="en-US"/>
        </w:rPr>
        <w:t xml:space="preserve"> Twitter.com is a highly popular microblog.</w:t>
      </w:r>
    </w:p>
    <w:p w:rsidR="00AE2B19" w:rsidRPr="00072F59" w:rsidRDefault="00EC4317" w:rsidP="001B17DE">
      <w:pPr>
        <w:rPr>
          <w:lang w:val="en-US"/>
        </w:rPr>
      </w:pPr>
      <w:r w:rsidRPr="00072F59">
        <w:rPr>
          <w:b/>
          <w:lang w:val="en-US"/>
        </w:rPr>
        <w:t>Wikis</w:t>
      </w:r>
      <w:r w:rsidR="000B33C3">
        <w:rPr>
          <w:b/>
          <w:lang w:val="en-US"/>
        </w:rPr>
        <w:t xml:space="preserve"> </w:t>
      </w:r>
      <w:r w:rsidR="00AE2B19" w:rsidRPr="00072F59">
        <w:rPr>
          <w:lang w:val="en-US"/>
        </w:rPr>
        <w:t>are web page</w:t>
      </w:r>
      <w:r w:rsidR="006E4B93" w:rsidRPr="00072F59">
        <w:rPr>
          <w:lang w:val="en-US"/>
        </w:rPr>
        <w:t>s</w:t>
      </w:r>
      <w:r w:rsidR="00054924" w:rsidRPr="00072F59">
        <w:rPr>
          <w:lang w:val="en-US"/>
        </w:rPr>
        <w:t xml:space="preserve"> designed in a way which allows users to edit its content </w:t>
      </w:r>
      <w:r w:rsidR="0095344C">
        <w:rPr>
          <w:lang w:val="en-US"/>
        </w:rPr>
        <w:t>directly in</w:t>
      </w:r>
      <w:r w:rsidR="000A2813">
        <w:rPr>
          <w:lang w:val="en-US"/>
        </w:rPr>
        <w:t xml:space="preserve"> </w:t>
      </w:r>
      <w:r w:rsidR="00AE2B19" w:rsidRPr="00072F59">
        <w:rPr>
          <w:lang w:val="en-US"/>
        </w:rPr>
        <w:t>a</w:t>
      </w:r>
      <w:r w:rsidR="00111BCE" w:rsidRPr="00072F59">
        <w:rPr>
          <w:lang w:val="en-US"/>
        </w:rPr>
        <w:t xml:space="preserve"> web-brow</w:t>
      </w:r>
      <w:r w:rsidR="0073127E" w:rsidRPr="00072F59">
        <w:rPr>
          <w:lang w:val="en-US"/>
        </w:rPr>
        <w:t>ser</w:t>
      </w:r>
      <w:r w:rsidR="0095344C">
        <w:rPr>
          <w:lang w:val="en-US"/>
        </w:rPr>
        <w:t xml:space="preserve"> using</w:t>
      </w:r>
      <w:r w:rsidR="0073127E" w:rsidRPr="00072F59">
        <w:rPr>
          <w:lang w:val="en-US"/>
        </w:rPr>
        <w:t xml:space="preserve"> a</w:t>
      </w:r>
      <w:r w:rsidR="00AE2B19" w:rsidRPr="00072F59">
        <w:rPr>
          <w:lang w:val="en-US"/>
        </w:rPr>
        <w:t xml:space="preserve"> simplified markup language.</w:t>
      </w:r>
      <w:r w:rsidR="00DC708B" w:rsidRPr="00072F59">
        <w:rPr>
          <w:lang w:val="en-US"/>
        </w:rPr>
        <w:t xml:space="preserve"> The most famous example is Wikipedia.</w:t>
      </w:r>
    </w:p>
    <w:p w:rsidR="003A7C5D" w:rsidRDefault="002D7999" w:rsidP="001B17DE">
      <w:pPr>
        <w:rPr>
          <w:lang w:val="en-US"/>
        </w:rPr>
      </w:pPr>
      <w:r w:rsidRPr="00072F59">
        <w:rPr>
          <w:lang w:val="en-US"/>
        </w:rPr>
        <w:t xml:space="preserve">Lots of content generated within social media should be properly categorized in order to be easily found by others. </w:t>
      </w:r>
      <w:r w:rsidR="007A3374" w:rsidRPr="00072F59">
        <w:rPr>
          <w:lang w:val="en-US"/>
        </w:rPr>
        <w:t xml:space="preserve">The practice of classification of </w:t>
      </w:r>
      <w:r w:rsidR="005816C7" w:rsidRPr="00072F59">
        <w:rPr>
          <w:lang w:val="en-US"/>
        </w:rPr>
        <w:t>content</w:t>
      </w:r>
      <w:r w:rsidR="007A3374" w:rsidRPr="00072F59">
        <w:rPr>
          <w:lang w:val="en-US"/>
        </w:rPr>
        <w:t xml:space="preserve"> on the Web through tags and </w:t>
      </w:r>
      <w:r w:rsidR="00E64794" w:rsidRPr="00072F59">
        <w:rPr>
          <w:lang w:val="en-US"/>
        </w:rPr>
        <w:t xml:space="preserve">social </w:t>
      </w:r>
      <w:r w:rsidR="007A3374" w:rsidRPr="00072F59">
        <w:rPr>
          <w:lang w:val="en-US"/>
        </w:rPr>
        <w:t>bookmark</w:t>
      </w:r>
      <w:r w:rsidR="00E64794" w:rsidRPr="00072F59">
        <w:rPr>
          <w:lang w:val="en-US"/>
        </w:rPr>
        <w:t>ing</w:t>
      </w:r>
      <w:r w:rsidR="007A3374" w:rsidRPr="00072F59">
        <w:rPr>
          <w:lang w:val="en-US"/>
        </w:rPr>
        <w:t xml:space="preserve"> is called</w:t>
      </w:r>
      <w:r w:rsidR="000A2813">
        <w:rPr>
          <w:lang w:val="en-US"/>
        </w:rPr>
        <w:t xml:space="preserve"> </w:t>
      </w:r>
      <w:r w:rsidR="00B23E9C" w:rsidRPr="00072F59">
        <w:rPr>
          <w:b/>
          <w:lang w:val="en-US"/>
        </w:rPr>
        <w:t>f</w:t>
      </w:r>
      <w:r w:rsidR="007A3374" w:rsidRPr="00072F59">
        <w:rPr>
          <w:b/>
          <w:lang w:val="en-US"/>
        </w:rPr>
        <w:t>olksonomy</w:t>
      </w:r>
      <w:r w:rsidR="000A2813">
        <w:rPr>
          <w:lang w:val="en-US"/>
        </w:rPr>
        <w:t xml:space="preserve">. </w:t>
      </w:r>
      <w:r w:rsidR="00A0453C" w:rsidRPr="00072F59">
        <w:rPr>
          <w:lang w:val="en-US"/>
        </w:rPr>
        <w:t>Tags</w:t>
      </w:r>
      <w:r w:rsidR="00326594">
        <w:rPr>
          <w:lang w:val="en-US"/>
        </w:rPr>
        <w:t xml:space="preserve"> </w:t>
      </w:r>
      <w:r w:rsidR="00E64794" w:rsidRPr="00072F59">
        <w:rPr>
          <w:lang w:val="en-US"/>
        </w:rPr>
        <w:t xml:space="preserve">are keywords best describing the content. Sometimes tags are visualized in a shape of a tag cloud, which illustrates the tags used on the website as well as their </w:t>
      </w:r>
      <w:r w:rsidR="00E60FCA" w:rsidRPr="00072F59">
        <w:rPr>
          <w:lang w:val="en-US"/>
        </w:rPr>
        <w:t>frequency/</w:t>
      </w:r>
      <w:r w:rsidR="00E64794" w:rsidRPr="00072F59">
        <w:rPr>
          <w:lang w:val="en-US"/>
        </w:rPr>
        <w:t xml:space="preserve">popularity. </w:t>
      </w:r>
      <w:r w:rsidR="00B07C8A" w:rsidRPr="00072F59">
        <w:rPr>
          <w:lang w:val="en-US"/>
        </w:rPr>
        <w:t xml:space="preserve">Social bookmarking is a method of saving, managing and sharing the links to </w:t>
      </w:r>
      <w:r w:rsidR="00D50278">
        <w:rPr>
          <w:lang w:val="en-US"/>
        </w:rPr>
        <w:t>on-line</w:t>
      </w:r>
      <w:r w:rsidR="00B07C8A" w:rsidRPr="00072F59">
        <w:rPr>
          <w:lang w:val="en-US"/>
        </w:rPr>
        <w:t xml:space="preserve"> content.</w:t>
      </w:r>
      <w:r w:rsidR="000A2813">
        <w:rPr>
          <w:lang w:val="en-US"/>
        </w:rPr>
        <w:t xml:space="preserve"> </w:t>
      </w:r>
      <w:r w:rsidR="00333E1E" w:rsidRPr="00072F59">
        <w:rPr>
          <w:lang w:val="en-US"/>
        </w:rPr>
        <w:t xml:space="preserve">Clicking on </w:t>
      </w:r>
      <w:r w:rsidR="00E61638" w:rsidRPr="00072F59">
        <w:rPr>
          <w:lang w:val="en-US"/>
        </w:rPr>
        <w:t>F</w:t>
      </w:r>
      <w:r w:rsidR="00333E1E" w:rsidRPr="00072F59">
        <w:rPr>
          <w:lang w:val="en-US"/>
        </w:rPr>
        <w:t xml:space="preserve">acebook’s “like” button is social bookmarking as it puts the link and </w:t>
      </w:r>
      <w:r w:rsidR="00E61638" w:rsidRPr="00072F59">
        <w:rPr>
          <w:lang w:val="en-US"/>
        </w:rPr>
        <w:t xml:space="preserve">an </w:t>
      </w:r>
      <w:r w:rsidR="00333E1E" w:rsidRPr="00072F59">
        <w:rPr>
          <w:lang w:val="en-US"/>
        </w:rPr>
        <w:t xml:space="preserve">annotation to the chosen content onto the user’s personal page and shares it with the users he is </w:t>
      </w:r>
      <w:r w:rsidR="00333E1E" w:rsidRPr="00072F59">
        <w:rPr>
          <w:lang w:val="en-US"/>
        </w:rPr>
        <w:lastRenderedPageBreak/>
        <w:t>connected to</w:t>
      </w:r>
      <w:r w:rsidR="007C5A50" w:rsidRPr="00072F59">
        <w:rPr>
          <w:lang w:val="en-US"/>
        </w:rPr>
        <w:t xml:space="preserve"> within this network</w:t>
      </w:r>
      <w:r w:rsidR="00333E1E" w:rsidRPr="00072F59">
        <w:rPr>
          <w:lang w:val="en-US"/>
        </w:rPr>
        <w:t>.</w:t>
      </w:r>
      <w:r w:rsidR="000A2813">
        <w:rPr>
          <w:lang w:val="en-US"/>
        </w:rPr>
        <w:t xml:space="preserve"> </w:t>
      </w:r>
      <w:r w:rsidR="00A96A44" w:rsidRPr="00072F59">
        <w:rPr>
          <w:lang w:val="en-US"/>
        </w:rPr>
        <w:t xml:space="preserve">There are </w:t>
      </w:r>
      <w:r w:rsidR="004E24F8" w:rsidRPr="00072F59">
        <w:rPr>
          <w:lang w:val="en-US"/>
        </w:rPr>
        <w:t xml:space="preserve">also </w:t>
      </w:r>
      <w:r w:rsidR="00A96A44" w:rsidRPr="00072F59">
        <w:rPr>
          <w:lang w:val="en-US"/>
        </w:rPr>
        <w:t>resources like reddit.com</w:t>
      </w:r>
      <w:r w:rsidR="00EC6B13">
        <w:rPr>
          <w:lang w:val="en-US"/>
        </w:rPr>
        <w:t>, del.icio.us</w:t>
      </w:r>
      <w:r w:rsidR="00A96A44" w:rsidRPr="00072F59">
        <w:rPr>
          <w:lang w:val="en-US"/>
        </w:rPr>
        <w:t xml:space="preserve"> or di</w:t>
      </w:r>
      <w:r w:rsidR="00EC6B13">
        <w:rPr>
          <w:lang w:val="en-US"/>
        </w:rPr>
        <w:t>g</w:t>
      </w:r>
      <w:r w:rsidR="00A96A44" w:rsidRPr="00072F59">
        <w:rPr>
          <w:lang w:val="en-US"/>
        </w:rPr>
        <w:t>g.com created specifically for bookmark exchange.</w:t>
      </w:r>
    </w:p>
    <w:p w:rsidR="00A8586A" w:rsidRPr="00072F59" w:rsidRDefault="005D4A26" w:rsidP="001B17DE">
      <w:pPr>
        <w:rPr>
          <w:lang w:val="en-US"/>
        </w:rPr>
      </w:pPr>
      <w:r w:rsidRPr="00072F59">
        <w:rPr>
          <w:b/>
          <w:lang w:val="en-US"/>
        </w:rPr>
        <w:t>Multimedia</w:t>
      </w:r>
      <w:r w:rsidR="00A8586A" w:rsidRPr="00072F59">
        <w:rPr>
          <w:b/>
          <w:lang w:val="en-US"/>
        </w:rPr>
        <w:t xml:space="preserve"> sharing sites</w:t>
      </w:r>
      <w:r w:rsidR="001428D3">
        <w:rPr>
          <w:b/>
          <w:lang w:val="en-US"/>
        </w:rPr>
        <w:t xml:space="preserve"> </w:t>
      </w:r>
      <w:r w:rsidR="00FE2980" w:rsidRPr="00072F59">
        <w:rPr>
          <w:lang w:val="en-US"/>
        </w:rPr>
        <w:t>are hosts</w:t>
      </w:r>
      <w:r w:rsidRPr="00072F59">
        <w:rPr>
          <w:lang w:val="en-US"/>
        </w:rPr>
        <w:t xml:space="preserve"> of multimedia</w:t>
      </w:r>
      <w:r w:rsidR="00EC6B13">
        <w:rPr>
          <w:lang w:val="en-US"/>
        </w:rPr>
        <w:t xml:space="preserve"> content uploaded</w:t>
      </w:r>
      <w:r w:rsidR="000A2813">
        <w:rPr>
          <w:lang w:val="en-US"/>
        </w:rPr>
        <w:t xml:space="preserve"> </w:t>
      </w:r>
      <w:r w:rsidR="00FE2980" w:rsidRPr="00072F59">
        <w:rPr>
          <w:lang w:val="en-US"/>
        </w:rPr>
        <w:t>by users.</w:t>
      </w:r>
      <w:r w:rsidR="00B633D7" w:rsidRPr="00072F59">
        <w:rPr>
          <w:lang w:val="en-US"/>
        </w:rPr>
        <w:t xml:space="preserve"> After uploading a file the user get</w:t>
      </w:r>
      <w:r w:rsidR="00B1289E" w:rsidRPr="00072F59">
        <w:rPr>
          <w:lang w:val="en-US"/>
        </w:rPr>
        <w:t>s</w:t>
      </w:r>
      <w:r w:rsidR="00287548" w:rsidRPr="00072F59">
        <w:rPr>
          <w:lang w:val="en-US"/>
        </w:rPr>
        <w:t xml:space="preserve"> a link or</w:t>
      </w:r>
      <w:r w:rsidR="00B633D7" w:rsidRPr="00072F59">
        <w:rPr>
          <w:lang w:val="en-US"/>
        </w:rPr>
        <w:t xml:space="preserve"> a code which allow</w:t>
      </w:r>
      <w:r w:rsidR="007B1A84">
        <w:rPr>
          <w:lang w:val="en-US"/>
        </w:rPr>
        <w:t>s</w:t>
      </w:r>
      <w:r w:rsidR="00B633D7" w:rsidRPr="00072F59">
        <w:rPr>
          <w:lang w:val="en-US"/>
        </w:rPr>
        <w:t xml:space="preserve"> him to share this video with others.</w:t>
      </w:r>
      <w:r w:rsidR="000A2813">
        <w:rPr>
          <w:lang w:val="en-US"/>
        </w:rPr>
        <w:t xml:space="preserve"> </w:t>
      </w:r>
      <w:r w:rsidR="00287548" w:rsidRPr="00072F59">
        <w:rPr>
          <w:lang w:val="en-US"/>
        </w:rPr>
        <w:t>For instance</w:t>
      </w:r>
      <w:r w:rsidR="002F0084" w:rsidRPr="00072F59">
        <w:rPr>
          <w:lang w:val="en-US"/>
        </w:rPr>
        <w:t xml:space="preserve">, </w:t>
      </w:r>
      <w:r w:rsidR="000D02EF" w:rsidRPr="00072F59">
        <w:rPr>
          <w:lang w:val="en-US"/>
        </w:rPr>
        <w:t>YouTub</w:t>
      </w:r>
      <w:r w:rsidR="00287548" w:rsidRPr="00072F59">
        <w:rPr>
          <w:lang w:val="en-US"/>
        </w:rPr>
        <w:t>e.com, Flickr.com</w:t>
      </w:r>
      <w:r w:rsidR="000D02EF" w:rsidRPr="00072F59">
        <w:rPr>
          <w:lang w:val="en-US"/>
        </w:rPr>
        <w:t xml:space="preserve"> or Vimeo.com.</w:t>
      </w:r>
    </w:p>
    <w:p w:rsidR="00EC4317" w:rsidRPr="00072F59" w:rsidRDefault="0035555C" w:rsidP="001B17DE">
      <w:pPr>
        <w:rPr>
          <w:lang w:val="en-US"/>
        </w:rPr>
      </w:pPr>
      <w:r w:rsidRPr="00072F59">
        <w:rPr>
          <w:b/>
          <w:lang w:val="en-US"/>
        </w:rPr>
        <w:t>Hosted services</w:t>
      </w:r>
      <w:r w:rsidR="00900AA6" w:rsidRPr="00072F59">
        <w:rPr>
          <w:lang w:val="en-US"/>
        </w:rPr>
        <w:t xml:space="preserve"> or </w:t>
      </w:r>
      <w:r w:rsidR="00900AA6" w:rsidRPr="00072F59">
        <w:rPr>
          <w:b/>
          <w:lang w:val="en-US"/>
        </w:rPr>
        <w:t>web services</w:t>
      </w:r>
      <w:r w:rsidR="000A2813">
        <w:rPr>
          <w:b/>
          <w:lang w:val="en-US"/>
        </w:rPr>
        <w:t xml:space="preserve"> </w:t>
      </w:r>
      <w:r w:rsidR="00B8772B" w:rsidRPr="00072F59">
        <w:rPr>
          <w:lang w:val="en-US"/>
        </w:rPr>
        <w:t>are</w:t>
      </w:r>
      <w:r w:rsidR="00900AA6" w:rsidRPr="00072F59">
        <w:rPr>
          <w:lang w:val="en-US"/>
        </w:rPr>
        <w:t xml:space="preserve"> basically the ability to programmatically access a website and use its services.</w:t>
      </w:r>
      <w:r w:rsidR="000A2813">
        <w:rPr>
          <w:lang w:val="en-US"/>
        </w:rPr>
        <w:t xml:space="preserve"> </w:t>
      </w:r>
      <w:r w:rsidR="00032484" w:rsidRPr="00072F59">
        <w:rPr>
          <w:lang w:val="en-US"/>
        </w:rPr>
        <w:t xml:space="preserve">For instance, embedding Google Maps into a website’s contacts page is a web service provided by Google. This option </w:t>
      </w:r>
      <w:r w:rsidR="002459AC" w:rsidRPr="00072F59">
        <w:rPr>
          <w:lang w:val="en-US"/>
        </w:rPr>
        <w:t xml:space="preserve">certainly </w:t>
      </w:r>
      <w:r w:rsidR="00032484" w:rsidRPr="00072F59">
        <w:rPr>
          <w:lang w:val="en-US"/>
        </w:rPr>
        <w:t xml:space="preserve">requires certain technical advances such as use of </w:t>
      </w:r>
      <w:r w:rsidR="00BD4230" w:rsidRPr="00072F59">
        <w:rPr>
          <w:b/>
          <w:lang w:val="en-US"/>
        </w:rPr>
        <w:t xml:space="preserve">open </w:t>
      </w:r>
      <w:r w:rsidR="00032484" w:rsidRPr="00072F59">
        <w:rPr>
          <w:b/>
          <w:lang w:val="en-US"/>
        </w:rPr>
        <w:t>APIs</w:t>
      </w:r>
      <w:r w:rsidR="00BD4230" w:rsidRPr="00072F59">
        <w:rPr>
          <w:lang w:val="en-US"/>
        </w:rPr>
        <w:t xml:space="preserve"> (Application Programming Interfaces), which is specific manual telling programmers how to use the service without actually providing them with the source code</w:t>
      </w:r>
      <w:r w:rsidR="00032484" w:rsidRPr="00072F59">
        <w:rPr>
          <w:lang w:val="en-US"/>
        </w:rPr>
        <w:t>.</w:t>
      </w:r>
    </w:p>
    <w:p w:rsidR="003A7C5D" w:rsidRDefault="00614833" w:rsidP="001B17DE">
      <w:pPr>
        <w:rPr>
          <w:lang w:val="en-US"/>
        </w:rPr>
      </w:pPr>
      <w:r w:rsidRPr="00072F59">
        <w:rPr>
          <w:b/>
          <w:lang w:val="en-US"/>
        </w:rPr>
        <w:t>Open APIs</w:t>
      </w:r>
      <w:r w:rsidRPr="00072F59">
        <w:rPr>
          <w:lang w:val="en-US"/>
        </w:rPr>
        <w:t xml:space="preserve"> made possible the emergence of </w:t>
      </w:r>
      <w:r w:rsidRPr="00072F59">
        <w:rPr>
          <w:b/>
          <w:lang w:val="en-US"/>
        </w:rPr>
        <w:t>mashups</w:t>
      </w:r>
      <w:r w:rsidRPr="00072F59">
        <w:rPr>
          <w:lang w:val="en-US"/>
        </w:rPr>
        <w:t>. Literally these are “mixtures or fusions of disparate elements” (Oxford English Dictionary)</w:t>
      </w:r>
      <w:r w:rsidR="000566CA" w:rsidRPr="00072F59">
        <w:rPr>
          <w:lang w:val="en-US"/>
        </w:rPr>
        <w:t>.</w:t>
      </w:r>
      <w:r w:rsidR="007B1A84">
        <w:rPr>
          <w:lang w:val="en-US"/>
        </w:rPr>
        <w:t xml:space="preserve"> </w:t>
      </w:r>
      <w:r w:rsidR="000566CA" w:rsidRPr="00072F59">
        <w:rPr>
          <w:lang w:val="en-US"/>
        </w:rPr>
        <w:t>B</w:t>
      </w:r>
      <w:r w:rsidRPr="00072F59">
        <w:rPr>
          <w:lang w:val="en-US"/>
        </w:rPr>
        <w:t xml:space="preserve">ut in relation to Web 2.0 </w:t>
      </w:r>
      <w:r w:rsidR="007B1A84">
        <w:rPr>
          <w:lang w:val="en-US"/>
        </w:rPr>
        <w:t xml:space="preserve">mashup </w:t>
      </w:r>
      <w:r w:rsidRPr="00072F59">
        <w:rPr>
          <w:lang w:val="en-US"/>
        </w:rPr>
        <w:t>stand</w:t>
      </w:r>
      <w:r w:rsidR="007B1A84">
        <w:rPr>
          <w:lang w:val="en-US"/>
        </w:rPr>
        <w:t>s</w:t>
      </w:r>
      <w:r w:rsidRPr="00072F59">
        <w:rPr>
          <w:lang w:val="en-US"/>
        </w:rPr>
        <w:t xml:space="preserve"> for </w:t>
      </w:r>
      <w:r w:rsidR="007B1A84">
        <w:rPr>
          <w:lang w:val="en-US"/>
        </w:rPr>
        <w:t xml:space="preserve">a </w:t>
      </w:r>
      <w:r w:rsidRPr="00072F59">
        <w:rPr>
          <w:lang w:val="en-US"/>
        </w:rPr>
        <w:t xml:space="preserve">type of websites which provide their services basing on </w:t>
      </w:r>
      <w:r w:rsidR="00F71894" w:rsidRPr="00072F59">
        <w:rPr>
          <w:lang w:val="en-US"/>
        </w:rPr>
        <w:t>aggregation and reorganization of</w:t>
      </w:r>
      <w:r w:rsidRPr="00072F59">
        <w:rPr>
          <w:lang w:val="en-US"/>
        </w:rPr>
        <w:t xml:space="preserve"> the data from two or more other websites. </w:t>
      </w:r>
      <w:r w:rsidR="00F71894" w:rsidRPr="00072F59">
        <w:rPr>
          <w:lang w:val="en-US"/>
        </w:rPr>
        <w:t xml:space="preserve">For instance, </w:t>
      </w:r>
      <w:r w:rsidR="00380900" w:rsidRPr="00072F59">
        <w:rPr>
          <w:lang w:val="en-US"/>
        </w:rPr>
        <w:t xml:space="preserve">FlickrVision.com uses </w:t>
      </w:r>
      <w:r w:rsidR="003F06E1" w:rsidRPr="00072F59">
        <w:rPr>
          <w:lang w:val="en-US"/>
        </w:rPr>
        <w:t>data from both Flickr and Google Maps to show the geographical location of new photos uploaded on Flickr in real-time mode.</w:t>
      </w:r>
    </w:p>
    <w:p w:rsidR="00EC4317" w:rsidRPr="00072F59" w:rsidRDefault="0035555C" w:rsidP="001B17DE">
      <w:pPr>
        <w:rPr>
          <w:lang w:val="en-US"/>
        </w:rPr>
      </w:pPr>
      <w:r w:rsidRPr="00072F59">
        <w:rPr>
          <w:b/>
          <w:lang w:val="en-US"/>
        </w:rPr>
        <w:t>Web applications</w:t>
      </w:r>
      <w:r w:rsidR="000A2813">
        <w:rPr>
          <w:b/>
          <w:lang w:val="en-US"/>
        </w:rPr>
        <w:t xml:space="preserve"> </w:t>
      </w:r>
      <w:r w:rsidR="0087297A" w:rsidRPr="00072F59">
        <w:rPr>
          <w:lang w:val="en-US"/>
        </w:rPr>
        <w:t xml:space="preserve">are software applications which have “moved” </w:t>
      </w:r>
      <w:r w:rsidR="00D50278">
        <w:rPr>
          <w:lang w:val="en-US"/>
        </w:rPr>
        <w:t>on-line</w:t>
      </w:r>
      <w:r w:rsidR="0087297A" w:rsidRPr="00072F59">
        <w:rPr>
          <w:lang w:val="en-US"/>
        </w:rPr>
        <w:t xml:space="preserve"> and can now be completely accessible through the Web. For instance, Google Docs or Zoho are office suits similar to Microsoft Office but are completely web-based and don’</w:t>
      </w:r>
      <w:r w:rsidR="00232D15" w:rsidRPr="00072F59">
        <w:rPr>
          <w:lang w:val="en-US"/>
        </w:rPr>
        <w:t>t require an installation</w:t>
      </w:r>
      <w:r w:rsidR="0087297A" w:rsidRPr="00072F59">
        <w:rPr>
          <w:lang w:val="en-US"/>
        </w:rPr>
        <w:t xml:space="preserve"> on </w:t>
      </w:r>
      <w:r w:rsidR="006813DB" w:rsidRPr="00072F59">
        <w:rPr>
          <w:lang w:val="en-US"/>
        </w:rPr>
        <w:t xml:space="preserve">a </w:t>
      </w:r>
      <w:r w:rsidR="0087297A" w:rsidRPr="00072F59">
        <w:rPr>
          <w:lang w:val="en-US"/>
        </w:rPr>
        <w:t>user PC.</w:t>
      </w:r>
      <w:r w:rsidR="002258B7" w:rsidRPr="00072F59">
        <w:rPr>
          <w:lang w:val="en-US"/>
        </w:rPr>
        <w:t xml:space="preserve"> Certainly </w:t>
      </w:r>
      <w:r w:rsidR="0011253F" w:rsidRPr="00072F59">
        <w:rPr>
          <w:lang w:val="en-US"/>
        </w:rPr>
        <w:t>this kind of software supposes a high level of interactivity</w:t>
      </w:r>
      <w:r w:rsidR="00B601E5">
        <w:rPr>
          <w:lang w:val="en-US"/>
        </w:rPr>
        <w:t>. Such</w:t>
      </w:r>
      <w:r w:rsidR="0011253F" w:rsidRPr="00072F59">
        <w:rPr>
          <w:lang w:val="en-US"/>
        </w:rPr>
        <w:t xml:space="preserve"> as support for multiple dropdown menus and reach text formatting.</w:t>
      </w:r>
      <w:r w:rsidR="00053225" w:rsidRPr="00072F59">
        <w:rPr>
          <w:lang w:val="en-US"/>
        </w:rPr>
        <w:t xml:space="preserve"> For these purposes </w:t>
      </w:r>
      <w:r w:rsidR="00040DC2" w:rsidRPr="00072F59">
        <w:rPr>
          <w:lang w:val="en-US"/>
        </w:rPr>
        <w:t xml:space="preserve">technologies like </w:t>
      </w:r>
      <w:r w:rsidR="00053225" w:rsidRPr="00072F59">
        <w:rPr>
          <w:lang w:val="en-US"/>
        </w:rPr>
        <w:t>Ajax</w:t>
      </w:r>
      <w:r w:rsidR="00040DC2" w:rsidRPr="00072F59">
        <w:rPr>
          <w:lang w:val="en-US"/>
        </w:rPr>
        <w:t xml:space="preserve">, JavaScript, Flash, HTML5 and Silverlight </w:t>
      </w:r>
      <w:r w:rsidR="00D309E2" w:rsidRPr="00072F59">
        <w:rPr>
          <w:lang w:val="en-US"/>
        </w:rPr>
        <w:t>were created</w:t>
      </w:r>
      <w:r w:rsidR="00040DC2" w:rsidRPr="00072F59">
        <w:rPr>
          <w:lang w:val="en-US"/>
        </w:rPr>
        <w:t>.</w:t>
      </w:r>
    </w:p>
    <w:p w:rsidR="0060414A" w:rsidRPr="00072F59" w:rsidRDefault="0060414A" w:rsidP="001B17DE">
      <w:pPr>
        <w:rPr>
          <w:lang w:val="en-US"/>
        </w:rPr>
      </w:pPr>
      <w:r w:rsidRPr="00072F59">
        <w:rPr>
          <w:b/>
          <w:lang w:val="en-US"/>
        </w:rPr>
        <w:t>RSS</w:t>
      </w:r>
      <w:r w:rsidR="007B1A84">
        <w:rPr>
          <w:b/>
          <w:lang w:val="en-US"/>
        </w:rPr>
        <w:t xml:space="preserve"> </w:t>
      </w:r>
      <w:r w:rsidR="004F4CFE" w:rsidRPr="00072F59">
        <w:rPr>
          <w:lang w:val="en-US"/>
        </w:rPr>
        <w:t>(Really Si</w:t>
      </w:r>
      <w:r w:rsidR="002050C4" w:rsidRPr="00072F59">
        <w:rPr>
          <w:lang w:val="en-US"/>
        </w:rPr>
        <w:t xml:space="preserve">mple Syndication) </w:t>
      </w:r>
      <w:r w:rsidR="007B1A84">
        <w:rPr>
          <w:lang w:val="en-US"/>
        </w:rPr>
        <w:t>is</w:t>
      </w:r>
      <w:r w:rsidR="007B1A84" w:rsidRPr="00072F59">
        <w:rPr>
          <w:lang w:val="en-US"/>
        </w:rPr>
        <w:t xml:space="preserve"> </w:t>
      </w:r>
      <w:r w:rsidR="008E7A01" w:rsidRPr="00072F59">
        <w:rPr>
          <w:lang w:val="en-US"/>
        </w:rPr>
        <w:t xml:space="preserve">a </w:t>
      </w:r>
      <w:r w:rsidR="002D5581" w:rsidRPr="00072F59">
        <w:rPr>
          <w:lang w:val="en-US"/>
        </w:rPr>
        <w:t>bunch of formats for collecting information about updates on specified web resources and delivering it to the user in a standardized form</w:t>
      </w:r>
      <w:r w:rsidR="00EC0662" w:rsidRPr="00072F59">
        <w:rPr>
          <w:lang w:val="en-US"/>
        </w:rPr>
        <w:t>at</w:t>
      </w:r>
      <w:r w:rsidR="004E6D6C" w:rsidRPr="00072F59">
        <w:rPr>
          <w:lang w:val="en-US"/>
        </w:rPr>
        <w:t xml:space="preserve"> (usually a feed which includes the name of the resource, the title and annotation of an update)</w:t>
      </w:r>
      <w:r w:rsidR="002D5581" w:rsidRPr="00072F59">
        <w:rPr>
          <w:lang w:val="en-US"/>
        </w:rPr>
        <w:t>.</w:t>
      </w:r>
      <w:r w:rsidR="004A38EC">
        <w:rPr>
          <w:lang w:val="en-US"/>
        </w:rPr>
        <w:t xml:space="preserve"> </w:t>
      </w:r>
      <w:r w:rsidR="00BC1D4B" w:rsidRPr="00072F59">
        <w:rPr>
          <w:lang w:val="en-US"/>
        </w:rPr>
        <w:t xml:space="preserve">In order to make RSS work they should be enabled on the source-website and </w:t>
      </w:r>
      <w:r w:rsidR="007B1050" w:rsidRPr="00072F59">
        <w:rPr>
          <w:lang w:val="en-US"/>
        </w:rPr>
        <w:t>a feed-reader should be installed on a user’s PC.</w:t>
      </w:r>
      <w:r w:rsidR="00A9632D" w:rsidRPr="00072F59">
        <w:rPr>
          <w:lang w:val="en-US"/>
        </w:rPr>
        <w:t xml:space="preserve"> The latter also has to decide </w:t>
      </w:r>
      <w:r w:rsidR="00B1572C" w:rsidRPr="00072F59">
        <w:rPr>
          <w:lang w:val="en-US"/>
        </w:rPr>
        <w:t xml:space="preserve">which RSS he wants to receive and </w:t>
      </w:r>
      <w:r w:rsidR="006506C4">
        <w:rPr>
          <w:lang w:val="en-US"/>
        </w:rPr>
        <w:t xml:space="preserve">to </w:t>
      </w:r>
      <w:r w:rsidR="00B1572C" w:rsidRPr="00072F59">
        <w:rPr>
          <w:lang w:val="en-US"/>
        </w:rPr>
        <w:t>subscribe to the selected ones.</w:t>
      </w:r>
    </w:p>
    <w:p w:rsidR="003A7C5D" w:rsidRDefault="00F360CF" w:rsidP="001B17DE">
      <w:pPr>
        <w:rPr>
          <w:lang w:val="en-US"/>
        </w:rPr>
      </w:pPr>
      <w:r w:rsidRPr="00072F59">
        <w:rPr>
          <w:b/>
          <w:lang w:val="en-US"/>
        </w:rPr>
        <w:t>Microformats</w:t>
      </w:r>
      <w:r w:rsidR="009950E9" w:rsidRPr="00072F59">
        <w:rPr>
          <w:lang w:val="en-US"/>
        </w:rPr>
        <w:t xml:space="preserve"> are </w:t>
      </w:r>
      <w:r w:rsidR="00725B0D" w:rsidRPr="00072F59">
        <w:rPr>
          <w:lang w:val="en-US"/>
        </w:rPr>
        <w:t xml:space="preserve">pieces of </w:t>
      </w:r>
      <w:r w:rsidR="005C4C5E" w:rsidRPr="00072F59">
        <w:rPr>
          <w:lang w:val="en-US"/>
        </w:rPr>
        <w:t xml:space="preserve">semantic </w:t>
      </w:r>
      <w:r w:rsidR="00725B0D" w:rsidRPr="00072F59">
        <w:rPr>
          <w:lang w:val="en-US"/>
        </w:rPr>
        <w:t>information embedded into a webpage’</w:t>
      </w:r>
      <w:r w:rsidR="0094384C" w:rsidRPr="00072F59">
        <w:rPr>
          <w:lang w:val="en-US"/>
        </w:rPr>
        <w:t>s code. They can</w:t>
      </w:r>
      <w:r w:rsidR="00725B0D" w:rsidRPr="00072F59">
        <w:rPr>
          <w:lang w:val="en-US"/>
        </w:rPr>
        <w:t xml:space="preserve">not be seen by a user and serve mainly for a better </w:t>
      </w:r>
      <w:r w:rsidR="0094384C" w:rsidRPr="00072F59">
        <w:rPr>
          <w:lang w:val="en-US"/>
        </w:rPr>
        <w:t xml:space="preserve">processing of </w:t>
      </w:r>
      <w:r w:rsidR="00A35FA2" w:rsidRPr="00072F59">
        <w:rPr>
          <w:lang w:val="en-US"/>
        </w:rPr>
        <w:t xml:space="preserve">page content </w:t>
      </w:r>
      <w:r w:rsidR="009530D1" w:rsidRPr="00072F59">
        <w:rPr>
          <w:lang w:val="en-US"/>
        </w:rPr>
        <w:t>by search engines or web brow</w:t>
      </w:r>
      <w:r w:rsidR="004068AD" w:rsidRPr="00072F59">
        <w:rPr>
          <w:lang w:val="en-US"/>
        </w:rPr>
        <w:t>s</w:t>
      </w:r>
      <w:r w:rsidR="0094384C" w:rsidRPr="00072F59">
        <w:rPr>
          <w:lang w:val="en-US"/>
        </w:rPr>
        <w:t>ers.</w:t>
      </w:r>
      <w:r w:rsidR="000A2813">
        <w:rPr>
          <w:lang w:val="en-US"/>
        </w:rPr>
        <w:t xml:space="preserve"> </w:t>
      </w:r>
      <w:r w:rsidR="004027D4" w:rsidRPr="00072F59">
        <w:rPr>
          <w:lang w:val="en-US"/>
        </w:rPr>
        <w:t xml:space="preserve">For instance, contact details </w:t>
      </w:r>
      <w:r w:rsidR="008E360C" w:rsidRPr="00072F59">
        <w:rPr>
          <w:lang w:val="en-US"/>
        </w:rPr>
        <w:t>described with the use of a microformat will be recognized by a web browser not only as a text but as contact details specifically. As a result a user maybe asked if he wishes to add th</w:t>
      </w:r>
      <w:r w:rsidR="00DA23A7" w:rsidRPr="00072F59">
        <w:rPr>
          <w:lang w:val="en-US"/>
        </w:rPr>
        <w:t>e</w:t>
      </w:r>
      <w:r w:rsidR="008E360C" w:rsidRPr="00072F59">
        <w:rPr>
          <w:lang w:val="en-US"/>
        </w:rPr>
        <w:t>s</w:t>
      </w:r>
      <w:r w:rsidR="00DA23A7" w:rsidRPr="00072F59">
        <w:rPr>
          <w:lang w:val="en-US"/>
        </w:rPr>
        <w:t>e</w:t>
      </w:r>
      <w:r w:rsidR="008E360C" w:rsidRPr="00072F59">
        <w:rPr>
          <w:lang w:val="en-US"/>
        </w:rPr>
        <w:t xml:space="preserve"> details to his contact book, which will only take one click of a mouse.</w:t>
      </w:r>
    </w:p>
    <w:p w:rsidR="00EC4317" w:rsidRPr="00072F59" w:rsidRDefault="0019040C" w:rsidP="003E4FD8">
      <w:pPr>
        <w:rPr>
          <w:lang w:val="en-US"/>
        </w:rPr>
      </w:pPr>
      <w:r w:rsidRPr="00072F59">
        <w:rPr>
          <w:lang w:val="en-US"/>
        </w:rPr>
        <w:t>All these features can be successfully employed by museums and other cultural organizations in order to provide a better a</w:t>
      </w:r>
      <w:r w:rsidR="00A153E3" w:rsidRPr="00072F59">
        <w:rPr>
          <w:lang w:val="en-US"/>
        </w:rPr>
        <w:t xml:space="preserve">nd more up-to-date service </w:t>
      </w:r>
      <w:r w:rsidR="00D50278">
        <w:rPr>
          <w:lang w:val="en-US"/>
        </w:rPr>
        <w:t>on-line</w:t>
      </w:r>
      <w:r w:rsidRPr="00072F59">
        <w:rPr>
          <w:lang w:val="en-US"/>
        </w:rPr>
        <w:t>.</w:t>
      </w:r>
      <w:r w:rsidR="00A153E3" w:rsidRPr="00072F59">
        <w:rPr>
          <w:lang w:val="en-US"/>
        </w:rPr>
        <w:t xml:space="preserve"> However, </w:t>
      </w:r>
      <w:r w:rsidR="007D3606" w:rsidRPr="00072F59">
        <w:rPr>
          <w:lang w:val="en-US"/>
        </w:rPr>
        <w:t xml:space="preserve">apart from the direct profit coming from the use of </w:t>
      </w:r>
      <w:r w:rsidR="00A153E3" w:rsidRPr="00072F59">
        <w:rPr>
          <w:lang w:val="en-US"/>
        </w:rPr>
        <w:t>Web 2.0</w:t>
      </w:r>
      <w:r w:rsidR="007D3606" w:rsidRPr="00072F59">
        <w:rPr>
          <w:lang w:val="en-US"/>
        </w:rPr>
        <w:t xml:space="preserve"> features there can also be indirect profit derived from the understanding of social and </w:t>
      </w:r>
      <w:r w:rsidR="001E375C" w:rsidRPr="00072F59">
        <w:rPr>
          <w:lang w:val="en-US"/>
        </w:rPr>
        <w:t>economic</w:t>
      </w:r>
      <w:r w:rsidR="007D3606" w:rsidRPr="00072F59">
        <w:rPr>
          <w:lang w:val="en-US"/>
        </w:rPr>
        <w:t xml:space="preserve"> concepts behind it. They are discussed in the next chapter.</w:t>
      </w:r>
    </w:p>
    <w:p w:rsidR="00470AB2" w:rsidRPr="00470AB2" w:rsidRDefault="00542F63" w:rsidP="00470AB2">
      <w:pPr>
        <w:pStyle w:val="2"/>
      </w:pPr>
      <w:bookmarkStart w:id="3" w:name="_Toc302232366"/>
      <w:r w:rsidRPr="00470AB2">
        <w:t>Theoretical b</w:t>
      </w:r>
      <w:r w:rsidR="00470D6B" w:rsidRPr="00470AB2">
        <w:t>asis for Web 2.0</w:t>
      </w:r>
      <w:bookmarkEnd w:id="3"/>
    </w:p>
    <w:p w:rsidR="003A7C5D" w:rsidRDefault="00EF3C09" w:rsidP="003E4FD8">
      <w:pPr>
        <w:rPr>
          <w:lang w:val="en-US"/>
        </w:rPr>
      </w:pPr>
      <w:r w:rsidRPr="00072F59">
        <w:rPr>
          <w:lang w:val="en-US"/>
        </w:rPr>
        <w:t xml:space="preserve">A new technology is rarely a result of pure luck or an accident. </w:t>
      </w:r>
      <w:r w:rsidR="00640D99" w:rsidRPr="00072F59">
        <w:rPr>
          <w:lang w:val="en-US"/>
        </w:rPr>
        <w:t xml:space="preserve">Web 2.0 features with their interactive and entertaining interface are </w:t>
      </w:r>
      <w:r w:rsidR="002D45C2" w:rsidRPr="00072F59">
        <w:rPr>
          <w:lang w:val="en-US"/>
        </w:rPr>
        <w:t xml:space="preserve">certainly </w:t>
      </w:r>
      <w:r w:rsidR="00640D99" w:rsidRPr="00072F59">
        <w:rPr>
          <w:lang w:val="en-US"/>
        </w:rPr>
        <w:t xml:space="preserve">attractive to play with. </w:t>
      </w:r>
      <w:r w:rsidR="004D474D" w:rsidRPr="00072F59">
        <w:rPr>
          <w:lang w:val="en-US"/>
        </w:rPr>
        <w:t xml:space="preserve">But </w:t>
      </w:r>
      <w:r w:rsidR="00840563" w:rsidRPr="00072F59">
        <w:rPr>
          <w:lang w:val="en-US"/>
        </w:rPr>
        <w:t>their invention and success weren</w:t>
      </w:r>
      <w:r w:rsidR="004D474D" w:rsidRPr="00072F59">
        <w:rPr>
          <w:lang w:val="en-US"/>
        </w:rPr>
        <w:t>’t s</w:t>
      </w:r>
      <w:r w:rsidR="00127F68" w:rsidRPr="00072F59">
        <w:rPr>
          <w:lang w:val="en-US"/>
        </w:rPr>
        <w:t>olely</w:t>
      </w:r>
      <w:r w:rsidR="004D474D" w:rsidRPr="00072F59">
        <w:rPr>
          <w:lang w:val="en-US"/>
        </w:rPr>
        <w:t xml:space="preserve"> due </w:t>
      </w:r>
      <w:r w:rsidR="001C5852" w:rsidRPr="00072F59">
        <w:rPr>
          <w:lang w:val="en-US"/>
        </w:rPr>
        <w:t xml:space="preserve">to the desire of web-developers and users to </w:t>
      </w:r>
      <w:r w:rsidR="009B7DB4" w:rsidRPr="00072F59">
        <w:rPr>
          <w:lang w:val="en-US"/>
        </w:rPr>
        <w:t>make the Web even more attractive</w:t>
      </w:r>
      <w:r w:rsidR="006D2770" w:rsidRPr="00072F59">
        <w:rPr>
          <w:lang w:val="en-US"/>
        </w:rPr>
        <w:t xml:space="preserve"> – there were certain </w:t>
      </w:r>
      <w:r w:rsidR="00BF34E3">
        <w:rPr>
          <w:lang w:val="en-US"/>
        </w:rPr>
        <w:t xml:space="preserve">aims that were kept in minds </w:t>
      </w:r>
      <w:r w:rsidR="006D2770" w:rsidRPr="00072F59">
        <w:rPr>
          <w:lang w:val="en-US"/>
        </w:rPr>
        <w:t>when designing each new feature</w:t>
      </w:r>
      <w:r w:rsidR="004D474D" w:rsidRPr="00072F59">
        <w:rPr>
          <w:lang w:val="en-US"/>
        </w:rPr>
        <w:t>.</w:t>
      </w:r>
      <w:r w:rsidR="00FD161E" w:rsidRPr="00072F59">
        <w:rPr>
          <w:lang w:val="en-US"/>
        </w:rPr>
        <w:t xml:space="preserve"> Thus, some of the basic </w:t>
      </w:r>
      <w:r w:rsidR="00FD161E" w:rsidRPr="00072F59">
        <w:rPr>
          <w:lang w:val="en-US"/>
        </w:rPr>
        <w:lastRenderedPageBreak/>
        <w:t>concepts for Web 2.0 existed long before it has appeared</w:t>
      </w:r>
      <w:r w:rsidR="000A2813">
        <w:rPr>
          <w:lang w:val="en-US"/>
        </w:rPr>
        <w:t xml:space="preserve"> and some of the</w:t>
      </w:r>
      <w:r w:rsidR="00AE1F2A" w:rsidRPr="00072F59">
        <w:rPr>
          <w:lang w:val="en-US"/>
        </w:rPr>
        <w:t>m</w:t>
      </w:r>
      <w:r w:rsidR="000A2813">
        <w:rPr>
          <w:lang w:val="en-US"/>
        </w:rPr>
        <w:t xml:space="preserve"> </w:t>
      </w:r>
      <w:r w:rsidR="00FD161E" w:rsidRPr="00072F59">
        <w:rPr>
          <w:lang w:val="en-US"/>
        </w:rPr>
        <w:t>appeared</w:t>
      </w:r>
      <w:r w:rsidR="000A2813">
        <w:rPr>
          <w:lang w:val="en-US"/>
        </w:rPr>
        <w:t xml:space="preserve"> </w:t>
      </w:r>
      <w:r w:rsidR="00536C01" w:rsidRPr="00072F59">
        <w:rPr>
          <w:lang w:val="en-US"/>
        </w:rPr>
        <w:t xml:space="preserve">as a result of observation and </w:t>
      </w:r>
      <w:r w:rsidR="00814A72" w:rsidRPr="00072F59">
        <w:rPr>
          <w:lang w:val="en-US"/>
        </w:rPr>
        <w:t>analysis of Web 2.0’s success progress and specifics of its</w:t>
      </w:r>
      <w:r w:rsidR="000A2813">
        <w:rPr>
          <w:lang w:val="en-US"/>
        </w:rPr>
        <w:t xml:space="preserve"> </w:t>
      </w:r>
      <w:r w:rsidR="00814A72" w:rsidRPr="00072F59">
        <w:rPr>
          <w:lang w:val="en-US"/>
        </w:rPr>
        <w:t>development.</w:t>
      </w:r>
    </w:p>
    <w:p w:rsidR="001C53A0" w:rsidRPr="00072F59" w:rsidRDefault="00AB7D97" w:rsidP="003E4FD8">
      <w:pPr>
        <w:rPr>
          <w:lang w:val="en-US"/>
        </w:rPr>
      </w:pPr>
      <w:r w:rsidRPr="00072F59">
        <w:rPr>
          <w:lang w:val="en-US"/>
        </w:rPr>
        <w:t>Tim O’Reilly has pointed out several concepts</w:t>
      </w:r>
      <w:r w:rsidR="00FF3FB7" w:rsidRPr="00072F59">
        <w:rPr>
          <w:lang w:val="en-US"/>
        </w:rPr>
        <w:t xml:space="preserve"> for Web 2.0</w:t>
      </w:r>
      <w:r w:rsidR="00487084" w:rsidRPr="00072F59">
        <w:rPr>
          <w:lang w:val="en-US"/>
        </w:rPr>
        <w:t>.</w:t>
      </w:r>
      <w:r w:rsidR="00FF3FB7" w:rsidRPr="00072F59">
        <w:rPr>
          <w:lang w:val="en-US"/>
        </w:rPr>
        <w:t xml:space="preserve"> Namely, he has written about</w:t>
      </w:r>
      <w:r w:rsidR="005B100B" w:rsidRPr="00072F59">
        <w:rPr>
          <w:lang w:val="en-US"/>
        </w:rPr>
        <w:t xml:space="preserve"> phenomen</w:t>
      </w:r>
      <w:r w:rsidR="00A47560" w:rsidRPr="00072F59">
        <w:rPr>
          <w:lang w:val="en-US"/>
        </w:rPr>
        <w:t>a</w:t>
      </w:r>
      <w:r w:rsidR="005B100B" w:rsidRPr="00072F59">
        <w:rPr>
          <w:lang w:val="en-US"/>
        </w:rPr>
        <w:t xml:space="preserve"> of </w:t>
      </w:r>
      <w:r w:rsidR="00A47560" w:rsidRPr="00072F59">
        <w:rPr>
          <w:lang w:val="en-US"/>
        </w:rPr>
        <w:t>collective intelligence</w:t>
      </w:r>
      <w:r w:rsidR="005B100B" w:rsidRPr="00072F59">
        <w:rPr>
          <w:lang w:val="en-US"/>
        </w:rPr>
        <w:t xml:space="preserve">, </w:t>
      </w:r>
      <w:r w:rsidR="005C7B17" w:rsidRPr="00072F59">
        <w:rPr>
          <w:lang w:val="en-US"/>
        </w:rPr>
        <w:t>data becoming a key resource to own</w:t>
      </w:r>
      <w:r w:rsidR="005E2864" w:rsidRPr="00072F59">
        <w:rPr>
          <w:lang w:val="en-US"/>
        </w:rPr>
        <w:t xml:space="preserve">, </w:t>
      </w:r>
      <w:r w:rsidR="00AD72D1" w:rsidRPr="00072F59">
        <w:rPr>
          <w:lang w:val="en-US"/>
        </w:rPr>
        <w:t xml:space="preserve">software core moving </w:t>
      </w:r>
      <w:r w:rsidR="00D50278">
        <w:rPr>
          <w:lang w:val="en-US"/>
        </w:rPr>
        <w:t>on-line</w:t>
      </w:r>
      <w:r w:rsidR="00AD72D1" w:rsidRPr="00072F59">
        <w:rPr>
          <w:lang w:val="en-US"/>
        </w:rPr>
        <w:t xml:space="preserve"> and rich user experiences. (O’Reilly, 200</w:t>
      </w:r>
      <w:r w:rsidR="00265957" w:rsidRPr="00072F59">
        <w:rPr>
          <w:lang w:val="en-US"/>
        </w:rPr>
        <w:t>5</w:t>
      </w:r>
      <w:r w:rsidR="00AD72D1" w:rsidRPr="00072F59">
        <w:rPr>
          <w:lang w:val="en-US"/>
        </w:rPr>
        <w:t>)</w:t>
      </w:r>
      <w:r w:rsidR="00FF3FB7" w:rsidRPr="00072F59">
        <w:rPr>
          <w:lang w:val="en-US"/>
        </w:rPr>
        <w:t xml:space="preserve"> In this chapter these concepts will be explained and enriched with several more theories</w:t>
      </w:r>
      <w:r w:rsidR="00FA3C73" w:rsidRPr="00072F59">
        <w:rPr>
          <w:lang w:val="en-US"/>
        </w:rPr>
        <w:t xml:space="preserve"> in order to create a full picture of Web 2.0</w:t>
      </w:r>
      <w:r w:rsidR="004D427B" w:rsidRPr="00072F59">
        <w:rPr>
          <w:lang w:val="en-US"/>
        </w:rPr>
        <w:t xml:space="preserve"> functioning</w:t>
      </w:r>
      <w:r w:rsidR="00090265" w:rsidRPr="00072F59">
        <w:rPr>
          <w:lang w:val="en-US"/>
        </w:rPr>
        <w:t>.</w:t>
      </w:r>
    </w:p>
    <w:p w:rsidR="00470AB2" w:rsidRDefault="00C755BE" w:rsidP="00470AB2">
      <w:pPr>
        <w:pStyle w:val="3"/>
        <w:rPr>
          <w:lang w:val="en-US"/>
        </w:rPr>
      </w:pPr>
      <w:bookmarkStart w:id="4" w:name="_Toc302232367"/>
      <w:r>
        <w:rPr>
          <w:lang w:val="en-US"/>
        </w:rPr>
        <w:t>Social angle</w:t>
      </w:r>
      <w:bookmarkEnd w:id="4"/>
    </w:p>
    <w:p w:rsidR="008460D0" w:rsidRPr="00072F59" w:rsidRDefault="009A05AA" w:rsidP="003E4FD8">
      <w:pPr>
        <w:rPr>
          <w:lang w:val="en-US"/>
        </w:rPr>
      </w:pPr>
      <w:r w:rsidRPr="009A05AA">
        <w:rPr>
          <w:lang w:val="en-US"/>
        </w:rPr>
        <w:t>Beside</w:t>
      </w:r>
      <w:r w:rsidR="00081B2C">
        <w:rPr>
          <w:lang w:val="en-US"/>
        </w:rPr>
        <w:t xml:space="preserve"> </w:t>
      </w:r>
      <w:r w:rsidR="004B66BC" w:rsidRPr="00072F59">
        <w:rPr>
          <w:lang w:val="en-US"/>
        </w:rPr>
        <w:t>the fact that Internet is a huge storage of information it has grown to more than that due to Web 2.0.</w:t>
      </w:r>
      <w:r w:rsidR="002B56F3" w:rsidRPr="00072F59">
        <w:rPr>
          <w:lang w:val="en-US"/>
        </w:rPr>
        <w:t xml:space="preserve"> As mentioned above, </w:t>
      </w:r>
      <w:r w:rsidR="0095738A" w:rsidRPr="00072F59">
        <w:rPr>
          <w:lang w:val="en-US"/>
        </w:rPr>
        <w:t>participation</w:t>
      </w:r>
      <w:r w:rsidR="002B56F3" w:rsidRPr="00072F59">
        <w:rPr>
          <w:lang w:val="en-US"/>
        </w:rPr>
        <w:t xml:space="preserve">, </w:t>
      </w:r>
      <w:r w:rsidR="0095738A" w:rsidRPr="00072F59">
        <w:rPr>
          <w:lang w:val="en-US"/>
        </w:rPr>
        <w:t>interaction and contribution</w:t>
      </w:r>
      <w:r w:rsidR="002B56F3" w:rsidRPr="00072F59">
        <w:rPr>
          <w:lang w:val="en-US"/>
        </w:rPr>
        <w:t xml:space="preserve"> are key terms to describe human</w:t>
      </w:r>
      <w:r w:rsidR="00235945">
        <w:rPr>
          <w:lang w:val="en-US"/>
        </w:rPr>
        <w:t xml:space="preserve"> </w:t>
      </w:r>
      <w:r w:rsidR="002B56F3" w:rsidRPr="00072F59">
        <w:rPr>
          <w:lang w:val="en-US"/>
        </w:rPr>
        <w:t>behavior on the</w:t>
      </w:r>
      <w:r w:rsidR="001E375C">
        <w:rPr>
          <w:lang w:val="en-US"/>
        </w:rPr>
        <w:t xml:space="preserve"> Web nowadays. This means there is much of a social aspect in it.</w:t>
      </w:r>
    </w:p>
    <w:p w:rsidR="00676739" w:rsidRDefault="00676739" w:rsidP="00676739">
      <w:pPr>
        <w:pStyle w:val="4"/>
        <w:rPr>
          <w:lang w:val="en-US"/>
        </w:rPr>
      </w:pPr>
      <w:r>
        <w:rPr>
          <w:lang w:val="en-US"/>
        </w:rPr>
        <w:t>User generated content</w:t>
      </w:r>
    </w:p>
    <w:p w:rsidR="0055382D" w:rsidRPr="00072F59" w:rsidRDefault="00B744FD" w:rsidP="00AE1740">
      <w:pPr>
        <w:rPr>
          <w:lang w:val="en-US"/>
        </w:rPr>
      </w:pPr>
      <w:r w:rsidRPr="00072F59">
        <w:rPr>
          <w:lang w:val="en-US"/>
        </w:rPr>
        <w:t xml:space="preserve">With technological advances of Web 2.0 millions of users have received the possibility for easy self-expression on the web. There was no </w:t>
      </w:r>
      <w:r w:rsidR="00363B6B" w:rsidRPr="00072F59">
        <w:rPr>
          <w:lang w:val="en-US"/>
        </w:rPr>
        <w:t xml:space="preserve">longer </w:t>
      </w:r>
      <w:r w:rsidRPr="00072F59">
        <w:rPr>
          <w:lang w:val="en-US"/>
        </w:rPr>
        <w:t xml:space="preserve">need to own a website </w:t>
      </w:r>
      <w:r w:rsidR="001E375C">
        <w:rPr>
          <w:lang w:val="en-US"/>
        </w:rPr>
        <w:t>to be able</w:t>
      </w:r>
      <w:r w:rsidR="008A506C" w:rsidRPr="00072F59">
        <w:rPr>
          <w:lang w:val="en-US"/>
        </w:rPr>
        <w:t xml:space="preserve"> </w:t>
      </w:r>
      <w:r w:rsidR="00235945">
        <w:rPr>
          <w:lang w:val="en-US"/>
        </w:rPr>
        <w:t xml:space="preserve">to </w:t>
      </w:r>
      <w:r w:rsidR="008A506C" w:rsidRPr="00072F59">
        <w:rPr>
          <w:lang w:val="en-US"/>
        </w:rPr>
        <w:t xml:space="preserve">upload any content </w:t>
      </w:r>
      <w:r w:rsidRPr="00072F59">
        <w:rPr>
          <w:lang w:val="en-US"/>
        </w:rPr>
        <w:t>– instead an option of starting a blog, join</w:t>
      </w:r>
      <w:r w:rsidR="001E375C">
        <w:rPr>
          <w:lang w:val="en-US"/>
        </w:rPr>
        <w:t>ing</w:t>
      </w:r>
      <w:r w:rsidRPr="00072F59">
        <w:rPr>
          <w:lang w:val="en-US"/>
        </w:rPr>
        <w:t xml:space="preserve"> a social network or a community</w:t>
      </w:r>
      <w:r w:rsidR="00B52C54" w:rsidRPr="00072F59">
        <w:rPr>
          <w:lang w:val="en-US"/>
        </w:rPr>
        <w:t xml:space="preserve"> appeared</w:t>
      </w:r>
      <w:r w:rsidR="00816125" w:rsidRPr="00072F59">
        <w:rPr>
          <w:lang w:val="en-US"/>
        </w:rPr>
        <w:t xml:space="preserve">. </w:t>
      </w:r>
      <w:r w:rsidR="008A506C" w:rsidRPr="00072F59">
        <w:rPr>
          <w:lang w:val="en-US"/>
        </w:rPr>
        <w:t>The entry barrier</w:t>
      </w:r>
      <w:r w:rsidR="00531585" w:rsidRPr="00072F59">
        <w:rPr>
          <w:lang w:val="en-US"/>
        </w:rPr>
        <w:t xml:space="preserve"> for broadcasting on the Web was thus lowered down and vast masses of users started to contribute to the common </w:t>
      </w:r>
      <w:r w:rsidR="00D50278">
        <w:rPr>
          <w:lang w:val="en-US"/>
        </w:rPr>
        <w:t>on-line</w:t>
      </w:r>
      <w:r w:rsidR="003B1D96" w:rsidRPr="00072F59">
        <w:rPr>
          <w:lang w:val="en-US"/>
        </w:rPr>
        <w:t xml:space="preserve"> pot of information.</w:t>
      </w:r>
      <w:r w:rsidR="0055382D" w:rsidRPr="00072F59">
        <w:rPr>
          <w:lang w:val="en-US"/>
        </w:rPr>
        <w:t xml:space="preserve"> The former audiences became active participants and the Web from “read-only” was turned</w:t>
      </w:r>
      <w:r w:rsidR="00702778">
        <w:rPr>
          <w:lang w:val="en-US"/>
        </w:rPr>
        <w:t xml:space="preserve"> into the “read and write” one.</w:t>
      </w:r>
    </w:p>
    <w:p w:rsidR="008A506C" w:rsidRPr="00072F59" w:rsidRDefault="008A506C" w:rsidP="00AE1740">
      <w:pPr>
        <w:rPr>
          <w:lang w:val="en-US"/>
        </w:rPr>
      </w:pPr>
      <w:r w:rsidRPr="00072F59">
        <w:rPr>
          <w:lang w:val="en-US"/>
        </w:rPr>
        <w:t xml:space="preserve">Gradually it became clear that users </w:t>
      </w:r>
      <w:r w:rsidR="008D4E4D" w:rsidRPr="00072F59">
        <w:rPr>
          <w:lang w:val="en-US"/>
        </w:rPr>
        <w:t xml:space="preserve">can create content which will be interesting for wide audiences and therefore can attract a lot of </w:t>
      </w:r>
      <w:r w:rsidR="009503B3">
        <w:rPr>
          <w:lang w:val="en-US"/>
        </w:rPr>
        <w:t>visitors to the resource it i</w:t>
      </w:r>
      <w:r w:rsidR="008D4E4D" w:rsidRPr="00072F59">
        <w:rPr>
          <w:lang w:val="en-US"/>
        </w:rPr>
        <w:t xml:space="preserve">s published on. </w:t>
      </w:r>
      <w:r w:rsidR="00656756" w:rsidRPr="00072F59">
        <w:rPr>
          <w:lang w:val="en-US"/>
        </w:rPr>
        <w:t>Therefore various organizations started to join the stream and</w:t>
      </w:r>
      <w:r w:rsidR="00AC432F" w:rsidRPr="00072F59">
        <w:rPr>
          <w:lang w:val="en-US"/>
        </w:rPr>
        <w:t xml:space="preserve"> integrate new kind of software into their websites.</w:t>
      </w:r>
    </w:p>
    <w:p w:rsidR="00145856" w:rsidRPr="00072F59" w:rsidRDefault="00145856" w:rsidP="00AE1740">
      <w:pPr>
        <w:rPr>
          <w:lang w:val="en-US"/>
        </w:rPr>
      </w:pPr>
      <w:r w:rsidRPr="00072F59">
        <w:rPr>
          <w:lang w:val="en-US"/>
        </w:rPr>
        <w:t>For some of them (namely, for web-oriented ones) the pr</w:t>
      </w:r>
      <w:r w:rsidR="00DB21D4" w:rsidRPr="00072F59">
        <w:rPr>
          <w:lang w:val="en-US"/>
        </w:rPr>
        <w:t xml:space="preserve">ocess was quick and quite easy. </w:t>
      </w:r>
      <w:r w:rsidR="005B6D56" w:rsidRPr="00072F59">
        <w:rPr>
          <w:lang w:val="en-US"/>
        </w:rPr>
        <w:t xml:space="preserve">For instance, Amazon allowed its customers to review the products </w:t>
      </w:r>
      <w:r w:rsidR="00D50278">
        <w:rPr>
          <w:lang w:val="en-US"/>
        </w:rPr>
        <w:t>on-line</w:t>
      </w:r>
      <w:r w:rsidR="00DB3966" w:rsidRPr="00072F59">
        <w:rPr>
          <w:lang w:val="en-US"/>
        </w:rPr>
        <w:t xml:space="preserve">. </w:t>
      </w:r>
      <w:r w:rsidR="00E27158" w:rsidRPr="00072F59">
        <w:rPr>
          <w:lang w:val="en-US"/>
        </w:rPr>
        <w:t xml:space="preserve">But this step wasn’t in dissonance with their main </w:t>
      </w:r>
      <w:r w:rsidR="009503B3">
        <w:rPr>
          <w:lang w:val="en-US"/>
        </w:rPr>
        <w:t>direction of</w:t>
      </w:r>
      <w:r w:rsidR="00D77755" w:rsidRPr="00072F59">
        <w:rPr>
          <w:lang w:val="en-US"/>
        </w:rPr>
        <w:t xml:space="preserve"> business – the rest of the website was still under control of Amazon’s moderators. </w:t>
      </w:r>
      <w:r w:rsidR="00B07B6E" w:rsidRPr="00072F59">
        <w:rPr>
          <w:lang w:val="en-US"/>
        </w:rPr>
        <w:t>However,</w:t>
      </w:r>
      <w:r w:rsidR="00317062" w:rsidRPr="00072F59">
        <w:rPr>
          <w:lang w:val="en-US"/>
        </w:rPr>
        <w:t xml:space="preserve"> the new feature secured that both existing and prospective customers go to Amazon’s website to share or read information about produc</w:t>
      </w:r>
      <w:r w:rsidR="008145F3" w:rsidRPr="00072F59">
        <w:rPr>
          <w:lang w:val="en-US"/>
        </w:rPr>
        <w:t>ts and not to some other resource</w:t>
      </w:r>
      <w:r w:rsidR="00317062" w:rsidRPr="00072F59">
        <w:rPr>
          <w:lang w:val="en-US"/>
        </w:rPr>
        <w:t>.</w:t>
      </w:r>
    </w:p>
    <w:p w:rsidR="002857BB" w:rsidRPr="00072F59" w:rsidRDefault="002857BB" w:rsidP="00AE1740">
      <w:pPr>
        <w:rPr>
          <w:lang w:val="en-US"/>
        </w:rPr>
      </w:pPr>
      <w:r w:rsidRPr="00072F59">
        <w:rPr>
          <w:lang w:val="en-US"/>
        </w:rPr>
        <w:t>Some companies like Wikipedia or Fli</w:t>
      </w:r>
      <w:r w:rsidR="00EE4DC1" w:rsidRPr="00072F59">
        <w:rPr>
          <w:lang w:val="en-US"/>
        </w:rPr>
        <w:t xml:space="preserve">ckr are </w:t>
      </w:r>
      <w:r w:rsidR="00F707E2" w:rsidRPr="00072F59">
        <w:rPr>
          <w:lang w:val="en-US"/>
        </w:rPr>
        <w:t>on the whole</w:t>
      </w:r>
      <w:r w:rsidR="00EE4DC1" w:rsidRPr="00072F59">
        <w:rPr>
          <w:lang w:val="en-US"/>
        </w:rPr>
        <w:t xml:space="preserve"> brought to existence thanks to contributions of end-users.</w:t>
      </w:r>
    </w:p>
    <w:p w:rsidR="0060621E" w:rsidRPr="00072F59" w:rsidRDefault="0060621E" w:rsidP="00AE1740">
      <w:pPr>
        <w:rPr>
          <w:lang w:val="en-US"/>
        </w:rPr>
      </w:pPr>
      <w:r w:rsidRPr="00072F59">
        <w:rPr>
          <w:lang w:val="en-US"/>
        </w:rPr>
        <w:t>For other organizations (</w:t>
      </w:r>
      <w:r w:rsidR="00E545F8" w:rsidRPr="00072F59">
        <w:rPr>
          <w:lang w:val="en-US"/>
        </w:rPr>
        <w:t>of more traditional and conservative forms, for instance cultural institutions)</w:t>
      </w:r>
      <w:r w:rsidR="004B1590" w:rsidRPr="00072F59">
        <w:rPr>
          <w:lang w:val="en-US"/>
        </w:rPr>
        <w:t xml:space="preserve">, however, it took more time and efforts to find their way </w:t>
      </w:r>
      <w:r w:rsidR="00571F7C" w:rsidRPr="00072F59">
        <w:rPr>
          <w:lang w:val="en-US"/>
        </w:rPr>
        <w:t xml:space="preserve">in the world of </w:t>
      </w:r>
      <w:r w:rsidR="00E439D5" w:rsidRPr="00072F59">
        <w:rPr>
          <w:lang w:val="en-US"/>
        </w:rPr>
        <w:t>new web-technologies.</w:t>
      </w:r>
      <w:r w:rsidR="005876F2" w:rsidRPr="00072F59">
        <w:rPr>
          <w:lang w:val="en-US"/>
        </w:rPr>
        <w:t xml:space="preserve"> In a way it can be admitted that the more an organization is dependent on its customers the more it should be interested in maintaining a close and vivid dialogue with them. </w:t>
      </w:r>
      <w:r w:rsidR="0029695C" w:rsidRPr="00072F59">
        <w:rPr>
          <w:lang w:val="en-US"/>
        </w:rPr>
        <w:t>Thereby cultural institution</w:t>
      </w:r>
      <w:r w:rsidR="00FD7A62" w:rsidRPr="00072F59">
        <w:rPr>
          <w:lang w:val="en-US"/>
        </w:rPr>
        <w:t xml:space="preserve">s in the United States </w:t>
      </w:r>
      <w:r w:rsidR="0029695C" w:rsidRPr="00072F59">
        <w:rPr>
          <w:lang w:val="en-US"/>
        </w:rPr>
        <w:t>were the first to</w:t>
      </w:r>
      <w:r w:rsidR="00FD7A62" w:rsidRPr="00072F59">
        <w:rPr>
          <w:lang w:val="en-US"/>
        </w:rPr>
        <w:t xml:space="preserve"> use Web 2.0 in their practice as they are heavily dependent on </w:t>
      </w:r>
      <w:r w:rsidR="00B60604" w:rsidRPr="00072F59">
        <w:rPr>
          <w:lang w:val="en-US"/>
        </w:rPr>
        <w:t xml:space="preserve">private </w:t>
      </w:r>
      <w:r w:rsidR="00FD7A62" w:rsidRPr="00072F59">
        <w:rPr>
          <w:lang w:val="en-US"/>
        </w:rPr>
        <w:t>donations.</w:t>
      </w:r>
      <w:r w:rsidR="0033684E" w:rsidRPr="00072F59">
        <w:rPr>
          <w:lang w:val="en-US"/>
        </w:rPr>
        <w:t xml:space="preserve"> In Europe (</w:t>
      </w:r>
      <w:r w:rsidR="00081B2C">
        <w:rPr>
          <w:lang w:val="en-US"/>
        </w:rPr>
        <w:t>for instance</w:t>
      </w:r>
      <w:r w:rsidR="00081B2C" w:rsidRPr="00072F59">
        <w:rPr>
          <w:lang w:val="en-US"/>
        </w:rPr>
        <w:t xml:space="preserve"> </w:t>
      </w:r>
      <w:r w:rsidR="0033684E" w:rsidRPr="00072F59">
        <w:rPr>
          <w:lang w:val="en-US"/>
        </w:rPr>
        <w:t xml:space="preserve">in the Netherlands) </w:t>
      </w:r>
      <w:r w:rsidR="00081B2C">
        <w:rPr>
          <w:lang w:val="en-US"/>
        </w:rPr>
        <w:t xml:space="preserve">the </w:t>
      </w:r>
      <w:r w:rsidR="0033684E" w:rsidRPr="00072F59">
        <w:rPr>
          <w:lang w:val="en-US"/>
        </w:rPr>
        <w:t xml:space="preserve">cultural sector is subsidized by </w:t>
      </w:r>
      <w:r w:rsidR="00A60F0C" w:rsidRPr="00072F59">
        <w:rPr>
          <w:lang w:val="en-US"/>
        </w:rPr>
        <w:t>the state and the</w:t>
      </w:r>
      <w:r w:rsidR="00FE7BC3">
        <w:rPr>
          <w:lang w:val="en-US"/>
        </w:rPr>
        <w:t>refore had</w:t>
      </w:r>
      <w:r w:rsidR="00A60F0C" w:rsidRPr="00072F59">
        <w:rPr>
          <w:lang w:val="en-US"/>
        </w:rPr>
        <w:t xml:space="preserve"> weaker</w:t>
      </w:r>
      <w:r w:rsidR="0033684E" w:rsidRPr="00072F59">
        <w:rPr>
          <w:lang w:val="en-US"/>
        </w:rPr>
        <w:t xml:space="preserve"> motivations to </w:t>
      </w:r>
      <w:r w:rsidR="006D00A7" w:rsidRPr="00072F59">
        <w:rPr>
          <w:lang w:val="en-US"/>
        </w:rPr>
        <w:t xml:space="preserve">change their working principles. </w:t>
      </w:r>
      <w:r w:rsidR="00FE7BC3">
        <w:rPr>
          <w:lang w:val="en-US"/>
        </w:rPr>
        <w:t>Now a</w:t>
      </w:r>
      <w:r w:rsidR="00507BDD" w:rsidRPr="00072F59">
        <w:rPr>
          <w:lang w:val="en-US"/>
        </w:rPr>
        <w:t xml:space="preserve"> new economic reality is emerging where financial viability is more dependent</w:t>
      </w:r>
      <w:r w:rsidR="000A2813">
        <w:rPr>
          <w:lang w:val="en-US"/>
        </w:rPr>
        <w:t xml:space="preserve"> </w:t>
      </w:r>
      <w:r w:rsidR="00507BDD" w:rsidRPr="00072F59">
        <w:rPr>
          <w:lang w:val="en-US"/>
        </w:rPr>
        <w:t>on ‘success in the commercial marketplace’</w:t>
      </w:r>
      <w:r w:rsidR="009060DF">
        <w:rPr>
          <w:lang w:val="en-US"/>
        </w:rPr>
        <w:t>.</w:t>
      </w:r>
      <w:r w:rsidR="00507BDD" w:rsidRPr="00072F59">
        <w:rPr>
          <w:lang w:val="en-US"/>
        </w:rPr>
        <w:t xml:space="preserve"> (Williams and Rubenstein, 1992)</w:t>
      </w:r>
    </w:p>
    <w:p w:rsidR="003A7C5D" w:rsidRDefault="00FD5C80" w:rsidP="00AE1740">
      <w:pPr>
        <w:rPr>
          <w:lang w:val="en-US"/>
        </w:rPr>
      </w:pPr>
      <w:r>
        <w:rPr>
          <w:lang w:val="en-US"/>
        </w:rPr>
        <w:t>In this regard t</w:t>
      </w:r>
      <w:r w:rsidR="001D1BC9" w:rsidRPr="00072F59">
        <w:rPr>
          <w:lang w:val="en-US"/>
        </w:rPr>
        <w:t>he extent</w:t>
      </w:r>
      <w:r w:rsidR="00FE2B5B" w:rsidRPr="00072F59">
        <w:rPr>
          <w:lang w:val="en-US"/>
        </w:rPr>
        <w:t xml:space="preserve"> of adoption of Web 2.0 features within the Dutch museum sector </w:t>
      </w:r>
      <w:r w:rsidR="00FA2670" w:rsidRPr="00072F59">
        <w:rPr>
          <w:lang w:val="en-US"/>
        </w:rPr>
        <w:t xml:space="preserve">is an </w:t>
      </w:r>
      <w:r w:rsidR="008C4C89" w:rsidRPr="00072F59">
        <w:rPr>
          <w:lang w:val="en-US"/>
        </w:rPr>
        <w:t xml:space="preserve">intriguing question </w:t>
      </w:r>
      <w:r w:rsidR="00487D80" w:rsidRPr="00072F59">
        <w:rPr>
          <w:lang w:val="en-US"/>
        </w:rPr>
        <w:t xml:space="preserve">and </w:t>
      </w:r>
      <w:r w:rsidR="008C4C89" w:rsidRPr="00072F59">
        <w:rPr>
          <w:lang w:val="en-US"/>
        </w:rPr>
        <w:t>will be studied within the next chapter of the thesis.</w:t>
      </w:r>
    </w:p>
    <w:p w:rsidR="00D41E36" w:rsidRDefault="00D41E36" w:rsidP="00AE1740">
      <w:pPr>
        <w:rPr>
          <w:b/>
          <w:lang w:val="en-US"/>
        </w:rPr>
      </w:pPr>
    </w:p>
    <w:p w:rsidR="00385974" w:rsidRPr="00072F59" w:rsidRDefault="00EF1F0E" w:rsidP="00676739">
      <w:pPr>
        <w:pStyle w:val="4"/>
        <w:rPr>
          <w:lang w:val="en-US"/>
        </w:rPr>
      </w:pPr>
      <w:r>
        <w:rPr>
          <w:lang w:val="en-US"/>
        </w:rPr>
        <w:lastRenderedPageBreak/>
        <w:t>Social production, c</w:t>
      </w:r>
      <w:r w:rsidR="00385974" w:rsidRPr="00072F59">
        <w:rPr>
          <w:lang w:val="en-US"/>
        </w:rPr>
        <w:t>ollective intell</w:t>
      </w:r>
      <w:r w:rsidR="00073BDB">
        <w:rPr>
          <w:lang w:val="en-US"/>
        </w:rPr>
        <w:t>igence and the wisdom of crowds</w:t>
      </w:r>
    </w:p>
    <w:p w:rsidR="00B261AE" w:rsidRDefault="00D27BC6" w:rsidP="003E4FD8">
      <w:pPr>
        <w:rPr>
          <w:lang w:val="en-US"/>
        </w:rPr>
      </w:pPr>
      <w:r>
        <w:rPr>
          <w:lang w:val="en-US"/>
        </w:rPr>
        <w:t xml:space="preserve">Web 2.0 </w:t>
      </w:r>
      <w:r w:rsidR="009D2EEC">
        <w:rPr>
          <w:lang w:val="en-US"/>
        </w:rPr>
        <w:t>counts for</w:t>
      </w:r>
      <w:r w:rsidR="00D40D97" w:rsidRPr="00072F59">
        <w:rPr>
          <w:lang w:val="en-US"/>
        </w:rPr>
        <w:t xml:space="preserve"> tons </w:t>
      </w:r>
      <w:r w:rsidR="00AA0D09" w:rsidRPr="00072F59">
        <w:rPr>
          <w:lang w:val="en-US"/>
        </w:rPr>
        <w:t>of content</w:t>
      </w:r>
      <w:r w:rsidR="00E41485">
        <w:rPr>
          <w:lang w:val="en-US"/>
        </w:rPr>
        <w:t xml:space="preserve"> produced by users</w:t>
      </w:r>
      <w:r w:rsidR="009D2EEC">
        <w:rPr>
          <w:lang w:val="en-US"/>
        </w:rPr>
        <w:t xml:space="preserve">. The nature and benefits of such a </w:t>
      </w:r>
      <w:r w:rsidR="00513554">
        <w:rPr>
          <w:lang w:val="en-US"/>
        </w:rPr>
        <w:t>voluminous production is a</w:t>
      </w:r>
      <w:r w:rsidR="00A240EA" w:rsidRPr="00072F59">
        <w:rPr>
          <w:lang w:val="en-US"/>
        </w:rPr>
        <w:t xml:space="preserve"> </w:t>
      </w:r>
      <w:r w:rsidR="009E7431" w:rsidRPr="00072F59">
        <w:rPr>
          <w:lang w:val="en-US"/>
        </w:rPr>
        <w:t>pecul</w:t>
      </w:r>
      <w:r w:rsidR="00B261AE">
        <w:rPr>
          <w:lang w:val="en-US"/>
        </w:rPr>
        <w:t>iar topic for scientific research</w:t>
      </w:r>
      <w:r w:rsidR="009E7431" w:rsidRPr="00072F59">
        <w:rPr>
          <w:lang w:val="en-US"/>
        </w:rPr>
        <w:t>.</w:t>
      </w:r>
      <w:r w:rsidR="00093672" w:rsidRPr="00072F59">
        <w:rPr>
          <w:lang w:val="en-US"/>
        </w:rPr>
        <w:t xml:space="preserve"> </w:t>
      </w:r>
    </w:p>
    <w:p w:rsidR="00B261AE" w:rsidRDefault="00B261AE" w:rsidP="003E4FD8">
      <w:pPr>
        <w:rPr>
          <w:lang w:val="en-US"/>
        </w:rPr>
      </w:pPr>
      <w:r>
        <w:rPr>
          <w:lang w:val="en-US"/>
        </w:rPr>
        <w:t>Benkler admits the especial significance of social production</w:t>
      </w:r>
      <w:r w:rsidR="006C1057">
        <w:rPr>
          <w:lang w:val="en-US"/>
        </w:rPr>
        <w:t xml:space="preserve">, focusing on the production of digital </w:t>
      </w:r>
      <w:r w:rsidR="00AE3B8A">
        <w:rPr>
          <w:lang w:val="en-US"/>
        </w:rPr>
        <w:t>products</w:t>
      </w:r>
      <w:r w:rsidR="006C1057">
        <w:rPr>
          <w:lang w:val="en-US"/>
        </w:rPr>
        <w:t>.</w:t>
      </w:r>
      <w:r>
        <w:rPr>
          <w:lang w:val="en-US"/>
        </w:rPr>
        <w:t xml:space="preserve"> He describes the nine production strategies</w:t>
      </w:r>
      <w:r w:rsidR="00B91E08">
        <w:rPr>
          <w:lang w:val="en-US"/>
        </w:rPr>
        <w:t xml:space="preserve"> (which generally</w:t>
      </w:r>
      <w:r w:rsidR="00277597">
        <w:rPr>
          <w:lang w:val="en-US"/>
        </w:rPr>
        <w:t xml:space="preserve"> fall along axes of benefit maximization and cost minimization)</w:t>
      </w:r>
      <w:r w:rsidR="00B91E08">
        <w:rPr>
          <w:lang w:val="en-US"/>
        </w:rPr>
        <w:t xml:space="preserve"> </w:t>
      </w:r>
      <w:r>
        <w:rPr>
          <w:lang w:val="en-US"/>
        </w:rPr>
        <w:t xml:space="preserve">as well as inefficiencies, which they receive from the side of the copyright law. </w:t>
      </w:r>
      <w:r w:rsidR="00E33E87">
        <w:rPr>
          <w:lang w:val="en-US"/>
        </w:rPr>
        <w:t xml:space="preserve">He talks about motivation for social production. </w:t>
      </w:r>
      <w:r>
        <w:rPr>
          <w:lang w:val="en-US"/>
        </w:rPr>
        <w:t xml:space="preserve">He </w:t>
      </w:r>
      <w:r w:rsidR="008A2253">
        <w:rPr>
          <w:lang w:val="en-US"/>
        </w:rPr>
        <w:t>a</w:t>
      </w:r>
      <w:r w:rsidR="00E463B9">
        <w:rPr>
          <w:lang w:val="en-US"/>
        </w:rPr>
        <w:t>rgues in favor of</w:t>
      </w:r>
      <w:r>
        <w:rPr>
          <w:lang w:val="en-US"/>
        </w:rPr>
        <w:t xml:space="preserve"> encouraging and assisting of the new collaborative models and eliminating of the excessive power of the copyright, which will, in his view, benefit the common good. (Benkler, 2006) His ideas, in fact, ha</w:t>
      </w:r>
      <w:r w:rsidR="00A226A2">
        <w:rPr>
          <w:lang w:val="en-US"/>
        </w:rPr>
        <w:t>ve</w:t>
      </w:r>
      <w:r>
        <w:rPr>
          <w:lang w:val="en-US"/>
        </w:rPr>
        <w:t xml:space="preserve"> many points of contact with the ones of Lawrence Lessig (see, for instance, Lessig, 2001) but</w:t>
      </w:r>
      <w:r w:rsidR="009C179C">
        <w:rPr>
          <w:lang w:val="en-US"/>
        </w:rPr>
        <w:t xml:space="preserve"> mostly</w:t>
      </w:r>
      <w:r>
        <w:rPr>
          <w:lang w:val="en-US"/>
        </w:rPr>
        <w:t xml:space="preserve"> lie beyond the scope of this thesis.  </w:t>
      </w:r>
    </w:p>
    <w:p w:rsidR="00157A4F" w:rsidRPr="00072F59" w:rsidRDefault="00804B7A" w:rsidP="003E4FD8">
      <w:pPr>
        <w:rPr>
          <w:lang w:val="en-US"/>
        </w:rPr>
      </w:pPr>
      <w:r>
        <w:rPr>
          <w:lang w:val="en-US"/>
        </w:rPr>
        <w:t>Collective intelligence</w:t>
      </w:r>
      <w:r w:rsidR="00FC4544" w:rsidRPr="00072F59">
        <w:rPr>
          <w:lang w:val="en-US"/>
        </w:rPr>
        <w:t xml:space="preserve"> was closely studied by James Surowiecki, whose book “The wisdom of crowds” discusses the </w:t>
      </w:r>
      <w:r w:rsidR="00D50200" w:rsidRPr="00072F59">
        <w:rPr>
          <w:lang w:val="en-US"/>
        </w:rPr>
        <w:t xml:space="preserve">phenomenon and the </w:t>
      </w:r>
      <w:r w:rsidR="00FC4544" w:rsidRPr="00072F59">
        <w:rPr>
          <w:lang w:val="en-US"/>
        </w:rPr>
        <w:t>impact</w:t>
      </w:r>
      <w:r w:rsidR="00D50200" w:rsidRPr="00072F59">
        <w:rPr>
          <w:lang w:val="en-US"/>
        </w:rPr>
        <w:t xml:space="preserve"> it may bring to the society.</w:t>
      </w:r>
      <w:r w:rsidR="00E95C61">
        <w:rPr>
          <w:lang w:val="en-US"/>
        </w:rPr>
        <w:t xml:space="preserve"> </w:t>
      </w:r>
      <w:r w:rsidR="00B959CD" w:rsidRPr="00072F59">
        <w:rPr>
          <w:lang w:val="en-US"/>
        </w:rPr>
        <w:t xml:space="preserve">His main point is that </w:t>
      </w:r>
      <w:r w:rsidR="00F216C0" w:rsidRPr="00072F59">
        <w:rPr>
          <w:lang w:val="en-US"/>
        </w:rPr>
        <w:t>a diversity of</w:t>
      </w:r>
      <w:r w:rsidR="000A2813">
        <w:rPr>
          <w:lang w:val="en-US"/>
        </w:rPr>
        <w:t xml:space="preserve"> </w:t>
      </w:r>
      <w:r w:rsidR="00F216C0" w:rsidRPr="00072F59">
        <w:rPr>
          <w:lang w:val="en-US"/>
        </w:rPr>
        <w:t>decisions made by the variety of individuals will more likely merge into a better decision than made by a single individual, even if he is an expert</w:t>
      </w:r>
      <w:r w:rsidR="009060DF">
        <w:rPr>
          <w:lang w:val="en-US"/>
        </w:rPr>
        <w:t>.</w:t>
      </w:r>
      <w:r w:rsidR="00F216C0" w:rsidRPr="00072F59">
        <w:rPr>
          <w:lang w:val="en-US"/>
        </w:rPr>
        <w:t xml:space="preserve"> (Surowiecki, 2004)</w:t>
      </w:r>
      <w:r w:rsidR="009060DF">
        <w:rPr>
          <w:lang w:val="en-US"/>
        </w:rPr>
        <w:t xml:space="preserve"> </w:t>
      </w:r>
      <w:r w:rsidR="00D903E8" w:rsidRPr="00072F59">
        <w:rPr>
          <w:lang w:val="en-US"/>
        </w:rPr>
        <w:t xml:space="preserve">However, </w:t>
      </w:r>
      <w:r w:rsidR="00572A3B" w:rsidRPr="00072F59">
        <w:rPr>
          <w:lang w:val="en-US"/>
        </w:rPr>
        <w:t xml:space="preserve">it </w:t>
      </w:r>
      <w:r w:rsidR="008000A7" w:rsidRPr="00072F59">
        <w:rPr>
          <w:lang w:val="en-US"/>
        </w:rPr>
        <w:t xml:space="preserve">doesn’t mean that </w:t>
      </w:r>
      <w:r w:rsidR="00D94449" w:rsidRPr="00072F59">
        <w:rPr>
          <w:lang w:val="en-US"/>
        </w:rPr>
        <w:t xml:space="preserve">any group of individuals would </w:t>
      </w:r>
      <w:r w:rsidR="00EF58AE" w:rsidRPr="00072F59">
        <w:rPr>
          <w:lang w:val="en-US"/>
        </w:rPr>
        <w:t xml:space="preserve">always </w:t>
      </w:r>
      <w:r w:rsidR="000D6040" w:rsidRPr="00072F59">
        <w:rPr>
          <w:lang w:val="en-US"/>
        </w:rPr>
        <w:t>give out</w:t>
      </w:r>
      <w:r w:rsidR="00572A3B" w:rsidRPr="00072F59">
        <w:rPr>
          <w:lang w:val="en-US"/>
        </w:rPr>
        <w:t xml:space="preserve"> a better result</w:t>
      </w:r>
      <w:r w:rsidR="00D94449" w:rsidRPr="00072F59">
        <w:rPr>
          <w:lang w:val="en-US"/>
        </w:rPr>
        <w:t>.</w:t>
      </w:r>
      <w:r w:rsidR="000A2813">
        <w:rPr>
          <w:lang w:val="en-US"/>
        </w:rPr>
        <w:t xml:space="preserve"> </w:t>
      </w:r>
      <w:r w:rsidR="009060DF">
        <w:rPr>
          <w:lang w:val="en-US"/>
        </w:rPr>
        <w:t xml:space="preserve"> </w:t>
      </w:r>
      <w:r w:rsidR="003D4146" w:rsidRPr="00072F59">
        <w:rPr>
          <w:lang w:val="en-US"/>
        </w:rPr>
        <w:t>According to Surowiecki</w:t>
      </w:r>
      <w:r w:rsidR="000A2813">
        <w:rPr>
          <w:lang w:val="en-US"/>
        </w:rPr>
        <w:t xml:space="preserve"> </w:t>
      </w:r>
      <w:r w:rsidR="003D4146" w:rsidRPr="00072F59">
        <w:rPr>
          <w:lang w:val="en-US"/>
        </w:rPr>
        <w:t>a</w:t>
      </w:r>
      <w:r w:rsidR="000A2813">
        <w:rPr>
          <w:lang w:val="en-US"/>
        </w:rPr>
        <w:t xml:space="preserve"> </w:t>
      </w:r>
      <w:r w:rsidR="0099543A" w:rsidRPr="00072F59">
        <w:rPr>
          <w:lang w:val="en-US"/>
        </w:rPr>
        <w:t>“</w:t>
      </w:r>
      <w:r w:rsidR="00AC6ED9" w:rsidRPr="00072F59">
        <w:rPr>
          <w:lang w:val="en-US"/>
        </w:rPr>
        <w:t>wise crowd</w:t>
      </w:r>
      <w:r w:rsidR="0099543A" w:rsidRPr="00072F59">
        <w:rPr>
          <w:lang w:val="en-US"/>
        </w:rPr>
        <w:t>”</w:t>
      </w:r>
      <w:r w:rsidR="00AC6ED9" w:rsidRPr="00072F59">
        <w:rPr>
          <w:lang w:val="en-US"/>
        </w:rPr>
        <w:t xml:space="preserve"> can be formed under conditions of:</w:t>
      </w:r>
      <w:r w:rsidR="000A2813">
        <w:rPr>
          <w:lang w:val="en-US"/>
        </w:rPr>
        <w:t xml:space="preserve"> </w:t>
      </w:r>
      <w:r w:rsidR="009A3FA8" w:rsidRPr="00072F59">
        <w:rPr>
          <w:lang w:val="en-US"/>
        </w:rPr>
        <w:t>diversity</w:t>
      </w:r>
      <w:r w:rsidR="004842F2" w:rsidRPr="00072F59">
        <w:rPr>
          <w:lang w:val="en-US"/>
        </w:rPr>
        <w:t xml:space="preserve">, </w:t>
      </w:r>
      <w:r w:rsidR="009A3FA8" w:rsidRPr="00072F59">
        <w:rPr>
          <w:lang w:val="en-US"/>
        </w:rPr>
        <w:t>independence</w:t>
      </w:r>
      <w:r w:rsidR="004842F2" w:rsidRPr="00072F59">
        <w:rPr>
          <w:lang w:val="en-US"/>
        </w:rPr>
        <w:t xml:space="preserve"> and </w:t>
      </w:r>
      <w:r w:rsidR="009A3FA8" w:rsidRPr="00072F59">
        <w:rPr>
          <w:lang w:val="en-US"/>
        </w:rPr>
        <w:t>decentra</w:t>
      </w:r>
      <w:r w:rsidR="00AC0022" w:rsidRPr="00072F59">
        <w:rPr>
          <w:lang w:val="en-US"/>
        </w:rPr>
        <w:t>l</w:t>
      </w:r>
      <w:r w:rsidR="009A3FA8" w:rsidRPr="00072F59">
        <w:rPr>
          <w:lang w:val="en-US"/>
        </w:rPr>
        <w:t>ization</w:t>
      </w:r>
      <w:r w:rsidR="00DE730D" w:rsidRPr="00072F59">
        <w:rPr>
          <w:lang w:val="en-US"/>
        </w:rPr>
        <w:t>. That is</w:t>
      </w:r>
      <w:r w:rsidR="00B66EB9" w:rsidRPr="00072F59">
        <w:rPr>
          <w:lang w:val="en-US"/>
        </w:rPr>
        <w:t>,</w:t>
      </w:r>
      <w:r w:rsidR="000A2813">
        <w:rPr>
          <w:lang w:val="en-US"/>
        </w:rPr>
        <w:t xml:space="preserve"> </w:t>
      </w:r>
      <w:r w:rsidR="00431B43" w:rsidRPr="00072F59">
        <w:rPr>
          <w:lang w:val="en-US"/>
        </w:rPr>
        <w:t>members of the group should have sufficient private information</w:t>
      </w:r>
      <w:r w:rsidR="00B36CB9" w:rsidRPr="00072F59">
        <w:rPr>
          <w:lang w:val="en-US"/>
        </w:rPr>
        <w:t xml:space="preserve">, are able to process it </w:t>
      </w:r>
      <w:r w:rsidR="00431B43" w:rsidRPr="00072F59">
        <w:rPr>
          <w:lang w:val="en-US"/>
        </w:rPr>
        <w:t>and mak</w:t>
      </w:r>
      <w:r w:rsidR="00B66EB9" w:rsidRPr="00072F59">
        <w:rPr>
          <w:lang w:val="en-US"/>
        </w:rPr>
        <w:t>e</w:t>
      </w:r>
      <w:r w:rsidR="00431B43" w:rsidRPr="00072F59">
        <w:rPr>
          <w:lang w:val="en-US"/>
        </w:rPr>
        <w:t xml:space="preserve"> their decisions independently from other members of the group</w:t>
      </w:r>
      <w:r w:rsidR="001D5D70" w:rsidRPr="00072F59">
        <w:rPr>
          <w:lang w:val="en-US"/>
        </w:rPr>
        <w:t xml:space="preserve">. </w:t>
      </w:r>
      <w:r w:rsidR="00E53139" w:rsidRPr="00072F59">
        <w:rPr>
          <w:lang w:val="en-US"/>
        </w:rPr>
        <w:t xml:space="preserve">Besides there should be </w:t>
      </w:r>
      <w:r w:rsidR="003E68BA" w:rsidRPr="00072F59">
        <w:rPr>
          <w:lang w:val="en-US"/>
        </w:rPr>
        <w:t>means to convert</w:t>
      </w:r>
      <w:r w:rsidR="000A2813">
        <w:rPr>
          <w:lang w:val="en-US"/>
        </w:rPr>
        <w:t xml:space="preserve"> </w:t>
      </w:r>
      <w:r w:rsidR="006F6EBD" w:rsidRPr="00072F59">
        <w:rPr>
          <w:lang w:val="en-US"/>
        </w:rPr>
        <w:t xml:space="preserve">the </w:t>
      </w:r>
      <w:r w:rsidR="003E68BA" w:rsidRPr="00072F59">
        <w:rPr>
          <w:lang w:val="en-US"/>
        </w:rPr>
        <w:t xml:space="preserve">aggregated opinions into a </w:t>
      </w:r>
      <w:r w:rsidR="006F6EBD" w:rsidRPr="00072F59">
        <w:rPr>
          <w:lang w:val="en-US"/>
        </w:rPr>
        <w:t>final</w:t>
      </w:r>
      <w:r w:rsidR="000A2813">
        <w:rPr>
          <w:lang w:val="en-US"/>
        </w:rPr>
        <w:t xml:space="preserve"> </w:t>
      </w:r>
      <w:r w:rsidR="003E68BA" w:rsidRPr="00072F59">
        <w:rPr>
          <w:lang w:val="en-US"/>
        </w:rPr>
        <w:t>decision.</w:t>
      </w:r>
    </w:p>
    <w:p w:rsidR="00983D4A" w:rsidRPr="00072F59" w:rsidRDefault="008A6062" w:rsidP="003E4FD8">
      <w:pPr>
        <w:rPr>
          <w:lang w:val="en-US"/>
        </w:rPr>
      </w:pPr>
      <w:r w:rsidRPr="00072F59">
        <w:rPr>
          <w:lang w:val="en-US"/>
        </w:rPr>
        <w:t>Harri</w:t>
      </w:r>
      <w:r w:rsidR="00E95C61">
        <w:rPr>
          <w:lang w:val="en-US"/>
        </w:rPr>
        <w:t xml:space="preserve"> </w:t>
      </w:r>
      <w:r w:rsidRPr="00072F59">
        <w:rPr>
          <w:lang w:val="en-US"/>
        </w:rPr>
        <w:t xml:space="preserve">Oinas-Kukkonen catches up Surowiecki’s idea. He structures its main points </w:t>
      </w:r>
      <w:r w:rsidR="00CE34C5" w:rsidRPr="00072F59">
        <w:rPr>
          <w:lang w:val="en-US"/>
        </w:rPr>
        <w:t>into a scheme</w:t>
      </w:r>
      <w:r w:rsidR="009A0678">
        <w:rPr>
          <w:lang w:val="en-US"/>
        </w:rPr>
        <w:t xml:space="preserve"> (see </w:t>
      </w:r>
      <w:r w:rsidR="003C4CE8">
        <w:rPr>
          <w:lang w:val="en-US"/>
        </w:rPr>
        <w:t>p</w:t>
      </w:r>
      <w:r w:rsidR="00F242A6" w:rsidRPr="00072F59">
        <w:rPr>
          <w:lang w:val="en-US"/>
        </w:rPr>
        <w:t>icture 1)</w:t>
      </w:r>
      <w:r w:rsidR="009060DF">
        <w:rPr>
          <w:lang w:val="en-US"/>
        </w:rPr>
        <w:t xml:space="preserve"> </w:t>
      </w:r>
      <w:r w:rsidRPr="00072F59">
        <w:rPr>
          <w:lang w:val="en-US"/>
        </w:rPr>
        <w:t xml:space="preserve">and comes up with eight conjectures, which characterize the approach, its conditions, processing and outcomes. </w:t>
      </w:r>
      <w:r w:rsidR="009B13EE" w:rsidRPr="00072F59">
        <w:rPr>
          <w:lang w:val="en-US"/>
        </w:rPr>
        <w:t>They are:</w:t>
      </w:r>
    </w:p>
    <w:p w:rsidR="00983D4A" w:rsidRPr="00072F59" w:rsidRDefault="00983D4A" w:rsidP="009F562B">
      <w:pPr>
        <w:pStyle w:val="a8"/>
        <w:numPr>
          <w:ilvl w:val="0"/>
          <w:numId w:val="5"/>
        </w:numPr>
        <w:spacing w:before="0" w:after="0"/>
        <w:rPr>
          <w:lang w:val="en-US"/>
        </w:rPr>
      </w:pPr>
      <w:r w:rsidRPr="00072F59">
        <w:rPr>
          <w:lang w:val="en-US"/>
        </w:rPr>
        <w:t>It is possible to describe how people in a group think as a whole.</w:t>
      </w:r>
    </w:p>
    <w:p w:rsidR="00983D4A" w:rsidRPr="00072F59" w:rsidRDefault="00983D4A" w:rsidP="009F562B">
      <w:pPr>
        <w:pStyle w:val="a8"/>
        <w:numPr>
          <w:ilvl w:val="0"/>
          <w:numId w:val="5"/>
        </w:numPr>
        <w:spacing w:before="0" w:after="0"/>
        <w:rPr>
          <w:lang w:val="en-US"/>
        </w:rPr>
      </w:pPr>
      <w:r w:rsidRPr="00072F59">
        <w:rPr>
          <w:lang w:val="en-US"/>
        </w:rPr>
        <w:t>In some cases, groups are remarkably intelligent and are often smarter than the smartest people in them.</w:t>
      </w:r>
    </w:p>
    <w:p w:rsidR="00983D4A" w:rsidRPr="00072F59" w:rsidRDefault="00983D4A" w:rsidP="009F562B">
      <w:pPr>
        <w:pStyle w:val="a8"/>
        <w:numPr>
          <w:ilvl w:val="0"/>
          <w:numId w:val="5"/>
        </w:numPr>
        <w:spacing w:before="0" w:after="0"/>
        <w:rPr>
          <w:lang w:val="en-US"/>
        </w:rPr>
      </w:pPr>
      <w:r w:rsidRPr="00072F59">
        <w:rPr>
          <w:lang w:val="en-US"/>
        </w:rPr>
        <w:t>The three conditions for a group to be intelligent are diversity, independence, and decentralization.</w:t>
      </w:r>
    </w:p>
    <w:p w:rsidR="00983D4A" w:rsidRPr="00072F59" w:rsidRDefault="00983D4A" w:rsidP="009F562B">
      <w:pPr>
        <w:pStyle w:val="a8"/>
        <w:numPr>
          <w:ilvl w:val="0"/>
          <w:numId w:val="5"/>
        </w:numPr>
        <w:spacing w:before="0" w:after="0"/>
        <w:rPr>
          <w:lang w:val="en-US"/>
        </w:rPr>
      </w:pPr>
      <w:r w:rsidRPr="00072F59">
        <w:rPr>
          <w:lang w:val="en-US"/>
        </w:rPr>
        <w:t>The best decisions are a product of disagreement and contest.</w:t>
      </w:r>
    </w:p>
    <w:p w:rsidR="00983D4A" w:rsidRPr="00072F59" w:rsidRDefault="00983D4A" w:rsidP="009F562B">
      <w:pPr>
        <w:pStyle w:val="a8"/>
        <w:numPr>
          <w:ilvl w:val="0"/>
          <w:numId w:val="5"/>
        </w:numPr>
        <w:spacing w:before="0" w:after="0"/>
        <w:rPr>
          <w:lang w:val="en-US"/>
        </w:rPr>
      </w:pPr>
      <w:r w:rsidRPr="00072F59">
        <w:rPr>
          <w:lang w:val="en-US"/>
        </w:rPr>
        <w:t>Too much communication can make the group as a whole less intelligent.</w:t>
      </w:r>
    </w:p>
    <w:p w:rsidR="00983D4A" w:rsidRPr="00072F59" w:rsidRDefault="00983D4A" w:rsidP="009F562B">
      <w:pPr>
        <w:pStyle w:val="a8"/>
        <w:numPr>
          <w:ilvl w:val="0"/>
          <w:numId w:val="5"/>
        </w:numPr>
        <w:spacing w:before="0" w:after="0"/>
        <w:rPr>
          <w:lang w:val="en-US"/>
        </w:rPr>
      </w:pPr>
      <w:r w:rsidRPr="00072F59">
        <w:rPr>
          <w:lang w:val="en-US"/>
        </w:rPr>
        <w:t>Information aggregation functionality is needed.</w:t>
      </w:r>
    </w:p>
    <w:p w:rsidR="00983D4A" w:rsidRPr="00072F59" w:rsidRDefault="00983D4A" w:rsidP="009F562B">
      <w:pPr>
        <w:pStyle w:val="a8"/>
        <w:numPr>
          <w:ilvl w:val="0"/>
          <w:numId w:val="5"/>
        </w:numPr>
        <w:spacing w:before="0" w:after="0"/>
        <w:rPr>
          <w:lang w:val="en-US"/>
        </w:rPr>
      </w:pPr>
      <w:r w:rsidRPr="00072F59">
        <w:rPr>
          <w:lang w:val="en-US"/>
        </w:rPr>
        <w:t>The right information needs to be delivered to the right people in the right place, at the right time, and in the right way.</w:t>
      </w:r>
    </w:p>
    <w:p w:rsidR="00983D4A" w:rsidRDefault="00983D4A" w:rsidP="009F562B">
      <w:pPr>
        <w:pStyle w:val="a8"/>
        <w:numPr>
          <w:ilvl w:val="0"/>
          <w:numId w:val="5"/>
        </w:numPr>
        <w:spacing w:before="0" w:after="0"/>
        <w:rPr>
          <w:lang w:val="en-US"/>
        </w:rPr>
      </w:pPr>
      <w:r w:rsidRPr="00072F59">
        <w:rPr>
          <w:lang w:val="en-US"/>
        </w:rPr>
        <w:t>There is no need to chase the expert.</w:t>
      </w:r>
      <w:r w:rsidR="00626A4D" w:rsidRPr="00072F59">
        <w:rPr>
          <w:lang w:val="en-US"/>
        </w:rPr>
        <w:t xml:space="preserve"> (Oinas-Kukkonen, 2008, pp. 181-182)</w:t>
      </w:r>
    </w:p>
    <w:p w:rsidR="009F562B" w:rsidRPr="00072F59" w:rsidRDefault="009F562B" w:rsidP="009F562B">
      <w:pPr>
        <w:pStyle w:val="a8"/>
        <w:spacing w:before="0" w:after="0"/>
        <w:rPr>
          <w:lang w:val="en-US"/>
        </w:rPr>
      </w:pPr>
    </w:p>
    <w:p w:rsidR="008A6062" w:rsidRPr="00072F59" w:rsidRDefault="00C3672B" w:rsidP="009F562B">
      <w:pPr>
        <w:spacing w:after="0"/>
        <w:rPr>
          <w:lang w:val="en-US"/>
        </w:rPr>
      </w:pPr>
      <w:r w:rsidRPr="00072F59">
        <w:rPr>
          <w:noProof/>
          <w:lang w:eastAsia="ru-RU"/>
        </w:rPr>
        <w:lastRenderedPageBreak/>
        <w:drawing>
          <wp:inline distT="0" distB="0" distL="0" distR="0">
            <wp:extent cx="4038600" cy="2758749"/>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038600" cy="2758749"/>
                    </a:xfrm>
                    <a:prstGeom prst="rect">
                      <a:avLst/>
                    </a:prstGeom>
                    <a:noFill/>
                    <a:ln w="9525">
                      <a:noFill/>
                      <a:miter lim="800000"/>
                      <a:headEnd/>
                      <a:tailEnd/>
                    </a:ln>
                  </pic:spPr>
                </pic:pic>
              </a:graphicData>
            </a:graphic>
          </wp:inline>
        </w:drawing>
      </w:r>
    </w:p>
    <w:p w:rsidR="00E82D99" w:rsidRPr="00072F59" w:rsidRDefault="00E82D99" w:rsidP="003E4FD8">
      <w:pPr>
        <w:rPr>
          <w:lang w:val="en-US"/>
        </w:rPr>
      </w:pPr>
      <w:r w:rsidRPr="00072F59">
        <w:rPr>
          <w:lang w:val="en-US"/>
        </w:rPr>
        <w:t>Picture 1. The wisdom of crowds approach in a nutshell. (Oinas-Kukkonen, 2008, p. 182)</w:t>
      </w:r>
    </w:p>
    <w:p w:rsidR="003F056F" w:rsidRDefault="003F056F" w:rsidP="003E4FD8">
      <w:pPr>
        <w:rPr>
          <w:lang w:val="en-US"/>
        </w:rPr>
      </w:pPr>
      <w:r w:rsidRPr="00072F59">
        <w:rPr>
          <w:lang w:val="en-US"/>
        </w:rPr>
        <w:t xml:space="preserve">Overall, though the </w:t>
      </w:r>
      <w:r w:rsidR="005F2231" w:rsidRPr="00072F59">
        <w:rPr>
          <w:lang w:val="en-US"/>
        </w:rPr>
        <w:t>concept of wisdom of crowds has not been originally derived from observations of Web 2.0 processes</w:t>
      </w:r>
      <w:r w:rsidR="00F70F2B">
        <w:rPr>
          <w:lang w:val="en-US"/>
        </w:rPr>
        <w:t>,</w:t>
      </w:r>
      <w:r w:rsidR="005F2231" w:rsidRPr="00072F59">
        <w:rPr>
          <w:lang w:val="en-US"/>
        </w:rPr>
        <w:t xml:space="preserve"> it can be successfully applied to some of </w:t>
      </w:r>
      <w:r w:rsidR="005361D8" w:rsidRPr="00072F59">
        <w:rPr>
          <w:lang w:val="en-US"/>
        </w:rPr>
        <w:t xml:space="preserve">Web 2.0 </w:t>
      </w:r>
      <w:r w:rsidR="00EB4014" w:rsidRPr="00072F59">
        <w:rPr>
          <w:lang w:val="en-US"/>
        </w:rPr>
        <w:t>features.</w:t>
      </w:r>
      <w:r w:rsidR="00720EEF" w:rsidRPr="00072F59">
        <w:rPr>
          <w:lang w:val="en-US"/>
        </w:rPr>
        <w:t xml:space="preserve"> Thus, the Web can be seen as an environment for exploitation</w:t>
      </w:r>
      <w:r w:rsidR="0097193E" w:rsidRPr="00072F59">
        <w:rPr>
          <w:lang w:val="en-US"/>
        </w:rPr>
        <w:t xml:space="preserve"> of the wisdom of crowds. But an intent attention should be paid to the </w:t>
      </w:r>
      <w:r w:rsidR="001035E8" w:rsidRPr="00072F59">
        <w:rPr>
          <w:lang w:val="en-US"/>
        </w:rPr>
        <w:t xml:space="preserve">compliance with conditions </w:t>
      </w:r>
      <w:r w:rsidR="00EA20B3" w:rsidRPr="00072F59">
        <w:rPr>
          <w:lang w:val="en-US"/>
        </w:rPr>
        <w:t>necessary to perform it</w:t>
      </w:r>
      <w:r w:rsidR="001C1014" w:rsidRPr="00072F59">
        <w:rPr>
          <w:lang w:val="en-US"/>
        </w:rPr>
        <w:t xml:space="preserve"> profitably</w:t>
      </w:r>
      <w:r w:rsidR="00EA20B3" w:rsidRPr="00072F59">
        <w:rPr>
          <w:lang w:val="en-US"/>
        </w:rPr>
        <w:t>.</w:t>
      </w:r>
    </w:p>
    <w:p w:rsidR="00D200E5" w:rsidRDefault="00D200E5" w:rsidP="003E4FD8">
      <w:pPr>
        <w:rPr>
          <w:lang w:val="en-US"/>
        </w:rPr>
      </w:pPr>
      <w:r>
        <w:rPr>
          <w:lang w:val="en-US"/>
        </w:rPr>
        <w:t>It should be mentioned, however, that some critics of the theory exist. Web 2.0 has been accused of glorification of using the collective mind</w:t>
      </w:r>
      <w:r w:rsidR="00AD5E2A">
        <w:rPr>
          <w:lang w:val="en-US"/>
        </w:rPr>
        <w:t xml:space="preserve">, which partly wiped out the innovation and progress. It is argued that with that approach Web 2.0 lacks creativity and </w:t>
      </w:r>
      <w:r w:rsidR="000C7EB4">
        <w:rPr>
          <w:lang w:val="en-US"/>
        </w:rPr>
        <w:t>innovation;</w:t>
      </w:r>
      <w:r w:rsidR="00AD5E2A">
        <w:rPr>
          <w:lang w:val="en-US"/>
        </w:rPr>
        <w:t xml:space="preserve"> therefore it has little chances to produce something truly new.</w:t>
      </w:r>
      <w:r w:rsidR="000C7EB4">
        <w:rPr>
          <w:lang w:val="en-US"/>
        </w:rPr>
        <w:t xml:space="preserve"> Also, relying on a collective wisdom (e.g. in creating open source projects), which is usually free, prevents middle class from </w:t>
      </w:r>
      <w:r w:rsidR="00D257CE">
        <w:rPr>
          <w:lang w:val="en-US"/>
        </w:rPr>
        <w:t xml:space="preserve">getting financial benefit out of content creation. (Lanier, 2010) </w:t>
      </w:r>
      <w:r>
        <w:rPr>
          <w:lang w:val="en-US"/>
        </w:rPr>
        <w:t xml:space="preserve"> </w:t>
      </w:r>
    </w:p>
    <w:p w:rsidR="00573CF9" w:rsidRDefault="00D36E8B" w:rsidP="003E4FD8">
      <w:pPr>
        <w:rPr>
          <w:lang w:val="en-US"/>
        </w:rPr>
      </w:pPr>
      <w:r>
        <w:rPr>
          <w:lang w:val="en-US"/>
        </w:rPr>
        <w:t xml:space="preserve">Nevertheless, there are </w:t>
      </w:r>
      <w:r w:rsidR="002B628E">
        <w:rPr>
          <w:lang w:val="en-US"/>
        </w:rPr>
        <w:t>successful examples of the “wisdom of crowds” at work</w:t>
      </w:r>
      <w:r w:rsidR="00FD5D3B">
        <w:rPr>
          <w:lang w:val="en-US"/>
        </w:rPr>
        <w:t>,</w:t>
      </w:r>
      <w:r>
        <w:rPr>
          <w:lang w:val="en-US"/>
        </w:rPr>
        <w:t xml:space="preserve"> the most famous of which is probably</w:t>
      </w:r>
      <w:r w:rsidR="002B628E">
        <w:rPr>
          <w:lang w:val="en-US"/>
        </w:rPr>
        <w:t xml:space="preserve"> Google and its mechanism of website rankings. </w:t>
      </w:r>
      <w:r w:rsidR="00C32BAD">
        <w:rPr>
          <w:lang w:val="en-US"/>
        </w:rPr>
        <w:t xml:space="preserve">Users surf the Internet, expressing their preferences by clicking on links they assume appropriate to the search. Information about their search choices is aggregated and analyzed by Google in order to </w:t>
      </w:r>
      <w:r w:rsidR="00A30B5C">
        <w:rPr>
          <w:lang w:val="en-US"/>
        </w:rPr>
        <w:t>assign appropriate rankings to websites.</w:t>
      </w:r>
    </w:p>
    <w:p w:rsidR="00FE7BC3" w:rsidRPr="00072F59" w:rsidRDefault="0041517B" w:rsidP="003E4FD8">
      <w:pPr>
        <w:rPr>
          <w:lang w:val="en-US"/>
        </w:rPr>
      </w:pPr>
      <w:r>
        <w:rPr>
          <w:lang w:val="en-US"/>
        </w:rPr>
        <w:t>Hence, the wisdom of crowds can by no means be seen as a panacea</w:t>
      </w:r>
      <w:r w:rsidR="00914184">
        <w:rPr>
          <w:lang w:val="en-US"/>
        </w:rPr>
        <w:t xml:space="preserve"> for solving problems. </w:t>
      </w:r>
      <w:r w:rsidR="006E5C74">
        <w:rPr>
          <w:lang w:val="en-US"/>
        </w:rPr>
        <w:t xml:space="preserve">But it can provide a good support for making decisions and a good overview of what </w:t>
      </w:r>
      <w:r w:rsidR="007D63A3">
        <w:rPr>
          <w:lang w:val="en-US"/>
        </w:rPr>
        <w:t>the community’s preferences are.</w:t>
      </w:r>
    </w:p>
    <w:p w:rsidR="001051D4" w:rsidRPr="00072F59" w:rsidRDefault="00AE1740" w:rsidP="00073BDB">
      <w:pPr>
        <w:pStyle w:val="4"/>
        <w:rPr>
          <w:lang w:val="en-US"/>
        </w:rPr>
      </w:pPr>
      <w:r w:rsidRPr="00072F59">
        <w:rPr>
          <w:lang w:val="en-US"/>
        </w:rPr>
        <w:t>D</w:t>
      </w:r>
      <w:r w:rsidR="00073BDB">
        <w:rPr>
          <w:lang w:val="en-US"/>
        </w:rPr>
        <w:t>ata as a key resource to own</w:t>
      </w:r>
    </w:p>
    <w:p w:rsidR="00965763" w:rsidRPr="00072F59" w:rsidRDefault="0000267D" w:rsidP="003E4FD8">
      <w:pPr>
        <w:rPr>
          <w:lang w:val="en-US"/>
        </w:rPr>
      </w:pPr>
      <w:r w:rsidRPr="00072F59">
        <w:rPr>
          <w:lang w:val="en-US"/>
        </w:rPr>
        <w:t>Web 2.0</w:t>
      </w:r>
      <w:r w:rsidR="00965763" w:rsidRPr="00072F59">
        <w:rPr>
          <w:lang w:val="en-US"/>
        </w:rPr>
        <w:t xml:space="preserve"> applications and services are da</w:t>
      </w:r>
      <w:r w:rsidR="00C66C2D" w:rsidRPr="00072F59">
        <w:rPr>
          <w:lang w:val="en-US"/>
        </w:rPr>
        <w:t xml:space="preserve">ta driven and </w:t>
      </w:r>
      <w:r w:rsidRPr="00072F59">
        <w:rPr>
          <w:lang w:val="en-US"/>
        </w:rPr>
        <w:t xml:space="preserve">therefore are </w:t>
      </w:r>
      <w:r w:rsidR="00C66C2D" w:rsidRPr="00072F59">
        <w:rPr>
          <w:lang w:val="en-US"/>
        </w:rPr>
        <w:t>heavily dependent on users as contributors of this data.</w:t>
      </w:r>
      <w:r w:rsidR="006C766E" w:rsidRPr="00072F59">
        <w:rPr>
          <w:lang w:val="en-US"/>
        </w:rPr>
        <w:t xml:space="preserve"> From the technical point of view their core competency is </w:t>
      </w:r>
      <w:r w:rsidR="00230D9B" w:rsidRPr="00072F59">
        <w:rPr>
          <w:lang w:val="en-US"/>
        </w:rPr>
        <w:t>maintaining and management of a certain database – be it encyclopedia-style articles (Wikipedia), product catalogue (Amazon) or people’s personal data (Facebook)</w:t>
      </w:r>
      <w:r w:rsidR="009503B3">
        <w:rPr>
          <w:lang w:val="en-US"/>
        </w:rPr>
        <w:t xml:space="preserve"> and observations (Blogger</w:t>
      </w:r>
      <w:r w:rsidR="000C1ADD" w:rsidRPr="00072F59">
        <w:rPr>
          <w:lang w:val="en-US"/>
        </w:rPr>
        <w:t>.com)</w:t>
      </w:r>
      <w:r w:rsidR="00230D9B" w:rsidRPr="00072F59">
        <w:rPr>
          <w:lang w:val="en-US"/>
        </w:rPr>
        <w:t>.</w:t>
      </w:r>
      <w:r w:rsidR="00F70F2B">
        <w:rPr>
          <w:lang w:val="en-US"/>
        </w:rPr>
        <w:t xml:space="preserve"> </w:t>
      </w:r>
      <w:r w:rsidR="00D016FF" w:rsidRPr="00072F59">
        <w:rPr>
          <w:lang w:val="en-US"/>
        </w:rPr>
        <w:t>Therefore it</w:t>
      </w:r>
      <w:r w:rsidR="00D01C8A">
        <w:rPr>
          <w:lang w:val="en-US"/>
        </w:rPr>
        <w:t xml:space="preserve"> </w:t>
      </w:r>
      <w:r w:rsidR="00F70F2B">
        <w:rPr>
          <w:lang w:val="en-US"/>
        </w:rPr>
        <w:t>i</w:t>
      </w:r>
      <w:r w:rsidR="00D016FF" w:rsidRPr="00072F59">
        <w:rPr>
          <w:lang w:val="en-US"/>
        </w:rPr>
        <w:t xml:space="preserve">s obvious that without data there is </w:t>
      </w:r>
      <w:r w:rsidR="00696CB8" w:rsidRPr="00072F59">
        <w:rPr>
          <w:lang w:val="en-US"/>
        </w:rPr>
        <w:t xml:space="preserve">nothing to manage whereas possessing </w:t>
      </w:r>
      <w:r w:rsidR="009E57C6" w:rsidRPr="00072F59">
        <w:rPr>
          <w:lang w:val="en-US"/>
        </w:rPr>
        <w:t xml:space="preserve">unique </w:t>
      </w:r>
      <w:r w:rsidR="00696CB8" w:rsidRPr="00072F59">
        <w:rPr>
          <w:lang w:val="en-US"/>
        </w:rPr>
        <w:t xml:space="preserve">information provides a </w:t>
      </w:r>
      <w:r w:rsidR="00026478" w:rsidRPr="00072F59">
        <w:rPr>
          <w:lang w:val="en-US"/>
        </w:rPr>
        <w:t>substantial competitive advantage.</w:t>
      </w:r>
    </w:p>
    <w:p w:rsidR="00016394" w:rsidRPr="00072F59" w:rsidRDefault="008D0005" w:rsidP="003E4FD8">
      <w:pPr>
        <w:rPr>
          <w:lang w:val="en-US"/>
        </w:rPr>
      </w:pPr>
      <w:r w:rsidRPr="00072F59">
        <w:rPr>
          <w:lang w:val="en-US"/>
        </w:rPr>
        <w:t>Thus, the key question, as Tim O’Reilly puts it, is “Who owns the data?”</w:t>
      </w:r>
      <w:r w:rsidR="00532675" w:rsidRPr="00072F59">
        <w:rPr>
          <w:lang w:val="en-US"/>
        </w:rPr>
        <w:t xml:space="preserve"> (O’Reilly, 2005)</w:t>
      </w:r>
      <w:r w:rsidR="00F70F2B">
        <w:rPr>
          <w:lang w:val="en-US"/>
        </w:rPr>
        <w:t xml:space="preserve"> </w:t>
      </w:r>
      <w:r w:rsidR="000A45FE" w:rsidRPr="00072F59">
        <w:rPr>
          <w:lang w:val="en-US"/>
        </w:rPr>
        <w:t xml:space="preserve">However, if the whole database consists of thousands or millions of personal </w:t>
      </w:r>
      <w:r w:rsidR="00B57DE3" w:rsidRPr="00072F59">
        <w:rPr>
          <w:lang w:val="en-US"/>
        </w:rPr>
        <w:t>contributions</w:t>
      </w:r>
      <w:r w:rsidR="00F70F2B">
        <w:rPr>
          <w:lang w:val="en-US"/>
        </w:rPr>
        <w:t>,</w:t>
      </w:r>
      <w:r w:rsidR="00B57DE3" w:rsidRPr="00072F59">
        <w:rPr>
          <w:lang w:val="en-US"/>
        </w:rPr>
        <w:t xml:space="preserve"> the answer to this</w:t>
      </w:r>
      <w:r w:rsidR="000A45FE" w:rsidRPr="00072F59">
        <w:rPr>
          <w:lang w:val="en-US"/>
        </w:rPr>
        <w:t xml:space="preserve"> question </w:t>
      </w:r>
      <w:r w:rsidR="000A45FE" w:rsidRPr="00072F59">
        <w:rPr>
          <w:lang w:val="en-US"/>
        </w:rPr>
        <w:lastRenderedPageBreak/>
        <w:t>is not transparent at all.</w:t>
      </w:r>
      <w:r w:rsidR="000A2813">
        <w:rPr>
          <w:lang w:val="en-US"/>
        </w:rPr>
        <w:t xml:space="preserve"> </w:t>
      </w:r>
      <w:r w:rsidR="00585BEC" w:rsidRPr="00072F59">
        <w:rPr>
          <w:lang w:val="en-US"/>
        </w:rPr>
        <w:t xml:space="preserve">Nevertheless, it consequently raises questions of quality, </w:t>
      </w:r>
      <w:r w:rsidR="00BB3FED" w:rsidRPr="00072F59">
        <w:rPr>
          <w:lang w:val="en-US"/>
        </w:rPr>
        <w:t xml:space="preserve">privacy, intellectual property </w:t>
      </w:r>
      <w:r w:rsidR="00635F7C" w:rsidRPr="00072F59">
        <w:rPr>
          <w:lang w:val="en-US"/>
        </w:rPr>
        <w:t>rights and of responsibility for securing of all the above.</w:t>
      </w:r>
    </w:p>
    <w:p w:rsidR="00470AB2" w:rsidRDefault="00CA4F13" w:rsidP="00470AB2">
      <w:pPr>
        <w:pStyle w:val="3"/>
        <w:rPr>
          <w:lang w:val="en-US"/>
        </w:rPr>
      </w:pPr>
      <w:bookmarkStart w:id="5" w:name="_Toc302232368"/>
      <w:r w:rsidRPr="00470AB2">
        <w:t>Technological</w:t>
      </w:r>
      <w:r w:rsidR="00073BDB">
        <w:rPr>
          <w:lang w:val="en-US"/>
        </w:rPr>
        <w:t xml:space="preserve"> angle</w:t>
      </w:r>
      <w:bookmarkEnd w:id="5"/>
    </w:p>
    <w:p w:rsidR="003A7C5D" w:rsidRDefault="00427F29" w:rsidP="00427F29">
      <w:pPr>
        <w:rPr>
          <w:lang w:val="en-US"/>
        </w:rPr>
      </w:pPr>
      <w:r w:rsidRPr="00072F59">
        <w:rPr>
          <w:lang w:val="en-US"/>
        </w:rPr>
        <w:t xml:space="preserve">Technological features which are defined to be Web 2.0 can all be united under a big idea of making Web a platform for applications. They no longer need to be downloaded, installed and </w:t>
      </w:r>
      <w:r w:rsidR="00EB5FD4">
        <w:rPr>
          <w:lang w:val="en-US"/>
        </w:rPr>
        <w:t>updated</w:t>
      </w:r>
      <w:r w:rsidRPr="00072F59">
        <w:rPr>
          <w:lang w:val="en-US"/>
        </w:rPr>
        <w:t xml:space="preserve"> after each official release of a new version. In fact, these applications rather function as services, which are consumed by users who pay for these services directly or indirectly.</w:t>
      </w:r>
    </w:p>
    <w:p w:rsidR="003A7C5D" w:rsidRDefault="00A05D7A" w:rsidP="00427F29">
      <w:pPr>
        <w:rPr>
          <w:lang w:val="en-US"/>
        </w:rPr>
      </w:pPr>
      <w:r>
        <w:rPr>
          <w:lang w:val="en-US"/>
        </w:rPr>
        <w:t xml:space="preserve">In regards of the quality of web applications </w:t>
      </w:r>
      <w:r w:rsidR="0040484D">
        <w:rPr>
          <w:lang w:val="en-US"/>
        </w:rPr>
        <w:t xml:space="preserve">it is reasonable to speak of </w:t>
      </w:r>
      <w:r w:rsidR="0040484D" w:rsidRPr="00164805">
        <w:rPr>
          <w:b/>
          <w:lang w:val="en-US"/>
        </w:rPr>
        <w:t>rich user experience</w:t>
      </w:r>
      <w:r w:rsidR="00F70F2B">
        <w:rPr>
          <w:b/>
          <w:lang w:val="en-US"/>
        </w:rPr>
        <w:t xml:space="preserve"> </w:t>
      </w:r>
      <w:r w:rsidR="00A17FA8">
        <w:rPr>
          <w:lang w:val="en-US"/>
        </w:rPr>
        <w:t>–</w:t>
      </w:r>
      <w:r w:rsidR="00F70F2B">
        <w:rPr>
          <w:lang w:val="en-US"/>
        </w:rPr>
        <w:t xml:space="preserve"> </w:t>
      </w:r>
      <w:r w:rsidR="00A17FA8">
        <w:rPr>
          <w:lang w:val="en-US"/>
        </w:rPr>
        <w:t xml:space="preserve">an idea that </w:t>
      </w:r>
      <w:r w:rsidR="003F5312">
        <w:rPr>
          <w:lang w:val="en-US"/>
        </w:rPr>
        <w:t xml:space="preserve">web-based applications should be as </w:t>
      </w:r>
      <w:r w:rsidR="00686FAA">
        <w:rPr>
          <w:lang w:val="en-US"/>
        </w:rPr>
        <w:t xml:space="preserve">dynamic and </w:t>
      </w:r>
      <w:r w:rsidR="003F5312">
        <w:rPr>
          <w:lang w:val="en-US"/>
        </w:rPr>
        <w:t>interactive</w:t>
      </w:r>
      <w:r w:rsidR="00392930">
        <w:rPr>
          <w:lang w:val="en-US"/>
        </w:rPr>
        <w:t xml:space="preserve"> as desktop ones and provide as many </w:t>
      </w:r>
      <w:r w:rsidR="00427F7B">
        <w:rPr>
          <w:lang w:val="en-US"/>
        </w:rPr>
        <w:t>command options as their desktop analogs would.</w:t>
      </w:r>
    </w:p>
    <w:p w:rsidR="00C94043" w:rsidRDefault="00BF01FD" w:rsidP="00427F29">
      <w:pPr>
        <w:rPr>
          <w:lang w:val="en-US"/>
        </w:rPr>
      </w:pPr>
      <w:r>
        <w:rPr>
          <w:lang w:val="en-US"/>
        </w:rPr>
        <w:t>Overall</w:t>
      </w:r>
      <w:r w:rsidR="00FD23CB">
        <w:rPr>
          <w:lang w:val="en-US"/>
        </w:rPr>
        <w:t xml:space="preserve"> technical changes of Web 2.0 comparing to th</w:t>
      </w:r>
      <w:r>
        <w:rPr>
          <w:lang w:val="en-US"/>
        </w:rPr>
        <w:t xml:space="preserve">ose of Web 1.0 are presented </w:t>
      </w:r>
      <w:r w:rsidR="009D4B5F">
        <w:rPr>
          <w:lang w:val="en-US"/>
        </w:rPr>
        <w:t>in table 1.</w:t>
      </w:r>
    </w:p>
    <w:p w:rsidR="00AC6E3B" w:rsidRDefault="00AC6E3B" w:rsidP="00427F29">
      <w:pPr>
        <w:rPr>
          <w:lang w:val="en-US"/>
        </w:rPr>
      </w:pPr>
    </w:p>
    <w:p w:rsidR="00BE4656" w:rsidRDefault="00C94043" w:rsidP="00427F29">
      <w:pPr>
        <w:rPr>
          <w:lang w:val="en-US"/>
        </w:rPr>
      </w:pPr>
      <w:r>
        <w:rPr>
          <w:lang w:val="en-US"/>
        </w:rPr>
        <w:t>Table 1.</w:t>
      </w:r>
      <w:r w:rsidR="00F70F2B">
        <w:rPr>
          <w:lang w:val="en-US"/>
        </w:rPr>
        <w:t xml:space="preserve"> </w:t>
      </w:r>
      <w:r w:rsidR="00AE4CAF">
        <w:rPr>
          <w:lang w:val="en-US"/>
        </w:rPr>
        <w:t>Shift in technologies from Web 1.0 to Web 2.0.</w:t>
      </w:r>
    </w:p>
    <w:tbl>
      <w:tblPr>
        <w:tblStyle w:val="af"/>
        <w:tblW w:w="0" w:type="auto"/>
        <w:tblLook w:val="04A0"/>
      </w:tblPr>
      <w:tblGrid>
        <w:gridCol w:w="4785"/>
        <w:gridCol w:w="4786"/>
      </w:tblGrid>
      <w:tr w:rsidR="00BE4656" w:rsidTr="00BE4656">
        <w:tc>
          <w:tcPr>
            <w:tcW w:w="4785" w:type="dxa"/>
          </w:tcPr>
          <w:p w:rsidR="00BE4656" w:rsidRDefault="00BE4656" w:rsidP="00BE4656">
            <w:pPr>
              <w:jc w:val="center"/>
              <w:rPr>
                <w:lang w:val="en-US"/>
              </w:rPr>
            </w:pPr>
            <w:r>
              <w:rPr>
                <w:lang w:val="en-US"/>
              </w:rPr>
              <w:t>Web 1.0</w:t>
            </w:r>
          </w:p>
        </w:tc>
        <w:tc>
          <w:tcPr>
            <w:tcW w:w="4786" w:type="dxa"/>
          </w:tcPr>
          <w:p w:rsidR="00BE4656" w:rsidRDefault="00BE4656" w:rsidP="00BE4656">
            <w:pPr>
              <w:jc w:val="center"/>
              <w:rPr>
                <w:lang w:val="en-US"/>
              </w:rPr>
            </w:pPr>
            <w:r>
              <w:rPr>
                <w:lang w:val="en-US"/>
              </w:rPr>
              <w:t>Web 2.0</w:t>
            </w:r>
          </w:p>
        </w:tc>
      </w:tr>
      <w:tr w:rsidR="00BE4656" w:rsidTr="00BE4656">
        <w:tc>
          <w:tcPr>
            <w:tcW w:w="4785" w:type="dxa"/>
          </w:tcPr>
          <w:p w:rsidR="00BE4656" w:rsidRDefault="00BE4656" w:rsidP="00427F29">
            <w:pPr>
              <w:rPr>
                <w:lang w:val="en-US"/>
              </w:rPr>
            </w:pPr>
            <w:r w:rsidRPr="00072F59">
              <w:rPr>
                <w:lang w:val="en-US"/>
              </w:rPr>
              <w:t>Desktop applications</w:t>
            </w:r>
          </w:p>
        </w:tc>
        <w:tc>
          <w:tcPr>
            <w:tcW w:w="4786" w:type="dxa"/>
          </w:tcPr>
          <w:p w:rsidR="00BE4656" w:rsidRDefault="00BE4656" w:rsidP="00427F29">
            <w:pPr>
              <w:rPr>
                <w:lang w:val="en-US"/>
              </w:rPr>
            </w:pPr>
            <w:r>
              <w:rPr>
                <w:lang w:val="en-US"/>
              </w:rPr>
              <w:t>W</w:t>
            </w:r>
            <w:r w:rsidRPr="00072F59">
              <w:rPr>
                <w:lang w:val="en-US"/>
              </w:rPr>
              <w:t>eb-server based applications</w:t>
            </w:r>
          </w:p>
        </w:tc>
      </w:tr>
      <w:tr w:rsidR="00BE4656" w:rsidTr="00BE4656">
        <w:tc>
          <w:tcPr>
            <w:tcW w:w="4785" w:type="dxa"/>
          </w:tcPr>
          <w:p w:rsidR="00BE4656" w:rsidRDefault="00BE4656" w:rsidP="00427F29">
            <w:pPr>
              <w:rPr>
                <w:lang w:val="en-US"/>
              </w:rPr>
            </w:pPr>
            <w:r w:rsidRPr="00072F59">
              <w:rPr>
                <w:lang w:val="en-US"/>
              </w:rPr>
              <w:t>Scheduled software releases</w:t>
            </w:r>
          </w:p>
        </w:tc>
        <w:tc>
          <w:tcPr>
            <w:tcW w:w="4786" w:type="dxa"/>
          </w:tcPr>
          <w:p w:rsidR="00BE4656" w:rsidRDefault="00BE4656" w:rsidP="00427F29">
            <w:pPr>
              <w:rPr>
                <w:lang w:val="en-US"/>
              </w:rPr>
            </w:pPr>
            <w:r>
              <w:rPr>
                <w:lang w:val="en-US"/>
              </w:rPr>
              <w:t>P</w:t>
            </w:r>
            <w:r w:rsidRPr="00072F59">
              <w:rPr>
                <w:lang w:val="en-US"/>
              </w:rPr>
              <w:t>ermanent improvement</w:t>
            </w:r>
          </w:p>
        </w:tc>
      </w:tr>
      <w:tr w:rsidR="00BE4656" w:rsidTr="00BE4656">
        <w:tc>
          <w:tcPr>
            <w:tcW w:w="4785" w:type="dxa"/>
          </w:tcPr>
          <w:p w:rsidR="00BE4656" w:rsidRDefault="000E5BD6" w:rsidP="00427F29">
            <w:pPr>
              <w:rPr>
                <w:lang w:val="en-US"/>
              </w:rPr>
            </w:pPr>
            <w:r w:rsidRPr="00072F59">
              <w:rPr>
                <w:lang w:val="en-US"/>
              </w:rPr>
              <w:t>Server control</w:t>
            </w:r>
          </w:p>
        </w:tc>
        <w:tc>
          <w:tcPr>
            <w:tcW w:w="4786" w:type="dxa"/>
          </w:tcPr>
          <w:p w:rsidR="00BE4656" w:rsidRDefault="000E5BD6" w:rsidP="00427F29">
            <w:pPr>
              <w:rPr>
                <w:lang w:val="en-US"/>
              </w:rPr>
            </w:pPr>
            <w:r>
              <w:rPr>
                <w:lang w:val="en-US"/>
              </w:rPr>
              <w:t>D</w:t>
            </w:r>
            <w:r w:rsidRPr="00072F59">
              <w:rPr>
                <w:lang w:val="en-US"/>
              </w:rPr>
              <w:t>atabase management</w:t>
            </w:r>
          </w:p>
        </w:tc>
      </w:tr>
      <w:tr w:rsidR="00BE4656" w:rsidTr="00BE4656">
        <w:tc>
          <w:tcPr>
            <w:tcW w:w="4785" w:type="dxa"/>
          </w:tcPr>
          <w:p w:rsidR="00BE4656" w:rsidRDefault="00836F43" w:rsidP="00427F29">
            <w:pPr>
              <w:rPr>
                <w:lang w:val="en-US"/>
              </w:rPr>
            </w:pPr>
            <w:r w:rsidRPr="00072F59">
              <w:rPr>
                <w:lang w:val="en-US"/>
              </w:rPr>
              <w:t>Adjustments for different operating systems</w:t>
            </w:r>
          </w:p>
        </w:tc>
        <w:tc>
          <w:tcPr>
            <w:tcW w:w="4786" w:type="dxa"/>
          </w:tcPr>
          <w:p w:rsidR="00BE4656" w:rsidRDefault="00836F43" w:rsidP="00427F29">
            <w:pPr>
              <w:rPr>
                <w:lang w:val="en-US"/>
              </w:rPr>
            </w:pPr>
            <w:r>
              <w:rPr>
                <w:lang w:val="en-US"/>
              </w:rPr>
              <w:t>O</w:t>
            </w:r>
            <w:r w:rsidRPr="00072F59">
              <w:rPr>
                <w:lang w:val="en-US"/>
              </w:rPr>
              <w:t>pen source operating system</w:t>
            </w:r>
          </w:p>
        </w:tc>
      </w:tr>
      <w:tr w:rsidR="00BE4656" w:rsidTr="00BE4656">
        <w:tc>
          <w:tcPr>
            <w:tcW w:w="4785" w:type="dxa"/>
          </w:tcPr>
          <w:p w:rsidR="00BE4656" w:rsidRDefault="00725043" w:rsidP="00427F29">
            <w:pPr>
              <w:rPr>
                <w:lang w:val="en-US"/>
              </w:rPr>
            </w:pPr>
            <w:r w:rsidRPr="00072F59">
              <w:rPr>
                <w:lang w:val="en-US"/>
              </w:rPr>
              <w:t>Packages sales</w:t>
            </w:r>
          </w:p>
        </w:tc>
        <w:tc>
          <w:tcPr>
            <w:tcW w:w="4786" w:type="dxa"/>
          </w:tcPr>
          <w:p w:rsidR="00BE4656" w:rsidRDefault="00725043" w:rsidP="00427F29">
            <w:pPr>
              <w:rPr>
                <w:lang w:val="en-US"/>
              </w:rPr>
            </w:pPr>
            <w:r w:rsidRPr="00072F59">
              <w:rPr>
                <w:lang w:val="en-US"/>
              </w:rPr>
              <w:t>Usage</w:t>
            </w:r>
          </w:p>
        </w:tc>
      </w:tr>
    </w:tbl>
    <w:p w:rsidR="009A5663" w:rsidRPr="00072F59" w:rsidRDefault="009A5663" w:rsidP="00427F29">
      <w:pPr>
        <w:rPr>
          <w:lang w:val="en-US"/>
        </w:rPr>
      </w:pPr>
    </w:p>
    <w:p w:rsidR="00470AB2" w:rsidRDefault="00921CF2" w:rsidP="00470AB2">
      <w:pPr>
        <w:pStyle w:val="3"/>
        <w:rPr>
          <w:lang w:val="en-US"/>
        </w:rPr>
      </w:pPr>
      <w:bookmarkStart w:id="6" w:name="_Toc302232369"/>
      <w:r w:rsidRPr="00F70F2B">
        <w:rPr>
          <w:lang w:val="en-US"/>
        </w:rPr>
        <w:t>Socio-e</w:t>
      </w:r>
      <w:r w:rsidR="00073BDB" w:rsidRPr="00F70F2B">
        <w:rPr>
          <w:lang w:val="en-US"/>
        </w:rPr>
        <w:t>conomical angle</w:t>
      </w:r>
      <w:bookmarkEnd w:id="6"/>
    </w:p>
    <w:p w:rsidR="00B9572E" w:rsidRPr="00072F59" w:rsidRDefault="00952545" w:rsidP="003E4FD8">
      <w:pPr>
        <w:rPr>
          <w:b/>
          <w:sz w:val="24"/>
          <w:szCs w:val="24"/>
          <w:lang w:val="en-US"/>
        </w:rPr>
      </w:pPr>
      <w:r w:rsidRPr="00072F59">
        <w:rPr>
          <w:lang w:val="en-US"/>
        </w:rPr>
        <w:t>World Wide Web</w:t>
      </w:r>
      <w:r w:rsidR="00A3452A" w:rsidRPr="00072F59">
        <w:rPr>
          <w:lang w:val="en-US"/>
        </w:rPr>
        <w:t xml:space="preserve"> is </w:t>
      </w:r>
      <w:r w:rsidR="00C818BE" w:rsidRPr="00072F59">
        <w:rPr>
          <w:lang w:val="en-US"/>
        </w:rPr>
        <w:t>a perfect place to look</w:t>
      </w:r>
      <w:r w:rsidR="00874301" w:rsidRPr="00072F59">
        <w:rPr>
          <w:lang w:val="en-US"/>
        </w:rPr>
        <w:t xml:space="preserve"> for information, store files </w:t>
      </w:r>
      <w:r w:rsidR="00257D19" w:rsidRPr="00072F59">
        <w:rPr>
          <w:lang w:val="en-US"/>
        </w:rPr>
        <w:t>as well as</w:t>
      </w:r>
      <w:r w:rsidR="00C818BE" w:rsidRPr="00072F59">
        <w:rPr>
          <w:lang w:val="en-US"/>
        </w:rPr>
        <w:t xml:space="preserve"> meet new</w:t>
      </w:r>
      <w:r w:rsidR="00C46A19" w:rsidRPr="00072F59">
        <w:rPr>
          <w:lang w:val="en-US"/>
        </w:rPr>
        <w:t xml:space="preserve"> people. But for businesses and organizations</w:t>
      </w:r>
      <w:r w:rsidR="00C818BE" w:rsidRPr="00072F59">
        <w:rPr>
          <w:lang w:val="en-US"/>
        </w:rPr>
        <w:t xml:space="preserve"> it is first of all a largest marketplace </w:t>
      </w:r>
      <w:r w:rsidR="005F1892" w:rsidRPr="00072F59">
        <w:rPr>
          <w:lang w:val="en-US"/>
        </w:rPr>
        <w:t xml:space="preserve">and </w:t>
      </w:r>
      <w:r w:rsidR="002F3376" w:rsidRPr="00072F59">
        <w:rPr>
          <w:lang w:val="en-US"/>
        </w:rPr>
        <w:t xml:space="preserve">advertising platform </w:t>
      </w:r>
      <w:r w:rsidR="00C818BE" w:rsidRPr="00072F59">
        <w:rPr>
          <w:lang w:val="en-US"/>
        </w:rPr>
        <w:t>in the world.</w:t>
      </w:r>
      <w:r w:rsidR="000A2813">
        <w:rPr>
          <w:lang w:val="en-US"/>
        </w:rPr>
        <w:t xml:space="preserve"> </w:t>
      </w:r>
      <w:r w:rsidR="00202FAE" w:rsidRPr="00072F59">
        <w:rPr>
          <w:lang w:val="en-US"/>
        </w:rPr>
        <w:t xml:space="preserve">Success in every market requires a clear understanding of its structure and specifics. </w:t>
      </w:r>
      <w:r w:rsidRPr="00072F59">
        <w:rPr>
          <w:lang w:val="en-US"/>
        </w:rPr>
        <w:t>Web</w:t>
      </w:r>
      <w:r w:rsidR="00202FAE" w:rsidRPr="00072F59">
        <w:rPr>
          <w:lang w:val="en-US"/>
        </w:rPr>
        <w:t xml:space="preserve"> is not an exception. </w:t>
      </w:r>
      <w:r w:rsidR="00FF5BCC" w:rsidRPr="00072F59">
        <w:rPr>
          <w:lang w:val="en-US"/>
        </w:rPr>
        <w:t xml:space="preserve">That is why it is essential to figure out </w:t>
      </w:r>
      <w:r w:rsidR="00850DDA" w:rsidRPr="00072F59">
        <w:rPr>
          <w:lang w:val="en-US"/>
        </w:rPr>
        <w:t xml:space="preserve">which economic theories </w:t>
      </w:r>
      <w:r w:rsidR="0076071A" w:rsidRPr="00072F59">
        <w:rPr>
          <w:lang w:val="en-US"/>
        </w:rPr>
        <w:t xml:space="preserve">analyze its </w:t>
      </w:r>
      <w:r w:rsidR="00434836" w:rsidRPr="00072F59">
        <w:rPr>
          <w:lang w:val="en-US"/>
        </w:rPr>
        <w:t>operating</w:t>
      </w:r>
      <w:r w:rsidR="0076071A" w:rsidRPr="00072F59">
        <w:rPr>
          <w:lang w:val="en-US"/>
        </w:rPr>
        <w:t xml:space="preserve"> principles </w:t>
      </w:r>
      <w:r w:rsidR="00FF5BCC" w:rsidRPr="00072F59">
        <w:rPr>
          <w:lang w:val="en-US"/>
        </w:rPr>
        <w:t>and keep them in mind when planning a web-campaign.</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 xml:space="preserve">Many aspects of traditional economic theory have been revised in terms of their validity within the Web environment. </w:t>
      </w:r>
      <w:r>
        <w:rPr>
          <w:rFonts w:eastAsia="Times New Roman" w:cs="Times New Roman"/>
          <w:lang w:val="en-US" w:eastAsia="ru-RU"/>
        </w:rPr>
        <w:t>(</w:t>
      </w:r>
      <w:r w:rsidRPr="00D929A4">
        <w:rPr>
          <w:rFonts w:eastAsia="Times New Roman" w:cs="Times New Roman"/>
          <w:lang w:val="en-US" w:eastAsia="ru-RU"/>
        </w:rPr>
        <w:t>Bakos, 1998; Shapiro and Varian, 1999</w:t>
      </w:r>
      <w:r w:rsidR="00137667">
        <w:rPr>
          <w:rFonts w:eastAsia="Times New Roman" w:cs="Times New Roman"/>
          <w:lang w:val="en-US" w:eastAsia="ru-RU"/>
        </w:rPr>
        <w:t xml:space="preserve">; Evans and Wurster, </w:t>
      </w:r>
      <w:r w:rsidR="00137667" w:rsidRPr="00D929A4">
        <w:rPr>
          <w:rFonts w:eastAsia="Times New Roman" w:cs="Times New Roman"/>
          <w:lang w:val="en-US" w:eastAsia="ru-RU"/>
        </w:rPr>
        <w:t>1999</w:t>
      </w:r>
      <w:r w:rsidRPr="00D929A4">
        <w:rPr>
          <w:rFonts w:eastAsia="Times New Roman" w:cs="Times New Roman"/>
          <w:lang w:val="en-US" w:eastAsia="ru-RU"/>
        </w:rPr>
        <w:t xml:space="preserve">) While the amount of Internet's impact in this regard varies in different papers, most of researchers admit that it exists at least to some extent (Gatarski and Lundkvist, 1998). </w:t>
      </w:r>
    </w:p>
    <w:p w:rsidR="00202FAE" w:rsidRDefault="00660DCD" w:rsidP="003E4FD8">
      <w:pPr>
        <w:rPr>
          <w:lang w:val="en-US"/>
        </w:rPr>
      </w:pPr>
      <w:r w:rsidRPr="00072F59">
        <w:rPr>
          <w:lang w:val="en-US"/>
        </w:rPr>
        <w:t xml:space="preserve">Generally, </w:t>
      </w:r>
      <w:r w:rsidR="00814B87" w:rsidRPr="00072F59">
        <w:rPr>
          <w:lang w:val="en-US"/>
        </w:rPr>
        <w:t xml:space="preserve">many </w:t>
      </w:r>
      <w:r w:rsidRPr="00072F59">
        <w:rPr>
          <w:lang w:val="en-US"/>
        </w:rPr>
        <w:t xml:space="preserve">economic ideas work great on the Web. </w:t>
      </w:r>
      <w:r w:rsidR="00BF2629" w:rsidRPr="00072F59">
        <w:rPr>
          <w:lang w:val="en-US"/>
        </w:rPr>
        <w:t>H</w:t>
      </w:r>
      <w:r w:rsidR="0064210A" w:rsidRPr="00072F59">
        <w:rPr>
          <w:lang w:val="en-US"/>
        </w:rPr>
        <w:t xml:space="preserve">owever, </w:t>
      </w:r>
      <w:r w:rsidR="00BF2629" w:rsidRPr="00072F59">
        <w:rPr>
          <w:lang w:val="en-US"/>
        </w:rPr>
        <w:t>due to the topic of th</w:t>
      </w:r>
      <w:r w:rsidR="00E900B7">
        <w:rPr>
          <w:lang w:val="en-US"/>
        </w:rPr>
        <w:t>is</w:t>
      </w:r>
      <w:r w:rsidR="00BF2629" w:rsidRPr="00072F59">
        <w:rPr>
          <w:lang w:val="en-US"/>
        </w:rPr>
        <w:t xml:space="preserve"> thesis </w:t>
      </w:r>
      <w:r w:rsidR="00D8211D" w:rsidRPr="00072F59">
        <w:rPr>
          <w:lang w:val="en-US"/>
        </w:rPr>
        <w:t xml:space="preserve">it is more appropriate to focus on the ones useful </w:t>
      </w:r>
      <w:r w:rsidR="00440057" w:rsidRPr="00072F59">
        <w:rPr>
          <w:lang w:val="en-US"/>
        </w:rPr>
        <w:t xml:space="preserve">for describing </w:t>
      </w:r>
      <w:r w:rsidR="008C5EC9" w:rsidRPr="00072F59">
        <w:rPr>
          <w:lang w:val="en-US"/>
        </w:rPr>
        <w:t xml:space="preserve">operating principles </w:t>
      </w:r>
      <w:r w:rsidR="006013ED">
        <w:rPr>
          <w:lang w:val="en-US"/>
        </w:rPr>
        <w:t xml:space="preserve">of </w:t>
      </w:r>
      <w:r w:rsidR="00440057" w:rsidRPr="00072F59">
        <w:rPr>
          <w:lang w:val="en-US"/>
        </w:rPr>
        <w:t>Web 2.0 ap</w:t>
      </w:r>
      <w:r w:rsidR="00C63339" w:rsidRPr="00072F59">
        <w:rPr>
          <w:lang w:val="en-US"/>
        </w:rPr>
        <w:t>p</w:t>
      </w:r>
      <w:r w:rsidR="00440057" w:rsidRPr="00072F59">
        <w:rPr>
          <w:lang w:val="en-US"/>
        </w:rPr>
        <w:t>lications and services</w:t>
      </w:r>
      <w:r w:rsidR="00637962" w:rsidRPr="00072F59">
        <w:rPr>
          <w:lang w:val="en-US"/>
        </w:rPr>
        <w:t>.</w:t>
      </w:r>
    </w:p>
    <w:p w:rsidR="00487EFE" w:rsidRPr="00D929A4" w:rsidRDefault="00487EFE" w:rsidP="00487EFE">
      <w:pPr>
        <w:pStyle w:val="4"/>
        <w:rPr>
          <w:rFonts w:eastAsia="Times New Roman"/>
          <w:lang w:val="en-US" w:eastAsia="ru-RU"/>
        </w:rPr>
      </w:pPr>
      <w:r w:rsidRPr="00D929A4">
        <w:rPr>
          <w:rFonts w:eastAsia="Times New Roman"/>
          <w:lang w:val="en-US" w:eastAsia="ru-RU"/>
        </w:rPr>
        <w:t xml:space="preserve">The problem of production funding in Web 2.0. </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The starting point in economic theory is the act of production of goods</w:t>
      </w:r>
      <w:r w:rsidR="00D42D97">
        <w:rPr>
          <w:rFonts w:eastAsia="Times New Roman" w:cs="Times New Roman"/>
          <w:lang w:val="en-US" w:eastAsia="ru-RU"/>
        </w:rPr>
        <w:t xml:space="preserve"> and </w:t>
      </w:r>
      <w:r>
        <w:rPr>
          <w:rFonts w:eastAsia="Times New Roman" w:cs="Times New Roman"/>
          <w:lang w:val="en-US" w:eastAsia="ru-RU"/>
        </w:rPr>
        <w:t>services</w:t>
      </w:r>
      <w:r w:rsidRPr="00D929A4">
        <w:rPr>
          <w:rFonts w:eastAsia="Times New Roman" w:cs="Times New Roman"/>
          <w:lang w:val="en-US" w:eastAsia="ru-RU"/>
        </w:rPr>
        <w:t>. This process, in its turn, is associated with certain production costs, the amount of which has an impact on pricing.</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 xml:space="preserve">With the advent of </w:t>
      </w:r>
      <w:r w:rsidR="004A2C28">
        <w:rPr>
          <w:rFonts w:eastAsia="Times New Roman" w:cs="Times New Roman"/>
          <w:lang w:val="en-US" w:eastAsia="ru-RU"/>
        </w:rPr>
        <w:t xml:space="preserve">the </w:t>
      </w:r>
      <w:r w:rsidRPr="00D929A4">
        <w:rPr>
          <w:rFonts w:eastAsia="Times New Roman" w:cs="Times New Roman"/>
          <w:lang w:val="en-US" w:eastAsia="ru-RU"/>
        </w:rPr>
        <w:t xml:space="preserve">Web-era it became clear that pricing and charging for web products according to traditional schemes is impossible. As a result, the profitability of many articles of the economy actually </w:t>
      </w:r>
      <w:r w:rsidRPr="00D929A4">
        <w:rPr>
          <w:rFonts w:eastAsia="Times New Roman" w:cs="Times New Roman"/>
          <w:lang w:val="en-US" w:eastAsia="ru-RU"/>
        </w:rPr>
        <w:lastRenderedPageBreak/>
        <w:t>reduced to zero. Such was the case, for instance, of news reports and encyclopedias (Shapiro and Varian, 1999). Further practice generally showed that the most</w:t>
      </w:r>
      <w:r w:rsidR="00D42D97">
        <w:rPr>
          <w:rFonts w:eastAsia="Times New Roman" w:cs="Times New Roman"/>
          <w:lang w:val="en-US" w:eastAsia="ru-RU"/>
        </w:rPr>
        <w:t xml:space="preserve"> effective marketing option</w:t>
      </w:r>
      <w:r w:rsidRPr="00D929A4">
        <w:rPr>
          <w:rFonts w:eastAsia="Times New Roman" w:cs="Times New Roman"/>
          <w:lang w:val="en-US" w:eastAsia="ru-RU"/>
        </w:rPr>
        <w:t xml:space="preserve"> on the Internet </w:t>
      </w:r>
      <w:r w:rsidR="00D42D97">
        <w:rPr>
          <w:rFonts w:eastAsia="Times New Roman" w:cs="Times New Roman"/>
          <w:lang w:val="en-US" w:eastAsia="ru-RU"/>
        </w:rPr>
        <w:t xml:space="preserve">often </w:t>
      </w:r>
      <w:r w:rsidRPr="00D929A4">
        <w:rPr>
          <w:rFonts w:eastAsia="Times New Roman" w:cs="Times New Roman"/>
          <w:lang w:val="en-US" w:eastAsia="ru-RU"/>
        </w:rPr>
        <w:t xml:space="preserve">is providing free access to materials and making profits through ancillary activities like advertising placement. </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This situation, which generally can be characterized as a problem of production funding</w:t>
      </w:r>
      <w:r w:rsidR="00467AFE">
        <w:rPr>
          <w:rFonts w:eastAsia="Times New Roman" w:cs="Times New Roman"/>
          <w:lang w:val="en-US" w:eastAsia="ru-RU"/>
        </w:rPr>
        <w:t xml:space="preserve"> (</w:t>
      </w:r>
      <w:r w:rsidR="00467AFE">
        <w:rPr>
          <w:rFonts w:cs="CMR10"/>
          <w:lang w:val="en-US"/>
        </w:rPr>
        <w:t xml:space="preserve">Rayna and Striukova, </w:t>
      </w:r>
      <w:r w:rsidR="00467AFE" w:rsidRPr="00F53981">
        <w:rPr>
          <w:rFonts w:cs="CMR10"/>
          <w:lang w:val="en-US"/>
        </w:rPr>
        <w:t>2010)</w:t>
      </w:r>
      <w:r w:rsidRPr="00D929A4">
        <w:rPr>
          <w:rFonts w:eastAsia="Times New Roman" w:cs="Times New Roman"/>
          <w:lang w:val="en-US" w:eastAsia="ru-RU"/>
        </w:rPr>
        <w:t>, existed in Web 1.0 environment but has significantly aggravated with</w:t>
      </w:r>
      <w:r w:rsidR="009904AD">
        <w:rPr>
          <w:rFonts w:eastAsia="Times New Roman" w:cs="Times New Roman"/>
          <w:lang w:val="en-US" w:eastAsia="ru-RU"/>
        </w:rPr>
        <w:t xml:space="preserve"> the emergence of Web 2.0, which brought along vast amounts of digital content. </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If before a content producer was the recipient of profits, with the advent of Web 2.0, this role has passed to intermediaries (i.e. resources where this content is published), while producers (most of whom are ordinary users) do not receiv</w:t>
      </w:r>
      <w:r w:rsidR="00276372">
        <w:rPr>
          <w:rFonts w:eastAsia="Times New Roman" w:cs="Times New Roman"/>
          <w:lang w:val="en-US" w:eastAsia="ru-RU"/>
        </w:rPr>
        <w:t>e any financial benefit from their</w:t>
      </w:r>
      <w:r w:rsidRPr="00D929A4">
        <w:rPr>
          <w:rFonts w:eastAsia="Times New Roman" w:cs="Times New Roman"/>
          <w:lang w:val="en-US" w:eastAsia="ru-RU"/>
        </w:rPr>
        <w:t xml:space="preserve"> activity. </w:t>
      </w:r>
      <w:r w:rsidR="00467AFE">
        <w:rPr>
          <w:rFonts w:eastAsia="Times New Roman" w:cs="Times New Roman"/>
          <w:lang w:val="en-US" w:eastAsia="ru-RU"/>
        </w:rPr>
        <w:t>(Rayna and Striukov</w:t>
      </w:r>
      <w:r w:rsidR="005F2DC9">
        <w:rPr>
          <w:rFonts w:eastAsia="Times New Roman" w:cs="Times New Roman"/>
          <w:lang w:val="en-US" w:eastAsia="ru-RU"/>
        </w:rPr>
        <w:t>a</w:t>
      </w:r>
      <w:r w:rsidR="00467AFE">
        <w:rPr>
          <w:rFonts w:eastAsia="Times New Roman" w:cs="Times New Roman"/>
          <w:lang w:val="en-US" w:eastAsia="ru-RU"/>
        </w:rPr>
        <w:t xml:space="preserve">, 2010) </w:t>
      </w:r>
      <w:r w:rsidRPr="00D929A4">
        <w:rPr>
          <w:rFonts w:eastAsia="Times New Roman" w:cs="Times New Roman"/>
          <w:lang w:val="en-US" w:eastAsia="ru-RU"/>
        </w:rPr>
        <w:t xml:space="preserve">This situation raises the question of the sustainability of Web 2.0 in principle. By the way, for the museum sector (and many of museums are big and conservative organizations to which any innovation implies significant labor and time costs) this means doubts concerning the feasibility of the adoption of Web 2.0, because in the end it might not be worth the effort. </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Efficient outcome within a free market is ensured by providing incentives to all participants through the price mechanism</w:t>
      </w:r>
      <w:r w:rsidR="0034340E">
        <w:rPr>
          <w:rFonts w:eastAsia="Times New Roman" w:cs="Times New Roman"/>
          <w:lang w:val="en-US" w:eastAsia="ru-RU"/>
        </w:rPr>
        <w:t>.</w:t>
      </w:r>
      <w:r w:rsidRPr="00D929A4">
        <w:rPr>
          <w:rFonts w:eastAsia="Times New Roman" w:cs="Times New Roman"/>
          <w:lang w:val="en-US" w:eastAsia="ru-RU"/>
        </w:rPr>
        <w:t xml:space="preserve"> (Smith, 1904; Arrow and Debreu, 1954) In this regard the example of Web 1.0 already demonstrates a significant deviation from classical theory: incentives provided to content producers are rooted not in the prices and charges for their products, but </w:t>
      </w:r>
      <w:r w:rsidR="00276372">
        <w:rPr>
          <w:rFonts w:eastAsia="Times New Roman" w:cs="Times New Roman"/>
          <w:lang w:val="en-US" w:eastAsia="ru-RU"/>
        </w:rPr>
        <w:t>in</w:t>
      </w:r>
      <w:r w:rsidRPr="00D929A4">
        <w:rPr>
          <w:rFonts w:eastAsia="Times New Roman" w:cs="Times New Roman"/>
          <w:lang w:val="en-US" w:eastAsia="ru-RU"/>
        </w:rPr>
        <w:t xml:space="preserve"> income from advertising. And as the relationship between advertising and product value is quite uncertain, market inefficiencies</w:t>
      </w:r>
      <w:r w:rsidR="00CF5A94">
        <w:rPr>
          <w:rFonts w:eastAsia="Times New Roman" w:cs="Times New Roman"/>
          <w:lang w:val="en-US" w:eastAsia="ru-RU"/>
        </w:rPr>
        <w:t xml:space="preserve"> and distortions</w:t>
      </w:r>
      <w:r w:rsidR="00EE1ADE">
        <w:rPr>
          <w:rFonts w:eastAsia="Times New Roman" w:cs="Times New Roman"/>
          <w:lang w:val="en-US" w:eastAsia="ru-RU"/>
        </w:rPr>
        <w:t xml:space="preserve"> may appear</w:t>
      </w:r>
      <w:r w:rsidRPr="00D929A4">
        <w:rPr>
          <w:rFonts w:eastAsia="Times New Roman" w:cs="Times New Roman"/>
          <w:lang w:val="en-US" w:eastAsia="ru-RU"/>
        </w:rPr>
        <w:t xml:space="preserve">. </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Web 2.0 has deepened the problem as here the majority of market participants (</w:t>
      </w:r>
      <w:r w:rsidR="00E85FD6">
        <w:rPr>
          <w:rFonts w:eastAsia="Times New Roman" w:cs="Times New Roman"/>
          <w:lang w:val="en-US" w:eastAsia="ru-RU"/>
        </w:rPr>
        <w:t>most of whom</w:t>
      </w:r>
      <w:r w:rsidRPr="00D929A4">
        <w:rPr>
          <w:rFonts w:eastAsia="Times New Roman" w:cs="Times New Roman"/>
          <w:lang w:val="en-US" w:eastAsia="ru-RU"/>
        </w:rPr>
        <w:t xml:space="preserve"> are</w:t>
      </w:r>
      <w:r w:rsidR="00E85FD6">
        <w:rPr>
          <w:rFonts w:eastAsia="Times New Roman" w:cs="Times New Roman"/>
          <w:lang w:val="en-US" w:eastAsia="ru-RU"/>
        </w:rPr>
        <w:t>,</w:t>
      </w:r>
      <w:r w:rsidRPr="00D929A4">
        <w:rPr>
          <w:rFonts w:eastAsia="Times New Roman" w:cs="Times New Roman"/>
          <w:lang w:val="en-US" w:eastAsia="ru-RU"/>
        </w:rPr>
        <w:t xml:space="preserve"> again</w:t>
      </w:r>
      <w:r w:rsidR="00E85FD6">
        <w:rPr>
          <w:rFonts w:eastAsia="Times New Roman" w:cs="Times New Roman"/>
          <w:lang w:val="en-US" w:eastAsia="ru-RU"/>
        </w:rPr>
        <w:t>,</w:t>
      </w:r>
      <w:r w:rsidRPr="00D929A4">
        <w:rPr>
          <w:rFonts w:eastAsia="Times New Roman" w:cs="Times New Roman"/>
          <w:lang w:val="en-US" w:eastAsia="ru-RU"/>
        </w:rPr>
        <w:t xml:space="preserve"> ordinary users) do not receive incentives from the market</w:t>
      </w:r>
      <w:r w:rsidR="0094691D">
        <w:rPr>
          <w:rFonts w:eastAsia="Times New Roman" w:cs="Times New Roman"/>
          <w:lang w:val="en-US" w:eastAsia="ru-RU"/>
        </w:rPr>
        <w:t xml:space="preserve"> at all</w:t>
      </w:r>
      <w:r w:rsidRPr="00D929A4">
        <w:rPr>
          <w:rFonts w:eastAsia="Times New Roman" w:cs="Times New Roman"/>
          <w:lang w:val="en-US" w:eastAsia="ru-RU"/>
        </w:rPr>
        <w:t>, but are guided by their own motivations, such as reputation or sense of efficacy. This, one the one hand, means that ensuring the implementation of such motivations is essential for the functioning of Web 2.0. On the other hand, such a mechanism of functioning makes obtaining an efficient outcome even more questionable. In such circumstances, special attention should be paid to finding new business models for effective use of Web 2.0, which would have been able to consider and use the above mentioned incentives. In this thesis such an attempt is made in regard</w:t>
      </w:r>
      <w:r w:rsidR="003714D6">
        <w:rPr>
          <w:rFonts w:eastAsia="Times New Roman" w:cs="Times New Roman"/>
          <w:lang w:val="en-US" w:eastAsia="ru-RU"/>
        </w:rPr>
        <w:t>s to art museums</w:t>
      </w:r>
      <w:r w:rsidRPr="00D929A4">
        <w:rPr>
          <w:rFonts w:eastAsia="Times New Roman" w:cs="Times New Roman"/>
          <w:lang w:val="en-US" w:eastAsia="ru-RU"/>
        </w:rPr>
        <w:t>.</w:t>
      </w:r>
    </w:p>
    <w:p w:rsidR="00722F87" w:rsidRDefault="00487EFE">
      <w:pPr>
        <w:pStyle w:val="4"/>
        <w:rPr>
          <w:rFonts w:eastAsia="Times New Roman"/>
          <w:lang w:val="en-US" w:eastAsia="ru-RU"/>
        </w:rPr>
      </w:pPr>
      <w:r w:rsidRPr="00D929A4">
        <w:rPr>
          <w:rFonts w:eastAsia="Times New Roman"/>
          <w:lang w:val="en-US" w:eastAsia="ru-RU"/>
        </w:rPr>
        <w:t xml:space="preserve">Economies of scale. </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 xml:space="preserve">Economies of scale are a case when a unit's cost decreases with the increase in production volumes. (Sullivan and Sheffrin, 2003). In the age of internet technology economies of scale have a new stage of development and a new environment for its application. Nicholas Carr suggested that utility-type internet companies can play the same role as the power plant played for manufacturers over a century ago: produce a particular service on a large scale, which will diminish the production cost and the price. (Carr, 2003) </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For example, there are companies which provide organizations with a web storage space at a price lower than buying the appropriate hardware and its maintenance. Due to Web 2.0 free sites for content hosting and publishing and free web-based applications appeared. Users of these services can therefore profit from not having to buy and install costly software or not having to buy web-space for publishing their content. In fact, they will be delegating some of their routine tasks to service providers, which is outsourcing.</w:t>
      </w:r>
    </w:p>
    <w:p w:rsidR="00487EFE" w:rsidRPr="00D929A4" w:rsidRDefault="00487EFE" w:rsidP="00487EFE">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lastRenderedPageBreak/>
        <w:t>The latter is especially important for museums. As production of museum services inevitably entails high fixed costs</w:t>
      </w:r>
      <w:r w:rsidR="00605A94">
        <w:rPr>
          <w:rFonts w:eastAsia="Times New Roman" w:cs="Times New Roman"/>
          <w:lang w:val="en-US" w:eastAsia="ru-RU"/>
        </w:rPr>
        <w:t>.</w:t>
      </w:r>
      <w:r w:rsidRPr="00D929A4">
        <w:rPr>
          <w:rFonts w:eastAsia="Times New Roman" w:cs="Times New Roman"/>
          <w:lang w:val="en-US" w:eastAsia="ru-RU"/>
        </w:rPr>
        <w:t xml:space="preserve"> (Frey and Meier, 2006) </w:t>
      </w:r>
      <w:r w:rsidR="00605A94">
        <w:rPr>
          <w:rFonts w:eastAsia="Times New Roman" w:cs="Times New Roman"/>
          <w:lang w:val="en-US" w:eastAsia="ru-RU"/>
        </w:rPr>
        <w:t>O</w:t>
      </w:r>
      <w:r w:rsidRPr="00D929A4">
        <w:rPr>
          <w:rFonts w:eastAsia="Times New Roman" w:cs="Times New Roman"/>
          <w:lang w:val="en-US" w:eastAsia="ru-RU"/>
        </w:rPr>
        <w:t>utsourcing can be considered as a mean to significantly reduce them. In addition, museums may suffer from a cost disease, which is a productivity lag caused by inability to fully profit from the technological development and leading to a constant financial problem (Towse</w:t>
      </w:r>
      <w:r w:rsidR="009834DC">
        <w:rPr>
          <w:rFonts w:eastAsia="Times New Roman" w:cs="Times New Roman"/>
          <w:lang w:val="en-US" w:eastAsia="ru-RU"/>
        </w:rPr>
        <w:t>, 1997; Baumol, 2006; Brooks, 2006</w:t>
      </w:r>
      <w:r w:rsidRPr="00D929A4">
        <w:rPr>
          <w:rFonts w:eastAsia="Times New Roman" w:cs="Times New Roman"/>
          <w:lang w:val="en-US" w:eastAsia="ru-RU"/>
        </w:rPr>
        <w:t>). Although the phenomenon of cost disease is a highly criticized one (Cowen, 1996; Peacock, 1993)</w:t>
      </w:r>
      <w:r w:rsidR="00722F87">
        <w:rPr>
          <w:rFonts w:eastAsia="Times New Roman" w:cs="Times New Roman"/>
          <w:lang w:val="en-US" w:eastAsia="ru-RU"/>
        </w:rPr>
        <w:t>,</w:t>
      </w:r>
      <w:r w:rsidRPr="00D929A4">
        <w:rPr>
          <w:rFonts w:eastAsia="Times New Roman" w:cs="Times New Roman"/>
          <w:lang w:val="en-US" w:eastAsia="ru-RU"/>
        </w:rPr>
        <w:t xml:space="preserve"> it may be claimed that it is applicable to the museum case</w:t>
      </w:r>
      <w:r w:rsidR="00605A94">
        <w:rPr>
          <w:rFonts w:eastAsia="Times New Roman" w:cs="Times New Roman"/>
          <w:lang w:val="en-US" w:eastAsia="ru-RU"/>
        </w:rPr>
        <w:t>.</w:t>
      </w:r>
      <w:r w:rsidRPr="00D929A4">
        <w:rPr>
          <w:rFonts w:eastAsia="Times New Roman" w:cs="Times New Roman"/>
          <w:lang w:val="en-US" w:eastAsia="ru-RU"/>
        </w:rPr>
        <w:t xml:space="preserve"> (Frey and Meier, 2006) Outsourcing can contribute to reduction of the negative effects of the cost disease. </w:t>
      </w:r>
    </w:p>
    <w:p w:rsidR="00487EFE" w:rsidRPr="000431D3" w:rsidRDefault="00487EFE" w:rsidP="000431D3">
      <w:pPr>
        <w:spacing w:before="100" w:beforeAutospacing="1" w:after="100" w:afterAutospacing="1"/>
        <w:rPr>
          <w:rFonts w:eastAsia="Times New Roman" w:cs="Times New Roman"/>
          <w:lang w:val="en-US" w:eastAsia="ru-RU"/>
        </w:rPr>
      </w:pPr>
      <w:r w:rsidRPr="00D929A4">
        <w:rPr>
          <w:rFonts w:eastAsia="Times New Roman" w:cs="Times New Roman"/>
          <w:lang w:val="en-US" w:eastAsia="ru-RU"/>
        </w:rPr>
        <w:t xml:space="preserve">In particular, Web 2.0 environment can be beneficial to museums in terms of savings on the cost of content publishing and of museum services promotion (free and popular social media can be used for that), software (free web-based applications can be used instead of purchasing costly software) or information storage. </w:t>
      </w:r>
    </w:p>
    <w:p w:rsidR="00E3183A" w:rsidRDefault="00E3183A" w:rsidP="00E3183A">
      <w:pPr>
        <w:pStyle w:val="4"/>
        <w:rPr>
          <w:lang w:val="en-US"/>
        </w:rPr>
      </w:pPr>
      <w:r>
        <w:rPr>
          <w:lang w:val="en-US"/>
        </w:rPr>
        <w:t>Network effect</w:t>
      </w:r>
    </w:p>
    <w:p w:rsidR="00404E1E" w:rsidRPr="000431D3" w:rsidRDefault="000431D3" w:rsidP="000431D3">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Network effect is </w:t>
      </w:r>
      <w:r w:rsidRPr="00C912A4">
        <w:rPr>
          <w:rFonts w:ascii="Times New Roman" w:eastAsia="Times New Roman" w:hAnsi="Times New Roman" w:cs="Times New Roman"/>
          <w:i/>
          <w:sz w:val="24"/>
          <w:szCs w:val="24"/>
          <w:lang w:val="en-US" w:eastAsia="ru-RU"/>
        </w:rPr>
        <w:t>per se</w:t>
      </w:r>
      <w:r>
        <w:rPr>
          <w:rFonts w:ascii="Times New Roman" w:eastAsia="Times New Roman" w:hAnsi="Times New Roman" w:cs="Times New Roman"/>
          <w:i/>
          <w:sz w:val="24"/>
          <w:szCs w:val="24"/>
          <w:lang w:val="en-US" w:eastAsia="ru-RU"/>
        </w:rPr>
        <w:t xml:space="preserve"> </w:t>
      </w:r>
      <w:r>
        <w:rPr>
          <w:rFonts w:ascii="Times New Roman" w:eastAsia="Times New Roman" w:hAnsi="Times New Roman" w:cs="Times New Roman"/>
          <w:sz w:val="24"/>
          <w:szCs w:val="24"/>
          <w:lang w:val="en-US" w:eastAsia="ru-RU"/>
        </w:rPr>
        <w:t>demand-side economies of scale. It</w:t>
      </w:r>
      <w:r w:rsidR="000A2813">
        <w:rPr>
          <w:lang w:val="en-US"/>
        </w:rPr>
        <w:t xml:space="preserve"> </w:t>
      </w:r>
      <w:r w:rsidR="00404E1E" w:rsidRPr="00072F59">
        <w:rPr>
          <w:lang w:val="en-US"/>
        </w:rPr>
        <w:t>describe</w:t>
      </w:r>
      <w:r w:rsidR="00470F56" w:rsidRPr="00072F59">
        <w:rPr>
          <w:lang w:val="en-US"/>
        </w:rPr>
        <w:t>s</w:t>
      </w:r>
      <w:r w:rsidR="000A2813">
        <w:rPr>
          <w:lang w:val="en-US"/>
        </w:rPr>
        <w:t xml:space="preserve"> </w:t>
      </w:r>
      <w:r w:rsidR="00470F56" w:rsidRPr="00072F59">
        <w:rPr>
          <w:lang w:val="en-US"/>
        </w:rPr>
        <w:t xml:space="preserve">the phenomenon of increase in </w:t>
      </w:r>
      <w:r w:rsidR="00463D76" w:rsidRPr="00072F59">
        <w:rPr>
          <w:lang w:val="en-US"/>
        </w:rPr>
        <w:t>value</w:t>
      </w:r>
      <w:r w:rsidR="00470F56" w:rsidRPr="00072F59">
        <w:rPr>
          <w:lang w:val="en-US"/>
        </w:rPr>
        <w:t xml:space="preserve"> of a certain product or service</w:t>
      </w:r>
      <w:r w:rsidR="000A2813">
        <w:rPr>
          <w:lang w:val="en-US"/>
        </w:rPr>
        <w:t xml:space="preserve"> </w:t>
      </w:r>
      <w:r w:rsidR="0002603D" w:rsidRPr="00072F59">
        <w:rPr>
          <w:lang w:val="en-US"/>
        </w:rPr>
        <w:t>when there is an increase in number of</w:t>
      </w:r>
      <w:r w:rsidR="00127D05" w:rsidRPr="00072F59">
        <w:rPr>
          <w:lang w:val="en-US"/>
        </w:rPr>
        <w:t xml:space="preserve"> people using it.</w:t>
      </w:r>
      <w:r w:rsidR="00E900B7">
        <w:rPr>
          <w:lang w:val="en-US"/>
        </w:rPr>
        <w:t xml:space="preserve"> </w:t>
      </w:r>
      <w:r w:rsidR="005E58E5" w:rsidRPr="00ED4330">
        <w:rPr>
          <w:rFonts w:cs="TimesNewRomanPSMT"/>
          <w:lang w:val="en-US"/>
        </w:rPr>
        <w:t>(Klemperer, 2006; Liebowitz and Margolis, 1994).</w:t>
      </w:r>
    </w:p>
    <w:p w:rsidR="00463D76" w:rsidRPr="00072F59" w:rsidRDefault="00463D76" w:rsidP="003E4FD8">
      <w:pPr>
        <w:rPr>
          <w:rFonts w:cs="TimesNewRomanPSMT"/>
          <w:lang w:val="en-US"/>
        </w:rPr>
      </w:pPr>
      <w:r w:rsidRPr="00072F59">
        <w:rPr>
          <w:rFonts w:cs="TimesNewRomanPSMT"/>
          <w:lang w:val="en-US"/>
        </w:rPr>
        <w:t>The economic theory of the network effect</w:t>
      </w:r>
      <w:r w:rsidR="00A303D4" w:rsidRPr="00072F59">
        <w:rPr>
          <w:rFonts w:cs="TimesNewRomanPSMT"/>
          <w:lang w:val="en-US"/>
        </w:rPr>
        <w:t xml:space="preserve"> dates back to the 197</w:t>
      </w:r>
      <w:r w:rsidRPr="00072F59">
        <w:rPr>
          <w:rFonts w:cs="TimesNewRomanPSMT"/>
          <w:lang w:val="en-US"/>
        </w:rPr>
        <w:t>0’s</w:t>
      </w:r>
      <w:r w:rsidR="0096730B" w:rsidRPr="00072F59">
        <w:rPr>
          <w:rFonts w:cs="TimesNewRomanPSMT"/>
          <w:lang w:val="en-US"/>
        </w:rPr>
        <w:t xml:space="preserve"> with one of the earliest work</w:t>
      </w:r>
      <w:r w:rsidR="00E46EA6" w:rsidRPr="00072F59">
        <w:rPr>
          <w:rFonts w:cs="TimesNewRomanPSMT"/>
          <w:lang w:val="en-US"/>
        </w:rPr>
        <w:t>s done by Jeffrey Rohlfs</w:t>
      </w:r>
      <w:r w:rsidR="0096730B" w:rsidRPr="00072F59">
        <w:rPr>
          <w:rFonts w:cs="TimesNewRomanPSMT"/>
          <w:lang w:val="en-US"/>
        </w:rPr>
        <w:t>.</w:t>
      </w:r>
      <w:r w:rsidR="00E46EA6" w:rsidRPr="00072F59">
        <w:rPr>
          <w:rFonts w:cs="TimesNewRomanPSMT"/>
          <w:lang w:val="en-US"/>
        </w:rPr>
        <w:t xml:space="preserve"> His paper “A theory of interdependent demand for a communications service” (Rohlfs, 1974)</w:t>
      </w:r>
      <w:r w:rsidR="00E81A4F" w:rsidRPr="00072F59">
        <w:rPr>
          <w:rFonts w:cs="TimesNewRomanPSMT"/>
          <w:lang w:val="en-US"/>
        </w:rPr>
        <w:t xml:space="preserve"> is devoted to the phenomenon of network effect within the telephone industry.</w:t>
      </w:r>
    </w:p>
    <w:p w:rsidR="00E81A4F" w:rsidRPr="00072F59" w:rsidRDefault="00E81A4F" w:rsidP="003E4FD8">
      <w:pPr>
        <w:rPr>
          <w:rFonts w:cs="TimesNewRomanPSMT"/>
          <w:lang w:val="en-US"/>
        </w:rPr>
      </w:pPr>
      <w:r w:rsidRPr="00072F59">
        <w:rPr>
          <w:rFonts w:cs="TimesNewRomanPSMT"/>
          <w:lang w:val="en-US"/>
        </w:rPr>
        <w:t xml:space="preserve">Telephone, in fact, is one of the </w:t>
      </w:r>
      <w:r w:rsidR="00FC2A77" w:rsidRPr="00072F59">
        <w:rPr>
          <w:rFonts w:cs="TimesNewRomanPSMT"/>
          <w:lang w:val="en-US"/>
        </w:rPr>
        <w:t xml:space="preserve">most </w:t>
      </w:r>
      <w:r w:rsidR="00644F48" w:rsidRPr="00072F59">
        <w:rPr>
          <w:rFonts w:cs="TimesNewRomanPSMT"/>
          <w:lang w:val="en-US"/>
        </w:rPr>
        <w:t xml:space="preserve">transparent examples to illustrate the effect: </w:t>
      </w:r>
      <w:r w:rsidR="004737CC" w:rsidRPr="00072F59">
        <w:rPr>
          <w:rFonts w:cs="TimesNewRomanPSMT"/>
          <w:lang w:val="en-US"/>
        </w:rPr>
        <w:t>the more people use the telephone network – the more valua</w:t>
      </w:r>
      <w:r w:rsidR="00ED0DD6" w:rsidRPr="00072F59">
        <w:rPr>
          <w:rFonts w:cs="TimesNewRomanPSMT"/>
          <w:lang w:val="en-US"/>
        </w:rPr>
        <w:t xml:space="preserve">ble it becomes for each of them as each new member brings along an opportunity to reach one more person for the </w:t>
      </w:r>
      <w:r w:rsidR="009A0AE6" w:rsidRPr="00072F59">
        <w:rPr>
          <w:rFonts w:cs="TimesNewRomanPSMT"/>
          <w:lang w:val="en-US"/>
        </w:rPr>
        <w:t xml:space="preserve">previous </w:t>
      </w:r>
      <w:r w:rsidR="00ED0DD6" w:rsidRPr="00072F59">
        <w:rPr>
          <w:rFonts w:cs="TimesNewRomanPSMT"/>
          <w:lang w:val="en-US"/>
        </w:rPr>
        <w:t>users of th</w:t>
      </w:r>
      <w:r w:rsidR="009A0AE6" w:rsidRPr="00072F59">
        <w:rPr>
          <w:rFonts w:cs="TimesNewRomanPSMT"/>
          <w:lang w:val="en-US"/>
        </w:rPr>
        <w:t xml:space="preserve">at </w:t>
      </w:r>
      <w:r w:rsidR="00ED0DD6" w:rsidRPr="00072F59">
        <w:rPr>
          <w:rFonts w:cs="TimesNewRomanPSMT"/>
          <w:lang w:val="en-US"/>
        </w:rPr>
        <w:t xml:space="preserve">network. </w:t>
      </w:r>
      <w:r w:rsidR="004F7D52" w:rsidRPr="00072F59">
        <w:rPr>
          <w:rFonts w:cs="TimesNewRomanPSMT"/>
          <w:lang w:val="en-US"/>
        </w:rPr>
        <w:t xml:space="preserve">In other words “the utility that a subscriber derives from a communications service increases as others join the system”. (Rohlfs, </w:t>
      </w:r>
      <w:r w:rsidR="007118D1" w:rsidRPr="00072F59">
        <w:rPr>
          <w:rFonts w:cs="TimesNewRomanPSMT"/>
          <w:lang w:val="en-US"/>
        </w:rPr>
        <w:t xml:space="preserve">1974, </w:t>
      </w:r>
      <w:r w:rsidR="004F7D52" w:rsidRPr="00072F59">
        <w:rPr>
          <w:rFonts w:cs="TimesNewRomanPSMT"/>
          <w:lang w:val="en-US"/>
        </w:rPr>
        <w:t>p.16)</w:t>
      </w:r>
    </w:p>
    <w:p w:rsidR="00F8755D" w:rsidRPr="00072F59" w:rsidRDefault="00F8755D" w:rsidP="003E4FD8">
      <w:pPr>
        <w:rPr>
          <w:rFonts w:cs="TimesNewRomanPSMT"/>
          <w:lang w:val="en-US"/>
        </w:rPr>
      </w:pPr>
      <w:r w:rsidRPr="00072F59">
        <w:rPr>
          <w:rFonts w:cs="TimesNewRomanPSMT"/>
          <w:lang w:val="en-US"/>
        </w:rPr>
        <w:t>World Wide Web is itself an example of the network effect at work:</w:t>
      </w:r>
      <w:r w:rsidR="009055AE">
        <w:rPr>
          <w:rFonts w:cs="TimesNewRomanPSMT"/>
          <w:lang w:val="en-US"/>
        </w:rPr>
        <w:t xml:space="preserve"> it increases its value</w:t>
      </w:r>
      <w:r w:rsidRPr="00072F59">
        <w:rPr>
          <w:rFonts w:cs="TimesNewRomanPSMT"/>
          <w:lang w:val="en-US"/>
        </w:rPr>
        <w:t xml:space="preserve"> with each new website added</w:t>
      </w:r>
      <w:r w:rsidR="00010F88" w:rsidRPr="00072F59">
        <w:rPr>
          <w:rFonts w:cs="TimesNewRomanPSMT"/>
          <w:lang w:val="en-US"/>
        </w:rPr>
        <w:t xml:space="preserve"> to it</w:t>
      </w:r>
      <w:r w:rsidRPr="00072F59">
        <w:rPr>
          <w:rFonts w:cs="TimesNewRomanPSMT"/>
          <w:lang w:val="en-US"/>
        </w:rPr>
        <w:t>.</w:t>
      </w:r>
    </w:p>
    <w:p w:rsidR="00AD5A88" w:rsidRPr="00072F59" w:rsidRDefault="00AD5A88" w:rsidP="003E4FD8">
      <w:pPr>
        <w:rPr>
          <w:rFonts w:cs="TimesNewRomanPSMT"/>
          <w:lang w:val="en-US"/>
        </w:rPr>
      </w:pPr>
      <w:r w:rsidRPr="00072F59">
        <w:rPr>
          <w:rFonts w:cs="TimesNewRomanPSMT"/>
          <w:lang w:val="en-US"/>
        </w:rPr>
        <w:t>Similarly, the effect can be ap</w:t>
      </w:r>
      <w:r w:rsidR="0001731D" w:rsidRPr="00072F59">
        <w:rPr>
          <w:rFonts w:cs="TimesNewRomanPSMT"/>
          <w:lang w:val="en-US"/>
        </w:rPr>
        <w:t xml:space="preserve">plied to </w:t>
      </w:r>
      <w:r w:rsidR="00382DED" w:rsidRPr="00072F59">
        <w:rPr>
          <w:rFonts w:cs="TimesNewRomanPSMT"/>
          <w:lang w:val="en-US"/>
        </w:rPr>
        <w:t xml:space="preserve">children of Web 2.0 – </w:t>
      </w:r>
      <w:r w:rsidR="00D50278">
        <w:rPr>
          <w:rFonts w:cs="TimesNewRomanPSMT"/>
          <w:lang w:val="en-US"/>
        </w:rPr>
        <w:t>on-line</w:t>
      </w:r>
      <w:r w:rsidR="00CC2FCE" w:rsidRPr="00072F59">
        <w:rPr>
          <w:rFonts w:cs="TimesNewRomanPSMT"/>
          <w:lang w:val="en-US"/>
        </w:rPr>
        <w:t xml:space="preserve"> </w:t>
      </w:r>
      <w:r w:rsidRPr="00072F59">
        <w:rPr>
          <w:rFonts w:cs="TimesNewRomanPSMT"/>
          <w:lang w:val="en-US"/>
        </w:rPr>
        <w:t>social network</w:t>
      </w:r>
      <w:r w:rsidR="00CC2FCE" w:rsidRPr="00072F59">
        <w:rPr>
          <w:rFonts w:cs="TimesNewRomanPSMT"/>
          <w:lang w:val="en-US"/>
        </w:rPr>
        <w:t>s</w:t>
      </w:r>
      <w:r w:rsidR="00382DED" w:rsidRPr="00072F59">
        <w:rPr>
          <w:rFonts w:cs="TimesNewRomanPSMT"/>
          <w:lang w:val="en-US"/>
        </w:rPr>
        <w:t xml:space="preserve"> like MySpace, Facebook</w:t>
      </w:r>
      <w:r w:rsidR="006013ED">
        <w:rPr>
          <w:rFonts w:cs="TimesNewRomanPSMT"/>
          <w:lang w:val="en-US"/>
        </w:rPr>
        <w:t>,</w:t>
      </w:r>
      <w:r w:rsidR="00382DED" w:rsidRPr="00072F59">
        <w:rPr>
          <w:rFonts w:cs="TimesNewRomanPSMT"/>
          <w:lang w:val="en-US"/>
        </w:rPr>
        <w:t xml:space="preserve"> etc</w:t>
      </w:r>
      <w:r w:rsidRPr="00072F59">
        <w:rPr>
          <w:rFonts w:cs="TimesNewRomanPSMT"/>
          <w:lang w:val="en-US"/>
        </w:rPr>
        <w:t>.</w:t>
      </w:r>
      <w:r w:rsidR="00E900B7">
        <w:rPr>
          <w:rFonts w:cs="TimesNewRomanPSMT"/>
          <w:lang w:val="en-US"/>
        </w:rPr>
        <w:t xml:space="preserve"> W</w:t>
      </w:r>
      <w:r w:rsidR="000B6A6D" w:rsidRPr="00072F59">
        <w:rPr>
          <w:rFonts w:cs="TimesNewRomanPSMT"/>
          <w:lang w:val="en-US"/>
        </w:rPr>
        <w:t>hen a new person is registered in the network</w:t>
      </w:r>
      <w:r w:rsidR="006E6C2B" w:rsidRPr="00072F59">
        <w:rPr>
          <w:rFonts w:cs="TimesNewRomanPSMT"/>
          <w:lang w:val="en-US"/>
        </w:rPr>
        <w:t>,</w:t>
      </w:r>
      <w:r w:rsidR="000B6A6D" w:rsidRPr="00072F59">
        <w:rPr>
          <w:rFonts w:cs="TimesNewRomanPSMT"/>
          <w:lang w:val="en-US"/>
        </w:rPr>
        <w:t xml:space="preserve"> previous users also benefit from that</w:t>
      </w:r>
      <w:r w:rsidR="002034AE" w:rsidRPr="00072F59">
        <w:rPr>
          <w:rFonts w:cs="TimesNewRomanPSMT"/>
          <w:lang w:val="en-US"/>
        </w:rPr>
        <w:t xml:space="preserve"> through the possibility of communication with </w:t>
      </w:r>
      <w:r w:rsidR="0001731D" w:rsidRPr="00072F59">
        <w:rPr>
          <w:rFonts w:cs="TimesNewRomanPSMT"/>
          <w:lang w:val="en-US"/>
        </w:rPr>
        <w:t xml:space="preserve">that </w:t>
      </w:r>
      <w:r w:rsidR="002034AE" w:rsidRPr="00072F59">
        <w:rPr>
          <w:rFonts w:cs="TimesNewRomanPSMT"/>
          <w:lang w:val="en-US"/>
        </w:rPr>
        <w:t>person</w:t>
      </w:r>
      <w:r w:rsidR="000B6A6D" w:rsidRPr="00072F59">
        <w:rPr>
          <w:rFonts w:cs="TimesNewRomanPSMT"/>
          <w:lang w:val="en-US"/>
        </w:rPr>
        <w:t>.</w:t>
      </w:r>
      <w:r w:rsidR="0001731D" w:rsidRPr="00072F59">
        <w:rPr>
          <w:rFonts w:cs="TimesNewRomanPSMT"/>
          <w:lang w:val="en-US"/>
        </w:rPr>
        <w:t xml:space="preserve"> Thus,</w:t>
      </w:r>
      <w:r w:rsidR="001059F0" w:rsidRPr="00072F59">
        <w:rPr>
          <w:rFonts w:cs="TimesNewRomanPSMT"/>
          <w:lang w:val="en-US"/>
        </w:rPr>
        <w:t xml:space="preserve"> utility of the network for its members</w:t>
      </w:r>
      <w:r w:rsidR="000A2813">
        <w:rPr>
          <w:rFonts w:cs="TimesNewRomanPSMT"/>
          <w:lang w:val="en-US"/>
        </w:rPr>
        <w:t xml:space="preserve"> </w:t>
      </w:r>
      <w:r w:rsidR="005E6587" w:rsidRPr="00072F59">
        <w:rPr>
          <w:rFonts w:cs="TimesNewRomanPSMT"/>
          <w:lang w:val="en-US"/>
        </w:rPr>
        <w:t>increases and so does its</w:t>
      </w:r>
      <w:r w:rsidR="0001731D" w:rsidRPr="00072F59">
        <w:rPr>
          <w:rFonts w:cs="TimesNewRomanPSMT"/>
          <w:lang w:val="en-US"/>
        </w:rPr>
        <w:t xml:space="preserve"> market </w:t>
      </w:r>
      <w:r w:rsidR="007F2C60" w:rsidRPr="00072F59">
        <w:rPr>
          <w:rFonts w:cs="TimesNewRomanPSMT"/>
          <w:lang w:val="en-US"/>
        </w:rPr>
        <w:t xml:space="preserve">monetary </w:t>
      </w:r>
      <w:r w:rsidR="00FA090E" w:rsidRPr="00072F59">
        <w:rPr>
          <w:rFonts w:cs="TimesNewRomanPSMT"/>
          <w:lang w:val="en-US"/>
        </w:rPr>
        <w:t>value.</w:t>
      </w:r>
    </w:p>
    <w:p w:rsidR="00404E1E" w:rsidRPr="00072F59" w:rsidRDefault="006961EF" w:rsidP="003E4FD8">
      <w:pPr>
        <w:rPr>
          <w:lang w:val="en-US"/>
        </w:rPr>
      </w:pPr>
      <w:r w:rsidRPr="00072F59">
        <w:rPr>
          <w:lang w:val="en-US"/>
        </w:rPr>
        <w:t xml:space="preserve">The ‘trap’ </w:t>
      </w:r>
      <w:r w:rsidR="00DC483D" w:rsidRPr="00072F59">
        <w:rPr>
          <w:lang w:val="en-US"/>
        </w:rPr>
        <w:t xml:space="preserve">for users is that the more people use the same service the more </w:t>
      </w:r>
      <w:r w:rsidR="00955941" w:rsidRPr="00072F59">
        <w:rPr>
          <w:lang w:val="en-US"/>
        </w:rPr>
        <w:t>problematic it is to switch to a different one.</w:t>
      </w:r>
      <w:r w:rsidR="009A0125" w:rsidRPr="00072F59">
        <w:rPr>
          <w:lang w:val="en-US"/>
        </w:rPr>
        <w:t xml:space="preserve"> For instance, </w:t>
      </w:r>
      <w:r w:rsidR="008618B8" w:rsidRPr="00072F59">
        <w:rPr>
          <w:lang w:val="en-US"/>
        </w:rPr>
        <w:t xml:space="preserve">in South Korea an absolute majority of computers are on Microsoft </w:t>
      </w:r>
      <w:r w:rsidR="003B1D53" w:rsidRPr="00072F59">
        <w:rPr>
          <w:lang w:val="en-US"/>
        </w:rPr>
        <w:t>software</w:t>
      </w:r>
      <w:r w:rsidR="008618B8" w:rsidRPr="00072F59">
        <w:rPr>
          <w:lang w:val="en-US"/>
        </w:rPr>
        <w:t>, including those in bank, government institutions and other important establishments.</w:t>
      </w:r>
      <w:r w:rsidR="000A2813">
        <w:rPr>
          <w:lang w:val="en-US"/>
        </w:rPr>
        <w:t xml:space="preserve"> </w:t>
      </w:r>
      <w:r w:rsidR="003D493E">
        <w:rPr>
          <w:lang w:val="en-US"/>
        </w:rPr>
        <w:t>On</w:t>
      </w:r>
      <w:r w:rsidR="0078591D" w:rsidRPr="00072F59">
        <w:rPr>
          <w:lang w:val="en-US"/>
        </w:rPr>
        <w:t xml:space="preserve"> one hand such a situation is very beneficial for Microsoft-product-users as s</w:t>
      </w:r>
      <w:r w:rsidR="001A28BA" w:rsidRPr="00072F59">
        <w:rPr>
          <w:lang w:val="en-US"/>
        </w:rPr>
        <w:t xml:space="preserve">ame </w:t>
      </w:r>
      <w:r w:rsidR="0029769E" w:rsidRPr="00072F59">
        <w:rPr>
          <w:lang w:val="en-US"/>
        </w:rPr>
        <w:t>software</w:t>
      </w:r>
      <w:r w:rsidR="001A28BA" w:rsidRPr="00072F59">
        <w:rPr>
          <w:lang w:val="en-US"/>
        </w:rPr>
        <w:t xml:space="preserve"> means </w:t>
      </w:r>
      <w:r w:rsidR="00663D14" w:rsidRPr="00072F59">
        <w:rPr>
          <w:lang w:val="en-US"/>
        </w:rPr>
        <w:t>ease of</w:t>
      </w:r>
      <w:r w:rsidR="000A2813">
        <w:rPr>
          <w:lang w:val="en-US"/>
        </w:rPr>
        <w:t xml:space="preserve"> </w:t>
      </w:r>
      <w:r w:rsidR="004A5495" w:rsidRPr="00072F59">
        <w:rPr>
          <w:lang w:val="en-US"/>
        </w:rPr>
        <w:t>sharing files with somebody else</w:t>
      </w:r>
      <w:r w:rsidR="000A2813">
        <w:rPr>
          <w:lang w:val="en-US"/>
        </w:rPr>
        <w:t xml:space="preserve"> </w:t>
      </w:r>
      <w:r w:rsidR="00663D14" w:rsidRPr="00072F59">
        <w:rPr>
          <w:lang w:val="en-US"/>
        </w:rPr>
        <w:t>and</w:t>
      </w:r>
      <w:r w:rsidR="000A2813">
        <w:rPr>
          <w:lang w:val="en-US"/>
        </w:rPr>
        <w:t xml:space="preserve"> </w:t>
      </w:r>
      <w:r w:rsidR="0029769E" w:rsidRPr="00072F59">
        <w:rPr>
          <w:lang w:val="en-US"/>
        </w:rPr>
        <w:t xml:space="preserve">no need for </w:t>
      </w:r>
      <w:r w:rsidR="00FF5142" w:rsidRPr="00072F59">
        <w:rPr>
          <w:lang w:val="en-US"/>
        </w:rPr>
        <w:t xml:space="preserve">webpage </w:t>
      </w:r>
      <w:r w:rsidR="0029769E" w:rsidRPr="00072F59">
        <w:rPr>
          <w:lang w:val="en-US"/>
        </w:rPr>
        <w:t>adjustment</w:t>
      </w:r>
      <w:r w:rsidR="001A28BA" w:rsidRPr="00072F59">
        <w:rPr>
          <w:lang w:val="en-US"/>
        </w:rPr>
        <w:t xml:space="preserve">. </w:t>
      </w:r>
      <w:r w:rsidR="00104397" w:rsidRPr="00072F59">
        <w:rPr>
          <w:lang w:val="en-US"/>
        </w:rPr>
        <w:t>On the other hand, t</w:t>
      </w:r>
      <w:r w:rsidR="003B1D53" w:rsidRPr="00072F59">
        <w:rPr>
          <w:lang w:val="en-US"/>
        </w:rPr>
        <w:t xml:space="preserve">he spread of Microsoft </w:t>
      </w:r>
      <w:r w:rsidR="001310BF" w:rsidRPr="00072F59">
        <w:rPr>
          <w:lang w:val="en-US"/>
        </w:rPr>
        <w:t>products is so broad</w:t>
      </w:r>
      <w:r w:rsidR="00CA5F02" w:rsidRPr="00072F59">
        <w:rPr>
          <w:lang w:val="en-US"/>
        </w:rPr>
        <w:t xml:space="preserve"> within the country</w:t>
      </w:r>
      <w:r w:rsidR="001310BF" w:rsidRPr="00072F59">
        <w:rPr>
          <w:lang w:val="en-US"/>
        </w:rPr>
        <w:t xml:space="preserve"> that all those institutions only support this kind of software and protocols. </w:t>
      </w:r>
      <w:r w:rsidR="008618B8" w:rsidRPr="00072F59">
        <w:rPr>
          <w:lang w:val="en-US"/>
        </w:rPr>
        <w:t xml:space="preserve">This evidently results in </w:t>
      </w:r>
      <w:r w:rsidR="00CC23B7" w:rsidRPr="00072F59">
        <w:rPr>
          <w:lang w:val="en-US"/>
        </w:rPr>
        <w:t xml:space="preserve">inability of non-Microsoft software </w:t>
      </w:r>
      <w:r w:rsidR="00310ED0" w:rsidRPr="00072F59">
        <w:rPr>
          <w:lang w:val="en-US"/>
        </w:rPr>
        <w:t>(like Apple</w:t>
      </w:r>
      <w:r w:rsidR="00E21C0B" w:rsidRPr="00072F59">
        <w:rPr>
          <w:lang w:val="en-US"/>
        </w:rPr>
        <w:t xml:space="preserve"> Macintosh</w:t>
      </w:r>
      <w:r w:rsidR="00310ED0" w:rsidRPr="00072F59">
        <w:rPr>
          <w:lang w:val="en-US"/>
        </w:rPr>
        <w:t xml:space="preserve">, Linux </w:t>
      </w:r>
      <w:r w:rsidR="001B51CD" w:rsidRPr="00072F59">
        <w:rPr>
          <w:lang w:val="en-US"/>
        </w:rPr>
        <w:t xml:space="preserve">or </w:t>
      </w:r>
      <w:r w:rsidR="00310ED0" w:rsidRPr="00072F59">
        <w:rPr>
          <w:lang w:val="en-US"/>
        </w:rPr>
        <w:t>even Opera or Mozilla</w:t>
      </w:r>
      <w:r w:rsidR="001B51CD" w:rsidRPr="00072F59">
        <w:rPr>
          <w:lang w:val="en-US"/>
        </w:rPr>
        <w:t xml:space="preserve"> Firefox browsers</w:t>
      </w:r>
      <w:r w:rsidR="00310ED0" w:rsidRPr="00072F59">
        <w:rPr>
          <w:lang w:val="en-US"/>
        </w:rPr>
        <w:t xml:space="preserve">) </w:t>
      </w:r>
      <w:r w:rsidR="00CC23B7" w:rsidRPr="00072F59">
        <w:rPr>
          <w:lang w:val="en-US"/>
        </w:rPr>
        <w:t xml:space="preserve">users to </w:t>
      </w:r>
      <w:r w:rsidR="003B1D53" w:rsidRPr="00072F59">
        <w:rPr>
          <w:lang w:val="en-US"/>
        </w:rPr>
        <w:t xml:space="preserve">perform </w:t>
      </w:r>
      <w:r w:rsidR="001310BF" w:rsidRPr="00072F59">
        <w:rPr>
          <w:lang w:val="en-US"/>
        </w:rPr>
        <w:t xml:space="preserve">simple operations like </w:t>
      </w:r>
      <w:r w:rsidR="00D50278">
        <w:rPr>
          <w:lang w:val="en-US"/>
        </w:rPr>
        <w:t>on-line</w:t>
      </w:r>
      <w:r w:rsidR="001310BF" w:rsidRPr="00072F59">
        <w:rPr>
          <w:lang w:val="en-US"/>
        </w:rPr>
        <w:t xml:space="preserve"> banking</w:t>
      </w:r>
      <w:r w:rsidR="00EE3738" w:rsidRPr="00072F59">
        <w:rPr>
          <w:lang w:val="en-US"/>
        </w:rPr>
        <w:t>, shopping or reaching governmental sites.</w:t>
      </w:r>
      <w:r w:rsidR="008F799E" w:rsidRPr="00072F59">
        <w:rPr>
          <w:lang w:val="en-US"/>
        </w:rPr>
        <w:t xml:space="preserve"> Thus, switching to another kind of software brings along a lot of difficulties and therefore becomes unatt</w:t>
      </w:r>
      <w:r w:rsidR="008F5BD8" w:rsidRPr="00072F59">
        <w:rPr>
          <w:lang w:val="en-US"/>
        </w:rPr>
        <w:t>r</w:t>
      </w:r>
      <w:r w:rsidR="002B2170" w:rsidRPr="00072F59">
        <w:rPr>
          <w:lang w:val="en-US"/>
        </w:rPr>
        <w:t xml:space="preserve">active. </w:t>
      </w:r>
      <w:r w:rsidR="009145A5" w:rsidRPr="00072F59">
        <w:rPr>
          <w:lang w:val="en-US"/>
        </w:rPr>
        <w:t>This in its turn leads to a further increase of the number of Microsoft users in the country.</w:t>
      </w:r>
    </w:p>
    <w:p w:rsidR="003A7C5D" w:rsidRDefault="00210166" w:rsidP="003E4FD8">
      <w:pPr>
        <w:rPr>
          <w:lang w:val="en-US"/>
        </w:rPr>
      </w:pPr>
      <w:r w:rsidRPr="00072F59">
        <w:rPr>
          <w:lang w:val="en-US"/>
        </w:rPr>
        <w:lastRenderedPageBreak/>
        <w:t xml:space="preserve">Or yet another example from </w:t>
      </w:r>
      <w:r w:rsidR="00E900B7">
        <w:rPr>
          <w:lang w:val="en-US"/>
        </w:rPr>
        <w:t xml:space="preserve">the </w:t>
      </w:r>
      <w:r w:rsidRPr="00072F59">
        <w:rPr>
          <w:lang w:val="en-US"/>
        </w:rPr>
        <w:t xml:space="preserve">Web 2.0 social network area </w:t>
      </w:r>
      <w:r w:rsidR="008F799E" w:rsidRPr="00072F59">
        <w:rPr>
          <w:lang w:val="en-US"/>
        </w:rPr>
        <w:t>–</w:t>
      </w:r>
      <w:r w:rsidR="00E900B7">
        <w:rPr>
          <w:lang w:val="en-US"/>
        </w:rPr>
        <w:t xml:space="preserve"> </w:t>
      </w:r>
      <w:r w:rsidR="008F799E" w:rsidRPr="00072F59">
        <w:rPr>
          <w:lang w:val="en-US"/>
        </w:rPr>
        <w:t>as long as a person</w:t>
      </w:r>
      <w:r w:rsidR="00604694" w:rsidRPr="00072F59">
        <w:rPr>
          <w:lang w:val="en-US"/>
        </w:rPr>
        <w:t xml:space="preserve"> is registered and has a lot of friends in one of </w:t>
      </w:r>
      <w:r w:rsidR="00E900B7">
        <w:rPr>
          <w:lang w:val="en-US"/>
        </w:rPr>
        <w:t xml:space="preserve">the </w:t>
      </w:r>
      <w:r w:rsidR="00604694" w:rsidRPr="00072F59">
        <w:rPr>
          <w:lang w:val="en-US"/>
        </w:rPr>
        <w:t xml:space="preserve">social networks </w:t>
      </w:r>
      <w:r w:rsidR="00C93183" w:rsidRPr="00072F59">
        <w:rPr>
          <w:lang w:val="en-US"/>
        </w:rPr>
        <w:t xml:space="preserve">he has </w:t>
      </w:r>
      <w:r w:rsidR="00366556" w:rsidRPr="00072F59">
        <w:rPr>
          <w:lang w:val="en-US"/>
        </w:rPr>
        <w:t>little</w:t>
      </w:r>
      <w:r w:rsidR="00031DD2" w:rsidRPr="00072F59">
        <w:rPr>
          <w:lang w:val="en-US"/>
        </w:rPr>
        <w:t xml:space="preserve"> incentive to participate in a ne</w:t>
      </w:r>
      <w:r w:rsidR="00180807" w:rsidRPr="00072F59">
        <w:rPr>
          <w:lang w:val="en-US"/>
        </w:rPr>
        <w:t>w</w:t>
      </w:r>
      <w:r w:rsidR="00031DD2" w:rsidRPr="00072F59">
        <w:rPr>
          <w:lang w:val="en-US"/>
        </w:rPr>
        <w:t xml:space="preserve"> one.</w:t>
      </w:r>
      <w:r w:rsidR="00180807" w:rsidRPr="00072F59">
        <w:rPr>
          <w:lang w:val="en-US"/>
        </w:rPr>
        <w:t xml:space="preserve"> Unless, of course, the latter </w:t>
      </w:r>
      <w:r w:rsidR="00E57051" w:rsidRPr="00072F59">
        <w:rPr>
          <w:lang w:val="en-US"/>
        </w:rPr>
        <w:t xml:space="preserve">achieves the critical mass </w:t>
      </w:r>
      <w:r w:rsidR="00D425B6" w:rsidRPr="00072F59">
        <w:rPr>
          <w:lang w:val="en-US"/>
        </w:rPr>
        <w:t>of members and therefore becomes attractive for more and more registrations.</w:t>
      </w:r>
      <w:r w:rsidR="000A2813">
        <w:rPr>
          <w:lang w:val="en-US"/>
        </w:rPr>
        <w:t xml:space="preserve"> </w:t>
      </w:r>
      <w:r w:rsidR="006863D1" w:rsidRPr="00072F59">
        <w:rPr>
          <w:lang w:val="en-US"/>
        </w:rPr>
        <w:t xml:space="preserve">The main concern is therefore to attract users at a very early stage of product/service implementation, to reach the critical mass and </w:t>
      </w:r>
      <w:r w:rsidR="00A11D64" w:rsidRPr="00072F59">
        <w:rPr>
          <w:lang w:val="en-US"/>
        </w:rPr>
        <w:t xml:space="preserve">then wait for </w:t>
      </w:r>
      <w:r w:rsidR="00FE57A5" w:rsidRPr="00072F59">
        <w:rPr>
          <w:lang w:val="en-US"/>
        </w:rPr>
        <w:t>it to attract a wider user base.</w:t>
      </w:r>
      <w:r w:rsidR="000A2813">
        <w:rPr>
          <w:lang w:val="en-US"/>
        </w:rPr>
        <w:t xml:space="preserve"> </w:t>
      </w:r>
      <w:r w:rsidR="00875345" w:rsidRPr="00072F59">
        <w:rPr>
          <w:lang w:val="en-US"/>
        </w:rPr>
        <w:t>At this stage the diffusion of innovations theory comes in handy.</w:t>
      </w:r>
    </w:p>
    <w:p w:rsidR="000431D3" w:rsidRPr="0088474E" w:rsidRDefault="00FC36C4" w:rsidP="001D6BE8">
      <w:pPr>
        <w:pStyle w:val="4"/>
        <w:rPr>
          <w:rFonts w:eastAsia="Times New Roman"/>
          <w:lang w:val="en-US" w:eastAsia="ru-RU"/>
        </w:rPr>
      </w:pPr>
      <w:r>
        <w:rPr>
          <w:rFonts w:eastAsia="Times New Roman"/>
          <w:lang w:val="en-US" w:eastAsia="ru-RU"/>
        </w:rPr>
        <w:t>C</w:t>
      </w:r>
      <w:r w:rsidR="000431D3" w:rsidRPr="0088474E">
        <w:rPr>
          <w:rFonts w:eastAsia="Times New Roman"/>
          <w:lang w:val="en-US" w:eastAsia="ru-RU"/>
        </w:rPr>
        <w:t xml:space="preserve">ontribution to Web 2.0.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With the network effect on the one hand there is also a problem of sufficient content contribution. Indeed, the majority of Web 2.0 services are dependent on the content uploaded to them. Hence, a simple connection of an increasing number of users to them is not enough.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At the same time gaining access to Web 2.0 services is normally free of charge. Users do not even have to produce and upload any content themselves in order to get access to other information. In such circumstances, the most rational behavior of individuals would be to free-ride (Samuelson, 1954; Buchanan, 1965) - that is, to use the service without paying or producing anything in return. It may then be surprising that Web 2.0 has information at all. Although the latter fact rather supports the idea that in the absence of direct benefits from its activities, the producers of content are driven by other incentives mostly of a personal nature. </w:t>
      </w:r>
      <w:r w:rsidR="00B62623">
        <w:rPr>
          <w:rFonts w:eastAsia="Times New Roman" w:cs="Times New Roman"/>
          <w:lang w:val="en-US" w:eastAsia="ru-RU"/>
        </w:rPr>
        <w:t>(</w:t>
      </w:r>
      <w:r w:rsidR="00B62623" w:rsidRPr="00F53981">
        <w:rPr>
          <w:rFonts w:cs="CMR10"/>
          <w:lang w:val="en-US"/>
        </w:rPr>
        <w:t xml:space="preserve">Rayna and </w:t>
      </w:r>
      <w:r w:rsidR="00B62623">
        <w:rPr>
          <w:rFonts w:cs="CMR10"/>
          <w:lang w:val="en-US"/>
        </w:rPr>
        <w:t xml:space="preserve">Striukova, </w:t>
      </w:r>
      <w:r w:rsidR="00B62623" w:rsidRPr="00F53981">
        <w:rPr>
          <w:rFonts w:cs="CMR10"/>
          <w:lang w:val="en-US"/>
        </w:rPr>
        <w:t xml:space="preserve">2010) </w:t>
      </w:r>
      <w:r w:rsidRPr="0088474E">
        <w:rPr>
          <w:rFonts w:eastAsia="Times New Roman" w:cs="Times New Roman"/>
          <w:lang w:val="en-US" w:eastAsia="ru-RU"/>
        </w:rPr>
        <w:t xml:space="preserve">Understanding of user motivations is therefore important to ensure the efficiency of the network effect. If it is not achieved, the utility of Web 2.0 adoption is questionable.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This is an important moment for the museum on-line practices, especially if they require an active participation of audiences. More detailed discussion on incentives for contributions to social media and ways of influencing them is held in C</w:t>
      </w:r>
      <w:r w:rsidR="001D6BE8">
        <w:rPr>
          <w:rFonts w:eastAsia="Times New Roman" w:cs="Times New Roman"/>
          <w:lang w:val="en-US" w:eastAsia="ru-RU"/>
        </w:rPr>
        <w:t>hapter 4.2</w:t>
      </w:r>
      <w:r w:rsidRPr="0088474E">
        <w:rPr>
          <w:rFonts w:eastAsia="Times New Roman" w:cs="Times New Roman"/>
          <w:lang w:val="en-US" w:eastAsia="ru-RU"/>
        </w:rPr>
        <w:t xml:space="preserve">.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The desire to earn a good reputation can also be applicable to the case of organizations (including museums). However, they are </w:t>
      </w:r>
      <w:r w:rsidR="00715FA8">
        <w:rPr>
          <w:rFonts w:eastAsia="Times New Roman" w:cs="Times New Roman"/>
          <w:lang w:val="en-US" w:eastAsia="ru-RU"/>
        </w:rPr>
        <w:t>also</w:t>
      </w:r>
      <w:r w:rsidRPr="0088474E">
        <w:rPr>
          <w:rFonts w:eastAsia="Times New Roman" w:cs="Times New Roman"/>
          <w:lang w:val="en-US" w:eastAsia="ru-RU"/>
        </w:rPr>
        <w:t xml:space="preserve"> driven by business incentives like the desire to promote their goods and services. Many organizations are able </w:t>
      </w:r>
      <w:r w:rsidR="00605A94">
        <w:rPr>
          <w:rFonts w:eastAsia="Times New Roman" w:cs="Times New Roman"/>
          <w:lang w:val="en-US" w:eastAsia="ru-RU"/>
        </w:rPr>
        <w:t xml:space="preserve">to </w:t>
      </w:r>
      <w:r w:rsidRPr="0088474E">
        <w:rPr>
          <w:rFonts w:eastAsia="Times New Roman" w:cs="Times New Roman"/>
          <w:lang w:val="en-US" w:eastAsia="ru-RU"/>
        </w:rPr>
        <w:t xml:space="preserve">profit from the possibilities Web 2.0 has opened in terms of e-commerce. As for museums, their situation is more complicated.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Despite the fact that museums possess durable goods (for instance paintings in case of art museums) their services are in fact non-durable (that is they are being consumed at the time of their production to a customer). Moreover a service of a museum visit can only be performed within the museum's on-site space (virtual museums are a totally different case in this regard). Thus, museums cannot substitute an on-site visit by a virtual one and sell this service over the Internet.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What they can do, however, is to create online communities, which would be</w:t>
      </w:r>
      <w:r w:rsidR="008302A9">
        <w:rPr>
          <w:rFonts w:eastAsia="Times New Roman" w:cs="Times New Roman"/>
          <w:lang w:val="en-US" w:eastAsia="ru-RU"/>
        </w:rPr>
        <w:t xml:space="preserve"> able to attract </w:t>
      </w:r>
      <w:r w:rsidRPr="0088474E">
        <w:rPr>
          <w:rFonts w:eastAsia="Times New Roman" w:cs="Times New Roman"/>
          <w:lang w:val="en-US" w:eastAsia="ru-RU"/>
        </w:rPr>
        <w:t>large audience</w:t>
      </w:r>
      <w:r w:rsidR="00605A94">
        <w:rPr>
          <w:rFonts w:eastAsia="Times New Roman" w:cs="Times New Roman"/>
          <w:lang w:val="en-US" w:eastAsia="ru-RU"/>
        </w:rPr>
        <w:t>s</w:t>
      </w:r>
      <w:r w:rsidRPr="0088474E">
        <w:rPr>
          <w:rFonts w:eastAsia="Times New Roman" w:cs="Times New Roman"/>
          <w:lang w:val="en-US" w:eastAsia="ru-RU"/>
        </w:rPr>
        <w:t xml:space="preserve">. However, even in this case, monetizing the benefits will be an extremely difficult task. They even have to be extremely selective in the amount and type of advertising (if to be placed within their sites at all) because of their social status.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Hence, as applied to the case of museums, Web 2.0 services, particularly social media, are a mean of marketing and promotion of services and of connecting to their prospective visitors and the benefit can be seen as the increase in attendance figures due to Web 2.0 presence. </w:t>
      </w:r>
    </w:p>
    <w:p w:rsidR="000431D3" w:rsidRPr="001D6BE8" w:rsidRDefault="000431D3" w:rsidP="001D6BE8">
      <w:pPr>
        <w:pStyle w:val="4"/>
        <w:rPr>
          <w:rFonts w:eastAsia="Times New Roman"/>
          <w:lang w:val="en-US" w:eastAsia="ru-RU"/>
        </w:rPr>
      </w:pPr>
      <w:r w:rsidRPr="001D6BE8">
        <w:rPr>
          <w:rFonts w:eastAsia="Times New Roman"/>
          <w:lang w:val="en-US" w:eastAsia="ru-RU"/>
        </w:rPr>
        <w:lastRenderedPageBreak/>
        <w:t xml:space="preserve">Information asymmetry, risk and uncertainty. Informational cascades.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Museum services are experience goods, which means that their value for a consumer can only be revealed after the act of consumption has happened. (Nelson, 1970, 1974; Klein, 1998) Thus on the demand side there is a risk of consuming a good of insufficiently high quality or offered at an overstated price. </w:t>
      </w:r>
    </w:p>
    <w:p w:rsidR="000431D3" w:rsidRPr="0088474E" w:rsidRDefault="00354823" w:rsidP="000431D3">
      <w:pPr>
        <w:spacing w:before="100" w:beforeAutospacing="1" w:after="100" w:afterAutospacing="1"/>
        <w:rPr>
          <w:rFonts w:eastAsia="Times New Roman" w:cs="Times New Roman"/>
          <w:lang w:val="en-US" w:eastAsia="ru-RU"/>
        </w:rPr>
      </w:pPr>
      <w:r>
        <w:rPr>
          <w:rFonts w:eastAsia="Times New Roman" w:cs="Times New Roman"/>
          <w:lang w:val="en-US" w:eastAsia="ru-RU"/>
        </w:rPr>
        <w:t>The p</w:t>
      </w:r>
      <w:r w:rsidR="000431D3" w:rsidRPr="0088474E">
        <w:rPr>
          <w:rFonts w:eastAsia="Times New Roman" w:cs="Times New Roman"/>
          <w:lang w:val="en-US" w:eastAsia="ru-RU"/>
        </w:rPr>
        <w:t xml:space="preserve">rovider of a good (in this case a museum) on the other hand, possesses excessive information about its services but will always claim them to be of a good quality. This is the cause for information asymmetry to appear.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Consumers, however, are aware of these asymmetries and in order to avoid them and lower the risks they seek for pre-purchase information about the quality of service or product and potential substitutes in order to help the consumer to make a choice. This makes experience good a search good as well.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Basically, information on the quality of a certain cultural good can be obtained either through pr</w:t>
      </w:r>
      <w:r w:rsidR="00063348">
        <w:rPr>
          <w:rFonts w:eastAsia="Times New Roman" w:cs="Times New Roman"/>
          <w:lang w:val="en-US" w:eastAsia="ru-RU"/>
        </w:rPr>
        <w:t>ice or through certification. (</w:t>
      </w:r>
      <w:r w:rsidR="00063348">
        <w:rPr>
          <w:rFonts w:eastAsia="Times New Roman" w:cs="Times New Roman"/>
          <w:lang w:eastAsia="ru-RU"/>
        </w:rPr>
        <w:t>М</w:t>
      </w:r>
      <w:r w:rsidRPr="0088474E">
        <w:rPr>
          <w:rFonts w:eastAsia="Times New Roman" w:cs="Times New Roman"/>
          <w:lang w:val="en-US" w:eastAsia="ru-RU"/>
        </w:rPr>
        <w:t>osetti, 1993) The former one suggests that the high price can be a signal for a high quality. However, this indicator alone is not sufficient for the deliverance from information asymmetry as high price can have its roots in low productivity. The latter one refers to asking for information from someone who possesses it. There is certain diversity in sources to derive information from. Thus, prizes and awards may be the basis for decision making</w:t>
      </w:r>
      <w:r w:rsidR="00354823">
        <w:rPr>
          <w:rFonts w:eastAsia="Times New Roman" w:cs="Times New Roman"/>
          <w:lang w:val="en-US" w:eastAsia="ru-RU"/>
        </w:rPr>
        <w:t>.</w:t>
      </w:r>
      <w:r w:rsidRPr="0088474E">
        <w:rPr>
          <w:rFonts w:eastAsia="Times New Roman" w:cs="Times New Roman"/>
          <w:lang w:val="en-US" w:eastAsia="ru-RU"/>
        </w:rPr>
        <w:t xml:space="preserve"> (</w:t>
      </w:r>
      <w:r w:rsidR="00715FA8">
        <w:rPr>
          <w:rFonts w:eastAsia="Times New Roman" w:cs="Times New Roman"/>
          <w:lang w:eastAsia="ru-RU"/>
        </w:rPr>
        <w:t>С</w:t>
      </w:r>
      <w:r w:rsidRPr="0088474E">
        <w:rPr>
          <w:rFonts w:eastAsia="Times New Roman" w:cs="Times New Roman"/>
          <w:lang w:val="en-US" w:eastAsia="ru-RU"/>
        </w:rPr>
        <w:t>aves, 2000) Also there is a discussion of role of critics and experts in influencing cus</w:t>
      </w:r>
      <w:r w:rsidR="008302A9">
        <w:rPr>
          <w:rFonts w:eastAsia="Times New Roman" w:cs="Times New Roman"/>
          <w:lang w:val="en-US" w:eastAsia="ru-RU"/>
        </w:rPr>
        <w:t>tomer's choices</w:t>
      </w:r>
      <w:r w:rsidR="00354823">
        <w:rPr>
          <w:rFonts w:eastAsia="Times New Roman" w:cs="Times New Roman"/>
          <w:lang w:val="en-US" w:eastAsia="ru-RU"/>
        </w:rPr>
        <w:t>.</w:t>
      </w:r>
      <w:r w:rsidR="00063348">
        <w:rPr>
          <w:rFonts w:eastAsia="Times New Roman" w:cs="Times New Roman"/>
          <w:lang w:val="en-US" w:eastAsia="ru-RU"/>
        </w:rPr>
        <w:t xml:space="preserve"> (</w:t>
      </w:r>
      <w:r w:rsidR="00063348">
        <w:rPr>
          <w:rFonts w:eastAsia="Times New Roman" w:cs="Times New Roman"/>
          <w:lang w:eastAsia="ru-RU"/>
        </w:rPr>
        <w:t>М</w:t>
      </w:r>
      <w:r w:rsidR="008302A9">
        <w:rPr>
          <w:rFonts w:eastAsia="Times New Roman" w:cs="Times New Roman"/>
          <w:lang w:val="en-US" w:eastAsia="ru-RU"/>
        </w:rPr>
        <w:t>osetti, 2003</w:t>
      </w:r>
      <w:r w:rsidRPr="0088474E">
        <w:rPr>
          <w:rFonts w:eastAsia="Times New Roman" w:cs="Times New Roman"/>
          <w:lang w:val="en-US" w:eastAsia="ru-RU"/>
        </w:rPr>
        <w:t xml:space="preserve">) Following other customers' choices is an often case as well, which is the cause of informational cascades to appear. </w:t>
      </w:r>
    </w:p>
    <w:p w:rsidR="000431D3" w:rsidRPr="0088474E" w:rsidRDefault="000431D3" w:rsidP="000431D3">
      <w:pPr>
        <w:spacing w:before="100" w:beforeAutospacing="1" w:after="100" w:afterAutospacing="1"/>
        <w:rPr>
          <w:rFonts w:eastAsia="Times New Roman" w:cs="Times New Roman"/>
          <w:lang w:val="en-US" w:eastAsia="ru-RU"/>
        </w:rPr>
      </w:pPr>
      <w:r w:rsidRPr="0088474E">
        <w:rPr>
          <w:rFonts w:eastAsia="Times New Roman" w:cs="Times New Roman"/>
          <w:lang w:val="en-US" w:eastAsia="ru-RU"/>
        </w:rPr>
        <w:t xml:space="preserve">An informational cascade is the phenomenon of relying on choices of previous consumers when making one's own. (Bikhchandani, Hirshleifer and Welch, 1992) Under conditions of uncertainty and insufficient information, which are attributable to experience goods, people prefer to study other people's choices prior to making a decision. </w:t>
      </w:r>
    </w:p>
    <w:p w:rsidR="006932E1" w:rsidRDefault="000431D3" w:rsidP="000431D3">
      <w:pPr>
        <w:spacing w:before="100" w:beforeAutospacing="1" w:after="100" w:afterAutospacing="1"/>
        <w:rPr>
          <w:rFonts w:cs="CMR10"/>
          <w:lang w:val="en-US"/>
        </w:rPr>
      </w:pPr>
      <w:r w:rsidRPr="00722F87">
        <w:rPr>
          <w:rStyle w:val="40"/>
          <w:lang w:val="en-US"/>
        </w:rPr>
        <w:t>Search costs</w:t>
      </w:r>
      <w:r w:rsidRPr="0088474E">
        <w:rPr>
          <w:lang w:val="en-US"/>
        </w:rPr>
        <w:br/>
      </w:r>
      <w:r w:rsidRPr="0088474E">
        <w:rPr>
          <w:rFonts w:cs="Arial"/>
          <w:color w:val="000000"/>
          <w:lang w:val="en-US"/>
        </w:rPr>
        <w:t>In any case, the process of search for the meaningful information is costly. Search costs, whi</w:t>
      </w:r>
      <w:r w:rsidR="001C0FA7">
        <w:rPr>
          <w:rFonts w:cs="Arial"/>
          <w:color w:val="000000"/>
          <w:lang w:val="en-US"/>
        </w:rPr>
        <w:t xml:space="preserve">ch are part of transaction costs, </w:t>
      </w:r>
      <w:r w:rsidRPr="0088474E">
        <w:rPr>
          <w:rFonts w:cs="Arial"/>
          <w:color w:val="000000"/>
          <w:lang w:val="en-US"/>
        </w:rPr>
        <w:t>can be divided to internal, which are defined as cognitive efforts, i.e. those made by individual to use the search engine and sort the information afterwards; and external, which are opportunity and financial costs of search. (Smith et al., 1999) The number of searches depends on the ratio between the marginal cost of search and the marginal expected return: the point when the former prevails over the latter is the bound for further search attempts. (Nelson, 1970) Search costs may be the cause for market frictions and inefficiencies (Coase, 1960).</w:t>
      </w:r>
      <w:r w:rsidRPr="0088474E">
        <w:rPr>
          <w:lang w:val="en-US"/>
        </w:rPr>
        <w:br/>
      </w:r>
      <w:r w:rsidRPr="0088474E">
        <w:rPr>
          <w:lang w:val="en-US"/>
        </w:rPr>
        <w:br/>
      </w:r>
      <w:r w:rsidRPr="0088474E">
        <w:rPr>
          <w:rFonts w:cs="Arial"/>
          <w:color w:val="000000"/>
          <w:lang w:val="en-US"/>
        </w:rPr>
        <w:t>It is believed that emerging of the Internet reduced search costs significantly (Bakos, 1997; Shapiro and Varian, 1999; Pereira, 2005).</w:t>
      </w:r>
      <w:r w:rsidR="005D1010" w:rsidRPr="005D1010">
        <w:rPr>
          <w:rFonts w:cs="Arial"/>
          <w:color w:val="000000"/>
          <w:lang w:val="en-US"/>
        </w:rPr>
        <w:t xml:space="preserve"> </w:t>
      </w:r>
      <w:r w:rsidR="005D1010">
        <w:rPr>
          <w:rFonts w:cs="Arial"/>
          <w:color w:val="000000"/>
          <w:lang w:val="en-US"/>
        </w:rPr>
        <w:t>Some researches, however, object</w:t>
      </w:r>
      <w:r w:rsidR="00B6067A">
        <w:rPr>
          <w:rFonts w:cs="Arial"/>
          <w:color w:val="000000"/>
          <w:lang w:val="en-US"/>
        </w:rPr>
        <w:t>.</w:t>
      </w:r>
      <w:r w:rsidR="005D1010">
        <w:rPr>
          <w:rFonts w:cs="Arial"/>
          <w:color w:val="000000"/>
          <w:lang w:val="en-US"/>
        </w:rPr>
        <w:t xml:space="preserve"> (</w:t>
      </w:r>
      <w:r w:rsidR="005D1010" w:rsidRPr="00F53981">
        <w:rPr>
          <w:rFonts w:cs="CMR10"/>
          <w:lang w:val="en-US"/>
        </w:rPr>
        <w:t>Rayna</w:t>
      </w:r>
      <w:r w:rsidR="005D1010">
        <w:rPr>
          <w:rFonts w:cs="CMR10"/>
          <w:lang w:val="en-US"/>
        </w:rPr>
        <w:t xml:space="preserve"> </w:t>
      </w:r>
      <w:r w:rsidR="005D1010" w:rsidRPr="00F53981">
        <w:rPr>
          <w:rFonts w:cs="CMR10"/>
          <w:lang w:val="en-US"/>
        </w:rPr>
        <w:t xml:space="preserve">and </w:t>
      </w:r>
      <w:r w:rsidR="005D1010">
        <w:rPr>
          <w:rFonts w:cs="CMR10"/>
          <w:lang w:val="en-US"/>
        </w:rPr>
        <w:t xml:space="preserve">Striukova, </w:t>
      </w:r>
      <w:r w:rsidR="005D1010" w:rsidRPr="00F53981">
        <w:rPr>
          <w:rFonts w:cs="CMR10"/>
          <w:lang w:val="en-US"/>
        </w:rPr>
        <w:t>2010)</w:t>
      </w:r>
      <w:r w:rsidRPr="0088474E">
        <w:rPr>
          <w:rFonts w:cs="Arial"/>
          <w:color w:val="000000"/>
          <w:lang w:val="en-US"/>
        </w:rPr>
        <w:t xml:space="preserve"> Indeed, using search engines is free (if not take into account Internet access costs, which are quite negligible with regard to individual search request) and results appear in seconds. But this increases the number of possible searches by consumers, and thus internal search costs. The latter, besides, are also increased with the growth of amount of information on the web</w:t>
      </w:r>
      <w:r w:rsidR="00354823">
        <w:rPr>
          <w:rFonts w:cs="Arial"/>
          <w:color w:val="000000"/>
          <w:lang w:val="en-US"/>
        </w:rPr>
        <w:t>, b</w:t>
      </w:r>
      <w:r w:rsidRPr="0088474E">
        <w:rPr>
          <w:rFonts w:cs="Arial"/>
          <w:color w:val="000000"/>
          <w:lang w:val="en-US"/>
        </w:rPr>
        <w:t>ecause more and more time is needed for processing the information since the number of results found increases all the time.</w:t>
      </w:r>
      <w:r w:rsidRPr="0088474E">
        <w:rPr>
          <w:lang w:val="en-US"/>
        </w:rPr>
        <w:br/>
      </w:r>
      <w:r w:rsidRPr="0088474E">
        <w:rPr>
          <w:lang w:val="en-US"/>
        </w:rPr>
        <w:br/>
      </w:r>
      <w:r w:rsidRPr="0088474E">
        <w:rPr>
          <w:rFonts w:cs="Arial"/>
          <w:color w:val="000000"/>
          <w:lang w:val="en-US"/>
        </w:rPr>
        <w:lastRenderedPageBreak/>
        <w:t>Of course search engines evolve all the time aiming to provide the most relevant search results. However, amount of materials loaded into the web grows much faster, especially due to Web 2.0, which gave every user a possibility to upload content without significant marginal costs (since publishing the content on Web 2.0 services is usually free), which inevitably leads to internal search costs growth. Secondly, because of most Web 2.0 services’ privacy settings a large part of the new content cannot be indexed by search engines, requiring thus a more involved approach, which increases external search costs respectively.</w:t>
      </w:r>
      <w:r w:rsidRPr="0088474E">
        <w:rPr>
          <w:lang w:val="en-US"/>
        </w:rPr>
        <w:br/>
      </w:r>
      <w:r w:rsidRPr="0088474E">
        <w:rPr>
          <w:lang w:val="en-US"/>
        </w:rPr>
        <w:br/>
      </w:r>
      <w:r w:rsidRPr="0088474E">
        <w:rPr>
          <w:rFonts w:cs="Arial"/>
          <w:color w:val="000000"/>
          <w:lang w:val="en-US"/>
        </w:rPr>
        <w:t>The most difficult in this regard is multimedia content since it can only be indexed when it has proper title, tags and other meta-data. This information has to be explicitly specified by the user since the source media file usually does not contain it. Obviously this requires extra time and efforts and thus costs more. But considering the lack of marginal benefit (users do not receive direct benefits for their contributions) there is low interest in providing quality meta-data for the content.</w:t>
      </w:r>
      <w:r w:rsidR="00B43C73">
        <w:rPr>
          <w:rFonts w:cs="Arial"/>
          <w:color w:val="000000"/>
          <w:lang w:val="en-US"/>
        </w:rPr>
        <w:t xml:space="preserve"> (</w:t>
      </w:r>
      <w:r w:rsidR="00B43C73" w:rsidRPr="00F53981">
        <w:rPr>
          <w:rFonts w:cs="CMR10"/>
          <w:lang w:val="en-US"/>
        </w:rPr>
        <w:t>Rayna and Striukova</w:t>
      </w:r>
      <w:r w:rsidR="00B43C73">
        <w:rPr>
          <w:rFonts w:cs="CMR10"/>
          <w:lang w:val="en-US"/>
        </w:rPr>
        <w:t xml:space="preserve">, </w:t>
      </w:r>
      <w:r w:rsidR="00B43C73" w:rsidRPr="00F53981">
        <w:rPr>
          <w:rFonts w:cs="CMR10"/>
          <w:lang w:val="en-US"/>
        </w:rPr>
        <w:t>2010)</w:t>
      </w:r>
    </w:p>
    <w:p w:rsidR="000431D3" w:rsidRPr="0088474E" w:rsidRDefault="006932E1" w:rsidP="000431D3">
      <w:pPr>
        <w:spacing w:before="100" w:beforeAutospacing="1" w:after="100" w:afterAutospacing="1"/>
        <w:rPr>
          <w:rFonts w:cs="Arial"/>
          <w:color w:val="000000"/>
          <w:lang w:val="en-US"/>
        </w:rPr>
      </w:pPr>
      <w:r>
        <w:rPr>
          <w:rFonts w:cs="CMR10"/>
          <w:lang w:val="en-US"/>
        </w:rPr>
        <w:t xml:space="preserve">This, in fact, has been supported with empirical research. </w:t>
      </w:r>
      <w:r w:rsidR="00041F6C" w:rsidRPr="00984A67">
        <w:rPr>
          <w:rFonts w:cs="CMR10"/>
          <w:lang w:val="en-US"/>
        </w:rPr>
        <w:t xml:space="preserve">Börkur Sigurbjörnsson and Roelof van Zwol </w:t>
      </w:r>
      <w:r w:rsidR="000F5F96" w:rsidRPr="00984A67">
        <w:rPr>
          <w:rFonts w:cs="CMR10"/>
          <w:lang w:val="en-US"/>
        </w:rPr>
        <w:t xml:space="preserve">(2008) </w:t>
      </w:r>
      <w:r w:rsidR="00041F6C" w:rsidRPr="00984A67">
        <w:rPr>
          <w:rFonts w:cs="CMR10"/>
          <w:lang w:val="en-US"/>
        </w:rPr>
        <w:t>performed a study of a representative sample of pi</w:t>
      </w:r>
      <w:r w:rsidR="000F5F96" w:rsidRPr="00984A67">
        <w:rPr>
          <w:rFonts w:cs="CMR10"/>
          <w:lang w:val="en-US"/>
        </w:rPr>
        <w:t>c</w:t>
      </w:r>
      <w:r w:rsidR="00041F6C" w:rsidRPr="00984A67">
        <w:rPr>
          <w:rFonts w:cs="CMR10"/>
          <w:lang w:val="en-US"/>
        </w:rPr>
        <w:t>tures uploaded to Flickr with the aim of characterization of tag</w:t>
      </w:r>
      <w:r w:rsidR="000F5F96" w:rsidRPr="00984A67">
        <w:rPr>
          <w:rFonts w:cs="CMR10"/>
          <w:lang w:val="en-US"/>
        </w:rPr>
        <w:t>s</w:t>
      </w:r>
      <w:r w:rsidR="00041F6C" w:rsidRPr="00984A67">
        <w:rPr>
          <w:rFonts w:cs="CMR10"/>
          <w:lang w:val="en-US"/>
        </w:rPr>
        <w:t xml:space="preserve"> </w:t>
      </w:r>
      <w:r w:rsidR="000F5F96" w:rsidRPr="00984A67">
        <w:rPr>
          <w:rFonts w:cs="CMR10"/>
          <w:lang w:val="en-US"/>
        </w:rPr>
        <w:t>added</w:t>
      </w:r>
      <w:r w:rsidR="00041F6C" w:rsidRPr="00984A67">
        <w:rPr>
          <w:rFonts w:cs="CMR10"/>
          <w:lang w:val="en-US"/>
        </w:rPr>
        <w:t xml:space="preserve"> by users.</w:t>
      </w:r>
      <w:r w:rsidR="007D1CEF" w:rsidRPr="00984A67">
        <w:rPr>
          <w:rFonts w:cs="CMR10"/>
          <w:lang w:val="en-US"/>
        </w:rPr>
        <w:t xml:space="preserve"> They analyzed a random snapshot of 52 million photos publicly available on Flickr and found out that </w:t>
      </w:r>
      <w:r w:rsidR="0045212E" w:rsidRPr="00984A67">
        <w:rPr>
          <w:rFonts w:cs="CMR10"/>
          <w:lang w:val="en-US"/>
        </w:rPr>
        <w:t>15 million photos have only one tag and another 17 million have two or three tags. Together it forms 64% of the sample size.</w:t>
      </w:r>
      <w:r w:rsidR="001C3539" w:rsidRPr="00984A67">
        <w:rPr>
          <w:rFonts w:cs="CMR10"/>
          <w:lang w:val="en-US"/>
        </w:rPr>
        <w:t xml:space="preserve"> They admit that generally more tags should be used </w:t>
      </w:r>
      <w:r w:rsidR="004366F2">
        <w:rPr>
          <w:rFonts w:cs="CMR10"/>
          <w:lang w:val="en-US"/>
        </w:rPr>
        <w:t>in order to improve its indexation</w:t>
      </w:r>
      <w:r w:rsidR="001C3539" w:rsidRPr="00984A67">
        <w:rPr>
          <w:rFonts w:cs="CMR10"/>
          <w:lang w:val="en-US"/>
        </w:rPr>
        <w:t>.</w:t>
      </w:r>
      <w:r w:rsidR="000431D3" w:rsidRPr="0088474E">
        <w:rPr>
          <w:lang w:val="en-US"/>
        </w:rPr>
        <w:br/>
      </w:r>
      <w:r w:rsidR="000431D3" w:rsidRPr="0088474E">
        <w:rPr>
          <w:lang w:val="en-US"/>
        </w:rPr>
        <w:br/>
      </w:r>
      <w:r w:rsidR="000431D3" w:rsidRPr="0088474E">
        <w:rPr>
          <w:rFonts w:cs="Arial"/>
          <w:color w:val="000000"/>
          <w:lang w:val="en-US"/>
        </w:rPr>
        <w:t>In general, the situation can be described in the following way: because of Web 2.0 search costs have grown significantly, while the cost of publishing the information on the web decreased a lot. Thus external cost appears for consumers but not for producers, and that means the presence of negative externality. In such conditions, the product caused the negative externality is overproduced. (Buchanan and Stubblebine,1962)</w:t>
      </w:r>
      <w:r w:rsidR="000431D3" w:rsidRPr="0088474E">
        <w:rPr>
          <w:lang w:val="en-US"/>
        </w:rPr>
        <w:br/>
      </w:r>
      <w:r w:rsidR="000431D3" w:rsidRPr="0088474E">
        <w:rPr>
          <w:lang w:val="en-US"/>
        </w:rPr>
        <w:br/>
      </w:r>
      <w:r w:rsidR="000431D3" w:rsidRPr="0088474E">
        <w:rPr>
          <w:rFonts w:cs="Arial"/>
          <w:color w:val="000000"/>
          <w:lang w:val="en-US"/>
        </w:rPr>
        <w:t>However, at the same time positive externalities are also present in Web 2.0, since producers are often guided by subjective incentives and do not reap all the benefits of their activity. That leads to under-production of the product which caused that positive externality.</w:t>
      </w:r>
      <w:r w:rsidR="000431D3" w:rsidRPr="0088474E">
        <w:rPr>
          <w:lang w:val="en-US"/>
        </w:rPr>
        <w:br/>
      </w:r>
      <w:r w:rsidR="000431D3" w:rsidRPr="0088474E">
        <w:rPr>
          <w:lang w:val="en-US"/>
        </w:rPr>
        <w:br/>
      </w:r>
      <w:r w:rsidR="000431D3" w:rsidRPr="0088474E">
        <w:rPr>
          <w:rFonts w:cs="Arial"/>
          <w:color w:val="000000"/>
          <w:lang w:val="en-US"/>
        </w:rPr>
        <w:t>The better the quality of published content the higher the positive externality, and the lower the quality – the higher the negative externality. The result is a situation when high quality content is underproduced whereas low quality content is overproduced.</w:t>
      </w:r>
      <w:r w:rsidR="000431D3" w:rsidRPr="0088474E">
        <w:rPr>
          <w:lang w:val="en-US"/>
        </w:rPr>
        <w:br/>
      </w:r>
      <w:r w:rsidR="000431D3" w:rsidRPr="0088474E">
        <w:rPr>
          <w:lang w:val="en-US"/>
        </w:rPr>
        <w:br/>
      </w:r>
      <w:r w:rsidR="000431D3" w:rsidRPr="0088474E">
        <w:rPr>
          <w:rFonts w:cs="Arial"/>
          <w:color w:val="000000"/>
          <w:lang w:val="en-US"/>
        </w:rPr>
        <w:t xml:space="preserve">In addition to mentioned above, companies interested in reaching customers on the Internet, have to adapt their web-sites or pages according to search engines algorithms to be on their radar. </w:t>
      </w:r>
      <w:r w:rsidR="000450F6">
        <w:rPr>
          <w:rFonts w:cs="Arial"/>
          <w:color w:val="000000"/>
          <w:lang w:val="en-US"/>
        </w:rPr>
        <w:t>T</w:t>
      </w:r>
      <w:r w:rsidR="000431D3" w:rsidRPr="0088474E">
        <w:rPr>
          <w:rFonts w:cs="Arial"/>
          <w:color w:val="000000"/>
          <w:lang w:val="en-US"/>
        </w:rPr>
        <w:t xml:space="preserve">his also leads to </w:t>
      </w:r>
      <w:r w:rsidR="00D244B8">
        <w:rPr>
          <w:rFonts w:cs="Arial"/>
          <w:color w:val="000000"/>
          <w:lang w:val="en-US"/>
        </w:rPr>
        <w:t>the increase in</w:t>
      </w:r>
      <w:r w:rsidR="000431D3" w:rsidRPr="0088474E">
        <w:rPr>
          <w:rFonts w:cs="Arial"/>
          <w:color w:val="000000"/>
          <w:lang w:val="en-US"/>
        </w:rPr>
        <w:t xml:space="preserve"> transaction costs.</w:t>
      </w:r>
      <w:r w:rsidR="000431D3" w:rsidRPr="0088474E">
        <w:rPr>
          <w:lang w:val="en-US"/>
        </w:rPr>
        <w:br/>
      </w:r>
      <w:r w:rsidR="000431D3" w:rsidRPr="0088474E">
        <w:rPr>
          <w:lang w:val="en-US"/>
        </w:rPr>
        <w:br/>
      </w:r>
      <w:r w:rsidR="000431D3" w:rsidRPr="0088474E">
        <w:rPr>
          <w:rFonts w:cs="Arial"/>
          <w:color w:val="000000"/>
          <w:lang w:val="en-US"/>
        </w:rPr>
        <w:t xml:space="preserve">Museums, taking part in Web 2.0 activities, are also involved into this inefficiency. Because of their social status they are obliged to produce and publish quality Web 2.0 content, which means they are among the sources of positive externality. </w:t>
      </w:r>
      <w:r w:rsidR="00E26A8A">
        <w:rPr>
          <w:rFonts w:cs="Arial"/>
          <w:color w:val="000000"/>
          <w:lang w:val="en-US"/>
        </w:rPr>
        <w:t xml:space="preserve">At the same time they have to compete with </w:t>
      </w:r>
      <w:r w:rsidR="00992033">
        <w:rPr>
          <w:rFonts w:cs="Arial"/>
          <w:color w:val="000000"/>
          <w:lang w:val="en-US"/>
        </w:rPr>
        <w:t>vast amounts of amateur</w:t>
      </w:r>
      <w:r w:rsidR="000431D3" w:rsidRPr="0088474E">
        <w:rPr>
          <w:rFonts w:cs="Arial"/>
          <w:color w:val="000000"/>
          <w:lang w:val="en-US"/>
        </w:rPr>
        <w:t xml:space="preserve"> low quality content </w:t>
      </w:r>
      <w:r w:rsidR="00992033">
        <w:rPr>
          <w:rFonts w:cs="Arial"/>
          <w:color w:val="000000"/>
          <w:lang w:val="en-US"/>
        </w:rPr>
        <w:t>on the Web</w:t>
      </w:r>
      <w:r w:rsidR="000431D3" w:rsidRPr="0088474E">
        <w:rPr>
          <w:rFonts w:cs="Arial"/>
          <w:color w:val="000000"/>
          <w:lang w:val="en-US"/>
        </w:rPr>
        <w:t>.</w:t>
      </w:r>
      <w:r w:rsidR="00817DAA">
        <w:rPr>
          <w:rFonts w:cs="Arial"/>
          <w:color w:val="000000"/>
          <w:lang w:val="en-US"/>
        </w:rPr>
        <w:t xml:space="preserve"> However, if properly optimized for web engine museum content can find its viewers due to the phenomenon of the Long Tail.</w:t>
      </w:r>
    </w:p>
    <w:p w:rsidR="00B823CC" w:rsidRDefault="00B823CC" w:rsidP="00B823CC">
      <w:pPr>
        <w:pStyle w:val="4"/>
        <w:rPr>
          <w:lang w:val="en-US"/>
        </w:rPr>
      </w:pPr>
      <w:r w:rsidRPr="00072F59">
        <w:rPr>
          <w:lang w:val="en-US"/>
        </w:rPr>
        <w:lastRenderedPageBreak/>
        <w:t>Long Tail</w:t>
      </w:r>
    </w:p>
    <w:p w:rsidR="00B823CC" w:rsidRPr="00072F59" w:rsidRDefault="00B823CC" w:rsidP="00B823CC">
      <w:pPr>
        <w:rPr>
          <w:lang w:val="en-US"/>
        </w:rPr>
      </w:pPr>
      <w:r w:rsidRPr="004F4C07">
        <w:rPr>
          <w:lang w:val="en-US"/>
        </w:rPr>
        <w:t>Long Tail</w:t>
      </w:r>
      <w:r>
        <w:rPr>
          <w:lang w:val="en-US"/>
        </w:rPr>
        <w:t xml:space="preserve"> </w:t>
      </w:r>
      <w:r w:rsidRPr="00072F59">
        <w:rPr>
          <w:lang w:val="en-US"/>
        </w:rPr>
        <w:t>is another economic feature, which is essential for understanding the structure of the Web and differences that are brought to it by Web 2.0 concepts.</w:t>
      </w:r>
      <w:r w:rsidR="00432664">
        <w:rPr>
          <w:lang w:val="en-US"/>
        </w:rPr>
        <w:t xml:space="preserve"> The term became </w:t>
      </w:r>
      <w:r w:rsidRPr="00072F59">
        <w:rPr>
          <w:lang w:val="en-US"/>
        </w:rPr>
        <w:t>popular</w:t>
      </w:r>
      <w:r w:rsidR="00432664">
        <w:rPr>
          <w:lang w:val="en-US"/>
        </w:rPr>
        <w:t xml:space="preserve"> </w:t>
      </w:r>
      <w:r w:rsidRPr="00072F59">
        <w:rPr>
          <w:lang w:val="en-US"/>
        </w:rPr>
        <w:t>after Chris Anderson published an article of the same name in the “</w:t>
      </w:r>
      <w:r w:rsidR="00A75B1A">
        <w:rPr>
          <w:lang w:val="en-US"/>
        </w:rPr>
        <w:t>Wired” magazine in October 2004,</w:t>
      </w:r>
      <w:r w:rsidRPr="00072F59">
        <w:rPr>
          <w:lang w:val="en-US"/>
        </w:rPr>
        <w:t xml:space="preserve"> </w:t>
      </w:r>
      <w:r w:rsidR="00A75B1A">
        <w:rPr>
          <w:lang w:val="en-US"/>
        </w:rPr>
        <w:t>and</w:t>
      </w:r>
      <w:r w:rsidRPr="00072F59">
        <w:rPr>
          <w:lang w:val="en-US"/>
        </w:rPr>
        <w:t xml:space="preserve"> is based on concepts of </w:t>
      </w:r>
      <w:r w:rsidR="00A75B1A">
        <w:rPr>
          <w:lang w:val="en-US"/>
        </w:rPr>
        <w:t>previously known</w:t>
      </w:r>
      <w:r>
        <w:rPr>
          <w:lang w:val="en-US"/>
        </w:rPr>
        <w:t xml:space="preserve"> </w:t>
      </w:r>
      <w:r w:rsidRPr="00072F59">
        <w:rPr>
          <w:lang w:val="en-US"/>
        </w:rPr>
        <w:t xml:space="preserve">Pareto distribution law (also known as </w:t>
      </w:r>
      <w:r>
        <w:rPr>
          <w:lang w:val="en-US"/>
        </w:rPr>
        <w:t xml:space="preserve">the </w:t>
      </w:r>
      <w:r w:rsidRPr="00072F59">
        <w:rPr>
          <w:lang w:val="en-US"/>
        </w:rPr>
        <w:t>“80-20 rule”) and Pareto tails.</w:t>
      </w:r>
    </w:p>
    <w:p w:rsidR="00B823CC" w:rsidRPr="00072F59" w:rsidRDefault="00B823CC" w:rsidP="00B823CC">
      <w:pPr>
        <w:rPr>
          <w:lang w:val="en-US"/>
        </w:rPr>
      </w:pPr>
      <w:r w:rsidRPr="00072F59">
        <w:rPr>
          <w:lang w:val="en-US"/>
        </w:rPr>
        <w:t xml:space="preserve">In accordance with </w:t>
      </w:r>
      <w:r>
        <w:rPr>
          <w:lang w:val="en-US"/>
        </w:rPr>
        <w:t xml:space="preserve">the </w:t>
      </w:r>
      <w:r w:rsidRPr="00072F59">
        <w:rPr>
          <w:lang w:val="en-US"/>
        </w:rPr>
        <w:t>“80-20 rule”, a market is usually represented with 20% of most popular products which are sold to 80% of consumers and the other 80% sold to only 20% of consumers.</w:t>
      </w:r>
      <w:r>
        <w:rPr>
          <w:lang w:val="en-US"/>
        </w:rPr>
        <w:t xml:space="preserve"> </w:t>
      </w:r>
      <w:r w:rsidRPr="00072F59">
        <w:rPr>
          <w:lang w:val="en-US"/>
        </w:rPr>
        <w:t xml:space="preserve">Graphically the law can be represented as in the picture </w:t>
      </w:r>
      <w:r w:rsidR="00E7466C">
        <w:rPr>
          <w:lang w:val="en-US"/>
        </w:rPr>
        <w:t>2</w:t>
      </w:r>
      <w:r w:rsidRPr="00072F59">
        <w:rPr>
          <w:lang w:val="en-US"/>
        </w:rPr>
        <w:t>.</w:t>
      </w:r>
    </w:p>
    <w:p w:rsidR="00B823CC" w:rsidRPr="00072F59" w:rsidRDefault="00B823CC" w:rsidP="00B823CC">
      <w:pPr>
        <w:rPr>
          <w:lang w:val="en-US"/>
        </w:rPr>
      </w:pPr>
      <w:r>
        <w:rPr>
          <w:noProof/>
          <w:lang w:eastAsia="ru-RU"/>
        </w:rPr>
        <w:drawing>
          <wp:inline distT="0" distB="0" distL="0" distR="0">
            <wp:extent cx="4113530" cy="2590800"/>
            <wp:effectExtent l="19050" t="0" r="1270" b="0"/>
            <wp:docPr id="2" name="Рисунок 8" descr="Long T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 Tail.jpg"/>
                    <pic:cNvPicPr/>
                  </pic:nvPicPr>
                  <pic:blipFill>
                    <a:blip r:embed="rId14" cstate="print"/>
                    <a:srcRect t="13099"/>
                    <a:stretch>
                      <a:fillRect/>
                    </a:stretch>
                  </pic:blipFill>
                  <pic:spPr>
                    <a:xfrm>
                      <a:off x="0" y="0"/>
                      <a:ext cx="4113530" cy="2590800"/>
                    </a:xfrm>
                    <a:prstGeom prst="rect">
                      <a:avLst/>
                    </a:prstGeom>
                  </pic:spPr>
                </pic:pic>
              </a:graphicData>
            </a:graphic>
          </wp:inline>
        </w:drawing>
      </w:r>
    </w:p>
    <w:p w:rsidR="00B823CC" w:rsidRPr="00072F59" w:rsidRDefault="00B823CC" w:rsidP="00B823CC">
      <w:pPr>
        <w:rPr>
          <w:lang w:val="en-US"/>
        </w:rPr>
      </w:pPr>
      <w:r w:rsidRPr="00072F59">
        <w:rPr>
          <w:lang w:val="en-US"/>
        </w:rPr>
        <w:t xml:space="preserve">Picture </w:t>
      </w:r>
      <w:r w:rsidR="00E7466C">
        <w:rPr>
          <w:lang w:val="en-US"/>
        </w:rPr>
        <w:t>2</w:t>
      </w:r>
      <w:r w:rsidRPr="00072F59">
        <w:rPr>
          <w:lang w:val="en-US"/>
        </w:rPr>
        <w:t>.</w:t>
      </w:r>
      <w:r>
        <w:rPr>
          <w:lang w:val="en-US"/>
        </w:rPr>
        <w:t xml:space="preserve"> </w:t>
      </w:r>
      <w:r w:rsidRPr="00072F59">
        <w:rPr>
          <w:lang w:val="en-US"/>
        </w:rPr>
        <w:t>Example of popularity distributio</w:t>
      </w:r>
      <w:r>
        <w:rPr>
          <w:lang w:val="en-US"/>
        </w:rPr>
        <w:t>n according to 80-20 rule (source: www.longtail.com)</w:t>
      </w:r>
    </w:p>
    <w:p w:rsidR="00B823CC" w:rsidRPr="00072F59" w:rsidRDefault="00B823CC" w:rsidP="00B823CC">
      <w:pPr>
        <w:rPr>
          <w:lang w:val="en-US"/>
        </w:rPr>
      </w:pPr>
      <w:r w:rsidRPr="00072F59">
        <w:rPr>
          <w:lang w:val="en-US"/>
        </w:rPr>
        <w:t xml:space="preserve">The Long Tail </w:t>
      </w:r>
      <w:r w:rsidR="00E639FE">
        <w:rPr>
          <w:lang w:val="en-US"/>
        </w:rPr>
        <w:t xml:space="preserve">at the picture </w:t>
      </w:r>
      <w:r w:rsidRPr="00072F59">
        <w:rPr>
          <w:lang w:val="en-US"/>
        </w:rPr>
        <w:t>therefore represents products of low demand. However, argues Anderson, taken as a unity,</w:t>
      </w:r>
      <w:r>
        <w:rPr>
          <w:lang w:val="en-US"/>
        </w:rPr>
        <w:t xml:space="preserve"> </w:t>
      </w:r>
      <w:r w:rsidRPr="00072F59">
        <w:rPr>
          <w:lang w:val="en-US"/>
        </w:rPr>
        <w:t>they</w:t>
      </w:r>
      <w:r>
        <w:rPr>
          <w:lang w:val="en-US"/>
        </w:rPr>
        <w:t xml:space="preserve"> </w:t>
      </w:r>
      <w:r w:rsidRPr="00072F59">
        <w:rPr>
          <w:lang w:val="en-US"/>
        </w:rPr>
        <w:t>make up a very powerful share, which can even exceed the “Head” of highly-demanded products. The aim is therefore to find the distribution and communication channel wide enough to reach the consumers of such “niche” products and to sell more types of products as niche-markets are multiple.</w:t>
      </w:r>
      <w:r>
        <w:rPr>
          <w:lang w:val="en-US"/>
        </w:rPr>
        <w:t xml:space="preserve"> </w:t>
      </w:r>
      <w:r w:rsidRPr="00072F59">
        <w:rPr>
          <w:lang w:val="en-US"/>
        </w:rPr>
        <w:t>Anderson calls this phenomenon “selling more for less”</w:t>
      </w:r>
      <w:r>
        <w:rPr>
          <w:lang w:val="en-US"/>
        </w:rPr>
        <w:t xml:space="preserve"> </w:t>
      </w:r>
      <w:r w:rsidRPr="00072F59">
        <w:rPr>
          <w:lang w:val="en-US"/>
        </w:rPr>
        <w:t>and</w:t>
      </w:r>
      <w:r>
        <w:rPr>
          <w:lang w:val="en-US"/>
        </w:rPr>
        <w:t xml:space="preserve"> </w:t>
      </w:r>
      <w:r w:rsidRPr="00072F59">
        <w:rPr>
          <w:lang w:val="en-US"/>
        </w:rPr>
        <w:t>gives an example of Amazon (a Web 2.0 principle driven service), which makes significant income on selling large amount of little-known books (Anderson, 2006).</w:t>
      </w:r>
      <w:r>
        <w:rPr>
          <w:lang w:val="en-US"/>
        </w:rPr>
        <w:t xml:space="preserve"> </w:t>
      </w:r>
      <w:r w:rsidR="00D03558">
        <w:rPr>
          <w:lang w:val="en-US"/>
        </w:rPr>
        <w:t xml:space="preserve">Here, he actually refers to </w:t>
      </w:r>
      <w:r w:rsidR="009D21EB">
        <w:rPr>
          <w:lang w:val="en-US"/>
        </w:rPr>
        <w:t xml:space="preserve">the previous research by </w:t>
      </w:r>
      <w:r w:rsidR="009D21EB" w:rsidRPr="001B134E">
        <w:rPr>
          <w:lang w:val="en-US"/>
        </w:rPr>
        <w:t>Brynjolfsson</w:t>
      </w:r>
      <w:r w:rsidR="001B134E">
        <w:rPr>
          <w:lang w:val="en-US"/>
        </w:rPr>
        <w:t xml:space="preserve">, </w:t>
      </w:r>
      <w:r w:rsidR="009D21EB" w:rsidRPr="001B134E">
        <w:rPr>
          <w:lang w:val="en-US"/>
        </w:rPr>
        <w:t>Hu</w:t>
      </w:r>
      <w:r w:rsidR="009D21EB" w:rsidRPr="009D21EB">
        <w:rPr>
          <w:lang w:val="en-US"/>
        </w:rPr>
        <w:t xml:space="preserve"> and </w:t>
      </w:r>
      <w:r w:rsidR="009D21EB" w:rsidRPr="001B134E">
        <w:rPr>
          <w:lang w:val="en-US"/>
        </w:rPr>
        <w:t>Smith</w:t>
      </w:r>
      <w:r w:rsidR="009D21EB">
        <w:rPr>
          <w:lang w:val="en-US"/>
        </w:rPr>
        <w:t xml:space="preserve"> (2003) who </w:t>
      </w:r>
      <w:r w:rsidR="007B5378">
        <w:rPr>
          <w:lang w:val="en-US"/>
        </w:rPr>
        <w:t xml:space="preserve">studied the relationship between sales and sales ranking at Amazon. </w:t>
      </w:r>
      <w:r w:rsidR="004B2F28">
        <w:rPr>
          <w:lang w:val="en-US"/>
        </w:rPr>
        <w:t xml:space="preserve"> </w:t>
      </w:r>
      <w:r w:rsidR="00A80ABC">
        <w:rPr>
          <w:lang w:val="en-US"/>
        </w:rPr>
        <w:t>Later t</w:t>
      </w:r>
      <w:r w:rsidR="00721FC9">
        <w:rPr>
          <w:lang w:val="en-US"/>
        </w:rPr>
        <w:t xml:space="preserve">hey also present the study of demand and supply-side drivers for Long Tail stating that on the supply-side it is likely to occur when storage and distribution costs are negligible enough, which accordingly justifies the sale of less popular products. </w:t>
      </w:r>
      <w:r w:rsidR="00A80ABC">
        <w:rPr>
          <w:lang w:val="en-US"/>
        </w:rPr>
        <w:t>On the demand-side, Lon</w:t>
      </w:r>
      <w:r w:rsidR="00B6067A">
        <w:rPr>
          <w:lang w:val="en-US"/>
        </w:rPr>
        <w:t>g</w:t>
      </w:r>
      <w:r w:rsidR="00A80ABC">
        <w:rPr>
          <w:lang w:val="en-US"/>
        </w:rPr>
        <w:t xml:space="preserve"> Tale occurs when customers get the possibility to search for products outside their geographical area.</w:t>
      </w:r>
      <w:r w:rsidR="00721FC9">
        <w:rPr>
          <w:lang w:val="en-US"/>
        </w:rPr>
        <w:t xml:space="preserve"> </w:t>
      </w:r>
      <w:r w:rsidR="004B2F28">
        <w:rPr>
          <w:lang w:val="en-US"/>
        </w:rPr>
        <w:t xml:space="preserve">Moreover, </w:t>
      </w:r>
      <w:r w:rsidR="00AB2A6A">
        <w:rPr>
          <w:lang w:val="en-US"/>
        </w:rPr>
        <w:t xml:space="preserve">in their </w:t>
      </w:r>
      <w:r w:rsidR="004B2F28">
        <w:rPr>
          <w:lang w:val="en-US"/>
        </w:rPr>
        <w:t>study</w:t>
      </w:r>
      <w:r w:rsidR="00AB2A6A">
        <w:rPr>
          <w:lang w:val="en-US"/>
        </w:rPr>
        <w:t xml:space="preserve"> from 20</w:t>
      </w:r>
      <w:r w:rsidR="00721FC9">
        <w:rPr>
          <w:lang w:val="en-US"/>
        </w:rPr>
        <w:t>10</w:t>
      </w:r>
      <w:r w:rsidR="00AB2A6A">
        <w:rPr>
          <w:lang w:val="en-US"/>
        </w:rPr>
        <w:t xml:space="preserve"> they </w:t>
      </w:r>
      <w:r w:rsidR="00060556">
        <w:rPr>
          <w:lang w:val="en-US"/>
        </w:rPr>
        <w:t xml:space="preserve">conclude the amount of </w:t>
      </w:r>
      <w:r w:rsidR="00C3657C">
        <w:rPr>
          <w:lang w:val="en-US"/>
        </w:rPr>
        <w:t xml:space="preserve">markets for </w:t>
      </w:r>
      <w:r w:rsidR="00060556">
        <w:rPr>
          <w:lang w:val="en-US"/>
        </w:rPr>
        <w:t>niche products increases</w:t>
      </w:r>
      <w:r w:rsidR="009C40BA">
        <w:rPr>
          <w:lang w:val="en-US"/>
        </w:rPr>
        <w:t xml:space="preserve"> over time</w:t>
      </w:r>
      <w:r w:rsidR="009837AF">
        <w:rPr>
          <w:lang w:val="en-US"/>
        </w:rPr>
        <w:t>.</w:t>
      </w:r>
      <w:r w:rsidR="00060556">
        <w:rPr>
          <w:lang w:val="en-US"/>
        </w:rPr>
        <w:t xml:space="preserve"> This gives </w:t>
      </w:r>
      <w:r w:rsidR="00B1021B">
        <w:rPr>
          <w:lang w:val="en-US"/>
        </w:rPr>
        <w:t>even more</w:t>
      </w:r>
      <w:r w:rsidR="00060556">
        <w:rPr>
          <w:lang w:val="en-US"/>
        </w:rPr>
        <w:t xml:space="preserve"> shif</w:t>
      </w:r>
      <w:r w:rsidR="00DA7C07">
        <w:rPr>
          <w:lang w:val="en-US"/>
        </w:rPr>
        <w:t>t</w:t>
      </w:r>
      <w:r w:rsidR="00060556">
        <w:rPr>
          <w:lang w:val="en-US"/>
        </w:rPr>
        <w:t xml:space="preserve"> to the traditional Pareto distribution, </w:t>
      </w:r>
      <w:r w:rsidR="00DC6FF3">
        <w:rPr>
          <w:lang w:val="en-US"/>
        </w:rPr>
        <w:t xml:space="preserve">making the </w:t>
      </w:r>
      <w:r w:rsidR="007D685C">
        <w:rPr>
          <w:lang w:val="en-US"/>
        </w:rPr>
        <w:t xml:space="preserve">“Tail” even longer. </w:t>
      </w:r>
      <w:r w:rsidR="009C40BA">
        <w:rPr>
          <w:lang w:val="en-US"/>
        </w:rPr>
        <w:t>(</w:t>
      </w:r>
      <w:r w:rsidR="009C40BA" w:rsidRPr="00F535E7">
        <w:rPr>
          <w:lang w:val="en-US"/>
        </w:rPr>
        <w:t>Brynjolfsson</w:t>
      </w:r>
      <w:r w:rsidR="009C40BA" w:rsidRPr="009D21EB">
        <w:rPr>
          <w:lang w:val="en-US"/>
        </w:rPr>
        <w:t xml:space="preserve">, </w:t>
      </w:r>
      <w:r w:rsidR="009C40BA" w:rsidRPr="00F535E7">
        <w:rPr>
          <w:lang w:val="en-US"/>
        </w:rPr>
        <w:t>Hu</w:t>
      </w:r>
      <w:r w:rsidR="009C40BA" w:rsidRPr="009D21EB">
        <w:rPr>
          <w:lang w:val="en-US"/>
        </w:rPr>
        <w:t xml:space="preserve"> and </w:t>
      </w:r>
      <w:r w:rsidR="009C40BA" w:rsidRPr="00F535E7">
        <w:rPr>
          <w:lang w:val="en-US"/>
        </w:rPr>
        <w:t>Smith</w:t>
      </w:r>
      <w:r w:rsidR="009C40BA">
        <w:rPr>
          <w:lang w:val="en-US"/>
        </w:rPr>
        <w:t xml:space="preserve">, 2006, 2010) </w:t>
      </w:r>
      <w:r w:rsidR="007D685C">
        <w:rPr>
          <w:lang w:val="en-US"/>
        </w:rPr>
        <w:t xml:space="preserve">Graphically it can be represented as at </w:t>
      </w:r>
      <w:r w:rsidR="00DA7C07">
        <w:rPr>
          <w:lang w:val="en-US"/>
        </w:rPr>
        <w:t xml:space="preserve">Picture </w:t>
      </w:r>
      <w:r w:rsidR="00F535E7">
        <w:rPr>
          <w:lang w:val="en-US"/>
        </w:rPr>
        <w:t>3</w:t>
      </w:r>
      <w:r w:rsidR="00DA7C07">
        <w:rPr>
          <w:lang w:val="en-US"/>
        </w:rPr>
        <w:t>.</w:t>
      </w:r>
    </w:p>
    <w:p w:rsidR="00B823CC" w:rsidRPr="00072F59" w:rsidRDefault="00B823CC" w:rsidP="00B823CC">
      <w:pPr>
        <w:rPr>
          <w:lang w:val="en-US"/>
        </w:rPr>
      </w:pPr>
      <w:r>
        <w:rPr>
          <w:noProof/>
          <w:lang w:eastAsia="ru-RU"/>
        </w:rPr>
        <w:lastRenderedPageBreak/>
        <w:drawing>
          <wp:inline distT="0" distB="0" distL="0" distR="0">
            <wp:extent cx="4250201" cy="2352675"/>
            <wp:effectExtent l="19050" t="0" r="0" b="0"/>
            <wp:docPr id="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srcRect/>
                    <a:stretch>
                      <a:fillRect/>
                    </a:stretch>
                  </pic:blipFill>
                  <pic:spPr bwMode="auto">
                    <a:xfrm>
                      <a:off x="0" y="0"/>
                      <a:ext cx="4258240" cy="2357125"/>
                    </a:xfrm>
                    <a:prstGeom prst="rect">
                      <a:avLst/>
                    </a:prstGeom>
                    <a:noFill/>
                    <a:ln w="9525">
                      <a:noFill/>
                      <a:miter lim="800000"/>
                      <a:headEnd/>
                      <a:tailEnd/>
                    </a:ln>
                  </pic:spPr>
                </pic:pic>
              </a:graphicData>
            </a:graphic>
          </wp:inline>
        </w:drawing>
      </w:r>
    </w:p>
    <w:p w:rsidR="00B823CC" w:rsidRPr="00072F59" w:rsidRDefault="00B823CC" w:rsidP="00B823CC">
      <w:pPr>
        <w:rPr>
          <w:lang w:val="en-US"/>
        </w:rPr>
      </w:pPr>
      <w:r w:rsidRPr="00072F59">
        <w:rPr>
          <w:lang w:val="en-US"/>
        </w:rPr>
        <w:t xml:space="preserve">Picture </w:t>
      </w:r>
      <w:r w:rsidR="00E7466C">
        <w:rPr>
          <w:lang w:val="en-US"/>
        </w:rPr>
        <w:t>3</w:t>
      </w:r>
      <w:r w:rsidRPr="00072F59">
        <w:rPr>
          <w:lang w:val="en-US"/>
        </w:rPr>
        <w:t>.</w:t>
      </w:r>
      <w:r>
        <w:rPr>
          <w:lang w:val="en-US"/>
        </w:rPr>
        <w:t xml:space="preserve"> </w:t>
      </w:r>
      <w:r w:rsidRPr="00072F59">
        <w:rPr>
          <w:lang w:val="en-US"/>
        </w:rPr>
        <w:t>The shift in distribution to the side of the Long Tail</w:t>
      </w:r>
      <w:r>
        <w:rPr>
          <w:lang w:val="en-US"/>
        </w:rPr>
        <w:t xml:space="preserve"> (source: Anderson, 2006, p. 56) </w:t>
      </w:r>
    </w:p>
    <w:p w:rsidR="00721FC9" w:rsidRDefault="00B823CC" w:rsidP="003E4FD8">
      <w:pPr>
        <w:rPr>
          <w:lang w:val="en-US"/>
        </w:rPr>
      </w:pPr>
      <w:r w:rsidRPr="00072F59">
        <w:rPr>
          <w:lang w:val="en-US"/>
        </w:rPr>
        <w:t xml:space="preserve">The main consequence of this change is that customer demographics has changed. The value of niche, personal interests in the Long Tail has increased dramatically. And not only huge </w:t>
      </w:r>
      <w:r>
        <w:rPr>
          <w:lang w:val="en-US"/>
        </w:rPr>
        <w:t>on-line</w:t>
      </w:r>
      <w:r w:rsidRPr="00072F59">
        <w:rPr>
          <w:lang w:val="en-US"/>
        </w:rPr>
        <w:t xml:space="preserve"> retailers like Amazon.com can make significant profit out of it. Due to Web 2.0 features like contextual advertising, social networks, blogs and others smaller sellers can also find customer audience for their products or services, which don’t have to be totally virtual – the most important thing that the Web provides is the opportunity to meet the customer and make contact with him. The latter fact is especially important for museums, as many of them are in the position of seeking customers for their services.</w:t>
      </w:r>
    </w:p>
    <w:p w:rsidR="00D30F76" w:rsidRDefault="00D30F76" w:rsidP="003E4FD8">
      <w:pPr>
        <w:rPr>
          <w:lang w:val="en-US"/>
        </w:rPr>
      </w:pPr>
      <w:r>
        <w:rPr>
          <w:lang w:val="en-US"/>
        </w:rPr>
        <w:t xml:space="preserve">Long Tale thus has a positive impact on cultural diversity as it allows </w:t>
      </w:r>
      <w:r w:rsidR="00080FA1">
        <w:rPr>
          <w:lang w:val="en-US"/>
        </w:rPr>
        <w:t>niche types of cultural products find their customers.</w:t>
      </w:r>
    </w:p>
    <w:p w:rsidR="00DF4A0D" w:rsidRDefault="0061112B" w:rsidP="00E014B8">
      <w:pPr>
        <w:rPr>
          <w:lang w:val="en-US"/>
        </w:rPr>
      </w:pPr>
      <w:r>
        <w:rPr>
          <w:lang w:val="en-US"/>
        </w:rPr>
        <w:t xml:space="preserve">It should </w:t>
      </w:r>
      <w:r w:rsidR="0058788F">
        <w:rPr>
          <w:lang w:val="en-US"/>
        </w:rPr>
        <w:t xml:space="preserve">also </w:t>
      </w:r>
      <w:r>
        <w:rPr>
          <w:lang w:val="en-US"/>
        </w:rPr>
        <w:t xml:space="preserve">be admitted </w:t>
      </w:r>
      <w:r w:rsidR="0058788F">
        <w:rPr>
          <w:lang w:val="en-US"/>
        </w:rPr>
        <w:t>critical studies of the Long Tail phenomenon start to appear.</w:t>
      </w:r>
      <w:r w:rsidR="00516E84">
        <w:rPr>
          <w:lang w:val="en-US"/>
        </w:rPr>
        <w:t xml:space="preserve"> Anita Elbers argues </w:t>
      </w:r>
      <w:r w:rsidR="007467AC">
        <w:rPr>
          <w:lang w:val="en-US"/>
        </w:rPr>
        <w:t xml:space="preserve">that the revenues of the Long Tail oriented sails are </w:t>
      </w:r>
      <w:r w:rsidR="00CE4E12">
        <w:rPr>
          <w:lang w:val="en-US"/>
        </w:rPr>
        <w:t xml:space="preserve">not </w:t>
      </w:r>
      <w:r w:rsidR="007467AC">
        <w:rPr>
          <w:lang w:val="en-US"/>
        </w:rPr>
        <w:t xml:space="preserve">as high as it </w:t>
      </w:r>
      <w:r w:rsidR="00CE4E12">
        <w:rPr>
          <w:lang w:val="en-US"/>
        </w:rPr>
        <w:t xml:space="preserve">may </w:t>
      </w:r>
      <w:r w:rsidR="007467AC">
        <w:rPr>
          <w:lang w:val="en-US"/>
        </w:rPr>
        <w:t xml:space="preserve">seem from Anderson’s works. </w:t>
      </w:r>
      <w:r w:rsidR="00CE4E12">
        <w:rPr>
          <w:lang w:val="en-US"/>
        </w:rPr>
        <w:t xml:space="preserve">She investigates sales patterns in </w:t>
      </w:r>
      <w:r w:rsidR="00360C02">
        <w:rPr>
          <w:lang w:val="en-US"/>
        </w:rPr>
        <w:t xml:space="preserve">home-video and music industries and makes a conclusion that </w:t>
      </w:r>
      <w:r w:rsidR="00E014B8">
        <w:rPr>
          <w:lang w:val="en-US"/>
        </w:rPr>
        <w:t>profiting from the Tail is rather difficult and suggests that “</w:t>
      </w:r>
      <w:r w:rsidR="00E014B8" w:rsidRPr="00E014B8">
        <w:rPr>
          <w:lang w:val="en-US"/>
        </w:rPr>
        <w:t>it would be imprudent for companies to upend traditional practice and focus on the demand for obscure products</w:t>
      </w:r>
      <w:r w:rsidR="00E014B8">
        <w:rPr>
          <w:lang w:val="en-US"/>
        </w:rPr>
        <w:t>”</w:t>
      </w:r>
      <w:r w:rsidR="00E014B8" w:rsidRPr="00E014B8">
        <w:rPr>
          <w:lang w:val="en-US"/>
        </w:rPr>
        <w:t>.</w:t>
      </w:r>
      <w:r w:rsidR="00E014B8">
        <w:rPr>
          <w:lang w:val="en-US"/>
        </w:rPr>
        <w:t xml:space="preserve"> (Elbers, 2008</w:t>
      </w:r>
      <w:r w:rsidR="00D174BD">
        <w:rPr>
          <w:lang w:val="en-US"/>
        </w:rPr>
        <w:t>, p.7</w:t>
      </w:r>
      <w:r w:rsidR="00E014B8">
        <w:rPr>
          <w:lang w:val="en-US"/>
        </w:rPr>
        <w:t>)</w:t>
      </w:r>
    </w:p>
    <w:p w:rsidR="0061112B" w:rsidRPr="00E014B8" w:rsidRDefault="00DF4A0D" w:rsidP="00E014B8">
      <w:pPr>
        <w:rPr>
          <w:lang w:val="en-US"/>
        </w:rPr>
      </w:pPr>
      <w:r>
        <w:rPr>
          <w:lang w:val="en-US"/>
        </w:rPr>
        <w:t xml:space="preserve">However, in this thesis the main focus of research is on art museums, </w:t>
      </w:r>
      <w:r w:rsidR="005A075F">
        <w:rPr>
          <w:lang w:val="en-US"/>
        </w:rPr>
        <w:t xml:space="preserve">where there is little space for variations in the type of the product. </w:t>
      </w:r>
      <w:r w:rsidR="001E1A74">
        <w:rPr>
          <w:lang w:val="en-US"/>
        </w:rPr>
        <w:t>M</w:t>
      </w:r>
      <w:r w:rsidR="005A075F">
        <w:rPr>
          <w:lang w:val="en-US"/>
        </w:rPr>
        <w:t>useum service</w:t>
      </w:r>
      <w:r w:rsidR="001E1A74">
        <w:rPr>
          <w:lang w:val="en-US"/>
        </w:rPr>
        <w:t>s</w:t>
      </w:r>
      <w:r w:rsidR="005A075F">
        <w:rPr>
          <w:lang w:val="en-US"/>
        </w:rPr>
        <w:t xml:space="preserve"> heavily depend on the museum collection</w:t>
      </w:r>
      <w:r w:rsidR="00925287">
        <w:rPr>
          <w:lang w:val="en-US"/>
        </w:rPr>
        <w:t>. T</w:t>
      </w:r>
      <w:r w:rsidR="001E1A74">
        <w:rPr>
          <w:lang w:val="en-US"/>
        </w:rPr>
        <w:t xml:space="preserve">herefore </w:t>
      </w:r>
      <w:r w:rsidR="00ED4CA5">
        <w:rPr>
          <w:lang w:val="en-US"/>
        </w:rPr>
        <w:t xml:space="preserve">a total change </w:t>
      </w:r>
      <w:r w:rsidR="00F842DD">
        <w:rPr>
          <w:lang w:val="en-US"/>
        </w:rPr>
        <w:t xml:space="preserve">of market orientation is </w:t>
      </w:r>
      <w:r w:rsidR="00D27880">
        <w:rPr>
          <w:lang w:val="en-US"/>
        </w:rPr>
        <w:t>improbable</w:t>
      </w:r>
      <w:r w:rsidR="005A075F">
        <w:rPr>
          <w:lang w:val="en-US"/>
        </w:rPr>
        <w:t>.</w:t>
      </w:r>
      <w:r w:rsidR="00206E18">
        <w:rPr>
          <w:lang w:val="en-US"/>
        </w:rPr>
        <w:t xml:space="preserve"> To </w:t>
      </w:r>
      <w:r w:rsidR="00FF3750">
        <w:rPr>
          <w:lang w:val="en-US"/>
        </w:rPr>
        <w:t>museums</w:t>
      </w:r>
      <w:r w:rsidR="00206E18">
        <w:rPr>
          <w:lang w:val="en-US"/>
        </w:rPr>
        <w:t xml:space="preserve"> the mere fact of being able to search for the demand for their services within the Long Tail is more important (as will be discussed below). Therefore Elbers’s critics</w:t>
      </w:r>
      <w:r w:rsidR="001E1F79">
        <w:rPr>
          <w:lang w:val="en-US"/>
        </w:rPr>
        <w:t xml:space="preserve"> </w:t>
      </w:r>
      <w:r w:rsidR="00877275">
        <w:rPr>
          <w:lang w:val="en-US"/>
        </w:rPr>
        <w:t xml:space="preserve">of the Long Tail </w:t>
      </w:r>
      <w:r w:rsidR="001E1F79">
        <w:rPr>
          <w:lang w:val="en-US"/>
        </w:rPr>
        <w:t xml:space="preserve">is not </w:t>
      </w:r>
      <w:r w:rsidR="008F6D75">
        <w:rPr>
          <w:lang w:val="en-US"/>
        </w:rPr>
        <w:t xml:space="preserve">totally </w:t>
      </w:r>
      <w:r w:rsidR="005509CD">
        <w:rPr>
          <w:lang w:val="en-US"/>
        </w:rPr>
        <w:t>decisive</w:t>
      </w:r>
      <w:r w:rsidR="002979BF">
        <w:rPr>
          <w:lang w:val="en-US"/>
        </w:rPr>
        <w:t xml:space="preserve"> for the case of museums.</w:t>
      </w:r>
      <w:r w:rsidR="005A075F">
        <w:rPr>
          <w:lang w:val="en-US"/>
        </w:rPr>
        <w:t xml:space="preserve"> </w:t>
      </w:r>
      <w:r w:rsidR="00CE4E12">
        <w:rPr>
          <w:lang w:val="en-US"/>
        </w:rPr>
        <w:t xml:space="preserve"> </w:t>
      </w:r>
    </w:p>
    <w:p w:rsidR="00E3183A" w:rsidRDefault="00E3183A" w:rsidP="00E3183A">
      <w:pPr>
        <w:pStyle w:val="4"/>
        <w:rPr>
          <w:lang w:val="en-US"/>
        </w:rPr>
      </w:pPr>
      <w:r w:rsidRPr="00072F59">
        <w:rPr>
          <w:lang w:val="en-US"/>
        </w:rPr>
        <w:t>Diffusion of innovations</w:t>
      </w:r>
    </w:p>
    <w:p w:rsidR="008E41CE" w:rsidRDefault="00CD23F6" w:rsidP="00AE1740">
      <w:pPr>
        <w:rPr>
          <w:lang w:val="en-US"/>
        </w:rPr>
      </w:pPr>
      <w:r w:rsidRPr="00E3183A">
        <w:rPr>
          <w:lang w:val="en-US"/>
        </w:rPr>
        <w:t>Diffusion of innovation</w:t>
      </w:r>
      <w:r w:rsidR="00E3183A">
        <w:rPr>
          <w:lang w:val="en-US"/>
        </w:rPr>
        <w:t xml:space="preserve"> theory</w:t>
      </w:r>
      <w:r w:rsidR="000A2813">
        <w:rPr>
          <w:lang w:val="en-US"/>
        </w:rPr>
        <w:t xml:space="preserve"> </w:t>
      </w:r>
      <w:r w:rsidR="004E5623" w:rsidRPr="00072F59">
        <w:rPr>
          <w:lang w:val="en-US"/>
        </w:rPr>
        <w:t xml:space="preserve">(Rogers, 2003) </w:t>
      </w:r>
      <w:r w:rsidR="00DC0CCF" w:rsidRPr="00072F59">
        <w:rPr>
          <w:lang w:val="en-US"/>
        </w:rPr>
        <w:t xml:space="preserve">explains </w:t>
      </w:r>
      <w:r w:rsidR="00B13FC0" w:rsidRPr="00072F59">
        <w:rPr>
          <w:lang w:val="en-US"/>
        </w:rPr>
        <w:t>the timeline of</w:t>
      </w:r>
      <w:r w:rsidR="00DC0CCF" w:rsidRPr="00072F59">
        <w:rPr>
          <w:lang w:val="en-US"/>
        </w:rPr>
        <w:t xml:space="preserve"> a new idea,</w:t>
      </w:r>
      <w:r w:rsidR="000A2813">
        <w:rPr>
          <w:lang w:val="en-US"/>
        </w:rPr>
        <w:t xml:space="preserve"> </w:t>
      </w:r>
      <w:r w:rsidR="00876C31" w:rsidRPr="00072F59">
        <w:rPr>
          <w:lang w:val="en-US"/>
        </w:rPr>
        <w:t>technology</w:t>
      </w:r>
      <w:r w:rsidR="000A2813">
        <w:rPr>
          <w:lang w:val="en-US"/>
        </w:rPr>
        <w:t xml:space="preserve"> </w:t>
      </w:r>
      <w:r w:rsidR="00B13FC0" w:rsidRPr="00072F59">
        <w:rPr>
          <w:lang w:val="en-US"/>
        </w:rPr>
        <w:t>or product’s</w:t>
      </w:r>
      <w:r w:rsidR="0013301E" w:rsidRPr="00072F59">
        <w:rPr>
          <w:lang w:val="en-US"/>
        </w:rPr>
        <w:t xml:space="preserve"> adopt</w:t>
      </w:r>
      <w:r w:rsidR="00B13FC0" w:rsidRPr="00072F59">
        <w:rPr>
          <w:lang w:val="en-US"/>
        </w:rPr>
        <w:t>ion</w:t>
      </w:r>
      <w:r w:rsidR="0013301E" w:rsidRPr="00072F59">
        <w:rPr>
          <w:lang w:val="en-US"/>
        </w:rPr>
        <w:t xml:space="preserve"> by consumers.</w:t>
      </w:r>
      <w:r w:rsidR="000A2813">
        <w:rPr>
          <w:lang w:val="en-US"/>
        </w:rPr>
        <w:t xml:space="preserve"> </w:t>
      </w:r>
      <w:r w:rsidR="008E41CE">
        <w:rPr>
          <w:lang w:val="en-US"/>
        </w:rPr>
        <w:t>When spreading through society innovations form a</w:t>
      </w:r>
      <w:r w:rsidR="0058779D">
        <w:rPr>
          <w:lang w:val="en-US"/>
        </w:rPr>
        <w:t>n</w:t>
      </w:r>
      <w:r w:rsidR="008E41CE">
        <w:rPr>
          <w:lang w:val="en-US"/>
        </w:rPr>
        <w:t xml:space="preserve"> s-curve, whereas categories of its adopt</w:t>
      </w:r>
      <w:r w:rsidR="00006FE9">
        <w:rPr>
          <w:lang w:val="en-US"/>
        </w:rPr>
        <w:t>er</w:t>
      </w:r>
      <w:r w:rsidR="008E41CE">
        <w:rPr>
          <w:lang w:val="en-US"/>
        </w:rPr>
        <w:t xml:space="preserve">s form a bell curve (Picture </w:t>
      </w:r>
      <w:r w:rsidR="00E7466C">
        <w:rPr>
          <w:lang w:val="en-US"/>
        </w:rPr>
        <w:t>4</w:t>
      </w:r>
      <w:r w:rsidR="008E41CE">
        <w:rPr>
          <w:lang w:val="en-US"/>
        </w:rPr>
        <w:t xml:space="preserve">). </w:t>
      </w:r>
    </w:p>
    <w:p w:rsidR="008E41CE" w:rsidRDefault="00512B25" w:rsidP="00AE1740">
      <w:pPr>
        <w:rPr>
          <w:lang w:val="en-US"/>
        </w:rPr>
      </w:pPr>
      <w:r>
        <w:rPr>
          <w:noProof/>
          <w:lang w:eastAsia="ru-RU"/>
        </w:rPr>
        <w:lastRenderedPageBreak/>
        <w:drawing>
          <wp:inline distT="0" distB="0" distL="0" distR="0">
            <wp:extent cx="4743450" cy="1935409"/>
            <wp:effectExtent l="19050" t="0" r="0" b="0"/>
            <wp:docPr id="5" name="Рисунок 4" descr="bell and s cur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ll and s curves.jpg"/>
                    <pic:cNvPicPr/>
                  </pic:nvPicPr>
                  <pic:blipFill>
                    <a:blip r:embed="rId16" cstate="print"/>
                    <a:stretch>
                      <a:fillRect/>
                    </a:stretch>
                  </pic:blipFill>
                  <pic:spPr>
                    <a:xfrm>
                      <a:off x="0" y="0"/>
                      <a:ext cx="4743450" cy="1935409"/>
                    </a:xfrm>
                    <a:prstGeom prst="rect">
                      <a:avLst/>
                    </a:prstGeom>
                  </pic:spPr>
                </pic:pic>
              </a:graphicData>
            </a:graphic>
          </wp:inline>
        </w:drawing>
      </w:r>
    </w:p>
    <w:p w:rsidR="008E41CE" w:rsidRDefault="008E41CE" w:rsidP="00AE1740">
      <w:pPr>
        <w:rPr>
          <w:lang w:val="en-US"/>
        </w:rPr>
      </w:pPr>
      <w:r>
        <w:rPr>
          <w:lang w:val="en-US"/>
        </w:rPr>
        <w:t xml:space="preserve">Picture </w:t>
      </w:r>
      <w:r w:rsidR="00E7466C">
        <w:rPr>
          <w:lang w:val="en-US"/>
        </w:rPr>
        <w:t>4</w:t>
      </w:r>
      <w:r>
        <w:rPr>
          <w:lang w:val="en-US"/>
        </w:rPr>
        <w:t>. The adoption curve becomes a</w:t>
      </w:r>
      <w:r w:rsidR="0058779D">
        <w:rPr>
          <w:lang w:val="en-US"/>
        </w:rPr>
        <w:t>n</w:t>
      </w:r>
      <w:r>
        <w:rPr>
          <w:lang w:val="en-US"/>
        </w:rPr>
        <w:t xml:space="preserve"> s-curve when cumulative adoption is used. Sour</w:t>
      </w:r>
      <w:r w:rsidR="0058779D">
        <w:rPr>
          <w:lang w:val="en-US"/>
        </w:rPr>
        <w:t>c</w:t>
      </w:r>
      <w:r>
        <w:rPr>
          <w:lang w:val="en-US"/>
        </w:rPr>
        <w:t xml:space="preserve">e: </w:t>
      </w:r>
      <w:r w:rsidR="009A4076">
        <w:rPr>
          <w:lang w:val="en-US"/>
        </w:rPr>
        <w:t>Gupta</w:t>
      </w:r>
      <w:r w:rsidR="0058779D">
        <w:rPr>
          <w:lang w:val="en-US"/>
        </w:rPr>
        <w:t>,</w:t>
      </w:r>
      <w:r w:rsidR="009A4076">
        <w:rPr>
          <w:lang w:val="en-US"/>
        </w:rPr>
        <w:t xml:space="preserve"> 2006,</w:t>
      </w:r>
      <w:r w:rsidR="0058779D">
        <w:rPr>
          <w:lang w:val="en-US"/>
        </w:rPr>
        <w:t xml:space="preserve"> </w:t>
      </w:r>
      <w:r>
        <w:rPr>
          <w:lang w:val="en-US"/>
        </w:rPr>
        <w:t>p.25</w:t>
      </w:r>
      <w:r w:rsidR="009A4076">
        <w:rPr>
          <w:lang w:val="en-US"/>
        </w:rPr>
        <w:t>.</w:t>
      </w:r>
    </w:p>
    <w:p w:rsidR="003A7C5D" w:rsidRDefault="008E41CE" w:rsidP="00AE1740">
      <w:pPr>
        <w:rPr>
          <w:lang w:val="en-US"/>
        </w:rPr>
      </w:pPr>
      <w:r>
        <w:rPr>
          <w:lang w:val="en-US"/>
        </w:rPr>
        <w:t xml:space="preserve"> </w:t>
      </w:r>
      <w:r w:rsidR="007322CA" w:rsidRPr="00072F59">
        <w:rPr>
          <w:lang w:val="en-US"/>
        </w:rPr>
        <w:t xml:space="preserve">According to </w:t>
      </w:r>
      <w:r w:rsidR="008B14FA" w:rsidRPr="00072F59">
        <w:rPr>
          <w:lang w:val="en-US"/>
        </w:rPr>
        <w:t xml:space="preserve">Everett </w:t>
      </w:r>
      <w:r w:rsidR="007322CA" w:rsidRPr="00072F59">
        <w:rPr>
          <w:lang w:val="en-US"/>
        </w:rPr>
        <w:t xml:space="preserve">Rogers </w:t>
      </w:r>
      <w:r w:rsidR="009A4D9E" w:rsidRPr="00072F59">
        <w:rPr>
          <w:lang w:val="en-US"/>
        </w:rPr>
        <w:t>there are five categories of adopters:</w:t>
      </w:r>
    </w:p>
    <w:p w:rsidR="00444ECB" w:rsidRPr="00072F59" w:rsidRDefault="00AC7042" w:rsidP="00373745">
      <w:pPr>
        <w:pStyle w:val="a8"/>
        <w:numPr>
          <w:ilvl w:val="0"/>
          <w:numId w:val="3"/>
        </w:numPr>
        <w:rPr>
          <w:lang w:val="en-US"/>
        </w:rPr>
      </w:pPr>
      <w:r>
        <w:rPr>
          <w:lang w:val="en-US"/>
        </w:rPr>
        <w:t>“I</w:t>
      </w:r>
      <w:r w:rsidR="00444ECB" w:rsidRPr="00AC7042">
        <w:rPr>
          <w:lang w:val="en-US"/>
        </w:rPr>
        <w:t>nnovators</w:t>
      </w:r>
      <w:r>
        <w:rPr>
          <w:lang w:val="en-US"/>
        </w:rPr>
        <w:t>” –</w:t>
      </w:r>
      <w:r w:rsidR="00E900B7">
        <w:rPr>
          <w:lang w:val="en-US"/>
        </w:rPr>
        <w:t xml:space="preserve"> </w:t>
      </w:r>
      <w:r w:rsidR="00444ECB" w:rsidRPr="00072F59">
        <w:rPr>
          <w:lang w:val="en-US"/>
        </w:rPr>
        <w:t>are always first to adopt the innovation</w:t>
      </w:r>
      <w:r w:rsidR="00685357" w:rsidRPr="00072F59">
        <w:rPr>
          <w:lang w:val="en-US"/>
        </w:rPr>
        <w:t xml:space="preserve"> and willing to take risks of testing it</w:t>
      </w:r>
      <w:r w:rsidR="00F04AD1" w:rsidRPr="00072F59">
        <w:rPr>
          <w:lang w:val="en-US"/>
        </w:rPr>
        <w:t>;</w:t>
      </w:r>
    </w:p>
    <w:p w:rsidR="00BD652F" w:rsidRPr="00072F59" w:rsidRDefault="00AC7042" w:rsidP="00373745">
      <w:pPr>
        <w:pStyle w:val="a8"/>
        <w:numPr>
          <w:ilvl w:val="0"/>
          <w:numId w:val="3"/>
        </w:numPr>
        <w:rPr>
          <w:lang w:val="en-US"/>
        </w:rPr>
      </w:pPr>
      <w:r>
        <w:rPr>
          <w:lang w:val="en-US"/>
        </w:rPr>
        <w:t>“E</w:t>
      </w:r>
      <w:r w:rsidR="00252ED3" w:rsidRPr="00AC7042">
        <w:rPr>
          <w:lang w:val="en-US"/>
        </w:rPr>
        <w:t>arly adopters</w:t>
      </w:r>
      <w:r>
        <w:rPr>
          <w:lang w:val="en-US"/>
        </w:rPr>
        <w:t>” –</w:t>
      </w:r>
      <w:r w:rsidR="00252ED3" w:rsidRPr="00072F59">
        <w:rPr>
          <w:lang w:val="en-US"/>
        </w:rPr>
        <w:t xml:space="preserve"> are social opinion leaders</w:t>
      </w:r>
      <w:r w:rsidR="00BD652F" w:rsidRPr="00072F59">
        <w:rPr>
          <w:lang w:val="en-US"/>
        </w:rPr>
        <w:t>, but make adoption choices more carefully</w:t>
      </w:r>
      <w:r w:rsidR="00F04AD1" w:rsidRPr="00072F59">
        <w:rPr>
          <w:lang w:val="en-US"/>
        </w:rPr>
        <w:t>;</w:t>
      </w:r>
    </w:p>
    <w:p w:rsidR="00BD652F" w:rsidRPr="00072F59" w:rsidRDefault="00AC7042" w:rsidP="00373745">
      <w:pPr>
        <w:pStyle w:val="a8"/>
        <w:numPr>
          <w:ilvl w:val="0"/>
          <w:numId w:val="3"/>
        </w:numPr>
        <w:rPr>
          <w:lang w:val="en-US"/>
        </w:rPr>
      </w:pPr>
      <w:r>
        <w:rPr>
          <w:lang w:val="en-US"/>
        </w:rPr>
        <w:t>“E</w:t>
      </w:r>
      <w:r w:rsidR="00BD652F" w:rsidRPr="00AC7042">
        <w:rPr>
          <w:lang w:val="en-US"/>
        </w:rPr>
        <w:t>arly majority</w:t>
      </w:r>
      <w:r>
        <w:rPr>
          <w:lang w:val="en-US"/>
        </w:rPr>
        <w:t>” –</w:t>
      </w:r>
      <w:r w:rsidR="006369E1" w:rsidRPr="00072F59">
        <w:rPr>
          <w:lang w:val="en-US"/>
        </w:rPr>
        <w:t xml:space="preserve"> adopt an innovation after some time</w:t>
      </w:r>
      <w:r w:rsidR="00F04AD1" w:rsidRPr="00072F59">
        <w:rPr>
          <w:lang w:val="en-US"/>
        </w:rPr>
        <w:t>;</w:t>
      </w:r>
    </w:p>
    <w:p w:rsidR="00BD652F" w:rsidRPr="00072F59" w:rsidRDefault="00AC7042" w:rsidP="00373745">
      <w:pPr>
        <w:pStyle w:val="a8"/>
        <w:numPr>
          <w:ilvl w:val="0"/>
          <w:numId w:val="3"/>
        </w:numPr>
        <w:rPr>
          <w:lang w:val="en-US"/>
        </w:rPr>
      </w:pPr>
      <w:r>
        <w:rPr>
          <w:lang w:val="en-US"/>
        </w:rPr>
        <w:t>“L</w:t>
      </w:r>
      <w:r w:rsidR="00BD652F" w:rsidRPr="00AC7042">
        <w:rPr>
          <w:lang w:val="en-US"/>
        </w:rPr>
        <w:t>ate majority</w:t>
      </w:r>
      <w:r>
        <w:rPr>
          <w:lang w:val="en-US"/>
        </w:rPr>
        <w:t>” –</w:t>
      </w:r>
      <w:r w:rsidR="00E77C96" w:rsidRPr="00072F59">
        <w:rPr>
          <w:lang w:val="en-US"/>
        </w:rPr>
        <w:t>only adopt an innovation if it has been adopted by an average member of society</w:t>
      </w:r>
      <w:r w:rsidR="00F04AD1" w:rsidRPr="00072F59">
        <w:rPr>
          <w:lang w:val="en-US"/>
        </w:rPr>
        <w:t>;</w:t>
      </w:r>
    </w:p>
    <w:p w:rsidR="00765F21" w:rsidRPr="00072F59" w:rsidRDefault="00AC7042" w:rsidP="00373745">
      <w:pPr>
        <w:pStyle w:val="a8"/>
        <w:numPr>
          <w:ilvl w:val="0"/>
          <w:numId w:val="3"/>
        </w:numPr>
        <w:rPr>
          <w:lang w:val="en-US"/>
        </w:rPr>
      </w:pPr>
      <w:r>
        <w:rPr>
          <w:lang w:val="en-US"/>
        </w:rPr>
        <w:t>“L</w:t>
      </w:r>
      <w:r w:rsidR="00BD652F" w:rsidRPr="00AC7042">
        <w:rPr>
          <w:lang w:val="en-US"/>
        </w:rPr>
        <w:t>aggards</w:t>
      </w:r>
      <w:r>
        <w:rPr>
          <w:lang w:val="en-US"/>
        </w:rPr>
        <w:t>” –</w:t>
      </w:r>
      <w:r w:rsidR="00C00014" w:rsidRPr="00072F59">
        <w:rPr>
          <w:lang w:val="en-US"/>
        </w:rPr>
        <w:t>the most conservative and</w:t>
      </w:r>
      <w:r w:rsidR="000A2813">
        <w:rPr>
          <w:lang w:val="en-US"/>
        </w:rPr>
        <w:t xml:space="preserve"> </w:t>
      </w:r>
      <w:r w:rsidR="00C00014" w:rsidRPr="00072F59">
        <w:rPr>
          <w:lang w:val="en-US"/>
        </w:rPr>
        <w:t>tradition-</w:t>
      </w:r>
      <w:r w:rsidR="008E2FB8" w:rsidRPr="00072F59">
        <w:rPr>
          <w:lang w:val="en-US"/>
        </w:rPr>
        <w:t>devoted category</w:t>
      </w:r>
      <w:r w:rsidR="00B07BAD" w:rsidRPr="00072F59">
        <w:rPr>
          <w:lang w:val="en-US"/>
        </w:rPr>
        <w:t>, the last to adopt the</w:t>
      </w:r>
      <w:r w:rsidR="008E2FB8" w:rsidRPr="00072F59">
        <w:rPr>
          <w:lang w:val="en-US"/>
        </w:rPr>
        <w:t xml:space="preserve"> innovation</w:t>
      </w:r>
      <w:r w:rsidR="00E900B7">
        <w:rPr>
          <w:lang w:val="en-US"/>
        </w:rPr>
        <w:t>.</w:t>
      </w:r>
      <w:r w:rsidR="00676F74">
        <w:rPr>
          <w:lang w:val="en-US"/>
        </w:rPr>
        <w:t xml:space="preserve"> (E. Rogers, 2003, pp. 282-285)</w:t>
      </w:r>
    </w:p>
    <w:p w:rsidR="00765F21" w:rsidRPr="00072F59" w:rsidRDefault="00F425A8" w:rsidP="003E4FD8">
      <w:pPr>
        <w:rPr>
          <w:lang w:val="en-US"/>
        </w:rPr>
      </w:pPr>
      <w:r w:rsidRPr="00072F59">
        <w:rPr>
          <w:lang w:val="en-US"/>
        </w:rPr>
        <w:t xml:space="preserve">Graphically the evolution of </w:t>
      </w:r>
      <w:r w:rsidR="002A5373" w:rsidRPr="00072F59">
        <w:rPr>
          <w:lang w:val="en-US"/>
        </w:rPr>
        <w:t xml:space="preserve">the </w:t>
      </w:r>
      <w:r w:rsidRPr="00072F59">
        <w:rPr>
          <w:lang w:val="en-US"/>
        </w:rPr>
        <w:t xml:space="preserve">adoption process </w:t>
      </w:r>
      <w:r w:rsidR="00DE3901">
        <w:rPr>
          <w:lang w:val="en-US"/>
        </w:rPr>
        <w:t xml:space="preserve">with percentage shares of each category of adopters is </w:t>
      </w:r>
      <w:r w:rsidR="002A0635">
        <w:rPr>
          <w:lang w:val="en-US"/>
        </w:rPr>
        <w:t xml:space="preserve">represented </w:t>
      </w:r>
      <w:r w:rsidR="00203D5E" w:rsidRPr="00072F59">
        <w:rPr>
          <w:lang w:val="en-US"/>
        </w:rPr>
        <w:t xml:space="preserve">at picture </w:t>
      </w:r>
      <w:r w:rsidR="006A46A0">
        <w:rPr>
          <w:lang w:val="en-US"/>
        </w:rPr>
        <w:t>5</w:t>
      </w:r>
      <w:r w:rsidR="00203D5E" w:rsidRPr="00072F59">
        <w:rPr>
          <w:lang w:val="en-US"/>
        </w:rPr>
        <w:t xml:space="preserve"> below</w:t>
      </w:r>
      <w:r w:rsidR="004809F7">
        <w:rPr>
          <w:lang w:val="en-US"/>
        </w:rPr>
        <w:t xml:space="preserve">. The percentages are derived by E.Rogers basing on mathematical </w:t>
      </w:r>
      <w:r w:rsidR="00E13C01">
        <w:rPr>
          <w:lang w:val="en-US"/>
        </w:rPr>
        <w:t>calculations and on the supporting data from multiple investigations in different countries</w:t>
      </w:r>
      <w:r w:rsidR="008C25D9">
        <w:rPr>
          <w:lang w:val="en-US"/>
        </w:rPr>
        <w:t>.</w:t>
      </w:r>
      <w:r w:rsidR="00E13C01">
        <w:rPr>
          <w:lang w:val="en-US"/>
        </w:rPr>
        <w:t xml:space="preserve"> (Rogers, 2003, p. 275) </w:t>
      </w:r>
    </w:p>
    <w:p w:rsidR="00F5716E" w:rsidRPr="00072F59" w:rsidRDefault="004809F7" w:rsidP="003E4FD8">
      <w:pPr>
        <w:rPr>
          <w:lang w:val="en-US"/>
        </w:rPr>
      </w:pPr>
      <w:r>
        <w:rPr>
          <w:noProof/>
          <w:lang w:eastAsia="ru-RU"/>
        </w:rPr>
        <w:drawing>
          <wp:inline distT="0" distB="0" distL="0" distR="0">
            <wp:extent cx="5019675" cy="1816849"/>
            <wp:effectExtent l="19050" t="0" r="9525" b="0"/>
            <wp:docPr id="8" name="Рисунок 7" descr="Rogers-Diffusion of innova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gers-Diffusion of innovations.jpg"/>
                    <pic:cNvPicPr/>
                  </pic:nvPicPr>
                  <pic:blipFill>
                    <a:blip r:embed="rId17" cstate="print"/>
                    <a:stretch>
                      <a:fillRect/>
                    </a:stretch>
                  </pic:blipFill>
                  <pic:spPr>
                    <a:xfrm>
                      <a:off x="0" y="0"/>
                      <a:ext cx="5019675" cy="1816849"/>
                    </a:xfrm>
                    <a:prstGeom prst="rect">
                      <a:avLst/>
                    </a:prstGeom>
                  </pic:spPr>
                </pic:pic>
              </a:graphicData>
            </a:graphic>
          </wp:inline>
        </w:drawing>
      </w:r>
    </w:p>
    <w:p w:rsidR="00F5716E" w:rsidRPr="00072F59" w:rsidRDefault="00F5716E" w:rsidP="003E4FD8">
      <w:pPr>
        <w:rPr>
          <w:lang w:val="en-US"/>
        </w:rPr>
      </w:pPr>
      <w:r w:rsidRPr="00072F59">
        <w:rPr>
          <w:lang w:val="en-US"/>
        </w:rPr>
        <w:t xml:space="preserve">Picture </w:t>
      </w:r>
      <w:r w:rsidR="006A46A0">
        <w:rPr>
          <w:lang w:val="en-US"/>
        </w:rPr>
        <w:t>5</w:t>
      </w:r>
      <w:r w:rsidRPr="00072F59">
        <w:rPr>
          <w:lang w:val="en-US"/>
        </w:rPr>
        <w:t>.</w:t>
      </w:r>
      <w:r w:rsidR="00E900B7">
        <w:rPr>
          <w:lang w:val="en-US"/>
        </w:rPr>
        <w:t xml:space="preserve"> </w:t>
      </w:r>
      <w:r w:rsidR="004809F7">
        <w:rPr>
          <w:lang w:val="en-US"/>
        </w:rPr>
        <w:t>Adopter categorization of the basis of innovativeness</w:t>
      </w:r>
      <w:r w:rsidR="009841C3">
        <w:rPr>
          <w:lang w:val="en-US"/>
        </w:rPr>
        <w:t xml:space="preserve"> (E. </w:t>
      </w:r>
      <w:r w:rsidR="00073BDB">
        <w:rPr>
          <w:lang w:val="en-US"/>
        </w:rPr>
        <w:t>Rogers</w:t>
      </w:r>
      <w:r w:rsidR="009841C3">
        <w:rPr>
          <w:lang w:val="en-US"/>
        </w:rPr>
        <w:t>, 2003, p. 28</w:t>
      </w:r>
      <w:r w:rsidR="004809F7">
        <w:rPr>
          <w:lang w:val="en-US"/>
        </w:rPr>
        <w:t>1</w:t>
      </w:r>
      <w:r w:rsidR="009841C3">
        <w:rPr>
          <w:lang w:val="en-US"/>
        </w:rPr>
        <w:t>)</w:t>
      </w:r>
    </w:p>
    <w:p w:rsidR="00785D9C" w:rsidRPr="00072F59" w:rsidRDefault="00785D9C" w:rsidP="003E4FD8">
      <w:pPr>
        <w:rPr>
          <w:lang w:val="en-US"/>
        </w:rPr>
      </w:pPr>
      <w:r w:rsidRPr="00072F59">
        <w:rPr>
          <w:lang w:val="en-US"/>
        </w:rPr>
        <w:t xml:space="preserve">Thus in order to achieve the critical mass the main attention should be </w:t>
      </w:r>
      <w:r w:rsidR="007129AF" w:rsidRPr="00072F59">
        <w:rPr>
          <w:lang w:val="en-US"/>
        </w:rPr>
        <w:t>drawn to the first two groups of consumers – innovators and early adopters.</w:t>
      </w:r>
      <w:r w:rsidR="006609A5" w:rsidRPr="00072F59">
        <w:rPr>
          <w:lang w:val="en-US"/>
        </w:rPr>
        <w:t xml:space="preserve"> To do so one may use extrinsic motivation like payment or asking friends to sign up. The other way is to make the new product interesting and valuable at least for those two categories even without the </w:t>
      </w:r>
      <w:r w:rsidR="0043724A" w:rsidRPr="00072F59">
        <w:rPr>
          <w:lang w:val="en-US"/>
        </w:rPr>
        <w:t xml:space="preserve">network </w:t>
      </w:r>
      <w:r w:rsidR="006609A5" w:rsidRPr="00072F59">
        <w:rPr>
          <w:lang w:val="en-US"/>
        </w:rPr>
        <w:t>effect.</w:t>
      </w:r>
      <w:r w:rsidR="002D15E3" w:rsidRPr="00072F59">
        <w:rPr>
          <w:lang w:val="en-US"/>
        </w:rPr>
        <w:t xml:space="preserve"> As soon as early adopters joined the path</w:t>
      </w:r>
      <w:r w:rsidR="00247855">
        <w:rPr>
          <w:lang w:val="en-US"/>
        </w:rPr>
        <w:t>,</w:t>
      </w:r>
      <w:r w:rsidR="002D15E3" w:rsidRPr="00072F59">
        <w:rPr>
          <w:lang w:val="en-US"/>
        </w:rPr>
        <w:t xml:space="preserve"> informational cascade begin</w:t>
      </w:r>
      <w:r w:rsidR="00247855">
        <w:rPr>
          <w:lang w:val="en-US"/>
        </w:rPr>
        <w:t>s</w:t>
      </w:r>
      <w:r w:rsidR="002D15E3" w:rsidRPr="00072F59">
        <w:rPr>
          <w:lang w:val="en-US"/>
        </w:rPr>
        <w:t xml:space="preserve"> to demonstrate its power.</w:t>
      </w:r>
    </w:p>
    <w:p w:rsidR="00785D9C" w:rsidRDefault="004B6F5E" w:rsidP="00AE1740">
      <w:pPr>
        <w:rPr>
          <w:lang w:val="en-US"/>
        </w:rPr>
      </w:pPr>
      <w:r w:rsidRPr="00072F59">
        <w:rPr>
          <w:lang w:val="en-US"/>
        </w:rPr>
        <w:lastRenderedPageBreak/>
        <w:t xml:space="preserve">Early adopters may not need to have the information of previous choices as they are often strong opinion leaders themselves. </w:t>
      </w:r>
      <w:r w:rsidR="00BB7402">
        <w:rPr>
          <w:lang w:val="en-US"/>
        </w:rPr>
        <w:t>The i</w:t>
      </w:r>
      <w:r w:rsidRPr="00072F59">
        <w:rPr>
          <w:lang w:val="en-US"/>
        </w:rPr>
        <w:t xml:space="preserve">nnovators category therefore has a role of introducer of a new product. </w:t>
      </w:r>
      <w:r w:rsidR="007452FC" w:rsidRPr="00072F59">
        <w:rPr>
          <w:lang w:val="en-US"/>
        </w:rPr>
        <w:t>Whereas e</w:t>
      </w:r>
      <w:r w:rsidRPr="00072F59">
        <w:rPr>
          <w:lang w:val="en-US"/>
        </w:rPr>
        <w:t xml:space="preserve">arly adopters </w:t>
      </w:r>
      <w:r w:rsidR="004D3E18" w:rsidRPr="00072F59">
        <w:rPr>
          <w:lang w:val="en-US"/>
        </w:rPr>
        <w:t>are</w:t>
      </w:r>
      <w:r w:rsidRPr="00072F59">
        <w:rPr>
          <w:lang w:val="en-US"/>
        </w:rPr>
        <w:t xml:space="preserve"> a key categor</w:t>
      </w:r>
      <w:r w:rsidR="008E637C" w:rsidRPr="00072F59">
        <w:rPr>
          <w:lang w:val="en-US"/>
        </w:rPr>
        <w:t>y for a new project to take off</w:t>
      </w:r>
      <w:r w:rsidR="00BB7402">
        <w:rPr>
          <w:lang w:val="en-US"/>
        </w:rPr>
        <w:t>,</w:t>
      </w:r>
      <w:r w:rsidR="008E637C" w:rsidRPr="00072F59">
        <w:rPr>
          <w:lang w:val="en-US"/>
        </w:rPr>
        <w:t xml:space="preserve"> as</w:t>
      </w:r>
      <w:r w:rsidR="001D55C8" w:rsidRPr="00072F59">
        <w:rPr>
          <w:lang w:val="en-US"/>
        </w:rPr>
        <w:t xml:space="preserve"> early majority will rely on the</w:t>
      </w:r>
      <w:r w:rsidR="008E637C" w:rsidRPr="00072F59">
        <w:rPr>
          <w:lang w:val="en-US"/>
        </w:rPr>
        <w:t>ir</w:t>
      </w:r>
      <w:r w:rsidR="001D55C8" w:rsidRPr="00072F59">
        <w:rPr>
          <w:lang w:val="en-US"/>
        </w:rPr>
        <w:t xml:space="preserve"> choices </w:t>
      </w:r>
      <w:r w:rsidR="008C5D8B" w:rsidRPr="00072F59">
        <w:rPr>
          <w:lang w:val="en-US"/>
        </w:rPr>
        <w:t>and late majority will look at both previous groups.</w:t>
      </w:r>
      <w:r w:rsidR="00D92E12" w:rsidRPr="00072F59">
        <w:rPr>
          <w:lang w:val="en-US"/>
        </w:rPr>
        <w:t xml:space="preserve"> Laggards may be hard to win due to their conservatism. However, having</w:t>
      </w:r>
      <w:r w:rsidR="00114C0F" w:rsidRPr="00072F59">
        <w:rPr>
          <w:lang w:val="en-US"/>
        </w:rPr>
        <w:t xml:space="preserve"> reached all the previous groups of consum</w:t>
      </w:r>
      <w:r w:rsidR="00E331CF" w:rsidRPr="00072F59">
        <w:rPr>
          <w:lang w:val="en-US"/>
        </w:rPr>
        <w:t>ers, lagg</w:t>
      </w:r>
      <w:r w:rsidR="00807594" w:rsidRPr="00072F59">
        <w:rPr>
          <w:lang w:val="en-US"/>
        </w:rPr>
        <w:t>ards may not even be an</w:t>
      </w:r>
      <w:r w:rsidR="00114C0F" w:rsidRPr="00072F59">
        <w:rPr>
          <w:lang w:val="en-US"/>
        </w:rPr>
        <w:t xml:space="preserve"> aim</w:t>
      </w:r>
      <w:r w:rsidR="00807594" w:rsidRPr="00072F59">
        <w:rPr>
          <w:lang w:val="en-US"/>
        </w:rPr>
        <w:t xml:space="preserve"> any more</w:t>
      </w:r>
      <w:r w:rsidR="00114C0F" w:rsidRPr="00072F59">
        <w:rPr>
          <w:lang w:val="en-US"/>
        </w:rPr>
        <w:t>.</w:t>
      </w:r>
    </w:p>
    <w:p w:rsidR="006C67D6" w:rsidRPr="00072F59" w:rsidRDefault="00D13083" w:rsidP="007F2F67">
      <w:pPr>
        <w:rPr>
          <w:lang w:val="en-US"/>
        </w:rPr>
      </w:pPr>
      <w:r>
        <w:rPr>
          <w:lang w:val="en-US"/>
        </w:rPr>
        <w:t xml:space="preserve">Overall, the diffusion of innovations theory is </w:t>
      </w:r>
      <w:r w:rsidR="0016479A">
        <w:rPr>
          <w:lang w:val="en-US"/>
        </w:rPr>
        <w:t xml:space="preserve">very largely </w:t>
      </w:r>
      <w:r>
        <w:rPr>
          <w:lang w:val="en-US"/>
        </w:rPr>
        <w:t>cited</w:t>
      </w:r>
      <w:r w:rsidR="00FB218A">
        <w:rPr>
          <w:lang w:val="en-US"/>
        </w:rPr>
        <w:t xml:space="preserve">. </w:t>
      </w:r>
      <w:r w:rsidR="007F2F67">
        <w:rPr>
          <w:lang w:val="en-US"/>
        </w:rPr>
        <w:t xml:space="preserve">While many diffusion studies are criticized for the bias preset in research (these are, according to Rogers, </w:t>
      </w:r>
      <w:r w:rsidR="007F2F67" w:rsidRPr="007F2F67">
        <w:rPr>
          <w:lang w:val="en-US"/>
        </w:rPr>
        <w:t>the pro-innovation bias, the individual-blame bias, the recall problem, and</w:t>
      </w:r>
      <w:r w:rsidR="007F2F67">
        <w:rPr>
          <w:lang w:val="en-US"/>
        </w:rPr>
        <w:t xml:space="preserve"> </w:t>
      </w:r>
      <w:r w:rsidR="007F2F67" w:rsidRPr="007F2F67">
        <w:rPr>
          <w:lang w:val="en-US"/>
        </w:rPr>
        <w:t>the issue of equality</w:t>
      </w:r>
      <w:r w:rsidR="007F2F67">
        <w:rPr>
          <w:lang w:val="en-US"/>
        </w:rPr>
        <w:t xml:space="preserve"> (Rogers, 2003)</w:t>
      </w:r>
      <w:r w:rsidR="00BF25A1">
        <w:rPr>
          <w:lang w:val="en-US"/>
        </w:rPr>
        <w:t>),</w:t>
      </w:r>
      <w:r w:rsidR="007F2F67">
        <w:rPr>
          <w:lang w:val="en-US"/>
        </w:rPr>
        <w:t xml:space="preserve"> the theory itself finds evidence in multiple studies. The area of its application includes anthropological, social, medical, communication, marketing and other kind of studies (Rogers, 2003). </w:t>
      </w:r>
      <w:r w:rsidR="006C3CA3">
        <w:rPr>
          <w:lang w:val="en-US"/>
        </w:rPr>
        <w:t xml:space="preserve">There are though some critics on it as well. </w:t>
      </w:r>
      <w:r w:rsidR="000F0219">
        <w:rPr>
          <w:lang w:val="en-US"/>
        </w:rPr>
        <w:t xml:space="preserve">Namely, it is argued that </w:t>
      </w:r>
      <w:r w:rsidR="006C67D6">
        <w:rPr>
          <w:lang w:val="en-US"/>
        </w:rPr>
        <w:t>the rate of adoption can vary depending on the technology</w:t>
      </w:r>
      <w:r w:rsidR="007320EE">
        <w:rPr>
          <w:lang w:val="en-US"/>
        </w:rPr>
        <w:t xml:space="preserve"> and on the number of factors</w:t>
      </w:r>
      <w:r w:rsidR="0023776C">
        <w:rPr>
          <w:lang w:val="en-US"/>
        </w:rPr>
        <w:t xml:space="preserve">. </w:t>
      </w:r>
      <w:r w:rsidR="007320EE">
        <w:rPr>
          <w:lang w:val="en-US"/>
        </w:rPr>
        <w:t>For instance, the technology may be a subject for adaptation by customers and therefore its nature can change</w:t>
      </w:r>
      <w:r w:rsidR="002A0635">
        <w:rPr>
          <w:lang w:val="en-US"/>
        </w:rPr>
        <w:t xml:space="preserve"> from early adopters to the majority of users</w:t>
      </w:r>
      <w:r w:rsidR="00F00AC7">
        <w:rPr>
          <w:lang w:val="en-US"/>
        </w:rPr>
        <w:t xml:space="preserve">. Also disruptive technologies may form new s-curves </w:t>
      </w:r>
      <w:r w:rsidR="00FB5FCF">
        <w:rPr>
          <w:lang w:val="en-US"/>
        </w:rPr>
        <w:t>and by that change the diffusion patterns.</w:t>
      </w:r>
      <w:r w:rsidR="00BD4F52">
        <w:rPr>
          <w:lang w:val="en-US"/>
        </w:rPr>
        <w:t xml:space="preserve"> Some technologies may be locked in place due to </w:t>
      </w:r>
      <w:r w:rsidR="009C012C">
        <w:rPr>
          <w:lang w:val="en-US"/>
        </w:rPr>
        <w:t>historical reasons (e.g. QWERTY keyboard case)</w:t>
      </w:r>
      <w:r w:rsidR="00BD4F52">
        <w:rPr>
          <w:lang w:val="en-US"/>
        </w:rPr>
        <w:t>.</w:t>
      </w:r>
      <w:r w:rsidR="00C9691C">
        <w:rPr>
          <w:lang w:val="en-US"/>
        </w:rPr>
        <w:t xml:space="preserve"> (Gupta, 2006)</w:t>
      </w:r>
      <w:r w:rsidR="007320EE">
        <w:rPr>
          <w:lang w:val="en-US"/>
        </w:rPr>
        <w:t xml:space="preserve"> </w:t>
      </w:r>
      <w:r w:rsidR="00265C24">
        <w:rPr>
          <w:lang w:val="en-US"/>
        </w:rPr>
        <w:t xml:space="preserve"> </w:t>
      </w:r>
    </w:p>
    <w:p w:rsidR="00E3183A" w:rsidRDefault="00E3183A" w:rsidP="00E3183A">
      <w:pPr>
        <w:pStyle w:val="4"/>
        <w:rPr>
          <w:lang w:val="en-US"/>
        </w:rPr>
      </w:pPr>
      <w:r w:rsidRPr="00072F59">
        <w:rPr>
          <w:lang w:val="en-US"/>
        </w:rPr>
        <w:t>Hype curve</w:t>
      </w:r>
    </w:p>
    <w:p w:rsidR="00754FC7" w:rsidRPr="00072F59" w:rsidRDefault="00754FC7" w:rsidP="00AE1740">
      <w:pPr>
        <w:rPr>
          <w:lang w:val="en-US"/>
        </w:rPr>
      </w:pPr>
      <w:r w:rsidRPr="00E3183A">
        <w:rPr>
          <w:lang w:val="en-US"/>
        </w:rPr>
        <w:t xml:space="preserve">Gartner Hype curve </w:t>
      </w:r>
      <w:r w:rsidRPr="00072F59">
        <w:rPr>
          <w:lang w:val="en-US"/>
        </w:rPr>
        <w:t xml:space="preserve">is a graphic illustration </w:t>
      </w:r>
      <w:r w:rsidR="00FB6338">
        <w:rPr>
          <w:lang w:val="en-US"/>
        </w:rPr>
        <w:t>(see p</w:t>
      </w:r>
      <w:r w:rsidR="0040557C">
        <w:rPr>
          <w:lang w:val="en-US"/>
        </w:rPr>
        <w:t>icture 4</w:t>
      </w:r>
      <w:r w:rsidR="000448B2" w:rsidRPr="00072F59">
        <w:rPr>
          <w:lang w:val="en-US"/>
        </w:rPr>
        <w:t xml:space="preserve">) </w:t>
      </w:r>
      <w:r w:rsidR="007E3DBD" w:rsidRPr="00072F59">
        <w:rPr>
          <w:lang w:val="en-US"/>
        </w:rPr>
        <w:t>of the process of adoption of any new technology, including Web 2.0.</w:t>
      </w:r>
      <w:r w:rsidR="00BB7402">
        <w:rPr>
          <w:lang w:val="en-US"/>
        </w:rPr>
        <w:t xml:space="preserve"> </w:t>
      </w:r>
      <w:r w:rsidR="00742D40" w:rsidRPr="00072F59">
        <w:rPr>
          <w:lang w:val="en-US"/>
        </w:rPr>
        <w:t xml:space="preserve">The term was popularized by Gartner Inc., which started using hype cycles in their practice of information technology research and advice. </w:t>
      </w:r>
      <w:r w:rsidR="00995760" w:rsidRPr="00072F59">
        <w:rPr>
          <w:lang w:val="en-US"/>
        </w:rPr>
        <w:t xml:space="preserve">The graph is useful for understanding </w:t>
      </w:r>
      <w:r w:rsidR="00086A61" w:rsidRPr="00072F59">
        <w:rPr>
          <w:lang w:val="en-US"/>
        </w:rPr>
        <w:t xml:space="preserve">of </w:t>
      </w:r>
      <w:r w:rsidR="00995760" w:rsidRPr="00072F59">
        <w:rPr>
          <w:lang w:val="en-US"/>
        </w:rPr>
        <w:t>change</w:t>
      </w:r>
      <w:r w:rsidR="00086A61" w:rsidRPr="00072F59">
        <w:rPr>
          <w:lang w:val="en-US"/>
        </w:rPr>
        <w:t>s</w:t>
      </w:r>
      <w:r w:rsidR="00995760" w:rsidRPr="00072F59">
        <w:rPr>
          <w:lang w:val="en-US"/>
        </w:rPr>
        <w:t xml:space="preserve"> in perception of a new technology as well as for </w:t>
      </w:r>
      <w:r w:rsidR="006A74EE" w:rsidRPr="00072F59">
        <w:rPr>
          <w:lang w:val="en-US"/>
        </w:rPr>
        <w:t xml:space="preserve">distinguishing the hype from reality and therefore for </w:t>
      </w:r>
      <w:r w:rsidR="00995760" w:rsidRPr="00072F59">
        <w:rPr>
          <w:lang w:val="en-US"/>
        </w:rPr>
        <w:t xml:space="preserve">making </w:t>
      </w:r>
      <w:r w:rsidR="006A74EE" w:rsidRPr="00072F59">
        <w:rPr>
          <w:lang w:val="en-US"/>
        </w:rPr>
        <w:t xml:space="preserve">correct </w:t>
      </w:r>
      <w:r w:rsidR="00995760" w:rsidRPr="00072F59">
        <w:rPr>
          <w:lang w:val="en-US"/>
        </w:rPr>
        <w:t xml:space="preserve">decisions concerning </w:t>
      </w:r>
      <w:r w:rsidR="006A74EE" w:rsidRPr="00072F59">
        <w:rPr>
          <w:lang w:val="en-US"/>
        </w:rPr>
        <w:t>the adoption strategy of a new technology.</w:t>
      </w:r>
    </w:p>
    <w:p w:rsidR="005F6BAF" w:rsidRPr="00072F59" w:rsidRDefault="00F44DE4" w:rsidP="00AE1740">
      <w:pPr>
        <w:rPr>
          <w:lang w:val="en-US"/>
        </w:rPr>
      </w:pPr>
      <w:r w:rsidRPr="00072F59">
        <w:rPr>
          <w:lang w:val="en-US"/>
        </w:rPr>
        <w:t xml:space="preserve">In a way Gartner </w:t>
      </w:r>
      <w:r w:rsidR="00473EBC" w:rsidRPr="00072F59">
        <w:rPr>
          <w:lang w:val="en-US"/>
        </w:rPr>
        <w:t xml:space="preserve">presents it, the hype curve </w:t>
      </w:r>
      <w:r w:rsidR="005F6BAF" w:rsidRPr="00072F59">
        <w:rPr>
          <w:lang w:val="en-US"/>
        </w:rPr>
        <w:t>includes five stages of percepti</w:t>
      </w:r>
      <w:r w:rsidR="000448B2" w:rsidRPr="00072F59">
        <w:rPr>
          <w:lang w:val="en-US"/>
        </w:rPr>
        <w:t>on of a new technology</w:t>
      </w:r>
      <w:r w:rsidR="009C53D9" w:rsidRPr="00072F59">
        <w:rPr>
          <w:lang w:val="en-US"/>
        </w:rPr>
        <w:t xml:space="preserve"> by society</w:t>
      </w:r>
      <w:r w:rsidR="005F6BAF" w:rsidRPr="00072F59">
        <w:rPr>
          <w:lang w:val="en-US"/>
        </w:rPr>
        <w:t>.</w:t>
      </w:r>
    </w:p>
    <w:p w:rsidR="000448B2" w:rsidRPr="00072F59" w:rsidRDefault="009E27C1" w:rsidP="004F4C07">
      <w:pPr>
        <w:pStyle w:val="a8"/>
        <w:numPr>
          <w:ilvl w:val="0"/>
          <w:numId w:val="46"/>
        </w:numPr>
        <w:rPr>
          <w:lang w:val="en-US"/>
        </w:rPr>
      </w:pPr>
      <w:r>
        <w:rPr>
          <w:lang w:val="en-US"/>
        </w:rPr>
        <w:t>“</w:t>
      </w:r>
      <w:r w:rsidR="000448B2" w:rsidRPr="00072F59">
        <w:rPr>
          <w:lang w:val="en-US"/>
        </w:rPr>
        <w:t>Te</w:t>
      </w:r>
      <w:r>
        <w:rPr>
          <w:lang w:val="en-US"/>
        </w:rPr>
        <w:t>chnology Trigger”</w:t>
      </w:r>
      <w:r w:rsidR="000448B2" w:rsidRPr="00072F59">
        <w:rPr>
          <w:lang w:val="en-US"/>
        </w:rPr>
        <w:t xml:space="preserve"> — </w:t>
      </w:r>
      <w:r w:rsidR="007929F1" w:rsidRPr="00072F59">
        <w:rPr>
          <w:lang w:val="en-US"/>
        </w:rPr>
        <w:t xml:space="preserve">at this first stage a new technology is introduced to the world and </w:t>
      </w:r>
      <w:r w:rsidR="003D014F" w:rsidRPr="00072F59">
        <w:rPr>
          <w:lang w:val="en-US"/>
        </w:rPr>
        <w:t xml:space="preserve">interest </w:t>
      </w:r>
      <w:r w:rsidR="007929F1" w:rsidRPr="00072F59">
        <w:rPr>
          <w:lang w:val="en-US"/>
        </w:rPr>
        <w:t>around it starts to grow</w:t>
      </w:r>
      <w:r w:rsidR="009F098E">
        <w:rPr>
          <w:lang w:val="en-US"/>
        </w:rPr>
        <w:t>;</w:t>
      </w:r>
    </w:p>
    <w:p w:rsidR="000448B2" w:rsidRPr="00072F59" w:rsidRDefault="009E27C1" w:rsidP="004F4C07">
      <w:pPr>
        <w:pStyle w:val="a8"/>
        <w:numPr>
          <w:ilvl w:val="0"/>
          <w:numId w:val="46"/>
        </w:numPr>
        <w:rPr>
          <w:lang w:val="en-US"/>
        </w:rPr>
      </w:pPr>
      <w:r>
        <w:rPr>
          <w:lang w:val="en-US"/>
        </w:rPr>
        <w:t>“Peak of Inflated Expectations”</w:t>
      </w:r>
      <w:r w:rsidR="000448B2" w:rsidRPr="00072F59">
        <w:rPr>
          <w:lang w:val="en-US"/>
        </w:rPr>
        <w:t xml:space="preserve"> — </w:t>
      </w:r>
      <w:r w:rsidR="00082E25" w:rsidRPr="00072F59">
        <w:rPr>
          <w:lang w:val="en-US"/>
        </w:rPr>
        <w:t>is the</w:t>
      </w:r>
      <w:r w:rsidR="003548CC" w:rsidRPr="00072F59">
        <w:rPr>
          <w:lang w:val="en-US"/>
        </w:rPr>
        <w:t xml:space="preserve"> stage</w:t>
      </w:r>
      <w:r w:rsidR="00082E25" w:rsidRPr="00072F59">
        <w:rPr>
          <w:lang w:val="en-US"/>
        </w:rPr>
        <w:t xml:space="preserve"> of </w:t>
      </w:r>
      <w:r w:rsidR="008000D8" w:rsidRPr="00072F59">
        <w:rPr>
          <w:lang w:val="en-US"/>
        </w:rPr>
        <w:t>high popularity and</w:t>
      </w:r>
      <w:r w:rsidR="000A2813">
        <w:rPr>
          <w:lang w:val="en-US"/>
        </w:rPr>
        <w:t xml:space="preserve"> </w:t>
      </w:r>
      <w:r w:rsidR="008000D8" w:rsidRPr="00072F59">
        <w:rPr>
          <w:lang w:val="en-US"/>
        </w:rPr>
        <w:t>excess media attention to the technology. It is also characterized by mass enthusiasm a</w:t>
      </w:r>
      <w:r w:rsidR="00922998" w:rsidRPr="00072F59">
        <w:rPr>
          <w:lang w:val="en-US"/>
        </w:rPr>
        <w:t xml:space="preserve">nd unrealistic expectations. Which is why this is also a stage of many failures in adoption </w:t>
      </w:r>
      <w:r w:rsidR="00D41F99" w:rsidRPr="00072F59">
        <w:rPr>
          <w:lang w:val="en-US"/>
        </w:rPr>
        <w:t xml:space="preserve">of the </w:t>
      </w:r>
      <w:r w:rsidR="009F098E">
        <w:rPr>
          <w:lang w:val="en-US"/>
        </w:rPr>
        <w:t>technology;</w:t>
      </w:r>
    </w:p>
    <w:p w:rsidR="000448B2" w:rsidRPr="00072F59" w:rsidRDefault="009E27C1" w:rsidP="004F4C07">
      <w:pPr>
        <w:pStyle w:val="a8"/>
        <w:numPr>
          <w:ilvl w:val="0"/>
          <w:numId w:val="46"/>
        </w:numPr>
        <w:rPr>
          <w:lang w:val="en-US"/>
        </w:rPr>
      </w:pPr>
      <w:r>
        <w:rPr>
          <w:lang w:val="en-US"/>
        </w:rPr>
        <w:t>“Trough of Disillusionment”</w:t>
      </w:r>
      <w:r w:rsidR="000448B2" w:rsidRPr="00072F59">
        <w:rPr>
          <w:lang w:val="en-US"/>
        </w:rPr>
        <w:t xml:space="preserve"> — </w:t>
      </w:r>
      <w:r w:rsidR="000B0C4B" w:rsidRPr="00072F59">
        <w:rPr>
          <w:lang w:val="en-US"/>
        </w:rPr>
        <w:t xml:space="preserve">the end of the “fashion” stage for a technology, unrealized expectations have </w:t>
      </w:r>
      <w:r w:rsidR="003D493E" w:rsidRPr="00072F59">
        <w:rPr>
          <w:lang w:val="en-US"/>
        </w:rPr>
        <w:t>led</w:t>
      </w:r>
      <w:r w:rsidR="000B0C4B" w:rsidRPr="00072F59">
        <w:rPr>
          <w:lang w:val="en-US"/>
        </w:rPr>
        <w:t xml:space="preserve"> to</w:t>
      </w:r>
      <w:r w:rsidR="00D24921" w:rsidRPr="00072F59">
        <w:rPr>
          <w:lang w:val="en-US"/>
        </w:rPr>
        <w:t xml:space="preserve"> disappointment, technology becomes unpopular and media </w:t>
      </w:r>
      <w:r w:rsidR="00DE70CF" w:rsidRPr="00072F59">
        <w:rPr>
          <w:lang w:val="en-US"/>
        </w:rPr>
        <w:t>attention is lost</w:t>
      </w:r>
      <w:r w:rsidR="009F098E">
        <w:rPr>
          <w:lang w:val="en-US"/>
        </w:rPr>
        <w:t>;</w:t>
      </w:r>
    </w:p>
    <w:p w:rsidR="000448B2" w:rsidRPr="00072F59" w:rsidRDefault="009E27C1" w:rsidP="004F4C07">
      <w:pPr>
        <w:pStyle w:val="a8"/>
        <w:numPr>
          <w:ilvl w:val="0"/>
          <w:numId w:val="46"/>
        </w:numPr>
        <w:rPr>
          <w:lang w:val="en-US"/>
        </w:rPr>
      </w:pPr>
      <w:r>
        <w:rPr>
          <w:lang w:val="en-US"/>
        </w:rPr>
        <w:t>“Slope of Enlightenment”</w:t>
      </w:r>
      <w:r w:rsidR="000448B2" w:rsidRPr="00072F59">
        <w:rPr>
          <w:lang w:val="en-US"/>
        </w:rPr>
        <w:t xml:space="preserve"> — </w:t>
      </w:r>
      <w:r w:rsidR="0038124F" w:rsidRPr="00072F59">
        <w:rPr>
          <w:lang w:val="en-US"/>
        </w:rPr>
        <w:t>despite the lack of attention from the side of media, some interest in the technology from the business side still exists. This is the stage of realistic approach to the</w:t>
      </w:r>
      <w:r w:rsidR="009F098E">
        <w:rPr>
          <w:lang w:val="en-US"/>
        </w:rPr>
        <w:t xml:space="preserve"> application of the technology;</w:t>
      </w:r>
    </w:p>
    <w:p w:rsidR="000448B2" w:rsidRDefault="009E27C1" w:rsidP="004F4C07">
      <w:pPr>
        <w:pStyle w:val="a8"/>
        <w:numPr>
          <w:ilvl w:val="0"/>
          <w:numId w:val="46"/>
        </w:numPr>
        <w:rPr>
          <w:lang w:val="en-US"/>
        </w:rPr>
      </w:pPr>
      <w:r>
        <w:rPr>
          <w:lang w:val="en-US"/>
        </w:rPr>
        <w:t>“Plateau of Productivity”</w:t>
      </w:r>
      <w:r w:rsidR="000448B2" w:rsidRPr="00072F59">
        <w:rPr>
          <w:lang w:val="en-US"/>
        </w:rPr>
        <w:t xml:space="preserve"> — </w:t>
      </w:r>
      <w:r w:rsidR="00192AEE" w:rsidRPr="00072F59">
        <w:rPr>
          <w:lang w:val="en-US"/>
        </w:rPr>
        <w:t>a stage of stability for the new technology. The benefits and limits of its application are now clear and it</w:t>
      </w:r>
      <w:bookmarkStart w:id="7" w:name="_GoBack"/>
      <w:bookmarkEnd w:id="7"/>
      <w:r w:rsidR="00192AEE" w:rsidRPr="00072F59">
        <w:rPr>
          <w:lang w:val="en-US"/>
        </w:rPr>
        <w:t xml:space="preserve"> is being </w:t>
      </w:r>
      <w:r w:rsidR="00F12EA7" w:rsidRPr="00072F59">
        <w:rPr>
          <w:lang w:val="en-US"/>
        </w:rPr>
        <w:t xml:space="preserve">reasonably </w:t>
      </w:r>
      <w:r w:rsidR="00192AEE" w:rsidRPr="00072F59">
        <w:rPr>
          <w:lang w:val="en-US"/>
        </w:rPr>
        <w:t>used</w:t>
      </w:r>
      <w:r w:rsidR="00F12EA7" w:rsidRPr="00072F59">
        <w:rPr>
          <w:lang w:val="en-US"/>
        </w:rPr>
        <w:t>,</w:t>
      </w:r>
      <w:r w:rsidR="00192AEE" w:rsidRPr="00072F59">
        <w:rPr>
          <w:lang w:val="en-US"/>
        </w:rPr>
        <w:t xml:space="preserve"> without </w:t>
      </w:r>
      <w:r w:rsidR="00F12EA7" w:rsidRPr="00072F59">
        <w:rPr>
          <w:lang w:val="en-US"/>
        </w:rPr>
        <w:t xml:space="preserve">putting </w:t>
      </w:r>
      <w:r w:rsidR="00192AEE" w:rsidRPr="00072F59">
        <w:rPr>
          <w:lang w:val="en-US"/>
        </w:rPr>
        <w:t>too much expectation in it.</w:t>
      </w:r>
      <w:r w:rsidR="00290E30">
        <w:rPr>
          <w:lang w:val="en-US"/>
        </w:rPr>
        <w:t xml:space="preserve"> </w:t>
      </w:r>
      <w:r w:rsidR="000C5C65" w:rsidRPr="00072F59">
        <w:rPr>
          <w:lang w:val="en-US"/>
        </w:rPr>
        <w:t>The height of the “tail” of the graph depends on the breadth of the area of technology’s application</w:t>
      </w:r>
      <w:r w:rsidR="00C43388" w:rsidRPr="00072F59">
        <w:rPr>
          <w:lang w:val="en-US"/>
        </w:rPr>
        <w:t xml:space="preserve"> (whether it is applicable </w:t>
      </w:r>
      <w:r w:rsidR="00190BDD" w:rsidRPr="00072F59">
        <w:rPr>
          <w:lang w:val="en-US"/>
        </w:rPr>
        <w:t>in multiple fields or only within niche ones)</w:t>
      </w:r>
      <w:r w:rsidR="00BF38E1">
        <w:rPr>
          <w:lang w:val="en-US"/>
        </w:rPr>
        <w:t xml:space="preserve">. </w:t>
      </w:r>
      <w:r w:rsidR="00327CF9">
        <w:rPr>
          <w:lang w:val="en-US"/>
        </w:rPr>
        <w:t>(Fenn and Raskino, 2008, pp.8-10);</w:t>
      </w:r>
    </w:p>
    <w:p w:rsidR="00957CFA" w:rsidRPr="00957CFA" w:rsidRDefault="00957CFA" w:rsidP="00957CFA">
      <w:pPr>
        <w:rPr>
          <w:lang w:val="en-US"/>
        </w:rPr>
      </w:pPr>
    </w:p>
    <w:p w:rsidR="000448B2" w:rsidRPr="00072F59" w:rsidRDefault="00327CF9" w:rsidP="00AE1740">
      <w:pPr>
        <w:rPr>
          <w:lang w:val="en-US"/>
        </w:rPr>
      </w:pPr>
      <w:r>
        <w:rPr>
          <w:noProof/>
          <w:lang w:eastAsia="ru-RU"/>
        </w:rPr>
        <w:lastRenderedPageBreak/>
        <w:drawing>
          <wp:inline distT="0" distB="0" distL="0" distR="0">
            <wp:extent cx="4905375" cy="2609733"/>
            <wp:effectExtent l="19050" t="0" r="9525" b="0"/>
            <wp:docPr id="6" name="Рисунок 5" descr="Gartner Hype Cur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rtner Hype Curve.jpg"/>
                    <pic:cNvPicPr/>
                  </pic:nvPicPr>
                  <pic:blipFill>
                    <a:blip r:embed="rId18" cstate="print"/>
                    <a:stretch>
                      <a:fillRect/>
                    </a:stretch>
                  </pic:blipFill>
                  <pic:spPr>
                    <a:xfrm>
                      <a:off x="0" y="0"/>
                      <a:ext cx="4905375" cy="2609733"/>
                    </a:xfrm>
                    <a:prstGeom prst="rect">
                      <a:avLst/>
                    </a:prstGeom>
                  </pic:spPr>
                </pic:pic>
              </a:graphicData>
            </a:graphic>
          </wp:inline>
        </w:drawing>
      </w:r>
    </w:p>
    <w:p w:rsidR="00667B14" w:rsidRPr="00072F59" w:rsidRDefault="0040557C" w:rsidP="00AE1740">
      <w:pPr>
        <w:rPr>
          <w:lang w:val="en-US"/>
        </w:rPr>
      </w:pPr>
      <w:r>
        <w:rPr>
          <w:lang w:val="en-US"/>
        </w:rPr>
        <w:t xml:space="preserve">Picture </w:t>
      </w:r>
      <w:r w:rsidR="00AF4278">
        <w:rPr>
          <w:lang w:val="en-US"/>
        </w:rPr>
        <w:t>6</w:t>
      </w:r>
      <w:r w:rsidR="00667B14" w:rsidRPr="00072F59">
        <w:rPr>
          <w:lang w:val="en-US"/>
        </w:rPr>
        <w:t>.</w:t>
      </w:r>
      <w:r w:rsidR="00073BDB">
        <w:rPr>
          <w:lang w:val="en-US"/>
        </w:rPr>
        <w:t xml:space="preserve"> </w:t>
      </w:r>
      <w:r w:rsidR="00327CF9">
        <w:rPr>
          <w:lang w:val="en-US"/>
        </w:rPr>
        <w:t xml:space="preserve">The hype cycle of innovation (Fenn and Raskino, 2008, p.9) </w:t>
      </w:r>
    </w:p>
    <w:p w:rsidR="00D557C1" w:rsidRDefault="00B462AF">
      <w:pPr>
        <w:rPr>
          <w:lang w:val="en-US"/>
        </w:rPr>
      </w:pPr>
      <w:r>
        <w:rPr>
          <w:lang w:val="en-US"/>
        </w:rPr>
        <w:t xml:space="preserve">Criticism </w:t>
      </w:r>
      <w:r w:rsidR="008230CF">
        <w:rPr>
          <w:lang w:val="en-US"/>
        </w:rPr>
        <w:t xml:space="preserve">may </w:t>
      </w:r>
      <w:r>
        <w:rPr>
          <w:lang w:val="en-US"/>
        </w:rPr>
        <w:t xml:space="preserve">include accusation of irrational optimism </w:t>
      </w:r>
      <w:r w:rsidR="007C2DC5">
        <w:rPr>
          <w:lang w:val="en-US"/>
        </w:rPr>
        <w:t>(the curve predicts a “bright” future for the technology, no matter how low was the trough of disillusionment)</w:t>
      </w:r>
      <w:r w:rsidR="008230CF">
        <w:rPr>
          <w:lang w:val="en-US"/>
        </w:rPr>
        <w:t>.</w:t>
      </w:r>
      <w:r w:rsidR="00013C3F">
        <w:rPr>
          <w:lang w:val="en-US"/>
        </w:rPr>
        <w:t xml:space="preserve"> </w:t>
      </w:r>
      <w:r w:rsidR="002374E2">
        <w:rPr>
          <w:lang w:val="en-US"/>
        </w:rPr>
        <w:t>Also, it is argue</w:t>
      </w:r>
      <w:r w:rsidR="00BF25A1">
        <w:rPr>
          <w:lang w:val="en-US"/>
        </w:rPr>
        <w:t>d</w:t>
      </w:r>
      <w:r w:rsidR="002374E2">
        <w:rPr>
          <w:lang w:val="en-US"/>
        </w:rPr>
        <w:t xml:space="preserve"> that this process actually includes two sub-categories: a social process and the delivery process. The former one refers to people’s expectations and abilities to adopt the technology. The latter one is actually making it available.</w:t>
      </w:r>
      <w:r w:rsidR="00C23CE2">
        <w:rPr>
          <w:lang w:val="en-US"/>
        </w:rPr>
        <w:t xml:space="preserve"> The former one is hard to assess, the absence of the latter one (i.e. the provision of the new technology and other technologies needed for its adoption) won’t let such a curve to happen.</w:t>
      </w:r>
      <w:r w:rsidR="00CD3F55">
        <w:rPr>
          <w:lang w:val="en-US"/>
        </w:rPr>
        <w:t xml:space="preserve"> (Weinberg et al., 2003)</w:t>
      </w:r>
      <w:r w:rsidR="00C23CE2">
        <w:rPr>
          <w:lang w:val="en-US"/>
        </w:rPr>
        <w:t xml:space="preserve"> </w:t>
      </w:r>
    </w:p>
    <w:p w:rsidR="00686828" w:rsidRDefault="00686828">
      <w:pPr>
        <w:rPr>
          <w:lang w:val="en-US"/>
        </w:rPr>
      </w:pPr>
      <w:r>
        <w:rPr>
          <w:lang w:val="en-US"/>
        </w:rPr>
        <w:t>Nevertheless, Hype cycle plays a large role in new media adoption and popularization (Flew, 2008) and can be applied to its various forms.</w:t>
      </w:r>
    </w:p>
    <w:p w:rsidR="00B14136" w:rsidRPr="00D557C1" w:rsidRDefault="005A3F63" w:rsidP="00073BDB">
      <w:pPr>
        <w:pStyle w:val="1"/>
        <w:rPr>
          <w:lang w:val="en-US"/>
        </w:rPr>
      </w:pPr>
      <w:bookmarkStart w:id="8" w:name="_Toc302232370"/>
      <w:r w:rsidRPr="00072F59">
        <w:rPr>
          <w:lang w:val="en-US"/>
        </w:rPr>
        <w:lastRenderedPageBreak/>
        <w:t xml:space="preserve">Applications </w:t>
      </w:r>
      <w:r w:rsidR="00073BDB">
        <w:rPr>
          <w:lang w:val="en-US"/>
        </w:rPr>
        <w:t xml:space="preserve">of Web 2.0 within </w:t>
      </w:r>
      <w:r w:rsidR="006570ED">
        <w:rPr>
          <w:lang w:val="en-US"/>
        </w:rPr>
        <w:t xml:space="preserve">the </w:t>
      </w:r>
      <w:r w:rsidR="00073BDB">
        <w:rPr>
          <w:lang w:val="en-US"/>
        </w:rPr>
        <w:t>museum sector</w:t>
      </w:r>
      <w:bookmarkEnd w:id="8"/>
    </w:p>
    <w:p w:rsidR="003A7C5D" w:rsidRDefault="006533F0" w:rsidP="007F726C">
      <w:pPr>
        <w:rPr>
          <w:rFonts w:eastAsia="Calibri" w:cs="Times New Roman"/>
          <w:lang w:val="en-US"/>
        </w:rPr>
      </w:pPr>
      <w:r w:rsidRPr="00072F59">
        <w:rPr>
          <w:rFonts w:eastAsia="Calibri" w:cs="Times New Roman"/>
          <w:lang w:val="en-US"/>
        </w:rPr>
        <w:t>Museums have gone a long way from being conservative institutions with strict rules and behavior to places of education, socialization and even entertainment. Competing with each other and with local amenities for their main resource – visitors – museums had to explore and study the variety of people’s tastes and deal with people’s expectations when planning events and exhibitions.</w:t>
      </w:r>
    </w:p>
    <w:p w:rsidR="006533F0" w:rsidRPr="00072F59" w:rsidRDefault="006533F0" w:rsidP="007F726C">
      <w:pPr>
        <w:rPr>
          <w:rFonts w:eastAsia="Calibri" w:cs="Times New Roman"/>
          <w:lang w:val="en-US"/>
        </w:rPr>
      </w:pPr>
      <w:r w:rsidRPr="00072F59">
        <w:rPr>
          <w:rFonts w:eastAsia="Calibri" w:cs="Times New Roman"/>
          <w:lang w:val="en-US"/>
        </w:rPr>
        <w:t>Nowadays museums are no longer institutions solely for acquisition, restoration and conservation of cultural heritage. They promote the knowledge and awareness of cultural heritage within the population. Striving for people’s attention they are becoming places where people come to socialize and spend their leisure time.</w:t>
      </w:r>
    </w:p>
    <w:p w:rsidR="003A7C5D" w:rsidRDefault="006533F0" w:rsidP="007F726C">
      <w:pPr>
        <w:rPr>
          <w:rFonts w:eastAsia="Calibri" w:cs="Times New Roman"/>
          <w:lang w:val="en-US"/>
        </w:rPr>
      </w:pPr>
      <w:r w:rsidRPr="00072F59">
        <w:rPr>
          <w:rFonts w:eastAsia="Calibri" w:cs="Times New Roman"/>
          <w:lang w:val="en-US"/>
        </w:rPr>
        <w:t xml:space="preserve">The change didn’t happen all of a sudden. That was a long consistent way of adapting to new social tendencies and visitor’s demands. Going </w:t>
      </w:r>
      <w:r w:rsidR="00D50278">
        <w:rPr>
          <w:rFonts w:eastAsia="Calibri" w:cs="Times New Roman"/>
          <w:lang w:val="en-US"/>
        </w:rPr>
        <w:t>on-line</w:t>
      </w:r>
      <w:r w:rsidRPr="00072F59">
        <w:rPr>
          <w:rFonts w:eastAsia="Calibri" w:cs="Times New Roman"/>
          <w:lang w:val="en-US"/>
        </w:rPr>
        <w:t xml:space="preserve"> was also a necessity caused by museums wish to pace with times.</w:t>
      </w:r>
    </w:p>
    <w:p w:rsidR="002565CB" w:rsidRPr="005255C3" w:rsidRDefault="006533F0" w:rsidP="007F726C">
      <w:pPr>
        <w:rPr>
          <w:rFonts w:ascii="Calibri" w:hAnsi="Calibri"/>
          <w:lang w:val="en-GB"/>
        </w:rPr>
      </w:pPr>
      <w:r w:rsidRPr="00072F59">
        <w:rPr>
          <w:rFonts w:eastAsia="Calibri" w:cs="Times New Roman"/>
          <w:lang w:val="en-US"/>
        </w:rPr>
        <w:t xml:space="preserve">In the beginning of their virtual experience in </w:t>
      </w:r>
      <w:r w:rsidR="006570ED">
        <w:rPr>
          <w:rFonts w:eastAsia="Calibri" w:cs="Times New Roman"/>
          <w:lang w:val="en-US"/>
        </w:rPr>
        <w:t xml:space="preserve">the </w:t>
      </w:r>
      <w:r w:rsidRPr="00072F59">
        <w:rPr>
          <w:rFonts w:eastAsia="Calibri" w:cs="Times New Roman"/>
          <w:lang w:val="en-US"/>
        </w:rPr>
        <w:t>1990-s m</w:t>
      </w:r>
      <w:r w:rsidR="000C1900">
        <w:rPr>
          <w:rFonts w:eastAsia="Calibri" w:cs="Times New Roman"/>
          <w:lang w:val="en-US"/>
        </w:rPr>
        <w:t>useums mostly had “brochure</w:t>
      </w:r>
      <w:r w:rsidRPr="00072F59">
        <w:rPr>
          <w:rFonts w:eastAsia="Calibri" w:cs="Times New Roman"/>
          <w:lang w:val="en-US"/>
        </w:rPr>
        <w:t xml:space="preserve">” type websites. </w:t>
      </w:r>
      <w:r w:rsidR="00FB4821">
        <w:rPr>
          <w:lang w:val="en-US"/>
        </w:rPr>
        <w:t>(S</w:t>
      </w:r>
      <w:r w:rsidR="005255C3">
        <w:rPr>
          <w:lang w:val="en-US"/>
        </w:rPr>
        <w:t xml:space="preserve">ome evidence of that can be found in studies of early art sites characteristics, for instance, </w:t>
      </w:r>
      <w:r w:rsidR="005255C3">
        <w:rPr>
          <w:rFonts w:ascii="Calibri" w:hAnsi="Calibri"/>
          <w:lang w:val="en-GB"/>
        </w:rPr>
        <w:t xml:space="preserve">McLaughlin, 1996) </w:t>
      </w:r>
      <w:r w:rsidR="00863D5E">
        <w:rPr>
          <w:rFonts w:eastAsia="Calibri" w:cs="Times New Roman"/>
          <w:lang w:val="en-US"/>
        </w:rPr>
        <w:t>In other words</w:t>
      </w:r>
      <w:r w:rsidR="00B0688A">
        <w:rPr>
          <w:rFonts w:eastAsia="Calibri" w:cs="Times New Roman"/>
          <w:lang w:val="en-US"/>
        </w:rPr>
        <w:t xml:space="preserve"> the content, which museums used to put on the Web was mainly</w:t>
      </w:r>
      <w:r w:rsidR="00863D5E">
        <w:rPr>
          <w:rFonts w:eastAsia="Calibri" w:cs="Times New Roman"/>
          <w:lang w:val="en-US"/>
        </w:rPr>
        <w:t xml:space="preserve"> represented by </w:t>
      </w:r>
      <w:r w:rsidR="00770F52">
        <w:rPr>
          <w:rFonts w:eastAsia="Calibri" w:cs="Times New Roman"/>
          <w:lang w:val="en-US"/>
        </w:rPr>
        <w:t>a museum’s name, accompanied</w:t>
      </w:r>
      <w:r w:rsidR="009176D2">
        <w:rPr>
          <w:rFonts w:eastAsia="Calibri" w:cs="Times New Roman"/>
          <w:lang w:val="en-US"/>
        </w:rPr>
        <w:t xml:space="preserve"> by a </w:t>
      </w:r>
      <w:r w:rsidR="00770F52">
        <w:rPr>
          <w:rFonts w:eastAsia="Calibri" w:cs="Times New Roman"/>
          <w:lang w:val="en-US"/>
        </w:rPr>
        <w:t>couple of words about its collection and contact details.</w:t>
      </w:r>
      <w:r w:rsidR="00B0688A">
        <w:rPr>
          <w:rFonts w:eastAsia="Calibri" w:cs="Times New Roman"/>
          <w:lang w:val="en-US"/>
        </w:rPr>
        <w:t xml:space="preserve"> </w:t>
      </w:r>
      <w:r w:rsidRPr="00072F59">
        <w:rPr>
          <w:rFonts w:eastAsia="Calibri" w:cs="Times New Roman"/>
          <w:lang w:val="en-US"/>
        </w:rPr>
        <w:t xml:space="preserve">Gradually it became clear that a website is a great way to attract attention and to carry out the marketing policy. This is a powerful tool for marketing research and sales management. Museums thus start to care about their websites’ interface, they provide wider and more precise information about their collection and upcoming events, they open </w:t>
      </w:r>
      <w:r w:rsidR="00D50278">
        <w:rPr>
          <w:rFonts w:eastAsia="Calibri" w:cs="Times New Roman"/>
          <w:lang w:val="en-US"/>
        </w:rPr>
        <w:t>on-line</w:t>
      </w:r>
      <w:r w:rsidRPr="00072F59">
        <w:rPr>
          <w:rFonts w:eastAsia="Calibri" w:cs="Times New Roman"/>
          <w:lang w:val="en-US"/>
        </w:rPr>
        <w:t xml:space="preserve"> shops and use the latest web technologies to track their </w:t>
      </w:r>
      <w:r w:rsidR="00D50278">
        <w:rPr>
          <w:rFonts w:eastAsia="Calibri" w:cs="Times New Roman"/>
          <w:lang w:val="en-US"/>
        </w:rPr>
        <w:t>on-line</w:t>
      </w:r>
      <w:r w:rsidRPr="00072F59">
        <w:rPr>
          <w:rFonts w:eastAsia="Calibri" w:cs="Times New Roman"/>
          <w:lang w:val="en-US"/>
        </w:rPr>
        <w:t xml:space="preserve"> visitors and collect as much information about their preferences as they can.</w:t>
      </w:r>
    </w:p>
    <w:p w:rsidR="003A7C5D" w:rsidRDefault="006533F0" w:rsidP="007F726C">
      <w:pPr>
        <w:rPr>
          <w:rFonts w:eastAsia="Calibri" w:cs="Times New Roman"/>
          <w:lang w:val="en-US"/>
        </w:rPr>
      </w:pPr>
      <w:r w:rsidRPr="00072F59">
        <w:rPr>
          <w:rFonts w:eastAsia="Calibri" w:cs="Times New Roman"/>
          <w:lang w:val="en-US"/>
        </w:rPr>
        <w:t xml:space="preserve">All that already looks like </w:t>
      </w:r>
      <w:r w:rsidR="006570ED">
        <w:rPr>
          <w:rFonts w:eastAsia="Calibri" w:cs="Times New Roman"/>
          <w:lang w:val="en-US"/>
        </w:rPr>
        <w:t xml:space="preserve">a </w:t>
      </w:r>
      <w:r w:rsidRPr="00072F59">
        <w:rPr>
          <w:rFonts w:eastAsia="Calibri" w:cs="Times New Roman"/>
          <w:lang w:val="en-US"/>
        </w:rPr>
        <w:t xml:space="preserve">substantial change. However, time does not stand still and web world continues to develop. One of its latest discoveries </w:t>
      </w:r>
      <w:r w:rsidR="006570ED">
        <w:rPr>
          <w:rFonts w:eastAsia="Calibri" w:cs="Times New Roman"/>
          <w:lang w:val="en-US"/>
        </w:rPr>
        <w:t>is</w:t>
      </w:r>
      <w:r w:rsidRPr="00072F59">
        <w:rPr>
          <w:rFonts w:eastAsia="Calibri" w:cs="Times New Roman"/>
          <w:lang w:val="en-US"/>
        </w:rPr>
        <w:t xml:space="preserve"> the</w:t>
      </w:r>
      <w:r w:rsidR="000A2813">
        <w:rPr>
          <w:rFonts w:eastAsia="Calibri" w:cs="Times New Roman"/>
          <w:lang w:val="en-US"/>
        </w:rPr>
        <w:t xml:space="preserve"> </w:t>
      </w:r>
      <w:r w:rsidRPr="00072F59">
        <w:rPr>
          <w:rFonts w:eastAsia="Calibri" w:cs="Times New Roman"/>
          <w:lang w:val="en-US"/>
        </w:rPr>
        <w:t>emergence of Web 2.0, an era of interactivity, personalization and shared experience.</w:t>
      </w:r>
      <w:r w:rsidR="002565CB" w:rsidRPr="00072F59">
        <w:rPr>
          <w:rFonts w:eastAsia="Calibri" w:cs="Times New Roman"/>
          <w:lang w:val="en-US"/>
        </w:rPr>
        <w:t xml:space="preserve"> B</w:t>
      </w:r>
      <w:r w:rsidR="00857DBE" w:rsidRPr="00072F59">
        <w:rPr>
          <w:rFonts w:eastAsia="Calibri" w:cs="Times New Roman"/>
          <w:lang w:val="en-US"/>
        </w:rPr>
        <w:t>eing institutions “in the service of society”</w:t>
      </w:r>
      <w:r w:rsidR="00857DBE" w:rsidRPr="00072F59">
        <w:rPr>
          <w:rStyle w:val="a6"/>
          <w:rFonts w:eastAsia="Calibri" w:cs="Times New Roman"/>
        </w:rPr>
        <w:footnoteReference w:id="4"/>
      </w:r>
      <w:r w:rsidR="006570ED">
        <w:rPr>
          <w:rFonts w:eastAsia="Calibri" w:cs="Times New Roman"/>
          <w:lang w:val="en-US"/>
        </w:rPr>
        <w:t xml:space="preserve">, </w:t>
      </w:r>
      <w:r w:rsidR="002565CB" w:rsidRPr="00072F59">
        <w:rPr>
          <w:rFonts w:eastAsia="Calibri" w:cs="Times New Roman"/>
          <w:lang w:val="en-US"/>
        </w:rPr>
        <w:t xml:space="preserve">museums </w:t>
      </w:r>
      <w:r w:rsidR="00857DBE" w:rsidRPr="00072F59">
        <w:rPr>
          <w:rFonts w:eastAsia="Calibri" w:cs="Times New Roman"/>
          <w:lang w:val="en-US"/>
        </w:rPr>
        <w:t xml:space="preserve">have to adapt to </w:t>
      </w:r>
      <w:r w:rsidR="00FA533A" w:rsidRPr="00072F59">
        <w:rPr>
          <w:rFonts w:eastAsia="Calibri" w:cs="Times New Roman"/>
          <w:lang w:val="en-US"/>
        </w:rPr>
        <w:t>each</w:t>
      </w:r>
      <w:r w:rsidR="00857DBE" w:rsidRPr="00072F59">
        <w:rPr>
          <w:rFonts w:eastAsia="Calibri" w:cs="Times New Roman"/>
          <w:lang w:val="en-US"/>
        </w:rPr>
        <w:t xml:space="preserve"> new stage of human consciousness evolution. </w:t>
      </w:r>
      <w:r w:rsidR="00FA533A" w:rsidRPr="00072F59">
        <w:rPr>
          <w:rFonts w:eastAsia="Calibri" w:cs="Times New Roman"/>
          <w:lang w:val="en-US"/>
        </w:rPr>
        <w:t>Thus, j</w:t>
      </w:r>
      <w:r w:rsidR="00857DBE" w:rsidRPr="00072F59">
        <w:rPr>
          <w:rFonts w:eastAsia="Calibri" w:cs="Times New Roman"/>
          <w:lang w:val="en-US"/>
        </w:rPr>
        <w:t>ust as they filled their on-site practices with more entertainment in order to be in line with visitor-oriented policy, they now have to follow the demand of a modern web society, where Web 2.0 attributes are the key.</w:t>
      </w:r>
    </w:p>
    <w:p w:rsidR="00857DBE" w:rsidRPr="00072F59" w:rsidRDefault="00857DBE" w:rsidP="007F726C">
      <w:pPr>
        <w:rPr>
          <w:rFonts w:eastAsia="Calibri" w:cs="Times New Roman"/>
          <w:lang w:val="en-US"/>
        </w:rPr>
      </w:pPr>
      <w:r w:rsidRPr="00072F59">
        <w:rPr>
          <w:rFonts w:eastAsia="Calibri" w:cs="Times New Roman"/>
          <w:lang w:val="en-US"/>
        </w:rPr>
        <w:t xml:space="preserve">Under the influence of Web 2.0 </w:t>
      </w:r>
      <w:r w:rsidR="006570ED">
        <w:rPr>
          <w:rFonts w:eastAsia="Calibri" w:cs="Times New Roman"/>
          <w:lang w:val="en-US"/>
        </w:rPr>
        <w:t xml:space="preserve">a </w:t>
      </w:r>
      <w:r w:rsidRPr="00072F59">
        <w:rPr>
          <w:rFonts w:eastAsia="Calibri" w:cs="Times New Roman"/>
          <w:lang w:val="en-US"/>
        </w:rPr>
        <w:t xml:space="preserve">museum’s </w:t>
      </w:r>
      <w:r w:rsidR="00D50278">
        <w:rPr>
          <w:rFonts w:eastAsia="Calibri" w:cs="Times New Roman"/>
          <w:lang w:val="en-US"/>
        </w:rPr>
        <w:t>on-line</w:t>
      </w:r>
      <w:r w:rsidRPr="00072F59">
        <w:rPr>
          <w:rFonts w:eastAsia="Calibri" w:cs="Times New Roman"/>
          <w:lang w:val="en-US"/>
        </w:rPr>
        <w:t xml:space="preserve"> presentation and behavior start to transform, consequently changing the way museum</w:t>
      </w:r>
      <w:r w:rsidR="006570ED">
        <w:rPr>
          <w:rFonts w:eastAsia="Calibri" w:cs="Times New Roman"/>
          <w:lang w:val="en-US"/>
        </w:rPr>
        <w:t>s</w:t>
      </w:r>
      <w:r w:rsidRPr="00072F59">
        <w:rPr>
          <w:rFonts w:eastAsia="Calibri" w:cs="Times New Roman"/>
          <w:lang w:val="en-US"/>
        </w:rPr>
        <w:t xml:space="preserve"> and society communicate with each other.</w:t>
      </w:r>
      <w:r w:rsidR="0064659A" w:rsidRPr="00072F59">
        <w:rPr>
          <w:rFonts w:eastAsia="Calibri" w:cs="Times New Roman"/>
          <w:lang w:val="en-US"/>
        </w:rPr>
        <w:t xml:space="preserve"> This chapter will shed light on the nature of these changes.</w:t>
      </w:r>
    </w:p>
    <w:p w:rsidR="005214ED" w:rsidRPr="00072F59" w:rsidRDefault="00B15128" w:rsidP="008E30A9">
      <w:pPr>
        <w:rPr>
          <w:rFonts w:eastAsia="Calibri" w:cs="Times New Roman"/>
          <w:lang w:val="en-US"/>
        </w:rPr>
      </w:pPr>
      <w:r>
        <w:rPr>
          <w:rFonts w:eastAsia="Calibri" w:cs="Times New Roman"/>
          <w:lang w:val="en-US"/>
        </w:rPr>
        <w:t>Web 2.0 is</w:t>
      </w:r>
      <w:r w:rsidR="006570ED">
        <w:rPr>
          <w:rFonts w:eastAsia="Calibri" w:cs="Times New Roman"/>
          <w:lang w:val="en-US"/>
        </w:rPr>
        <w:t xml:space="preserve"> </w:t>
      </w:r>
      <w:r w:rsidR="00E03FD0" w:rsidRPr="00072F59">
        <w:rPr>
          <w:rFonts w:eastAsia="Calibri" w:cs="Times New Roman"/>
          <w:lang w:val="en-US"/>
        </w:rPr>
        <w:t>a great challenge</w:t>
      </w:r>
      <w:r w:rsidR="00471F90" w:rsidRPr="00072F59">
        <w:rPr>
          <w:rFonts w:eastAsia="Calibri" w:cs="Times New Roman"/>
          <w:lang w:val="en-US"/>
        </w:rPr>
        <w:t xml:space="preserve"> for museums</w:t>
      </w:r>
      <w:r w:rsidR="00E03FD0" w:rsidRPr="00072F59">
        <w:rPr>
          <w:rFonts w:eastAsia="Calibri" w:cs="Times New Roman"/>
          <w:lang w:val="en-US"/>
        </w:rPr>
        <w:t>. Being highly respected institutions with certain rules of doing things</w:t>
      </w:r>
      <w:r w:rsidR="006570ED">
        <w:rPr>
          <w:rFonts w:eastAsia="Calibri" w:cs="Times New Roman"/>
          <w:lang w:val="en-US"/>
        </w:rPr>
        <w:t>,</w:t>
      </w:r>
      <w:r w:rsidR="00E03FD0" w:rsidRPr="00072F59">
        <w:rPr>
          <w:rFonts w:eastAsia="Calibri" w:cs="Times New Roman"/>
          <w:lang w:val="en-US"/>
        </w:rPr>
        <w:t xml:space="preserve"> they </w:t>
      </w:r>
      <w:r w:rsidR="000A0B21" w:rsidRPr="00072F59">
        <w:rPr>
          <w:rFonts w:eastAsia="Calibri" w:cs="Times New Roman"/>
          <w:lang w:val="en-US"/>
        </w:rPr>
        <w:t>n</w:t>
      </w:r>
      <w:r w:rsidR="00BC4D66" w:rsidRPr="00072F59">
        <w:rPr>
          <w:rFonts w:eastAsia="Calibri" w:cs="Times New Roman"/>
          <w:lang w:val="en-US"/>
        </w:rPr>
        <w:t>ow have to put</w:t>
      </w:r>
      <w:r w:rsidR="000934C2" w:rsidRPr="00072F59">
        <w:rPr>
          <w:rFonts w:eastAsia="Calibri" w:cs="Times New Roman"/>
          <w:lang w:val="en-US"/>
        </w:rPr>
        <w:t xml:space="preserve"> web users </w:t>
      </w:r>
      <w:r w:rsidR="00BC4D66" w:rsidRPr="00072F59">
        <w:rPr>
          <w:rFonts w:eastAsia="Calibri" w:cs="Times New Roman"/>
          <w:lang w:val="en-US"/>
        </w:rPr>
        <w:t xml:space="preserve">at </w:t>
      </w:r>
      <w:r w:rsidR="000934C2" w:rsidRPr="00072F59">
        <w:rPr>
          <w:rFonts w:eastAsia="Calibri" w:cs="Times New Roman"/>
          <w:lang w:val="en-US"/>
        </w:rPr>
        <w:t xml:space="preserve">the </w:t>
      </w:r>
      <w:r w:rsidR="0065007B" w:rsidRPr="00072F59">
        <w:rPr>
          <w:rFonts w:eastAsia="Calibri" w:cs="Times New Roman"/>
          <w:lang w:val="en-US"/>
        </w:rPr>
        <w:t>center</w:t>
      </w:r>
      <w:r w:rsidR="000934C2" w:rsidRPr="00072F59">
        <w:rPr>
          <w:rFonts w:eastAsia="Calibri" w:cs="Times New Roman"/>
          <w:lang w:val="en-US"/>
        </w:rPr>
        <w:t xml:space="preserve"> of the museum universe</w:t>
      </w:r>
      <w:r w:rsidR="00E03FD0" w:rsidRPr="00072F59">
        <w:rPr>
          <w:rFonts w:eastAsia="Calibri" w:cs="Times New Roman"/>
          <w:lang w:val="en-US"/>
        </w:rPr>
        <w:t xml:space="preserve">, allowing them to assess, collaborate and share opinions. </w:t>
      </w:r>
      <w:r w:rsidR="00EA3B5D" w:rsidRPr="00072F59">
        <w:rPr>
          <w:rFonts w:eastAsia="Calibri" w:cs="Times New Roman"/>
          <w:lang w:val="en-US"/>
        </w:rPr>
        <w:t>No certain predictions can</w:t>
      </w:r>
      <w:r w:rsidR="00E002F9" w:rsidRPr="00072F59">
        <w:rPr>
          <w:rFonts w:eastAsia="Calibri" w:cs="Times New Roman"/>
          <w:lang w:val="en-US"/>
        </w:rPr>
        <w:t xml:space="preserve"> be made concerning</w:t>
      </w:r>
      <w:r w:rsidR="00EA3B5D" w:rsidRPr="00072F59">
        <w:rPr>
          <w:rFonts w:eastAsia="Calibri" w:cs="Times New Roman"/>
          <w:lang w:val="en-US"/>
        </w:rPr>
        <w:t xml:space="preserve"> the result of this communication. </w:t>
      </w:r>
      <w:r w:rsidR="007D7DC9" w:rsidRPr="00072F59">
        <w:rPr>
          <w:rFonts w:eastAsia="Calibri" w:cs="Times New Roman"/>
          <w:lang w:val="en-US"/>
        </w:rPr>
        <w:t>What kind of information will be brought up? How to react if it</w:t>
      </w:r>
      <w:r w:rsidR="006570ED">
        <w:rPr>
          <w:rFonts w:eastAsia="Calibri" w:cs="Times New Roman"/>
          <w:lang w:val="en-US"/>
        </w:rPr>
        <w:t xml:space="preserve"> i</w:t>
      </w:r>
      <w:r w:rsidR="007D7DC9" w:rsidRPr="00072F59">
        <w:rPr>
          <w:rFonts w:eastAsia="Calibri" w:cs="Times New Roman"/>
          <w:lang w:val="en-US"/>
        </w:rPr>
        <w:t xml:space="preserve">s going the wrong way? </w:t>
      </w:r>
      <w:r w:rsidR="00EA3B5D" w:rsidRPr="00072F59">
        <w:rPr>
          <w:rFonts w:eastAsia="Calibri" w:cs="Times New Roman"/>
          <w:lang w:val="en-US"/>
        </w:rPr>
        <w:t xml:space="preserve">How </w:t>
      </w:r>
      <w:r w:rsidR="007D7DC9" w:rsidRPr="00072F59">
        <w:rPr>
          <w:rFonts w:eastAsia="Calibri" w:cs="Times New Roman"/>
          <w:lang w:val="en-US"/>
        </w:rPr>
        <w:t>to</w:t>
      </w:r>
      <w:r w:rsidR="00EA3B5D" w:rsidRPr="00072F59">
        <w:rPr>
          <w:rFonts w:eastAsia="Calibri" w:cs="Times New Roman"/>
          <w:lang w:val="en-US"/>
        </w:rPr>
        <w:t xml:space="preserve"> behave if web users don’t like a new exhibition?</w:t>
      </w:r>
      <w:r w:rsidR="002B2827" w:rsidRPr="00072F59">
        <w:rPr>
          <w:rFonts w:eastAsia="Calibri" w:cs="Times New Roman"/>
          <w:lang w:val="en-US"/>
        </w:rPr>
        <w:t xml:space="preserve"> What to do if they will be simply having fun without really paying attention to all the important </w:t>
      </w:r>
      <w:r w:rsidR="00A8660D" w:rsidRPr="00072F59">
        <w:rPr>
          <w:rFonts w:eastAsia="Calibri" w:cs="Times New Roman"/>
          <w:lang w:val="en-US"/>
        </w:rPr>
        <w:t>scientific facts? Finally, what if they don’t want to participate?</w:t>
      </w:r>
    </w:p>
    <w:p w:rsidR="007B1D33" w:rsidRPr="00072F59" w:rsidRDefault="005214ED" w:rsidP="000E7E6F">
      <w:pPr>
        <w:rPr>
          <w:rFonts w:cs="Palatino-Italic"/>
          <w:i/>
          <w:iCs/>
          <w:sz w:val="20"/>
          <w:szCs w:val="20"/>
          <w:lang w:val="en-US"/>
        </w:rPr>
      </w:pPr>
      <w:r w:rsidRPr="00072F59">
        <w:rPr>
          <w:rFonts w:eastAsia="Calibri" w:cs="Times New Roman"/>
          <w:lang w:val="en-US"/>
        </w:rPr>
        <w:lastRenderedPageBreak/>
        <w:t xml:space="preserve">This kind of questions may turn a museum away from adapting Web 2.0 technologies. However, there are also </w:t>
      </w:r>
      <w:r w:rsidR="00326EBA" w:rsidRPr="00072F59">
        <w:rPr>
          <w:rFonts w:eastAsia="Calibri" w:cs="Times New Roman"/>
          <w:lang w:val="en-US"/>
        </w:rPr>
        <w:t>substantial reasons</w:t>
      </w:r>
      <w:r w:rsidR="000A2813">
        <w:rPr>
          <w:rFonts w:eastAsia="Calibri" w:cs="Times New Roman"/>
          <w:lang w:val="en-US"/>
        </w:rPr>
        <w:t xml:space="preserve"> </w:t>
      </w:r>
      <w:r w:rsidR="00326EBA" w:rsidRPr="00072F59">
        <w:rPr>
          <w:rFonts w:eastAsia="Calibri" w:cs="Times New Roman"/>
          <w:lang w:val="en-US"/>
        </w:rPr>
        <w:t>for</w:t>
      </w:r>
      <w:r w:rsidRPr="00072F59">
        <w:rPr>
          <w:rFonts w:eastAsia="Calibri" w:cs="Times New Roman"/>
          <w:lang w:val="en-US"/>
        </w:rPr>
        <w:t xml:space="preserve"> overcoming </w:t>
      </w:r>
      <w:r w:rsidR="00F36B36" w:rsidRPr="00072F59">
        <w:rPr>
          <w:rFonts w:eastAsia="Calibri" w:cs="Times New Roman"/>
          <w:lang w:val="en-US"/>
        </w:rPr>
        <w:t xml:space="preserve">the widespread fear of “dumbing down” the cultural sector </w:t>
      </w:r>
      <w:r w:rsidRPr="00072F59">
        <w:rPr>
          <w:rFonts w:eastAsia="Calibri" w:cs="Times New Roman"/>
          <w:lang w:val="en-US"/>
        </w:rPr>
        <w:t xml:space="preserve">and </w:t>
      </w:r>
      <w:r w:rsidR="00460714" w:rsidRPr="00072F59">
        <w:rPr>
          <w:rFonts w:eastAsia="Calibri" w:cs="Times New Roman"/>
          <w:lang w:val="en-US"/>
        </w:rPr>
        <w:t>joining the stream.</w:t>
      </w:r>
      <w:r w:rsidR="000A2813">
        <w:rPr>
          <w:rFonts w:eastAsia="Calibri" w:cs="Times New Roman"/>
          <w:lang w:val="en-US"/>
        </w:rPr>
        <w:t xml:space="preserve"> </w:t>
      </w:r>
      <w:r w:rsidR="00FB099A" w:rsidRPr="00072F59">
        <w:rPr>
          <w:rFonts w:eastAsia="Calibri" w:cs="Times New Roman"/>
          <w:lang w:val="en-US"/>
        </w:rPr>
        <w:t>At least</w:t>
      </w:r>
      <w:r w:rsidR="0024295A" w:rsidRPr="00072F59">
        <w:rPr>
          <w:rFonts w:eastAsia="Calibri" w:cs="Times New Roman"/>
          <w:lang w:val="en-US"/>
        </w:rPr>
        <w:t xml:space="preserve"> it is following the </w:t>
      </w:r>
      <w:r w:rsidR="00326EBA" w:rsidRPr="00072F59">
        <w:rPr>
          <w:rFonts w:eastAsia="Calibri" w:cs="Times New Roman"/>
          <w:lang w:val="en-US"/>
        </w:rPr>
        <w:t>marketing</w:t>
      </w:r>
      <w:r w:rsidR="0024295A" w:rsidRPr="00072F59">
        <w:rPr>
          <w:rFonts w:eastAsia="Calibri" w:cs="Times New Roman"/>
          <w:lang w:val="en-US"/>
        </w:rPr>
        <w:t xml:space="preserve"> course</w:t>
      </w:r>
      <w:r w:rsidR="00326EBA" w:rsidRPr="00072F59">
        <w:rPr>
          <w:rFonts w:eastAsia="Calibri" w:cs="Times New Roman"/>
          <w:lang w:val="en-US"/>
        </w:rPr>
        <w:t xml:space="preserve">. </w:t>
      </w:r>
      <w:r w:rsidR="008D6C5A" w:rsidRPr="00072F59">
        <w:rPr>
          <w:rFonts w:eastAsia="Calibri" w:cs="Times New Roman"/>
          <w:lang w:val="en-US"/>
        </w:rPr>
        <w:t xml:space="preserve">For, </w:t>
      </w:r>
      <w:r w:rsidR="00FB099A" w:rsidRPr="00072F59">
        <w:rPr>
          <w:rFonts w:eastAsia="Calibri" w:cs="Times New Roman"/>
          <w:lang w:val="en-US"/>
        </w:rPr>
        <w:t>as stated by DiMaggio, “a</w:t>
      </w:r>
      <w:r w:rsidR="008D6C5A" w:rsidRPr="00072F59">
        <w:rPr>
          <w:rFonts w:eastAsia="Calibri" w:cs="Times New Roman"/>
          <w:lang w:val="en-US"/>
        </w:rPr>
        <w:t>lthough most arts organizations are non-profit institutions, they are not non-market institutions</w:t>
      </w:r>
      <w:r w:rsidR="00FB099A" w:rsidRPr="00072F59">
        <w:rPr>
          <w:rFonts w:eastAsia="Calibri" w:cs="Times New Roman"/>
          <w:lang w:val="en-US"/>
        </w:rPr>
        <w:t>”</w:t>
      </w:r>
      <w:r w:rsidR="008D6C5A" w:rsidRPr="00072F59">
        <w:rPr>
          <w:rFonts w:eastAsia="Calibri" w:cs="Times New Roman"/>
          <w:lang w:val="en-US"/>
        </w:rPr>
        <w:t>.</w:t>
      </w:r>
      <w:r w:rsidR="006570ED">
        <w:rPr>
          <w:rFonts w:eastAsia="Calibri" w:cs="Times New Roman"/>
          <w:lang w:val="en-US"/>
        </w:rPr>
        <w:t xml:space="preserve"> </w:t>
      </w:r>
      <w:r w:rsidR="008D6C5A" w:rsidRPr="00072F59">
        <w:rPr>
          <w:rFonts w:eastAsia="Calibri" w:cs="Times New Roman"/>
          <w:lang w:val="en-US"/>
        </w:rPr>
        <w:t>(DiMaggio, 1985)</w:t>
      </w:r>
      <w:r w:rsidR="00786E09" w:rsidRPr="00072F59">
        <w:rPr>
          <w:rFonts w:eastAsia="Calibri" w:cs="Times New Roman"/>
          <w:lang w:val="en-US"/>
        </w:rPr>
        <w:t xml:space="preserve"> And as an opportunity, it is a chance to succeed on a new field of activity and win more attention, visitors and funds.</w:t>
      </w:r>
    </w:p>
    <w:p w:rsidR="007B1D33" w:rsidRPr="00D077BF" w:rsidRDefault="008F0F68" w:rsidP="00073BDB">
      <w:pPr>
        <w:pStyle w:val="2"/>
        <w:rPr>
          <w:rFonts w:eastAsia="Calibri"/>
          <w:lang w:val="en-US"/>
        </w:rPr>
      </w:pPr>
      <w:bookmarkStart w:id="9" w:name="_Toc302232371"/>
      <w:r w:rsidRPr="00D077BF">
        <w:rPr>
          <w:rFonts w:eastAsia="Calibri"/>
          <w:lang w:val="en-US"/>
        </w:rPr>
        <w:t>Barriers</w:t>
      </w:r>
      <w:r w:rsidR="000A2813">
        <w:rPr>
          <w:rFonts w:eastAsia="Calibri"/>
          <w:lang w:val="en-US"/>
        </w:rPr>
        <w:t xml:space="preserve"> </w:t>
      </w:r>
      <w:r w:rsidR="000D6FE0" w:rsidRPr="00D077BF">
        <w:rPr>
          <w:rFonts w:eastAsia="Calibri"/>
          <w:lang w:val="en-US"/>
        </w:rPr>
        <w:t xml:space="preserve">in </w:t>
      </w:r>
      <w:r w:rsidR="006570ED">
        <w:rPr>
          <w:rFonts w:eastAsia="Calibri"/>
          <w:lang w:val="en-US"/>
        </w:rPr>
        <w:t xml:space="preserve">the </w:t>
      </w:r>
      <w:r w:rsidR="000D6FE0" w:rsidRPr="00D077BF">
        <w:rPr>
          <w:rFonts w:eastAsia="Calibri"/>
          <w:lang w:val="en-US"/>
        </w:rPr>
        <w:t>application of Web 2.0</w:t>
      </w:r>
      <w:r w:rsidR="0044478A">
        <w:rPr>
          <w:rFonts w:eastAsia="Calibri"/>
          <w:lang w:val="en-US"/>
        </w:rPr>
        <w:t xml:space="preserve"> by museums</w:t>
      </w:r>
      <w:bookmarkEnd w:id="9"/>
    </w:p>
    <w:p w:rsidR="002E7770" w:rsidRPr="00072F59" w:rsidRDefault="00F452F8" w:rsidP="00512BCC">
      <w:pPr>
        <w:rPr>
          <w:rFonts w:eastAsia="Calibri" w:cs="Times New Roman"/>
          <w:lang w:val="en-US"/>
        </w:rPr>
      </w:pPr>
      <w:r w:rsidRPr="00072F59">
        <w:rPr>
          <w:rFonts w:eastAsia="Calibri" w:cs="Times New Roman"/>
          <w:lang w:val="en-US"/>
        </w:rPr>
        <w:t>There can be extremes in the</w:t>
      </w:r>
      <w:r w:rsidR="00723BEF" w:rsidRPr="00072F59">
        <w:rPr>
          <w:rFonts w:eastAsia="Calibri" w:cs="Times New Roman"/>
          <w:lang w:val="en-US"/>
        </w:rPr>
        <w:t xml:space="preserve"> application of Web 2.0</w:t>
      </w:r>
      <w:r w:rsidR="00CA73EA" w:rsidRPr="00072F59">
        <w:rPr>
          <w:rFonts w:eastAsia="Calibri" w:cs="Times New Roman"/>
          <w:lang w:val="en-US"/>
        </w:rPr>
        <w:t xml:space="preserve"> – doing nothing and doing something without </w:t>
      </w:r>
      <w:r w:rsidR="00276F3E" w:rsidRPr="00072F59">
        <w:rPr>
          <w:rFonts w:eastAsia="Calibri" w:cs="Times New Roman"/>
          <w:lang w:val="en-US"/>
        </w:rPr>
        <w:t>clear purpose.</w:t>
      </w:r>
    </w:p>
    <w:p w:rsidR="00FB1016" w:rsidRPr="00072F59" w:rsidRDefault="00F452F8" w:rsidP="00512BCC">
      <w:pPr>
        <w:rPr>
          <w:rFonts w:eastAsia="Calibri" w:cs="Times New Roman"/>
          <w:lang w:val="en-US"/>
        </w:rPr>
      </w:pPr>
      <w:r w:rsidRPr="00072F59">
        <w:rPr>
          <w:rFonts w:eastAsia="Calibri" w:cs="Times New Roman"/>
          <w:lang w:val="en-US"/>
        </w:rPr>
        <w:t xml:space="preserve">First of all, a </w:t>
      </w:r>
      <w:r w:rsidR="00C7487A" w:rsidRPr="00072F59">
        <w:rPr>
          <w:rFonts w:eastAsia="Calibri" w:cs="Times New Roman"/>
          <w:lang w:val="en-US"/>
        </w:rPr>
        <w:t>museum</w:t>
      </w:r>
      <w:r w:rsidR="000A2813">
        <w:rPr>
          <w:rFonts w:eastAsia="Calibri" w:cs="Times New Roman"/>
          <w:lang w:val="en-US"/>
        </w:rPr>
        <w:t xml:space="preserve"> </w:t>
      </w:r>
      <w:r w:rsidR="00723BEF" w:rsidRPr="00072F59">
        <w:rPr>
          <w:rFonts w:eastAsia="Calibri" w:cs="Times New Roman"/>
          <w:lang w:val="en-US"/>
        </w:rPr>
        <w:t>may</w:t>
      </w:r>
      <w:r w:rsidR="001658D8" w:rsidRPr="00072F59">
        <w:rPr>
          <w:rFonts w:eastAsia="Calibri" w:cs="Times New Roman"/>
          <w:lang w:val="en-US"/>
        </w:rPr>
        <w:t xml:space="preserve"> be</w:t>
      </w:r>
      <w:r w:rsidRPr="00072F59">
        <w:rPr>
          <w:rFonts w:eastAsia="Calibri" w:cs="Times New Roman"/>
          <w:lang w:val="en-US"/>
        </w:rPr>
        <w:t xml:space="preserve"> avoid</w:t>
      </w:r>
      <w:r w:rsidR="001658D8" w:rsidRPr="00072F59">
        <w:rPr>
          <w:rFonts w:eastAsia="Calibri" w:cs="Times New Roman"/>
          <w:lang w:val="en-US"/>
        </w:rPr>
        <w:t>ing</w:t>
      </w:r>
      <w:r w:rsidR="000C1900">
        <w:rPr>
          <w:rFonts w:eastAsia="Calibri" w:cs="Times New Roman"/>
          <w:lang w:val="en-US"/>
        </w:rPr>
        <w:t xml:space="preserve"> Web 2.0</w:t>
      </w:r>
      <w:r w:rsidRPr="00072F59">
        <w:rPr>
          <w:rFonts w:eastAsia="Calibri" w:cs="Times New Roman"/>
          <w:lang w:val="en-US"/>
        </w:rPr>
        <w:t xml:space="preserve"> because of the fear of a new technology as of an unexplored field. In this case there are no specific directions of what to do and the </w:t>
      </w:r>
      <w:r w:rsidR="00C7487A" w:rsidRPr="00072F59">
        <w:rPr>
          <w:rFonts w:eastAsia="Calibri" w:cs="Times New Roman"/>
          <w:lang w:val="en-US"/>
        </w:rPr>
        <w:t>museum</w:t>
      </w:r>
      <w:r w:rsidRPr="00072F59">
        <w:rPr>
          <w:rFonts w:eastAsia="Calibri" w:cs="Times New Roman"/>
          <w:lang w:val="en-US"/>
        </w:rPr>
        <w:t xml:space="preserve"> has to look for the ways of using it. This also means a high possibility of mistakes or failure, which the </w:t>
      </w:r>
      <w:r w:rsidR="003B4CE0" w:rsidRPr="00072F59">
        <w:rPr>
          <w:rFonts w:eastAsia="Calibri" w:cs="Times New Roman"/>
          <w:lang w:val="en-US"/>
        </w:rPr>
        <w:t>museum</w:t>
      </w:r>
      <w:r w:rsidRPr="00072F59">
        <w:rPr>
          <w:rFonts w:eastAsia="Calibri" w:cs="Times New Roman"/>
          <w:lang w:val="en-US"/>
        </w:rPr>
        <w:t xml:space="preserve"> is trying to avoid.</w:t>
      </w:r>
    </w:p>
    <w:p w:rsidR="002E58D4" w:rsidRPr="00072F59" w:rsidRDefault="00942DB0" w:rsidP="00512BCC">
      <w:pPr>
        <w:rPr>
          <w:rFonts w:eastAsia="Calibri" w:cs="Times New Roman"/>
          <w:lang w:val="en-US"/>
        </w:rPr>
      </w:pPr>
      <w:r w:rsidRPr="00072F59">
        <w:rPr>
          <w:rFonts w:eastAsia="Calibri" w:cs="Times New Roman"/>
          <w:lang w:val="en-US"/>
        </w:rPr>
        <w:t>However, he who hesitates is lost – says the proverb. While one is w</w:t>
      </w:r>
      <w:r w:rsidR="00E249FE" w:rsidRPr="00072F59">
        <w:rPr>
          <w:rFonts w:eastAsia="Calibri" w:cs="Times New Roman"/>
          <w:lang w:val="en-US"/>
        </w:rPr>
        <w:t>aiting</w:t>
      </w:r>
      <w:r w:rsidR="002F6149">
        <w:rPr>
          <w:rFonts w:eastAsia="Calibri" w:cs="Times New Roman"/>
          <w:lang w:val="en-US"/>
        </w:rPr>
        <w:t>,</w:t>
      </w:r>
      <w:r w:rsidR="00E249FE" w:rsidRPr="00072F59">
        <w:rPr>
          <w:rFonts w:eastAsia="Calibri" w:cs="Times New Roman"/>
          <w:lang w:val="en-US"/>
        </w:rPr>
        <w:t xml:space="preserve"> the others may </w:t>
      </w:r>
      <w:r w:rsidR="00D23343" w:rsidRPr="00072F59">
        <w:rPr>
          <w:rFonts w:eastAsia="Calibri" w:cs="Times New Roman"/>
          <w:lang w:val="en-US"/>
        </w:rPr>
        <w:t>go further</w:t>
      </w:r>
      <w:r w:rsidRPr="00072F59">
        <w:rPr>
          <w:rFonts w:eastAsia="Calibri" w:cs="Times New Roman"/>
          <w:lang w:val="en-US"/>
        </w:rPr>
        <w:t xml:space="preserve"> and succeed.</w:t>
      </w:r>
      <w:r w:rsidR="000A2813">
        <w:rPr>
          <w:rFonts w:eastAsia="Calibri" w:cs="Times New Roman"/>
          <w:lang w:val="en-US"/>
        </w:rPr>
        <w:t xml:space="preserve"> </w:t>
      </w:r>
      <w:r w:rsidR="00E80D23" w:rsidRPr="00072F59">
        <w:rPr>
          <w:rFonts w:eastAsia="Calibri" w:cs="Times New Roman"/>
          <w:lang w:val="en-US"/>
        </w:rPr>
        <w:t>As will be seen from the statistical study of Dutch Art museums</w:t>
      </w:r>
      <w:r w:rsidR="002F6149">
        <w:rPr>
          <w:rFonts w:eastAsia="Calibri" w:cs="Times New Roman"/>
          <w:lang w:val="en-US"/>
        </w:rPr>
        <w:t xml:space="preserve"> (see </w:t>
      </w:r>
      <w:r w:rsidR="006E672A">
        <w:rPr>
          <w:rFonts w:eastAsia="Calibri" w:cs="Times New Roman"/>
          <w:lang w:val="en-US"/>
        </w:rPr>
        <w:t>C</w:t>
      </w:r>
      <w:r w:rsidR="002F6149">
        <w:rPr>
          <w:rFonts w:eastAsia="Calibri" w:cs="Times New Roman"/>
          <w:lang w:val="en-US"/>
        </w:rPr>
        <w:t xml:space="preserve">hapter </w:t>
      </w:r>
      <w:r w:rsidR="006E672A">
        <w:rPr>
          <w:rFonts w:eastAsia="Calibri" w:cs="Times New Roman"/>
          <w:lang w:val="en-US"/>
        </w:rPr>
        <w:t>3</w:t>
      </w:r>
      <w:r w:rsidR="002F6149">
        <w:rPr>
          <w:rFonts w:eastAsia="Calibri" w:cs="Times New Roman"/>
          <w:lang w:val="en-US"/>
        </w:rPr>
        <w:t>),</w:t>
      </w:r>
      <w:r w:rsidR="00E80D23" w:rsidRPr="00072F59">
        <w:rPr>
          <w:rFonts w:eastAsia="Calibri" w:cs="Times New Roman"/>
          <w:lang w:val="en-US"/>
        </w:rPr>
        <w:t xml:space="preserve"> </w:t>
      </w:r>
      <w:r w:rsidR="00B84F68" w:rsidRPr="00D54032">
        <w:rPr>
          <w:rFonts w:eastAsia="Calibri" w:cs="Times New Roman"/>
          <w:lang w:val="en-US"/>
        </w:rPr>
        <w:t>many</w:t>
      </w:r>
      <w:r w:rsidR="00E80D23" w:rsidRPr="00D54032">
        <w:rPr>
          <w:rFonts w:eastAsia="Calibri" w:cs="Times New Roman"/>
          <w:lang w:val="en-US"/>
        </w:rPr>
        <w:t xml:space="preserve"> of them</w:t>
      </w:r>
      <w:r w:rsidR="00E80D23" w:rsidRPr="00072F59">
        <w:rPr>
          <w:rFonts w:eastAsia="Calibri" w:cs="Times New Roman"/>
          <w:lang w:val="en-US"/>
        </w:rPr>
        <w:t xml:space="preserve"> have chosen the latter option.</w:t>
      </w:r>
      <w:r w:rsidR="005A77A8" w:rsidRPr="00072F59">
        <w:rPr>
          <w:rFonts w:eastAsia="Calibri" w:cs="Times New Roman"/>
          <w:lang w:val="en-US"/>
        </w:rPr>
        <w:t xml:space="preserve"> The key </w:t>
      </w:r>
      <w:r w:rsidR="00D23343" w:rsidRPr="00072F59">
        <w:rPr>
          <w:rFonts w:eastAsia="Calibri" w:cs="Times New Roman"/>
          <w:lang w:val="en-US"/>
        </w:rPr>
        <w:t xml:space="preserve">to success here is of course the balance between the </w:t>
      </w:r>
      <w:r w:rsidR="00537351" w:rsidRPr="00072F59">
        <w:rPr>
          <w:rFonts w:eastAsia="Calibri" w:cs="Times New Roman"/>
          <w:lang w:val="en-US"/>
        </w:rPr>
        <w:t xml:space="preserve">risks of pioneering and </w:t>
      </w:r>
      <w:r w:rsidR="00201EF8" w:rsidRPr="00072F59">
        <w:rPr>
          <w:rFonts w:eastAsia="Calibri" w:cs="Times New Roman"/>
          <w:lang w:val="en-US"/>
        </w:rPr>
        <w:t xml:space="preserve">of </w:t>
      </w:r>
      <w:r w:rsidR="00FD3AD8" w:rsidRPr="00072F59">
        <w:rPr>
          <w:rFonts w:eastAsia="Calibri" w:cs="Times New Roman"/>
          <w:lang w:val="en-US"/>
        </w:rPr>
        <w:t>standing aside in hesi</w:t>
      </w:r>
      <w:r w:rsidR="00201EF8" w:rsidRPr="00072F59">
        <w:rPr>
          <w:rFonts w:eastAsia="Calibri" w:cs="Times New Roman"/>
          <w:lang w:val="en-US"/>
        </w:rPr>
        <w:t>tation</w:t>
      </w:r>
      <w:r w:rsidR="003540FA" w:rsidRPr="00072F59">
        <w:rPr>
          <w:rFonts w:eastAsia="Calibri" w:cs="Times New Roman"/>
          <w:lang w:val="en-US"/>
        </w:rPr>
        <w:t>.</w:t>
      </w:r>
    </w:p>
    <w:p w:rsidR="00581562" w:rsidRPr="00072F59" w:rsidRDefault="00B15128" w:rsidP="00512BCC">
      <w:pPr>
        <w:rPr>
          <w:rFonts w:eastAsia="Calibri" w:cs="Times New Roman"/>
          <w:lang w:val="en-US"/>
        </w:rPr>
      </w:pPr>
      <w:r>
        <w:rPr>
          <w:rFonts w:eastAsia="Calibri" w:cs="Times New Roman"/>
          <w:lang w:val="en-US"/>
        </w:rPr>
        <w:t>The</w:t>
      </w:r>
      <w:r w:rsidR="002F6149">
        <w:rPr>
          <w:rFonts w:eastAsia="Calibri" w:cs="Times New Roman"/>
          <w:lang w:val="en-US"/>
        </w:rPr>
        <w:t xml:space="preserve"> s</w:t>
      </w:r>
      <w:r w:rsidR="008E0997" w:rsidRPr="00072F59">
        <w:rPr>
          <w:rFonts w:eastAsia="Calibri" w:cs="Times New Roman"/>
          <w:lang w:val="en-US"/>
        </w:rPr>
        <w:t>econd extreme in</w:t>
      </w:r>
      <w:r w:rsidR="000A2813">
        <w:rPr>
          <w:rFonts w:eastAsia="Calibri" w:cs="Times New Roman"/>
          <w:lang w:val="en-US"/>
        </w:rPr>
        <w:t xml:space="preserve"> </w:t>
      </w:r>
      <w:r w:rsidR="00723BEF" w:rsidRPr="00072F59">
        <w:rPr>
          <w:rFonts w:eastAsia="Calibri" w:cs="Times New Roman"/>
          <w:lang w:val="en-US"/>
        </w:rPr>
        <w:t>implementing</w:t>
      </w:r>
      <w:r w:rsidR="000A2813">
        <w:rPr>
          <w:rFonts w:eastAsia="Calibri" w:cs="Times New Roman"/>
          <w:lang w:val="en-US"/>
        </w:rPr>
        <w:t xml:space="preserve"> </w:t>
      </w:r>
      <w:r w:rsidR="007102E4" w:rsidRPr="00072F59">
        <w:rPr>
          <w:rFonts w:eastAsia="Calibri" w:cs="Times New Roman"/>
          <w:lang w:val="en-US"/>
        </w:rPr>
        <w:t>Web 2.0</w:t>
      </w:r>
      <w:r w:rsidR="008E0997" w:rsidRPr="00072F59">
        <w:rPr>
          <w:rFonts w:eastAsia="Calibri" w:cs="Times New Roman"/>
          <w:lang w:val="en-US"/>
        </w:rPr>
        <w:t xml:space="preserve"> is</w:t>
      </w:r>
      <w:r w:rsidR="00A553B4" w:rsidRPr="00072F59">
        <w:rPr>
          <w:rFonts w:eastAsia="Calibri" w:cs="Times New Roman"/>
          <w:lang w:val="en-US"/>
        </w:rPr>
        <w:t xml:space="preserve"> “</w:t>
      </w:r>
      <w:r w:rsidR="008E0997" w:rsidRPr="00072F59">
        <w:rPr>
          <w:rFonts w:eastAsia="Calibri" w:cs="Times New Roman"/>
          <w:lang w:val="en-US"/>
        </w:rPr>
        <w:t xml:space="preserve">doing these things </w:t>
      </w:r>
      <w:r w:rsidR="00A553B4" w:rsidRPr="00072F59">
        <w:rPr>
          <w:rFonts w:eastAsia="Calibri" w:cs="Times New Roman"/>
          <w:lang w:val="en-US"/>
        </w:rPr>
        <w:t xml:space="preserve">just because we can, or because everyone else is doing them, or even more dangerously, because it attracts funding” </w:t>
      </w:r>
      <w:r w:rsidR="00821D29" w:rsidRPr="00072F59">
        <w:rPr>
          <w:rFonts w:eastAsia="Calibri" w:cs="Times New Roman"/>
          <w:lang w:val="en-US"/>
        </w:rPr>
        <w:t>(Ellis and Kelly, 2007)</w:t>
      </w:r>
      <w:r w:rsidR="001332B1" w:rsidRPr="00072F59">
        <w:rPr>
          <w:rFonts w:eastAsia="Calibri" w:cs="Times New Roman"/>
          <w:lang w:val="en-US"/>
        </w:rPr>
        <w:t>.</w:t>
      </w:r>
      <w:r w:rsidR="00FB1016" w:rsidRPr="00072F59">
        <w:rPr>
          <w:rFonts w:eastAsia="Calibri" w:cs="Times New Roman"/>
          <w:lang w:val="en-US"/>
        </w:rPr>
        <w:t xml:space="preserve"> In this case</w:t>
      </w:r>
      <w:r w:rsidR="00E735CD" w:rsidRPr="00072F59">
        <w:rPr>
          <w:rFonts w:eastAsia="Calibri" w:cs="Times New Roman"/>
          <w:lang w:val="en-US"/>
        </w:rPr>
        <w:t xml:space="preserve"> museums may put too </w:t>
      </w:r>
      <w:r w:rsidR="006021F6" w:rsidRPr="00072F59">
        <w:rPr>
          <w:rFonts w:eastAsia="Calibri" w:cs="Times New Roman"/>
          <w:lang w:val="en-US"/>
        </w:rPr>
        <w:t>much expectation</w:t>
      </w:r>
      <w:r w:rsidR="00191F24" w:rsidRPr="00072F59">
        <w:rPr>
          <w:rFonts w:eastAsia="Calibri" w:cs="Times New Roman"/>
          <w:lang w:val="en-US"/>
        </w:rPr>
        <w:t xml:space="preserve"> into the capabilities of Web 2.0 technologies and not realize the amount and nature of difficulties they may have to deal with in the process. </w:t>
      </w:r>
      <w:r w:rsidR="00B40B3E" w:rsidRPr="00072F59">
        <w:rPr>
          <w:rFonts w:eastAsia="Calibri" w:cs="Times New Roman"/>
          <w:lang w:val="en-US"/>
        </w:rPr>
        <w:t>In fact, such an approach can lead to unpopular or abandoned Facebook groups</w:t>
      </w:r>
      <w:r w:rsidR="00072F06" w:rsidRPr="00072F59">
        <w:rPr>
          <w:rFonts w:eastAsia="Calibri" w:cs="Times New Roman"/>
          <w:lang w:val="en-US"/>
        </w:rPr>
        <w:t xml:space="preserve"> or Twitter feeds, unused RSS and</w:t>
      </w:r>
      <w:r w:rsidR="000A2813">
        <w:rPr>
          <w:rFonts w:eastAsia="Calibri" w:cs="Times New Roman"/>
          <w:lang w:val="en-US"/>
        </w:rPr>
        <w:t xml:space="preserve"> </w:t>
      </w:r>
      <w:r w:rsidR="00072F06" w:rsidRPr="00072F59">
        <w:rPr>
          <w:rFonts w:eastAsia="Calibri" w:cs="Times New Roman"/>
          <w:lang w:val="en-US"/>
        </w:rPr>
        <w:t xml:space="preserve">unwatched or </w:t>
      </w:r>
      <w:r w:rsidR="00B40B3E" w:rsidRPr="00072F59">
        <w:rPr>
          <w:rFonts w:eastAsia="Calibri" w:cs="Times New Roman"/>
          <w:lang w:val="en-US"/>
        </w:rPr>
        <w:t>“disliked” media content.</w:t>
      </w:r>
    </w:p>
    <w:p w:rsidR="00CD0942" w:rsidRPr="00072F59" w:rsidRDefault="008A5633" w:rsidP="00512BCC">
      <w:pPr>
        <w:rPr>
          <w:rFonts w:eastAsia="Calibri" w:cs="Times New Roman"/>
          <w:lang w:val="en-US"/>
        </w:rPr>
      </w:pPr>
      <w:r w:rsidRPr="00072F59">
        <w:rPr>
          <w:rFonts w:eastAsia="Calibri" w:cs="Times New Roman"/>
          <w:lang w:val="en-US"/>
        </w:rPr>
        <w:t xml:space="preserve">The thing is, </w:t>
      </w:r>
      <w:r w:rsidR="003D17F4" w:rsidRPr="00072F59">
        <w:rPr>
          <w:rFonts w:eastAsia="Calibri" w:cs="Times New Roman"/>
          <w:lang w:val="en-US"/>
        </w:rPr>
        <w:t xml:space="preserve">when starting any activity </w:t>
      </w:r>
      <w:r w:rsidRPr="00072F59">
        <w:rPr>
          <w:rFonts w:eastAsia="Calibri" w:cs="Times New Roman"/>
          <w:lang w:val="en-US"/>
        </w:rPr>
        <w:t xml:space="preserve">museums </w:t>
      </w:r>
      <w:r w:rsidR="003D17F4" w:rsidRPr="00072F59">
        <w:rPr>
          <w:rFonts w:eastAsia="Calibri" w:cs="Times New Roman"/>
          <w:lang w:val="en-US"/>
        </w:rPr>
        <w:t xml:space="preserve">should keep their cultural mission as a </w:t>
      </w:r>
      <w:r w:rsidR="003A04F8" w:rsidRPr="00072F59">
        <w:rPr>
          <w:rFonts w:eastAsia="Calibri" w:cs="Times New Roman"/>
          <w:lang w:val="en-US"/>
        </w:rPr>
        <w:t>first-</w:t>
      </w:r>
      <w:r w:rsidR="003D17F4" w:rsidRPr="00072F59">
        <w:rPr>
          <w:rFonts w:eastAsia="Calibri" w:cs="Times New Roman"/>
          <w:lang w:val="en-US"/>
        </w:rPr>
        <w:t>prior</w:t>
      </w:r>
      <w:r w:rsidR="003A04F8" w:rsidRPr="00072F59">
        <w:rPr>
          <w:rFonts w:eastAsia="Calibri" w:cs="Times New Roman"/>
          <w:lang w:val="en-US"/>
        </w:rPr>
        <w:t>ity.</w:t>
      </w:r>
      <w:r w:rsidR="00292D0D" w:rsidRPr="00072F59">
        <w:rPr>
          <w:rFonts w:eastAsia="Calibri" w:cs="Times New Roman"/>
          <w:lang w:val="en-US"/>
        </w:rPr>
        <w:t xml:space="preserve"> Web 2.0 shouldn’t be an exception from this rule. </w:t>
      </w:r>
      <w:r w:rsidR="00E86DF9" w:rsidRPr="00072F59">
        <w:rPr>
          <w:rFonts w:eastAsia="Calibri" w:cs="Times New Roman"/>
          <w:lang w:val="en-US"/>
        </w:rPr>
        <w:t>Museums</w:t>
      </w:r>
      <w:r w:rsidR="00292D0D" w:rsidRPr="00072F59">
        <w:rPr>
          <w:rFonts w:eastAsia="Calibri" w:cs="Times New Roman"/>
          <w:lang w:val="en-US"/>
        </w:rPr>
        <w:t xml:space="preserve"> should</w:t>
      </w:r>
      <w:r w:rsidR="003D17F4" w:rsidRPr="00072F59">
        <w:rPr>
          <w:rFonts w:eastAsia="Calibri" w:cs="Times New Roman"/>
          <w:lang w:val="en-US"/>
        </w:rPr>
        <w:t xml:space="preserve"> clearly know why they want to implement a certain feature (in regards of their cultural mission</w:t>
      </w:r>
      <w:r w:rsidR="00E86DF9" w:rsidRPr="00072F59">
        <w:rPr>
          <w:rFonts w:eastAsia="Calibri" w:cs="Times New Roman"/>
          <w:lang w:val="en-US"/>
        </w:rPr>
        <w:t>), what they are going to do and</w:t>
      </w:r>
      <w:r w:rsidR="00176974" w:rsidRPr="00072F59">
        <w:rPr>
          <w:rFonts w:eastAsia="Calibri" w:cs="Times New Roman"/>
          <w:lang w:val="en-US"/>
        </w:rPr>
        <w:t xml:space="preserve"> how </w:t>
      </w:r>
      <w:r w:rsidR="00E86DF9" w:rsidRPr="00072F59">
        <w:rPr>
          <w:rFonts w:eastAsia="Calibri" w:cs="Times New Roman"/>
          <w:lang w:val="en-US"/>
        </w:rPr>
        <w:t xml:space="preserve">they </w:t>
      </w:r>
      <w:r w:rsidR="00176974" w:rsidRPr="00072F59">
        <w:rPr>
          <w:rFonts w:eastAsia="Calibri" w:cs="Times New Roman"/>
          <w:lang w:val="en-US"/>
        </w:rPr>
        <w:t xml:space="preserve">are </w:t>
      </w:r>
      <w:r w:rsidR="00E86DF9" w:rsidRPr="00072F59">
        <w:rPr>
          <w:rFonts w:eastAsia="Calibri" w:cs="Times New Roman"/>
          <w:lang w:val="en-US"/>
        </w:rPr>
        <w:t>going to do it.</w:t>
      </w:r>
      <w:r w:rsidR="00567E6D" w:rsidRPr="00072F59">
        <w:rPr>
          <w:rFonts w:eastAsia="Calibri" w:cs="Times New Roman"/>
          <w:lang w:val="en-US"/>
        </w:rPr>
        <w:t xml:space="preserve"> This will make sure museums have </w:t>
      </w:r>
      <w:r w:rsidR="003458F1" w:rsidRPr="00072F59">
        <w:rPr>
          <w:rFonts w:eastAsia="Calibri" w:cs="Times New Roman"/>
          <w:lang w:val="en-US"/>
        </w:rPr>
        <w:t>specific cultural aims on the Web and don’t overestimate the capabilities of Web 2.0.</w:t>
      </w:r>
    </w:p>
    <w:p w:rsidR="00567E6D" w:rsidRPr="00072F59" w:rsidRDefault="00CD0942" w:rsidP="00512BCC">
      <w:pPr>
        <w:rPr>
          <w:rFonts w:eastAsia="Calibri" w:cs="Times New Roman"/>
          <w:lang w:val="en-US"/>
        </w:rPr>
      </w:pPr>
      <w:r w:rsidRPr="00072F59">
        <w:rPr>
          <w:rFonts w:eastAsia="Calibri" w:cs="Times New Roman"/>
          <w:lang w:val="en-US"/>
        </w:rPr>
        <w:t xml:space="preserve">Apart from the extremes there are multiple </w:t>
      </w:r>
      <w:r w:rsidR="009B4EA2" w:rsidRPr="00072F59">
        <w:rPr>
          <w:rFonts w:eastAsia="Calibri" w:cs="Times New Roman"/>
          <w:lang w:val="en-US"/>
        </w:rPr>
        <w:t>barriers</w:t>
      </w:r>
      <w:r w:rsidRPr="00072F59">
        <w:rPr>
          <w:rFonts w:eastAsia="Calibri" w:cs="Times New Roman"/>
          <w:lang w:val="en-US"/>
        </w:rPr>
        <w:t xml:space="preserve"> on the way of Web 2.0 adoption by museums.</w:t>
      </w:r>
      <w:r w:rsidR="00FC46CE">
        <w:rPr>
          <w:rFonts w:eastAsia="Calibri" w:cs="Times New Roman"/>
          <w:lang w:val="en-US"/>
        </w:rPr>
        <w:t xml:space="preserve"> </w:t>
      </w:r>
      <w:r w:rsidR="00E4499A" w:rsidRPr="00072F59">
        <w:rPr>
          <w:rFonts w:eastAsia="Calibri" w:cs="Times New Roman"/>
          <w:lang w:val="en-US"/>
        </w:rPr>
        <w:t>Most of them are of</w:t>
      </w:r>
      <w:r w:rsidR="003E3B92" w:rsidRPr="00072F59">
        <w:rPr>
          <w:rFonts w:eastAsia="Calibri" w:cs="Times New Roman"/>
          <w:lang w:val="en-US"/>
        </w:rPr>
        <w:t xml:space="preserve"> organizational,</w:t>
      </w:r>
      <w:r w:rsidR="00823830" w:rsidRPr="00072F59">
        <w:rPr>
          <w:rFonts w:eastAsia="Calibri" w:cs="Times New Roman"/>
          <w:lang w:val="en-US"/>
        </w:rPr>
        <w:t xml:space="preserve"> technical</w:t>
      </w:r>
      <w:r w:rsidR="003E3B92" w:rsidRPr="00072F59">
        <w:rPr>
          <w:rFonts w:eastAsia="Calibri" w:cs="Times New Roman"/>
          <w:lang w:val="en-US"/>
        </w:rPr>
        <w:t>, legal o</w:t>
      </w:r>
      <w:r w:rsidR="00C558B8" w:rsidRPr="00072F59">
        <w:rPr>
          <w:rFonts w:eastAsia="Calibri" w:cs="Times New Roman"/>
          <w:lang w:val="en-US"/>
        </w:rPr>
        <w:t>r financial</w:t>
      </w:r>
      <w:r w:rsidR="00823830" w:rsidRPr="00072F59">
        <w:rPr>
          <w:rFonts w:eastAsia="Calibri" w:cs="Times New Roman"/>
          <w:lang w:val="en-US"/>
        </w:rPr>
        <w:t xml:space="preserve"> nature.</w:t>
      </w:r>
    </w:p>
    <w:p w:rsidR="003A7C5D" w:rsidRDefault="004235D2" w:rsidP="00512BCC">
      <w:pPr>
        <w:rPr>
          <w:rFonts w:eastAsia="Calibri" w:cs="Times New Roman"/>
          <w:lang w:val="en-US"/>
        </w:rPr>
      </w:pPr>
      <w:r w:rsidRPr="00072F59">
        <w:rPr>
          <w:rFonts w:eastAsia="Calibri" w:cs="Times New Roman"/>
          <w:lang w:val="en-US"/>
        </w:rPr>
        <w:t>Museums are quite el</w:t>
      </w:r>
      <w:r w:rsidR="00F27819" w:rsidRPr="00072F59">
        <w:rPr>
          <w:rFonts w:eastAsia="Calibri" w:cs="Times New Roman"/>
          <w:lang w:val="en-US"/>
        </w:rPr>
        <w:t>ephantine institutions as regarding</w:t>
      </w:r>
      <w:r w:rsidR="00FC46CE">
        <w:rPr>
          <w:rFonts w:eastAsia="Calibri" w:cs="Times New Roman"/>
          <w:lang w:val="en-US"/>
        </w:rPr>
        <w:t xml:space="preserve"> </w:t>
      </w:r>
      <w:r w:rsidR="00F27819" w:rsidRPr="00072F59">
        <w:rPr>
          <w:rFonts w:eastAsia="Calibri" w:cs="Times New Roman"/>
          <w:lang w:val="en-US"/>
        </w:rPr>
        <w:t>the</w:t>
      </w:r>
      <w:r w:rsidRPr="00072F59">
        <w:rPr>
          <w:rFonts w:eastAsia="Calibri" w:cs="Times New Roman"/>
          <w:lang w:val="en-US"/>
        </w:rPr>
        <w:t xml:space="preserve"> adoption of the latest </w:t>
      </w:r>
      <w:r w:rsidR="00634473" w:rsidRPr="00072F59">
        <w:rPr>
          <w:rFonts w:eastAsia="Calibri" w:cs="Times New Roman"/>
          <w:lang w:val="en-US"/>
        </w:rPr>
        <w:t xml:space="preserve">tendencies. Even if they recognize the potential advantage of a new technology and are courageous enough to try it, they may get in struggle with defining who is going to </w:t>
      </w:r>
      <w:r w:rsidR="00CA50E2" w:rsidRPr="00072F59">
        <w:rPr>
          <w:rFonts w:eastAsia="Calibri" w:cs="Times New Roman"/>
          <w:lang w:val="en-US"/>
        </w:rPr>
        <w:t xml:space="preserve">work on and </w:t>
      </w:r>
      <w:r w:rsidR="00634473" w:rsidRPr="00072F59">
        <w:rPr>
          <w:rFonts w:eastAsia="Calibri" w:cs="Times New Roman"/>
          <w:lang w:val="en-US"/>
        </w:rPr>
        <w:t>be responsible for the new area.</w:t>
      </w:r>
    </w:p>
    <w:p w:rsidR="003A7C5D" w:rsidRDefault="00642728" w:rsidP="00512BCC">
      <w:pPr>
        <w:rPr>
          <w:rFonts w:eastAsia="Calibri" w:cs="Times New Roman"/>
          <w:lang w:val="en-US"/>
        </w:rPr>
      </w:pPr>
      <w:r w:rsidRPr="00072F59">
        <w:rPr>
          <w:rFonts w:eastAsia="Calibri" w:cs="Times New Roman"/>
          <w:lang w:val="en-US"/>
        </w:rPr>
        <w:t xml:space="preserve">Surely big museums have </w:t>
      </w:r>
      <w:r w:rsidR="00CF4C44" w:rsidRPr="00072F59">
        <w:rPr>
          <w:rFonts w:eastAsia="Calibri" w:cs="Times New Roman"/>
          <w:lang w:val="en-US"/>
        </w:rPr>
        <w:t>IT</w:t>
      </w:r>
      <w:r w:rsidR="0033214F" w:rsidRPr="00072F59">
        <w:rPr>
          <w:rFonts w:eastAsia="Calibri" w:cs="Times New Roman"/>
          <w:lang w:val="en-US"/>
        </w:rPr>
        <w:t xml:space="preserve"> specialist</w:t>
      </w:r>
      <w:r w:rsidR="00CF4C44" w:rsidRPr="00072F59">
        <w:rPr>
          <w:rFonts w:eastAsia="Calibri" w:cs="Times New Roman"/>
          <w:lang w:val="en-US"/>
        </w:rPr>
        <w:t>s</w:t>
      </w:r>
      <w:r w:rsidR="0033214F" w:rsidRPr="00072F59">
        <w:rPr>
          <w:rFonts w:eastAsia="Calibri" w:cs="Times New Roman"/>
          <w:lang w:val="en-US"/>
        </w:rPr>
        <w:t xml:space="preserve"> within their staff</w:t>
      </w:r>
      <w:r w:rsidRPr="00072F59">
        <w:rPr>
          <w:rFonts w:eastAsia="Calibri" w:cs="Times New Roman"/>
          <w:lang w:val="en-US"/>
        </w:rPr>
        <w:t xml:space="preserve">. </w:t>
      </w:r>
      <w:r w:rsidR="00BF66C2" w:rsidRPr="00072F59">
        <w:rPr>
          <w:rFonts w:eastAsia="Calibri" w:cs="Times New Roman"/>
          <w:lang w:val="en-US"/>
        </w:rPr>
        <w:t xml:space="preserve">However, these </w:t>
      </w:r>
      <w:r w:rsidR="007D31EF" w:rsidRPr="00072F59">
        <w:rPr>
          <w:rFonts w:eastAsia="Calibri" w:cs="Times New Roman"/>
          <w:lang w:val="en-US"/>
        </w:rPr>
        <w:t>people</w:t>
      </w:r>
      <w:r w:rsidR="00F769E2">
        <w:rPr>
          <w:rFonts w:eastAsia="Calibri" w:cs="Times New Roman"/>
          <w:lang w:val="en-US"/>
        </w:rPr>
        <w:t xml:space="preserve"> </w:t>
      </w:r>
      <w:r w:rsidR="00CC7A4B" w:rsidRPr="00072F59">
        <w:rPr>
          <w:rFonts w:eastAsia="Calibri" w:cs="Times New Roman"/>
          <w:lang w:val="en-US"/>
        </w:rPr>
        <w:t>are</w:t>
      </w:r>
      <w:r w:rsidR="00BF66C2" w:rsidRPr="00072F59">
        <w:rPr>
          <w:rFonts w:eastAsia="Calibri" w:cs="Times New Roman"/>
          <w:lang w:val="en-US"/>
        </w:rPr>
        <w:t xml:space="preserve"> already working on fulfillment of various </w:t>
      </w:r>
      <w:r w:rsidR="00E90BEA" w:rsidRPr="00072F59">
        <w:rPr>
          <w:rFonts w:eastAsia="Calibri" w:cs="Times New Roman"/>
          <w:lang w:val="en-US"/>
        </w:rPr>
        <w:t>museum functions on the Web such as marketing and education</w:t>
      </w:r>
      <w:r w:rsidR="00BF66C2" w:rsidRPr="00072F59">
        <w:rPr>
          <w:rFonts w:eastAsia="Calibri" w:cs="Times New Roman"/>
          <w:lang w:val="en-US"/>
        </w:rPr>
        <w:t>.</w:t>
      </w:r>
      <w:r w:rsidR="0055622B">
        <w:rPr>
          <w:rFonts w:eastAsia="Calibri" w:cs="Times New Roman"/>
          <w:lang w:val="en-US"/>
        </w:rPr>
        <w:t xml:space="preserve"> </w:t>
      </w:r>
      <w:r w:rsidR="00814C11" w:rsidRPr="00072F59">
        <w:rPr>
          <w:rFonts w:eastAsia="Calibri" w:cs="Times New Roman"/>
          <w:lang w:val="en-US"/>
        </w:rPr>
        <w:t xml:space="preserve">Additional activity may require </w:t>
      </w:r>
      <w:r w:rsidR="00440759" w:rsidRPr="00072F59">
        <w:rPr>
          <w:rFonts w:eastAsia="Calibri" w:cs="Times New Roman"/>
          <w:lang w:val="en-US"/>
        </w:rPr>
        <w:t>employment of new people</w:t>
      </w:r>
      <w:r w:rsidR="000B05C4" w:rsidRPr="00072F59">
        <w:rPr>
          <w:rFonts w:eastAsia="Calibri" w:cs="Times New Roman"/>
          <w:lang w:val="en-US"/>
        </w:rPr>
        <w:t xml:space="preserve"> (which in its turn requires additional financial investments)</w:t>
      </w:r>
      <w:r w:rsidR="00440759" w:rsidRPr="00072F59">
        <w:rPr>
          <w:rFonts w:eastAsia="Calibri" w:cs="Times New Roman"/>
          <w:lang w:val="en-US"/>
        </w:rPr>
        <w:t xml:space="preserve"> o</w:t>
      </w:r>
      <w:r w:rsidR="00AA3A53" w:rsidRPr="00072F59">
        <w:rPr>
          <w:rFonts w:eastAsia="Calibri" w:cs="Times New Roman"/>
          <w:lang w:val="en-US"/>
        </w:rPr>
        <w:t>r at least making sure that cu</w:t>
      </w:r>
      <w:r w:rsidR="00A70B76" w:rsidRPr="00072F59">
        <w:rPr>
          <w:rFonts w:eastAsia="Calibri" w:cs="Times New Roman"/>
          <w:lang w:val="en-US"/>
        </w:rPr>
        <w:t>rrent ones are familiar with</w:t>
      </w:r>
      <w:r w:rsidR="00AA3A53" w:rsidRPr="00072F59">
        <w:rPr>
          <w:rFonts w:eastAsia="Calibri" w:cs="Times New Roman"/>
          <w:lang w:val="en-US"/>
        </w:rPr>
        <w:t xml:space="preserve"> new technologies and are able to deal with them</w:t>
      </w:r>
      <w:r w:rsidR="00CA1E68" w:rsidRPr="00072F59">
        <w:rPr>
          <w:rFonts w:eastAsia="Calibri" w:cs="Times New Roman"/>
          <w:lang w:val="en-US"/>
        </w:rPr>
        <w:t xml:space="preserve"> both in terms of knowledge and </w:t>
      </w:r>
      <w:r w:rsidR="008949CA" w:rsidRPr="00072F59">
        <w:rPr>
          <w:rFonts w:eastAsia="Calibri" w:cs="Times New Roman"/>
          <w:lang w:val="en-US"/>
        </w:rPr>
        <w:t xml:space="preserve">working </w:t>
      </w:r>
      <w:r w:rsidR="00EC006F" w:rsidRPr="00072F59">
        <w:rPr>
          <w:rFonts w:eastAsia="Calibri" w:cs="Times New Roman"/>
          <w:lang w:val="en-US"/>
        </w:rPr>
        <w:t>hours</w:t>
      </w:r>
      <w:r w:rsidR="00AA3A53" w:rsidRPr="00072F59">
        <w:rPr>
          <w:rFonts w:eastAsia="Calibri" w:cs="Times New Roman"/>
          <w:lang w:val="en-US"/>
        </w:rPr>
        <w:t>.</w:t>
      </w:r>
      <w:r w:rsidR="0055622B">
        <w:rPr>
          <w:rFonts w:eastAsia="Calibri" w:cs="Times New Roman"/>
          <w:lang w:val="en-US"/>
        </w:rPr>
        <w:t xml:space="preserve"> In fact, new tasks will require </w:t>
      </w:r>
      <w:r w:rsidR="00700904">
        <w:rPr>
          <w:rFonts w:eastAsia="Calibri" w:cs="Times New Roman"/>
          <w:lang w:val="en-US"/>
        </w:rPr>
        <w:t xml:space="preserve">IT specialists also </w:t>
      </w:r>
      <w:r w:rsidR="0055622B">
        <w:rPr>
          <w:rFonts w:eastAsia="Calibri" w:cs="Times New Roman"/>
          <w:lang w:val="en-US"/>
        </w:rPr>
        <w:t>to understand the value and impact of new capabilities of museums</w:t>
      </w:r>
      <w:r w:rsidR="00700904">
        <w:rPr>
          <w:rFonts w:eastAsia="Calibri" w:cs="Times New Roman"/>
          <w:lang w:val="en-US"/>
        </w:rPr>
        <w:t xml:space="preserve">, </w:t>
      </w:r>
      <w:r w:rsidR="0055622B">
        <w:rPr>
          <w:rFonts w:eastAsia="Calibri" w:cs="Times New Roman"/>
          <w:lang w:val="en-US"/>
        </w:rPr>
        <w:t xml:space="preserve">be able to assess </w:t>
      </w:r>
      <w:r w:rsidR="0055622B">
        <w:rPr>
          <w:rFonts w:eastAsia="Calibri" w:cs="Times New Roman"/>
          <w:lang w:val="en-US"/>
        </w:rPr>
        <w:lastRenderedPageBreak/>
        <w:t>and correspond to the needs and requirements</w:t>
      </w:r>
      <w:r w:rsidR="00700904">
        <w:rPr>
          <w:rFonts w:eastAsia="Calibri" w:cs="Times New Roman"/>
          <w:lang w:val="en-US"/>
        </w:rPr>
        <w:t xml:space="preserve"> of museum projects and even to promote knowledge of potential benefits of IT integration into museum practices among museum staff. (Marty, 2007)</w:t>
      </w:r>
    </w:p>
    <w:p w:rsidR="00642728" w:rsidRPr="00072F59" w:rsidRDefault="00FF0A84" w:rsidP="00512BCC">
      <w:pPr>
        <w:rPr>
          <w:rFonts w:eastAsia="Calibri" w:cs="Times New Roman"/>
          <w:lang w:val="en-US"/>
        </w:rPr>
      </w:pPr>
      <w:r w:rsidRPr="00072F59">
        <w:rPr>
          <w:rFonts w:eastAsia="Calibri" w:cs="Times New Roman"/>
          <w:lang w:val="en-US"/>
        </w:rPr>
        <w:t>It may</w:t>
      </w:r>
      <w:r w:rsidR="00CC7A4B" w:rsidRPr="00072F59">
        <w:rPr>
          <w:rFonts w:eastAsia="Calibri" w:cs="Times New Roman"/>
          <w:lang w:val="en-US"/>
        </w:rPr>
        <w:t xml:space="preserve"> also </w:t>
      </w:r>
      <w:r w:rsidRPr="00072F59">
        <w:rPr>
          <w:rFonts w:eastAsia="Calibri" w:cs="Times New Roman"/>
          <w:lang w:val="en-US"/>
        </w:rPr>
        <w:t xml:space="preserve">be </w:t>
      </w:r>
      <w:r w:rsidR="00CC7A4B" w:rsidRPr="00072F59">
        <w:rPr>
          <w:rFonts w:eastAsia="Calibri" w:cs="Times New Roman"/>
          <w:lang w:val="en-US"/>
        </w:rPr>
        <w:t xml:space="preserve">the case that web specialists are </w:t>
      </w:r>
      <w:r w:rsidR="00A57B74" w:rsidRPr="00072F59">
        <w:rPr>
          <w:rFonts w:eastAsia="Calibri" w:cs="Times New Roman"/>
          <w:lang w:val="en-US"/>
        </w:rPr>
        <w:t>scattered between</w:t>
      </w:r>
      <w:r w:rsidR="00CC7A4B" w:rsidRPr="00072F59">
        <w:rPr>
          <w:rFonts w:eastAsia="Calibri" w:cs="Times New Roman"/>
          <w:lang w:val="en-US"/>
        </w:rPr>
        <w:t xml:space="preserve"> different departments</w:t>
      </w:r>
      <w:r w:rsidR="009D58C9">
        <w:rPr>
          <w:rFonts w:eastAsia="Calibri" w:cs="Times New Roman"/>
          <w:lang w:val="en-US"/>
        </w:rPr>
        <w:t xml:space="preserve"> and</w:t>
      </w:r>
      <w:r w:rsidR="00A57B74" w:rsidRPr="00072F59">
        <w:rPr>
          <w:rFonts w:eastAsia="Calibri" w:cs="Times New Roman"/>
          <w:lang w:val="en-US"/>
        </w:rPr>
        <w:t xml:space="preserve"> “not firmly embedded into any one” (Ellis and Kelly, 2007)</w:t>
      </w:r>
      <w:r w:rsidR="00CA3C93" w:rsidRPr="00072F59">
        <w:rPr>
          <w:rFonts w:eastAsia="Calibri" w:cs="Times New Roman"/>
          <w:lang w:val="en-US"/>
        </w:rPr>
        <w:t xml:space="preserve">. </w:t>
      </w:r>
      <w:r w:rsidR="00302684" w:rsidRPr="00072F59">
        <w:rPr>
          <w:rFonts w:eastAsia="Calibri" w:cs="Times New Roman"/>
          <w:lang w:val="en-US"/>
        </w:rPr>
        <w:t>Here the distribution of the new duties (connected with the implementation of new fea</w:t>
      </w:r>
      <w:r w:rsidR="00B722DB" w:rsidRPr="00072F59">
        <w:rPr>
          <w:rFonts w:eastAsia="Calibri" w:cs="Times New Roman"/>
          <w:lang w:val="en-US"/>
        </w:rPr>
        <w:t>tures) is even more complicated</w:t>
      </w:r>
      <w:r w:rsidR="00F01D22">
        <w:rPr>
          <w:rFonts w:eastAsia="Calibri" w:cs="Times New Roman"/>
          <w:lang w:val="en-US"/>
        </w:rPr>
        <w:t>,</w:t>
      </w:r>
      <w:r w:rsidR="000B2A4C" w:rsidRPr="00072F59">
        <w:rPr>
          <w:rFonts w:eastAsia="Calibri" w:cs="Times New Roman"/>
          <w:lang w:val="en-US"/>
        </w:rPr>
        <w:t xml:space="preserve"> especially because of the</w:t>
      </w:r>
      <w:r w:rsidR="00FE1576" w:rsidRPr="00072F59">
        <w:rPr>
          <w:rFonts w:eastAsia="Calibri" w:cs="Times New Roman"/>
          <w:lang w:val="en-US"/>
        </w:rPr>
        <w:t xml:space="preserve"> risk of overlapping of interests of different departments. </w:t>
      </w:r>
      <w:r w:rsidR="00BF66C2" w:rsidRPr="00072F59">
        <w:rPr>
          <w:rFonts w:eastAsia="Calibri" w:cs="Times New Roman"/>
          <w:lang w:val="en-US"/>
        </w:rPr>
        <w:t xml:space="preserve">It is not quite easy to </w:t>
      </w:r>
      <w:r w:rsidR="00814C11" w:rsidRPr="00072F59">
        <w:rPr>
          <w:rFonts w:eastAsia="Calibri" w:cs="Times New Roman"/>
          <w:lang w:val="en-US"/>
        </w:rPr>
        <w:t xml:space="preserve">unambiguously say </w:t>
      </w:r>
      <w:r w:rsidR="00CF0572" w:rsidRPr="00072F59">
        <w:rPr>
          <w:rFonts w:eastAsia="Calibri" w:cs="Times New Roman"/>
          <w:lang w:val="en-US"/>
        </w:rPr>
        <w:t xml:space="preserve">which museum function should Web 2.0 features serve. </w:t>
      </w:r>
      <w:r w:rsidR="00F01D22">
        <w:rPr>
          <w:rFonts w:eastAsia="Calibri" w:cs="Times New Roman"/>
          <w:lang w:val="en-US"/>
        </w:rPr>
        <w:t>The e</w:t>
      </w:r>
      <w:r w:rsidR="001C626A" w:rsidRPr="00072F59">
        <w:rPr>
          <w:rFonts w:eastAsia="Calibri" w:cs="Times New Roman"/>
          <w:lang w:val="en-US"/>
        </w:rPr>
        <w:t xml:space="preserve">ducational department may want to use them in one way whereas </w:t>
      </w:r>
      <w:r w:rsidR="00F01D22">
        <w:rPr>
          <w:rFonts w:eastAsia="Calibri" w:cs="Times New Roman"/>
          <w:lang w:val="en-US"/>
        </w:rPr>
        <w:t xml:space="preserve">the </w:t>
      </w:r>
      <w:r w:rsidR="001C626A" w:rsidRPr="00072F59">
        <w:rPr>
          <w:rFonts w:eastAsia="Calibri" w:cs="Times New Roman"/>
          <w:lang w:val="en-US"/>
        </w:rPr>
        <w:t xml:space="preserve">marketing department may want other things and </w:t>
      </w:r>
      <w:r w:rsidR="00F01D22">
        <w:rPr>
          <w:rFonts w:eastAsia="Calibri" w:cs="Times New Roman"/>
          <w:lang w:val="en-US"/>
        </w:rPr>
        <w:t xml:space="preserve">the </w:t>
      </w:r>
      <w:r w:rsidR="001C626A" w:rsidRPr="00072F59">
        <w:rPr>
          <w:rFonts w:eastAsia="Calibri" w:cs="Times New Roman"/>
          <w:lang w:val="en-US"/>
        </w:rPr>
        <w:t>HR department may also decide to use this features for specific purposes.</w:t>
      </w:r>
      <w:r w:rsidR="00D17EDB" w:rsidRPr="00072F59">
        <w:rPr>
          <w:rFonts w:eastAsia="Calibri" w:cs="Times New Roman"/>
          <w:lang w:val="en-US"/>
        </w:rPr>
        <w:t xml:space="preserve"> It all goes well while each of them goes in its own way and doesn’t </w:t>
      </w:r>
      <w:r w:rsidR="00E916C9" w:rsidRPr="00072F59">
        <w:rPr>
          <w:rFonts w:eastAsia="Calibri" w:cs="Times New Roman"/>
          <w:lang w:val="en-US"/>
        </w:rPr>
        <w:t xml:space="preserve">intercross others in regards of tactics and specialists required. </w:t>
      </w:r>
      <w:r w:rsidR="00064C99" w:rsidRPr="00072F59">
        <w:rPr>
          <w:rFonts w:eastAsia="Calibri" w:cs="Times New Roman"/>
          <w:lang w:val="en-US"/>
        </w:rPr>
        <w:t xml:space="preserve">However, it is unlikely to last for </w:t>
      </w:r>
      <w:r w:rsidR="00F01D22">
        <w:rPr>
          <w:rFonts w:eastAsia="Calibri" w:cs="Times New Roman"/>
          <w:lang w:val="en-US"/>
        </w:rPr>
        <w:t xml:space="preserve">a </w:t>
      </w:r>
      <w:r w:rsidR="00747E56" w:rsidRPr="00072F59">
        <w:rPr>
          <w:rFonts w:eastAsia="Calibri" w:cs="Times New Roman"/>
          <w:lang w:val="en-US"/>
        </w:rPr>
        <w:t xml:space="preserve">long time. </w:t>
      </w:r>
      <w:r w:rsidR="00511E6A" w:rsidRPr="00072F59">
        <w:rPr>
          <w:rFonts w:eastAsia="Calibri" w:cs="Times New Roman"/>
          <w:lang w:val="en-US"/>
        </w:rPr>
        <w:t>When it ends</w:t>
      </w:r>
      <w:r w:rsidR="00F01D22">
        <w:rPr>
          <w:rFonts w:eastAsia="Calibri" w:cs="Times New Roman"/>
          <w:lang w:val="en-US"/>
        </w:rPr>
        <w:t>,</w:t>
      </w:r>
      <w:r w:rsidR="00511E6A" w:rsidRPr="00072F59">
        <w:rPr>
          <w:rFonts w:eastAsia="Calibri" w:cs="Times New Roman"/>
          <w:lang w:val="en-US"/>
        </w:rPr>
        <w:t xml:space="preserve"> the need for collaboration </w:t>
      </w:r>
      <w:r w:rsidR="002D7502" w:rsidRPr="00072F59">
        <w:rPr>
          <w:rFonts w:eastAsia="Calibri" w:cs="Times New Roman"/>
          <w:lang w:val="en-US"/>
        </w:rPr>
        <w:t xml:space="preserve">between departments </w:t>
      </w:r>
      <w:r w:rsidR="00511E6A" w:rsidRPr="00072F59">
        <w:rPr>
          <w:rFonts w:eastAsia="Calibri" w:cs="Times New Roman"/>
          <w:lang w:val="en-US"/>
        </w:rPr>
        <w:t>in looking for solutions and defining responsible figures</w:t>
      </w:r>
      <w:r w:rsidR="00C2674D">
        <w:rPr>
          <w:rFonts w:eastAsia="Calibri" w:cs="Times New Roman"/>
          <w:lang w:val="en-US"/>
        </w:rPr>
        <w:t xml:space="preserve"> </w:t>
      </w:r>
      <w:r w:rsidR="009F50A3" w:rsidRPr="00072F59">
        <w:rPr>
          <w:rFonts w:eastAsia="Calibri" w:cs="Times New Roman"/>
          <w:lang w:val="en-US"/>
        </w:rPr>
        <w:t>becomes</w:t>
      </w:r>
      <w:r w:rsidR="00C2674D">
        <w:rPr>
          <w:rFonts w:eastAsia="Calibri" w:cs="Times New Roman"/>
          <w:lang w:val="en-US"/>
        </w:rPr>
        <w:t xml:space="preserve"> </w:t>
      </w:r>
      <w:r w:rsidR="0033214F" w:rsidRPr="00072F59">
        <w:rPr>
          <w:rFonts w:eastAsia="Calibri" w:cs="Times New Roman"/>
          <w:lang w:val="en-US"/>
        </w:rPr>
        <w:t xml:space="preserve">essential. This </w:t>
      </w:r>
      <w:r w:rsidR="005E7231" w:rsidRPr="00072F59">
        <w:rPr>
          <w:rFonts w:eastAsia="Calibri" w:cs="Times New Roman"/>
          <w:lang w:val="en-US"/>
        </w:rPr>
        <w:t xml:space="preserve">in its turn </w:t>
      </w:r>
      <w:r w:rsidR="0033214F" w:rsidRPr="00072F59">
        <w:rPr>
          <w:rFonts w:eastAsia="Calibri" w:cs="Times New Roman"/>
          <w:lang w:val="en-US"/>
        </w:rPr>
        <w:t xml:space="preserve">may mean changes within the </w:t>
      </w:r>
      <w:r w:rsidR="005E7231" w:rsidRPr="00072F59">
        <w:rPr>
          <w:rFonts w:eastAsia="Calibri" w:cs="Times New Roman"/>
          <w:lang w:val="en-US"/>
        </w:rPr>
        <w:t xml:space="preserve">museum’s </w:t>
      </w:r>
      <w:r w:rsidR="0033214F" w:rsidRPr="00072F59">
        <w:rPr>
          <w:rFonts w:eastAsia="Calibri" w:cs="Times New Roman"/>
          <w:lang w:val="en-US"/>
        </w:rPr>
        <w:t>organizational chart</w:t>
      </w:r>
      <w:r w:rsidR="005E7231" w:rsidRPr="00072F59">
        <w:rPr>
          <w:rFonts w:eastAsia="Calibri" w:cs="Times New Roman"/>
          <w:lang w:val="en-US"/>
        </w:rPr>
        <w:t xml:space="preserve"> – not </w:t>
      </w:r>
      <w:r w:rsidR="00F01D22">
        <w:rPr>
          <w:rFonts w:eastAsia="Calibri" w:cs="Times New Roman"/>
          <w:lang w:val="en-US"/>
        </w:rPr>
        <w:t xml:space="preserve">a </w:t>
      </w:r>
      <w:r w:rsidR="006E0E88" w:rsidRPr="00072F59">
        <w:rPr>
          <w:rFonts w:eastAsia="Calibri" w:cs="Times New Roman"/>
          <w:lang w:val="en-US"/>
        </w:rPr>
        <w:t>very easy thing for a stiff structure</w:t>
      </w:r>
      <w:r w:rsidR="00254127" w:rsidRPr="00072F59">
        <w:rPr>
          <w:rFonts w:eastAsia="Calibri" w:cs="Times New Roman"/>
          <w:lang w:val="en-US"/>
        </w:rPr>
        <w:t>.</w:t>
      </w:r>
    </w:p>
    <w:p w:rsidR="00831D17" w:rsidRPr="00072F59" w:rsidRDefault="00F77742" w:rsidP="00512BCC">
      <w:pPr>
        <w:rPr>
          <w:rFonts w:eastAsia="Calibri" w:cs="Times New Roman"/>
          <w:lang w:val="en-US"/>
        </w:rPr>
      </w:pPr>
      <w:r w:rsidRPr="00072F59">
        <w:rPr>
          <w:rFonts w:eastAsia="Calibri" w:cs="Times New Roman"/>
          <w:lang w:val="en-US"/>
        </w:rPr>
        <w:t xml:space="preserve">Small museums may not even have employees specifically hired for fulfillment and </w:t>
      </w:r>
      <w:r w:rsidR="00C75165" w:rsidRPr="00072F59">
        <w:rPr>
          <w:rFonts w:eastAsia="Calibri" w:cs="Times New Roman"/>
          <w:lang w:val="en-US"/>
        </w:rPr>
        <w:t xml:space="preserve">support </w:t>
      </w:r>
      <w:r w:rsidRPr="00072F59">
        <w:rPr>
          <w:rFonts w:eastAsia="Calibri" w:cs="Times New Roman"/>
          <w:lang w:val="en-US"/>
        </w:rPr>
        <w:t>of web activities</w:t>
      </w:r>
      <w:r w:rsidR="00C75165" w:rsidRPr="00072F59">
        <w:rPr>
          <w:rFonts w:eastAsia="Calibri" w:cs="Times New Roman"/>
          <w:lang w:val="en-US"/>
        </w:rPr>
        <w:t>.</w:t>
      </w:r>
      <w:r w:rsidR="000C7E0E" w:rsidRPr="00072F59">
        <w:rPr>
          <w:rFonts w:eastAsia="Calibri" w:cs="Times New Roman"/>
          <w:lang w:val="en-US"/>
        </w:rPr>
        <w:t xml:space="preserve"> These tasks are usually partly delegated to other organizations (web-development studios, designers, service providers etc.) and partly fulfilled with museum’s </w:t>
      </w:r>
      <w:r w:rsidR="00CD1CD4" w:rsidRPr="00072F59">
        <w:rPr>
          <w:rFonts w:eastAsia="Calibri" w:cs="Times New Roman"/>
          <w:lang w:val="en-US"/>
        </w:rPr>
        <w:t>staff.</w:t>
      </w:r>
      <w:r w:rsidR="00C2674D">
        <w:rPr>
          <w:rFonts w:eastAsia="Calibri" w:cs="Times New Roman"/>
          <w:lang w:val="en-US"/>
        </w:rPr>
        <w:t xml:space="preserve"> </w:t>
      </w:r>
      <w:r w:rsidR="00FC1059" w:rsidRPr="00072F59">
        <w:rPr>
          <w:rFonts w:eastAsia="Calibri" w:cs="Times New Roman"/>
          <w:lang w:val="en-US"/>
        </w:rPr>
        <w:t>But e</w:t>
      </w:r>
      <w:r w:rsidR="00856D8E" w:rsidRPr="00072F59">
        <w:rPr>
          <w:rFonts w:eastAsia="Calibri" w:cs="Times New Roman"/>
          <w:lang w:val="en-US"/>
        </w:rPr>
        <w:t xml:space="preserve">ven </w:t>
      </w:r>
      <w:r w:rsidR="005516BB" w:rsidRPr="00072F59">
        <w:rPr>
          <w:rFonts w:eastAsia="Calibri" w:cs="Times New Roman"/>
          <w:lang w:val="en-US"/>
        </w:rPr>
        <w:t>i</w:t>
      </w:r>
      <w:r w:rsidR="00856D8E" w:rsidRPr="00072F59">
        <w:rPr>
          <w:rFonts w:eastAsia="Calibri" w:cs="Times New Roman"/>
          <w:lang w:val="en-US"/>
        </w:rPr>
        <w:t xml:space="preserve">f </w:t>
      </w:r>
      <w:r w:rsidR="00F73EC9" w:rsidRPr="00072F59">
        <w:rPr>
          <w:rFonts w:eastAsia="Calibri" w:cs="Times New Roman"/>
          <w:lang w:val="en-US"/>
        </w:rPr>
        <w:t xml:space="preserve">the case is only about the use of social </w:t>
      </w:r>
      <w:r w:rsidR="00DA3756" w:rsidRPr="00072F59">
        <w:rPr>
          <w:rFonts w:eastAsia="Calibri" w:cs="Times New Roman"/>
          <w:lang w:val="en-US"/>
        </w:rPr>
        <w:t>media</w:t>
      </w:r>
      <w:r w:rsidR="008300C4" w:rsidRPr="00072F59">
        <w:rPr>
          <w:rFonts w:eastAsia="Calibri" w:cs="Times New Roman"/>
          <w:lang w:val="en-US"/>
        </w:rPr>
        <w:t xml:space="preserve">, which are usually performed by museum’s employees, </w:t>
      </w:r>
      <w:r w:rsidR="00C167DB" w:rsidRPr="00072F59">
        <w:rPr>
          <w:rFonts w:eastAsia="Calibri" w:cs="Times New Roman"/>
          <w:lang w:val="en-US"/>
        </w:rPr>
        <w:t>it is still required that a person who is performing these functions is aware of the most popular/unpopular</w:t>
      </w:r>
      <w:r w:rsidR="007F72F8" w:rsidRPr="00072F59">
        <w:rPr>
          <w:rFonts w:eastAsia="Calibri" w:cs="Times New Roman"/>
          <w:lang w:val="en-US"/>
        </w:rPr>
        <w:t>/useful for the museum services, knows their specifics (e.g. what kind of audience may be reached through the particular channel or what kind of content may be interesting for that particular audience)</w:t>
      </w:r>
      <w:r w:rsidR="00F22571" w:rsidRPr="00072F59">
        <w:rPr>
          <w:rFonts w:eastAsia="Calibri" w:cs="Times New Roman"/>
          <w:lang w:val="en-US"/>
        </w:rPr>
        <w:t xml:space="preserve"> and has the idea of </w:t>
      </w:r>
      <w:r w:rsidR="00EB60B3" w:rsidRPr="00072F59">
        <w:rPr>
          <w:rFonts w:eastAsia="Calibri" w:cs="Times New Roman"/>
          <w:lang w:val="en-US"/>
        </w:rPr>
        <w:t xml:space="preserve">general </w:t>
      </w:r>
      <w:r w:rsidR="009F7426" w:rsidRPr="00072F59">
        <w:rPr>
          <w:rFonts w:eastAsia="Calibri" w:cs="Times New Roman"/>
          <w:lang w:val="en-US"/>
        </w:rPr>
        <w:t>tactics</w:t>
      </w:r>
      <w:r w:rsidR="00EB60B3" w:rsidRPr="00072F59">
        <w:rPr>
          <w:rFonts w:eastAsia="Calibri" w:cs="Times New Roman"/>
          <w:lang w:val="en-US"/>
        </w:rPr>
        <w:t xml:space="preserve"> his campaign should </w:t>
      </w:r>
      <w:r w:rsidR="009E6C14" w:rsidRPr="00072F59">
        <w:rPr>
          <w:rFonts w:eastAsia="Calibri" w:cs="Times New Roman"/>
          <w:lang w:val="en-US"/>
        </w:rPr>
        <w:t>stick to</w:t>
      </w:r>
      <w:r w:rsidR="00677923" w:rsidRPr="00072F59">
        <w:rPr>
          <w:rFonts w:eastAsia="Calibri" w:cs="Times New Roman"/>
          <w:lang w:val="en-US"/>
        </w:rPr>
        <w:t>.</w:t>
      </w:r>
      <w:r w:rsidR="00513750">
        <w:rPr>
          <w:rFonts w:eastAsia="Calibri" w:cs="Times New Roman"/>
          <w:lang w:val="en-US"/>
        </w:rPr>
        <w:t xml:space="preserve"> Besides tasks to be done in the museum and outsourced to other organizations should be balanced </w:t>
      </w:r>
      <w:r w:rsidR="0055622B">
        <w:rPr>
          <w:rFonts w:eastAsia="Calibri" w:cs="Times New Roman"/>
          <w:lang w:val="en-US"/>
        </w:rPr>
        <w:t>thoroughly. (Marty, 2007)</w:t>
      </w:r>
      <w:r w:rsidR="00513750">
        <w:rPr>
          <w:rFonts w:eastAsia="Calibri" w:cs="Times New Roman"/>
          <w:lang w:val="en-US"/>
        </w:rPr>
        <w:t xml:space="preserve"> </w:t>
      </w:r>
    </w:p>
    <w:p w:rsidR="003A7C5D" w:rsidRDefault="00B26685" w:rsidP="004A278F">
      <w:pPr>
        <w:rPr>
          <w:rFonts w:eastAsia="Calibri" w:cs="Times New Roman"/>
          <w:lang w:val="en-US"/>
        </w:rPr>
      </w:pPr>
      <w:r w:rsidRPr="00072F59">
        <w:rPr>
          <w:rFonts w:eastAsia="Calibri" w:cs="Times New Roman"/>
          <w:lang w:val="en-US"/>
        </w:rPr>
        <w:t>So to say, social media are the easiest Web 2.0 options to adopt</w:t>
      </w:r>
      <w:r w:rsidR="00F01D22">
        <w:rPr>
          <w:rFonts w:eastAsia="Calibri" w:cs="Times New Roman"/>
          <w:lang w:val="en-US"/>
        </w:rPr>
        <w:t>,</w:t>
      </w:r>
      <w:r w:rsidRPr="00072F59">
        <w:rPr>
          <w:rFonts w:eastAsia="Calibri" w:cs="Times New Roman"/>
          <w:lang w:val="en-US"/>
        </w:rPr>
        <w:t xml:space="preserve"> as they by definition suppose delegation of technical support of the service to the owner of the resource (e.g. Facebook or Flickr)</w:t>
      </w:r>
      <w:r w:rsidR="00831D17" w:rsidRPr="00072F59">
        <w:rPr>
          <w:rFonts w:eastAsia="Calibri" w:cs="Times New Roman"/>
          <w:lang w:val="en-US"/>
        </w:rPr>
        <w:t>.</w:t>
      </w:r>
      <w:r w:rsidR="00F01D22">
        <w:rPr>
          <w:rFonts w:eastAsia="Calibri" w:cs="Times New Roman"/>
          <w:lang w:val="en-US"/>
        </w:rPr>
        <w:t xml:space="preserve"> </w:t>
      </w:r>
      <w:r w:rsidR="006B4CBE" w:rsidRPr="00072F59">
        <w:rPr>
          <w:rFonts w:eastAsia="Calibri" w:cs="Times New Roman"/>
          <w:lang w:val="en-US"/>
        </w:rPr>
        <w:t xml:space="preserve">This makes possible the case of assigning just one </w:t>
      </w:r>
      <w:r w:rsidR="00B84159" w:rsidRPr="00072F59">
        <w:rPr>
          <w:rFonts w:eastAsia="Calibri" w:cs="Times New Roman"/>
          <w:lang w:val="en-US"/>
        </w:rPr>
        <w:t>employee to write short updates on a regular basis. However, this approach also has disadvantages of a very limited control</w:t>
      </w:r>
      <w:r w:rsidR="00C2674D">
        <w:rPr>
          <w:rFonts w:eastAsia="Calibri" w:cs="Times New Roman"/>
          <w:lang w:val="en-US"/>
        </w:rPr>
        <w:t xml:space="preserve"> </w:t>
      </w:r>
      <w:r w:rsidR="00B84159" w:rsidRPr="00072F59">
        <w:rPr>
          <w:rFonts w:eastAsia="Calibri" w:cs="Times New Roman"/>
          <w:lang w:val="en-US"/>
        </w:rPr>
        <w:t xml:space="preserve">over the data. Facebook users, for instance, can hide their personal information, so that </w:t>
      </w:r>
      <w:r w:rsidR="00F01D22">
        <w:rPr>
          <w:rFonts w:eastAsia="Calibri" w:cs="Times New Roman"/>
          <w:lang w:val="en-US"/>
        </w:rPr>
        <w:t xml:space="preserve">a </w:t>
      </w:r>
      <w:r w:rsidR="00B84159" w:rsidRPr="00072F59">
        <w:rPr>
          <w:rFonts w:eastAsia="Calibri" w:cs="Times New Roman"/>
          <w:lang w:val="en-US"/>
        </w:rPr>
        <w:t xml:space="preserve">museum may know very little about </w:t>
      </w:r>
      <w:r w:rsidR="00F01D22">
        <w:rPr>
          <w:rFonts w:eastAsia="Calibri" w:cs="Times New Roman"/>
          <w:lang w:val="en-US"/>
        </w:rPr>
        <w:t>its</w:t>
      </w:r>
      <w:r w:rsidR="00B84159" w:rsidRPr="00072F59">
        <w:rPr>
          <w:rFonts w:eastAsia="Calibri" w:cs="Times New Roman"/>
          <w:lang w:val="en-US"/>
        </w:rPr>
        <w:t xml:space="preserve"> “friends”. </w:t>
      </w:r>
      <w:r w:rsidR="009A2660" w:rsidRPr="00072F59">
        <w:rPr>
          <w:rFonts w:eastAsia="Calibri" w:cs="Times New Roman"/>
          <w:lang w:val="en-US"/>
        </w:rPr>
        <w:t xml:space="preserve">When it comes to </w:t>
      </w:r>
      <w:r w:rsidR="004A278F" w:rsidRPr="00072F59">
        <w:rPr>
          <w:rFonts w:eastAsia="Calibri" w:cs="Times New Roman"/>
          <w:lang w:val="en-US"/>
        </w:rPr>
        <w:t>building one’s own network</w:t>
      </w:r>
      <w:r w:rsidR="00F01D22">
        <w:rPr>
          <w:rFonts w:eastAsia="Calibri" w:cs="Times New Roman"/>
          <w:lang w:val="en-US"/>
        </w:rPr>
        <w:t>,</w:t>
      </w:r>
      <w:r w:rsidR="004A278F" w:rsidRPr="00072F59">
        <w:rPr>
          <w:rFonts w:eastAsia="Calibri" w:cs="Times New Roman"/>
          <w:lang w:val="en-US"/>
        </w:rPr>
        <w:t xml:space="preserve"> </w:t>
      </w:r>
      <w:r w:rsidR="00BD2791" w:rsidRPr="00072F59">
        <w:rPr>
          <w:rFonts w:eastAsia="Calibri" w:cs="Times New Roman"/>
          <w:lang w:val="en-US"/>
        </w:rPr>
        <w:t xml:space="preserve">it turns out that </w:t>
      </w:r>
      <w:r w:rsidR="004A278F" w:rsidRPr="00072F59">
        <w:rPr>
          <w:rFonts w:eastAsia="Calibri" w:cs="Times New Roman"/>
          <w:lang w:val="en-US"/>
        </w:rPr>
        <w:t>it</w:t>
      </w:r>
      <w:r w:rsidR="00BD2791" w:rsidRPr="00072F59">
        <w:rPr>
          <w:rFonts w:eastAsia="Calibri" w:cs="Times New Roman"/>
          <w:lang w:val="en-US"/>
        </w:rPr>
        <w:t xml:space="preserve"> require</w:t>
      </w:r>
      <w:r w:rsidR="004A278F" w:rsidRPr="00072F59">
        <w:rPr>
          <w:rFonts w:eastAsia="Calibri" w:cs="Times New Roman"/>
          <w:lang w:val="en-US"/>
        </w:rPr>
        <w:t>s</w:t>
      </w:r>
      <w:r w:rsidR="00BD2791" w:rsidRPr="00072F59">
        <w:rPr>
          <w:rFonts w:eastAsia="Calibri" w:cs="Times New Roman"/>
          <w:lang w:val="en-US"/>
        </w:rPr>
        <w:t xml:space="preserve"> knowledge of specific programming languages or technologies. </w:t>
      </w:r>
      <w:r w:rsidR="004A278F" w:rsidRPr="00072F59">
        <w:rPr>
          <w:rFonts w:eastAsia="Calibri" w:cs="Times New Roman"/>
          <w:lang w:val="en-US"/>
        </w:rPr>
        <w:t xml:space="preserve">Allowing users to log in to the website, have their own profiles with personal information, communicate with each other and share their content means having a specific website interface and a whole </w:t>
      </w:r>
      <w:r w:rsidR="00451AAB" w:rsidRPr="00072F59">
        <w:rPr>
          <w:rFonts w:eastAsia="Calibri" w:cs="Times New Roman"/>
          <w:lang w:val="en-US"/>
        </w:rPr>
        <w:t xml:space="preserve">new </w:t>
      </w:r>
      <w:r w:rsidR="004A278F" w:rsidRPr="00072F59">
        <w:rPr>
          <w:rFonts w:eastAsia="Calibri" w:cs="Times New Roman"/>
          <w:lang w:val="en-US"/>
        </w:rPr>
        <w:t>database to manage</w:t>
      </w:r>
      <w:r w:rsidR="00451AAB" w:rsidRPr="00072F59">
        <w:rPr>
          <w:rFonts w:eastAsia="Calibri" w:cs="Times New Roman"/>
          <w:lang w:val="en-US"/>
        </w:rPr>
        <w:t>.</w:t>
      </w:r>
    </w:p>
    <w:p w:rsidR="003A7C5D" w:rsidRDefault="00C20F05" w:rsidP="00512BCC">
      <w:pPr>
        <w:rPr>
          <w:rFonts w:eastAsia="Calibri" w:cs="Times New Roman"/>
          <w:lang w:val="en-US"/>
        </w:rPr>
      </w:pPr>
      <w:r w:rsidRPr="00072F59">
        <w:rPr>
          <w:rFonts w:eastAsia="Calibri" w:cs="Times New Roman"/>
          <w:lang w:val="en-US"/>
        </w:rPr>
        <w:t xml:space="preserve">There is a widespread opinion that Web 2.0 is cheap and easy to employ. </w:t>
      </w:r>
      <w:r w:rsidR="00C02BCF" w:rsidRPr="00072F59">
        <w:rPr>
          <w:rFonts w:eastAsia="Calibri" w:cs="Times New Roman"/>
          <w:lang w:val="en-US"/>
        </w:rPr>
        <w:t>However, this is only partly true.</w:t>
      </w:r>
      <w:r w:rsidR="00C2674D">
        <w:rPr>
          <w:rFonts w:eastAsia="Calibri" w:cs="Times New Roman"/>
          <w:lang w:val="en-US"/>
        </w:rPr>
        <w:t xml:space="preserve"> </w:t>
      </w:r>
      <w:r w:rsidR="004A138A" w:rsidRPr="00072F59">
        <w:rPr>
          <w:rFonts w:eastAsia="Calibri" w:cs="Times New Roman"/>
          <w:lang w:val="en-US"/>
        </w:rPr>
        <w:t xml:space="preserve">The main </w:t>
      </w:r>
      <w:r w:rsidR="00371164" w:rsidRPr="00072F59">
        <w:rPr>
          <w:rFonts w:eastAsia="Calibri" w:cs="Times New Roman"/>
          <w:lang w:val="en-US"/>
        </w:rPr>
        <w:t xml:space="preserve">measure of potential expenses here is the scale of the campaign. </w:t>
      </w:r>
      <w:r w:rsidR="00BF5180" w:rsidRPr="00072F59">
        <w:rPr>
          <w:rFonts w:eastAsia="Calibri" w:cs="Times New Roman"/>
          <w:lang w:val="en-US"/>
        </w:rPr>
        <w:t xml:space="preserve">Indeed </w:t>
      </w:r>
      <w:r w:rsidR="00886E90" w:rsidRPr="00072F59">
        <w:rPr>
          <w:rFonts w:eastAsia="Calibri" w:cs="Times New Roman"/>
          <w:lang w:val="en-US"/>
        </w:rPr>
        <w:t>join</w:t>
      </w:r>
      <w:r w:rsidR="00C332D2" w:rsidRPr="00072F59">
        <w:rPr>
          <w:rFonts w:eastAsia="Calibri" w:cs="Times New Roman"/>
          <w:lang w:val="en-US"/>
        </w:rPr>
        <w:t>ing</w:t>
      </w:r>
      <w:r w:rsidR="00886E90" w:rsidRPr="00072F59">
        <w:rPr>
          <w:rFonts w:eastAsia="Calibri" w:cs="Times New Roman"/>
          <w:lang w:val="en-US"/>
        </w:rPr>
        <w:t xml:space="preserve"> one of the social networks </w:t>
      </w:r>
      <w:r w:rsidR="0025282C" w:rsidRPr="00072F59">
        <w:rPr>
          <w:rFonts w:eastAsia="Calibri" w:cs="Times New Roman"/>
          <w:lang w:val="en-US"/>
        </w:rPr>
        <w:t xml:space="preserve">and duplication of the “News” section from a museum’s website there </w:t>
      </w:r>
      <w:r w:rsidR="00412B4F" w:rsidRPr="00072F59">
        <w:rPr>
          <w:rFonts w:eastAsia="Calibri" w:cs="Times New Roman"/>
          <w:lang w:val="en-US"/>
        </w:rPr>
        <w:t>won’t be costing additional funds.</w:t>
      </w:r>
      <w:r w:rsidR="00BF5180" w:rsidRPr="00072F59">
        <w:rPr>
          <w:rFonts w:eastAsia="Calibri" w:cs="Times New Roman"/>
          <w:lang w:val="en-US"/>
        </w:rPr>
        <w:t xml:space="preserve"> What may be costly, however, is producing the special content, which will be interesting enough to attract audiences and will be renewed often enough to mak</w:t>
      </w:r>
      <w:r w:rsidR="00D73853" w:rsidRPr="00072F59">
        <w:rPr>
          <w:rFonts w:eastAsia="Calibri" w:cs="Times New Roman"/>
          <w:lang w:val="en-US"/>
        </w:rPr>
        <w:t>e visitors come back regularly.</w:t>
      </w:r>
      <w:r w:rsidR="00BD2791" w:rsidRPr="00072F59">
        <w:rPr>
          <w:rFonts w:eastAsia="Calibri" w:cs="Times New Roman"/>
          <w:lang w:val="en-US"/>
        </w:rPr>
        <w:t xml:space="preserve"> These may be texts (if they are written by a professional copywriter), pictures</w:t>
      </w:r>
      <w:r w:rsidR="00AA3865" w:rsidRPr="00072F59">
        <w:rPr>
          <w:rFonts w:eastAsia="Calibri" w:cs="Times New Roman"/>
          <w:lang w:val="en-US"/>
        </w:rPr>
        <w:t xml:space="preserve"> (taken by professional photographers)</w:t>
      </w:r>
      <w:r w:rsidR="00BD2791" w:rsidRPr="00072F59">
        <w:rPr>
          <w:rFonts w:eastAsia="Calibri" w:cs="Times New Roman"/>
          <w:lang w:val="en-US"/>
        </w:rPr>
        <w:t>, videos, games</w:t>
      </w:r>
      <w:r w:rsidR="00AA3865" w:rsidRPr="00072F59">
        <w:rPr>
          <w:rFonts w:eastAsia="Calibri" w:cs="Times New Roman"/>
          <w:lang w:val="en-US"/>
        </w:rPr>
        <w:t xml:space="preserve">, interactive </w:t>
      </w:r>
      <w:r w:rsidR="002E23CB" w:rsidRPr="00072F59">
        <w:rPr>
          <w:rFonts w:eastAsia="Calibri" w:cs="Times New Roman"/>
          <w:lang w:val="en-US"/>
        </w:rPr>
        <w:t>options</w:t>
      </w:r>
      <w:r w:rsidR="00073BDB">
        <w:rPr>
          <w:rFonts w:eastAsia="Calibri" w:cs="Times New Roman"/>
          <w:lang w:val="en-US"/>
        </w:rPr>
        <w:t xml:space="preserve">, </w:t>
      </w:r>
      <w:r w:rsidR="00AA3865" w:rsidRPr="00072F59">
        <w:rPr>
          <w:rFonts w:eastAsia="Calibri" w:cs="Times New Roman"/>
          <w:lang w:val="en-US"/>
        </w:rPr>
        <w:t>etc.</w:t>
      </w:r>
      <w:r w:rsidR="00C2674D">
        <w:rPr>
          <w:rFonts w:eastAsia="Calibri" w:cs="Times New Roman"/>
          <w:lang w:val="en-US"/>
        </w:rPr>
        <w:t xml:space="preserve"> </w:t>
      </w:r>
      <w:r w:rsidR="00075659" w:rsidRPr="00072F59">
        <w:rPr>
          <w:rFonts w:eastAsia="Calibri" w:cs="Times New Roman"/>
          <w:lang w:val="en-US"/>
        </w:rPr>
        <w:t>Certainly it requires investments</w:t>
      </w:r>
      <w:r w:rsidR="00F01D22">
        <w:rPr>
          <w:rFonts w:eastAsia="Calibri" w:cs="Times New Roman"/>
          <w:lang w:val="en-US"/>
        </w:rPr>
        <w:t>,</w:t>
      </w:r>
      <w:r w:rsidR="00075659" w:rsidRPr="00072F59">
        <w:rPr>
          <w:rFonts w:eastAsia="Calibri" w:cs="Times New Roman"/>
          <w:lang w:val="en-US"/>
        </w:rPr>
        <w:t xml:space="preserve"> but on the other hand some researchers state that development of content specifically for the purpose of using it at Web 2.0 platforms, targeted at its specific audience</w:t>
      </w:r>
      <w:r w:rsidR="00F01D22">
        <w:rPr>
          <w:rFonts w:eastAsia="Calibri" w:cs="Times New Roman"/>
          <w:lang w:val="en-US"/>
        </w:rPr>
        <w:t>,</w:t>
      </w:r>
      <w:r w:rsidR="00075659" w:rsidRPr="00072F59">
        <w:rPr>
          <w:rFonts w:eastAsia="Calibri" w:cs="Times New Roman"/>
          <w:lang w:val="en-US"/>
        </w:rPr>
        <w:t xml:space="preserve"> leads to better results than a simple copying of</w:t>
      </w:r>
      <w:r w:rsidR="007A16E4" w:rsidRPr="00072F59">
        <w:rPr>
          <w:rFonts w:eastAsia="Calibri" w:cs="Times New Roman"/>
          <w:lang w:val="en-US"/>
        </w:rPr>
        <w:t xml:space="preserve"> existing data to various sites</w:t>
      </w:r>
      <w:r w:rsidR="00075659" w:rsidRPr="00072F59">
        <w:rPr>
          <w:rFonts w:eastAsia="Calibri" w:cs="Times New Roman"/>
          <w:lang w:val="en-US"/>
        </w:rPr>
        <w:t xml:space="preserve"> (Hamma, 2004; Sayre, 2005).</w:t>
      </w:r>
    </w:p>
    <w:p w:rsidR="005F3F11" w:rsidRPr="00072F59" w:rsidRDefault="005F3F11" w:rsidP="00512BCC">
      <w:pPr>
        <w:rPr>
          <w:rFonts w:eastAsia="Calibri" w:cs="Times New Roman"/>
          <w:lang w:val="en-US"/>
        </w:rPr>
      </w:pPr>
      <w:r w:rsidRPr="00072F59">
        <w:rPr>
          <w:rFonts w:eastAsia="Calibri" w:cs="Times New Roman"/>
          <w:lang w:val="en-US"/>
        </w:rPr>
        <w:t xml:space="preserve">Finally, one of the biggest difficulties in employment of Web 2.0 is measuring the results. </w:t>
      </w:r>
      <w:r w:rsidR="004A4C45" w:rsidRPr="00072F59">
        <w:rPr>
          <w:rFonts w:eastAsia="Calibri" w:cs="Times New Roman"/>
          <w:lang w:val="en-US"/>
        </w:rPr>
        <w:t xml:space="preserve">The number of “friends” on </w:t>
      </w:r>
      <w:r w:rsidR="0027721A">
        <w:rPr>
          <w:rFonts w:eastAsia="Calibri" w:cs="Times New Roman"/>
          <w:lang w:val="en-US"/>
        </w:rPr>
        <w:t xml:space="preserve">a </w:t>
      </w:r>
      <w:r w:rsidR="004A4C45" w:rsidRPr="00072F59">
        <w:rPr>
          <w:rFonts w:eastAsia="Calibri" w:cs="Times New Roman"/>
          <w:lang w:val="en-US"/>
        </w:rPr>
        <w:t xml:space="preserve">museum’s Facebook page or followers of </w:t>
      </w:r>
      <w:r w:rsidR="0027721A">
        <w:rPr>
          <w:rFonts w:eastAsia="Calibri" w:cs="Times New Roman"/>
          <w:lang w:val="en-US"/>
        </w:rPr>
        <w:t xml:space="preserve">a </w:t>
      </w:r>
      <w:r w:rsidR="004A4C45" w:rsidRPr="00072F59">
        <w:rPr>
          <w:rFonts w:eastAsia="Calibri" w:cs="Times New Roman"/>
          <w:lang w:val="en-US"/>
        </w:rPr>
        <w:t xml:space="preserve">Twitter feed do not shed any light on the questions like how many of them are actually visiting the museum and how often. In fact, many of these </w:t>
      </w:r>
      <w:r w:rsidR="004A4C45" w:rsidRPr="00072F59">
        <w:rPr>
          <w:rFonts w:eastAsia="Calibri" w:cs="Times New Roman"/>
          <w:lang w:val="en-US"/>
        </w:rPr>
        <w:lastRenderedPageBreak/>
        <w:t>people may live far away from the museum and chances are they will not be visiting it for years.</w:t>
      </w:r>
      <w:r w:rsidR="00AF4B02" w:rsidRPr="00072F59">
        <w:rPr>
          <w:rFonts w:eastAsia="Calibri" w:cs="Times New Roman"/>
          <w:lang w:val="en-US"/>
        </w:rPr>
        <w:t xml:space="preserve"> Confusion </w:t>
      </w:r>
      <w:r w:rsidR="00BD58FB" w:rsidRPr="00072F59">
        <w:rPr>
          <w:rFonts w:eastAsia="Calibri" w:cs="Times New Roman"/>
          <w:lang w:val="en-US"/>
        </w:rPr>
        <w:t>rises</w:t>
      </w:r>
      <w:r w:rsidR="00AF4B02" w:rsidRPr="00072F59">
        <w:rPr>
          <w:rFonts w:eastAsia="Calibri" w:cs="Times New Roman"/>
          <w:lang w:val="en-US"/>
        </w:rPr>
        <w:t xml:space="preserve"> when we take into account things like AJAX and syndication, which allow users to interact with web pages in their own ways and browse content from the site without even visiting it. </w:t>
      </w:r>
      <w:r w:rsidR="001B1EA2" w:rsidRPr="00072F59">
        <w:rPr>
          <w:rFonts w:eastAsia="Calibri" w:cs="Times New Roman"/>
          <w:lang w:val="en-US"/>
        </w:rPr>
        <w:t>These features can totally change the visits statistics.</w:t>
      </w:r>
      <w:r w:rsidR="00C03B7B" w:rsidRPr="00072F59">
        <w:rPr>
          <w:rFonts w:eastAsia="Calibri" w:cs="Times New Roman"/>
          <w:lang w:val="en-US"/>
        </w:rPr>
        <w:t xml:space="preserve"> Thus, measurement of profitability of Web 2.0 activities is a complicated topic which demands appealing to various resources for data collection (for instance, some numbers are available from </w:t>
      </w:r>
      <w:r w:rsidR="0027721A">
        <w:rPr>
          <w:rFonts w:eastAsia="Calibri" w:cs="Times New Roman"/>
          <w:lang w:val="en-US"/>
        </w:rPr>
        <w:t xml:space="preserve">a </w:t>
      </w:r>
      <w:r w:rsidR="00C03B7B" w:rsidRPr="00072F59">
        <w:rPr>
          <w:rFonts w:eastAsia="Calibri" w:cs="Times New Roman"/>
          <w:lang w:val="en-US"/>
        </w:rPr>
        <w:t>museum website’s visits statistics, others can be provided by a specific service such as Facebook and more can be reached through usage of external sites like Feed Burner (www.feedburner.com)).</w:t>
      </w:r>
    </w:p>
    <w:p w:rsidR="00146D3D" w:rsidRPr="00072F59" w:rsidRDefault="00146D3D" w:rsidP="00512BCC">
      <w:pPr>
        <w:rPr>
          <w:rFonts w:eastAsia="Calibri" w:cs="Times New Roman"/>
          <w:lang w:val="en-US"/>
        </w:rPr>
      </w:pPr>
      <w:r w:rsidRPr="00072F59">
        <w:rPr>
          <w:rFonts w:eastAsia="Calibri" w:cs="Times New Roman"/>
          <w:lang w:val="en-US"/>
        </w:rPr>
        <w:t>David Rogers suggests three stages for measuring digital metrics:</w:t>
      </w:r>
    </w:p>
    <w:p w:rsidR="00146D3D" w:rsidRPr="00072F59" w:rsidRDefault="00146D3D" w:rsidP="00146D3D">
      <w:pPr>
        <w:pStyle w:val="a8"/>
        <w:numPr>
          <w:ilvl w:val="0"/>
          <w:numId w:val="6"/>
        </w:numPr>
        <w:rPr>
          <w:rFonts w:eastAsia="Calibri" w:cs="Times New Roman"/>
          <w:lang w:val="en-US"/>
        </w:rPr>
      </w:pPr>
      <w:r w:rsidRPr="00072F59">
        <w:rPr>
          <w:rFonts w:eastAsia="Calibri" w:cs="Times New Roman"/>
          <w:lang w:val="en-US"/>
        </w:rPr>
        <w:t>Activity metrics</w:t>
      </w:r>
      <w:r w:rsidR="0027721A">
        <w:rPr>
          <w:rFonts w:eastAsia="Calibri" w:cs="Times New Roman"/>
          <w:lang w:val="en-US"/>
        </w:rPr>
        <w:t xml:space="preserve"> </w:t>
      </w:r>
      <w:r w:rsidR="00E2383C" w:rsidRPr="00072F59">
        <w:rPr>
          <w:rFonts w:eastAsia="Calibri" w:cs="Times New Roman"/>
          <w:lang w:val="en-US"/>
        </w:rPr>
        <w:t>– is the lowest measurement level</w:t>
      </w:r>
      <w:r w:rsidR="00E2305B" w:rsidRPr="00072F59">
        <w:rPr>
          <w:rFonts w:eastAsia="Calibri" w:cs="Times New Roman"/>
          <w:lang w:val="en-US"/>
        </w:rPr>
        <w:t xml:space="preserve">. This is the data which is </w:t>
      </w:r>
      <w:r w:rsidR="00E2383C" w:rsidRPr="00072F59">
        <w:rPr>
          <w:rFonts w:eastAsia="Calibri" w:cs="Times New Roman"/>
          <w:lang w:val="en-US"/>
        </w:rPr>
        <w:t>only telling that “</w:t>
      </w:r>
      <w:r w:rsidR="00E431F2" w:rsidRPr="00072F59">
        <w:rPr>
          <w:rFonts w:eastAsia="Calibri" w:cs="Times New Roman"/>
          <w:lang w:val="en-US"/>
        </w:rPr>
        <w:t>something is happening</w:t>
      </w:r>
      <w:r w:rsidR="00E2383C" w:rsidRPr="00072F59">
        <w:rPr>
          <w:rFonts w:eastAsia="Calibri" w:cs="Times New Roman"/>
          <w:lang w:val="en-US"/>
        </w:rPr>
        <w:t>”.</w:t>
      </w:r>
      <w:r w:rsidR="001E46C5" w:rsidRPr="00072F59">
        <w:rPr>
          <w:rFonts w:eastAsia="Calibri" w:cs="Times New Roman"/>
          <w:lang w:val="en-US"/>
        </w:rPr>
        <w:t xml:space="preserve"> Examples are numbers of Facebook friends, </w:t>
      </w:r>
      <w:r w:rsidR="00D50278">
        <w:rPr>
          <w:rFonts w:eastAsia="Calibri" w:cs="Times New Roman"/>
          <w:lang w:val="en-US"/>
        </w:rPr>
        <w:t>on-line</w:t>
      </w:r>
      <w:r w:rsidR="001E46C5" w:rsidRPr="00072F59">
        <w:rPr>
          <w:rFonts w:eastAsia="Calibri" w:cs="Times New Roman"/>
          <w:lang w:val="en-US"/>
        </w:rPr>
        <w:t xml:space="preserve"> community members, page views etc.</w:t>
      </w:r>
      <w:r w:rsidR="006F1907" w:rsidRPr="00072F59">
        <w:rPr>
          <w:rFonts w:eastAsia="Calibri" w:cs="Times New Roman"/>
          <w:lang w:val="en-US"/>
        </w:rPr>
        <w:t xml:space="preserve"> This data is important but insufficient for </w:t>
      </w:r>
      <w:r w:rsidR="007B4F80" w:rsidRPr="00072F59">
        <w:rPr>
          <w:rFonts w:eastAsia="Calibri" w:cs="Times New Roman"/>
          <w:lang w:val="en-US"/>
        </w:rPr>
        <w:t xml:space="preserve">making </w:t>
      </w:r>
      <w:r w:rsidR="009C2421" w:rsidRPr="00072F59">
        <w:rPr>
          <w:rFonts w:eastAsia="Calibri" w:cs="Times New Roman"/>
          <w:lang w:val="en-US"/>
        </w:rPr>
        <w:t>solid conclusions.</w:t>
      </w:r>
    </w:p>
    <w:p w:rsidR="00146D3D" w:rsidRPr="00072F59" w:rsidRDefault="00146D3D" w:rsidP="00146D3D">
      <w:pPr>
        <w:pStyle w:val="a8"/>
        <w:numPr>
          <w:ilvl w:val="0"/>
          <w:numId w:val="6"/>
        </w:numPr>
        <w:rPr>
          <w:rFonts w:eastAsia="Calibri" w:cs="Times New Roman"/>
          <w:lang w:val="en-US"/>
        </w:rPr>
      </w:pPr>
      <w:r w:rsidRPr="00072F59">
        <w:rPr>
          <w:rFonts w:eastAsia="Calibri" w:cs="Times New Roman"/>
          <w:lang w:val="en-US"/>
        </w:rPr>
        <w:t>Engagement metrics</w:t>
      </w:r>
      <w:r w:rsidR="0027721A">
        <w:rPr>
          <w:rFonts w:eastAsia="Calibri" w:cs="Times New Roman"/>
          <w:lang w:val="en-US"/>
        </w:rPr>
        <w:t xml:space="preserve"> </w:t>
      </w:r>
      <w:r w:rsidR="00D7624A" w:rsidRPr="00072F59">
        <w:rPr>
          <w:rFonts w:eastAsia="Calibri" w:cs="Times New Roman"/>
          <w:lang w:val="en-US"/>
        </w:rPr>
        <w:t xml:space="preserve"> – defined by Rogers as “</w:t>
      </w:r>
      <w:r w:rsidR="00D7624A" w:rsidRPr="00072F59">
        <w:rPr>
          <w:lang w:val="en-US"/>
        </w:rPr>
        <w:t xml:space="preserve">anything that measures the level of your customer’s involvement, attention, and commitment”. </w:t>
      </w:r>
      <w:r w:rsidR="00DE5A21" w:rsidRPr="00072F59">
        <w:rPr>
          <w:lang w:val="en-US"/>
        </w:rPr>
        <w:t xml:space="preserve">For instance, time spent on the website’s page or in </w:t>
      </w:r>
      <w:r w:rsidR="00D50278">
        <w:rPr>
          <w:lang w:val="en-US"/>
        </w:rPr>
        <w:t>on-line</w:t>
      </w:r>
      <w:r w:rsidR="00DE5A21" w:rsidRPr="00072F59">
        <w:rPr>
          <w:lang w:val="en-US"/>
        </w:rPr>
        <w:t xml:space="preserve"> community, the number of fan</w:t>
      </w:r>
      <w:r w:rsidR="00AF2642" w:rsidRPr="00072F59">
        <w:rPr>
          <w:lang w:val="en-US"/>
        </w:rPr>
        <w:t>s</w:t>
      </w:r>
      <w:r w:rsidR="00DE5A21" w:rsidRPr="00072F59">
        <w:rPr>
          <w:lang w:val="en-US"/>
        </w:rPr>
        <w:t xml:space="preserve"> who “liked” or commented on a certain </w:t>
      </w:r>
      <w:r w:rsidR="00AE23F5" w:rsidRPr="00072F59">
        <w:rPr>
          <w:lang w:val="en-US"/>
        </w:rPr>
        <w:t>entry</w:t>
      </w:r>
      <w:r w:rsidR="00AF2642" w:rsidRPr="00072F59">
        <w:rPr>
          <w:lang w:val="en-US"/>
        </w:rPr>
        <w:t>. These data has more practical meaning than activity metrics and often is actually the best that organization can get</w:t>
      </w:r>
      <w:r w:rsidR="00FF33D6" w:rsidRPr="00072F59">
        <w:rPr>
          <w:lang w:val="en-US"/>
        </w:rPr>
        <w:t xml:space="preserve"> (as it is impossible to say, for instance, how many actual purchases derive out of a thousand “likes”)</w:t>
      </w:r>
      <w:r w:rsidR="00AF2642" w:rsidRPr="00072F59">
        <w:rPr>
          <w:lang w:val="en-US"/>
        </w:rPr>
        <w:t>.</w:t>
      </w:r>
      <w:r w:rsidR="0027721A">
        <w:rPr>
          <w:lang w:val="en-US"/>
        </w:rPr>
        <w:t xml:space="preserve"> </w:t>
      </w:r>
      <w:r w:rsidR="00C03B7B" w:rsidRPr="00072F59">
        <w:rPr>
          <w:lang w:val="en-US"/>
        </w:rPr>
        <w:t xml:space="preserve">However, it is still </w:t>
      </w:r>
      <w:r w:rsidR="001C259F" w:rsidRPr="00072F59">
        <w:rPr>
          <w:lang w:val="en-US"/>
        </w:rPr>
        <w:t>hard to make investment decisions basing o</w:t>
      </w:r>
      <w:r w:rsidR="00C62C3E" w:rsidRPr="00072F59">
        <w:rPr>
          <w:lang w:val="en-US"/>
        </w:rPr>
        <w:t>n this information. Therefore further elaboration is highly demanded.</w:t>
      </w:r>
    </w:p>
    <w:p w:rsidR="00146D3D" w:rsidRPr="00072F59" w:rsidRDefault="00146D3D" w:rsidP="00146D3D">
      <w:pPr>
        <w:pStyle w:val="a8"/>
        <w:numPr>
          <w:ilvl w:val="0"/>
          <w:numId w:val="6"/>
        </w:numPr>
        <w:rPr>
          <w:rFonts w:eastAsia="Calibri" w:cs="Times New Roman"/>
          <w:lang w:val="en-US"/>
        </w:rPr>
      </w:pPr>
      <w:r w:rsidRPr="00072F59">
        <w:rPr>
          <w:rFonts w:eastAsia="Calibri" w:cs="Times New Roman"/>
          <w:lang w:val="en-US"/>
        </w:rPr>
        <w:t>Business metrics</w:t>
      </w:r>
      <w:r w:rsidR="000C23AB" w:rsidRPr="00072F59">
        <w:rPr>
          <w:rFonts w:eastAsia="Calibri" w:cs="Times New Roman"/>
          <w:lang w:val="en-US"/>
        </w:rPr>
        <w:t xml:space="preserve"> – the highest measurement level. </w:t>
      </w:r>
      <w:r w:rsidR="003E2996" w:rsidRPr="00072F59">
        <w:rPr>
          <w:rFonts w:eastAsia="Calibri" w:cs="Times New Roman"/>
          <w:lang w:val="en-US"/>
        </w:rPr>
        <w:t>Numbers of this degree demonstrate</w:t>
      </w:r>
      <w:r w:rsidR="00C2674D">
        <w:rPr>
          <w:rFonts w:eastAsia="Calibri" w:cs="Times New Roman"/>
          <w:lang w:val="en-US"/>
        </w:rPr>
        <w:t xml:space="preserve"> </w:t>
      </w:r>
      <w:r w:rsidR="00684675" w:rsidRPr="00072F59">
        <w:rPr>
          <w:rFonts w:eastAsia="Calibri" w:cs="Times New Roman"/>
          <w:lang w:val="en-US"/>
        </w:rPr>
        <w:t>the</w:t>
      </w:r>
      <w:r w:rsidR="00C2674D">
        <w:rPr>
          <w:rFonts w:eastAsia="Calibri" w:cs="Times New Roman"/>
          <w:lang w:val="en-US"/>
        </w:rPr>
        <w:t xml:space="preserve"> </w:t>
      </w:r>
      <w:r w:rsidR="000C23AB" w:rsidRPr="00072F59">
        <w:rPr>
          <w:rFonts w:eastAsia="Calibri" w:cs="Times New Roman"/>
          <w:lang w:val="en-US"/>
        </w:rPr>
        <w:t xml:space="preserve">impact of </w:t>
      </w:r>
      <w:r w:rsidR="003E2996" w:rsidRPr="00072F59">
        <w:rPr>
          <w:rFonts w:eastAsia="Calibri" w:cs="Times New Roman"/>
          <w:lang w:val="en-US"/>
        </w:rPr>
        <w:t xml:space="preserve">undertaken </w:t>
      </w:r>
      <w:r w:rsidR="000C23AB" w:rsidRPr="00072F59">
        <w:rPr>
          <w:rFonts w:eastAsia="Calibri" w:cs="Times New Roman"/>
          <w:lang w:val="en-US"/>
        </w:rPr>
        <w:t>digital activities</w:t>
      </w:r>
      <w:r w:rsidR="00B8796F" w:rsidRPr="00072F59">
        <w:rPr>
          <w:rFonts w:eastAsia="Calibri" w:cs="Times New Roman"/>
          <w:lang w:val="en-US"/>
        </w:rPr>
        <w:t xml:space="preserve"> on critical business outcomes: KPI’s (key performance indicators) and ROI (return of investment)</w:t>
      </w:r>
      <w:r w:rsidR="001C38D5" w:rsidRPr="00072F59">
        <w:rPr>
          <w:rFonts w:eastAsia="Calibri" w:cs="Times New Roman"/>
          <w:lang w:val="en-US"/>
        </w:rPr>
        <w:t>. For example, direct sales through the web resources, cost savings to current business activities, increase of market share etc.</w:t>
      </w:r>
      <w:r w:rsidR="000C2EAA" w:rsidRPr="00072F59">
        <w:rPr>
          <w:rFonts w:eastAsia="Calibri" w:cs="Times New Roman"/>
          <w:lang w:val="en-US"/>
        </w:rPr>
        <w:t xml:space="preserve"> These numbers can be the basis for optimization of organization’s activities on the Web and for a better allocation of funds.</w:t>
      </w:r>
    </w:p>
    <w:p w:rsidR="00540473" w:rsidRPr="00072F59" w:rsidRDefault="00540473" w:rsidP="00540473">
      <w:pPr>
        <w:rPr>
          <w:rFonts w:eastAsia="Calibri" w:cs="Times New Roman"/>
          <w:lang w:val="en-US"/>
        </w:rPr>
      </w:pPr>
      <w:r w:rsidRPr="00072F59">
        <w:rPr>
          <w:rFonts w:eastAsia="Calibri" w:cs="Times New Roman"/>
          <w:lang w:val="en-US"/>
        </w:rPr>
        <w:t>Rogers also underlines the significance of realizing the stage to which the received data belongs to as o</w:t>
      </w:r>
      <w:r w:rsidR="00051F24" w:rsidRPr="00072F59">
        <w:rPr>
          <w:rFonts w:eastAsia="Calibri" w:cs="Times New Roman"/>
          <w:lang w:val="en-US"/>
        </w:rPr>
        <w:t xml:space="preserve">nly the last one can provide the answer to the question whether the digital </w:t>
      </w:r>
      <w:r w:rsidR="0028675D" w:rsidRPr="00072F59">
        <w:rPr>
          <w:rFonts w:eastAsia="Calibri" w:cs="Times New Roman"/>
          <w:lang w:val="en-US"/>
        </w:rPr>
        <w:t>campaigns are really paying off</w:t>
      </w:r>
      <w:r w:rsidR="0027721A">
        <w:rPr>
          <w:rFonts w:eastAsia="Calibri" w:cs="Times New Roman"/>
          <w:lang w:val="en-US"/>
        </w:rPr>
        <w:t>.</w:t>
      </w:r>
      <w:r w:rsidR="009F18D3" w:rsidRPr="00072F59">
        <w:rPr>
          <w:rFonts w:eastAsia="Calibri" w:cs="Times New Roman"/>
          <w:lang w:val="en-US"/>
        </w:rPr>
        <w:t xml:space="preserve"> (Rogers, 2011)</w:t>
      </w:r>
    </w:p>
    <w:p w:rsidR="00265B38" w:rsidRPr="00072F59" w:rsidRDefault="0003708B" w:rsidP="00265B38">
      <w:pPr>
        <w:rPr>
          <w:rFonts w:eastAsia="Calibri" w:cs="Times New Roman"/>
          <w:lang w:val="en-US"/>
        </w:rPr>
      </w:pPr>
      <w:r w:rsidRPr="00072F59">
        <w:rPr>
          <w:rFonts w:eastAsia="Calibri" w:cs="Times New Roman"/>
          <w:lang w:val="en-US"/>
        </w:rPr>
        <w:t>These are stages of measurements for business organizations. However, with a little adjustment they may well be applied to cultural institutions and museums specifically.</w:t>
      </w:r>
      <w:r w:rsidR="006E4503" w:rsidRPr="00072F59">
        <w:rPr>
          <w:rFonts w:eastAsia="Calibri" w:cs="Times New Roman"/>
          <w:lang w:val="en-US"/>
        </w:rPr>
        <w:t xml:space="preserve"> Thus, </w:t>
      </w:r>
      <w:r w:rsidR="000A7A47" w:rsidRPr="00072F59">
        <w:rPr>
          <w:rFonts w:eastAsia="Calibri" w:cs="Times New Roman"/>
          <w:lang w:val="en-US"/>
        </w:rPr>
        <w:t xml:space="preserve">activity metrics are usually easy to receive through Google Analytics </w:t>
      </w:r>
      <w:r w:rsidR="00BF0D4D" w:rsidRPr="00072F59">
        <w:rPr>
          <w:rFonts w:eastAsia="Calibri" w:cs="Times New Roman"/>
          <w:lang w:val="en-US"/>
        </w:rPr>
        <w:t>tools,</w:t>
      </w:r>
      <w:r w:rsidR="00C2674D">
        <w:rPr>
          <w:rFonts w:eastAsia="Calibri" w:cs="Times New Roman"/>
          <w:lang w:val="en-US"/>
        </w:rPr>
        <w:t xml:space="preserve"> </w:t>
      </w:r>
      <w:r w:rsidR="000A7A47" w:rsidRPr="00072F59">
        <w:rPr>
          <w:rFonts w:eastAsia="Calibri" w:cs="Times New Roman"/>
          <w:lang w:val="en-US"/>
        </w:rPr>
        <w:t>Alexa (</w:t>
      </w:r>
      <w:hyperlink r:id="rId19" w:history="1">
        <w:r w:rsidR="0027721A" w:rsidRPr="007E697E">
          <w:rPr>
            <w:rStyle w:val="a7"/>
            <w:rFonts w:eastAsia="Calibri" w:cs="Times New Roman"/>
            <w:lang w:val="en-US"/>
          </w:rPr>
          <w:t>www.alexa.com</w:t>
        </w:r>
      </w:hyperlink>
      <w:r w:rsidR="000A7A47" w:rsidRPr="00072F59">
        <w:rPr>
          <w:rFonts w:eastAsia="Calibri" w:cs="Times New Roman"/>
          <w:lang w:val="en-US"/>
        </w:rPr>
        <w:t>)</w:t>
      </w:r>
      <w:r w:rsidR="0027721A">
        <w:rPr>
          <w:rFonts w:eastAsia="Calibri" w:cs="Times New Roman"/>
          <w:lang w:val="en-US"/>
        </w:rPr>
        <w:t xml:space="preserve"> </w:t>
      </w:r>
      <w:r w:rsidR="00BF0D4D" w:rsidRPr="00072F59">
        <w:rPr>
          <w:rFonts w:eastAsia="Calibri" w:cs="Times New Roman"/>
          <w:lang w:val="en-US"/>
        </w:rPr>
        <w:t>or from the service itself (Facebook provides some statistical data to the owner of a specific page).</w:t>
      </w:r>
      <w:r w:rsidR="00A61DE7" w:rsidRPr="00072F59">
        <w:rPr>
          <w:rFonts w:eastAsia="Calibri" w:cs="Times New Roman"/>
          <w:lang w:val="en-US"/>
        </w:rPr>
        <w:t xml:space="preserve"> This data will prove that </w:t>
      </w:r>
      <w:r w:rsidR="0027721A">
        <w:rPr>
          <w:rFonts w:eastAsia="Calibri" w:cs="Times New Roman"/>
          <w:lang w:val="en-US"/>
        </w:rPr>
        <w:t xml:space="preserve">a </w:t>
      </w:r>
      <w:r w:rsidR="00A61DE7" w:rsidRPr="00072F59">
        <w:rPr>
          <w:rFonts w:eastAsia="Calibri" w:cs="Times New Roman"/>
          <w:lang w:val="en-US"/>
        </w:rPr>
        <w:t xml:space="preserve">museum’s </w:t>
      </w:r>
      <w:r w:rsidR="00323116" w:rsidRPr="00072F59">
        <w:rPr>
          <w:rFonts w:eastAsia="Calibri" w:cs="Times New Roman"/>
          <w:lang w:val="en-US"/>
        </w:rPr>
        <w:t xml:space="preserve">activity on the Web is not </w:t>
      </w:r>
      <w:r w:rsidR="006033BA" w:rsidRPr="00072F59">
        <w:rPr>
          <w:rFonts w:eastAsia="Calibri" w:cs="Times New Roman"/>
          <w:lang w:val="en-US"/>
        </w:rPr>
        <w:t xml:space="preserve">ignored or </w:t>
      </w:r>
      <w:r w:rsidR="00323116" w:rsidRPr="00072F59">
        <w:rPr>
          <w:rFonts w:eastAsia="Calibri" w:cs="Times New Roman"/>
          <w:lang w:val="en-US"/>
        </w:rPr>
        <w:t>disregarded</w:t>
      </w:r>
      <w:r w:rsidR="00E3057A" w:rsidRPr="00072F59">
        <w:rPr>
          <w:rFonts w:eastAsia="Calibri" w:cs="Times New Roman"/>
          <w:lang w:val="en-US"/>
        </w:rPr>
        <w:t>.</w:t>
      </w:r>
    </w:p>
    <w:p w:rsidR="003A7C5D" w:rsidRDefault="009D0272" w:rsidP="00265B38">
      <w:pPr>
        <w:rPr>
          <w:rFonts w:eastAsia="Calibri" w:cs="Times New Roman"/>
          <w:lang w:val="en-US"/>
        </w:rPr>
      </w:pPr>
      <w:r w:rsidRPr="00072F59">
        <w:rPr>
          <w:rFonts w:eastAsia="Calibri" w:cs="Times New Roman"/>
          <w:lang w:val="en-US"/>
        </w:rPr>
        <w:t>Engagement metrics are also not hard to get – calculating a number of “likes” on the museum’s Facebook page or comments to the post in the museum’s blog shouldn’t be a problem.</w:t>
      </w:r>
      <w:r w:rsidR="000F034C" w:rsidRPr="00072F59">
        <w:rPr>
          <w:rFonts w:eastAsia="Calibri" w:cs="Times New Roman"/>
          <w:lang w:val="en-US"/>
        </w:rPr>
        <w:t xml:space="preserve"> It can by and large signify the success or failure</w:t>
      </w:r>
      <w:r w:rsidR="00245199" w:rsidRPr="00072F59">
        <w:rPr>
          <w:rFonts w:eastAsia="Calibri" w:cs="Times New Roman"/>
          <w:lang w:val="en-US"/>
        </w:rPr>
        <w:t xml:space="preserve"> in employing of a certain service.</w:t>
      </w:r>
      <w:r w:rsidR="00163EE9" w:rsidRPr="00072F59">
        <w:rPr>
          <w:rFonts w:eastAsia="Calibri" w:cs="Times New Roman"/>
          <w:lang w:val="en-US"/>
        </w:rPr>
        <w:t xml:space="preserve"> However, it does not say whether the museum should keep on investing time and funds into </w:t>
      </w:r>
      <w:r w:rsidR="00B97593" w:rsidRPr="00072F59">
        <w:rPr>
          <w:rFonts w:eastAsia="Calibri" w:cs="Times New Roman"/>
          <w:lang w:val="en-US"/>
        </w:rPr>
        <w:t>further development of the activity.</w:t>
      </w:r>
    </w:p>
    <w:p w:rsidR="003A7C5D" w:rsidRDefault="00761D29" w:rsidP="00265B38">
      <w:pPr>
        <w:rPr>
          <w:rFonts w:eastAsia="Calibri" w:cs="Times New Roman"/>
          <w:lang w:val="en-US"/>
        </w:rPr>
      </w:pPr>
      <w:r w:rsidRPr="00072F59">
        <w:rPr>
          <w:rFonts w:eastAsia="Calibri" w:cs="Times New Roman"/>
          <w:lang w:val="en-US"/>
        </w:rPr>
        <w:t xml:space="preserve">The most precious data for a museum would be that of a third stage. </w:t>
      </w:r>
      <w:r w:rsidR="001022C2" w:rsidRPr="00072F59">
        <w:rPr>
          <w:rFonts w:eastAsia="Calibri" w:cs="Times New Roman"/>
          <w:lang w:val="en-US"/>
        </w:rPr>
        <w:t xml:space="preserve">Normally museums do not sell their services </w:t>
      </w:r>
      <w:r w:rsidR="00D50278">
        <w:rPr>
          <w:rFonts w:eastAsia="Calibri" w:cs="Times New Roman"/>
          <w:lang w:val="en-US"/>
        </w:rPr>
        <w:t>on-line</w:t>
      </w:r>
      <w:r w:rsidR="001022C2" w:rsidRPr="00072F59">
        <w:rPr>
          <w:rFonts w:eastAsia="Calibri" w:cs="Times New Roman"/>
          <w:lang w:val="en-US"/>
        </w:rPr>
        <w:t xml:space="preserve"> (exceptions are </w:t>
      </w:r>
      <w:r w:rsidR="00D50278">
        <w:rPr>
          <w:rFonts w:eastAsia="Calibri" w:cs="Times New Roman"/>
          <w:lang w:val="en-US"/>
        </w:rPr>
        <w:t>on-line</w:t>
      </w:r>
      <w:r w:rsidR="001022C2" w:rsidRPr="00072F59">
        <w:rPr>
          <w:rFonts w:eastAsia="Calibri" w:cs="Times New Roman"/>
          <w:lang w:val="en-US"/>
        </w:rPr>
        <w:t xml:space="preserve"> museum shops</w:t>
      </w:r>
      <w:r w:rsidR="004F5762">
        <w:rPr>
          <w:rFonts w:eastAsia="Calibri" w:cs="Times New Roman"/>
          <w:lang w:val="en-US"/>
        </w:rPr>
        <w:t xml:space="preserve">, </w:t>
      </w:r>
      <w:r w:rsidR="00D50278">
        <w:rPr>
          <w:rFonts w:eastAsia="Calibri" w:cs="Times New Roman"/>
          <w:lang w:val="en-US"/>
        </w:rPr>
        <w:t>on-line</w:t>
      </w:r>
      <w:r w:rsidR="004F5762">
        <w:rPr>
          <w:rFonts w:eastAsia="Calibri" w:cs="Times New Roman"/>
          <w:lang w:val="en-US"/>
        </w:rPr>
        <w:t xml:space="preserve"> ticket sales and</w:t>
      </w:r>
      <w:r w:rsidR="001022C2" w:rsidRPr="00072F59">
        <w:rPr>
          <w:rFonts w:eastAsia="Calibri" w:cs="Times New Roman"/>
          <w:lang w:val="en-US"/>
        </w:rPr>
        <w:t xml:space="preserve"> probably some specific services like providing digital versions of museum publications or acces</w:t>
      </w:r>
      <w:r w:rsidR="004F5762">
        <w:rPr>
          <w:rFonts w:eastAsia="Calibri" w:cs="Times New Roman"/>
          <w:lang w:val="en-US"/>
        </w:rPr>
        <w:t>s to the museum archive etc.). S</w:t>
      </w:r>
      <w:r w:rsidR="001022C2" w:rsidRPr="00072F59">
        <w:rPr>
          <w:rFonts w:eastAsia="Calibri" w:cs="Times New Roman"/>
          <w:lang w:val="en-US"/>
        </w:rPr>
        <w:t xml:space="preserve">o </w:t>
      </w:r>
      <w:r w:rsidR="004F5762">
        <w:rPr>
          <w:rFonts w:eastAsia="Calibri" w:cs="Times New Roman"/>
          <w:lang w:val="en-US"/>
        </w:rPr>
        <w:t xml:space="preserve">the ways of tracking the </w:t>
      </w:r>
      <w:r w:rsidR="001022C2" w:rsidRPr="00072F59">
        <w:rPr>
          <w:rFonts w:eastAsia="Calibri" w:cs="Times New Roman"/>
          <w:lang w:val="en-US"/>
        </w:rPr>
        <w:t xml:space="preserve">increase in sales through </w:t>
      </w:r>
      <w:r w:rsidR="00625D9B">
        <w:rPr>
          <w:rFonts w:eastAsia="Calibri" w:cs="Times New Roman"/>
          <w:lang w:val="en-US"/>
        </w:rPr>
        <w:t xml:space="preserve">a </w:t>
      </w:r>
      <w:r w:rsidR="001022C2" w:rsidRPr="00072F59">
        <w:rPr>
          <w:rFonts w:eastAsia="Calibri" w:cs="Times New Roman"/>
          <w:lang w:val="en-US"/>
        </w:rPr>
        <w:t>website</w:t>
      </w:r>
      <w:r w:rsidR="004F5762">
        <w:rPr>
          <w:rFonts w:eastAsia="Calibri" w:cs="Times New Roman"/>
          <w:lang w:val="en-US"/>
        </w:rPr>
        <w:t xml:space="preserve"> are not so numerous. What museums</w:t>
      </w:r>
      <w:r w:rsidR="00906AB5" w:rsidRPr="00072F59">
        <w:rPr>
          <w:rFonts w:eastAsia="Calibri" w:cs="Times New Roman"/>
          <w:lang w:val="en-US"/>
        </w:rPr>
        <w:t xml:space="preserve"> can do is to </w:t>
      </w:r>
      <w:r w:rsidR="00947CE7" w:rsidRPr="00072F59">
        <w:rPr>
          <w:rFonts w:eastAsia="Calibri" w:cs="Times New Roman"/>
          <w:lang w:val="en-US"/>
        </w:rPr>
        <w:t xml:space="preserve">monitor the change in real museum visits after introducing a new service on the </w:t>
      </w:r>
      <w:r w:rsidR="00947CE7" w:rsidRPr="00072F59">
        <w:rPr>
          <w:rFonts w:eastAsia="Calibri" w:cs="Times New Roman"/>
          <w:lang w:val="en-US"/>
        </w:rPr>
        <w:lastRenderedPageBreak/>
        <w:t xml:space="preserve">Web and </w:t>
      </w:r>
      <w:r w:rsidR="00906AB5" w:rsidRPr="00072F59">
        <w:rPr>
          <w:rFonts w:eastAsia="Calibri" w:cs="Times New Roman"/>
          <w:lang w:val="en-US"/>
        </w:rPr>
        <w:t xml:space="preserve">calculate ROI basing on the </w:t>
      </w:r>
      <w:r w:rsidR="007262BB" w:rsidRPr="00072F59">
        <w:rPr>
          <w:rFonts w:eastAsia="Calibri" w:cs="Times New Roman"/>
          <w:lang w:val="en-US"/>
        </w:rPr>
        <w:t>customer lifetime value</w:t>
      </w:r>
      <w:r w:rsidR="00383CA3" w:rsidRPr="00072F59">
        <w:rPr>
          <w:rFonts w:eastAsia="Calibri" w:cs="Times New Roman"/>
          <w:lang w:val="en-US"/>
        </w:rPr>
        <w:t xml:space="preserve"> (CLV)</w:t>
      </w:r>
      <w:r w:rsidR="00BA597D" w:rsidRPr="00072F59">
        <w:rPr>
          <w:rFonts w:eastAsia="Calibri" w:cs="Times New Roman"/>
          <w:lang w:val="en-US"/>
        </w:rPr>
        <w:t xml:space="preserve"> – a number, w</w:t>
      </w:r>
      <w:r w:rsidR="005261C6" w:rsidRPr="00072F59">
        <w:rPr>
          <w:rFonts w:eastAsia="Calibri" w:cs="Times New Roman"/>
          <w:lang w:val="en-US"/>
        </w:rPr>
        <w:t xml:space="preserve">hich shows the general worth of </w:t>
      </w:r>
      <w:r w:rsidR="00BA597D" w:rsidRPr="00072F59">
        <w:rPr>
          <w:rFonts w:eastAsia="Calibri" w:cs="Times New Roman"/>
          <w:lang w:val="en-US"/>
        </w:rPr>
        <w:t>business’s customers.</w:t>
      </w:r>
    </w:p>
    <w:p w:rsidR="00C23905" w:rsidRPr="00072F59" w:rsidRDefault="00450FEA" w:rsidP="007C2139">
      <w:pPr>
        <w:rPr>
          <w:rFonts w:eastAsia="Calibri" w:cs="Times New Roman"/>
          <w:lang w:val="en-US"/>
        </w:rPr>
      </w:pPr>
      <w:r w:rsidRPr="00072F59">
        <w:rPr>
          <w:rFonts w:eastAsia="Calibri" w:cs="Times New Roman"/>
          <w:lang w:val="en-US"/>
        </w:rPr>
        <w:t xml:space="preserve">CLV is the central concept of </w:t>
      </w:r>
      <w:r w:rsidR="00C23905" w:rsidRPr="00072F59">
        <w:rPr>
          <w:rFonts w:eastAsia="Calibri" w:cs="Times New Roman"/>
          <w:lang w:val="en-US"/>
        </w:rPr>
        <w:t>Sunil Gupta and Donald R. Lehmann</w:t>
      </w:r>
      <w:r w:rsidRPr="00072F59">
        <w:rPr>
          <w:rFonts w:eastAsia="Calibri" w:cs="Times New Roman"/>
          <w:lang w:val="en-US"/>
        </w:rPr>
        <w:t>’</w:t>
      </w:r>
      <w:r w:rsidR="0091314B" w:rsidRPr="00072F59">
        <w:rPr>
          <w:rFonts w:eastAsia="Calibri" w:cs="Times New Roman"/>
          <w:lang w:val="en-US"/>
        </w:rPr>
        <w:t>s</w:t>
      </w:r>
      <w:r w:rsidRPr="00072F59">
        <w:rPr>
          <w:rFonts w:eastAsia="Calibri" w:cs="Times New Roman"/>
          <w:lang w:val="en-US"/>
        </w:rPr>
        <w:t xml:space="preserve"> book</w:t>
      </w:r>
      <w:r w:rsidR="001B3E21" w:rsidRPr="00072F59">
        <w:rPr>
          <w:rFonts w:eastAsia="Calibri" w:cs="Times New Roman"/>
          <w:lang w:val="en-US"/>
        </w:rPr>
        <w:t xml:space="preserve"> “Managing Customers as Investments” (Gupta and Lehmann, 2005).</w:t>
      </w:r>
      <w:r w:rsidR="00C658FF" w:rsidRPr="00072F59">
        <w:rPr>
          <w:rFonts w:eastAsia="Calibri" w:cs="Times New Roman"/>
          <w:lang w:val="en-US"/>
        </w:rPr>
        <w:t xml:space="preserve"> They recognize the problem of converting the time and efforts spent </w:t>
      </w:r>
      <w:r w:rsidR="00EE4B60" w:rsidRPr="00072F59">
        <w:rPr>
          <w:rFonts w:eastAsia="Calibri" w:cs="Times New Roman"/>
          <w:lang w:val="en-US"/>
        </w:rPr>
        <w:t>on attracting customers</w:t>
      </w:r>
      <w:r w:rsidR="00875EB3" w:rsidRPr="00072F59">
        <w:rPr>
          <w:rFonts w:eastAsia="Calibri" w:cs="Times New Roman"/>
          <w:lang w:val="en-US"/>
        </w:rPr>
        <w:t xml:space="preserve"> into the tangible </w:t>
      </w:r>
      <w:r w:rsidR="007C2139" w:rsidRPr="00072F59">
        <w:rPr>
          <w:rFonts w:eastAsia="Calibri" w:cs="Times New Roman"/>
          <w:lang w:val="en-US"/>
        </w:rPr>
        <w:t>figures</w:t>
      </w:r>
      <w:r w:rsidR="0031144C" w:rsidRPr="00072F59">
        <w:rPr>
          <w:rFonts w:eastAsia="Calibri" w:cs="Times New Roman"/>
          <w:lang w:val="en-US"/>
        </w:rPr>
        <w:t>. They</w:t>
      </w:r>
      <w:r w:rsidR="007C2139" w:rsidRPr="00072F59">
        <w:rPr>
          <w:rFonts w:eastAsia="Calibri" w:cs="Times New Roman"/>
          <w:lang w:val="en-US"/>
        </w:rPr>
        <w:t xml:space="preserve"> suggest </w:t>
      </w:r>
      <w:r w:rsidR="00EE4B60" w:rsidRPr="00072F59">
        <w:rPr>
          <w:rFonts w:eastAsia="Calibri" w:cs="Times New Roman"/>
          <w:lang w:val="en-US"/>
        </w:rPr>
        <w:t xml:space="preserve">the method </w:t>
      </w:r>
      <w:r w:rsidRPr="00072F59">
        <w:rPr>
          <w:rFonts w:eastAsia="Calibri" w:cs="Times New Roman"/>
          <w:lang w:val="en-US"/>
        </w:rPr>
        <w:t xml:space="preserve">of calculating CLV </w:t>
      </w:r>
      <w:r w:rsidR="00EE4B60" w:rsidRPr="00072F59">
        <w:rPr>
          <w:rFonts w:eastAsia="Calibri" w:cs="Times New Roman"/>
          <w:lang w:val="en-US"/>
        </w:rPr>
        <w:t xml:space="preserve">to correlate the two </w:t>
      </w:r>
      <w:r w:rsidR="00E571B4" w:rsidRPr="00072F59">
        <w:rPr>
          <w:rFonts w:eastAsia="Calibri" w:cs="Times New Roman"/>
          <w:lang w:val="en-US"/>
        </w:rPr>
        <w:t>issues</w:t>
      </w:r>
      <w:r w:rsidR="0031144C" w:rsidRPr="00072F59">
        <w:rPr>
          <w:rFonts w:eastAsia="Calibri" w:cs="Times New Roman"/>
          <w:lang w:val="en-US"/>
        </w:rPr>
        <w:t>, which is based on the assumption that customers are an asset for any company</w:t>
      </w:r>
      <w:r w:rsidR="00004E2B" w:rsidRPr="00072F59">
        <w:rPr>
          <w:rFonts w:eastAsia="Calibri" w:cs="Times New Roman"/>
          <w:lang w:val="en-US"/>
        </w:rPr>
        <w:t>.</w:t>
      </w:r>
      <w:r w:rsidR="003F56E1">
        <w:rPr>
          <w:rFonts w:eastAsia="Calibri" w:cs="Times New Roman"/>
          <w:lang w:val="en-US"/>
        </w:rPr>
        <w:t xml:space="preserve"> </w:t>
      </w:r>
      <w:r w:rsidR="00BB0B8D" w:rsidRPr="00072F59">
        <w:rPr>
          <w:rFonts w:eastAsia="Calibri" w:cs="Times New Roman"/>
          <w:lang w:val="en-US"/>
        </w:rPr>
        <w:t>T</w:t>
      </w:r>
      <w:r w:rsidR="003E3C08" w:rsidRPr="00072F59">
        <w:rPr>
          <w:rFonts w:eastAsia="Calibri" w:cs="Times New Roman"/>
          <w:lang w:val="en-US"/>
        </w:rPr>
        <w:t>hough the book is not dedicated to the cultural sector or museums</w:t>
      </w:r>
      <w:r w:rsidR="00625D9B">
        <w:rPr>
          <w:rFonts w:eastAsia="Calibri" w:cs="Times New Roman"/>
          <w:lang w:val="en-US"/>
        </w:rPr>
        <w:t>,</w:t>
      </w:r>
      <w:r w:rsidR="003E3C08" w:rsidRPr="00072F59">
        <w:rPr>
          <w:rFonts w:eastAsia="Calibri" w:cs="Times New Roman"/>
          <w:lang w:val="en-US"/>
        </w:rPr>
        <w:t xml:space="preserve"> it can serve as anothe</w:t>
      </w:r>
      <w:r w:rsidR="00C372C4">
        <w:rPr>
          <w:rFonts w:eastAsia="Calibri" w:cs="Times New Roman"/>
          <w:lang w:val="en-US"/>
        </w:rPr>
        <w:t>r example of successful application</w:t>
      </w:r>
      <w:r w:rsidR="003E3C08" w:rsidRPr="00072F59">
        <w:rPr>
          <w:rFonts w:eastAsia="Calibri" w:cs="Times New Roman"/>
          <w:lang w:val="en-US"/>
        </w:rPr>
        <w:t xml:space="preserve"> of general marketing tactics within the cultural field.</w:t>
      </w:r>
    </w:p>
    <w:p w:rsidR="0009613A" w:rsidRPr="00072F59" w:rsidRDefault="005261C6" w:rsidP="00265B38">
      <w:pPr>
        <w:rPr>
          <w:rFonts w:eastAsia="Calibri" w:cs="Times New Roman"/>
          <w:lang w:val="en-US"/>
        </w:rPr>
      </w:pPr>
      <w:r w:rsidRPr="00072F59">
        <w:rPr>
          <w:rFonts w:eastAsia="Calibri" w:cs="Times New Roman"/>
          <w:lang w:val="en-US"/>
        </w:rPr>
        <w:t>To calculate ROI one needs to divide the increase in customer value (associated with that particular act</w:t>
      </w:r>
      <w:r w:rsidR="00C372C4">
        <w:rPr>
          <w:rFonts w:eastAsia="Calibri" w:cs="Times New Roman"/>
          <w:lang w:val="en-US"/>
        </w:rPr>
        <w:t>ivity (e.g. Facebook or MySpace)</w:t>
      </w:r>
      <w:r w:rsidRPr="00072F59">
        <w:rPr>
          <w:rFonts w:eastAsia="Calibri" w:cs="Times New Roman"/>
          <w:lang w:val="en-US"/>
        </w:rPr>
        <w:t xml:space="preserve">) by the number of total cost of the activity </w:t>
      </w:r>
      <w:r w:rsidR="00DF4FA2" w:rsidRPr="00072F59">
        <w:rPr>
          <w:rFonts w:eastAsia="Calibri" w:cs="Times New Roman"/>
          <w:lang w:val="en-US"/>
        </w:rPr>
        <w:t>and sub</w:t>
      </w:r>
      <w:r w:rsidR="005A7B54" w:rsidRPr="00072F59">
        <w:rPr>
          <w:rFonts w:eastAsia="Calibri" w:cs="Times New Roman"/>
          <w:lang w:val="en-US"/>
        </w:rPr>
        <w:t>tract one.</w:t>
      </w:r>
      <w:r w:rsidR="003F56E1">
        <w:rPr>
          <w:rFonts w:eastAsia="Calibri" w:cs="Times New Roman"/>
          <w:lang w:val="en-US"/>
        </w:rPr>
        <w:t xml:space="preserve"> </w:t>
      </w:r>
      <w:r w:rsidR="003D680E" w:rsidRPr="00072F59">
        <w:rPr>
          <w:rFonts w:eastAsia="Calibri" w:cs="Times New Roman"/>
          <w:lang w:val="en-US"/>
        </w:rPr>
        <w:t xml:space="preserve">For instance, a web campaign </w:t>
      </w:r>
      <w:r w:rsidR="00EE1EB0" w:rsidRPr="00072F59">
        <w:rPr>
          <w:rFonts w:eastAsia="Calibri" w:cs="Times New Roman"/>
          <w:lang w:val="en-US"/>
        </w:rPr>
        <w:t>cost €10,000 and the increase in customer value is €</w:t>
      </w:r>
      <w:r w:rsidR="00676739">
        <w:rPr>
          <w:rFonts w:eastAsia="Calibri" w:cs="Times New Roman"/>
          <w:lang w:val="en-US"/>
        </w:rPr>
        <w:t>15,000. ROI will therefore be 0.</w:t>
      </w:r>
      <w:r w:rsidR="00EE1EB0" w:rsidRPr="00072F59">
        <w:rPr>
          <w:rFonts w:eastAsia="Calibri" w:cs="Times New Roman"/>
          <w:lang w:val="en-US"/>
        </w:rPr>
        <w:t xml:space="preserve">5 or 50% return of investment. </w:t>
      </w:r>
      <w:r w:rsidR="002F1C75" w:rsidRPr="00072F59">
        <w:rPr>
          <w:rFonts w:eastAsia="Calibri" w:cs="Times New Roman"/>
          <w:lang w:val="en-US"/>
        </w:rPr>
        <w:t xml:space="preserve">If the </w:t>
      </w:r>
      <w:r w:rsidR="00B86425" w:rsidRPr="00072F59">
        <w:rPr>
          <w:rFonts w:eastAsia="Calibri" w:cs="Times New Roman"/>
          <w:lang w:val="en-US"/>
        </w:rPr>
        <w:t>obtained number</w:t>
      </w:r>
      <w:r w:rsidR="00C960F9" w:rsidRPr="00072F59">
        <w:rPr>
          <w:rFonts w:eastAsia="Calibri" w:cs="Times New Roman"/>
          <w:lang w:val="en-US"/>
        </w:rPr>
        <w:t xml:space="preserve"> is </w:t>
      </w:r>
      <w:r w:rsidR="00E433FA" w:rsidRPr="00072F59">
        <w:rPr>
          <w:rFonts w:eastAsia="Calibri" w:cs="Times New Roman"/>
          <w:lang w:val="en-US"/>
        </w:rPr>
        <w:t>negative</w:t>
      </w:r>
      <w:r w:rsidR="00625D9B">
        <w:rPr>
          <w:rFonts w:eastAsia="Calibri" w:cs="Times New Roman"/>
          <w:lang w:val="en-US"/>
        </w:rPr>
        <w:t>,</w:t>
      </w:r>
      <w:r w:rsidR="00E433FA" w:rsidRPr="00072F59">
        <w:rPr>
          <w:rFonts w:eastAsia="Calibri" w:cs="Times New Roman"/>
          <w:lang w:val="en-US"/>
        </w:rPr>
        <w:t xml:space="preserve"> the strategy for the campaign should be changed.</w:t>
      </w:r>
    </w:p>
    <w:p w:rsidR="003A7C5D" w:rsidRDefault="00797F5A" w:rsidP="00797F5A">
      <w:pPr>
        <w:rPr>
          <w:rFonts w:eastAsia="Calibri" w:cs="Times New Roman"/>
          <w:lang w:val="en-US"/>
        </w:rPr>
      </w:pPr>
      <w:r w:rsidRPr="00072F59">
        <w:rPr>
          <w:rFonts w:eastAsia="Calibri" w:cs="Times New Roman"/>
          <w:lang w:val="en-US"/>
        </w:rPr>
        <w:t xml:space="preserve">Moderation is also a big issue. Empowering web visitors to upload their content to </w:t>
      </w:r>
      <w:r w:rsidR="00625D9B">
        <w:rPr>
          <w:rFonts w:eastAsia="Calibri" w:cs="Times New Roman"/>
          <w:lang w:val="en-US"/>
        </w:rPr>
        <w:t xml:space="preserve">a </w:t>
      </w:r>
      <w:r w:rsidRPr="00072F59">
        <w:rPr>
          <w:rFonts w:eastAsia="Calibri" w:cs="Times New Roman"/>
          <w:lang w:val="en-US"/>
        </w:rPr>
        <w:t>museum’s resources also brings along problems of low-</w:t>
      </w:r>
      <w:r w:rsidR="004B093B" w:rsidRPr="00072F59">
        <w:rPr>
          <w:rFonts w:eastAsia="Calibri" w:cs="Times New Roman"/>
          <w:lang w:val="en-US"/>
        </w:rPr>
        <w:t xml:space="preserve">quality or not related content, which should be monitored and filtered. </w:t>
      </w:r>
      <w:r w:rsidR="00CC5C65" w:rsidRPr="00072F59">
        <w:rPr>
          <w:rFonts w:eastAsia="Calibri" w:cs="Times New Roman"/>
          <w:lang w:val="en-US"/>
        </w:rPr>
        <w:t xml:space="preserve">It also brings up </w:t>
      </w:r>
      <w:r w:rsidR="00056F87" w:rsidRPr="00072F59">
        <w:rPr>
          <w:rFonts w:eastAsia="Calibri" w:cs="Times New Roman"/>
          <w:lang w:val="en-US"/>
        </w:rPr>
        <w:t>problems of trust and authority as basically the control over multiple cultural topics is being given away to unknown hands.</w:t>
      </w:r>
      <w:r w:rsidR="00CC5C65" w:rsidRPr="00072F59">
        <w:rPr>
          <w:rFonts w:eastAsia="Calibri" w:cs="Times New Roman"/>
          <w:lang w:val="en-US"/>
        </w:rPr>
        <w:t xml:space="preserve"> A </w:t>
      </w:r>
      <w:r w:rsidR="00C731E4" w:rsidRPr="00072F59">
        <w:rPr>
          <w:rFonts w:eastAsia="Calibri" w:cs="Times New Roman"/>
          <w:lang w:val="en-US"/>
        </w:rPr>
        <w:t>number of authors (Ellis, 2006;</w:t>
      </w:r>
      <w:r w:rsidR="00625D9B">
        <w:rPr>
          <w:rFonts w:eastAsia="Calibri" w:cs="Times New Roman"/>
          <w:lang w:val="en-US"/>
        </w:rPr>
        <w:t xml:space="preserve"> </w:t>
      </w:r>
      <w:r w:rsidR="00C731E4" w:rsidRPr="00072F59">
        <w:rPr>
          <w:rFonts w:eastAsia="Calibri" w:cs="Times New Roman"/>
          <w:lang w:val="en-US"/>
        </w:rPr>
        <w:t>Cooper, 2006; Rellie</w:t>
      </w:r>
      <w:r w:rsidR="00791D08" w:rsidRPr="00072F59">
        <w:rPr>
          <w:rFonts w:eastAsia="Calibri" w:cs="Times New Roman"/>
          <w:lang w:val="en-US"/>
        </w:rPr>
        <w:t>,</w:t>
      </w:r>
      <w:r w:rsidR="00C731E4" w:rsidRPr="00072F59">
        <w:rPr>
          <w:rFonts w:eastAsia="Calibri" w:cs="Times New Roman"/>
          <w:lang w:val="en-US"/>
        </w:rPr>
        <w:t xml:space="preserve"> 2006) admit that</w:t>
      </w:r>
      <w:r w:rsidR="001F2C83" w:rsidRPr="00072F59">
        <w:rPr>
          <w:rFonts w:eastAsia="Calibri" w:cs="Times New Roman"/>
          <w:lang w:val="en-US"/>
        </w:rPr>
        <w:t xml:space="preserve"> in some cases it may be d</w:t>
      </w:r>
      <w:r w:rsidR="00B13EBC">
        <w:rPr>
          <w:rFonts w:eastAsia="Calibri" w:cs="Times New Roman"/>
          <w:lang w:val="en-US"/>
        </w:rPr>
        <w:t>ifficult for museums to maneuver</w:t>
      </w:r>
      <w:r w:rsidR="001F2C83" w:rsidRPr="00072F59">
        <w:rPr>
          <w:rFonts w:eastAsia="Calibri" w:cs="Times New Roman"/>
          <w:lang w:val="en-US"/>
        </w:rPr>
        <w:t xml:space="preserve"> between the </w:t>
      </w:r>
      <w:r w:rsidR="002A0F93" w:rsidRPr="00072F59">
        <w:rPr>
          <w:rFonts w:eastAsia="Calibri" w:cs="Times New Roman"/>
          <w:lang w:val="en-US"/>
        </w:rPr>
        <w:t>liberties of new technologies and maintaining a trusted authoritative position.</w:t>
      </w:r>
    </w:p>
    <w:p w:rsidR="00B052C3" w:rsidRPr="00060125" w:rsidRDefault="00060125" w:rsidP="00073BDB">
      <w:pPr>
        <w:pStyle w:val="2"/>
        <w:rPr>
          <w:rFonts w:eastAsia="Calibri"/>
          <w:lang w:val="en-US"/>
        </w:rPr>
      </w:pPr>
      <w:bookmarkStart w:id="10" w:name="_Toc302232372"/>
      <w:r w:rsidRPr="00060125">
        <w:rPr>
          <w:rFonts w:eastAsia="Calibri"/>
          <w:lang w:val="en-US"/>
        </w:rPr>
        <w:t>Reasons for ap</w:t>
      </w:r>
      <w:r w:rsidR="00073BDB">
        <w:rPr>
          <w:rFonts w:eastAsia="Calibri"/>
          <w:lang w:val="en-US"/>
        </w:rPr>
        <w:t>plication of Web 2.0 by museums</w:t>
      </w:r>
      <w:bookmarkEnd w:id="10"/>
    </w:p>
    <w:p w:rsidR="00732EA2" w:rsidRPr="00072F59" w:rsidRDefault="00292650" w:rsidP="00732EA2">
      <w:pPr>
        <w:rPr>
          <w:rFonts w:eastAsia="Calibri" w:cs="Times New Roman"/>
          <w:lang w:val="en-US"/>
        </w:rPr>
      </w:pPr>
      <w:r w:rsidRPr="00072F59">
        <w:rPr>
          <w:rFonts w:eastAsia="Calibri" w:cs="Times New Roman"/>
          <w:lang w:val="en-US"/>
        </w:rPr>
        <w:t xml:space="preserve">There are enough of barriers to overcome for museums adapting Web 2.0 features. </w:t>
      </w:r>
      <w:r w:rsidR="00D14E27" w:rsidRPr="00072F59">
        <w:rPr>
          <w:rFonts w:eastAsia="Calibri" w:cs="Times New Roman"/>
          <w:lang w:val="en-US"/>
        </w:rPr>
        <w:t>Therefore in order to be worth the efforts</w:t>
      </w:r>
      <w:r w:rsidR="00CA7993" w:rsidRPr="00072F59">
        <w:rPr>
          <w:rFonts w:eastAsia="Calibri" w:cs="Times New Roman"/>
          <w:lang w:val="en-US"/>
        </w:rPr>
        <w:t xml:space="preserve"> there </w:t>
      </w:r>
      <w:r w:rsidR="00D14E27" w:rsidRPr="00072F59">
        <w:rPr>
          <w:rFonts w:eastAsia="Calibri" w:cs="Times New Roman"/>
          <w:lang w:val="en-US"/>
        </w:rPr>
        <w:t>should also be</w:t>
      </w:r>
      <w:r w:rsidR="003F56E1">
        <w:rPr>
          <w:rFonts w:eastAsia="Calibri" w:cs="Times New Roman"/>
          <w:lang w:val="en-US"/>
        </w:rPr>
        <w:t xml:space="preserve"> </w:t>
      </w:r>
      <w:r w:rsidR="00D14E27" w:rsidRPr="00072F59">
        <w:rPr>
          <w:rFonts w:eastAsia="Calibri" w:cs="Times New Roman"/>
          <w:lang w:val="en-US"/>
        </w:rPr>
        <w:t>significant advantages of using these technologies.</w:t>
      </w:r>
      <w:r w:rsidR="003E7BC4" w:rsidRPr="00072F59">
        <w:rPr>
          <w:rFonts w:eastAsia="Calibri" w:cs="Times New Roman"/>
          <w:lang w:val="en-US"/>
        </w:rPr>
        <w:t xml:space="preserve"> This sub-section discusses the profits that Web 2.0 bring</w:t>
      </w:r>
      <w:r w:rsidR="00CC13CC" w:rsidRPr="00072F59">
        <w:rPr>
          <w:rFonts w:eastAsia="Calibri" w:cs="Times New Roman"/>
          <w:lang w:val="en-US"/>
        </w:rPr>
        <w:t>s</w:t>
      </w:r>
      <w:r w:rsidR="003E7BC4" w:rsidRPr="00072F59">
        <w:rPr>
          <w:rFonts w:eastAsia="Calibri" w:cs="Times New Roman"/>
          <w:lang w:val="en-US"/>
        </w:rPr>
        <w:t xml:space="preserve"> to museums.</w:t>
      </w:r>
    </w:p>
    <w:p w:rsidR="00067DBC" w:rsidRPr="00072F59" w:rsidRDefault="00AF2FA4" w:rsidP="00732EA2">
      <w:pPr>
        <w:rPr>
          <w:rFonts w:eastAsia="Calibri" w:cs="Times New Roman"/>
          <w:lang w:val="en-US"/>
        </w:rPr>
      </w:pPr>
      <w:r w:rsidRPr="00072F59">
        <w:rPr>
          <w:rFonts w:eastAsia="Calibri" w:cs="Times New Roman"/>
          <w:lang w:val="en-US"/>
        </w:rPr>
        <w:t xml:space="preserve">To begin with, Web 2.0 is a perfect opportunity for museums to address to </w:t>
      </w:r>
      <w:r w:rsidR="00AE62C2">
        <w:rPr>
          <w:rFonts w:eastAsia="Calibri" w:cs="Times New Roman"/>
          <w:lang w:val="en-US"/>
        </w:rPr>
        <w:t xml:space="preserve">the </w:t>
      </w:r>
      <w:r w:rsidRPr="00072F59">
        <w:rPr>
          <w:rFonts w:eastAsia="Calibri" w:cs="Times New Roman"/>
          <w:lang w:val="en-US"/>
        </w:rPr>
        <w:t>mass market, which they</w:t>
      </w:r>
      <w:r w:rsidR="0012580C" w:rsidRPr="00072F59">
        <w:rPr>
          <w:rFonts w:eastAsia="Calibri" w:cs="Times New Roman"/>
          <w:lang w:val="en-US"/>
        </w:rPr>
        <w:t xml:space="preserve"> have been trying to do since marketing departments were established within their walls.</w:t>
      </w:r>
      <w:r w:rsidR="003F56E1">
        <w:rPr>
          <w:rFonts w:eastAsia="Calibri" w:cs="Times New Roman"/>
          <w:lang w:val="en-US"/>
        </w:rPr>
        <w:t xml:space="preserve"> </w:t>
      </w:r>
      <w:r w:rsidR="00C9625A" w:rsidRPr="00072F59">
        <w:rPr>
          <w:rFonts w:eastAsia="Calibri" w:cs="Times New Roman"/>
          <w:lang w:val="en-US"/>
        </w:rPr>
        <w:t xml:space="preserve">They needed to attract visitors, to make them interested in services and information which museums provide and for that reason possession of a content which would make a difference for potential </w:t>
      </w:r>
      <w:r w:rsidR="008943C5" w:rsidRPr="00072F59">
        <w:rPr>
          <w:rFonts w:eastAsia="Calibri" w:cs="Times New Roman"/>
          <w:lang w:val="en-US"/>
        </w:rPr>
        <w:t>audiences</w:t>
      </w:r>
      <w:r w:rsidR="00C9625A" w:rsidRPr="00072F59">
        <w:rPr>
          <w:rFonts w:eastAsia="Calibri" w:cs="Times New Roman"/>
          <w:lang w:val="en-US"/>
        </w:rPr>
        <w:t xml:space="preserve"> is essential.</w:t>
      </w:r>
      <w:r w:rsidR="00E6217B" w:rsidRPr="00072F59">
        <w:rPr>
          <w:rFonts w:eastAsia="Calibri" w:cs="Times New Roman"/>
          <w:lang w:val="en-US"/>
        </w:rPr>
        <w:t xml:space="preserve"> Web 2.0 </w:t>
      </w:r>
      <w:r w:rsidR="00E3626E" w:rsidRPr="00072F59">
        <w:rPr>
          <w:rFonts w:eastAsia="Calibri" w:cs="Times New Roman"/>
          <w:lang w:val="en-US"/>
        </w:rPr>
        <w:t xml:space="preserve">allows to </w:t>
      </w:r>
      <w:r w:rsidR="00F54F91" w:rsidRPr="00072F59">
        <w:rPr>
          <w:rFonts w:eastAsia="Calibri" w:cs="Times New Roman"/>
          <w:lang w:val="en-US"/>
        </w:rPr>
        <w:t xml:space="preserve">communicate and </w:t>
      </w:r>
      <w:r w:rsidR="00222049" w:rsidRPr="00072F59">
        <w:rPr>
          <w:rFonts w:eastAsia="Calibri" w:cs="Times New Roman"/>
          <w:lang w:val="en-US"/>
        </w:rPr>
        <w:t xml:space="preserve">to </w:t>
      </w:r>
      <w:r w:rsidR="00F54F91" w:rsidRPr="00072F59">
        <w:rPr>
          <w:rFonts w:eastAsia="Calibri" w:cs="Times New Roman"/>
          <w:lang w:val="en-US"/>
        </w:rPr>
        <w:t>collect opinions and is a way to develop a richer and more appealing content.</w:t>
      </w:r>
      <w:r w:rsidR="00524A42" w:rsidRPr="00072F59">
        <w:rPr>
          <w:rFonts w:eastAsia="Calibri" w:cs="Times New Roman"/>
          <w:lang w:val="en-US"/>
        </w:rPr>
        <w:t xml:space="preserve"> To fully exploit Web 2.0 oppo</w:t>
      </w:r>
      <w:r w:rsidR="00015B31" w:rsidRPr="00072F59">
        <w:rPr>
          <w:rFonts w:eastAsia="Calibri" w:cs="Times New Roman"/>
          <w:lang w:val="en-US"/>
        </w:rPr>
        <w:t>rtunities museums have to learn about its features and ideas behind it</w:t>
      </w:r>
      <w:r w:rsidR="003F56E1">
        <w:rPr>
          <w:rFonts w:eastAsia="Calibri" w:cs="Times New Roman"/>
          <w:lang w:val="en-US"/>
        </w:rPr>
        <w:t xml:space="preserve"> </w:t>
      </w:r>
      <w:r w:rsidR="00015B31" w:rsidRPr="00072F59">
        <w:rPr>
          <w:rFonts w:eastAsia="Calibri" w:cs="Times New Roman"/>
          <w:lang w:val="en-US"/>
        </w:rPr>
        <w:t>and</w:t>
      </w:r>
      <w:r w:rsidR="003F56E1">
        <w:rPr>
          <w:rFonts w:eastAsia="Calibri" w:cs="Times New Roman"/>
          <w:lang w:val="en-US"/>
        </w:rPr>
        <w:t xml:space="preserve"> </w:t>
      </w:r>
      <w:r w:rsidR="00386A67" w:rsidRPr="00072F59">
        <w:rPr>
          <w:rFonts w:eastAsia="Calibri" w:cs="Times New Roman"/>
          <w:lang w:val="en-US"/>
        </w:rPr>
        <w:t>apply it</w:t>
      </w:r>
      <w:r w:rsidR="008D66DF" w:rsidRPr="00072F59">
        <w:rPr>
          <w:rFonts w:eastAsia="Calibri" w:cs="Times New Roman"/>
          <w:lang w:val="en-US"/>
        </w:rPr>
        <w:t xml:space="preserve"> properly to the cultural sector</w:t>
      </w:r>
      <w:r w:rsidR="00386A67" w:rsidRPr="00072F59">
        <w:rPr>
          <w:rFonts w:eastAsia="Calibri" w:cs="Times New Roman"/>
          <w:lang w:val="en-US"/>
        </w:rPr>
        <w:t>.</w:t>
      </w:r>
    </w:p>
    <w:p w:rsidR="00BB1D00" w:rsidRPr="00072F59" w:rsidRDefault="000062ED" w:rsidP="00073BDB">
      <w:pPr>
        <w:pStyle w:val="3"/>
        <w:rPr>
          <w:rFonts w:eastAsia="Calibri"/>
          <w:lang w:val="en-US"/>
        </w:rPr>
      </w:pPr>
      <w:bookmarkStart w:id="11" w:name="_Toc302232373"/>
      <w:r w:rsidRPr="00072F59">
        <w:rPr>
          <w:rFonts w:eastAsia="Calibri"/>
          <w:lang w:val="en-US"/>
        </w:rPr>
        <w:t>Museums and the Long Tail</w:t>
      </w:r>
      <w:bookmarkEnd w:id="11"/>
    </w:p>
    <w:p w:rsidR="000849AD" w:rsidRPr="00072F59" w:rsidRDefault="00DD59BE" w:rsidP="00732EA2">
      <w:pPr>
        <w:rPr>
          <w:rFonts w:eastAsia="Calibri" w:cs="Times New Roman"/>
          <w:lang w:val="en-US"/>
        </w:rPr>
      </w:pPr>
      <w:r w:rsidRPr="00072F59">
        <w:rPr>
          <w:rFonts w:eastAsia="Calibri" w:cs="Times New Roman"/>
          <w:lang w:val="en-US"/>
        </w:rPr>
        <w:t>U</w:t>
      </w:r>
      <w:r w:rsidR="003B6988" w:rsidRPr="00072F59">
        <w:rPr>
          <w:rFonts w:eastAsia="Calibri" w:cs="Times New Roman"/>
          <w:lang w:val="en-US"/>
        </w:rPr>
        <w:t xml:space="preserve">sually </w:t>
      </w:r>
      <w:r w:rsidRPr="00072F59">
        <w:rPr>
          <w:rFonts w:eastAsia="Calibri" w:cs="Times New Roman"/>
          <w:lang w:val="en-US"/>
        </w:rPr>
        <w:t xml:space="preserve">it is the </w:t>
      </w:r>
      <w:r w:rsidR="000849AD" w:rsidRPr="00072F59">
        <w:rPr>
          <w:rFonts w:eastAsia="Calibri" w:cs="Times New Roman"/>
          <w:lang w:val="en-US"/>
        </w:rPr>
        <w:t xml:space="preserve">Long Tail of the Web where museum websites belong to. </w:t>
      </w:r>
      <w:r w:rsidR="003B6988" w:rsidRPr="00072F59">
        <w:rPr>
          <w:rFonts w:eastAsia="Calibri" w:cs="Times New Roman"/>
          <w:lang w:val="en-US"/>
        </w:rPr>
        <w:t>There may be some exceptions</w:t>
      </w:r>
      <w:r w:rsidR="00DF3108" w:rsidRPr="00072F59">
        <w:rPr>
          <w:rFonts w:eastAsia="Calibri" w:cs="Times New Roman"/>
          <w:lang w:val="en-US"/>
        </w:rPr>
        <w:t xml:space="preserve"> like superstar museums (</w:t>
      </w:r>
      <w:r w:rsidR="007A2D5D">
        <w:rPr>
          <w:rFonts w:eastAsia="Calibri" w:cs="Times New Roman"/>
          <w:lang w:val="en-US"/>
        </w:rPr>
        <w:t>Frey and Me</w:t>
      </w:r>
      <w:r w:rsidR="002629F3">
        <w:rPr>
          <w:rFonts w:eastAsia="Calibri" w:cs="Times New Roman"/>
          <w:lang w:val="en-US"/>
        </w:rPr>
        <w:t>i</w:t>
      </w:r>
      <w:r w:rsidR="007A2D5D">
        <w:rPr>
          <w:rFonts w:eastAsia="Calibri" w:cs="Times New Roman"/>
          <w:lang w:val="en-US"/>
        </w:rPr>
        <w:t>er, 2006)</w:t>
      </w:r>
      <w:r w:rsidR="00D67627" w:rsidRPr="00072F59">
        <w:rPr>
          <w:rFonts w:eastAsia="Calibri" w:cs="Times New Roman"/>
          <w:lang w:val="en-US"/>
        </w:rPr>
        <w:t xml:space="preserve">, but even for them getting in the </w:t>
      </w:r>
      <w:r w:rsidR="009F6460" w:rsidRPr="00072F59">
        <w:rPr>
          <w:rFonts w:eastAsia="Calibri" w:cs="Times New Roman"/>
          <w:lang w:val="en-US"/>
        </w:rPr>
        <w:t xml:space="preserve">number of </w:t>
      </w:r>
      <w:r w:rsidR="00D67627" w:rsidRPr="00072F59">
        <w:rPr>
          <w:rFonts w:eastAsia="Calibri" w:cs="Times New Roman"/>
          <w:lang w:val="en-US"/>
        </w:rPr>
        <w:t>top-rated sites of the Internet</w:t>
      </w:r>
      <w:r w:rsidR="009F6460" w:rsidRPr="00072F59">
        <w:rPr>
          <w:rFonts w:eastAsia="Calibri" w:cs="Times New Roman"/>
          <w:lang w:val="en-US"/>
        </w:rPr>
        <w:t xml:space="preserve"> is an impossible task</w:t>
      </w:r>
      <w:r w:rsidR="00D67627" w:rsidRPr="00072F59">
        <w:rPr>
          <w:rFonts w:eastAsia="Calibri" w:cs="Times New Roman"/>
          <w:lang w:val="en-US"/>
        </w:rPr>
        <w:t>. Thus</w:t>
      </w:r>
      <w:r w:rsidR="00992C49" w:rsidRPr="00072F59">
        <w:rPr>
          <w:rFonts w:eastAsia="Calibri" w:cs="Times New Roman"/>
          <w:lang w:val="en-US"/>
        </w:rPr>
        <w:t xml:space="preserve">, according to Alexa ratings (the web information company, </w:t>
      </w:r>
      <w:hyperlink r:id="rId20" w:history="1">
        <w:r w:rsidR="00992C49" w:rsidRPr="00072F59">
          <w:rPr>
            <w:rStyle w:val="a7"/>
            <w:rFonts w:eastAsia="Calibri" w:cs="Times New Roman"/>
            <w:lang w:val="en-US"/>
          </w:rPr>
          <w:t>www.alexa.com</w:t>
        </w:r>
      </w:hyperlink>
      <w:r w:rsidR="00992C49" w:rsidRPr="00072F59">
        <w:rPr>
          <w:rFonts w:eastAsia="Calibri" w:cs="Times New Roman"/>
          <w:lang w:val="en-US"/>
        </w:rPr>
        <w:t>), the website of the Museum of Modern Art in New York</w:t>
      </w:r>
      <w:r w:rsidR="004349EE" w:rsidRPr="00072F59">
        <w:rPr>
          <w:rFonts w:eastAsia="Calibri" w:cs="Times New Roman"/>
          <w:lang w:val="en-US"/>
        </w:rPr>
        <w:t xml:space="preserve"> (</w:t>
      </w:r>
      <w:hyperlink r:id="rId21" w:history="1">
        <w:r w:rsidR="004349EE" w:rsidRPr="00072F59">
          <w:rPr>
            <w:rStyle w:val="a7"/>
            <w:rFonts w:eastAsia="Calibri" w:cs="Times New Roman"/>
            <w:lang w:val="en-US"/>
          </w:rPr>
          <w:t>www.moma.org</w:t>
        </w:r>
      </w:hyperlink>
      <w:r w:rsidR="004349EE" w:rsidRPr="00072F59">
        <w:rPr>
          <w:rFonts w:eastAsia="Calibri" w:cs="Times New Roman"/>
          <w:lang w:val="en-US"/>
        </w:rPr>
        <w:t>)</w:t>
      </w:r>
      <w:r w:rsidR="00992C49" w:rsidRPr="00072F59">
        <w:rPr>
          <w:rFonts w:eastAsia="Calibri" w:cs="Times New Roman"/>
          <w:lang w:val="en-US"/>
        </w:rPr>
        <w:t xml:space="preserve"> holds the position #23,360 worldwide and #9,823 within the US (as for the 16</w:t>
      </w:r>
      <w:r w:rsidR="00992C49" w:rsidRPr="00072F59">
        <w:rPr>
          <w:rFonts w:eastAsia="Calibri" w:cs="Times New Roman"/>
          <w:vertAlign w:val="superscript"/>
          <w:lang w:val="en-US"/>
        </w:rPr>
        <w:t>th</w:t>
      </w:r>
      <w:r w:rsidR="00992C49" w:rsidRPr="00072F59">
        <w:rPr>
          <w:rFonts w:eastAsia="Calibri" w:cs="Times New Roman"/>
          <w:lang w:val="en-US"/>
        </w:rPr>
        <w:t xml:space="preserve"> of June, 2011); the website of Tate Gallery</w:t>
      </w:r>
      <w:r w:rsidR="00992FFA" w:rsidRPr="00072F59">
        <w:rPr>
          <w:rFonts w:eastAsia="Calibri" w:cs="Times New Roman"/>
          <w:lang w:val="en-US"/>
        </w:rPr>
        <w:t xml:space="preserve"> in London, which also houses websites of Tate Modern, Tate Liverpool and Tate St. Ives</w:t>
      </w:r>
      <w:r w:rsidR="005E572D" w:rsidRPr="00072F59">
        <w:rPr>
          <w:rFonts w:eastAsia="Calibri" w:cs="Times New Roman"/>
          <w:lang w:val="en-US"/>
        </w:rPr>
        <w:t xml:space="preserve"> (</w:t>
      </w:r>
      <w:hyperlink r:id="rId22" w:history="1">
        <w:r w:rsidR="005E572D" w:rsidRPr="00072F59">
          <w:rPr>
            <w:rStyle w:val="a7"/>
            <w:rFonts w:eastAsia="Calibri" w:cs="Times New Roman"/>
            <w:lang w:val="en-US"/>
          </w:rPr>
          <w:t>www.tate.org.uk</w:t>
        </w:r>
      </w:hyperlink>
      <w:r w:rsidR="005E572D" w:rsidRPr="00072F59">
        <w:rPr>
          <w:rFonts w:eastAsia="Calibri" w:cs="Times New Roman"/>
          <w:lang w:val="en-US"/>
        </w:rPr>
        <w:t>)</w:t>
      </w:r>
      <w:r w:rsidR="00AE62C2">
        <w:rPr>
          <w:rFonts w:eastAsia="Calibri" w:cs="Times New Roman"/>
          <w:lang w:val="en-US"/>
        </w:rPr>
        <w:t xml:space="preserve"> </w:t>
      </w:r>
      <w:r w:rsidR="00992C49" w:rsidRPr="00072F59">
        <w:rPr>
          <w:rFonts w:eastAsia="Calibri" w:cs="Times New Roman"/>
          <w:lang w:val="en-US"/>
        </w:rPr>
        <w:t>is #33,854 worldwide and #1,993 in the UK (as of 16</w:t>
      </w:r>
      <w:r w:rsidR="00992C49" w:rsidRPr="00072F59">
        <w:rPr>
          <w:rFonts w:eastAsia="Calibri" w:cs="Times New Roman"/>
          <w:vertAlign w:val="superscript"/>
          <w:lang w:val="en-US"/>
        </w:rPr>
        <w:t>th</w:t>
      </w:r>
      <w:r w:rsidR="00992C49" w:rsidRPr="00072F59">
        <w:rPr>
          <w:rFonts w:eastAsia="Calibri" w:cs="Times New Roman"/>
          <w:lang w:val="en-US"/>
        </w:rPr>
        <w:t xml:space="preserve"> of June, 2011) and the website of Rijksmuseum in Amsterdam</w:t>
      </w:r>
      <w:r w:rsidR="001C6ACD" w:rsidRPr="00072F59">
        <w:rPr>
          <w:rFonts w:eastAsia="Calibri" w:cs="Times New Roman"/>
          <w:lang w:val="en-US"/>
        </w:rPr>
        <w:t xml:space="preserve"> (</w:t>
      </w:r>
      <w:hyperlink r:id="rId23" w:history="1">
        <w:r w:rsidR="001C6ACD" w:rsidRPr="00072F59">
          <w:rPr>
            <w:rStyle w:val="a7"/>
            <w:rFonts w:eastAsia="Calibri" w:cs="Times New Roman"/>
            <w:lang w:val="en-US"/>
          </w:rPr>
          <w:t>www.rijksmuseum.nl</w:t>
        </w:r>
      </w:hyperlink>
      <w:r w:rsidR="001C6ACD" w:rsidRPr="00072F59">
        <w:rPr>
          <w:rFonts w:eastAsia="Calibri" w:cs="Times New Roman"/>
          <w:lang w:val="en-US"/>
        </w:rPr>
        <w:t>)</w:t>
      </w:r>
      <w:r w:rsidR="00992C49" w:rsidRPr="00072F59">
        <w:rPr>
          <w:rFonts w:eastAsia="Calibri" w:cs="Times New Roman"/>
          <w:lang w:val="en-US"/>
        </w:rPr>
        <w:t xml:space="preserve"> is #251,304 in the world and #6,561 in the Netherlands (as of 16</w:t>
      </w:r>
      <w:r w:rsidR="00992C49" w:rsidRPr="00072F59">
        <w:rPr>
          <w:rFonts w:eastAsia="Calibri" w:cs="Times New Roman"/>
          <w:vertAlign w:val="superscript"/>
          <w:lang w:val="en-US"/>
        </w:rPr>
        <w:t>th</w:t>
      </w:r>
      <w:r w:rsidR="00992C49" w:rsidRPr="00072F59">
        <w:rPr>
          <w:rFonts w:eastAsia="Calibri" w:cs="Times New Roman"/>
          <w:lang w:val="en-US"/>
        </w:rPr>
        <w:t xml:space="preserve"> of June, 2011).</w:t>
      </w:r>
      <w:r w:rsidR="004349EE" w:rsidRPr="00072F59">
        <w:rPr>
          <w:rFonts w:eastAsia="Calibri" w:cs="Times New Roman"/>
          <w:lang w:val="en-US"/>
        </w:rPr>
        <w:t xml:space="preserve"> And if to look up the ratings for a smaller museum like </w:t>
      </w:r>
      <w:r w:rsidR="004349EE" w:rsidRPr="00072F59">
        <w:rPr>
          <w:rFonts w:eastAsia="Calibri" w:cs="Times New Roman"/>
          <w:lang w:val="en-US"/>
        </w:rPr>
        <w:lastRenderedPageBreak/>
        <w:t>Tropenmuseum in Amsterdam (</w:t>
      </w:r>
      <w:hyperlink r:id="rId24" w:history="1">
        <w:r w:rsidR="004349EE" w:rsidRPr="00072F59">
          <w:rPr>
            <w:rStyle w:val="a7"/>
            <w:rFonts w:eastAsia="Calibri" w:cs="Times New Roman"/>
            <w:lang w:val="en-US"/>
          </w:rPr>
          <w:t>www.tropenmuseum.nl</w:t>
        </w:r>
      </w:hyperlink>
      <w:r w:rsidR="004349EE" w:rsidRPr="00072F59">
        <w:rPr>
          <w:rFonts w:eastAsia="Calibri" w:cs="Times New Roman"/>
          <w:lang w:val="en-US"/>
        </w:rPr>
        <w:t xml:space="preserve">) </w:t>
      </w:r>
      <w:r w:rsidR="006D2541" w:rsidRPr="00072F59">
        <w:rPr>
          <w:rFonts w:eastAsia="Calibri" w:cs="Times New Roman"/>
          <w:lang w:val="en-US"/>
        </w:rPr>
        <w:t xml:space="preserve">the numbers go down to </w:t>
      </w:r>
      <w:r w:rsidR="00B7137E">
        <w:rPr>
          <w:rFonts w:eastAsia="Calibri" w:cs="Times New Roman"/>
          <w:lang w:val="en-US"/>
        </w:rPr>
        <w:t>#</w:t>
      </w:r>
      <w:r w:rsidR="006D2541" w:rsidRPr="00072F59">
        <w:rPr>
          <w:rFonts w:eastAsia="Calibri" w:cs="Times New Roman"/>
          <w:lang w:val="en-US"/>
        </w:rPr>
        <w:t xml:space="preserve">534,107 worldwide and </w:t>
      </w:r>
      <w:r w:rsidR="007A1669" w:rsidRPr="00072F59">
        <w:rPr>
          <w:rFonts w:eastAsia="Calibri" w:cs="Times New Roman"/>
          <w:lang w:val="en-US"/>
        </w:rPr>
        <w:t xml:space="preserve">to </w:t>
      </w:r>
      <w:r w:rsidR="00B7137E">
        <w:rPr>
          <w:rFonts w:eastAsia="Calibri" w:cs="Times New Roman"/>
          <w:lang w:val="en-US"/>
        </w:rPr>
        <w:t>#</w:t>
      </w:r>
      <w:r w:rsidR="006D2541" w:rsidRPr="00072F59">
        <w:rPr>
          <w:rFonts w:eastAsia="Calibri" w:cs="Times New Roman"/>
          <w:lang w:val="en-US"/>
        </w:rPr>
        <w:t>24,116 in the Netherlands (as of 16</w:t>
      </w:r>
      <w:r w:rsidR="006D2541" w:rsidRPr="00072F59">
        <w:rPr>
          <w:rFonts w:eastAsia="Calibri" w:cs="Times New Roman"/>
          <w:vertAlign w:val="superscript"/>
          <w:lang w:val="en-US"/>
        </w:rPr>
        <w:t>th</w:t>
      </w:r>
      <w:r w:rsidR="006D2541" w:rsidRPr="00072F59">
        <w:rPr>
          <w:rFonts w:eastAsia="Calibri" w:cs="Times New Roman"/>
          <w:lang w:val="en-US"/>
        </w:rPr>
        <w:t xml:space="preserve"> of June, 2011).</w:t>
      </w:r>
    </w:p>
    <w:p w:rsidR="00EC678E" w:rsidRPr="00072F59" w:rsidRDefault="00EC678E" w:rsidP="00732EA2">
      <w:pPr>
        <w:rPr>
          <w:rFonts w:eastAsia="Calibri" w:cs="Times New Roman"/>
          <w:lang w:val="en-US"/>
        </w:rPr>
      </w:pPr>
      <w:r w:rsidRPr="00072F59">
        <w:rPr>
          <w:rFonts w:eastAsia="Calibri" w:cs="Times New Roman"/>
          <w:lang w:val="en-US"/>
        </w:rPr>
        <w:t xml:space="preserve">The numbers indicate that normally chances for people to just </w:t>
      </w:r>
      <w:r w:rsidR="00DC3EBD" w:rsidRPr="00072F59">
        <w:rPr>
          <w:rFonts w:eastAsia="Calibri" w:cs="Times New Roman"/>
          <w:lang w:val="en-US"/>
        </w:rPr>
        <w:t>walk into</w:t>
      </w:r>
      <w:r w:rsidR="0069254B" w:rsidRPr="00072F59">
        <w:rPr>
          <w:rFonts w:eastAsia="Calibri" w:cs="Times New Roman"/>
          <w:lang w:val="en-US"/>
        </w:rPr>
        <w:t xml:space="preserve"> a</w:t>
      </w:r>
      <w:r w:rsidR="00DC3EBD" w:rsidRPr="00072F59">
        <w:rPr>
          <w:rFonts w:eastAsia="Calibri" w:cs="Times New Roman"/>
          <w:lang w:val="en-US"/>
        </w:rPr>
        <w:t xml:space="preserve"> museum</w:t>
      </w:r>
      <w:r w:rsidR="0069254B" w:rsidRPr="00072F59">
        <w:rPr>
          <w:rFonts w:eastAsia="Calibri" w:cs="Times New Roman"/>
          <w:lang w:val="en-US"/>
        </w:rPr>
        <w:t>’s</w:t>
      </w:r>
      <w:r w:rsidR="00DC3EBD" w:rsidRPr="00072F59">
        <w:rPr>
          <w:rFonts w:eastAsia="Calibri" w:cs="Times New Roman"/>
          <w:lang w:val="en-US"/>
        </w:rPr>
        <w:t xml:space="preserve"> website occasionally are quite low. </w:t>
      </w:r>
      <w:r w:rsidR="000E262A" w:rsidRPr="00072F59">
        <w:rPr>
          <w:rFonts w:eastAsia="Calibri" w:cs="Times New Roman"/>
          <w:lang w:val="en-US"/>
        </w:rPr>
        <w:t xml:space="preserve">Superstar museums </w:t>
      </w:r>
      <w:r w:rsidR="001B627C" w:rsidRPr="00072F59">
        <w:rPr>
          <w:rFonts w:eastAsia="Calibri" w:cs="Times New Roman"/>
          <w:lang w:val="en-US"/>
        </w:rPr>
        <w:t xml:space="preserve">may not suffer a lot from it as they </w:t>
      </w:r>
      <w:r w:rsidR="000E262A" w:rsidRPr="00072F59">
        <w:rPr>
          <w:rFonts w:eastAsia="Calibri" w:cs="Times New Roman"/>
          <w:lang w:val="en-US"/>
        </w:rPr>
        <w:t xml:space="preserve">are worldwide </w:t>
      </w:r>
      <w:r w:rsidR="002A0651" w:rsidRPr="00072F59">
        <w:rPr>
          <w:rFonts w:eastAsia="Calibri" w:cs="Times New Roman"/>
          <w:lang w:val="en-US"/>
        </w:rPr>
        <w:t>famous</w:t>
      </w:r>
      <w:r w:rsidR="001B627C" w:rsidRPr="00072F59">
        <w:rPr>
          <w:rFonts w:eastAsia="Calibri" w:cs="Times New Roman"/>
          <w:lang w:val="en-US"/>
        </w:rPr>
        <w:t xml:space="preserve">. </w:t>
      </w:r>
      <w:r w:rsidR="000E262A" w:rsidRPr="00072F59">
        <w:rPr>
          <w:rFonts w:eastAsia="Calibri" w:cs="Times New Roman"/>
          <w:lang w:val="en-US"/>
        </w:rPr>
        <w:t xml:space="preserve">People may go on the web to specifically look for information about </w:t>
      </w:r>
      <w:r w:rsidR="001A1F0E" w:rsidRPr="00072F59">
        <w:rPr>
          <w:rFonts w:eastAsia="Calibri" w:cs="Times New Roman"/>
          <w:lang w:val="en-US"/>
        </w:rPr>
        <w:t>them</w:t>
      </w:r>
      <w:r w:rsidR="000E262A" w:rsidRPr="00072F59">
        <w:rPr>
          <w:rFonts w:eastAsia="Calibri" w:cs="Times New Roman"/>
          <w:lang w:val="en-US"/>
        </w:rPr>
        <w:t xml:space="preserve"> and therefore will be directed to the specific museum website.</w:t>
      </w:r>
      <w:r w:rsidR="001B627C" w:rsidRPr="00072F59">
        <w:rPr>
          <w:rFonts w:eastAsia="Calibri" w:cs="Times New Roman"/>
          <w:lang w:val="en-US"/>
        </w:rPr>
        <w:t xml:space="preserve"> For their smaller colleagues chances for such a case are way lower – people may not know about the existence of a certain museum, so they won’t be able to type in the specific name in the browser.</w:t>
      </w:r>
    </w:p>
    <w:p w:rsidR="003A7C5D" w:rsidRDefault="00C00E17" w:rsidP="00732EA2">
      <w:pPr>
        <w:rPr>
          <w:rFonts w:eastAsia="Calibri" w:cs="Times New Roman"/>
          <w:lang w:val="en-US"/>
        </w:rPr>
      </w:pPr>
      <w:r w:rsidRPr="00072F59">
        <w:rPr>
          <w:rFonts w:eastAsia="Calibri" w:cs="Times New Roman"/>
          <w:lang w:val="en-US"/>
        </w:rPr>
        <w:t>Google</w:t>
      </w:r>
      <w:r w:rsidR="003F56E1">
        <w:rPr>
          <w:rFonts w:eastAsia="Calibri" w:cs="Times New Roman"/>
          <w:lang w:val="en-US"/>
        </w:rPr>
        <w:t xml:space="preserve"> </w:t>
      </w:r>
      <w:r w:rsidRPr="00072F59">
        <w:rPr>
          <w:rFonts w:eastAsia="Calibri" w:cs="Times New Roman"/>
          <w:lang w:val="en-US"/>
        </w:rPr>
        <w:t>rank</w:t>
      </w:r>
      <w:r w:rsidR="00B133F9" w:rsidRPr="00072F59">
        <w:rPr>
          <w:rFonts w:eastAsia="Calibri" w:cs="Times New Roman"/>
          <w:lang w:val="en-US"/>
        </w:rPr>
        <w:t>s</w:t>
      </w:r>
      <w:r w:rsidRPr="00072F59">
        <w:rPr>
          <w:rFonts w:eastAsia="Calibri" w:cs="Times New Roman"/>
          <w:lang w:val="en-US"/>
        </w:rPr>
        <w:t xml:space="preserve"> sites according to their popularity and arranges search results according to </w:t>
      </w:r>
      <w:r w:rsidR="00B133F9" w:rsidRPr="00072F59">
        <w:rPr>
          <w:rFonts w:eastAsia="Calibri" w:cs="Times New Roman"/>
          <w:lang w:val="en-US"/>
        </w:rPr>
        <w:t xml:space="preserve">the </w:t>
      </w:r>
      <w:r w:rsidRPr="00072F59">
        <w:rPr>
          <w:rFonts w:eastAsia="Calibri" w:cs="Times New Roman"/>
          <w:lang w:val="en-US"/>
        </w:rPr>
        <w:t>page rank, starting with the most popular</w:t>
      </w:r>
      <w:r w:rsidR="00B133F9" w:rsidRPr="00072F59">
        <w:rPr>
          <w:rFonts w:eastAsia="Calibri" w:cs="Times New Roman"/>
          <w:lang w:val="en-US"/>
        </w:rPr>
        <w:t xml:space="preserve"> ones</w:t>
      </w:r>
      <w:r w:rsidR="00E07657" w:rsidRPr="00072F59">
        <w:rPr>
          <w:rFonts w:eastAsia="Calibri" w:cs="Times New Roman"/>
          <w:lang w:val="en-US"/>
        </w:rPr>
        <w:t>, so that it’s mostly the most popular museum websites which gain profit out of this service.</w:t>
      </w:r>
      <w:r w:rsidR="003F56E1">
        <w:rPr>
          <w:rFonts w:eastAsia="Calibri" w:cs="Times New Roman"/>
          <w:lang w:val="en-US"/>
        </w:rPr>
        <w:t xml:space="preserve"> </w:t>
      </w:r>
      <w:r w:rsidR="00E07657" w:rsidRPr="00072F59">
        <w:rPr>
          <w:rFonts w:eastAsia="Calibri" w:cs="Times New Roman"/>
          <w:lang w:val="en-US"/>
        </w:rPr>
        <w:t>However,</w:t>
      </w:r>
      <w:r w:rsidR="003F56E1">
        <w:rPr>
          <w:rFonts w:eastAsia="Calibri" w:cs="Times New Roman"/>
          <w:lang w:val="en-US"/>
        </w:rPr>
        <w:t xml:space="preserve"> </w:t>
      </w:r>
      <w:r w:rsidR="0073492C" w:rsidRPr="00072F59">
        <w:rPr>
          <w:rFonts w:eastAsia="Calibri" w:cs="Times New Roman"/>
          <w:lang w:val="en-US"/>
        </w:rPr>
        <w:t xml:space="preserve">it can </w:t>
      </w:r>
      <w:r w:rsidR="00E43143" w:rsidRPr="00072F59">
        <w:rPr>
          <w:rFonts w:eastAsia="Calibri" w:cs="Times New Roman"/>
          <w:lang w:val="en-US"/>
        </w:rPr>
        <w:t xml:space="preserve">also bring up a not-so-popular web site if it has unique content, which </w:t>
      </w:r>
      <w:r w:rsidR="00A9365B" w:rsidRPr="00072F59">
        <w:rPr>
          <w:rFonts w:eastAsia="Calibri" w:cs="Times New Roman"/>
          <w:lang w:val="en-US"/>
        </w:rPr>
        <w:t xml:space="preserve">best corresponds with </w:t>
      </w:r>
      <w:r w:rsidR="007239FE" w:rsidRPr="00072F59">
        <w:rPr>
          <w:rFonts w:eastAsia="Calibri" w:cs="Times New Roman"/>
          <w:lang w:val="en-US"/>
        </w:rPr>
        <w:t>a user’s inquiry.</w:t>
      </w:r>
      <w:r w:rsidR="007D5F8D" w:rsidRPr="00072F59">
        <w:rPr>
          <w:rFonts w:eastAsia="Calibri" w:cs="Times New Roman"/>
          <w:lang w:val="en-US"/>
        </w:rPr>
        <w:t xml:space="preserve"> It is a good chance for small or niche museums</w:t>
      </w:r>
      <w:r w:rsidR="003F56E1">
        <w:rPr>
          <w:rFonts w:eastAsia="Calibri" w:cs="Times New Roman"/>
          <w:lang w:val="en-US"/>
        </w:rPr>
        <w:t xml:space="preserve"> </w:t>
      </w:r>
      <w:r w:rsidR="007D5F8D" w:rsidRPr="00072F59">
        <w:rPr>
          <w:rFonts w:eastAsia="Calibri" w:cs="Times New Roman"/>
          <w:lang w:val="en-US"/>
        </w:rPr>
        <w:t>to find their audience</w:t>
      </w:r>
      <w:r w:rsidR="009B4B35" w:rsidRPr="00072F59">
        <w:rPr>
          <w:rFonts w:eastAsia="Calibri" w:cs="Times New Roman"/>
          <w:lang w:val="en-US"/>
        </w:rPr>
        <w:t>s</w:t>
      </w:r>
      <w:r w:rsidR="007D5F8D" w:rsidRPr="00072F59">
        <w:rPr>
          <w:rFonts w:eastAsia="Calibri" w:cs="Times New Roman"/>
          <w:lang w:val="en-US"/>
        </w:rPr>
        <w:t>.</w:t>
      </w:r>
      <w:r w:rsidR="008E7B6A" w:rsidRPr="00072F59">
        <w:rPr>
          <w:rFonts w:eastAsia="Calibri" w:cs="Times New Roman"/>
          <w:lang w:val="en-US"/>
        </w:rPr>
        <w:t xml:space="preserve"> But at the same time there is a big chance that people will not be looking for a museum to learn about and maybe visit later but rather for biographic, historical or other information.</w:t>
      </w:r>
      <w:r w:rsidR="00E8071F" w:rsidRPr="00072F59">
        <w:rPr>
          <w:rFonts w:eastAsia="Calibri" w:cs="Times New Roman"/>
          <w:lang w:val="en-US"/>
        </w:rPr>
        <w:t xml:space="preserve"> They won’t be interested in museum services and probably will never come back as soon as they receive the needed information.</w:t>
      </w:r>
      <w:r w:rsidR="00AF489C" w:rsidRPr="00072F59">
        <w:rPr>
          <w:rFonts w:eastAsia="Calibri" w:cs="Times New Roman"/>
          <w:lang w:val="en-US"/>
        </w:rPr>
        <w:t xml:space="preserve"> Thus, museums never know </w:t>
      </w:r>
      <w:r w:rsidR="001514B9">
        <w:rPr>
          <w:rFonts w:eastAsia="Calibri" w:cs="Times New Roman"/>
          <w:lang w:val="en-US"/>
        </w:rPr>
        <w:t xml:space="preserve">who </w:t>
      </w:r>
      <w:r w:rsidR="00AF489C" w:rsidRPr="00072F59">
        <w:rPr>
          <w:rFonts w:eastAsia="Calibri" w:cs="Times New Roman"/>
          <w:lang w:val="en-US"/>
        </w:rPr>
        <w:t>has been browsing the information from their websites and with what purpose.</w:t>
      </w:r>
    </w:p>
    <w:p w:rsidR="00355D11" w:rsidRPr="00072F59" w:rsidRDefault="00327E03" w:rsidP="00732EA2">
      <w:pPr>
        <w:rPr>
          <w:rFonts w:eastAsia="Calibri" w:cs="Times New Roman"/>
          <w:lang w:val="en-US"/>
        </w:rPr>
      </w:pPr>
      <w:r w:rsidRPr="00072F59">
        <w:rPr>
          <w:rFonts w:eastAsia="Calibri" w:cs="Times New Roman"/>
          <w:lang w:val="en-US"/>
        </w:rPr>
        <w:t xml:space="preserve">In contrast to </w:t>
      </w:r>
      <w:r w:rsidR="00211771" w:rsidRPr="00072F59">
        <w:rPr>
          <w:rFonts w:eastAsia="Calibri" w:cs="Times New Roman"/>
          <w:lang w:val="en-US"/>
        </w:rPr>
        <w:t>search engines</w:t>
      </w:r>
      <w:r w:rsidR="00AE62C2">
        <w:rPr>
          <w:rFonts w:eastAsia="Calibri" w:cs="Times New Roman"/>
          <w:lang w:val="en-US"/>
        </w:rPr>
        <w:t>’</w:t>
      </w:r>
      <w:r w:rsidR="00211771" w:rsidRPr="00072F59">
        <w:rPr>
          <w:rFonts w:eastAsia="Calibri" w:cs="Times New Roman"/>
          <w:lang w:val="en-US"/>
        </w:rPr>
        <w:t xml:space="preserve"> services, </w:t>
      </w:r>
      <w:r w:rsidR="008E7B6A" w:rsidRPr="00072F59">
        <w:rPr>
          <w:rFonts w:eastAsia="Calibri" w:cs="Times New Roman"/>
          <w:lang w:val="en-US"/>
        </w:rPr>
        <w:t xml:space="preserve">Web 2.0 </w:t>
      </w:r>
      <w:r w:rsidR="000426DB" w:rsidRPr="00072F59">
        <w:rPr>
          <w:rFonts w:eastAsia="Calibri" w:cs="Times New Roman"/>
          <w:lang w:val="en-US"/>
        </w:rPr>
        <w:t xml:space="preserve">allows museums to </w:t>
      </w:r>
      <w:r w:rsidR="00614E3C" w:rsidRPr="00072F59">
        <w:rPr>
          <w:rFonts w:eastAsia="Calibri" w:cs="Times New Roman"/>
          <w:lang w:val="en-US"/>
        </w:rPr>
        <w:t>appeal to specif</w:t>
      </w:r>
      <w:r w:rsidR="00710427" w:rsidRPr="00072F59">
        <w:rPr>
          <w:rFonts w:eastAsia="Calibri" w:cs="Times New Roman"/>
          <w:lang w:val="en-US"/>
        </w:rPr>
        <w:t>ic audiences and to see how it</w:t>
      </w:r>
      <w:r w:rsidR="00614E3C" w:rsidRPr="00072F59">
        <w:rPr>
          <w:rFonts w:eastAsia="Calibri" w:cs="Times New Roman"/>
          <w:lang w:val="en-US"/>
        </w:rPr>
        <w:t xml:space="preserve"> respond</w:t>
      </w:r>
      <w:r w:rsidR="00710427" w:rsidRPr="00072F59">
        <w:rPr>
          <w:rFonts w:eastAsia="Calibri" w:cs="Times New Roman"/>
          <w:lang w:val="en-US"/>
        </w:rPr>
        <w:t>s</w:t>
      </w:r>
      <w:r w:rsidR="00614E3C" w:rsidRPr="00072F59">
        <w:rPr>
          <w:rFonts w:eastAsia="Calibri" w:cs="Times New Roman"/>
          <w:lang w:val="en-US"/>
        </w:rPr>
        <w:t xml:space="preserve"> to the provided content.</w:t>
      </w:r>
      <w:r w:rsidR="003F56E1">
        <w:rPr>
          <w:rFonts w:eastAsia="Calibri" w:cs="Times New Roman"/>
          <w:lang w:val="en-US"/>
        </w:rPr>
        <w:t xml:space="preserve"> </w:t>
      </w:r>
      <w:r w:rsidR="001514B9">
        <w:rPr>
          <w:rFonts w:eastAsia="Calibri" w:cs="Times New Roman"/>
          <w:lang w:val="en-US"/>
        </w:rPr>
        <w:t>Facebook, YouTube, Blogger</w:t>
      </w:r>
      <w:r w:rsidR="006B6248" w:rsidRPr="00072F59">
        <w:rPr>
          <w:rFonts w:eastAsia="Calibri" w:cs="Times New Roman"/>
          <w:lang w:val="en-US"/>
        </w:rPr>
        <w:t xml:space="preserve">, Twitter and LinkedIn are all among the top 25 most popular websites worldwide. </w:t>
      </w:r>
      <w:r w:rsidR="00204155" w:rsidRPr="00072F59">
        <w:rPr>
          <w:rFonts w:eastAsia="Calibri" w:cs="Times New Roman"/>
          <w:lang w:val="en-US"/>
        </w:rPr>
        <w:t>Museums can</w:t>
      </w:r>
      <w:r w:rsidR="003F56E1">
        <w:rPr>
          <w:rFonts w:eastAsia="Calibri" w:cs="Times New Roman"/>
          <w:lang w:val="en-US"/>
        </w:rPr>
        <w:t xml:space="preserve"> </w:t>
      </w:r>
      <w:r w:rsidR="008F59D1" w:rsidRPr="00072F59">
        <w:rPr>
          <w:rFonts w:eastAsia="Calibri" w:cs="Times New Roman"/>
          <w:lang w:val="en-US"/>
        </w:rPr>
        <w:t>exploit</w:t>
      </w:r>
      <w:r w:rsidR="003F56E1">
        <w:rPr>
          <w:rFonts w:eastAsia="Calibri" w:cs="Times New Roman"/>
          <w:lang w:val="en-US"/>
        </w:rPr>
        <w:t xml:space="preserve"> </w:t>
      </w:r>
      <w:r w:rsidR="00204155" w:rsidRPr="00072F59">
        <w:rPr>
          <w:rFonts w:eastAsia="Calibri" w:cs="Times New Roman"/>
          <w:lang w:val="en-US"/>
        </w:rPr>
        <w:t xml:space="preserve">their popularity </w:t>
      </w:r>
      <w:r w:rsidR="008F59D1" w:rsidRPr="00072F59">
        <w:rPr>
          <w:rFonts w:eastAsia="Calibri" w:cs="Times New Roman"/>
          <w:lang w:val="en-US"/>
        </w:rPr>
        <w:t>to</w:t>
      </w:r>
      <w:r w:rsidR="00D2096B" w:rsidRPr="00072F59">
        <w:rPr>
          <w:rFonts w:eastAsia="Calibri" w:cs="Times New Roman"/>
          <w:lang w:val="en-US"/>
        </w:rPr>
        <w:t xml:space="preserve"> their own </w:t>
      </w:r>
      <w:r w:rsidR="008F59D1" w:rsidRPr="00072F59">
        <w:rPr>
          <w:rFonts w:eastAsia="Calibri" w:cs="Times New Roman"/>
          <w:lang w:val="en-US"/>
        </w:rPr>
        <w:t xml:space="preserve">advantage. Through them museums can </w:t>
      </w:r>
      <w:r w:rsidR="00E30D4A" w:rsidRPr="00072F59">
        <w:rPr>
          <w:rFonts w:eastAsia="Calibri" w:cs="Times New Roman"/>
          <w:lang w:val="en-US"/>
        </w:rPr>
        <w:t xml:space="preserve">speak up about themselves and promote their services. They can choose </w:t>
      </w:r>
      <w:r w:rsidR="00C3016C" w:rsidRPr="00072F59">
        <w:rPr>
          <w:rFonts w:eastAsia="Calibri" w:cs="Times New Roman"/>
          <w:lang w:val="en-US"/>
        </w:rPr>
        <w:t>between services</w:t>
      </w:r>
      <w:r w:rsidR="00E30D4A" w:rsidRPr="00072F59">
        <w:rPr>
          <w:rFonts w:eastAsia="Calibri" w:cs="Times New Roman"/>
          <w:lang w:val="en-US"/>
        </w:rPr>
        <w:t xml:space="preserve"> (for instance, if a museum has lots of high quality pictures</w:t>
      </w:r>
      <w:r w:rsidR="000556D1">
        <w:rPr>
          <w:rFonts w:eastAsia="Calibri" w:cs="Times New Roman"/>
          <w:lang w:val="en-US"/>
        </w:rPr>
        <w:t>,</w:t>
      </w:r>
      <w:r w:rsidR="00E30D4A" w:rsidRPr="00072F59">
        <w:rPr>
          <w:rFonts w:eastAsia="Calibri" w:cs="Times New Roman"/>
          <w:lang w:val="en-US"/>
        </w:rPr>
        <w:t xml:space="preserve"> </w:t>
      </w:r>
      <w:r w:rsidR="00B357A1">
        <w:rPr>
          <w:rFonts w:eastAsia="Calibri" w:cs="Times New Roman"/>
          <w:lang w:val="en-US"/>
        </w:rPr>
        <w:t>it</w:t>
      </w:r>
      <w:r w:rsidR="00E30D4A" w:rsidRPr="00072F59">
        <w:rPr>
          <w:rFonts w:eastAsia="Calibri" w:cs="Times New Roman"/>
          <w:lang w:val="en-US"/>
        </w:rPr>
        <w:t xml:space="preserve"> may be </w:t>
      </w:r>
      <w:r w:rsidR="00C3016C" w:rsidRPr="00072F59">
        <w:rPr>
          <w:rFonts w:eastAsia="Calibri" w:cs="Times New Roman"/>
          <w:lang w:val="en-US"/>
        </w:rPr>
        <w:t>particularly</w:t>
      </w:r>
      <w:r w:rsidR="00E30D4A" w:rsidRPr="00072F59">
        <w:rPr>
          <w:rFonts w:eastAsia="Calibri" w:cs="Times New Roman"/>
          <w:lang w:val="en-US"/>
        </w:rPr>
        <w:t xml:space="preserve"> interested in Flickr</w:t>
      </w:r>
      <w:r w:rsidR="00B357A1">
        <w:rPr>
          <w:rFonts w:eastAsia="Calibri" w:cs="Times New Roman"/>
          <w:lang w:val="en-US"/>
        </w:rPr>
        <w:t>’s services</w:t>
      </w:r>
      <w:r w:rsidR="00E30D4A" w:rsidRPr="00072F59">
        <w:rPr>
          <w:rFonts w:eastAsia="Calibri" w:cs="Times New Roman"/>
          <w:lang w:val="en-US"/>
        </w:rPr>
        <w:t>)</w:t>
      </w:r>
      <w:r w:rsidR="00C3016C" w:rsidRPr="00072F59">
        <w:rPr>
          <w:rFonts w:eastAsia="Calibri" w:cs="Times New Roman"/>
          <w:lang w:val="en-US"/>
        </w:rPr>
        <w:t xml:space="preserve"> or use </w:t>
      </w:r>
      <w:r w:rsidR="00AC5E75" w:rsidRPr="00072F59">
        <w:rPr>
          <w:rFonts w:eastAsia="Calibri" w:cs="Times New Roman"/>
          <w:lang w:val="en-US"/>
        </w:rPr>
        <w:t>all of them</w:t>
      </w:r>
      <w:r w:rsidR="00530E09" w:rsidRPr="00072F59">
        <w:rPr>
          <w:rFonts w:eastAsia="Calibri" w:cs="Times New Roman"/>
          <w:lang w:val="en-US"/>
        </w:rPr>
        <w:t>.</w:t>
      </w:r>
      <w:r w:rsidR="003F56E1">
        <w:rPr>
          <w:rFonts w:eastAsia="Calibri" w:cs="Times New Roman"/>
          <w:lang w:val="en-US"/>
        </w:rPr>
        <w:t xml:space="preserve"> </w:t>
      </w:r>
      <w:r w:rsidR="00B96949" w:rsidRPr="00072F59">
        <w:rPr>
          <w:rFonts w:eastAsia="Calibri" w:cs="Times New Roman"/>
          <w:lang w:val="en-US"/>
        </w:rPr>
        <w:t>Through that the</w:t>
      </w:r>
      <w:r w:rsidR="00FB72FD" w:rsidRPr="00072F59">
        <w:rPr>
          <w:rFonts w:eastAsia="Calibri" w:cs="Times New Roman"/>
          <w:lang w:val="en-US"/>
        </w:rPr>
        <w:t xml:space="preserve"> accessibility of the Long Tail</w:t>
      </w:r>
      <w:r w:rsidR="003F56E1">
        <w:rPr>
          <w:rFonts w:eastAsia="Calibri" w:cs="Times New Roman"/>
          <w:lang w:val="en-US"/>
        </w:rPr>
        <w:t xml:space="preserve"> </w:t>
      </w:r>
      <w:r w:rsidR="001514B9" w:rsidRPr="00072F59">
        <w:rPr>
          <w:rFonts w:eastAsia="Calibri" w:cs="Times New Roman"/>
          <w:lang w:val="en-US"/>
        </w:rPr>
        <w:t>increases</w:t>
      </w:r>
      <w:r w:rsidR="003F56E1">
        <w:rPr>
          <w:rFonts w:eastAsia="Calibri" w:cs="Times New Roman"/>
          <w:lang w:val="en-US"/>
        </w:rPr>
        <w:t xml:space="preserve"> </w:t>
      </w:r>
      <w:r w:rsidR="00B96949" w:rsidRPr="00072F59">
        <w:rPr>
          <w:rFonts w:eastAsia="Calibri" w:cs="Times New Roman"/>
          <w:lang w:val="en-US"/>
        </w:rPr>
        <w:t>significantly.</w:t>
      </w:r>
    </w:p>
    <w:p w:rsidR="00FB72FD" w:rsidRPr="00072F59" w:rsidRDefault="00D82280" w:rsidP="00073BDB">
      <w:pPr>
        <w:pStyle w:val="3"/>
        <w:rPr>
          <w:rFonts w:eastAsia="Calibri"/>
          <w:lang w:val="en-US"/>
        </w:rPr>
      </w:pPr>
      <w:bookmarkStart w:id="12" w:name="_Toc302232374"/>
      <w:r w:rsidRPr="00072F59">
        <w:rPr>
          <w:rFonts w:eastAsia="Calibri"/>
          <w:lang w:val="en-US"/>
        </w:rPr>
        <w:t>Mus</w:t>
      </w:r>
      <w:r w:rsidR="00073BDB">
        <w:rPr>
          <w:rFonts w:eastAsia="Calibri"/>
          <w:lang w:val="en-US"/>
        </w:rPr>
        <w:t>eums and User Generated Content</w:t>
      </w:r>
      <w:bookmarkEnd w:id="12"/>
    </w:p>
    <w:p w:rsidR="003F5472" w:rsidRPr="00072F59" w:rsidRDefault="00300444" w:rsidP="00732EA2">
      <w:pPr>
        <w:rPr>
          <w:rFonts w:eastAsia="Calibri" w:cs="Times New Roman"/>
          <w:lang w:val="en-US"/>
        </w:rPr>
      </w:pPr>
      <w:r w:rsidRPr="00072F59">
        <w:rPr>
          <w:rFonts w:eastAsia="Calibri" w:cs="Times New Roman"/>
          <w:lang w:val="en-US"/>
        </w:rPr>
        <w:t>User Generated Content is a big challenge for museums. It has been mentioned above that it requires quite significant resources to be properly monitored and</w:t>
      </w:r>
      <w:r w:rsidR="00FB494E" w:rsidRPr="00072F59">
        <w:rPr>
          <w:rFonts w:eastAsia="Calibri" w:cs="Times New Roman"/>
          <w:lang w:val="en-US"/>
        </w:rPr>
        <w:t xml:space="preserve"> moder</w:t>
      </w:r>
      <w:r w:rsidR="00B06E6E" w:rsidRPr="00072F59">
        <w:rPr>
          <w:rFonts w:eastAsia="Calibri" w:cs="Times New Roman"/>
          <w:lang w:val="en-US"/>
        </w:rPr>
        <w:t xml:space="preserve">ated. </w:t>
      </w:r>
      <w:r w:rsidR="00D35606" w:rsidRPr="00072F59">
        <w:rPr>
          <w:rFonts w:eastAsia="Calibri" w:cs="Times New Roman"/>
          <w:lang w:val="en-US"/>
        </w:rPr>
        <w:t>And that abundance of UGC on museum’s web pages</w:t>
      </w:r>
      <w:r w:rsidR="003F56E1">
        <w:rPr>
          <w:rFonts w:eastAsia="Calibri" w:cs="Times New Roman"/>
          <w:lang w:val="en-US"/>
        </w:rPr>
        <w:t xml:space="preserve"> </w:t>
      </w:r>
      <w:r w:rsidR="00D35606" w:rsidRPr="00072F59">
        <w:rPr>
          <w:rFonts w:eastAsia="Calibri" w:cs="Times New Roman"/>
          <w:lang w:val="en-US"/>
        </w:rPr>
        <w:t xml:space="preserve">will call in question </w:t>
      </w:r>
      <w:r w:rsidR="00B06E6E" w:rsidRPr="00072F59">
        <w:rPr>
          <w:rFonts w:eastAsia="Calibri" w:cs="Times New Roman"/>
          <w:lang w:val="en-US"/>
        </w:rPr>
        <w:t xml:space="preserve">museum’s trusted position </w:t>
      </w:r>
      <w:r w:rsidR="00D35606" w:rsidRPr="00072F59">
        <w:rPr>
          <w:rFonts w:eastAsia="Calibri" w:cs="Times New Roman"/>
          <w:lang w:val="en-US"/>
        </w:rPr>
        <w:t>as an authoritative institution</w:t>
      </w:r>
      <w:r w:rsidR="00B06E6E" w:rsidRPr="00072F59">
        <w:rPr>
          <w:rFonts w:eastAsia="Calibri" w:cs="Times New Roman"/>
          <w:lang w:val="en-US"/>
        </w:rPr>
        <w:t>.</w:t>
      </w:r>
    </w:p>
    <w:p w:rsidR="003A7C5D" w:rsidRDefault="00B27A6C" w:rsidP="00732EA2">
      <w:pPr>
        <w:rPr>
          <w:rFonts w:eastAsia="Calibri" w:cs="Times New Roman"/>
          <w:lang w:val="en-US"/>
        </w:rPr>
      </w:pPr>
      <w:r w:rsidRPr="00072F59">
        <w:rPr>
          <w:rFonts w:eastAsia="Calibri" w:cs="Times New Roman"/>
          <w:lang w:val="en-US"/>
        </w:rPr>
        <w:t xml:space="preserve">Mike Ellis and Brian Kelly argue that this problem can be solved by implementing a specific webpage design, which would allow users to distinguish </w:t>
      </w:r>
      <w:r w:rsidR="00816B76" w:rsidRPr="00072F59">
        <w:rPr>
          <w:rFonts w:eastAsia="Calibri" w:cs="Times New Roman"/>
          <w:lang w:val="en-US"/>
        </w:rPr>
        <w:t xml:space="preserve">the content generated by other users from the one created by museum employees. </w:t>
      </w:r>
      <w:r w:rsidR="008232ED" w:rsidRPr="00072F59">
        <w:rPr>
          <w:rFonts w:eastAsia="Calibri" w:cs="Times New Roman"/>
          <w:lang w:val="en-US"/>
        </w:rPr>
        <w:t xml:space="preserve">As an example they </w:t>
      </w:r>
      <w:r w:rsidR="004C3B10" w:rsidRPr="00072F59">
        <w:rPr>
          <w:rFonts w:eastAsia="Calibri" w:cs="Times New Roman"/>
          <w:lang w:val="en-US"/>
        </w:rPr>
        <w:t>me</w:t>
      </w:r>
      <w:r w:rsidR="00DC0800">
        <w:rPr>
          <w:rFonts w:eastAsia="Calibri" w:cs="Times New Roman"/>
          <w:lang w:val="en-US"/>
        </w:rPr>
        <w:t>ntion eBay.com where</w:t>
      </w:r>
      <w:r w:rsidR="00456D91">
        <w:rPr>
          <w:rFonts w:eastAsia="Calibri" w:cs="Times New Roman"/>
          <w:lang w:val="en-US"/>
        </w:rPr>
        <w:t xml:space="preserve"> user’s reviews of products are</w:t>
      </w:r>
      <w:r w:rsidR="004C3B10" w:rsidRPr="00072F59">
        <w:rPr>
          <w:rFonts w:eastAsia="Calibri" w:cs="Times New Roman"/>
          <w:lang w:val="en-US"/>
        </w:rPr>
        <w:t xml:space="preserve"> an essential part. Whether reviews or sellers can be trusted is also defined by users. At the same time eBay only provides the mechanis</w:t>
      </w:r>
      <w:r w:rsidR="00154318" w:rsidRPr="00072F59">
        <w:rPr>
          <w:rFonts w:eastAsia="Calibri" w:cs="Times New Roman"/>
          <w:lang w:val="en-US"/>
        </w:rPr>
        <w:t>m for expressing the trust or dis</w:t>
      </w:r>
      <w:r w:rsidR="004C3B10" w:rsidRPr="00072F59">
        <w:rPr>
          <w:rFonts w:eastAsia="Calibri" w:cs="Times New Roman"/>
          <w:lang w:val="en-US"/>
        </w:rPr>
        <w:t>satisfaction. Therefore its own brand doesn’t get under suspici</w:t>
      </w:r>
      <w:r w:rsidR="00676739">
        <w:rPr>
          <w:rFonts w:eastAsia="Calibri" w:cs="Times New Roman"/>
          <w:lang w:val="en-US"/>
        </w:rPr>
        <w:t>on. (Ellis and Kelly, 2007)</w:t>
      </w:r>
      <w:r w:rsidR="0046682A" w:rsidRPr="00072F59">
        <w:rPr>
          <w:rFonts w:eastAsia="Calibri" w:cs="Times New Roman"/>
          <w:lang w:val="en-US"/>
        </w:rPr>
        <w:t xml:space="preserve"> Another example is Amazon.com, where user’s reviews are distinguished from its own</w:t>
      </w:r>
      <w:r w:rsidR="00397EE8" w:rsidRPr="00072F59">
        <w:rPr>
          <w:rFonts w:eastAsia="Calibri" w:cs="Times New Roman"/>
          <w:lang w:val="en-US"/>
        </w:rPr>
        <w:t xml:space="preserve"> ones</w:t>
      </w:r>
      <w:r w:rsidR="0046682A" w:rsidRPr="00072F59">
        <w:rPr>
          <w:rFonts w:eastAsia="Calibri" w:cs="Times New Roman"/>
          <w:lang w:val="en-US"/>
        </w:rPr>
        <w:t>.</w:t>
      </w:r>
    </w:p>
    <w:p w:rsidR="0050031C" w:rsidRPr="00072F59" w:rsidRDefault="004E5899" w:rsidP="00732EA2">
      <w:pPr>
        <w:rPr>
          <w:rFonts w:eastAsia="Calibri" w:cs="Times New Roman"/>
          <w:lang w:val="en-US"/>
        </w:rPr>
      </w:pPr>
      <w:r w:rsidRPr="00072F59">
        <w:rPr>
          <w:rFonts w:eastAsia="Calibri" w:cs="Times New Roman"/>
          <w:lang w:val="en-US"/>
        </w:rPr>
        <w:t>Thus, the problem</w:t>
      </w:r>
      <w:r w:rsidR="00295597" w:rsidRPr="00072F59">
        <w:rPr>
          <w:rFonts w:eastAsia="Calibri" w:cs="Times New Roman"/>
          <w:lang w:val="en-US"/>
        </w:rPr>
        <w:t>s</w:t>
      </w:r>
      <w:r w:rsidRPr="00072F59">
        <w:rPr>
          <w:rFonts w:eastAsia="Calibri" w:cs="Times New Roman"/>
          <w:lang w:val="en-US"/>
        </w:rPr>
        <w:t xml:space="preserve"> of trust and authority can be solved quite easily</w:t>
      </w:r>
      <w:r w:rsidR="00295597" w:rsidRPr="00072F59">
        <w:rPr>
          <w:rFonts w:eastAsia="Calibri" w:cs="Times New Roman"/>
          <w:lang w:val="en-US"/>
        </w:rPr>
        <w:t xml:space="preserve"> whereas the problem of encouraging users to participate in all those new activities organized for them is a </w:t>
      </w:r>
      <w:r w:rsidR="00FB494E" w:rsidRPr="00072F59">
        <w:rPr>
          <w:rFonts w:eastAsia="Calibri" w:cs="Times New Roman"/>
          <w:lang w:val="en-US"/>
        </w:rPr>
        <w:t>bigger</w:t>
      </w:r>
      <w:r w:rsidR="00300444" w:rsidRPr="00072F59">
        <w:rPr>
          <w:rFonts w:eastAsia="Calibri" w:cs="Times New Roman"/>
          <w:lang w:val="en-US"/>
        </w:rPr>
        <w:t xml:space="preserve"> challenge</w:t>
      </w:r>
      <w:r w:rsidR="00295597" w:rsidRPr="00072F59">
        <w:rPr>
          <w:rFonts w:eastAsia="Calibri" w:cs="Times New Roman"/>
          <w:lang w:val="en-US"/>
        </w:rPr>
        <w:t xml:space="preserve">. What if </w:t>
      </w:r>
      <w:r w:rsidR="00300444" w:rsidRPr="00072F59">
        <w:rPr>
          <w:rFonts w:eastAsia="Calibri" w:cs="Times New Roman"/>
          <w:lang w:val="en-US"/>
        </w:rPr>
        <w:t xml:space="preserve">users </w:t>
      </w:r>
      <w:r w:rsidR="00295597" w:rsidRPr="00072F59">
        <w:rPr>
          <w:rFonts w:eastAsia="Calibri" w:cs="Times New Roman"/>
          <w:lang w:val="en-US"/>
        </w:rPr>
        <w:t>don’t</w:t>
      </w:r>
      <w:r w:rsidR="003F56E1">
        <w:rPr>
          <w:rFonts w:eastAsia="Calibri" w:cs="Times New Roman"/>
          <w:lang w:val="en-US"/>
        </w:rPr>
        <w:t xml:space="preserve"> </w:t>
      </w:r>
      <w:r w:rsidR="00295597" w:rsidRPr="00072F59">
        <w:rPr>
          <w:rFonts w:eastAsia="Calibri" w:cs="Times New Roman"/>
          <w:lang w:val="en-US"/>
        </w:rPr>
        <w:t xml:space="preserve">contribute? What if they don’t </w:t>
      </w:r>
      <w:r w:rsidR="0049465A" w:rsidRPr="00072F59">
        <w:rPr>
          <w:rFonts w:eastAsia="Calibri" w:cs="Times New Roman"/>
          <w:lang w:val="en-US"/>
        </w:rPr>
        <w:t>want to comment on an artwork or produce and upload their multimedia content to keep museum’s feed, page or blog alive?</w:t>
      </w:r>
      <w:r w:rsidR="00035365" w:rsidRPr="00072F59">
        <w:rPr>
          <w:rFonts w:eastAsia="Calibri" w:cs="Times New Roman"/>
          <w:lang w:val="en-US"/>
        </w:rPr>
        <w:t xml:space="preserve"> When these questions come out, moderation of UGC doesn’t seem such a big problem anymore – museums should better think about getting </w:t>
      </w:r>
      <w:r w:rsidR="00001C79" w:rsidRPr="00072F59">
        <w:rPr>
          <w:rFonts w:eastAsia="Calibri" w:cs="Times New Roman"/>
          <w:lang w:val="en-US"/>
        </w:rPr>
        <w:t xml:space="preserve">sufficient amounts of </w:t>
      </w:r>
      <w:r w:rsidR="00035365" w:rsidRPr="00072F59">
        <w:rPr>
          <w:rFonts w:eastAsia="Calibri" w:cs="Times New Roman"/>
          <w:lang w:val="en-US"/>
        </w:rPr>
        <w:t>this content first.</w:t>
      </w:r>
    </w:p>
    <w:p w:rsidR="00B82E62" w:rsidRPr="00072F59" w:rsidRDefault="0050031C" w:rsidP="00732EA2">
      <w:pPr>
        <w:rPr>
          <w:rFonts w:eastAsia="Calibri" w:cs="Times New Roman"/>
          <w:lang w:val="en-US"/>
        </w:rPr>
      </w:pPr>
      <w:r w:rsidRPr="00072F59">
        <w:rPr>
          <w:rFonts w:eastAsia="Calibri" w:cs="Times New Roman"/>
          <w:lang w:val="en-US"/>
        </w:rPr>
        <w:lastRenderedPageBreak/>
        <w:t>This question of “How to encourage participation in museum Web 2.0 activities?” is hard to be answered unambiguously.</w:t>
      </w:r>
      <w:r w:rsidR="00A81B9D" w:rsidRPr="00072F59">
        <w:rPr>
          <w:rFonts w:eastAsia="Calibri" w:cs="Times New Roman"/>
          <w:lang w:val="en-US"/>
        </w:rPr>
        <w:t xml:space="preserve"> It </w:t>
      </w:r>
      <w:r w:rsidR="00297AC6" w:rsidRPr="00072F59">
        <w:rPr>
          <w:rFonts w:eastAsia="Calibri" w:cs="Times New Roman"/>
          <w:lang w:val="en-US"/>
        </w:rPr>
        <w:t>requires general knowledge of user’s motivation</w:t>
      </w:r>
      <w:r w:rsidR="007C4BDA" w:rsidRPr="00072F59">
        <w:rPr>
          <w:rFonts w:eastAsia="Calibri" w:cs="Times New Roman"/>
          <w:lang w:val="en-US"/>
        </w:rPr>
        <w:t>s and behavior patterns, basing on which it is possible to discuss the strategies, which may ensure the sustainability of audience participation.</w:t>
      </w:r>
      <w:r w:rsidR="003F56E1">
        <w:rPr>
          <w:rFonts w:eastAsia="Calibri" w:cs="Times New Roman"/>
          <w:lang w:val="en-US"/>
        </w:rPr>
        <w:t xml:space="preserve"> </w:t>
      </w:r>
      <w:r w:rsidR="00CC695A" w:rsidRPr="00072F59">
        <w:rPr>
          <w:rFonts w:eastAsia="Calibri" w:cs="Times New Roman"/>
          <w:lang w:val="en-US"/>
        </w:rPr>
        <w:t>A</w:t>
      </w:r>
      <w:r w:rsidR="00B42262" w:rsidRPr="00072F59">
        <w:rPr>
          <w:rFonts w:eastAsia="Calibri" w:cs="Times New Roman"/>
          <w:lang w:val="en-US"/>
        </w:rPr>
        <w:t>t</w:t>
      </w:r>
      <w:r w:rsidR="00CC695A" w:rsidRPr="00072F59">
        <w:rPr>
          <w:rFonts w:eastAsia="Calibri" w:cs="Times New Roman"/>
          <w:lang w:val="en-US"/>
        </w:rPr>
        <w:t xml:space="preserve"> the same time </w:t>
      </w:r>
      <w:r w:rsidR="00B42262" w:rsidRPr="00072F59">
        <w:rPr>
          <w:rFonts w:eastAsia="Calibri" w:cs="Times New Roman"/>
          <w:lang w:val="en-US"/>
        </w:rPr>
        <w:t>elaboration of this topic is the key to success of museums</w:t>
      </w:r>
      <w:r w:rsidR="00F855A5">
        <w:rPr>
          <w:rFonts w:eastAsia="Calibri" w:cs="Times New Roman"/>
          <w:lang w:val="en-US"/>
        </w:rPr>
        <w:t>’</w:t>
      </w:r>
      <w:r w:rsidR="00B42262" w:rsidRPr="00072F59">
        <w:rPr>
          <w:rFonts w:eastAsia="Calibri" w:cs="Times New Roman"/>
          <w:lang w:val="en-US"/>
        </w:rPr>
        <w:t xml:space="preserve"> Web 2.0 prac</w:t>
      </w:r>
      <w:r w:rsidR="00D80C36" w:rsidRPr="00072F59">
        <w:rPr>
          <w:rFonts w:eastAsia="Calibri" w:cs="Times New Roman"/>
          <w:lang w:val="en-US"/>
        </w:rPr>
        <w:t>tices</w:t>
      </w:r>
      <w:r w:rsidR="00DB3EA1" w:rsidRPr="00072F59">
        <w:rPr>
          <w:rFonts w:eastAsia="Calibri" w:cs="Times New Roman"/>
          <w:lang w:val="en-US"/>
        </w:rPr>
        <w:t>.</w:t>
      </w:r>
      <w:r w:rsidR="003F56E1">
        <w:rPr>
          <w:rFonts w:eastAsia="Calibri" w:cs="Times New Roman"/>
          <w:lang w:val="en-US"/>
        </w:rPr>
        <w:t xml:space="preserve"> </w:t>
      </w:r>
      <w:r w:rsidR="00DB3EA1" w:rsidRPr="00072F59">
        <w:rPr>
          <w:rFonts w:eastAsia="Calibri" w:cs="Times New Roman"/>
          <w:lang w:val="en-US"/>
        </w:rPr>
        <w:t>T</w:t>
      </w:r>
      <w:r w:rsidR="00D80C36" w:rsidRPr="00072F59">
        <w:rPr>
          <w:rFonts w:eastAsia="Calibri" w:cs="Times New Roman"/>
          <w:lang w:val="en-US"/>
        </w:rPr>
        <w:t>herefore</w:t>
      </w:r>
      <w:r w:rsidR="003F56E1">
        <w:rPr>
          <w:rFonts w:eastAsia="Calibri" w:cs="Times New Roman"/>
          <w:lang w:val="en-US"/>
        </w:rPr>
        <w:t xml:space="preserve"> </w:t>
      </w:r>
      <w:r w:rsidR="00DB3EA1" w:rsidRPr="00072F59">
        <w:rPr>
          <w:rFonts w:eastAsia="Calibri" w:cs="Times New Roman"/>
          <w:lang w:val="en-US"/>
        </w:rPr>
        <w:t xml:space="preserve">the topic </w:t>
      </w:r>
      <w:r w:rsidR="00D80C36" w:rsidRPr="00072F59">
        <w:rPr>
          <w:rFonts w:eastAsia="Calibri" w:cs="Times New Roman"/>
          <w:lang w:val="en-US"/>
        </w:rPr>
        <w:t>deserve</w:t>
      </w:r>
      <w:r w:rsidR="00DB3EA1" w:rsidRPr="00072F59">
        <w:rPr>
          <w:rFonts w:eastAsia="Calibri" w:cs="Times New Roman"/>
          <w:lang w:val="en-US"/>
        </w:rPr>
        <w:t>s</w:t>
      </w:r>
      <w:r w:rsidR="00D80C36" w:rsidRPr="00072F59">
        <w:rPr>
          <w:rFonts w:eastAsia="Calibri" w:cs="Times New Roman"/>
          <w:lang w:val="en-US"/>
        </w:rPr>
        <w:t xml:space="preserve"> a </w:t>
      </w:r>
      <w:r w:rsidR="0083626B" w:rsidRPr="00072F59">
        <w:rPr>
          <w:rFonts w:eastAsia="Calibri" w:cs="Times New Roman"/>
          <w:lang w:val="en-US"/>
        </w:rPr>
        <w:t xml:space="preserve">separate chapter in order to be </w:t>
      </w:r>
      <w:r w:rsidR="003E02B7" w:rsidRPr="00072F59">
        <w:rPr>
          <w:rFonts w:eastAsia="Calibri" w:cs="Times New Roman"/>
          <w:lang w:val="en-US"/>
        </w:rPr>
        <w:t>properly covered</w:t>
      </w:r>
      <w:r w:rsidR="00B82E62" w:rsidRPr="00072F59">
        <w:rPr>
          <w:rFonts w:eastAsia="Calibri" w:cs="Times New Roman"/>
          <w:lang w:val="en-US"/>
        </w:rPr>
        <w:t xml:space="preserve"> (see Chapter 4).</w:t>
      </w:r>
    </w:p>
    <w:p w:rsidR="007B5426" w:rsidRPr="00072F59" w:rsidRDefault="00073BDB" w:rsidP="00073BDB">
      <w:pPr>
        <w:pStyle w:val="3"/>
        <w:rPr>
          <w:rFonts w:eastAsia="Calibri"/>
          <w:lang w:val="en-US"/>
        </w:rPr>
      </w:pPr>
      <w:bookmarkStart w:id="13" w:name="_Toc302232375"/>
      <w:r>
        <w:rPr>
          <w:rFonts w:eastAsia="Calibri"/>
          <w:lang w:val="en-US"/>
        </w:rPr>
        <w:t>Museums and the Network effect</w:t>
      </w:r>
      <w:bookmarkEnd w:id="13"/>
    </w:p>
    <w:p w:rsidR="00782CB9" w:rsidRPr="00072F59" w:rsidRDefault="00562602" w:rsidP="00732EA2">
      <w:pPr>
        <w:rPr>
          <w:rFonts w:eastAsia="Calibri" w:cs="Times New Roman"/>
          <w:lang w:val="en-US"/>
        </w:rPr>
      </w:pPr>
      <w:r w:rsidRPr="00072F59">
        <w:rPr>
          <w:rFonts w:eastAsia="Calibri" w:cs="Times New Roman"/>
          <w:lang w:val="en-US"/>
        </w:rPr>
        <w:t xml:space="preserve">Well-known social media sites have passed the </w:t>
      </w:r>
      <w:r w:rsidR="00FF7282" w:rsidRPr="00072F59">
        <w:rPr>
          <w:rFonts w:eastAsia="Calibri" w:cs="Times New Roman"/>
          <w:lang w:val="en-US"/>
        </w:rPr>
        <w:t xml:space="preserve">border of gaining the critical mass of users quite some time ago. </w:t>
      </w:r>
      <w:r w:rsidR="00056985" w:rsidRPr="00072F59">
        <w:rPr>
          <w:rFonts w:eastAsia="Calibri" w:cs="Times New Roman"/>
          <w:lang w:val="en-US"/>
        </w:rPr>
        <w:t xml:space="preserve">Therefore there is no </w:t>
      </w:r>
      <w:r w:rsidR="00105352" w:rsidRPr="00072F59">
        <w:rPr>
          <w:rFonts w:eastAsia="Calibri" w:cs="Times New Roman"/>
          <w:lang w:val="en-US"/>
        </w:rPr>
        <w:t>risk that museums will engage in social media and will be alone on the site.</w:t>
      </w:r>
      <w:r w:rsidR="003E72BB" w:rsidRPr="00072F59">
        <w:rPr>
          <w:rFonts w:eastAsia="Calibri" w:cs="Times New Roman"/>
          <w:lang w:val="en-US"/>
        </w:rPr>
        <w:t xml:space="preserve"> The size of potential audience to be reached is significantly bigger than of that which </w:t>
      </w:r>
      <w:r w:rsidR="00A27115">
        <w:rPr>
          <w:rFonts w:eastAsia="Calibri" w:cs="Times New Roman"/>
          <w:lang w:val="en-US"/>
        </w:rPr>
        <w:t xml:space="preserve">a </w:t>
      </w:r>
      <w:r w:rsidR="003E72BB" w:rsidRPr="00072F59">
        <w:rPr>
          <w:rFonts w:eastAsia="Calibri" w:cs="Times New Roman"/>
          <w:lang w:val="en-US"/>
        </w:rPr>
        <w:t>museum could appeal to by its own means.</w:t>
      </w:r>
    </w:p>
    <w:p w:rsidR="00782CB9" w:rsidRPr="00072F59" w:rsidRDefault="00AB188D" w:rsidP="00732EA2">
      <w:pPr>
        <w:rPr>
          <w:rFonts w:eastAsia="Calibri" w:cs="Times New Roman"/>
          <w:lang w:val="en-US"/>
        </w:rPr>
      </w:pPr>
      <w:r w:rsidRPr="00072F59">
        <w:rPr>
          <w:rFonts w:eastAsia="Calibri" w:cs="Times New Roman"/>
          <w:lang w:val="en-US"/>
        </w:rPr>
        <w:t xml:space="preserve">The more interesting </w:t>
      </w:r>
      <w:r w:rsidR="00077959" w:rsidRPr="00072F59">
        <w:rPr>
          <w:rFonts w:eastAsia="Calibri" w:cs="Times New Roman"/>
          <w:lang w:val="en-US"/>
        </w:rPr>
        <w:t xml:space="preserve">aspect of </w:t>
      </w:r>
      <w:r w:rsidR="00FC0BC3">
        <w:rPr>
          <w:rFonts w:eastAsia="Calibri" w:cs="Times New Roman"/>
          <w:lang w:val="en-US"/>
        </w:rPr>
        <w:t xml:space="preserve">the </w:t>
      </w:r>
      <w:r w:rsidR="00077959" w:rsidRPr="00072F59">
        <w:rPr>
          <w:rFonts w:eastAsia="Calibri" w:cs="Times New Roman"/>
          <w:lang w:val="en-US"/>
        </w:rPr>
        <w:t>network effect for museums is the opportunity to collaborate between themselves through social media.</w:t>
      </w:r>
      <w:r w:rsidR="00755BE2" w:rsidRPr="00072F59">
        <w:rPr>
          <w:rFonts w:eastAsia="Calibri" w:cs="Times New Roman"/>
          <w:lang w:val="en-US"/>
        </w:rPr>
        <w:t xml:space="preserve"> Museums have already built subject </w:t>
      </w:r>
      <w:r w:rsidR="00D50278">
        <w:rPr>
          <w:rFonts w:eastAsia="Calibri" w:cs="Times New Roman"/>
          <w:lang w:val="en-US"/>
        </w:rPr>
        <w:t>on-line</w:t>
      </w:r>
      <w:r w:rsidR="00755BE2" w:rsidRPr="00072F59">
        <w:rPr>
          <w:rFonts w:eastAsia="Calibri" w:cs="Times New Roman"/>
          <w:lang w:val="en-US"/>
        </w:rPr>
        <w:t xml:space="preserve"> communities like </w:t>
      </w:r>
      <w:hyperlink r:id="rId25" w:history="1">
        <w:r w:rsidR="00DE5232" w:rsidRPr="00AB5F5A">
          <w:rPr>
            <w:rStyle w:val="a7"/>
            <w:rFonts w:eastAsia="Calibri" w:cs="Times New Roman"/>
            <w:lang w:val="en-US"/>
          </w:rPr>
          <w:t>http://icom.</w:t>
        </w:r>
        <w:r w:rsidR="00DE5232" w:rsidRPr="00AB5F5A">
          <w:rPr>
            <w:rStyle w:val="a7"/>
            <w:lang w:val="en-US"/>
          </w:rPr>
          <w:t>museum</w:t>
        </w:r>
      </w:hyperlink>
      <w:r w:rsidR="00DE5232">
        <w:rPr>
          <w:lang w:val="en-US"/>
        </w:rPr>
        <w:t>.</w:t>
      </w:r>
      <w:r w:rsidR="00EB7092">
        <w:rPr>
          <w:rFonts w:eastAsia="Calibri" w:cs="Times New Roman"/>
          <w:lang w:val="en-US"/>
        </w:rPr>
        <w:t xml:space="preserve"> But it i</w:t>
      </w:r>
      <w:r w:rsidR="00755BE2" w:rsidRPr="00072F59">
        <w:rPr>
          <w:rFonts w:eastAsia="Calibri" w:cs="Times New Roman"/>
          <w:lang w:val="en-US"/>
        </w:rPr>
        <w:t xml:space="preserve">s social networks where they can communicate with each other and with their customers at the same time. </w:t>
      </w:r>
      <w:r w:rsidR="00B85073" w:rsidRPr="00072F59">
        <w:rPr>
          <w:rFonts w:eastAsia="Calibri" w:cs="Times New Roman"/>
          <w:lang w:val="en-US"/>
        </w:rPr>
        <w:t>On</w:t>
      </w:r>
      <w:r w:rsidR="003952A2" w:rsidRPr="00072F59">
        <w:rPr>
          <w:rFonts w:eastAsia="Calibri" w:cs="Times New Roman"/>
          <w:lang w:val="en-US"/>
        </w:rPr>
        <w:t xml:space="preserve"> Facebook</w:t>
      </w:r>
      <w:r w:rsidR="00B85073" w:rsidRPr="00072F59">
        <w:rPr>
          <w:rFonts w:eastAsia="Calibri" w:cs="Times New Roman"/>
          <w:lang w:val="en-US"/>
        </w:rPr>
        <w:t xml:space="preserve">, for instance, </w:t>
      </w:r>
      <w:r w:rsidR="003952A2" w:rsidRPr="00072F59">
        <w:rPr>
          <w:rFonts w:eastAsia="Calibri" w:cs="Times New Roman"/>
          <w:lang w:val="en-US"/>
        </w:rPr>
        <w:t xml:space="preserve">they can share content from other museum’s pages and </w:t>
      </w:r>
      <w:r w:rsidR="000D0038" w:rsidRPr="00072F59">
        <w:rPr>
          <w:rFonts w:eastAsia="Calibri" w:cs="Times New Roman"/>
          <w:lang w:val="en-US"/>
        </w:rPr>
        <w:t xml:space="preserve">multimedia channels and Twitter is a perfect and convenient mean to share the latest </w:t>
      </w:r>
      <w:r w:rsidR="008829EF" w:rsidRPr="00072F59">
        <w:rPr>
          <w:rFonts w:eastAsia="Calibri" w:cs="Times New Roman"/>
          <w:lang w:val="en-US"/>
        </w:rPr>
        <w:t>news not only for particular museums</w:t>
      </w:r>
      <w:r w:rsidR="000D0038" w:rsidRPr="00072F59">
        <w:rPr>
          <w:rFonts w:eastAsia="Calibri" w:cs="Times New Roman"/>
          <w:lang w:val="en-US"/>
        </w:rPr>
        <w:t xml:space="preserve">. </w:t>
      </w:r>
      <w:r w:rsidR="00557AAE" w:rsidRPr="00072F59">
        <w:rPr>
          <w:rFonts w:eastAsia="Calibri" w:cs="Times New Roman"/>
          <w:lang w:val="en-US"/>
        </w:rPr>
        <w:t>Not only it can serve as an</w:t>
      </w:r>
      <w:r w:rsidR="003952A2" w:rsidRPr="00072F59">
        <w:rPr>
          <w:rFonts w:eastAsia="Calibri" w:cs="Times New Roman"/>
          <w:lang w:val="en-US"/>
        </w:rPr>
        <w:t xml:space="preserve"> incentive </w:t>
      </w:r>
      <w:r w:rsidR="00557AAE" w:rsidRPr="00072F59">
        <w:rPr>
          <w:rFonts w:eastAsia="Calibri" w:cs="Times New Roman"/>
          <w:lang w:val="en-US"/>
        </w:rPr>
        <w:t xml:space="preserve">for museums to collaborate, but it is also a way to increase the value of the museum’s </w:t>
      </w:r>
      <w:r w:rsidR="00D50278">
        <w:rPr>
          <w:rFonts w:eastAsia="Calibri" w:cs="Times New Roman"/>
          <w:lang w:val="en-US"/>
        </w:rPr>
        <w:t>on-line</w:t>
      </w:r>
      <w:r w:rsidR="00557AAE" w:rsidRPr="00072F59">
        <w:rPr>
          <w:rFonts w:eastAsia="Calibri" w:cs="Times New Roman"/>
          <w:lang w:val="en-US"/>
        </w:rPr>
        <w:t xml:space="preserve"> resources. </w:t>
      </w:r>
      <w:r w:rsidR="008829EF" w:rsidRPr="00072F59">
        <w:rPr>
          <w:rFonts w:eastAsia="Calibri" w:cs="Times New Roman"/>
          <w:lang w:val="en-US"/>
        </w:rPr>
        <w:t>If users perceive museum social pages as a sort of cultural portals, where they can be navigated through the new</w:t>
      </w:r>
      <w:r w:rsidR="00A27115">
        <w:rPr>
          <w:rFonts w:eastAsia="Calibri" w:cs="Times New Roman"/>
          <w:lang w:val="en-US"/>
        </w:rPr>
        <w:t>s</w:t>
      </w:r>
      <w:r w:rsidR="008829EF" w:rsidRPr="00072F59">
        <w:rPr>
          <w:rFonts w:eastAsia="Calibri" w:cs="Times New Roman"/>
          <w:lang w:val="en-US"/>
        </w:rPr>
        <w:t xml:space="preserve"> of </w:t>
      </w:r>
      <w:r w:rsidR="00A27115">
        <w:rPr>
          <w:rFonts w:eastAsia="Calibri" w:cs="Times New Roman"/>
          <w:lang w:val="en-US"/>
        </w:rPr>
        <w:t xml:space="preserve">the </w:t>
      </w:r>
      <w:r w:rsidR="008829EF" w:rsidRPr="00072F59">
        <w:rPr>
          <w:rFonts w:eastAsia="Calibri" w:cs="Times New Roman"/>
          <w:lang w:val="en-US"/>
        </w:rPr>
        <w:t xml:space="preserve">museum world </w:t>
      </w:r>
      <w:r w:rsidR="00C74316" w:rsidRPr="00072F59">
        <w:rPr>
          <w:rFonts w:eastAsia="Calibri" w:cs="Times New Roman"/>
          <w:lang w:val="en-US"/>
        </w:rPr>
        <w:t>clearly but softly, they will visit these resources more often or follow them for longer time.</w:t>
      </w:r>
    </w:p>
    <w:p w:rsidR="00DA63AE" w:rsidRPr="00072F59" w:rsidRDefault="003A7CC8" w:rsidP="00732EA2">
      <w:pPr>
        <w:rPr>
          <w:rFonts w:eastAsia="Calibri" w:cs="Times New Roman"/>
          <w:lang w:val="en-US"/>
        </w:rPr>
      </w:pPr>
      <w:r>
        <w:rPr>
          <w:rFonts w:eastAsia="Calibri" w:cs="Times New Roman"/>
          <w:lang w:val="en-US"/>
        </w:rPr>
        <w:t>B</w:t>
      </w:r>
      <w:r w:rsidR="007D3C3B" w:rsidRPr="00072F59">
        <w:rPr>
          <w:rFonts w:eastAsia="Calibri" w:cs="Times New Roman"/>
          <w:lang w:val="en-US"/>
        </w:rPr>
        <w:t>uilding a valid and influential</w:t>
      </w:r>
      <w:r w:rsidR="00DA63AE" w:rsidRPr="00072F59">
        <w:rPr>
          <w:rFonts w:eastAsia="Calibri" w:cs="Times New Roman"/>
          <w:lang w:val="en-US"/>
        </w:rPr>
        <w:t xml:space="preserve"> museum network within the social media sites requires at least some museums </w:t>
      </w:r>
      <w:r w:rsidR="00A27115">
        <w:rPr>
          <w:rFonts w:eastAsia="Calibri" w:cs="Times New Roman"/>
          <w:lang w:val="en-US"/>
        </w:rPr>
        <w:t>that</w:t>
      </w:r>
      <w:r w:rsidR="00DA63AE" w:rsidRPr="00072F59">
        <w:rPr>
          <w:rFonts w:eastAsia="Calibri" w:cs="Times New Roman"/>
          <w:lang w:val="en-US"/>
        </w:rPr>
        <w:t xml:space="preserve"> would be interested in collaboration with each other (that is preferably museums of the same kind and similar geographical location) to</w:t>
      </w:r>
      <w:r w:rsidR="00191380" w:rsidRPr="00072F59">
        <w:rPr>
          <w:rFonts w:eastAsia="Calibri" w:cs="Times New Roman"/>
          <w:lang w:val="en-US"/>
        </w:rPr>
        <w:t xml:space="preserve"> use these services. And evidently the more </w:t>
      </w:r>
      <w:r w:rsidR="00AE77BB" w:rsidRPr="00072F59">
        <w:rPr>
          <w:rFonts w:eastAsia="Calibri" w:cs="Times New Roman"/>
          <w:lang w:val="en-US"/>
        </w:rPr>
        <w:t xml:space="preserve">of them join the stream </w:t>
      </w:r>
      <w:r w:rsidR="00191380" w:rsidRPr="00072F59">
        <w:rPr>
          <w:rFonts w:eastAsia="Calibri" w:cs="Times New Roman"/>
          <w:lang w:val="en-US"/>
        </w:rPr>
        <w:t xml:space="preserve">the better, </w:t>
      </w:r>
      <w:r w:rsidR="00E3706C" w:rsidRPr="00072F59">
        <w:rPr>
          <w:rFonts w:eastAsia="Calibri" w:cs="Times New Roman"/>
          <w:lang w:val="en-US"/>
        </w:rPr>
        <w:t xml:space="preserve">just as is </w:t>
      </w:r>
      <w:r w:rsidR="00E01E43" w:rsidRPr="00072F59">
        <w:rPr>
          <w:rFonts w:eastAsia="Calibri" w:cs="Times New Roman"/>
          <w:lang w:val="en-US"/>
        </w:rPr>
        <w:t>prescribed</w:t>
      </w:r>
      <w:r w:rsidR="00E3706C" w:rsidRPr="00072F59">
        <w:rPr>
          <w:rFonts w:eastAsia="Calibri" w:cs="Times New Roman"/>
          <w:lang w:val="en-US"/>
        </w:rPr>
        <w:t xml:space="preserve"> by </w:t>
      </w:r>
      <w:r w:rsidR="00191380" w:rsidRPr="00072F59">
        <w:rPr>
          <w:rFonts w:eastAsia="Calibri" w:cs="Times New Roman"/>
          <w:lang w:val="en-US"/>
        </w:rPr>
        <w:t xml:space="preserve">the network effect </w:t>
      </w:r>
      <w:r w:rsidR="001702D9" w:rsidRPr="00072F59">
        <w:rPr>
          <w:rFonts w:eastAsia="Calibri" w:cs="Times New Roman"/>
          <w:lang w:val="en-US"/>
        </w:rPr>
        <w:t>phenomenon</w:t>
      </w:r>
      <w:r w:rsidR="00191380" w:rsidRPr="00072F59">
        <w:rPr>
          <w:rFonts w:eastAsia="Calibri" w:cs="Times New Roman"/>
          <w:lang w:val="en-US"/>
        </w:rPr>
        <w:t>.</w:t>
      </w:r>
    </w:p>
    <w:p w:rsidR="005805E7" w:rsidRPr="00072F59" w:rsidRDefault="00DB560E" w:rsidP="00073BDB">
      <w:pPr>
        <w:pStyle w:val="3"/>
        <w:rPr>
          <w:rFonts w:eastAsia="Calibri"/>
          <w:lang w:val="en-US"/>
        </w:rPr>
      </w:pPr>
      <w:bookmarkStart w:id="14" w:name="_Toc302232376"/>
      <w:r w:rsidRPr="00072F59">
        <w:rPr>
          <w:rFonts w:eastAsia="Calibri"/>
          <w:lang w:val="en-US"/>
        </w:rPr>
        <w:t>Museums and d</w:t>
      </w:r>
      <w:r w:rsidR="00073BDB">
        <w:rPr>
          <w:rFonts w:eastAsia="Calibri"/>
          <w:lang w:val="en-US"/>
        </w:rPr>
        <w:t>iffusion of innovations</w:t>
      </w:r>
      <w:bookmarkEnd w:id="14"/>
    </w:p>
    <w:p w:rsidR="00772568" w:rsidRPr="00072F59" w:rsidRDefault="002768B6" w:rsidP="00732EA2">
      <w:pPr>
        <w:rPr>
          <w:rFonts w:eastAsia="Calibri" w:cs="Times New Roman"/>
          <w:lang w:val="en-US"/>
        </w:rPr>
      </w:pPr>
      <w:r w:rsidRPr="00072F59">
        <w:rPr>
          <w:rFonts w:eastAsia="Calibri" w:cs="Times New Roman"/>
          <w:lang w:val="en-US"/>
        </w:rPr>
        <w:t xml:space="preserve">There are two aspects to be covered in regards of museums and diffusion of innovations. </w:t>
      </w:r>
      <w:r w:rsidR="008D1E24" w:rsidRPr="00072F59">
        <w:rPr>
          <w:rFonts w:eastAsia="Calibri" w:cs="Times New Roman"/>
          <w:lang w:val="en-US"/>
        </w:rPr>
        <w:t>The first one concerns museums and their adoption of new technologies (specifically for the subject of this thesis – adopti</w:t>
      </w:r>
      <w:r w:rsidR="002904EE" w:rsidRPr="00072F59">
        <w:rPr>
          <w:rFonts w:eastAsia="Calibri" w:cs="Times New Roman"/>
          <w:lang w:val="en-US"/>
        </w:rPr>
        <w:t>on of Web 2.0 technologies). Among museums there are innovators (these are probably science museums or museums connected with information technologies – they are by default interested in new technologies and can apply them without having to revise the principles of their work</w:t>
      </w:r>
      <w:r w:rsidR="00F91E05" w:rsidRPr="00072F59">
        <w:rPr>
          <w:rFonts w:eastAsia="Calibri" w:cs="Times New Roman"/>
          <w:lang w:val="en-US"/>
        </w:rPr>
        <w:t>; or museums with technically advanced management</w:t>
      </w:r>
      <w:r w:rsidR="001E415A">
        <w:rPr>
          <w:rFonts w:eastAsia="Calibri" w:cs="Times New Roman"/>
          <w:lang w:val="en-US"/>
        </w:rPr>
        <w:t xml:space="preserve"> staff</w:t>
      </w:r>
      <w:r w:rsidR="00F91E05" w:rsidRPr="00072F59">
        <w:rPr>
          <w:rFonts w:eastAsia="Calibri" w:cs="Times New Roman"/>
          <w:lang w:val="en-US"/>
        </w:rPr>
        <w:t>, wh</w:t>
      </w:r>
      <w:r w:rsidR="00BD1056">
        <w:rPr>
          <w:rFonts w:eastAsia="Calibri" w:cs="Times New Roman"/>
          <w:lang w:val="en-US"/>
        </w:rPr>
        <w:t>o</w:t>
      </w:r>
      <w:r w:rsidR="00F91E05" w:rsidRPr="00072F59">
        <w:rPr>
          <w:rFonts w:eastAsia="Calibri" w:cs="Times New Roman"/>
          <w:lang w:val="en-US"/>
        </w:rPr>
        <w:t xml:space="preserve"> can catch the emergence of </w:t>
      </w:r>
      <w:r w:rsidR="00BD1056">
        <w:rPr>
          <w:rFonts w:eastAsia="Calibri" w:cs="Times New Roman"/>
          <w:lang w:val="en-US"/>
        </w:rPr>
        <w:t>a</w:t>
      </w:r>
      <w:r w:rsidR="00F91E05" w:rsidRPr="00072F59">
        <w:rPr>
          <w:rFonts w:eastAsia="Calibri" w:cs="Times New Roman"/>
          <w:lang w:val="en-US"/>
        </w:rPr>
        <w:t xml:space="preserve"> new technology and the advantages it carries for the museum)</w:t>
      </w:r>
      <w:r w:rsidR="002904EE" w:rsidRPr="00072F59">
        <w:rPr>
          <w:rFonts w:eastAsia="Calibri" w:cs="Times New Roman"/>
          <w:lang w:val="en-US"/>
        </w:rPr>
        <w:t>, early adopters (like superstar museums, which are usually generously funded by governments, organizations and individuals and can affor</w:t>
      </w:r>
      <w:r w:rsidR="00F91E05" w:rsidRPr="00072F59">
        <w:rPr>
          <w:rFonts w:eastAsia="Calibri" w:cs="Times New Roman"/>
          <w:lang w:val="en-US"/>
        </w:rPr>
        <w:t>d</w:t>
      </w:r>
      <w:r w:rsidR="002904EE" w:rsidRPr="00072F59">
        <w:rPr>
          <w:rFonts w:eastAsia="Calibri" w:cs="Times New Roman"/>
          <w:lang w:val="en-US"/>
        </w:rPr>
        <w:t xml:space="preserve"> the risk of implementing the new technology)</w:t>
      </w:r>
      <w:r w:rsidR="00F91E05" w:rsidRPr="00072F59">
        <w:rPr>
          <w:rFonts w:eastAsia="Calibri" w:cs="Times New Roman"/>
          <w:lang w:val="en-US"/>
        </w:rPr>
        <w:t>, early majority (big and middle-sized museums), late majority (</w:t>
      </w:r>
      <w:r w:rsidR="005723DE" w:rsidRPr="00072F59">
        <w:rPr>
          <w:rFonts w:eastAsia="Calibri" w:cs="Times New Roman"/>
          <w:lang w:val="en-US"/>
        </w:rPr>
        <w:t xml:space="preserve">middle-sized and small museums) and laggards (small museums or museums which don’t have the </w:t>
      </w:r>
      <w:r w:rsidR="003E6300" w:rsidRPr="00072F59">
        <w:rPr>
          <w:rFonts w:eastAsia="Calibri" w:cs="Times New Roman"/>
          <w:lang w:val="en-US"/>
        </w:rPr>
        <w:t xml:space="preserve">encouraging </w:t>
      </w:r>
      <w:r w:rsidR="005723DE" w:rsidRPr="00072F59">
        <w:rPr>
          <w:rFonts w:eastAsia="Calibri" w:cs="Times New Roman"/>
          <w:lang w:val="en-US"/>
        </w:rPr>
        <w:t>environment</w:t>
      </w:r>
      <w:r w:rsidR="007848B2">
        <w:rPr>
          <w:rFonts w:eastAsia="Calibri" w:cs="Times New Roman"/>
          <w:lang w:val="en-US"/>
        </w:rPr>
        <w:t>, equipment or</w:t>
      </w:r>
      <w:r w:rsidR="003E6300" w:rsidRPr="00072F59">
        <w:rPr>
          <w:rFonts w:eastAsia="Calibri" w:cs="Times New Roman"/>
          <w:lang w:val="en-US"/>
        </w:rPr>
        <w:t xml:space="preserve"> staff with required skills).</w:t>
      </w:r>
    </w:p>
    <w:p w:rsidR="003A7C5D" w:rsidRDefault="00772568" w:rsidP="00732EA2">
      <w:pPr>
        <w:rPr>
          <w:rFonts w:eastAsia="Calibri" w:cs="Times New Roman"/>
          <w:lang w:val="en-US"/>
        </w:rPr>
      </w:pPr>
      <w:r w:rsidRPr="00072F59">
        <w:rPr>
          <w:rFonts w:eastAsia="Calibri" w:cs="Times New Roman"/>
          <w:lang w:val="en-US"/>
        </w:rPr>
        <w:t xml:space="preserve">The second one concerns the perception of new practices </w:t>
      </w:r>
      <w:r w:rsidR="00A27115">
        <w:rPr>
          <w:rFonts w:eastAsia="Calibri" w:cs="Times New Roman"/>
          <w:lang w:val="en-US"/>
        </w:rPr>
        <w:t xml:space="preserve">by </w:t>
      </w:r>
      <w:r w:rsidR="00C20C84" w:rsidRPr="00072F59">
        <w:rPr>
          <w:rFonts w:eastAsia="Calibri" w:cs="Times New Roman"/>
          <w:lang w:val="en-US"/>
        </w:rPr>
        <w:t>museum’s</w:t>
      </w:r>
      <w:r w:rsidR="003F56E1">
        <w:rPr>
          <w:rFonts w:eastAsia="Calibri" w:cs="Times New Roman"/>
          <w:lang w:val="en-US"/>
        </w:rPr>
        <w:t xml:space="preserve"> </w:t>
      </w:r>
      <w:r w:rsidR="00A60CDC" w:rsidRPr="00072F59">
        <w:rPr>
          <w:rFonts w:eastAsia="Calibri" w:cs="Times New Roman"/>
          <w:lang w:val="en-US"/>
        </w:rPr>
        <w:t>customers</w:t>
      </w:r>
      <w:r w:rsidRPr="00072F59">
        <w:rPr>
          <w:rFonts w:eastAsia="Calibri" w:cs="Times New Roman"/>
          <w:lang w:val="en-US"/>
        </w:rPr>
        <w:t xml:space="preserve">. </w:t>
      </w:r>
      <w:r w:rsidR="00C20C84" w:rsidRPr="00072F59">
        <w:rPr>
          <w:rFonts w:eastAsia="Calibri" w:cs="Times New Roman"/>
          <w:lang w:val="en-US"/>
        </w:rPr>
        <w:t xml:space="preserve">For instance, the first people who would join </w:t>
      </w:r>
      <w:r w:rsidR="00A27115">
        <w:rPr>
          <w:rFonts w:eastAsia="Calibri" w:cs="Times New Roman"/>
          <w:lang w:val="en-US"/>
        </w:rPr>
        <w:t xml:space="preserve">a </w:t>
      </w:r>
      <w:r w:rsidR="00C20C84" w:rsidRPr="00072F59">
        <w:rPr>
          <w:rFonts w:eastAsia="Calibri" w:cs="Times New Roman"/>
          <w:lang w:val="en-US"/>
        </w:rPr>
        <w:t>museum’s blog, social site page or Twitter feed are evidently</w:t>
      </w:r>
      <w:r w:rsidR="00604DA9" w:rsidRPr="00072F59">
        <w:rPr>
          <w:rFonts w:eastAsia="Calibri" w:cs="Times New Roman"/>
          <w:lang w:val="en-US"/>
        </w:rPr>
        <w:t xml:space="preserve"> its employees – they are innovators in this chain. </w:t>
      </w:r>
      <w:r w:rsidR="00E94FB9" w:rsidRPr="00072F59">
        <w:rPr>
          <w:rFonts w:eastAsia="Calibri" w:cs="Times New Roman"/>
          <w:lang w:val="en-US"/>
        </w:rPr>
        <w:t xml:space="preserve">These will be followed by their family members and friends </w:t>
      </w:r>
      <w:r w:rsidR="00023084" w:rsidRPr="00072F59">
        <w:rPr>
          <w:rFonts w:eastAsia="Calibri" w:cs="Times New Roman"/>
          <w:lang w:val="en-US"/>
        </w:rPr>
        <w:t xml:space="preserve">as well as people who are keen in that museum’s activities </w:t>
      </w:r>
      <w:r w:rsidR="00E94FB9" w:rsidRPr="00072F59">
        <w:rPr>
          <w:rFonts w:eastAsia="Calibri" w:cs="Times New Roman"/>
          <w:lang w:val="en-US"/>
        </w:rPr>
        <w:t>– early adopters. Then, as the knowledge about the new museum service spreads over the Web, the other categor</w:t>
      </w:r>
      <w:r w:rsidR="00DE6C89" w:rsidRPr="00072F59">
        <w:rPr>
          <w:rFonts w:eastAsia="Calibri" w:cs="Times New Roman"/>
          <w:lang w:val="en-US"/>
        </w:rPr>
        <w:t>ies will come (or won’t come – depending on the success in winning the two first categories).</w:t>
      </w:r>
    </w:p>
    <w:p w:rsidR="000D1E33" w:rsidRPr="00072F59" w:rsidRDefault="000D1E33" w:rsidP="00073BDB">
      <w:pPr>
        <w:pStyle w:val="3"/>
        <w:rPr>
          <w:rFonts w:eastAsia="Calibri"/>
          <w:lang w:val="en-US"/>
        </w:rPr>
      </w:pPr>
      <w:bookmarkStart w:id="15" w:name="_Toc302232377"/>
      <w:r w:rsidRPr="00072F59">
        <w:rPr>
          <w:rFonts w:eastAsia="Calibri"/>
          <w:lang w:val="en-US"/>
        </w:rPr>
        <w:lastRenderedPageBreak/>
        <w:t>Mus</w:t>
      </w:r>
      <w:r w:rsidR="00073BDB">
        <w:rPr>
          <w:rFonts w:eastAsia="Calibri"/>
          <w:lang w:val="en-US"/>
        </w:rPr>
        <w:t>eums and the Gartner Hype Curve</w:t>
      </w:r>
      <w:bookmarkEnd w:id="15"/>
    </w:p>
    <w:p w:rsidR="003A7C5D" w:rsidRDefault="00A27115" w:rsidP="00732EA2">
      <w:pPr>
        <w:rPr>
          <w:rFonts w:eastAsia="Calibri" w:cs="Times New Roman"/>
          <w:lang w:val="en-US"/>
        </w:rPr>
      </w:pPr>
      <w:r>
        <w:rPr>
          <w:rFonts w:eastAsia="Calibri" w:cs="Times New Roman"/>
          <w:lang w:val="en-US"/>
        </w:rPr>
        <w:t xml:space="preserve">The </w:t>
      </w:r>
      <w:r w:rsidR="00A37E5A" w:rsidRPr="00072F59">
        <w:rPr>
          <w:rFonts w:eastAsia="Calibri" w:cs="Times New Roman"/>
          <w:lang w:val="en-US"/>
        </w:rPr>
        <w:t>Gartner</w:t>
      </w:r>
      <w:r w:rsidR="008E1739" w:rsidRPr="00072F59">
        <w:rPr>
          <w:rFonts w:eastAsia="Calibri" w:cs="Times New Roman"/>
          <w:lang w:val="en-US"/>
        </w:rPr>
        <w:t xml:space="preserve"> Hype Curve is a useful tool for </w:t>
      </w:r>
      <w:r w:rsidR="00FF7BB1" w:rsidRPr="00072F59">
        <w:rPr>
          <w:rFonts w:eastAsia="Calibri" w:cs="Times New Roman"/>
          <w:lang w:val="en-US"/>
        </w:rPr>
        <w:t xml:space="preserve">assessing the real limits of profitability of a certain technology </w:t>
      </w:r>
      <w:r w:rsidR="00B27E05" w:rsidRPr="00072F59">
        <w:rPr>
          <w:rFonts w:eastAsia="Calibri" w:cs="Times New Roman"/>
          <w:lang w:val="en-US"/>
        </w:rPr>
        <w:t xml:space="preserve">and </w:t>
      </w:r>
      <w:r w:rsidR="00613C7E" w:rsidRPr="00072F59">
        <w:rPr>
          <w:rFonts w:eastAsia="Calibri" w:cs="Times New Roman"/>
          <w:lang w:val="en-US"/>
        </w:rPr>
        <w:t>for</w:t>
      </w:r>
      <w:r w:rsidR="003F56E1">
        <w:rPr>
          <w:rFonts w:eastAsia="Calibri" w:cs="Times New Roman"/>
          <w:lang w:val="en-US"/>
        </w:rPr>
        <w:t xml:space="preserve"> </w:t>
      </w:r>
      <w:r w:rsidR="00B27E05" w:rsidRPr="00072F59">
        <w:rPr>
          <w:rFonts w:eastAsia="Calibri" w:cs="Times New Roman"/>
          <w:lang w:val="en-US"/>
        </w:rPr>
        <w:t>prevent</w:t>
      </w:r>
      <w:r w:rsidR="008E1739" w:rsidRPr="00072F59">
        <w:rPr>
          <w:rFonts w:eastAsia="Calibri" w:cs="Times New Roman"/>
          <w:lang w:val="en-US"/>
        </w:rPr>
        <w:t>ing</w:t>
      </w:r>
      <w:r w:rsidR="00B27E05" w:rsidRPr="00072F59">
        <w:rPr>
          <w:rFonts w:eastAsia="Calibri" w:cs="Times New Roman"/>
          <w:lang w:val="en-US"/>
        </w:rPr>
        <w:t xml:space="preserve"> failure</w:t>
      </w:r>
      <w:r w:rsidR="006D4F64" w:rsidRPr="00072F59">
        <w:rPr>
          <w:rFonts w:eastAsia="Calibri" w:cs="Times New Roman"/>
          <w:lang w:val="en-US"/>
        </w:rPr>
        <w:t>s</w:t>
      </w:r>
      <w:r w:rsidR="00B27E05" w:rsidRPr="00072F59">
        <w:rPr>
          <w:rFonts w:eastAsia="Calibri" w:cs="Times New Roman"/>
          <w:lang w:val="en-US"/>
        </w:rPr>
        <w:t xml:space="preserve"> in applying </w:t>
      </w:r>
      <w:r w:rsidR="00FF7BB1" w:rsidRPr="00072F59">
        <w:rPr>
          <w:rFonts w:eastAsia="Calibri" w:cs="Times New Roman"/>
          <w:lang w:val="en-US"/>
        </w:rPr>
        <w:t>it</w:t>
      </w:r>
      <w:r w:rsidR="00B27E05" w:rsidRPr="00072F59">
        <w:rPr>
          <w:rFonts w:eastAsia="Calibri" w:cs="Times New Roman"/>
          <w:lang w:val="en-US"/>
        </w:rPr>
        <w:t>.</w:t>
      </w:r>
    </w:p>
    <w:p w:rsidR="00A37E5A" w:rsidRPr="00072F59" w:rsidRDefault="008E1739" w:rsidP="00732EA2">
      <w:pPr>
        <w:rPr>
          <w:rFonts w:eastAsia="Calibri" w:cs="Times New Roman"/>
          <w:lang w:val="en-US"/>
        </w:rPr>
      </w:pPr>
      <w:r w:rsidRPr="00072F59">
        <w:rPr>
          <w:rFonts w:eastAsia="Calibri" w:cs="Times New Roman"/>
          <w:lang w:val="en-US"/>
        </w:rPr>
        <w:t xml:space="preserve">In recent years there have been so much </w:t>
      </w:r>
      <w:r w:rsidR="00F44F2A" w:rsidRPr="00072F59">
        <w:rPr>
          <w:rFonts w:eastAsia="Calibri" w:cs="Times New Roman"/>
          <w:lang w:val="en-US"/>
        </w:rPr>
        <w:t xml:space="preserve">media </w:t>
      </w:r>
      <w:r w:rsidRPr="00072F59">
        <w:rPr>
          <w:rFonts w:eastAsia="Calibri" w:cs="Times New Roman"/>
          <w:lang w:val="en-US"/>
        </w:rPr>
        <w:t>attention drawn to applications of Web 2.0 th</w:t>
      </w:r>
      <w:r w:rsidR="00B74E0F" w:rsidRPr="00072F59">
        <w:rPr>
          <w:rFonts w:eastAsia="Calibri" w:cs="Times New Roman"/>
          <w:lang w:val="en-US"/>
        </w:rPr>
        <w:t xml:space="preserve">at it seemed to be almost </w:t>
      </w:r>
      <w:r w:rsidR="001D30E8" w:rsidRPr="00072F59">
        <w:rPr>
          <w:rFonts w:eastAsia="Calibri" w:cs="Times New Roman"/>
          <w:lang w:val="en-US"/>
        </w:rPr>
        <w:t>the</w:t>
      </w:r>
      <w:r w:rsidR="00B74E0F" w:rsidRPr="00072F59">
        <w:rPr>
          <w:rFonts w:eastAsia="Calibri" w:cs="Times New Roman"/>
          <w:lang w:val="en-US"/>
        </w:rPr>
        <w:t xml:space="preserve"> panacea</w:t>
      </w:r>
      <w:r w:rsidR="002E5B43" w:rsidRPr="00072F59">
        <w:rPr>
          <w:rFonts w:eastAsia="Calibri" w:cs="Times New Roman"/>
          <w:lang w:val="en-US"/>
        </w:rPr>
        <w:t xml:space="preserve"> to everything. </w:t>
      </w:r>
      <w:r w:rsidR="00574040" w:rsidRPr="00072F59">
        <w:rPr>
          <w:rFonts w:eastAsia="Calibri" w:cs="Times New Roman"/>
          <w:lang w:val="en-US"/>
        </w:rPr>
        <w:t xml:space="preserve">In terms of the hype curve this period is </w:t>
      </w:r>
      <w:r w:rsidR="00EB29EB" w:rsidRPr="00072F59">
        <w:rPr>
          <w:rFonts w:eastAsia="Calibri" w:cs="Times New Roman"/>
          <w:lang w:val="en-US"/>
        </w:rPr>
        <w:t>the p</w:t>
      </w:r>
      <w:r w:rsidR="00A72EC9" w:rsidRPr="00072F59">
        <w:rPr>
          <w:rFonts w:eastAsia="Calibri" w:cs="Times New Roman"/>
          <w:lang w:val="en-US"/>
        </w:rPr>
        <w:t xml:space="preserve">eak of inflated expectations. </w:t>
      </w:r>
      <w:r w:rsidR="00832D5C">
        <w:rPr>
          <w:rFonts w:eastAsia="Calibri" w:cs="Times New Roman"/>
          <w:lang w:val="en-US"/>
        </w:rPr>
        <w:t xml:space="preserve">On </w:t>
      </w:r>
      <w:r w:rsidR="00615976">
        <w:rPr>
          <w:rFonts w:eastAsia="Calibri" w:cs="Times New Roman"/>
          <w:lang w:val="en-US"/>
        </w:rPr>
        <w:t xml:space="preserve">the </w:t>
      </w:r>
      <w:r w:rsidR="00932BAB" w:rsidRPr="00072F59">
        <w:rPr>
          <w:rFonts w:eastAsia="Calibri" w:cs="Times New Roman"/>
          <w:lang w:val="en-US"/>
        </w:rPr>
        <w:t xml:space="preserve">one hand it can bring additional funds for museums </w:t>
      </w:r>
      <w:r w:rsidR="00832D5C">
        <w:rPr>
          <w:rFonts w:eastAsia="Calibri" w:cs="Times New Roman"/>
          <w:lang w:val="en-US"/>
        </w:rPr>
        <w:t>starting Web 2.0 programs. I</w:t>
      </w:r>
      <w:r w:rsidR="00932BAB" w:rsidRPr="00072F59">
        <w:rPr>
          <w:rFonts w:eastAsia="Calibri" w:cs="Times New Roman"/>
          <w:lang w:val="en-US"/>
        </w:rPr>
        <w:t>f everyone around is enthusiastic about the new technology, sponsors and governments may also feel this way.</w:t>
      </w:r>
      <w:r w:rsidR="00E370C7" w:rsidRPr="00072F59">
        <w:rPr>
          <w:rFonts w:eastAsia="Calibri" w:cs="Times New Roman"/>
          <w:lang w:val="en-US"/>
        </w:rPr>
        <w:t xml:space="preserve"> On the other hand</w:t>
      </w:r>
      <w:r w:rsidR="003F56E1">
        <w:rPr>
          <w:rFonts w:eastAsia="Calibri" w:cs="Times New Roman"/>
          <w:lang w:val="en-US"/>
        </w:rPr>
        <w:t xml:space="preserve"> </w:t>
      </w:r>
      <w:r w:rsidR="00773542" w:rsidRPr="00072F59">
        <w:rPr>
          <w:rFonts w:eastAsia="Calibri" w:cs="Times New Roman"/>
          <w:lang w:val="en-US"/>
        </w:rPr>
        <w:t xml:space="preserve">it is essential that the museum </w:t>
      </w:r>
      <w:r w:rsidR="006F63DD" w:rsidRPr="00072F59">
        <w:rPr>
          <w:rFonts w:eastAsia="Calibri" w:cs="Times New Roman"/>
          <w:lang w:val="en-US"/>
        </w:rPr>
        <w:t>evaluat</w:t>
      </w:r>
      <w:r w:rsidR="00773542" w:rsidRPr="00072F59">
        <w:rPr>
          <w:rFonts w:eastAsia="Calibri" w:cs="Times New Roman"/>
          <w:lang w:val="en-US"/>
        </w:rPr>
        <w:t>es</w:t>
      </w:r>
      <w:r w:rsidR="003F56E1">
        <w:rPr>
          <w:rFonts w:eastAsia="Calibri" w:cs="Times New Roman"/>
          <w:lang w:val="en-US"/>
        </w:rPr>
        <w:t xml:space="preserve"> </w:t>
      </w:r>
      <w:r w:rsidR="00773542" w:rsidRPr="00072F59">
        <w:rPr>
          <w:rFonts w:eastAsia="Calibri" w:cs="Times New Roman"/>
          <w:lang w:val="en-US"/>
        </w:rPr>
        <w:t>the potential profit from this technology without</w:t>
      </w:r>
      <w:r w:rsidR="00B8055C" w:rsidRPr="00072F59">
        <w:rPr>
          <w:rFonts w:eastAsia="Calibri" w:cs="Times New Roman"/>
          <w:lang w:val="en-US"/>
        </w:rPr>
        <w:t xml:space="preserve"> seeing it through rose-colored</w:t>
      </w:r>
      <w:r w:rsidR="003F56E1">
        <w:rPr>
          <w:rFonts w:eastAsia="Calibri" w:cs="Times New Roman"/>
          <w:lang w:val="en-US"/>
        </w:rPr>
        <w:t xml:space="preserve"> </w:t>
      </w:r>
      <w:r w:rsidR="00773542" w:rsidRPr="00072F59">
        <w:rPr>
          <w:rFonts w:eastAsia="Calibri" w:cs="Times New Roman"/>
          <w:lang w:val="en-US"/>
        </w:rPr>
        <w:t>glasses.</w:t>
      </w:r>
      <w:r w:rsidR="003F56E1">
        <w:rPr>
          <w:rFonts w:eastAsia="Calibri" w:cs="Times New Roman"/>
          <w:lang w:val="en-US"/>
        </w:rPr>
        <w:t xml:space="preserve"> </w:t>
      </w:r>
      <w:r w:rsidR="00E370C7" w:rsidRPr="00072F59">
        <w:rPr>
          <w:rFonts w:eastAsia="Calibri" w:cs="Times New Roman"/>
          <w:lang w:val="en-US"/>
        </w:rPr>
        <w:t>So that if it doesn’t fit the museum’</w:t>
      </w:r>
      <w:r w:rsidR="002E7F57" w:rsidRPr="00072F59">
        <w:rPr>
          <w:rFonts w:eastAsia="Calibri" w:cs="Times New Roman"/>
          <w:lang w:val="en-US"/>
        </w:rPr>
        <w:t>s strategy</w:t>
      </w:r>
      <w:r w:rsidR="00A27115">
        <w:rPr>
          <w:rFonts w:eastAsia="Calibri" w:cs="Times New Roman"/>
          <w:lang w:val="en-US"/>
        </w:rPr>
        <w:t>,</w:t>
      </w:r>
      <w:r w:rsidR="002E7F57" w:rsidRPr="00072F59">
        <w:rPr>
          <w:rFonts w:eastAsia="Calibri" w:cs="Times New Roman"/>
          <w:lang w:val="en-US"/>
        </w:rPr>
        <w:t xml:space="preserve"> the museum is able to </w:t>
      </w:r>
      <w:r w:rsidR="0015526F" w:rsidRPr="00072F59">
        <w:rPr>
          <w:rFonts w:eastAsia="Calibri" w:cs="Times New Roman"/>
          <w:lang w:val="en-US"/>
        </w:rPr>
        <w:t xml:space="preserve">weigh the pros of employing the technology and the cons of having to </w:t>
      </w:r>
      <w:r w:rsidR="00A773C2" w:rsidRPr="00072F59">
        <w:rPr>
          <w:rFonts w:eastAsia="Calibri" w:cs="Times New Roman"/>
          <w:lang w:val="en-US"/>
        </w:rPr>
        <w:t>review its strategy or functioning principles.</w:t>
      </w:r>
    </w:p>
    <w:p w:rsidR="00613C7E" w:rsidRPr="00072F59" w:rsidRDefault="003C3A45" w:rsidP="00732EA2">
      <w:pPr>
        <w:rPr>
          <w:rFonts w:eastAsia="Calibri" w:cs="Times New Roman"/>
          <w:lang w:val="en-US"/>
        </w:rPr>
      </w:pPr>
      <w:r w:rsidRPr="00072F59">
        <w:rPr>
          <w:rFonts w:eastAsia="Calibri" w:cs="Times New Roman"/>
          <w:lang w:val="en-US"/>
        </w:rPr>
        <w:t>For instance, social media already seem to sta</w:t>
      </w:r>
      <w:r w:rsidR="00B94E06" w:rsidRPr="00072F59">
        <w:rPr>
          <w:rFonts w:eastAsia="Calibri" w:cs="Times New Roman"/>
          <w:lang w:val="en-US"/>
        </w:rPr>
        <w:t>rt their way downwards to the t</w:t>
      </w:r>
      <w:r w:rsidRPr="00072F59">
        <w:rPr>
          <w:rFonts w:eastAsia="Calibri" w:cs="Times New Roman"/>
          <w:lang w:val="en-US"/>
        </w:rPr>
        <w:t>rough of disillusionment.</w:t>
      </w:r>
      <w:r w:rsidR="003F56E1">
        <w:rPr>
          <w:rFonts w:eastAsia="Calibri" w:cs="Times New Roman"/>
          <w:lang w:val="en-US"/>
        </w:rPr>
        <w:t xml:space="preserve"> </w:t>
      </w:r>
      <w:r w:rsidR="00425CFE" w:rsidRPr="00072F59">
        <w:rPr>
          <w:rFonts w:eastAsia="Calibri" w:cs="Times New Roman"/>
          <w:lang w:val="en-US"/>
        </w:rPr>
        <w:t>According to</w:t>
      </w:r>
      <w:r w:rsidR="00924031" w:rsidRPr="00072F59">
        <w:rPr>
          <w:rFonts w:eastAsia="Calibri" w:cs="Times New Roman"/>
          <w:lang w:val="en-US"/>
        </w:rPr>
        <w:t xml:space="preserve"> Eric Eldon </w:t>
      </w:r>
      <w:r w:rsidR="00227A31" w:rsidRPr="00072F59">
        <w:rPr>
          <w:rFonts w:eastAsia="Calibri" w:cs="Times New Roman"/>
          <w:lang w:val="en-US"/>
        </w:rPr>
        <w:t xml:space="preserve">Facebook has started losing its popularity in the countries it was first launched in – USA </w:t>
      </w:r>
      <w:r w:rsidR="005D4B0C" w:rsidRPr="00072F59">
        <w:rPr>
          <w:rFonts w:eastAsia="Calibri" w:cs="Times New Roman"/>
          <w:lang w:val="en-US"/>
        </w:rPr>
        <w:t>and Canada</w:t>
      </w:r>
      <w:r w:rsidR="00A27115">
        <w:rPr>
          <w:rFonts w:eastAsia="Calibri" w:cs="Times New Roman"/>
          <w:lang w:val="en-US"/>
        </w:rPr>
        <w:t>.</w:t>
      </w:r>
      <w:r w:rsidR="005D4B0C" w:rsidRPr="00072F59">
        <w:rPr>
          <w:rFonts w:eastAsia="Calibri" w:cs="Times New Roman"/>
          <w:lang w:val="en-US"/>
        </w:rPr>
        <w:t xml:space="preserve"> </w:t>
      </w:r>
      <w:r w:rsidR="00924031" w:rsidRPr="00072F59">
        <w:rPr>
          <w:rFonts w:eastAsia="Calibri" w:cs="Times New Roman"/>
          <w:lang w:val="en-US"/>
        </w:rPr>
        <w:t>(Eldon, 2011)</w:t>
      </w:r>
      <w:r w:rsidR="005D4B0C" w:rsidRPr="00072F59">
        <w:rPr>
          <w:rFonts w:eastAsia="Calibri" w:cs="Times New Roman"/>
          <w:lang w:val="en-US"/>
        </w:rPr>
        <w:t xml:space="preserve"> It is still </w:t>
      </w:r>
      <w:r w:rsidR="003E0711" w:rsidRPr="00072F59">
        <w:rPr>
          <w:rFonts w:eastAsia="Calibri" w:cs="Times New Roman"/>
          <w:lang w:val="en-US"/>
        </w:rPr>
        <w:t xml:space="preserve">gaining </w:t>
      </w:r>
      <w:r w:rsidR="00832D5C">
        <w:rPr>
          <w:rFonts w:eastAsia="Calibri" w:cs="Times New Roman"/>
          <w:lang w:val="en-US"/>
        </w:rPr>
        <w:t>users in global</w:t>
      </w:r>
      <w:r w:rsidR="003F56E1">
        <w:rPr>
          <w:rFonts w:eastAsia="Calibri" w:cs="Times New Roman"/>
          <w:lang w:val="en-US"/>
        </w:rPr>
        <w:t xml:space="preserve"> </w:t>
      </w:r>
      <w:r w:rsidR="00D009D4" w:rsidRPr="00072F59">
        <w:rPr>
          <w:rFonts w:eastAsia="Calibri" w:cs="Times New Roman"/>
          <w:lang w:val="en-US"/>
        </w:rPr>
        <w:t xml:space="preserve">perspective but they mostly come from the countries where </w:t>
      </w:r>
      <w:r w:rsidR="00A27115">
        <w:rPr>
          <w:rFonts w:eastAsia="Calibri" w:cs="Times New Roman"/>
          <w:lang w:val="en-US"/>
        </w:rPr>
        <w:t xml:space="preserve">the </w:t>
      </w:r>
      <w:r w:rsidR="00D009D4" w:rsidRPr="00072F59">
        <w:rPr>
          <w:rFonts w:eastAsia="Calibri" w:cs="Times New Roman"/>
          <w:lang w:val="en-US"/>
        </w:rPr>
        <w:t xml:space="preserve">introduction of Facebook happened </w:t>
      </w:r>
      <w:r w:rsidR="000C53E0" w:rsidRPr="00072F59">
        <w:rPr>
          <w:rFonts w:eastAsia="Calibri" w:cs="Times New Roman"/>
          <w:lang w:val="en-US"/>
        </w:rPr>
        <w:t>relatively</w:t>
      </w:r>
      <w:r w:rsidR="00AC1B1E" w:rsidRPr="00072F59">
        <w:rPr>
          <w:rFonts w:eastAsia="Calibri" w:cs="Times New Roman"/>
          <w:lang w:val="en-US"/>
        </w:rPr>
        <w:t xml:space="preserve"> late.</w:t>
      </w:r>
    </w:p>
    <w:p w:rsidR="00800130" w:rsidRPr="00072F59" w:rsidRDefault="003079AA" w:rsidP="00732EA2">
      <w:pPr>
        <w:rPr>
          <w:rFonts w:eastAsia="Calibri" w:cs="Times New Roman"/>
          <w:lang w:val="en-US"/>
        </w:rPr>
      </w:pPr>
      <w:r w:rsidRPr="00072F59">
        <w:rPr>
          <w:rFonts w:eastAsia="Calibri" w:cs="Times New Roman"/>
          <w:lang w:val="en-US"/>
        </w:rPr>
        <w:t>Thus if museums want to benefit from using social sites</w:t>
      </w:r>
      <w:r w:rsidR="00A27115">
        <w:rPr>
          <w:rFonts w:eastAsia="Calibri" w:cs="Times New Roman"/>
          <w:lang w:val="en-US"/>
        </w:rPr>
        <w:t>,</w:t>
      </w:r>
      <w:r w:rsidRPr="00072F59">
        <w:rPr>
          <w:rFonts w:eastAsia="Calibri" w:cs="Times New Roman"/>
          <w:lang w:val="en-US"/>
        </w:rPr>
        <w:t xml:space="preserve"> they still can do it. However</w:t>
      </w:r>
      <w:r w:rsidR="00A27115">
        <w:rPr>
          <w:rFonts w:eastAsia="Calibri" w:cs="Times New Roman"/>
          <w:lang w:val="en-US"/>
        </w:rPr>
        <w:t>,</w:t>
      </w:r>
      <w:r w:rsidRPr="00072F59">
        <w:rPr>
          <w:rFonts w:eastAsia="Calibri" w:cs="Times New Roman"/>
          <w:lang w:val="en-US"/>
        </w:rPr>
        <w:t xml:space="preserve"> they should also realize that in the long-term outlook </w:t>
      </w:r>
      <w:r w:rsidR="001367F4" w:rsidRPr="00072F59">
        <w:rPr>
          <w:rFonts w:eastAsia="Calibri" w:cs="Times New Roman"/>
          <w:lang w:val="en-US"/>
        </w:rPr>
        <w:t>there will be a change in its popularity and it won’t bring such a mass audience.</w:t>
      </w:r>
    </w:p>
    <w:p w:rsidR="00453936" w:rsidRPr="00072F59" w:rsidRDefault="00453936" w:rsidP="00073BDB">
      <w:pPr>
        <w:pStyle w:val="3"/>
        <w:rPr>
          <w:rFonts w:eastAsia="Calibri"/>
          <w:lang w:val="en-US"/>
        </w:rPr>
      </w:pPr>
      <w:bookmarkStart w:id="16" w:name="_Toc302232378"/>
      <w:r w:rsidRPr="00072F59">
        <w:rPr>
          <w:rFonts w:eastAsia="Calibri"/>
          <w:lang w:val="en-US"/>
        </w:rPr>
        <w:t>Mus</w:t>
      </w:r>
      <w:r w:rsidR="00073BDB">
        <w:rPr>
          <w:rFonts w:eastAsia="Calibri"/>
          <w:lang w:val="en-US"/>
        </w:rPr>
        <w:t>eums and informational cascades</w:t>
      </w:r>
      <w:bookmarkEnd w:id="16"/>
    </w:p>
    <w:p w:rsidR="007B5426" w:rsidRPr="00072F59" w:rsidRDefault="007F7D92" w:rsidP="00732EA2">
      <w:pPr>
        <w:rPr>
          <w:rFonts w:eastAsia="Calibri" w:cs="Times New Roman"/>
          <w:lang w:val="en-US"/>
        </w:rPr>
      </w:pPr>
      <w:r w:rsidRPr="00072F59">
        <w:rPr>
          <w:rFonts w:eastAsia="Calibri" w:cs="Times New Roman"/>
          <w:lang w:val="en-US"/>
        </w:rPr>
        <w:t>Informational cascades are</w:t>
      </w:r>
      <w:r w:rsidR="00A27115">
        <w:rPr>
          <w:rFonts w:eastAsia="Calibri" w:cs="Times New Roman"/>
          <w:lang w:val="en-US"/>
        </w:rPr>
        <w:t xml:space="preserve"> </w:t>
      </w:r>
      <w:r w:rsidR="00E40646" w:rsidRPr="00072F59">
        <w:rPr>
          <w:rFonts w:eastAsia="Calibri" w:cs="Times New Roman"/>
          <w:lang w:val="en-US"/>
        </w:rPr>
        <w:t>a very strong</w:t>
      </w:r>
      <w:r w:rsidR="000869D2" w:rsidRPr="00072F59">
        <w:rPr>
          <w:rFonts w:eastAsia="Calibri" w:cs="Times New Roman"/>
          <w:lang w:val="en-US"/>
        </w:rPr>
        <w:t xml:space="preserve"> in</w:t>
      </w:r>
      <w:r w:rsidR="00264DC9" w:rsidRPr="00072F59">
        <w:rPr>
          <w:rFonts w:eastAsia="Calibri" w:cs="Times New Roman"/>
          <w:lang w:val="en-US"/>
        </w:rPr>
        <w:t>c</w:t>
      </w:r>
      <w:r w:rsidR="000869D2" w:rsidRPr="00072F59">
        <w:rPr>
          <w:rFonts w:eastAsia="Calibri" w:cs="Times New Roman"/>
          <w:lang w:val="en-US"/>
        </w:rPr>
        <w:t>en</w:t>
      </w:r>
      <w:r w:rsidR="00264DC9" w:rsidRPr="00072F59">
        <w:rPr>
          <w:rFonts w:eastAsia="Calibri" w:cs="Times New Roman"/>
          <w:lang w:val="en-US"/>
        </w:rPr>
        <w:t>t</w:t>
      </w:r>
      <w:r w:rsidR="000869D2" w:rsidRPr="00072F59">
        <w:rPr>
          <w:rFonts w:eastAsia="Calibri" w:cs="Times New Roman"/>
          <w:lang w:val="en-US"/>
        </w:rPr>
        <w:t xml:space="preserve">ive for museums to engage in social media. </w:t>
      </w:r>
      <w:r w:rsidR="00377B46">
        <w:rPr>
          <w:rFonts w:eastAsia="Calibri" w:cs="Times New Roman"/>
          <w:lang w:val="en-US"/>
        </w:rPr>
        <w:t>If earlier</w:t>
      </w:r>
      <w:r w:rsidR="003F56E1">
        <w:rPr>
          <w:rFonts w:eastAsia="Calibri" w:cs="Times New Roman"/>
          <w:lang w:val="en-US"/>
        </w:rPr>
        <w:t xml:space="preserve"> </w:t>
      </w:r>
      <w:r w:rsidR="007D1C6C" w:rsidRPr="00072F59">
        <w:rPr>
          <w:rFonts w:eastAsia="Calibri" w:cs="Times New Roman"/>
          <w:lang w:val="en-US"/>
        </w:rPr>
        <w:t xml:space="preserve">the strongest channels for promotion were </w:t>
      </w:r>
      <w:r w:rsidR="004A26EF" w:rsidRPr="00072F59">
        <w:rPr>
          <w:rFonts w:eastAsia="Calibri" w:cs="Times New Roman"/>
          <w:lang w:val="en-US"/>
        </w:rPr>
        <w:t xml:space="preserve">word of mouth </w:t>
      </w:r>
      <w:r w:rsidR="007D1C6C" w:rsidRPr="00072F59">
        <w:rPr>
          <w:rFonts w:eastAsia="Calibri" w:cs="Times New Roman"/>
          <w:lang w:val="en-US"/>
        </w:rPr>
        <w:t>and</w:t>
      </w:r>
      <w:r w:rsidR="004A26EF" w:rsidRPr="00072F59">
        <w:rPr>
          <w:rFonts w:eastAsia="Calibri" w:cs="Times New Roman"/>
          <w:lang w:val="en-US"/>
        </w:rPr>
        <w:t xml:space="preserve"> their own advertising campaigns</w:t>
      </w:r>
      <w:r w:rsidR="007D1C6C" w:rsidRPr="00072F59">
        <w:rPr>
          <w:rFonts w:eastAsia="Calibri" w:cs="Times New Roman"/>
          <w:lang w:val="en-US"/>
        </w:rPr>
        <w:t xml:space="preserve">, </w:t>
      </w:r>
      <w:r w:rsidR="00E40646" w:rsidRPr="00072F59">
        <w:rPr>
          <w:rFonts w:eastAsia="Calibri" w:cs="Times New Roman"/>
          <w:lang w:val="en-US"/>
        </w:rPr>
        <w:t xml:space="preserve">Web 2.0 </w:t>
      </w:r>
      <w:r w:rsidR="00132118" w:rsidRPr="00072F59">
        <w:rPr>
          <w:rFonts w:eastAsia="Calibri" w:cs="Times New Roman"/>
          <w:lang w:val="en-US"/>
        </w:rPr>
        <w:t xml:space="preserve">opened up </w:t>
      </w:r>
      <w:r w:rsidR="00873F84" w:rsidRPr="00072F59">
        <w:rPr>
          <w:rFonts w:eastAsia="Calibri" w:cs="Times New Roman"/>
          <w:lang w:val="en-US"/>
        </w:rPr>
        <w:t>new opportunities to spread the information about museums and their activities.</w:t>
      </w:r>
      <w:r w:rsidR="00E40646" w:rsidRPr="00072F59">
        <w:rPr>
          <w:rFonts w:eastAsia="Calibri" w:cs="Times New Roman"/>
          <w:lang w:val="en-US"/>
        </w:rPr>
        <w:t xml:space="preserve"> According to </w:t>
      </w:r>
      <w:r w:rsidR="00A27115">
        <w:rPr>
          <w:rFonts w:eastAsia="Calibri" w:cs="Times New Roman"/>
          <w:lang w:val="en-US"/>
        </w:rPr>
        <w:t xml:space="preserve">the </w:t>
      </w:r>
      <w:r w:rsidR="00E40646" w:rsidRPr="00072F59">
        <w:rPr>
          <w:rFonts w:eastAsia="Calibri" w:cs="Times New Roman"/>
          <w:lang w:val="en-US"/>
        </w:rPr>
        <w:t xml:space="preserve">informational cascade phenomenon, a person may be influenced by opinions of others. Web 2.0 makes opinions visible and easily </w:t>
      </w:r>
      <w:r w:rsidR="00087181" w:rsidRPr="00072F59">
        <w:rPr>
          <w:rFonts w:eastAsia="Calibri" w:cs="Times New Roman"/>
          <w:lang w:val="en-US"/>
        </w:rPr>
        <w:t>accessible.</w:t>
      </w:r>
      <w:r w:rsidR="003F56E1">
        <w:rPr>
          <w:rFonts w:eastAsia="Calibri" w:cs="Times New Roman"/>
          <w:lang w:val="en-US"/>
        </w:rPr>
        <w:t xml:space="preserve"> </w:t>
      </w:r>
      <w:r w:rsidR="00C33CB3" w:rsidRPr="00072F59">
        <w:rPr>
          <w:rFonts w:eastAsia="Calibri" w:cs="Times New Roman"/>
          <w:lang w:val="en-US"/>
        </w:rPr>
        <w:t xml:space="preserve">If an exhibition is getting positive reviews on the Web, chances are that more people will decide to attend it and more of them will give positive </w:t>
      </w:r>
      <w:r w:rsidR="00292BBA" w:rsidRPr="00072F59">
        <w:rPr>
          <w:rFonts w:eastAsia="Calibri" w:cs="Times New Roman"/>
          <w:lang w:val="en-US"/>
        </w:rPr>
        <w:t>feedback.</w:t>
      </w:r>
      <w:r w:rsidR="003F56E1">
        <w:rPr>
          <w:rFonts w:eastAsia="Calibri" w:cs="Times New Roman"/>
          <w:lang w:val="en-US"/>
        </w:rPr>
        <w:t xml:space="preserve"> </w:t>
      </w:r>
      <w:r w:rsidR="00782CB9" w:rsidRPr="00072F59">
        <w:rPr>
          <w:rFonts w:eastAsia="Calibri" w:cs="Times New Roman"/>
          <w:lang w:val="en-US"/>
        </w:rPr>
        <w:t xml:space="preserve">A person who “liked” a certain entry on </w:t>
      </w:r>
      <w:r w:rsidR="00C040FA">
        <w:rPr>
          <w:rFonts w:eastAsia="Calibri" w:cs="Times New Roman"/>
          <w:lang w:val="en-US"/>
        </w:rPr>
        <w:t xml:space="preserve">a </w:t>
      </w:r>
      <w:r w:rsidR="00782CB9" w:rsidRPr="00072F59">
        <w:rPr>
          <w:rFonts w:eastAsia="Calibri" w:cs="Times New Roman"/>
          <w:lang w:val="en-US"/>
        </w:rPr>
        <w:t>museum’s feed</w:t>
      </w:r>
      <w:r w:rsidR="003F56E1">
        <w:rPr>
          <w:rFonts w:eastAsia="Calibri" w:cs="Times New Roman"/>
          <w:lang w:val="en-US"/>
        </w:rPr>
        <w:t xml:space="preserve"> </w:t>
      </w:r>
      <w:r w:rsidR="00292BBA" w:rsidRPr="00072F59">
        <w:rPr>
          <w:rFonts w:eastAsia="Calibri" w:cs="Times New Roman"/>
          <w:lang w:val="en-US"/>
        </w:rPr>
        <w:t>automatically tells about it to all his or her friends. What</w:t>
      </w:r>
      <w:r w:rsidR="00C040FA">
        <w:rPr>
          <w:rFonts w:eastAsia="Calibri" w:cs="Times New Roman"/>
          <w:lang w:val="en-US"/>
        </w:rPr>
        <w:t xml:space="preserve"> i</w:t>
      </w:r>
      <w:r w:rsidR="00292BBA" w:rsidRPr="00072F59">
        <w:rPr>
          <w:rFonts w:eastAsia="Calibri" w:cs="Times New Roman"/>
          <w:lang w:val="en-US"/>
        </w:rPr>
        <w:t xml:space="preserve">s more interesting, Facebook doesn’t even have a “dislike” button, which </w:t>
      </w:r>
      <w:r w:rsidR="0069583E" w:rsidRPr="00072F59">
        <w:rPr>
          <w:rFonts w:eastAsia="Calibri" w:cs="Times New Roman"/>
          <w:lang w:val="en-US"/>
        </w:rPr>
        <w:t>narrows down the possibility for informational cascade to go the wrong way.</w:t>
      </w:r>
    </w:p>
    <w:p w:rsidR="00A37ABD" w:rsidRPr="00072F59" w:rsidRDefault="00A37ABD" w:rsidP="00F825E4">
      <w:pPr>
        <w:pStyle w:val="3"/>
        <w:rPr>
          <w:rFonts w:eastAsia="Calibri"/>
          <w:lang w:val="en-US"/>
        </w:rPr>
      </w:pPr>
      <w:bookmarkStart w:id="17" w:name="_Toc302232379"/>
      <w:r w:rsidRPr="00072F59">
        <w:rPr>
          <w:rFonts w:eastAsia="Calibri"/>
          <w:lang w:val="en-US"/>
        </w:rPr>
        <w:t>M</w:t>
      </w:r>
      <w:r w:rsidR="00F825E4">
        <w:rPr>
          <w:rFonts w:eastAsia="Calibri"/>
          <w:lang w:val="en-US"/>
        </w:rPr>
        <w:t>useums and the wisdom of crowds</w:t>
      </w:r>
      <w:bookmarkEnd w:id="17"/>
    </w:p>
    <w:p w:rsidR="004835D5" w:rsidRDefault="00B27710" w:rsidP="00732EA2">
      <w:pPr>
        <w:rPr>
          <w:rFonts w:eastAsia="Calibri" w:cs="Times New Roman"/>
          <w:lang w:val="en-US"/>
        </w:rPr>
      </w:pPr>
      <w:r w:rsidRPr="00072F59">
        <w:rPr>
          <w:rFonts w:eastAsia="Calibri" w:cs="Times New Roman"/>
          <w:lang w:val="en-US"/>
        </w:rPr>
        <w:t xml:space="preserve">Wisdom of crowds is probably the trickiest concept for museums. Their curators surely possess the necessary knowledge, passion and education to </w:t>
      </w:r>
      <w:r w:rsidR="00785A1B" w:rsidRPr="00072F59">
        <w:rPr>
          <w:rFonts w:eastAsia="Calibri" w:cs="Times New Roman"/>
          <w:lang w:val="en-US"/>
        </w:rPr>
        <w:t>develop the ways museu</w:t>
      </w:r>
      <w:r w:rsidR="002F14A5" w:rsidRPr="00072F59">
        <w:rPr>
          <w:rFonts w:eastAsia="Calibri" w:cs="Times New Roman"/>
          <w:lang w:val="en-US"/>
        </w:rPr>
        <w:t xml:space="preserve">m collection is displayed and </w:t>
      </w:r>
      <w:r w:rsidR="00996D17" w:rsidRPr="00072F59">
        <w:rPr>
          <w:rFonts w:eastAsia="Calibri" w:cs="Times New Roman"/>
          <w:lang w:val="en-US"/>
        </w:rPr>
        <w:t>described.</w:t>
      </w:r>
      <w:r w:rsidR="006D1CBA" w:rsidRPr="00072F59">
        <w:rPr>
          <w:rFonts w:eastAsia="Calibri" w:cs="Times New Roman"/>
          <w:lang w:val="en-US"/>
        </w:rPr>
        <w:t xml:space="preserve"> But there is no guarantee that </w:t>
      </w:r>
      <w:r w:rsidR="00C040FA">
        <w:rPr>
          <w:rFonts w:eastAsia="Calibri" w:cs="Times New Roman"/>
          <w:lang w:val="en-US"/>
        </w:rPr>
        <w:t xml:space="preserve">a </w:t>
      </w:r>
      <w:r w:rsidR="006D1CBA" w:rsidRPr="00072F59">
        <w:rPr>
          <w:rFonts w:eastAsia="Calibri" w:cs="Times New Roman"/>
          <w:lang w:val="en-US"/>
        </w:rPr>
        <w:t>museum’s</w:t>
      </w:r>
      <w:r w:rsidR="003F56E1">
        <w:rPr>
          <w:rFonts w:eastAsia="Calibri" w:cs="Times New Roman"/>
          <w:lang w:val="en-US"/>
        </w:rPr>
        <w:t xml:space="preserve"> </w:t>
      </w:r>
      <w:r w:rsidR="00D50278">
        <w:rPr>
          <w:rFonts w:eastAsia="Calibri" w:cs="Times New Roman"/>
          <w:lang w:val="en-US"/>
        </w:rPr>
        <w:t>on-line</w:t>
      </w:r>
      <w:r w:rsidR="006D1CBA" w:rsidRPr="00072F59">
        <w:rPr>
          <w:rFonts w:eastAsia="Calibri" w:cs="Times New Roman"/>
          <w:lang w:val="en-US"/>
        </w:rPr>
        <w:t xml:space="preserve"> audience will </w:t>
      </w:r>
      <w:r w:rsidR="00363583" w:rsidRPr="00072F59">
        <w:rPr>
          <w:rFonts w:eastAsia="Calibri" w:cs="Times New Roman"/>
          <w:lang w:val="en-US"/>
        </w:rPr>
        <w:t>have</w:t>
      </w:r>
      <w:r w:rsidR="006D1CBA" w:rsidRPr="00072F59">
        <w:rPr>
          <w:rFonts w:eastAsia="Calibri" w:cs="Times New Roman"/>
          <w:lang w:val="en-US"/>
        </w:rPr>
        <w:t xml:space="preserve"> these </w:t>
      </w:r>
      <w:r w:rsidR="008F1EB3">
        <w:rPr>
          <w:rFonts w:eastAsia="Calibri" w:cs="Times New Roman"/>
          <w:lang w:val="en-US"/>
        </w:rPr>
        <w:t>characteristics as well.</w:t>
      </w:r>
      <w:r w:rsidR="0072043B">
        <w:rPr>
          <w:rFonts w:eastAsia="Calibri" w:cs="Times New Roman"/>
          <w:lang w:val="en-US"/>
        </w:rPr>
        <w:t xml:space="preserve"> If an impo</w:t>
      </w:r>
      <w:r w:rsidR="00D73811">
        <w:rPr>
          <w:rFonts w:eastAsia="Calibri" w:cs="Times New Roman"/>
          <w:lang w:val="en-US"/>
        </w:rPr>
        <w:t xml:space="preserve">rtant decision is given away at the discretion of </w:t>
      </w:r>
      <w:r w:rsidR="00D50278">
        <w:rPr>
          <w:rFonts w:eastAsia="Calibri" w:cs="Times New Roman"/>
          <w:lang w:val="en-US"/>
        </w:rPr>
        <w:t>on-line</w:t>
      </w:r>
      <w:r w:rsidR="00D73811">
        <w:rPr>
          <w:rFonts w:eastAsia="Calibri" w:cs="Times New Roman"/>
          <w:lang w:val="en-US"/>
        </w:rPr>
        <w:t xml:space="preserve"> audience, the decision they make can be different from the one museum curators suggest.</w:t>
      </w:r>
      <w:r w:rsidR="003829F6">
        <w:rPr>
          <w:rFonts w:eastAsia="Calibri" w:cs="Times New Roman"/>
          <w:lang w:val="en-US"/>
        </w:rPr>
        <w:t xml:space="preserve"> For a museum the need to choose between the satisfaction of its audience and </w:t>
      </w:r>
      <w:r w:rsidR="00432B08">
        <w:rPr>
          <w:rFonts w:eastAsia="Calibri" w:cs="Times New Roman"/>
          <w:lang w:val="en-US"/>
        </w:rPr>
        <w:t xml:space="preserve">following the directions of its </w:t>
      </w:r>
      <w:r w:rsidR="002B67FA">
        <w:rPr>
          <w:rFonts w:eastAsia="Calibri" w:cs="Times New Roman"/>
          <w:lang w:val="en-US"/>
        </w:rPr>
        <w:t>experts</w:t>
      </w:r>
      <w:r w:rsidR="00432B08">
        <w:rPr>
          <w:rFonts w:eastAsia="Calibri" w:cs="Times New Roman"/>
          <w:lang w:val="en-US"/>
        </w:rPr>
        <w:t xml:space="preserve"> is really uncomfortable.</w:t>
      </w:r>
      <w:r w:rsidR="003F56E1">
        <w:rPr>
          <w:rFonts w:eastAsia="Calibri" w:cs="Times New Roman"/>
          <w:lang w:val="en-US"/>
        </w:rPr>
        <w:t xml:space="preserve"> </w:t>
      </w:r>
      <w:r w:rsidR="00332EE9">
        <w:rPr>
          <w:rFonts w:eastAsia="Calibri" w:cs="Times New Roman"/>
          <w:lang w:val="en-US"/>
        </w:rPr>
        <w:t xml:space="preserve">Therefore the key way </w:t>
      </w:r>
      <w:r w:rsidR="004F2846">
        <w:rPr>
          <w:rFonts w:eastAsia="Calibri" w:cs="Times New Roman"/>
          <w:lang w:val="en-US"/>
        </w:rPr>
        <w:t xml:space="preserve">for a museum </w:t>
      </w:r>
      <w:r w:rsidR="00332EE9">
        <w:rPr>
          <w:rFonts w:eastAsia="Calibri" w:cs="Times New Roman"/>
          <w:lang w:val="en-US"/>
        </w:rPr>
        <w:t xml:space="preserve">to make use of the concept without </w:t>
      </w:r>
      <w:r w:rsidR="004345C8">
        <w:rPr>
          <w:rFonts w:eastAsia="Calibri" w:cs="Times New Roman"/>
          <w:lang w:val="en-US"/>
        </w:rPr>
        <w:t xml:space="preserve">locking </w:t>
      </w:r>
      <w:r w:rsidR="004F2846">
        <w:rPr>
          <w:rFonts w:eastAsia="Calibri" w:cs="Times New Roman"/>
          <w:lang w:val="en-US"/>
        </w:rPr>
        <w:t xml:space="preserve">itself </w:t>
      </w:r>
      <w:r w:rsidR="004345C8">
        <w:rPr>
          <w:rFonts w:eastAsia="Calibri" w:cs="Times New Roman"/>
          <w:lang w:val="en-US"/>
        </w:rPr>
        <w:t>up</w:t>
      </w:r>
      <w:r w:rsidR="003F56E1">
        <w:rPr>
          <w:rFonts w:eastAsia="Calibri" w:cs="Times New Roman"/>
          <w:lang w:val="en-US"/>
        </w:rPr>
        <w:t xml:space="preserve"> </w:t>
      </w:r>
      <w:r w:rsidR="00520CBC">
        <w:rPr>
          <w:rFonts w:eastAsia="Calibri" w:cs="Times New Roman"/>
          <w:lang w:val="en-US"/>
        </w:rPr>
        <w:t xml:space="preserve">in the position of </w:t>
      </w:r>
      <w:r w:rsidR="00BF1B74">
        <w:rPr>
          <w:rFonts w:eastAsia="Calibri" w:cs="Times New Roman"/>
          <w:lang w:val="en-US"/>
        </w:rPr>
        <w:t xml:space="preserve">ultimatum </w:t>
      </w:r>
      <w:r w:rsidR="009D4625">
        <w:rPr>
          <w:rFonts w:eastAsia="Calibri" w:cs="Times New Roman"/>
          <w:lang w:val="en-US"/>
        </w:rPr>
        <w:t xml:space="preserve">choice is to find the balance between </w:t>
      </w:r>
      <w:r w:rsidR="00B2144B">
        <w:rPr>
          <w:rFonts w:eastAsia="Calibri" w:cs="Times New Roman"/>
          <w:lang w:val="en-US"/>
        </w:rPr>
        <w:t xml:space="preserve">using </w:t>
      </w:r>
      <w:r w:rsidR="002B1759">
        <w:rPr>
          <w:rFonts w:eastAsia="Calibri" w:cs="Times New Roman"/>
          <w:lang w:val="en-US"/>
        </w:rPr>
        <w:t xml:space="preserve">opinions of the audience and of </w:t>
      </w:r>
      <w:r w:rsidR="00A305E3">
        <w:rPr>
          <w:rFonts w:eastAsia="Calibri" w:cs="Times New Roman"/>
          <w:lang w:val="en-US"/>
        </w:rPr>
        <w:t xml:space="preserve">museum </w:t>
      </w:r>
      <w:r w:rsidR="002B1759">
        <w:rPr>
          <w:rFonts w:eastAsia="Calibri" w:cs="Times New Roman"/>
          <w:lang w:val="en-US"/>
        </w:rPr>
        <w:t>curators.</w:t>
      </w:r>
    </w:p>
    <w:p w:rsidR="003A7C5D" w:rsidRDefault="004835D5" w:rsidP="00732EA2">
      <w:pPr>
        <w:rPr>
          <w:rFonts w:eastAsia="Calibri" w:cs="Times New Roman"/>
          <w:lang w:val="en-US"/>
        </w:rPr>
      </w:pPr>
      <w:r>
        <w:rPr>
          <w:rFonts w:eastAsia="Calibri" w:cs="Times New Roman"/>
          <w:lang w:val="en-US"/>
        </w:rPr>
        <w:t xml:space="preserve">It is true that it </w:t>
      </w:r>
      <w:r w:rsidR="005223C5">
        <w:rPr>
          <w:rFonts w:eastAsia="Calibri" w:cs="Times New Roman"/>
          <w:lang w:val="en-US"/>
        </w:rPr>
        <w:t xml:space="preserve">would be easier for a museum only to provide directions for its audiences without </w:t>
      </w:r>
      <w:r w:rsidR="0034414E">
        <w:rPr>
          <w:rFonts w:eastAsia="Calibri" w:cs="Times New Roman"/>
          <w:lang w:val="en-US"/>
        </w:rPr>
        <w:t xml:space="preserve">listening to their </w:t>
      </w:r>
      <w:r w:rsidR="00071AA9">
        <w:rPr>
          <w:rFonts w:eastAsia="Calibri" w:cs="Times New Roman"/>
          <w:lang w:val="en-US"/>
        </w:rPr>
        <w:t>opinions. However</w:t>
      </w:r>
      <w:r w:rsidR="00C040FA">
        <w:rPr>
          <w:rFonts w:eastAsia="Calibri" w:cs="Times New Roman"/>
          <w:lang w:val="en-US"/>
        </w:rPr>
        <w:t>,</w:t>
      </w:r>
      <w:r w:rsidR="00071AA9">
        <w:rPr>
          <w:rFonts w:eastAsia="Calibri" w:cs="Times New Roman"/>
          <w:lang w:val="en-US"/>
        </w:rPr>
        <w:t xml:space="preserve"> in this case important benefit</w:t>
      </w:r>
      <w:r w:rsidR="00196CC3">
        <w:rPr>
          <w:rFonts w:eastAsia="Calibri" w:cs="Times New Roman"/>
          <w:lang w:val="en-US"/>
        </w:rPr>
        <w:t>s</w:t>
      </w:r>
      <w:r w:rsidR="00071AA9">
        <w:rPr>
          <w:rFonts w:eastAsia="Calibri" w:cs="Times New Roman"/>
          <w:lang w:val="en-US"/>
        </w:rPr>
        <w:t xml:space="preserve"> will be lost.</w:t>
      </w:r>
    </w:p>
    <w:p w:rsidR="00950EE8" w:rsidRDefault="00027A29" w:rsidP="00732EA2">
      <w:pPr>
        <w:rPr>
          <w:rFonts w:eastAsia="Calibri" w:cs="Times New Roman"/>
          <w:lang w:val="en-US"/>
        </w:rPr>
      </w:pPr>
      <w:r>
        <w:rPr>
          <w:rFonts w:eastAsia="Calibri" w:cs="Times New Roman"/>
          <w:lang w:val="en-US"/>
        </w:rPr>
        <w:lastRenderedPageBreak/>
        <w:t>First of all, listening to the audience</w:t>
      </w:r>
      <w:r w:rsidR="005B4E3B">
        <w:rPr>
          <w:rFonts w:eastAsia="Calibri" w:cs="Times New Roman"/>
          <w:lang w:val="en-US"/>
        </w:rPr>
        <w:t>’s</w:t>
      </w:r>
      <w:r>
        <w:rPr>
          <w:rFonts w:eastAsia="Calibri" w:cs="Times New Roman"/>
          <w:lang w:val="en-US"/>
        </w:rPr>
        <w:t xml:space="preserve"> opinion is an opportunity to get to know it. It is impossible to suit the preferences of every individual </w:t>
      </w:r>
      <w:r w:rsidR="00A82EBA">
        <w:rPr>
          <w:rFonts w:eastAsia="Calibri" w:cs="Times New Roman"/>
          <w:lang w:val="en-US"/>
        </w:rPr>
        <w:t xml:space="preserve">in a group </w:t>
      </w:r>
      <w:r>
        <w:rPr>
          <w:rFonts w:eastAsia="Calibri" w:cs="Times New Roman"/>
          <w:lang w:val="en-US"/>
        </w:rPr>
        <w:t>but knowing how they think as a whole may provide an insight for the future direction</w:t>
      </w:r>
      <w:r w:rsidR="00CE5109">
        <w:rPr>
          <w:rFonts w:eastAsia="Calibri" w:cs="Times New Roman"/>
          <w:lang w:val="en-US"/>
        </w:rPr>
        <w:t xml:space="preserve"> of </w:t>
      </w:r>
      <w:r w:rsidR="00C040FA">
        <w:rPr>
          <w:rFonts w:eastAsia="Calibri" w:cs="Times New Roman"/>
          <w:lang w:val="en-US"/>
        </w:rPr>
        <w:t xml:space="preserve">a </w:t>
      </w:r>
      <w:r w:rsidR="00CE5109">
        <w:rPr>
          <w:rFonts w:eastAsia="Calibri" w:cs="Times New Roman"/>
          <w:lang w:val="en-US"/>
        </w:rPr>
        <w:t>museum</w:t>
      </w:r>
      <w:r w:rsidR="0091454B">
        <w:rPr>
          <w:rFonts w:eastAsia="Calibri" w:cs="Times New Roman"/>
          <w:lang w:val="en-US"/>
        </w:rPr>
        <w:t>’s</w:t>
      </w:r>
      <w:r w:rsidR="00CE5109">
        <w:rPr>
          <w:rFonts w:eastAsia="Calibri" w:cs="Times New Roman"/>
          <w:lang w:val="en-US"/>
        </w:rPr>
        <w:t xml:space="preserve"> development.</w:t>
      </w:r>
    </w:p>
    <w:p w:rsidR="002D552F" w:rsidRDefault="007460DB" w:rsidP="00732EA2">
      <w:pPr>
        <w:rPr>
          <w:rFonts w:eastAsia="Calibri" w:cs="Times New Roman"/>
          <w:lang w:val="en-US"/>
        </w:rPr>
      </w:pPr>
      <w:r>
        <w:rPr>
          <w:rFonts w:eastAsia="Calibri" w:cs="Times New Roman"/>
          <w:lang w:val="en-US"/>
        </w:rPr>
        <w:t xml:space="preserve">Second, it can help to fulfill the main marketing objectives for museums, which </w:t>
      </w:r>
      <w:r w:rsidR="00D310F8">
        <w:rPr>
          <w:rFonts w:eastAsia="Calibri" w:cs="Times New Roman"/>
          <w:lang w:val="en-US"/>
        </w:rPr>
        <w:t xml:space="preserve">usually </w:t>
      </w:r>
      <w:r>
        <w:rPr>
          <w:rFonts w:eastAsia="Calibri" w:cs="Times New Roman"/>
          <w:lang w:val="en-US"/>
        </w:rPr>
        <w:t>are (according to L.</w:t>
      </w:r>
      <w:r w:rsidR="00C040FA">
        <w:rPr>
          <w:rFonts w:eastAsia="Calibri" w:cs="Times New Roman"/>
          <w:lang w:val="en-US"/>
        </w:rPr>
        <w:t xml:space="preserve"> </w:t>
      </w:r>
      <w:r>
        <w:rPr>
          <w:rFonts w:eastAsia="Calibri" w:cs="Times New Roman"/>
          <w:lang w:val="en-US"/>
        </w:rPr>
        <w:t>Hill et al.)</w:t>
      </w:r>
      <w:r w:rsidR="00C040FA">
        <w:rPr>
          <w:rFonts w:eastAsia="Calibri" w:cs="Times New Roman"/>
          <w:lang w:val="en-US"/>
        </w:rPr>
        <w:t xml:space="preserve"> </w:t>
      </w:r>
      <w:r w:rsidR="00374E96" w:rsidRPr="00374E96">
        <w:rPr>
          <w:rFonts w:eastAsia="Calibri" w:cs="Times New Roman"/>
          <w:lang w:val="en-US"/>
        </w:rPr>
        <w:t>audience development (attracting new customers to an existing product or current customers to a new product), diversification (development of a new product and attracting new audiences to it) or loyalty development (encouraging existing audience to attend and participate in cultural activities more regularly)</w:t>
      </w:r>
      <w:r w:rsidR="00C040FA">
        <w:rPr>
          <w:rFonts w:eastAsia="Calibri" w:cs="Times New Roman"/>
          <w:lang w:val="en-US"/>
        </w:rPr>
        <w:t>.</w:t>
      </w:r>
      <w:r w:rsidR="00374E96" w:rsidRPr="00374E96">
        <w:rPr>
          <w:rFonts w:eastAsia="Calibri" w:cs="Times New Roman"/>
          <w:lang w:val="en-US"/>
        </w:rPr>
        <w:t xml:space="preserve"> (</w:t>
      </w:r>
      <w:r w:rsidR="001238B9">
        <w:rPr>
          <w:rFonts w:eastAsia="Calibri" w:cs="Times New Roman"/>
          <w:lang w:val="en-US"/>
        </w:rPr>
        <w:t xml:space="preserve">L. </w:t>
      </w:r>
      <w:r w:rsidR="00374E96" w:rsidRPr="00374E96">
        <w:rPr>
          <w:rFonts w:eastAsia="Calibri" w:cs="Times New Roman"/>
          <w:lang w:val="en-US"/>
        </w:rPr>
        <w:t>Hill, C. O’Sullivan, T. O’Sullivan, 2003)</w:t>
      </w:r>
      <w:r w:rsidR="00891424">
        <w:rPr>
          <w:rFonts w:eastAsia="Calibri" w:cs="Times New Roman"/>
          <w:lang w:val="en-US"/>
        </w:rPr>
        <w:t xml:space="preserve"> </w:t>
      </w:r>
      <w:r w:rsidR="009B0733">
        <w:rPr>
          <w:rFonts w:eastAsia="Calibri" w:cs="Times New Roman"/>
          <w:lang w:val="en-US"/>
        </w:rPr>
        <w:t xml:space="preserve">The </w:t>
      </w:r>
      <w:r w:rsidR="003A7C5D">
        <w:rPr>
          <w:rFonts w:eastAsia="Calibri" w:cs="Times New Roman"/>
          <w:lang w:val="en-US"/>
        </w:rPr>
        <w:t>thing is, people like to tell their opinions and are</w:t>
      </w:r>
      <w:r w:rsidR="00AF5E3A">
        <w:rPr>
          <w:rFonts w:eastAsia="Calibri" w:cs="Times New Roman"/>
          <w:lang w:val="en-US"/>
        </w:rPr>
        <w:t xml:space="preserve"> attracted by other people’</w:t>
      </w:r>
      <w:r w:rsidR="00902B7D">
        <w:rPr>
          <w:rFonts w:eastAsia="Calibri" w:cs="Times New Roman"/>
          <w:lang w:val="en-US"/>
        </w:rPr>
        <w:t>s opinions. This is one</w:t>
      </w:r>
      <w:r w:rsidR="00DA74A9">
        <w:rPr>
          <w:rFonts w:eastAsia="Calibri" w:cs="Times New Roman"/>
          <w:lang w:val="en-US"/>
        </w:rPr>
        <w:t xml:space="preserve"> of the key success factors for</w:t>
      </w:r>
      <w:r w:rsidR="00AF5E3A">
        <w:rPr>
          <w:rFonts w:eastAsia="Calibri" w:cs="Times New Roman"/>
          <w:lang w:val="en-US"/>
        </w:rPr>
        <w:t xml:space="preserve"> the social media. </w:t>
      </w:r>
      <w:r w:rsidR="006A1C24">
        <w:rPr>
          <w:rFonts w:eastAsia="Calibri" w:cs="Times New Roman"/>
          <w:lang w:val="en-US"/>
        </w:rPr>
        <w:t>Avail</w:t>
      </w:r>
      <w:r w:rsidR="009760B2">
        <w:rPr>
          <w:rFonts w:eastAsia="Calibri" w:cs="Times New Roman"/>
          <w:lang w:val="en-US"/>
        </w:rPr>
        <w:t>ability of this option can provoke higher interest toward</w:t>
      </w:r>
      <w:r w:rsidR="008556B5">
        <w:rPr>
          <w:rFonts w:eastAsia="Calibri" w:cs="Times New Roman"/>
          <w:lang w:val="en-US"/>
        </w:rPr>
        <w:t>s</w:t>
      </w:r>
      <w:r w:rsidR="009760B2">
        <w:rPr>
          <w:rFonts w:eastAsia="Calibri" w:cs="Times New Roman"/>
          <w:lang w:val="en-US"/>
        </w:rPr>
        <w:t xml:space="preserve"> the museum.</w:t>
      </w:r>
    </w:p>
    <w:p w:rsidR="003A7C5D" w:rsidRDefault="00156157" w:rsidP="00732EA2">
      <w:pPr>
        <w:rPr>
          <w:rFonts w:eastAsia="Calibri" w:cs="Times New Roman"/>
          <w:lang w:val="en-US"/>
        </w:rPr>
      </w:pPr>
      <w:r>
        <w:rPr>
          <w:rFonts w:eastAsia="Calibri" w:cs="Times New Roman"/>
          <w:lang w:val="en-US"/>
        </w:rPr>
        <w:t xml:space="preserve">However, </w:t>
      </w:r>
      <w:r w:rsidR="00281279">
        <w:rPr>
          <w:rFonts w:eastAsia="Calibri" w:cs="Times New Roman"/>
          <w:lang w:val="en-US"/>
        </w:rPr>
        <w:t xml:space="preserve">according to the wisdom of crowds theory, </w:t>
      </w:r>
      <w:r w:rsidR="00C66936">
        <w:rPr>
          <w:rFonts w:eastAsia="Calibri" w:cs="Times New Roman"/>
          <w:lang w:val="en-US"/>
        </w:rPr>
        <w:t>certain</w:t>
      </w:r>
      <w:r>
        <w:rPr>
          <w:rFonts w:eastAsia="Calibri" w:cs="Times New Roman"/>
          <w:lang w:val="en-US"/>
        </w:rPr>
        <w:t xml:space="preserve"> conditions should be</w:t>
      </w:r>
      <w:r w:rsidR="00F8167D">
        <w:rPr>
          <w:rFonts w:eastAsia="Calibri" w:cs="Times New Roman"/>
          <w:lang w:val="en-US"/>
        </w:rPr>
        <w:t xml:space="preserve"> kept</w:t>
      </w:r>
      <w:r w:rsidR="00A86870">
        <w:rPr>
          <w:rFonts w:eastAsia="Calibri" w:cs="Times New Roman"/>
          <w:lang w:val="en-US"/>
        </w:rPr>
        <w:t xml:space="preserve"> in order to make the outcome of the experience useful</w:t>
      </w:r>
      <w:r w:rsidR="0037089A">
        <w:rPr>
          <w:rFonts w:eastAsia="Calibri" w:cs="Times New Roman"/>
          <w:lang w:val="en-US"/>
        </w:rPr>
        <w:t>. They are, first of all, diversity, independence and decentralization, which define the in</w:t>
      </w:r>
      <w:r w:rsidR="009C66F1">
        <w:rPr>
          <w:rFonts w:eastAsia="Calibri" w:cs="Times New Roman"/>
          <w:lang w:val="en-US"/>
        </w:rPr>
        <w:t>telligence of a group as a whole</w:t>
      </w:r>
      <w:r w:rsidR="0037089A">
        <w:rPr>
          <w:rFonts w:eastAsia="Calibri" w:cs="Times New Roman"/>
          <w:lang w:val="en-US"/>
        </w:rPr>
        <w:t>.</w:t>
      </w:r>
      <w:r w:rsidR="003F56E1">
        <w:rPr>
          <w:rFonts w:eastAsia="Calibri" w:cs="Times New Roman"/>
          <w:lang w:val="en-US"/>
        </w:rPr>
        <w:t xml:space="preserve"> </w:t>
      </w:r>
      <w:r w:rsidR="00E60D73">
        <w:rPr>
          <w:rFonts w:eastAsia="Calibri" w:cs="Times New Roman"/>
          <w:lang w:val="en-US"/>
        </w:rPr>
        <w:t>That is the procedure of opinions</w:t>
      </w:r>
      <w:r w:rsidR="00406D88">
        <w:rPr>
          <w:rFonts w:eastAsia="Calibri" w:cs="Times New Roman"/>
          <w:lang w:val="en-US"/>
        </w:rPr>
        <w:t xml:space="preserve"> collection should be designed in</w:t>
      </w:r>
      <w:r w:rsidR="00E60D73">
        <w:rPr>
          <w:rFonts w:eastAsia="Calibri" w:cs="Times New Roman"/>
          <w:lang w:val="en-US"/>
        </w:rPr>
        <w:t xml:space="preserve"> a way that stimulates contributions (many members of the group tell their opinions), but </w:t>
      </w:r>
      <w:r w:rsidR="00DB095A">
        <w:rPr>
          <w:rFonts w:eastAsia="Calibri" w:cs="Times New Roman"/>
          <w:lang w:val="en-US"/>
        </w:rPr>
        <w:t>ther</w:t>
      </w:r>
      <w:r w:rsidR="00BB63A9">
        <w:rPr>
          <w:rFonts w:eastAsia="Calibri" w:cs="Times New Roman"/>
          <w:lang w:val="en-US"/>
        </w:rPr>
        <w:t>e should be some constraints for communication between members so that their opinions are as independent from each other as possible.</w:t>
      </w:r>
      <w:r w:rsidR="001D7191">
        <w:rPr>
          <w:rFonts w:eastAsia="Calibri" w:cs="Times New Roman"/>
          <w:lang w:val="en-US"/>
        </w:rPr>
        <w:t xml:space="preserve"> </w:t>
      </w:r>
      <w:r w:rsidR="00B27A4A">
        <w:rPr>
          <w:rFonts w:eastAsia="Calibri" w:cs="Times New Roman"/>
          <w:lang w:val="en-US"/>
        </w:rPr>
        <w:t>All o</w:t>
      </w:r>
      <w:r w:rsidR="00C563D8">
        <w:rPr>
          <w:rFonts w:eastAsia="Calibri" w:cs="Times New Roman"/>
          <w:lang w:val="en-US"/>
        </w:rPr>
        <w:t xml:space="preserve">pinions should be added up </w:t>
      </w:r>
      <w:r w:rsidR="00B27A4A">
        <w:rPr>
          <w:rFonts w:eastAsia="Calibri" w:cs="Times New Roman"/>
          <w:lang w:val="en-US"/>
        </w:rPr>
        <w:t xml:space="preserve">(no selection by any authority is allowed). </w:t>
      </w:r>
      <w:r w:rsidR="001D7191">
        <w:rPr>
          <w:rFonts w:eastAsia="Calibri" w:cs="Times New Roman"/>
          <w:lang w:val="en-US"/>
        </w:rPr>
        <w:t xml:space="preserve">Second, a mechanism (interface and </w:t>
      </w:r>
      <w:r w:rsidR="00087540">
        <w:rPr>
          <w:rFonts w:eastAsia="Calibri" w:cs="Times New Roman"/>
          <w:lang w:val="en-US"/>
        </w:rPr>
        <w:t xml:space="preserve">functional part) </w:t>
      </w:r>
      <w:r w:rsidR="00A63777">
        <w:rPr>
          <w:rFonts w:eastAsia="Calibri" w:cs="Times New Roman"/>
          <w:lang w:val="en-US"/>
        </w:rPr>
        <w:t>for data processing should be developed.</w:t>
      </w:r>
    </w:p>
    <w:p w:rsidR="004739B0" w:rsidRDefault="004739B0" w:rsidP="004739B0">
      <w:pPr>
        <w:pStyle w:val="3"/>
        <w:rPr>
          <w:rFonts w:eastAsia="Calibri"/>
          <w:lang w:val="en-US"/>
        </w:rPr>
      </w:pPr>
      <w:bookmarkStart w:id="18" w:name="_Toc302232380"/>
      <w:r>
        <w:rPr>
          <w:rFonts w:eastAsia="Calibri"/>
          <w:lang w:val="en-US"/>
        </w:rPr>
        <w:t>Museums and data ownership.</w:t>
      </w:r>
      <w:bookmarkEnd w:id="18"/>
    </w:p>
    <w:p w:rsidR="00574389" w:rsidRDefault="00574389" w:rsidP="00574389">
      <w:pPr>
        <w:rPr>
          <w:lang w:val="en-US"/>
        </w:rPr>
      </w:pPr>
      <w:r>
        <w:rPr>
          <w:lang w:val="en-US"/>
        </w:rPr>
        <w:t>Museums own tons of unique information, which mostly is the product of their acquisition and research activities. Depending on the size, type and value of the museum’s collection, the information about it can attract various audiences from niche to very broad ones. Internet and Web 2.0 mechanisms provide the opportunity to reach all kinds of them.</w:t>
      </w:r>
    </w:p>
    <w:p w:rsidR="00574389" w:rsidRDefault="00574389" w:rsidP="00574389">
      <w:pPr>
        <w:rPr>
          <w:lang w:val="en-US"/>
        </w:rPr>
      </w:pPr>
      <w:r>
        <w:rPr>
          <w:lang w:val="en-US"/>
        </w:rPr>
        <w:t xml:space="preserve">There have been some concerns on the museums’ side that revealing this information </w:t>
      </w:r>
      <w:r w:rsidR="00D50278">
        <w:rPr>
          <w:lang w:val="en-US"/>
        </w:rPr>
        <w:t>on-line</w:t>
      </w:r>
      <w:r>
        <w:rPr>
          <w:lang w:val="en-US"/>
        </w:rPr>
        <w:t xml:space="preserve"> free of charge will reduce museums’ attending figures. </w:t>
      </w:r>
      <w:r w:rsidRPr="00976FA6">
        <w:rPr>
          <w:lang w:val="en-US"/>
        </w:rPr>
        <w:t>However, some researchers (for instance, W</w:t>
      </w:r>
      <w:r>
        <w:rPr>
          <w:lang w:val="en-US"/>
        </w:rPr>
        <w:t>endy A. Thomas and Sheila Carey from</w:t>
      </w:r>
      <w:r w:rsidRPr="00976FA6">
        <w:rPr>
          <w:lang w:val="en-US"/>
        </w:rPr>
        <w:t xml:space="preserve"> Canadian Heritage In</w:t>
      </w:r>
      <w:r>
        <w:rPr>
          <w:lang w:val="en-US"/>
        </w:rPr>
        <w:t xml:space="preserve">formation Network (CHIN)) have been able to prove the correlation between visits of a museum’s virtual and physical spaces. (Thomas and Carey, 2005) Therefore museums should make their websites as attractive as they can, which is impossible without providing </w:t>
      </w:r>
      <w:r w:rsidR="00D50278">
        <w:rPr>
          <w:lang w:val="en-US"/>
        </w:rPr>
        <w:t>on-line</w:t>
      </w:r>
      <w:r>
        <w:rPr>
          <w:lang w:val="en-US"/>
        </w:rPr>
        <w:t xml:space="preserve"> public access to at least a part of the unique information they possess. Moreover, combining and extending it with User Generated Content can enrich the information database and increase its value for </w:t>
      </w:r>
      <w:r w:rsidR="00D50278">
        <w:rPr>
          <w:lang w:val="en-US"/>
        </w:rPr>
        <w:t>on-line</w:t>
      </w:r>
      <w:r>
        <w:rPr>
          <w:lang w:val="en-US"/>
        </w:rPr>
        <w:t xml:space="preserve"> visitors.</w:t>
      </w:r>
    </w:p>
    <w:p w:rsidR="00574389" w:rsidRDefault="00574389" w:rsidP="00574389">
      <w:pPr>
        <w:rPr>
          <w:lang w:val="en-US"/>
        </w:rPr>
      </w:pPr>
      <w:r>
        <w:rPr>
          <w:lang w:val="en-US"/>
        </w:rPr>
        <w:t xml:space="preserve">Secondly, the information (texts or images) can be taken from a museum’s website and used for private purposes (for instance, for an essay or blog etc.). Museums therefore may want to look for the ways to prevent copyright infringement. These, for instance, can be watermarks on images or “locking” the text to a webpage, so that it cannot be simply copied. But generally, copyright issues on the Web are a very hard-to-solve dilemma as normally there are ways to overcome all these levels of protection. Thus the choice is usually between providing a free access to the information, which will secure that seekers of this information will go to the museum’s website and not to some external source, where this information with removed copyright protection is stored. Or making the protection too hard to overcome in terms of specific skills and time required for that. The latter choice, however, basically means restricting the access, which contradicts the primary idea of making the information available for </w:t>
      </w:r>
      <w:r w:rsidR="00D50278">
        <w:rPr>
          <w:lang w:val="en-US"/>
        </w:rPr>
        <w:t>on-line</w:t>
      </w:r>
      <w:r>
        <w:rPr>
          <w:lang w:val="en-US"/>
        </w:rPr>
        <w:t xml:space="preserve"> visitors.</w:t>
      </w:r>
    </w:p>
    <w:p w:rsidR="00574389" w:rsidRDefault="00574389" w:rsidP="00574389">
      <w:pPr>
        <w:rPr>
          <w:lang w:val="en-US"/>
        </w:rPr>
      </w:pPr>
      <w:r>
        <w:rPr>
          <w:lang w:val="en-US"/>
        </w:rPr>
        <w:lastRenderedPageBreak/>
        <w:t xml:space="preserve">There is also a case of ownership rights for UGC itself: on the one hand, it is a user’s intellectual property. On the other hand – it has been sent to the website. Hence, two questions appear: “who owns the data?” and “who is responsible for it?” Usually the problem is solved through negotiation of terms with users and the website owner. Museums can also adopt this practice when needed.   </w:t>
      </w:r>
    </w:p>
    <w:p w:rsidR="004739B0" w:rsidRPr="004739B0" w:rsidRDefault="004739B0" w:rsidP="004739B0">
      <w:pPr>
        <w:rPr>
          <w:lang w:val="en-US"/>
        </w:rPr>
      </w:pPr>
    </w:p>
    <w:p w:rsidR="008F2C4A" w:rsidRDefault="008F2C4A">
      <w:pPr>
        <w:rPr>
          <w:rFonts w:eastAsia="Calibri" w:cs="Times New Roman"/>
          <w:b/>
          <w:sz w:val="28"/>
          <w:szCs w:val="28"/>
          <w:u w:val="single"/>
          <w:lang w:val="en-US"/>
        </w:rPr>
      </w:pPr>
    </w:p>
    <w:p w:rsidR="00E03FD0" w:rsidRPr="00072F59" w:rsidRDefault="005214ED" w:rsidP="00F825E4">
      <w:pPr>
        <w:pStyle w:val="1"/>
        <w:rPr>
          <w:lang w:val="en-US"/>
        </w:rPr>
      </w:pPr>
      <w:bookmarkStart w:id="19" w:name="_Toc302232381"/>
      <w:r w:rsidRPr="00072F59">
        <w:rPr>
          <w:lang w:val="en-US"/>
        </w:rPr>
        <w:lastRenderedPageBreak/>
        <w:t>How museums implement Web 2.0.</w:t>
      </w:r>
      <w:r w:rsidR="00C040FA">
        <w:rPr>
          <w:lang w:val="en-US"/>
        </w:rPr>
        <w:t xml:space="preserve"> </w:t>
      </w:r>
      <w:r w:rsidR="006744A0" w:rsidRPr="00072F59">
        <w:rPr>
          <w:lang w:val="en-US"/>
        </w:rPr>
        <w:t xml:space="preserve">A study of Dutch </w:t>
      </w:r>
      <w:r w:rsidR="00C91CAC">
        <w:rPr>
          <w:lang w:val="en-US"/>
        </w:rPr>
        <w:t>a</w:t>
      </w:r>
      <w:r w:rsidR="00AC0782" w:rsidRPr="00072F59">
        <w:rPr>
          <w:lang w:val="en-US"/>
        </w:rPr>
        <w:t xml:space="preserve">rt </w:t>
      </w:r>
      <w:r w:rsidR="006744A0" w:rsidRPr="00072F59">
        <w:rPr>
          <w:lang w:val="en-US"/>
        </w:rPr>
        <w:t>museums</w:t>
      </w:r>
      <w:r w:rsidR="00F825E4">
        <w:rPr>
          <w:lang w:val="en-US"/>
        </w:rPr>
        <w:t xml:space="preserve"> in the region of North Holland</w:t>
      </w:r>
      <w:bookmarkEnd w:id="19"/>
    </w:p>
    <w:p w:rsidR="003A7C5D" w:rsidRDefault="001C254B" w:rsidP="001C254B">
      <w:pPr>
        <w:rPr>
          <w:rFonts w:eastAsia="Calibri" w:cs="Times New Roman"/>
          <w:lang w:val="en-US"/>
        </w:rPr>
      </w:pPr>
      <w:r w:rsidRPr="00072F59">
        <w:rPr>
          <w:rFonts w:eastAsia="Calibri" w:cs="Times New Roman"/>
          <w:lang w:val="en-US"/>
        </w:rPr>
        <w:t xml:space="preserve">For the assessment of the evolution of museums in the digital era it is essential to have statistical data concerning the adoption of Web 2.0 by them. Knowing which point of the diffusion of innovations graph museums are at the moment could, for instance, give an idea of reasonability of development </w:t>
      </w:r>
      <w:r w:rsidR="003F6C60">
        <w:rPr>
          <w:rFonts w:eastAsia="Calibri" w:cs="Times New Roman"/>
          <w:lang w:val="en-US"/>
        </w:rPr>
        <w:t xml:space="preserve">of </w:t>
      </w:r>
      <w:r w:rsidRPr="00072F59">
        <w:rPr>
          <w:rFonts w:eastAsia="Calibri" w:cs="Times New Roman"/>
          <w:lang w:val="en-US"/>
        </w:rPr>
        <w:t xml:space="preserve">various applications for museums specifically. By knowing which Web 2.0 features and services are more popular among museums and how good is their performance there (e.g. the number of friends, followers, videos uploaded) would shed light on the question of </w:t>
      </w:r>
      <w:r w:rsidR="007F03CA">
        <w:rPr>
          <w:rFonts w:eastAsia="Calibri" w:cs="Times New Roman"/>
          <w:lang w:val="en-US"/>
        </w:rPr>
        <w:t xml:space="preserve">the </w:t>
      </w:r>
      <w:r w:rsidRPr="00072F59">
        <w:rPr>
          <w:rFonts w:eastAsia="Calibri" w:cs="Times New Roman"/>
          <w:lang w:val="en-US"/>
        </w:rPr>
        <w:t>strategy museums should stick to on the Web.</w:t>
      </w:r>
    </w:p>
    <w:p w:rsidR="00820CF6" w:rsidRPr="00072F59" w:rsidRDefault="001C254B" w:rsidP="001C254B">
      <w:pPr>
        <w:rPr>
          <w:rFonts w:eastAsia="Calibri" w:cs="Times New Roman"/>
          <w:lang w:val="en-US"/>
        </w:rPr>
      </w:pPr>
      <w:r w:rsidRPr="00072F59">
        <w:rPr>
          <w:rFonts w:eastAsia="Calibri" w:cs="Times New Roman"/>
          <w:lang w:val="en-US"/>
        </w:rPr>
        <w:t xml:space="preserve">Until now there have been </w:t>
      </w:r>
      <w:r w:rsidR="00877EEC" w:rsidRPr="00072F59">
        <w:rPr>
          <w:rFonts w:eastAsia="Calibri" w:cs="Times New Roman"/>
          <w:lang w:val="en-US"/>
        </w:rPr>
        <w:t>some</w:t>
      </w:r>
      <w:r w:rsidRPr="00072F59">
        <w:rPr>
          <w:rFonts w:eastAsia="Calibri" w:cs="Times New Roman"/>
          <w:lang w:val="en-US"/>
        </w:rPr>
        <w:t xml:space="preserve"> research done for comparing indicators of museums’ Web 2.0 performance. Thus, for instance, Ga</w:t>
      </w:r>
      <w:r w:rsidRPr="00072F59">
        <w:rPr>
          <w:rFonts w:eastAsia="Calibri" w:cs="Times New Roman"/>
        </w:rPr>
        <w:t>ё</w:t>
      </w:r>
      <w:r w:rsidRPr="00072F59">
        <w:rPr>
          <w:rFonts w:eastAsia="Calibri" w:cs="Times New Roman"/>
          <w:lang w:val="en-US"/>
        </w:rPr>
        <w:t>lle</w:t>
      </w:r>
      <w:r w:rsidR="003F56E1">
        <w:rPr>
          <w:rFonts w:eastAsia="Calibri" w:cs="Times New Roman"/>
          <w:lang w:val="en-US"/>
        </w:rPr>
        <w:t xml:space="preserve"> </w:t>
      </w:r>
      <w:r w:rsidRPr="00072F59">
        <w:rPr>
          <w:rFonts w:eastAsia="Calibri" w:cs="Times New Roman"/>
          <w:lang w:val="en-US"/>
        </w:rPr>
        <w:t xml:space="preserve">Crenn and Geneviѐve Vidal study 15 museum websites (5 in North America and </w:t>
      </w:r>
      <w:r w:rsidR="00EF2B2C">
        <w:rPr>
          <w:rFonts w:eastAsia="Calibri" w:cs="Times New Roman"/>
          <w:lang w:val="en-US"/>
        </w:rPr>
        <w:t>10</w:t>
      </w:r>
      <w:r w:rsidRPr="00072F59">
        <w:rPr>
          <w:rFonts w:eastAsia="Calibri" w:cs="Times New Roman"/>
          <w:lang w:val="en-US"/>
        </w:rPr>
        <w:t xml:space="preserve"> in France) with the specific interest in achievements of French museums in implementation of Web 2.0 and compare them to those of American ones (Crenn and Vidal, 2007).</w:t>
      </w:r>
      <w:r w:rsidR="003F56E1">
        <w:rPr>
          <w:rFonts w:eastAsia="Calibri" w:cs="Times New Roman"/>
          <w:lang w:val="en-US"/>
        </w:rPr>
        <w:t xml:space="preserve"> </w:t>
      </w:r>
      <w:r w:rsidR="00D566BA" w:rsidRPr="00072F59">
        <w:rPr>
          <w:rFonts w:eastAsia="Calibri" w:cs="Times New Roman"/>
          <w:lang w:val="en-US"/>
        </w:rPr>
        <w:t>Javier Espadas</w:t>
      </w:r>
      <w:r w:rsidR="003F56E1">
        <w:rPr>
          <w:rFonts w:eastAsia="Calibri" w:cs="Times New Roman"/>
          <w:lang w:val="en-US"/>
        </w:rPr>
        <w:t xml:space="preserve"> </w:t>
      </w:r>
      <w:r w:rsidR="00D566BA" w:rsidRPr="00072F59">
        <w:rPr>
          <w:rFonts w:eastAsia="Calibri" w:cs="Times New Roman"/>
          <w:lang w:val="en-US"/>
        </w:rPr>
        <w:t>Bardon</w:t>
      </w:r>
      <w:r w:rsidR="003F56E1">
        <w:rPr>
          <w:rFonts w:eastAsia="Calibri" w:cs="Times New Roman"/>
          <w:lang w:val="en-US"/>
        </w:rPr>
        <w:t xml:space="preserve"> </w:t>
      </w:r>
      <w:r w:rsidR="00D0228C" w:rsidRPr="00072F59">
        <w:rPr>
          <w:rFonts w:eastAsia="Calibri" w:cs="Times New Roman"/>
          <w:lang w:val="en-US"/>
        </w:rPr>
        <w:t xml:space="preserve">performs the quantitative study of both Web 1.0 and Web 2.0 indicators </w:t>
      </w:r>
      <w:r w:rsidR="00D566BA" w:rsidRPr="00072F59">
        <w:rPr>
          <w:rFonts w:eastAsia="Calibri" w:cs="Times New Roman"/>
          <w:lang w:val="en-US"/>
        </w:rPr>
        <w:t>(Bardon, 2009)</w:t>
      </w:r>
      <w:r w:rsidR="00D0228C" w:rsidRPr="00072F59">
        <w:rPr>
          <w:rFonts w:eastAsia="Calibri" w:cs="Times New Roman"/>
          <w:lang w:val="en-US"/>
        </w:rPr>
        <w:t xml:space="preserve"> for a 100 museums worldwide (5 of them are from the Netherlands).</w:t>
      </w:r>
      <w:r w:rsidR="008B29E6">
        <w:rPr>
          <w:rFonts w:eastAsia="Calibri" w:cs="Times New Roman"/>
          <w:lang w:val="en-US"/>
        </w:rPr>
        <w:t xml:space="preserve"> </w:t>
      </w:r>
      <w:r w:rsidR="00F069B8" w:rsidRPr="00072F59">
        <w:rPr>
          <w:rFonts w:eastAsia="Calibri" w:cs="Times New Roman"/>
          <w:lang w:val="en-US"/>
        </w:rPr>
        <w:t>Jens Lill and Werner Schweibenz focus their research on museums in German speaking countries. They compare Web 2.0 performance of 64</w:t>
      </w:r>
      <w:r w:rsidR="009B0008" w:rsidRPr="00072F59">
        <w:rPr>
          <w:rFonts w:eastAsia="Calibri" w:cs="Times New Roman"/>
          <w:lang w:val="en-US"/>
        </w:rPr>
        <w:t xml:space="preserve"> of them</w:t>
      </w:r>
      <w:r w:rsidR="005D2A4E">
        <w:rPr>
          <w:rFonts w:eastAsia="Calibri" w:cs="Times New Roman"/>
          <w:lang w:val="en-US"/>
        </w:rPr>
        <w:t xml:space="preserve"> </w:t>
      </w:r>
      <w:r w:rsidR="00455537" w:rsidRPr="00072F59">
        <w:rPr>
          <w:rFonts w:eastAsia="Calibri" w:cs="Times New Roman"/>
          <w:lang w:val="en-US"/>
        </w:rPr>
        <w:t>(Lill and Schweibenz, 2009)</w:t>
      </w:r>
      <w:r w:rsidR="009B0008" w:rsidRPr="00072F59">
        <w:rPr>
          <w:rFonts w:eastAsia="Calibri" w:cs="Times New Roman"/>
          <w:lang w:val="en-US"/>
        </w:rPr>
        <w:t xml:space="preserve">. Finally, </w:t>
      </w:r>
      <w:r w:rsidR="00AB229F" w:rsidRPr="00072F59">
        <w:rPr>
          <w:rFonts w:eastAsia="Calibri" w:cs="Times New Roman"/>
          <w:lang w:val="en-US"/>
        </w:rPr>
        <w:t>Max Arends, Doron Goldfarb, Dieter Merkl and Martin Weingartner</w:t>
      </w:r>
      <w:r w:rsidR="008720D7" w:rsidRPr="00072F59">
        <w:rPr>
          <w:rFonts w:eastAsia="Calibri" w:cs="Times New Roman"/>
          <w:lang w:val="en-US"/>
        </w:rPr>
        <w:t xml:space="preserve"> perform the study of </w:t>
      </w:r>
      <w:r w:rsidR="004226C9" w:rsidRPr="00072F59">
        <w:rPr>
          <w:rFonts w:eastAsia="Calibri" w:cs="Times New Roman"/>
          <w:lang w:val="en-US"/>
        </w:rPr>
        <w:t xml:space="preserve">69 museums worldwide to highlight the </w:t>
      </w:r>
      <w:r w:rsidR="003F6C60">
        <w:rPr>
          <w:rFonts w:eastAsia="Calibri" w:cs="Times New Roman"/>
          <w:lang w:val="en-US"/>
        </w:rPr>
        <w:t xml:space="preserve">most popular practices of </w:t>
      </w:r>
      <w:r w:rsidR="004226C9" w:rsidRPr="00072F59">
        <w:rPr>
          <w:rFonts w:eastAsia="Calibri" w:cs="Times New Roman"/>
          <w:lang w:val="en-US"/>
        </w:rPr>
        <w:t>interactive tools</w:t>
      </w:r>
      <w:r w:rsidR="003F6C60">
        <w:rPr>
          <w:rFonts w:eastAsia="Calibri" w:cs="Times New Roman"/>
          <w:lang w:val="en-US"/>
        </w:rPr>
        <w:t xml:space="preserve"> usage</w:t>
      </w:r>
      <w:r w:rsidR="004226C9" w:rsidRPr="00072F59">
        <w:rPr>
          <w:rFonts w:eastAsia="Calibri" w:cs="Times New Roman"/>
          <w:lang w:val="en-US"/>
        </w:rPr>
        <w:t xml:space="preserve"> by museums.</w:t>
      </w:r>
    </w:p>
    <w:p w:rsidR="00FE6036" w:rsidRDefault="00E72769" w:rsidP="00FE6036">
      <w:pPr>
        <w:rPr>
          <w:lang w:val="en-US"/>
        </w:rPr>
      </w:pPr>
      <w:r w:rsidRPr="00072F59">
        <w:rPr>
          <w:lang w:val="en-US"/>
        </w:rPr>
        <w:t>Amelia Bartak</w:t>
      </w:r>
      <w:r w:rsidR="003F56E1">
        <w:rPr>
          <w:lang w:val="en-US"/>
        </w:rPr>
        <w:t xml:space="preserve"> </w:t>
      </w:r>
      <w:r w:rsidRPr="00072F59">
        <w:rPr>
          <w:lang w:val="en-US"/>
        </w:rPr>
        <w:t>talk</w:t>
      </w:r>
      <w:r w:rsidR="004E640E" w:rsidRPr="00072F59">
        <w:rPr>
          <w:lang w:val="en-US"/>
        </w:rPr>
        <w:t>s</w:t>
      </w:r>
      <w:r w:rsidRPr="00072F59">
        <w:rPr>
          <w:lang w:val="en-US"/>
        </w:rPr>
        <w:t xml:space="preserve"> about museums using podcasts, blogs and multi-media software that connects hand-held devices used within museum walls with its website. </w:t>
      </w:r>
      <w:r w:rsidR="00EF2B2C">
        <w:rPr>
          <w:lang w:val="en-US"/>
        </w:rPr>
        <w:t>(</w:t>
      </w:r>
      <w:r w:rsidR="002D38AB">
        <w:rPr>
          <w:lang w:val="en-US"/>
        </w:rPr>
        <w:t xml:space="preserve">Amelia </w:t>
      </w:r>
      <w:r w:rsidR="00EF2B2C">
        <w:rPr>
          <w:lang w:val="en-US"/>
        </w:rPr>
        <w:t xml:space="preserve">Bartak in </w:t>
      </w:r>
      <w:r w:rsidR="00EF2B2C" w:rsidRPr="00FD10AD">
        <w:rPr>
          <w:lang w:val="en-US"/>
        </w:rPr>
        <w:t>Rentschler</w:t>
      </w:r>
      <w:r w:rsidR="002D38AB">
        <w:rPr>
          <w:lang w:val="en-US"/>
        </w:rPr>
        <w:t>, R.</w:t>
      </w:r>
      <w:r w:rsidR="00EF2B2C" w:rsidRPr="00FD10AD">
        <w:rPr>
          <w:lang w:val="en-US"/>
        </w:rPr>
        <w:t xml:space="preserve"> and Hede,</w:t>
      </w:r>
      <w:r w:rsidR="002D38AB">
        <w:rPr>
          <w:lang w:val="en-US"/>
        </w:rPr>
        <w:t xml:space="preserve"> A.-M.,</w:t>
      </w:r>
      <w:r w:rsidR="00EF2B2C">
        <w:rPr>
          <w:lang w:val="en-US"/>
        </w:rPr>
        <w:t xml:space="preserve"> </w:t>
      </w:r>
      <w:r w:rsidR="00EF2B2C" w:rsidRPr="00FD10AD">
        <w:rPr>
          <w:lang w:val="en-US"/>
        </w:rPr>
        <w:t xml:space="preserve">2007) </w:t>
      </w:r>
      <w:r w:rsidR="00B913ED" w:rsidRPr="00072F59">
        <w:rPr>
          <w:lang w:val="en-US"/>
        </w:rPr>
        <w:t>However</w:t>
      </w:r>
      <w:r w:rsidR="008B29E6">
        <w:rPr>
          <w:lang w:val="en-US"/>
        </w:rPr>
        <w:t>,</w:t>
      </w:r>
      <w:r w:rsidR="00B913ED" w:rsidRPr="00072F59">
        <w:rPr>
          <w:lang w:val="en-US"/>
        </w:rPr>
        <w:t xml:space="preserve"> she</w:t>
      </w:r>
      <w:r w:rsidR="003F56E1">
        <w:rPr>
          <w:lang w:val="en-US"/>
        </w:rPr>
        <w:t xml:space="preserve"> </w:t>
      </w:r>
      <w:r w:rsidR="006A7649" w:rsidRPr="00072F59">
        <w:rPr>
          <w:lang w:val="en-US"/>
        </w:rPr>
        <w:t>only</w:t>
      </w:r>
      <w:r w:rsidR="003F56E1">
        <w:rPr>
          <w:lang w:val="en-US"/>
        </w:rPr>
        <w:t xml:space="preserve"> </w:t>
      </w:r>
      <w:r w:rsidRPr="00072F59">
        <w:rPr>
          <w:lang w:val="en-US"/>
        </w:rPr>
        <w:t>emphasizes several options used by several American museums in order to provide an insight of Web 2.0 utility for museums without going deep into the topic,</w:t>
      </w:r>
      <w:r w:rsidR="00FE6036">
        <w:rPr>
          <w:lang w:val="en-US"/>
        </w:rPr>
        <w:t xml:space="preserve"> fully revealing its potential.</w:t>
      </w:r>
    </w:p>
    <w:p w:rsidR="009049E6" w:rsidRPr="00072F59" w:rsidRDefault="004A2838" w:rsidP="00FE6036">
      <w:pPr>
        <w:rPr>
          <w:lang w:val="en-US"/>
        </w:rPr>
      </w:pPr>
      <w:r w:rsidRPr="00072F59">
        <w:rPr>
          <w:lang w:val="en-US"/>
        </w:rPr>
        <w:t xml:space="preserve">All of these papers study </w:t>
      </w:r>
      <w:r w:rsidR="006F6E81" w:rsidRPr="00072F59">
        <w:rPr>
          <w:lang w:val="en-US"/>
        </w:rPr>
        <w:t xml:space="preserve">museums with scattered geographical locations and therefore do not provide a vision of Web 2.0 adoption within the specific country or region. At the same time </w:t>
      </w:r>
      <w:r w:rsidR="004203EA" w:rsidRPr="00072F59">
        <w:rPr>
          <w:lang w:val="en-US"/>
        </w:rPr>
        <w:t>researches of this kind would provide a perfect basis for more productive comparative studies.</w:t>
      </w:r>
      <w:r w:rsidR="003F56E1">
        <w:rPr>
          <w:lang w:val="en-US"/>
        </w:rPr>
        <w:t xml:space="preserve"> </w:t>
      </w:r>
      <w:r w:rsidR="009049E6" w:rsidRPr="00072F59">
        <w:rPr>
          <w:lang w:val="en-US"/>
        </w:rPr>
        <w:t xml:space="preserve">In this paper a research of </w:t>
      </w:r>
      <w:r w:rsidR="00547FD7" w:rsidRPr="00072F59">
        <w:rPr>
          <w:lang w:val="en-US"/>
        </w:rPr>
        <w:t>Web 2.</w:t>
      </w:r>
      <w:r w:rsidR="00DC55C3">
        <w:rPr>
          <w:lang w:val="en-US"/>
        </w:rPr>
        <w:t>0 performance of 27</w:t>
      </w:r>
      <w:r w:rsidR="009049E6" w:rsidRPr="00072F59">
        <w:rPr>
          <w:lang w:val="en-US"/>
        </w:rPr>
        <w:t xml:space="preserve"> Art museums from the </w:t>
      </w:r>
      <w:r w:rsidR="003872A1">
        <w:rPr>
          <w:lang w:val="en-US"/>
        </w:rPr>
        <w:t xml:space="preserve">province of </w:t>
      </w:r>
      <w:r w:rsidR="009049E6" w:rsidRPr="00072F59">
        <w:rPr>
          <w:lang w:val="en-US"/>
        </w:rPr>
        <w:t>North Holland will be perform</w:t>
      </w:r>
      <w:r w:rsidR="00FE6036">
        <w:rPr>
          <w:lang w:val="en-US"/>
        </w:rPr>
        <w:t>ed.</w:t>
      </w:r>
    </w:p>
    <w:p w:rsidR="000F544A" w:rsidRPr="00CA3BCF" w:rsidRDefault="00F825E4" w:rsidP="00F825E4">
      <w:pPr>
        <w:pStyle w:val="2"/>
        <w:rPr>
          <w:rFonts w:eastAsia="Calibri"/>
          <w:lang w:val="en-US"/>
        </w:rPr>
      </w:pPr>
      <w:bookmarkStart w:id="20" w:name="_Toc302232382"/>
      <w:r>
        <w:rPr>
          <w:rFonts w:eastAsia="Calibri"/>
          <w:lang w:val="en-US"/>
        </w:rPr>
        <w:t>Research methodology</w:t>
      </w:r>
      <w:bookmarkEnd w:id="20"/>
    </w:p>
    <w:p w:rsidR="002944EF" w:rsidRDefault="003539C5" w:rsidP="001C254B">
      <w:pPr>
        <w:rPr>
          <w:rFonts w:eastAsia="Calibri" w:cs="Times New Roman"/>
          <w:lang w:val="en-US"/>
        </w:rPr>
      </w:pPr>
      <w:r>
        <w:rPr>
          <w:rFonts w:eastAsia="Calibri" w:cs="Times New Roman"/>
          <w:lang w:val="en-US"/>
        </w:rPr>
        <w:t xml:space="preserve">Generally speaking, all types of museums need to build the communicative network with their audiences. But art museums are the ones that need it most of all: art appreciation heavily depends on a person’s experience of dealing with </w:t>
      </w:r>
      <w:r w:rsidR="00B837ED">
        <w:rPr>
          <w:rFonts w:eastAsia="Calibri" w:cs="Times New Roman"/>
          <w:lang w:val="en-US"/>
        </w:rPr>
        <w:t>art</w:t>
      </w:r>
      <w:r>
        <w:rPr>
          <w:rFonts w:eastAsia="Calibri" w:cs="Times New Roman"/>
          <w:lang w:val="en-US"/>
        </w:rPr>
        <w:t xml:space="preserve"> and in most cases requires a very high level of </w:t>
      </w:r>
      <w:r w:rsidR="00C71897">
        <w:rPr>
          <w:rFonts w:eastAsia="Calibri" w:cs="Times New Roman"/>
          <w:lang w:val="en-US"/>
        </w:rPr>
        <w:t xml:space="preserve">knowledge about </w:t>
      </w:r>
      <w:r>
        <w:rPr>
          <w:rFonts w:eastAsia="Calibri" w:cs="Times New Roman"/>
          <w:lang w:val="en-US"/>
        </w:rPr>
        <w:t xml:space="preserve">the subject. </w:t>
      </w:r>
      <w:r w:rsidR="007523E2">
        <w:rPr>
          <w:rFonts w:eastAsia="Calibri" w:cs="Times New Roman"/>
          <w:lang w:val="en-US"/>
        </w:rPr>
        <w:t>(</w:t>
      </w:r>
      <w:r w:rsidR="00E75533">
        <w:rPr>
          <w:rFonts w:eastAsia="Calibri" w:cs="Times New Roman"/>
          <w:lang w:val="en-US"/>
        </w:rPr>
        <w:t xml:space="preserve">L. </w:t>
      </w:r>
      <w:r w:rsidR="00E75533" w:rsidRPr="00374E96">
        <w:rPr>
          <w:rFonts w:eastAsia="Calibri" w:cs="Times New Roman"/>
          <w:lang w:val="en-US"/>
        </w:rPr>
        <w:t>Hill, C. O’Sullivan, T. O’Sullivan, 2003</w:t>
      </w:r>
      <w:r w:rsidR="00E75533">
        <w:rPr>
          <w:rFonts w:eastAsia="Calibri" w:cs="Times New Roman"/>
          <w:lang w:val="en-US"/>
        </w:rPr>
        <w:t>; S. R. Swanson, J. Ch. Davis, Y. Zhao, 2008)</w:t>
      </w:r>
      <w:r w:rsidR="007523E2">
        <w:rPr>
          <w:rFonts w:eastAsia="Calibri" w:cs="Times New Roman"/>
          <w:lang w:val="en-US"/>
        </w:rPr>
        <w:t>.</w:t>
      </w:r>
      <w:r w:rsidR="008B29E6">
        <w:rPr>
          <w:rFonts w:eastAsia="Calibri" w:cs="Times New Roman"/>
          <w:lang w:val="en-US"/>
        </w:rPr>
        <w:t xml:space="preserve"> </w:t>
      </w:r>
      <w:r w:rsidR="002944EF">
        <w:rPr>
          <w:rFonts w:eastAsia="Calibri" w:cs="Times New Roman"/>
          <w:lang w:val="en-US"/>
        </w:rPr>
        <w:t xml:space="preserve">Therefore, </w:t>
      </w:r>
      <w:r w:rsidR="00F85C15">
        <w:rPr>
          <w:rFonts w:eastAsia="Calibri" w:cs="Times New Roman"/>
          <w:lang w:val="en-US"/>
        </w:rPr>
        <w:t xml:space="preserve">an </w:t>
      </w:r>
      <w:r w:rsidR="00C94E96">
        <w:rPr>
          <w:rFonts w:eastAsia="Calibri" w:cs="Times New Roman"/>
          <w:lang w:val="en-US"/>
        </w:rPr>
        <w:t>a</w:t>
      </w:r>
      <w:r w:rsidR="00F85C15">
        <w:rPr>
          <w:rFonts w:eastAsia="Calibri" w:cs="Times New Roman"/>
          <w:lang w:val="en-US"/>
        </w:rPr>
        <w:t xml:space="preserve">rt museum has to </w:t>
      </w:r>
      <w:r w:rsidR="003C6D13">
        <w:rPr>
          <w:rFonts w:eastAsia="Calibri" w:cs="Times New Roman"/>
          <w:lang w:val="en-US"/>
        </w:rPr>
        <w:t xml:space="preserve">put even more efforts in </w:t>
      </w:r>
      <w:r w:rsidR="00F85C15">
        <w:rPr>
          <w:rFonts w:eastAsia="Calibri" w:cs="Times New Roman"/>
          <w:lang w:val="en-US"/>
        </w:rPr>
        <w:t>f</w:t>
      </w:r>
      <w:r w:rsidR="002944EF">
        <w:rPr>
          <w:rFonts w:eastAsia="Calibri" w:cs="Times New Roman"/>
          <w:lang w:val="en-US"/>
        </w:rPr>
        <w:t>ind</w:t>
      </w:r>
      <w:r w:rsidR="003C6D13">
        <w:rPr>
          <w:rFonts w:eastAsia="Calibri" w:cs="Times New Roman"/>
          <w:lang w:val="en-US"/>
        </w:rPr>
        <w:t>ing</w:t>
      </w:r>
      <w:r w:rsidR="002944EF">
        <w:rPr>
          <w:rFonts w:eastAsia="Calibri" w:cs="Times New Roman"/>
          <w:lang w:val="en-US"/>
        </w:rPr>
        <w:t xml:space="preserve"> and diversif</w:t>
      </w:r>
      <w:r w:rsidR="003C6D13">
        <w:rPr>
          <w:rFonts w:eastAsia="Calibri" w:cs="Times New Roman"/>
          <w:lang w:val="en-US"/>
        </w:rPr>
        <w:t>ying</w:t>
      </w:r>
      <w:r w:rsidR="002944EF">
        <w:rPr>
          <w:rFonts w:eastAsia="Calibri" w:cs="Times New Roman"/>
          <w:lang w:val="en-US"/>
        </w:rPr>
        <w:t xml:space="preserve"> its channels of communication with</w:t>
      </w:r>
      <w:r w:rsidR="003C6D13">
        <w:rPr>
          <w:rFonts w:eastAsia="Calibri" w:cs="Times New Roman"/>
          <w:lang w:val="en-US"/>
        </w:rPr>
        <w:t xml:space="preserve"> the public</w:t>
      </w:r>
      <w:r w:rsidR="00074DBB">
        <w:rPr>
          <w:rFonts w:eastAsia="Calibri" w:cs="Times New Roman"/>
          <w:lang w:val="en-US"/>
        </w:rPr>
        <w:t xml:space="preserve"> in order to win the attention of its prospective visitors</w:t>
      </w:r>
      <w:r w:rsidR="002978D5">
        <w:rPr>
          <w:rFonts w:eastAsia="Calibri" w:cs="Times New Roman"/>
          <w:lang w:val="en-US"/>
        </w:rPr>
        <w:t xml:space="preserve">, to spread </w:t>
      </w:r>
      <w:r w:rsidR="00C94E96">
        <w:rPr>
          <w:rFonts w:eastAsia="Calibri" w:cs="Times New Roman"/>
          <w:lang w:val="en-US"/>
        </w:rPr>
        <w:t xml:space="preserve">the </w:t>
      </w:r>
      <w:r w:rsidR="002978D5">
        <w:rPr>
          <w:rFonts w:eastAsia="Calibri" w:cs="Times New Roman"/>
          <w:lang w:val="en-US"/>
        </w:rPr>
        <w:t>knowledge about art topics</w:t>
      </w:r>
      <w:r w:rsidR="00074DBB">
        <w:rPr>
          <w:rFonts w:eastAsia="Calibri" w:cs="Times New Roman"/>
          <w:lang w:val="en-US"/>
        </w:rPr>
        <w:t xml:space="preserve"> </w:t>
      </w:r>
      <w:r w:rsidR="002978D5">
        <w:rPr>
          <w:rFonts w:eastAsia="Calibri" w:cs="Times New Roman"/>
          <w:lang w:val="en-US"/>
        </w:rPr>
        <w:t xml:space="preserve">among them </w:t>
      </w:r>
      <w:r w:rsidR="00074DBB">
        <w:rPr>
          <w:rFonts w:eastAsia="Calibri" w:cs="Times New Roman"/>
          <w:lang w:val="en-US"/>
        </w:rPr>
        <w:t>and to improve its attendance figures.</w:t>
      </w:r>
      <w:r w:rsidR="00AC0711">
        <w:rPr>
          <w:rFonts w:eastAsia="Calibri" w:cs="Times New Roman"/>
          <w:lang w:val="en-US"/>
        </w:rPr>
        <w:t xml:space="preserve"> </w:t>
      </w:r>
      <w:r w:rsidR="00AC0711" w:rsidRPr="00072F59">
        <w:rPr>
          <w:rFonts w:eastAsia="Calibri" w:cs="Times New Roman"/>
          <w:lang w:val="en-US"/>
        </w:rPr>
        <w:t>Building an attractive and up-to-date performance on the Internet, appealing to the prospective v</w:t>
      </w:r>
      <w:r w:rsidR="00AC0711">
        <w:rPr>
          <w:rFonts w:eastAsia="Calibri" w:cs="Times New Roman"/>
          <w:lang w:val="en-US"/>
        </w:rPr>
        <w:t>isitors in the ways they expect</w:t>
      </w:r>
      <w:r w:rsidR="00AC0711" w:rsidRPr="00072F59">
        <w:rPr>
          <w:rFonts w:eastAsia="Calibri" w:cs="Times New Roman"/>
          <w:lang w:val="en-US"/>
        </w:rPr>
        <w:t xml:space="preserve"> is essential for a successful audience and loyalty development.</w:t>
      </w:r>
    </w:p>
    <w:p w:rsidR="00DC55C3" w:rsidRDefault="00FD38E7" w:rsidP="001C254B">
      <w:pPr>
        <w:rPr>
          <w:rFonts w:eastAsia="Calibri" w:cs="Times New Roman"/>
          <w:lang w:val="en-US"/>
        </w:rPr>
      </w:pPr>
      <w:r>
        <w:rPr>
          <w:rFonts w:eastAsia="Calibri" w:cs="Times New Roman"/>
          <w:lang w:val="en-US"/>
        </w:rPr>
        <w:t xml:space="preserve">In this regard it is particularly intriguing to research how Web 2.0 is being adopted by museums </w:t>
      </w:r>
      <w:r w:rsidR="00AC0711">
        <w:rPr>
          <w:rFonts w:eastAsia="Calibri" w:cs="Times New Roman"/>
          <w:lang w:val="en-US"/>
        </w:rPr>
        <w:t xml:space="preserve">that </w:t>
      </w:r>
      <w:r>
        <w:rPr>
          <w:rFonts w:eastAsia="Calibri" w:cs="Times New Roman"/>
          <w:lang w:val="en-US"/>
        </w:rPr>
        <w:t xml:space="preserve">need it most. </w:t>
      </w:r>
      <w:r w:rsidR="00A55FDB">
        <w:rPr>
          <w:rFonts w:eastAsia="Calibri" w:cs="Times New Roman"/>
          <w:lang w:val="en-US"/>
        </w:rPr>
        <w:t xml:space="preserve">Such a research would </w:t>
      </w:r>
      <w:r w:rsidR="00D34066" w:rsidRPr="00072F59">
        <w:rPr>
          <w:rFonts w:eastAsia="Calibri" w:cs="Times New Roman"/>
          <w:lang w:val="en-US"/>
        </w:rPr>
        <w:t xml:space="preserve">provide </w:t>
      </w:r>
      <w:r w:rsidR="00A55FDB">
        <w:rPr>
          <w:rFonts w:eastAsia="Calibri" w:cs="Times New Roman"/>
          <w:lang w:val="en-US"/>
        </w:rPr>
        <w:t>t</w:t>
      </w:r>
      <w:r w:rsidR="00BF419D">
        <w:rPr>
          <w:rFonts w:eastAsia="Calibri" w:cs="Times New Roman"/>
          <w:lang w:val="en-US"/>
        </w:rPr>
        <w:t>he data for assessment</w:t>
      </w:r>
      <w:r w:rsidR="00DC101D" w:rsidRPr="00072F59">
        <w:rPr>
          <w:rFonts w:eastAsia="Calibri" w:cs="Times New Roman"/>
          <w:lang w:val="en-US"/>
        </w:rPr>
        <w:t xml:space="preserve"> of </w:t>
      </w:r>
      <w:r w:rsidR="00FE6036">
        <w:rPr>
          <w:rFonts w:eastAsia="Calibri" w:cs="Times New Roman"/>
          <w:lang w:val="en-US"/>
        </w:rPr>
        <w:t xml:space="preserve">the </w:t>
      </w:r>
      <w:r w:rsidR="00A47889">
        <w:rPr>
          <w:rFonts w:eastAsia="Calibri" w:cs="Times New Roman"/>
          <w:lang w:val="en-US"/>
        </w:rPr>
        <w:t>progress</w:t>
      </w:r>
      <w:r w:rsidR="00FE6036">
        <w:rPr>
          <w:rFonts w:eastAsia="Calibri" w:cs="Times New Roman"/>
          <w:lang w:val="en-US"/>
        </w:rPr>
        <w:t xml:space="preserve"> which </w:t>
      </w:r>
      <w:r w:rsidR="00E44482">
        <w:rPr>
          <w:rFonts w:eastAsia="Calibri" w:cs="Times New Roman"/>
          <w:lang w:val="en-US"/>
        </w:rPr>
        <w:t>a</w:t>
      </w:r>
      <w:r w:rsidR="00D330F1" w:rsidRPr="00072F59">
        <w:rPr>
          <w:rFonts w:eastAsia="Calibri" w:cs="Times New Roman"/>
          <w:lang w:val="en-US"/>
        </w:rPr>
        <w:t xml:space="preserve">rt </w:t>
      </w:r>
      <w:r w:rsidR="00D330F1" w:rsidRPr="00072F59">
        <w:rPr>
          <w:rFonts w:eastAsia="Calibri" w:cs="Times New Roman"/>
          <w:lang w:val="en-US"/>
        </w:rPr>
        <w:lastRenderedPageBreak/>
        <w:t>museum</w:t>
      </w:r>
      <w:r w:rsidR="00A47889">
        <w:rPr>
          <w:rFonts w:eastAsia="Calibri" w:cs="Times New Roman"/>
          <w:lang w:val="en-US"/>
        </w:rPr>
        <w:t>s have</w:t>
      </w:r>
      <w:r w:rsidR="00022788" w:rsidRPr="00072F59">
        <w:rPr>
          <w:rFonts w:eastAsia="Calibri" w:cs="Times New Roman"/>
          <w:lang w:val="en-US"/>
        </w:rPr>
        <w:t xml:space="preserve"> </w:t>
      </w:r>
      <w:r w:rsidR="00BF419D">
        <w:rPr>
          <w:rFonts w:eastAsia="Calibri" w:cs="Times New Roman"/>
          <w:lang w:val="en-US"/>
        </w:rPr>
        <w:t>in</w:t>
      </w:r>
      <w:r w:rsidR="00D330F1" w:rsidRPr="00072F59">
        <w:rPr>
          <w:rFonts w:eastAsia="Calibri" w:cs="Times New Roman"/>
          <w:lang w:val="en-US"/>
        </w:rPr>
        <w:t xml:space="preserve"> building</w:t>
      </w:r>
      <w:r w:rsidR="00022788" w:rsidRPr="00072F59">
        <w:rPr>
          <w:rFonts w:eastAsia="Calibri" w:cs="Times New Roman"/>
          <w:lang w:val="en-US"/>
        </w:rPr>
        <w:t xml:space="preserve"> a dialogue </w:t>
      </w:r>
      <w:r w:rsidR="00002C89" w:rsidRPr="00072F59">
        <w:rPr>
          <w:rFonts w:eastAsia="Calibri" w:cs="Times New Roman"/>
          <w:lang w:val="en-US"/>
        </w:rPr>
        <w:t xml:space="preserve">with their </w:t>
      </w:r>
      <w:r w:rsidR="00D50278">
        <w:rPr>
          <w:rFonts w:eastAsia="Calibri" w:cs="Times New Roman"/>
          <w:lang w:val="en-US"/>
        </w:rPr>
        <w:t>on-line</w:t>
      </w:r>
      <w:r w:rsidR="00002C89" w:rsidRPr="00072F59">
        <w:rPr>
          <w:rFonts w:eastAsia="Calibri" w:cs="Times New Roman"/>
          <w:lang w:val="en-US"/>
        </w:rPr>
        <w:t xml:space="preserve"> audiences.</w:t>
      </w:r>
      <w:r w:rsidR="003F56E1">
        <w:rPr>
          <w:rFonts w:eastAsia="Calibri" w:cs="Times New Roman"/>
          <w:lang w:val="en-US"/>
        </w:rPr>
        <w:t xml:space="preserve"> </w:t>
      </w:r>
      <w:r w:rsidR="00E44482">
        <w:rPr>
          <w:rFonts w:eastAsia="Calibri" w:cs="Times New Roman"/>
          <w:lang w:val="en-US"/>
        </w:rPr>
        <w:t>A q</w:t>
      </w:r>
      <w:r w:rsidR="00EA30B2">
        <w:rPr>
          <w:rFonts w:eastAsia="Calibri" w:cs="Times New Roman"/>
          <w:lang w:val="en-US"/>
        </w:rPr>
        <w:t xml:space="preserve">uantitative type of research corresponds best with </w:t>
      </w:r>
      <w:r w:rsidR="00EF256D" w:rsidRPr="00072F59">
        <w:rPr>
          <w:rFonts w:eastAsia="Calibri" w:cs="Times New Roman"/>
          <w:lang w:val="en-US"/>
        </w:rPr>
        <w:t xml:space="preserve">the aim of collecting </w:t>
      </w:r>
      <w:r w:rsidR="00EA30B2">
        <w:rPr>
          <w:rFonts w:eastAsia="Calibri" w:cs="Times New Roman"/>
          <w:lang w:val="en-US"/>
        </w:rPr>
        <w:t xml:space="preserve">statistical </w:t>
      </w:r>
      <w:r w:rsidR="00EF256D" w:rsidRPr="00072F59">
        <w:rPr>
          <w:rFonts w:eastAsia="Calibri" w:cs="Times New Roman"/>
          <w:lang w:val="en-US"/>
        </w:rPr>
        <w:t xml:space="preserve">data </w:t>
      </w:r>
      <w:r w:rsidR="00EA30B2">
        <w:rPr>
          <w:rFonts w:eastAsia="Calibri" w:cs="Times New Roman"/>
          <w:lang w:val="en-US"/>
        </w:rPr>
        <w:t xml:space="preserve">basing on the previously </w:t>
      </w:r>
      <w:r w:rsidR="00EA6DCC">
        <w:rPr>
          <w:rFonts w:eastAsia="Calibri" w:cs="Times New Roman"/>
          <w:lang w:val="en-US"/>
        </w:rPr>
        <w:t>described</w:t>
      </w:r>
      <w:r w:rsidR="00EA30B2">
        <w:rPr>
          <w:rFonts w:eastAsia="Calibri" w:cs="Times New Roman"/>
          <w:lang w:val="en-US"/>
        </w:rPr>
        <w:t xml:space="preserve"> parameters. </w:t>
      </w:r>
      <w:r w:rsidR="00DC55C3">
        <w:rPr>
          <w:rFonts w:eastAsia="Calibri" w:cs="Times New Roman"/>
          <w:lang w:val="en-US"/>
        </w:rPr>
        <w:t>Hence the research performed in this chapter is a quantitative one.</w:t>
      </w:r>
      <w:r w:rsidR="006C78E8">
        <w:rPr>
          <w:rFonts w:eastAsia="Calibri" w:cs="Times New Roman"/>
          <w:lang w:val="en-US"/>
        </w:rPr>
        <w:t xml:space="preserve"> </w:t>
      </w:r>
    </w:p>
    <w:p w:rsidR="0030504E" w:rsidRPr="00072F59" w:rsidRDefault="00DC55C3" w:rsidP="001C254B">
      <w:pPr>
        <w:rPr>
          <w:rFonts w:eastAsia="Calibri" w:cs="Times New Roman"/>
          <w:lang w:val="en-US"/>
        </w:rPr>
      </w:pPr>
      <w:r>
        <w:rPr>
          <w:rFonts w:eastAsia="Calibri" w:cs="Times New Roman"/>
          <w:lang w:val="en-US"/>
        </w:rPr>
        <w:t xml:space="preserve">It is impossible to collect and analyze data from all </w:t>
      </w:r>
      <w:r w:rsidR="00E44482">
        <w:rPr>
          <w:rFonts w:eastAsia="Calibri" w:cs="Times New Roman"/>
          <w:lang w:val="en-US"/>
        </w:rPr>
        <w:t>a</w:t>
      </w:r>
      <w:r>
        <w:rPr>
          <w:rFonts w:eastAsia="Calibri" w:cs="Times New Roman"/>
          <w:lang w:val="en-US"/>
        </w:rPr>
        <w:t>rt museums within the scope o</w:t>
      </w:r>
      <w:r w:rsidR="00190B03">
        <w:rPr>
          <w:rFonts w:eastAsia="Calibri" w:cs="Times New Roman"/>
          <w:lang w:val="en-US"/>
        </w:rPr>
        <w:t>f</w:t>
      </w:r>
      <w:r>
        <w:rPr>
          <w:rFonts w:eastAsia="Calibri" w:cs="Times New Roman"/>
          <w:lang w:val="en-US"/>
        </w:rPr>
        <w:t xml:space="preserve"> one master thesis. Therefore, the research has </w:t>
      </w:r>
      <w:r w:rsidR="00E44482">
        <w:rPr>
          <w:rFonts w:eastAsia="Calibri" w:cs="Times New Roman"/>
          <w:lang w:val="en-US"/>
        </w:rPr>
        <w:t>been</w:t>
      </w:r>
      <w:r>
        <w:rPr>
          <w:rFonts w:eastAsia="Calibri" w:cs="Times New Roman"/>
          <w:lang w:val="en-US"/>
        </w:rPr>
        <w:t xml:space="preserve"> narrowed down to a sample of museums. </w:t>
      </w:r>
      <w:r w:rsidR="002F1856">
        <w:rPr>
          <w:rFonts w:eastAsia="Calibri" w:cs="Times New Roman"/>
          <w:lang w:val="en-US"/>
        </w:rPr>
        <w:t>S</w:t>
      </w:r>
      <w:r>
        <w:rPr>
          <w:rFonts w:eastAsia="Calibri" w:cs="Times New Roman"/>
          <w:lang w:val="en-US"/>
        </w:rPr>
        <w:t>ampling is the</w:t>
      </w:r>
      <w:r w:rsidR="002F1856">
        <w:rPr>
          <w:rFonts w:eastAsia="Calibri" w:cs="Times New Roman"/>
          <w:lang w:val="en-US"/>
        </w:rPr>
        <w:t xml:space="preserve">refore the </w:t>
      </w:r>
      <w:r>
        <w:rPr>
          <w:rFonts w:eastAsia="Calibri" w:cs="Times New Roman"/>
          <w:lang w:val="en-US"/>
        </w:rPr>
        <w:t>method used for</w:t>
      </w:r>
      <w:r w:rsidR="002F1856">
        <w:rPr>
          <w:rFonts w:eastAsia="Calibri" w:cs="Times New Roman"/>
          <w:lang w:val="en-US"/>
        </w:rPr>
        <w:t xml:space="preserve"> the research.</w:t>
      </w:r>
      <w:r w:rsidR="00763F0B">
        <w:rPr>
          <w:rFonts w:eastAsia="Calibri" w:cs="Times New Roman"/>
          <w:lang w:val="en-US"/>
        </w:rPr>
        <w:t xml:space="preserve"> Particular interest of this </w:t>
      </w:r>
      <w:r w:rsidR="002B0FC9">
        <w:rPr>
          <w:rFonts w:eastAsia="Calibri" w:cs="Times New Roman"/>
          <w:lang w:val="en-US"/>
        </w:rPr>
        <w:t>thesis</w:t>
      </w:r>
      <w:r w:rsidR="00763F0B">
        <w:rPr>
          <w:rFonts w:eastAsia="Calibri" w:cs="Times New Roman"/>
          <w:lang w:val="en-US"/>
        </w:rPr>
        <w:t xml:space="preserve"> lies within Dutch </w:t>
      </w:r>
      <w:r w:rsidR="00E44482">
        <w:rPr>
          <w:rFonts w:eastAsia="Calibri" w:cs="Times New Roman"/>
          <w:lang w:val="en-US"/>
        </w:rPr>
        <w:t>a</w:t>
      </w:r>
      <w:r w:rsidR="00763F0B">
        <w:rPr>
          <w:rFonts w:eastAsia="Calibri" w:cs="Times New Roman"/>
          <w:lang w:val="en-US"/>
        </w:rPr>
        <w:t>rt museums</w:t>
      </w:r>
      <w:r w:rsidR="002B0FC9">
        <w:rPr>
          <w:rFonts w:eastAsia="Calibri" w:cs="Times New Roman"/>
          <w:lang w:val="en-US"/>
        </w:rPr>
        <w:t xml:space="preserve"> due to geographical </w:t>
      </w:r>
      <w:r w:rsidR="00236A03">
        <w:rPr>
          <w:rFonts w:eastAsia="Calibri" w:cs="Times New Roman"/>
          <w:lang w:val="en-US"/>
        </w:rPr>
        <w:t>proximity and accessibility of data.</w:t>
      </w:r>
      <w:r>
        <w:rPr>
          <w:rFonts w:eastAsia="Calibri" w:cs="Times New Roman"/>
          <w:lang w:val="en-US"/>
        </w:rPr>
        <w:t xml:space="preserve"> </w:t>
      </w:r>
    </w:p>
    <w:p w:rsidR="00727EDD" w:rsidRDefault="00803E2C" w:rsidP="001C254B">
      <w:pPr>
        <w:rPr>
          <w:rFonts w:eastAsia="Calibri" w:cs="Times New Roman"/>
          <w:lang w:val="en-US"/>
        </w:rPr>
      </w:pPr>
      <w:r w:rsidRPr="00072F59">
        <w:rPr>
          <w:rFonts w:eastAsia="Calibri" w:cs="Times New Roman"/>
          <w:lang w:val="en-US"/>
        </w:rPr>
        <w:t xml:space="preserve">For </w:t>
      </w:r>
      <w:r w:rsidR="00875884" w:rsidRPr="00072F59">
        <w:rPr>
          <w:rFonts w:eastAsia="Calibri" w:cs="Times New Roman"/>
          <w:lang w:val="en-US"/>
        </w:rPr>
        <w:t xml:space="preserve">the </w:t>
      </w:r>
      <w:r w:rsidRPr="00072F59">
        <w:rPr>
          <w:rFonts w:eastAsia="Calibri" w:cs="Times New Roman"/>
          <w:lang w:val="en-US"/>
        </w:rPr>
        <w:t xml:space="preserve">study </w:t>
      </w:r>
      <w:r w:rsidR="00875884" w:rsidRPr="00072F59">
        <w:rPr>
          <w:rFonts w:eastAsia="Calibri" w:cs="Times New Roman"/>
          <w:lang w:val="en-US"/>
        </w:rPr>
        <w:t xml:space="preserve">performed in this thesis </w:t>
      </w:r>
      <w:r w:rsidR="00F31995">
        <w:rPr>
          <w:rFonts w:eastAsia="Calibri" w:cs="Times New Roman"/>
          <w:lang w:val="en-US"/>
        </w:rPr>
        <w:t xml:space="preserve">the </w:t>
      </w:r>
      <w:r w:rsidRPr="00072F59">
        <w:rPr>
          <w:rFonts w:eastAsia="Calibri" w:cs="Times New Roman"/>
          <w:lang w:val="en-US"/>
        </w:rPr>
        <w:t>North Holland</w:t>
      </w:r>
      <w:r w:rsidR="00F31995">
        <w:rPr>
          <w:rFonts w:eastAsia="Calibri" w:cs="Times New Roman"/>
          <w:lang w:val="en-US"/>
        </w:rPr>
        <w:t xml:space="preserve"> </w:t>
      </w:r>
      <w:r w:rsidR="00E44482">
        <w:rPr>
          <w:rFonts w:eastAsia="Calibri" w:cs="Times New Roman"/>
          <w:lang w:val="en-US"/>
        </w:rPr>
        <w:t>province</w:t>
      </w:r>
      <w:r w:rsidR="00F31995">
        <w:rPr>
          <w:rFonts w:eastAsia="Calibri" w:cs="Times New Roman"/>
          <w:lang w:val="en-US"/>
        </w:rPr>
        <w:t xml:space="preserve"> of </w:t>
      </w:r>
      <w:r w:rsidR="00C81AE0" w:rsidRPr="00072F59">
        <w:rPr>
          <w:rFonts w:eastAsia="Calibri" w:cs="Times New Roman"/>
          <w:lang w:val="en-US"/>
        </w:rPr>
        <w:t>the Netherlands</w:t>
      </w:r>
      <w:r w:rsidRPr="00072F59">
        <w:rPr>
          <w:rFonts w:eastAsia="Calibri" w:cs="Times New Roman"/>
          <w:lang w:val="en-US"/>
        </w:rPr>
        <w:t xml:space="preserve"> is chosen. </w:t>
      </w:r>
      <w:r w:rsidR="000776B8">
        <w:rPr>
          <w:rFonts w:eastAsia="Calibri" w:cs="Times New Roman"/>
          <w:lang w:val="en-US"/>
        </w:rPr>
        <w:t xml:space="preserve">This </w:t>
      </w:r>
      <w:r w:rsidR="00E44482">
        <w:rPr>
          <w:rFonts w:eastAsia="Calibri" w:cs="Times New Roman"/>
          <w:lang w:val="en-US"/>
        </w:rPr>
        <w:t>province</w:t>
      </w:r>
      <w:r w:rsidR="000776B8">
        <w:rPr>
          <w:rFonts w:eastAsia="Calibri" w:cs="Times New Roman"/>
          <w:lang w:val="en-US"/>
        </w:rPr>
        <w:t xml:space="preserve"> has the highest number of museums out of all </w:t>
      </w:r>
      <w:r w:rsidR="00E44482">
        <w:rPr>
          <w:rFonts w:eastAsia="Calibri" w:cs="Times New Roman"/>
          <w:lang w:val="en-US"/>
        </w:rPr>
        <w:t>provinces</w:t>
      </w:r>
      <w:r w:rsidR="000776B8">
        <w:rPr>
          <w:rFonts w:eastAsia="Calibri" w:cs="Times New Roman"/>
          <w:lang w:val="en-US"/>
        </w:rPr>
        <w:t xml:space="preserve"> in the Netherlands as for the year of 2007 – the total of 143 museums. To compare with, </w:t>
      </w:r>
      <w:r w:rsidR="00E44482">
        <w:rPr>
          <w:rFonts w:eastAsia="Calibri" w:cs="Times New Roman"/>
          <w:lang w:val="en-US"/>
        </w:rPr>
        <w:t xml:space="preserve">the province of </w:t>
      </w:r>
      <w:r w:rsidR="000776B8">
        <w:rPr>
          <w:rFonts w:eastAsia="Calibri" w:cs="Times New Roman"/>
          <w:lang w:val="en-US"/>
        </w:rPr>
        <w:t>Zuid-Holland is on the second place with only 119 museums (CBS, 2010</w:t>
      </w:r>
      <w:r w:rsidR="002819D9">
        <w:rPr>
          <w:rStyle w:val="a6"/>
          <w:rFonts w:eastAsia="Calibri" w:cs="Times New Roman"/>
          <w:lang w:val="en-US"/>
        </w:rPr>
        <w:footnoteReference w:id="5"/>
      </w:r>
      <w:r w:rsidR="000776B8">
        <w:rPr>
          <w:rFonts w:eastAsia="Calibri" w:cs="Times New Roman"/>
          <w:lang w:val="en-US"/>
        </w:rPr>
        <w:t xml:space="preserve">). Besides, at least two of the most visited Dutch </w:t>
      </w:r>
      <w:r w:rsidR="00E44482">
        <w:rPr>
          <w:rFonts w:eastAsia="Calibri" w:cs="Times New Roman"/>
          <w:lang w:val="en-US"/>
        </w:rPr>
        <w:t>a</w:t>
      </w:r>
      <w:r w:rsidR="000776B8">
        <w:rPr>
          <w:rFonts w:eastAsia="Calibri" w:cs="Times New Roman"/>
          <w:lang w:val="en-US"/>
        </w:rPr>
        <w:t xml:space="preserve">rt museums (Van Gogh museum and Rijksmuseum, according to </w:t>
      </w:r>
      <w:r w:rsidR="00271139">
        <w:rPr>
          <w:rFonts w:eastAsia="Calibri" w:cs="Times New Roman"/>
          <w:lang w:val="en-US"/>
        </w:rPr>
        <w:t>the data of the Netherlands Board of Tourism and Conventions</w:t>
      </w:r>
      <w:r w:rsidR="002819D9">
        <w:rPr>
          <w:rStyle w:val="a6"/>
          <w:rFonts w:eastAsia="Calibri" w:cs="Times New Roman"/>
          <w:lang w:val="en-US"/>
        </w:rPr>
        <w:footnoteReference w:id="6"/>
      </w:r>
      <w:r w:rsidR="000776B8">
        <w:rPr>
          <w:rFonts w:eastAsia="Calibri" w:cs="Times New Roman"/>
          <w:lang w:val="en-US"/>
        </w:rPr>
        <w:t xml:space="preserve">) are located in North Holland. </w:t>
      </w:r>
      <w:r w:rsidR="00D36A35">
        <w:rPr>
          <w:rFonts w:eastAsia="Calibri" w:cs="Times New Roman"/>
          <w:lang w:val="en-US"/>
        </w:rPr>
        <w:t xml:space="preserve">Hence, in terms of museum network it is one of the most developed </w:t>
      </w:r>
      <w:r w:rsidR="00E44482">
        <w:rPr>
          <w:rFonts w:eastAsia="Calibri" w:cs="Times New Roman"/>
          <w:lang w:val="en-US"/>
        </w:rPr>
        <w:t>provinces</w:t>
      </w:r>
      <w:r w:rsidR="00D36A35">
        <w:rPr>
          <w:rFonts w:eastAsia="Calibri" w:cs="Times New Roman"/>
          <w:lang w:val="en-US"/>
        </w:rPr>
        <w:t xml:space="preserve"> in the Netherlands. This choice cannot therefore be considered as representative for the </w:t>
      </w:r>
      <w:r w:rsidR="00AC6311">
        <w:rPr>
          <w:rFonts w:eastAsia="Calibri" w:cs="Times New Roman"/>
          <w:lang w:val="en-US"/>
        </w:rPr>
        <w:t>situation in the rest of the</w:t>
      </w:r>
      <w:r w:rsidR="00D36A35">
        <w:rPr>
          <w:rFonts w:eastAsia="Calibri" w:cs="Times New Roman"/>
          <w:lang w:val="en-US"/>
        </w:rPr>
        <w:t xml:space="preserve"> country. However, </w:t>
      </w:r>
      <w:r w:rsidR="00995F2C">
        <w:rPr>
          <w:rFonts w:eastAsia="Calibri" w:cs="Times New Roman"/>
          <w:lang w:val="en-US"/>
        </w:rPr>
        <w:t xml:space="preserve">this </w:t>
      </w:r>
      <w:r w:rsidR="00E44482">
        <w:rPr>
          <w:rFonts w:eastAsia="Calibri" w:cs="Times New Roman"/>
          <w:lang w:val="en-US"/>
        </w:rPr>
        <w:t>province</w:t>
      </w:r>
      <w:r w:rsidR="00995F2C">
        <w:rPr>
          <w:rFonts w:eastAsia="Calibri" w:cs="Times New Roman"/>
          <w:lang w:val="en-US"/>
        </w:rPr>
        <w:t xml:space="preserve"> is expected to have some (or even the best) progress in adoption of new technologies. As the research aims to figure out the extent to which Web 2.0 is being adopted by </w:t>
      </w:r>
      <w:r w:rsidR="00E44482">
        <w:rPr>
          <w:rFonts w:eastAsia="Calibri" w:cs="Times New Roman"/>
          <w:lang w:val="en-US"/>
        </w:rPr>
        <w:t>a</w:t>
      </w:r>
      <w:r w:rsidR="00995F2C">
        <w:rPr>
          <w:rFonts w:eastAsia="Calibri" w:cs="Times New Roman"/>
          <w:lang w:val="en-US"/>
        </w:rPr>
        <w:t xml:space="preserve">rt museums in the Netherlands, </w:t>
      </w:r>
      <w:r w:rsidR="00F8541B">
        <w:rPr>
          <w:rFonts w:eastAsia="Calibri" w:cs="Times New Roman"/>
          <w:lang w:val="en-US"/>
        </w:rPr>
        <w:t>its main interest would be the highest indexes</w:t>
      </w:r>
      <w:r w:rsidR="00995F2C">
        <w:rPr>
          <w:rFonts w:eastAsia="Calibri" w:cs="Times New Roman"/>
          <w:lang w:val="en-US"/>
        </w:rPr>
        <w:t>.</w:t>
      </w:r>
      <w:r w:rsidR="005C53EC">
        <w:rPr>
          <w:rFonts w:eastAsia="Calibri" w:cs="Times New Roman"/>
          <w:lang w:val="en-US"/>
        </w:rPr>
        <w:t xml:space="preserve"> Hence, North Holland is the first choice for investigation.</w:t>
      </w:r>
      <w:r w:rsidR="00D36A35">
        <w:rPr>
          <w:rFonts w:eastAsia="Calibri" w:cs="Times New Roman"/>
          <w:lang w:val="en-US"/>
        </w:rPr>
        <w:t xml:space="preserve"> </w:t>
      </w:r>
      <w:r w:rsidR="00727EDD" w:rsidRPr="00072F59">
        <w:rPr>
          <w:rFonts w:eastAsia="Calibri" w:cs="Times New Roman"/>
          <w:lang w:val="en-US"/>
        </w:rPr>
        <w:t>At the same time the size of the chosen area is suitabl</w:t>
      </w:r>
      <w:r w:rsidR="00F317FB">
        <w:rPr>
          <w:rFonts w:eastAsia="Calibri" w:cs="Times New Roman"/>
          <w:lang w:val="en-US"/>
        </w:rPr>
        <w:t>e for a limited in time master thesis study</w:t>
      </w:r>
      <w:r w:rsidR="00727EDD" w:rsidRPr="00072F59">
        <w:rPr>
          <w:rFonts w:eastAsia="Calibri" w:cs="Times New Roman"/>
          <w:lang w:val="en-US"/>
        </w:rPr>
        <w:t>.</w:t>
      </w:r>
    </w:p>
    <w:p w:rsidR="006C78E8" w:rsidRDefault="00C15A68" w:rsidP="001C254B">
      <w:pPr>
        <w:rPr>
          <w:rFonts w:eastAsia="Calibri" w:cs="Times New Roman"/>
          <w:lang w:val="en-US"/>
        </w:rPr>
      </w:pPr>
      <w:r w:rsidRPr="00072F59">
        <w:rPr>
          <w:rFonts w:eastAsia="Calibri" w:cs="Times New Roman"/>
          <w:lang w:val="en-US"/>
        </w:rPr>
        <w:t>Thus, t</w:t>
      </w:r>
      <w:r w:rsidR="00B65B10" w:rsidRPr="00072F59">
        <w:rPr>
          <w:rFonts w:eastAsia="Calibri" w:cs="Times New Roman"/>
          <w:lang w:val="en-US"/>
        </w:rPr>
        <w:t>he study</w:t>
      </w:r>
      <w:r w:rsidRPr="00072F59">
        <w:rPr>
          <w:rFonts w:eastAsia="Calibri" w:cs="Times New Roman"/>
          <w:lang w:val="en-US"/>
        </w:rPr>
        <w:t xml:space="preserve"> aims</w:t>
      </w:r>
      <w:r w:rsidR="00E77E5A" w:rsidRPr="00072F59">
        <w:rPr>
          <w:rFonts w:eastAsia="Calibri" w:cs="Times New Roman"/>
          <w:lang w:val="en-US"/>
        </w:rPr>
        <w:t xml:space="preserve"> to </w:t>
      </w:r>
      <w:r w:rsidR="00890D3B" w:rsidRPr="00072F59">
        <w:rPr>
          <w:rFonts w:eastAsia="Calibri" w:cs="Times New Roman"/>
          <w:lang w:val="en-US"/>
        </w:rPr>
        <w:t xml:space="preserve">examine the degree of adoption of </w:t>
      </w:r>
      <w:r w:rsidR="00E02C07" w:rsidRPr="00072F59">
        <w:rPr>
          <w:rFonts w:eastAsia="Calibri" w:cs="Times New Roman"/>
          <w:lang w:val="en-US"/>
        </w:rPr>
        <w:t>Web 2.0 te</w:t>
      </w:r>
      <w:r w:rsidR="008702F1" w:rsidRPr="00072F59">
        <w:rPr>
          <w:rFonts w:eastAsia="Calibri" w:cs="Times New Roman"/>
          <w:lang w:val="en-US"/>
        </w:rPr>
        <w:t>chnologies and services by</w:t>
      </w:r>
      <w:r w:rsidR="003F56E1">
        <w:rPr>
          <w:rFonts w:eastAsia="Calibri" w:cs="Times New Roman"/>
          <w:lang w:val="en-US"/>
        </w:rPr>
        <w:t xml:space="preserve"> </w:t>
      </w:r>
      <w:r w:rsidR="00C53A65">
        <w:rPr>
          <w:rFonts w:eastAsia="Calibri" w:cs="Times New Roman"/>
          <w:lang w:val="en-US"/>
        </w:rPr>
        <w:t>a</w:t>
      </w:r>
      <w:r w:rsidR="00A141F5" w:rsidRPr="00072F59">
        <w:rPr>
          <w:rFonts w:eastAsia="Calibri" w:cs="Times New Roman"/>
          <w:lang w:val="en-US"/>
        </w:rPr>
        <w:t>rt museum</w:t>
      </w:r>
      <w:r w:rsidR="003264A2" w:rsidRPr="00072F59">
        <w:rPr>
          <w:rFonts w:eastAsia="Calibri" w:cs="Times New Roman"/>
          <w:lang w:val="en-US"/>
        </w:rPr>
        <w:t>s</w:t>
      </w:r>
      <w:r w:rsidR="00A141F5" w:rsidRPr="00072F59">
        <w:rPr>
          <w:rFonts w:eastAsia="Calibri" w:cs="Times New Roman"/>
          <w:lang w:val="en-US"/>
        </w:rPr>
        <w:t xml:space="preserve"> in the </w:t>
      </w:r>
      <w:r w:rsidR="00190B03">
        <w:rPr>
          <w:rFonts w:eastAsia="Calibri" w:cs="Times New Roman"/>
          <w:lang w:val="en-US"/>
        </w:rPr>
        <w:t xml:space="preserve">province of </w:t>
      </w:r>
      <w:r w:rsidRPr="00072F59">
        <w:rPr>
          <w:rFonts w:eastAsia="Calibri" w:cs="Times New Roman"/>
          <w:lang w:val="en-US"/>
        </w:rPr>
        <w:t xml:space="preserve">North Holland </w:t>
      </w:r>
      <w:r w:rsidR="00190B03">
        <w:rPr>
          <w:rFonts w:eastAsia="Calibri" w:cs="Times New Roman"/>
          <w:lang w:val="en-US"/>
        </w:rPr>
        <w:t>in</w:t>
      </w:r>
      <w:r w:rsidRPr="00072F59">
        <w:rPr>
          <w:rFonts w:eastAsia="Calibri" w:cs="Times New Roman"/>
          <w:lang w:val="en-US"/>
        </w:rPr>
        <w:t xml:space="preserve"> the </w:t>
      </w:r>
      <w:r w:rsidR="003264A2" w:rsidRPr="00072F59">
        <w:rPr>
          <w:rFonts w:eastAsia="Calibri" w:cs="Times New Roman"/>
          <w:lang w:val="en-US"/>
        </w:rPr>
        <w:t>Netherlands</w:t>
      </w:r>
      <w:r w:rsidR="00A141F5" w:rsidRPr="00072F59">
        <w:rPr>
          <w:rFonts w:eastAsia="Calibri" w:cs="Times New Roman"/>
          <w:lang w:val="en-US"/>
        </w:rPr>
        <w:t>.</w:t>
      </w:r>
    </w:p>
    <w:p w:rsidR="003A7C5D" w:rsidRDefault="00C33D58" w:rsidP="001C254B">
      <w:pPr>
        <w:rPr>
          <w:rFonts w:eastAsia="Calibri" w:cs="Times New Roman"/>
          <w:lang w:val="en-US"/>
        </w:rPr>
      </w:pPr>
      <w:r w:rsidRPr="00072F59">
        <w:rPr>
          <w:rFonts w:eastAsia="Calibri" w:cs="Times New Roman"/>
          <w:lang w:val="en-US"/>
        </w:rPr>
        <w:t xml:space="preserve">As the core issue of the study is </w:t>
      </w:r>
      <w:r w:rsidR="00D50278">
        <w:rPr>
          <w:rFonts w:eastAsia="Calibri" w:cs="Times New Roman"/>
          <w:lang w:val="en-US"/>
        </w:rPr>
        <w:t>on-line</w:t>
      </w:r>
      <w:r w:rsidRPr="00072F59">
        <w:rPr>
          <w:rFonts w:eastAsia="Calibri" w:cs="Times New Roman"/>
          <w:lang w:val="en-US"/>
        </w:rPr>
        <w:t xml:space="preserve"> performance of museums, </w:t>
      </w:r>
      <w:r w:rsidR="00AE0E29" w:rsidRPr="00072F59">
        <w:rPr>
          <w:rFonts w:eastAsia="Calibri" w:cs="Times New Roman"/>
          <w:lang w:val="en-US"/>
        </w:rPr>
        <w:t xml:space="preserve">only those presented </w:t>
      </w:r>
      <w:r w:rsidR="00D50278">
        <w:rPr>
          <w:rFonts w:eastAsia="Calibri" w:cs="Times New Roman"/>
          <w:lang w:val="en-US"/>
        </w:rPr>
        <w:t>on-line</w:t>
      </w:r>
      <w:r w:rsidR="00AE0E29" w:rsidRPr="00072F59">
        <w:rPr>
          <w:rFonts w:eastAsia="Calibri" w:cs="Times New Roman"/>
          <w:lang w:val="en-US"/>
        </w:rPr>
        <w:t xml:space="preserve"> will be examined.</w:t>
      </w:r>
    </w:p>
    <w:p w:rsidR="003A7C5D" w:rsidRDefault="009B121A" w:rsidP="001C254B">
      <w:pPr>
        <w:rPr>
          <w:rFonts w:eastAsia="Calibri" w:cs="Times New Roman"/>
          <w:lang w:val="en-US"/>
        </w:rPr>
      </w:pPr>
      <w:r w:rsidRPr="00072F59">
        <w:rPr>
          <w:rFonts w:eastAsia="Calibri" w:cs="Times New Roman"/>
          <w:lang w:val="en-US"/>
        </w:rPr>
        <w:t xml:space="preserve">The </w:t>
      </w:r>
      <w:r w:rsidR="00E80FA5">
        <w:rPr>
          <w:rFonts w:eastAsia="Calibri" w:cs="Times New Roman"/>
          <w:lang w:val="en-US"/>
        </w:rPr>
        <w:t>C</w:t>
      </w:r>
      <w:r w:rsidRPr="00072F59">
        <w:rPr>
          <w:rFonts w:eastAsia="Calibri" w:cs="Times New Roman"/>
          <w:lang w:val="en-US"/>
        </w:rPr>
        <w:t xml:space="preserve">entral </w:t>
      </w:r>
      <w:r w:rsidR="00E80FA5">
        <w:rPr>
          <w:rFonts w:eastAsia="Calibri" w:cs="Times New Roman"/>
          <w:lang w:val="en-US"/>
        </w:rPr>
        <w:t>B</w:t>
      </w:r>
      <w:r w:rsidRPr="00072F59">
        <w:rPr>
          <w:rFonts w:eastAsia="Calibri" w:cs="Times New Roman"/>
          <w:lang w:val="en-US"/>
        </w:rPr>
        <w:t xml:space="preserve">ureau of </w:t>
      </w:r>
      <w:r w:rsidR="00E80FA5">
        <w:rPr>
          <w:rFonts w:eastAsia="Calibri" w:cs="Times New Roman"/>
          <w:lang w:val="en-US"/>
        </w:rPr>
        <w:t>S</w:t>
      </w:r>
      <w:r w:rsidRPr="00072F59">
        <w:rPr>
          <w:rFonts w:eastAsia="Calibri" w:cs="Times New Roman"/>
          <w:lang w:val="en-US"/>
        </w:rPr>
        <w:t>tatistics in the Netherlands (</w:t>
      </w:r>
      <w:hyperlink r:id="rId26" w:history="1">
        <w:r w:rsidRPr="00072F59">
          <w:rPr>
            <w:rStyle w:val="a7"/>
            <w:rFonts w:eastAsia="Calibri" w:cs="Times New Roman"/>
            <w:lang w:val="en-US"/>
          </w:rPr>
          <w:t>www.cbs.nl</w:t>
        </w:r>
      </w:hyperlink>
      <w:r w:rsidRPr="00072F59">
        <w:rPr>
          <w:rFonts w:eastAsia="Calibri" w:cs="Times New Roman"/>
          <w:lang w:val="en-US"/>
        </w:rPr>
        <w:t>)</w:t>
      </w:r>
      <w:r w:rsidR="00217081" w:rsidRPr="00072F59">
        <w:rPr>
          <w:rFonts w:eastAsia="Calibri" w:cs="Times New Roman"/>
          <w:lang w:val="en-US"/>
        </w:rPr>
        <w:t xml:space="preserve"> provides the total number of 773 museums in the Netherlands </w:t>
      </w:r>
      <w:r w:rsidR="003D5B0F" w:rsidRPr="00072F59">
        <w:rPr>
          <w:rFonts w:eastAsia="Calibri" w:cs="Times New Roman"/>
          <w:lang w:val="en-US"/>
        </w:rPr>
        <w:t>(</w:t>
      </w:r>
      <w:r w:rsidR="00217081" w:rsidRPr="00072F59">
        <w:rPr>
          <w:rFonts w:eastAsia="Calibri" w:cs="Times New Roman"/>
          <w:lang w:val="en-US"/>
        </w:rPr>
        <w:t xml:space="preserve">as </w:t>
      </w:r>
      <w:r w:rsidR="00747940" w:rsidRPr="00072F59">
        <w:rPr>
          <w:rFonts w:eastAsia="Calibri" w:cs="Times New Roman"/>
          <w:lang w:val="en-US"/>
        </w:rPr>
        <w:t>of</w:t>
      </w:r>
      <w:r w:rsidR="00217081" w:rsidRPr="00072F59">
        <w:rPr>
          <w:rFonts w:eastAsia="Calibri" w:cs="Times New Roman"/>
          <w:lang w:val="en-US"/>
        </w:rPr>
        <w:t xml:space="preserve"> 2007</w:t>
      </w:r>
      <w:r w:rsidR="00E85DE4">
        <w:rPr>
          <w:rStyle w:val="a6"/>
          <w:rFonts w:eastAsia="Calibri" w:cs="Times New Roman"/>
          <w:lang w:val="en-US"/>
        </w:rPr>
        <w:footnoteReference w:id="7"/>
      </w:r>
      <w:r w:rsidR="003D5B0F" w:rsidRPr="00072F59">
        <w:rPr>
          <w:rFonts w:eastAsia="Calibri" w:cs="Times New Roman"/>
          <w:lang w:val="en-US"/>
        </w:rPr>
        <w:t>)</w:t>
      </w:r>
      <w:r w:rsidR="00CA000A" w:rsidRPr="00072F59">
        <w:rPr>
          <w:rFonts w:eastAsia="Calibri" w:cs="Times New Roman"/>
          <w:lang w:val="en-US"/>
        </w:rPr>
        <w:t xml:space="preserve">. It doesn’t reveal the information concerning the names of examined museums (even </w:t>
      </w:r>
      <w:r w:rsidR="00E80FA5">
        <w:rPr>
          <w:rFonts w:eastAsia="Calibri" w:cs="Times New Roman"/>
          <w:lang w:val="en-US"/>
        </w:rPr>
        <w:t xml:space="preserve">not </w:t>
      </w:r>
      <w:r w:rsidR="00CA000A" w:rsidRPr="00072F59">
        <w:rPr>
          <w:rFonts w:eastAsia="Calibri" w:cs="Times New Roman"/>
          <w:lang w:val="en-US"/>
        </w:rPr>
        <w:t>upon request)</w:t>
      </w:r>
      <w:r w:rsidR="00E80FA5">
        <w:rPr>
          <w:rFonts w:eastAsia="Calibri" w:cs="Times New Roman"/>
          <w:lang w:val="en-US"/>
        </w:rPr>
        <w:t xml:space="preserve">, </w:t>
      </w:r>
      <w:r w:rsidR="00CA000A" w:rsidRPr="00072F59">
        <w:rPr>
          <w:rFonts w:eastAsia="Calibri" w:cs="Times New Roman"/>
          <w:lang w:val="en-US"/>
        </w:rPr>
        <w:t>therefore a substitute had to be found.</w:t>
      </w:r>
    </w:p>
    <w:p w:rsidR="009B121A" w:rsidRDefault="007D0986" w:rsidP="001C254B">
      <w:pPr>
        <w:rPr>
          <w:rFonts w:eastAsia="Calibri" w:cs="Times New Roman"/>
          <w:lang w:val="en-US"/>
        </w:rPr>
      </w:pPr>
      <w:r w:rsidRPr="00072F59">
        <w:rPr>
          <w:rFonts w:eastAsia="Calibri" w:cs="Times New Roman"/>
          <w:lang w:val="en-US"/>
        </w:rPr>
        <w:t>Museumserver</w:t>
      </w:r>
      <w:r w:rsidR="00054EB1" w:rsidRPr="00072F59">
        <w:rPr>
          <w:rFonts w:eastAsia="Calibri" w:cs="Times New Roman"/>
          <w:lang w:val="en-US"/>
        </w:rPr>
        <w:t xml:space="preserve"> (</w:t>
      </w:r>
      <w:hyperlink r:id="rId27" w:history="1">
        <w:r w:rsidR="00054EB1" w:rsidRPr="00072F59">
          <w:rPr>
            <w:rStyle w:val="a7"/>
            <w:rFonts w:eastAsia="Calibri" w:cs="Times New Roman"/>
            <w:lang w:val="en-US"/>
          </w:rPr>
          <w:t>www.museumserver.nl</w:t>
        </w:r>
      </w:hyperlink>
      <w:r w:rsidR="00054EB1" w:rsidRPr="00072F59">
        <w:rPr>
          <w:rFonts w:eastAsia="Calibri" w:cs="Times New Roman"/>
          <w:lang w:val="en-US"/>
        </w:rPr>
        <w:t>)</w:t>
      </w:r>
      <w:r w:rsidRPr="00072F59">
        <w:rPr>
          <w:rFonts w:eastAsia="Calibri" w:cs="Times New Roman"/>
          <w:lang w:val="en-US"/>
        </w:rPr>
        <w:t xml:space="preserve"> has been </w:t>
      </w:r>
      <w:r w:rsidR="00E80FA5">
        <w:rPr>
          <w:rFonts w:eastAsia="Calibri" w:cs="Times New Roman"/>
          <w:lang w:val="en-US"/>
        </w:rPr>
        <w:t xml:space="preserve">an </w:t>
      </w:r>
      <w:r w:rsidR="00D50278">
        <w:rPr>
          <w:rFonts w:eastAsia="Calibri" w:cs="Times New Roman"/>
          <w:lang w:val="en-US"/>
        </w:rPr>
        <w:t>on-line</w:t>
      </w:r>
      <w:r w:rsidRPr="00072F59">
        <w:rPr>
          <w:rFonts w:eastAsia="Calibri" w:cs="Times New Roman"/>
          <w:lang w:val="en-US"/>
        </w:rPr>
        <w:t xml:space="preserve"> platform for Dutch museums since 1995 and contains information about 593 Dutch museums. Considering the fact that </w:t>
      </w:r>
      <w:r w:rsidR="00F369A8" w:rsidRPr="00072F59">
        <w:rPr>
          <w:rFonts w:eastAsia="Calibri" w:cs="Times New Roman"/>
          <w:lang w:val="en-US"/>
        </w:rPr>
        <w:t xml:space="preserve">nearly </w:t>
      </w:r>
      <w:r w:rsidR="00565608">
        <w:rPr>
          <w:rFonts w:eastAsia="Calibri" w:cs="Times New Roman"/>
          <w:lang w:val="en-US"/>
        </w:rPr>
        <w:t xml:space="preserve">a </w:t>
      </w:r>
      <w:r w:rsidR="00F369A8" w:rsidRPr="00072F59">
        <w:rPr>
          <w:rFonts w:eastAsia="Calibri" w:cs="Times New Roman"/>
          <w:lang w:val="en-US"/>
        </w:rPr>
        <w:t xml:space="preserve">quarter </w:t>
      </w:r>
      <w:r w:rsidRPr="00072F59">
        <w:rPr>
          <w:rFonts w:eastAsia="Calibri" w:cs="Times New Roman"/>
          <w:lang w:val="en-US"/>
        </w:rPr>
        <w:t xml:space="preserve">of Dutch museums </w:t>
      </w:r>
      <w:r w:rsidR="00F369A8" w:rsidRPr="00072F59">
        <w:rPr>
          <w:rFonts w:eastAsia="Calibri" w:cs="Times New Roman"/>
          <w:lang w:val="en-US"/>
        </w:rPr>
        <w:t xml:space="preserve">don’t have </w:t>
      </w:r>
      <w:r w:rsidR="003F2B4A" w:rsidRPr="00072F59">
        <w:rPr>
          <w:rFonts w:eastAsia="Calibri" w:cs="Times New Roman"/>
          <w:lang w:val="en-US"/>
        </w:rPr>
        <w:t>access to the Internet</w:t>
      </w:r>
      <w:r w:rsidR="00F47AD8">
        <w:rPr>
          <w:rStyle w:val="a6"/>
          <w:rFonts w:eastAsia="Calibri" w:cs="Times New Roman"/>
          <w:lang w:val="en-US"/>
        </w:rPr>
        <w:footnoteReference w:id="8"/>
      </w:r>
      <w:r w:rsidR="00E80FA5">
        <w:rPr>
          <w:rFonts w:eastAsia="Calibri" w:cs="Times New Roman"/>
          <w:lang w:val="en-US"/>
        </w:rPr>
        <w:t xml:space="preserve"> </w:t>
      </w:r>
      <w:r w:rsidR="006D49F4" w:rsidRPr="00072F59">
        <w:rPr>
          <w:rFonts w:eastAsia="Calibri" w:cs="Times New Roman"/>
          <w:lang w:val="en-US"/>
        </w:rPr>
        <w:t>the</w:t>
      </w:r>
      <w:r w:rsidR="00C57526" w:rsidRPr="00072F59">
        <w:rPr>
          <w:rFonts w:eastAsia="Calibri" w:cs="Times New Roman"/>
          <w:lang w:val="en-US"/>
        </w:rPr>
        <w:t xml:space="preserve"> number </w:t>
      </w:r>
      <w:r w:rsidR="006D49F4" w:rsidRPr="00072F59">
        <w:rPr>
          <w:rFonts w:eastAsia="Calibri" w:cs="Times New Roman"/>
          <w:lang w:val="en-US"/>
        </w:rPr>
        <w:t>is close to the one which the Central Bureau of Statistics operates with</w:t>
      </w:r>
      <w:r w:rsidR="00283A67" w:rsidRPr="00072F59">
        <w:rPr>
          <w:rFonts w:eastAsia="Calibri" w:cs="Times New Roman"/>
          <w:lang w:val="en-US"/>
        </w:rPr>
        <w:t>.</w:t>
      </w:r>
      <w:r w:rsidR="0021440B" w:rsidRPr="00072F59">
        <w:rPr>
          <w:rFonts w:eastAsia="Calibri" w:cs="Times New Roman"/>
          <w:lang w:val="en-US"/>
        </w:rPr>
        <w:t xml:space="preserve"> Therefore Museumserver can be </w:t>
      </w:r>
      <w:r w:rsidR="00765B0F">
        <w:rPr>
          <w:rFonts w:eastAsia="Calibri" w:cs="Times New Roman"/>
          <w:lang w:val="en-US"/>
        </w:rPr>
        <w:t>considered as a</w:t>
      </w:r>
      <w:r w:rsidR="00DD65AD" w:rsidRPr="00072F59">
        <w:rPr>
          <w:rFonts w:eastAsia="Calibri" w:cs="Times New Roman"/>
          <w:lang w:val="en-US"/>
        </w:rPr>
        <w:t xml:space="preserve"> representative database of Dutch museums </w:t>
      </w:r>
      <w:r w:rsidR="00514CEB" w:rsidRPr="00072F59">
        <w:rPr>
          <w:rFonts w:eastAsia="Calibri" w:cs="Times New Roman"/>
          <w:lang w:val="en-US"/>
        </w:rPr>
        <w:t>with presence on the Web.</w:t>
      </w:r>
    </w:p>
    <w:p w:rsidR="004B6D38" w:rsidRDefault="00765B0F" w:rsidP="001C254B">
      <w:pPr>
        <w:rPr>
          <w:rFonts w:eastAsia="Calibri" w:cs="Times New Roman"/>
          <w:lang w:val="en-US"/>
        </w:rPr>
      </w:pPr>
      <w:r>
        <w:rPr>
          <w:rFonts w:eastAsia="Calibri" w:cs="Times New Roman"/>
          <w:lang w:val="en-US"/>
        </w:rPr>
        <w:t xml:space="preserve">In order to </w:t>
      </w:r>
      <w:r w:rsidR="009120D9">
        <w:rPr>
          <w:rFonts w:eastAsia="Calibri" w:cs="Times New Roman"/>
          <w:lang w:val="en-US"/>
        </w:rPr>
        <w:t xml:space="preserve">enrich the initial database </w:t>
      </w:r>
      <w:r w:rsidR="00B61596">
        <w:rPr>
          <w:rFonts w:eastAsia="Calibri" w:cs="Times New Roman"/>
          <w:lang w:val="en-US"/>
        </w:rPr>
        <w:t>another source</w:t>
      </w:r>
      <w:r w:rsidR="007916A2">
        <w:rPr>
          <w:rFonts w:eastAsia="Calibri" w:cs="Times New Roman"/>
          <w:lang w:val="en-US"/>
        </w:rPr>
        <w:t xml:space="preserve"> has been used. It is a website www.noord-holland.com</w:t>
      </w:r>
      <w:r w:rsidR="00B61596">
        <w:rPr>
          <w:rFonts w:eastAsia="Calibri" w:cs="Times New Roman"/>
          <w:lang w:val="en-US"/>
        </w:rPr>
        <w:t xml:space="preserve"> which is run</w:t>
      </w:r>
      <w:r w:rsidR="007916A2">
        <w:rPr>
          <w:rFonts w:eastAsia="Calibri" w:cs="Times New Roman"/>
          <w:lang w:val="en-US"/>
        </w:rPr>
        <w:t xml:space="preserve"> by Amsterdam Tourism and Convention Board</w:t>
      </w:r>
      <w:r w:rsidR="007916A2">
        <w:rPr>
          <w:rStyle w:val="a6"/>
          <w:rFonts w:eastAsia="Calibri" w:cs="Times New Roman"/>
          <w:lang w:val="en-US"/>
        </w:rPr>
        <w:footnoteReference w:id="9"/>
      </w:r>
      <w:r w:rsidR="00D47E2A">
        <w:rPr>
          <w:rFonts w:eastAsia="Calibri" w:cs="Times New Roman"/>
          <w:lang w:val="en-US"/>
        </w:rPr>
        <w:t>.</w:t>
      </w:r>
    </w:p>
    <w:p w:rsidR="006C6B10" w:rsidRDefault="006C6B10" w:rsidP="001C254B">
      <w:pPr>
        <w:rPr>
          <w:lang w:val="en-US"/>
        </w:rPr>
      </w:pPr>
      <w:r>
        <w:rPr>
          <w:rFonts w:eastAsia="Calibri" w:cs="Times New Roman"/>
          <w:lang w:val="en-US"/>
        </w:rPr>
        <w:lastRenderedPageBreak/>
        <w:t xml:space="preserve">An </w:t>
      </w:r>
      <w:r w:rsidR="00B114DD">
        <w:rPr>
          <w:rFonts w:eastAsia="Calibri" w:cs="Times New Roman"/>
          <w:lang w:val="en-US"/>
        </w:rPr>
        <w:t>a</w:t>
      </w:r>
      <w:r>
        <w:rPr>
          <w:rFonts w:eastAsia="Calibri" w:cs="Times New Roman"/>
          <w:lang w:val="en-US"/>
        </w:rPr>
        <w:t xml:space="preserve">rt museum is defined by the Central Bureau of Statistics </w:t>
      </w:r>
      <w:r w:rsidR="0076233C">
        <w:rPr>
          <w:rFonts w:eastAsia="Calibri" w:cs="Times New Roman"/>
          <w:lang w:val="en-US"/>
        </w:rPr>
        <w:t xml:space="preserve">(CBS) </w:t>
      </w:r>
      <w:r>
        <w:rPr>
          <w:rFonts w:eastAsia="Calibri" w:cs="Times New Roman"/>
          <w:lang w:val="en-US"/>
        </w:rPr>
        <w:t>in the Netherlands as a “</w:t>
      </w:r>
      <w:r w:rsidRPr="006C6B10">
        <w:rPr>
          <w:lang w:val="en-US"/>
        </w:rPr>
        <w:t>museum of which the collection mainly exists of art</w:t>
      </w:r>
      <w:r>
        <w:rPr>
          <w:rStyle w:val="a6"/>
          <w:lang w:val="en-US"/>
        </w:rPr>
        <w:footnoteReference w:id="10"/>
      </w:r>
      <w:r>
        <w:rPr>
          <w:lang w:val="en-US"/>
        </w:rPr>
        <w:t>”</w:t>
      </w:r>
      <w:r w:rsidRPr="006C6B10">
        <w:rPr>
          <w:lang w:val="en-US"/>
        </w:rPr>
        <w:t>.</w:t>
      </w:r>
      <w:r w:rsidR="000C4B43">
        <w:rPr>
          <w:lang w:val="en-US"/>
        </w:rPr>
        <w:t xml:space="preserve"> The selection of the museum sample for the research was therefore based on the criteri</w:t>
      </w:r>
      <w:r w:rsidR="00412861">
        <w:rPr>
          <w:lang w:val="en-US"/>
        </w:rPr>
        <w:t>on</w:t>
      </w:r>
      <w:r w:rsidR="000C4B43">
        <w:rPr>
          <w:lang w:val="en-US"/>
        </w:rPr>
        <w:t xml:space="preserve"> of dominance of art within a museum’s collection.</w:t>
      </w:r>
      <w:r w:rsidR="003761B6">
        <w:rPr>
          <w:lang w:val="en-US"/>
        </w:rPr>
        <w:t xml:space="preserve"> The information necessary for </w:t>
      </w:r>
      <w:r w:rsidR="00412861">
        <w:rPr>
          <w:lang w:val="en-US"/>
        </w:rPr>
        <w:t xml:space="preserve">the decision on meeting that criterion is available on museums’ websites. </w:t>
      </w:r>
    </w:p>
    <w:p w:rsidR="003A7C5D" w:rsidRDefault="00B94FEE" w:rsidP="001C254B">
      <w:pPr>
        <w:rPr>
          <w:rFonts w:eastAsia="Calibri" w:cs="Times New Roman"/>
          <w:lang w:val="en-US"/>
        </w:rPr>
      </w:pPr>
      <w:r>
        <w:rPr>
          <w:rFonts w:eastAsia="Calibri" w:cs="Times New Roman"/>
          <w:lang w:val="en-US"/>
        </w:rPr>
        <w:t xml:space="preserve">More than 60 museums were marked as art museums on both Museumserver and </w:t>
      </w:r>
      <w:r w:rsidR="002863B0">
        <w:rPr>
          <w:rFonts w:eastAsia="Calibri" w:cs="Times New Roman"/>
          <w:lang w:val="en-US"/>
        </w:rPr>
        <w:t>Noord-Holland</w:t>
      </w:r>
      <w:r>
        <w:rPr>
          <w:rFonts w:eastAsia="Calibri" w:cs="Times New Roman"/>
          <w:lang w:val="en-US"/>
        </w:rPr>
        <w:t xml:space="preserve"> However, only 27 of them meet the criterion defined by CBS. </w:t>
      </w:r>
      <w:r w:rsidR="0076233C">
        <w:rPr>
          <w:rFonts w:eastAsia="Calibri" w:cs="Times New Roman"/>
          <w:lang w:val="en-US"/>
        </w:rPr>
        <w:t>Thus, a sample of 27</w:t>
      </w:r>
      <w:r w:rsidR="004906F0">
        <w:rPr>
          <w:rFonts w:eastAsia="Calibri" w:cs="Times New Roman"/>
          <w:lang w:val="en-US"/>
        </w:rPr>
        <w:t xml:space="preserve"> a</w:t>
      </w:r>
      <w:r w:rsidR="00054EB1" w:rsidRPr="00072F59">
        <w:rPr>
          <w:rFonts w:eastAsia="Calibri" w:cs="Times New Roman"/>
          <w:lang w:val="en-US"/>
        </w:rPr>
        <w:t>rt museums was selected</w:t>
      </w:r>
      <w:r w:rsidR="00D61E6E" w:rsidRPr="00072F59">
        <w:rPr>
          <w:rFonts w:eastAsia="Calibri" w:cs="Times New Roman"/>
          <w:lang w:val="en-US"/>
        </w:rPr>
        <w:t xml:space="preserve"> for examination</w:t>
      </w:r>
      <w:r w:rsidR="009A2005" w:rsidRPr="00072F59">
        <w:rPr>
          <w:rFonts w:eastAsia="Calibri" w:cs="Times New Roman"/>
          <w:lang w:val="en-US"/>
        </w:rPr>
        <w:t xml:space="preserve"> within the limits of this study</w:t>
      </w:r>
      <w:r w:rsidR="00054EB1" w:rsidRPr="00072F59">
        <w:rPr>
          <w:rFonts w:eastAsia="Calibri" w:cs="Times New Roman"/>
          <w:lang w:val="en-US"/>
        </w:rPr>
        <w:t>. It</w:t>
      </w:r>
      <w:r w:rsidR="00AA2780" w:rsidRPr="00072F59">
        <w:rPr>
          <w:rFonts w:eastAsia="Calibri" w:cs="Times New Roman"/>
          <w:lang w:val="en-US"/>
        </w:rPr>
        <w:t xml:space="preserve"> is the total number of museums</w:t>
      </w:r>
      <w:r w:rsidR="0076233C">
        <w:rPr>
          <w:rFonts w:eastAsia="Calibri" w:cs="Times New Roman"/>
          <w:lang w:val="en-US"/>
        </w:rPr>
        <w:t xml:space="preserve"> </w:t>
      </w:r>
      <w:r w:rsidR="00261E11">
        <w:rPr>
          <w:rFonts w:eastAsia="Calibri" w:cs="Times New Roman"/>
          <w:lang w:val="en-US"/>
        </w:rPr>
        <w:t xml:space="preserve">from both databases </w:t>
      </w:r>
      <w:r w:rsidR="0076233C">
        <w:rPr>
          <w:rFonts w:eastAsia="Calibri" w:cs="Times New Roman"/>
          <w:lang w:val="en-US"/>
        </w:rPr>
        <w:t xml:space="preserve">which fall within the definition of an </w:t>
      </w:r>
      <w:r w:rsidR="00B114DD">
        <w:rPr>
          <w:rFonts w:eastAsia="Calibri" w:cs="Times New Roman"/>
          <w:lang w:val="en-US"/>
        </w:rPr>
        <w:t>a</w:t>
      </w:r>
      <w:r w:rsidR="0076233C">
        <w:rPr>
          <w:rFonts w:eastAsia="Calibri" w:cs="Times New Roman"/>
          <w:lang w:val="en-US"/>
        </w:rPr>
        <w:t>rt museum provided by the CBS.</w:t>
      </w:r>
      <w:r w:rsidR="00AA2780" w:rsidRPr="00072F59">
        <w:rPr>
          <w:rFonts w:eastAsia="Calibri" w:cs="Times New Roman"/>
          <w:lang w:val="en-US"/>
        </w:rPr>
        <w:t xml:space="preserve"> </w:t>
      </w:r>
      <w:r w:rsidR="00DF265A" w:rsidRPr="00072F59">
        <w:rPr>
          <w:rFonts w:eastAsia="Calibri" w:cs="Times New Roman"/>
          <w:lang w:val="en-US"/>
        </w:rPr>
        <w:t>T</w:t>
      </w:r>
      <w:r w:rsidR="005F6762" w:rsidRPr="00072F59">
        <w:rPr>
          <w:rFonts w:eastAsia="Calibri" w:cs="Times New Roman"/>
          <w:lang w:val="en-US"/>
        </w:rPr>
        <w:t>here</w:t>
      </w:r>
      <w:r w:rsidR="002A4178" w:rsidRPr="00072F59">
        <w:rPr>
          <w:rFonts w:eastAsia="Calibri" w:cs="Times New Roman"/>
          <w:lang w:val="en-US"/>
        </w:rPr>
        <w:t xml:space="preserve">fore the sample can be considered as </w:t>
      </w:r>
      <w:r w:rsidR="009E1D20" w:rsidRPr="00072F59">
        <w:rPr>
          <w:rFonts w:eastAsia="Calibri" w:cs="Times New Roman"/>
          <w:lang w:val="en-US"/>
        </w:rPr>
        <w:t>representative for the chosen area.</w:t>
      </w:r>
      <w:r w:rsidR="006C78E8">
        <w:rPr>
          <w:rFonts w:eastAsia="Calibri" w:cs="Times New Roman"/>
          <w:lang w:val="en-US"/>
        </w:rPr>
        <w:t xml:space="preserve"> </w:t>
      </w:r>
    </w:p>
    <w:p w:rsidR="00BB2420" w:rsidRPr="00072F59" w:rsidRDefault="00BB2420" w:rsidP="001C254B">
      <w:pPr>
        <w:rPr>
          <w:rFonts w:eastAsia="Calibri" w:cs="Times New Roman"/>
          <w:lang w:val="en-US"/>
        </w:rPr>
      </w:pPr>
      <w:r w:rsidRPr="00072F59">
        <w:rPr>
          <w:rFonts w:eastAsia="Calibri" w:cs="Times New Roman"/>
          <w:lang w:val="en-US"/>
        </w:rPr>
        <w:t>The selected museums’ websites were last viewed on the 21</w:t>
      </w:r>
      <w:r w:rsidRPr="00072F59">
        <w:rPr>
          <w:rFonts w:eastAsia="Calibri" w:cs="Times New Roman"/>
          <w:vertAlign w:val="superscript"/>
          <w:lang w:val="en-US"/>
        </w:rPr>
        <w:t>st</w:t>
      </w:r>
      <w:r w:rsidRPr="00072F59">
        <w:rPr>
          <w:rFonts w:eastAsia="Calibri" w:cs="Times New Roman"/>
          <w:lang w:val="en-US"/>
        </w:rPr>
        <w:t xml:space="preserve"> of June 2011. </w:t>
      </w:r>
      <w:r w:rsidR="00FD7585" w:rsidRPr="00072F59">
        <w:rPr>
          <w:rFonts w:eastAsia="Calibri" w:cs="Times New Roman"/>
          <w:lang w:val="en-US"/>
        </w:rPr>
        <w:t>Any changes</w:t>
      </w:r>
      <w:r w:rsidR="00A11DE0" w:rsidRPr="00072F59">
        <w:rPr>
          <w:rFonts w:eastAsia="Calibri" w:cs="Times New Roman"/>
          <w:lang w:val="en-US"/>
        </w:rPr>
        <w:t xml:space="preserve"> happened after this </w:t>
      </w:r>
      <w:r w:rsidR="00907877" w:rsidRPr="00072F59">
        <w:rPr>
          <w:rFonts w:eastAsia="Calibri" w:cs="Times New Roman"/>
          <w:lang w:val="en-US"/>
        </w:rPr>
        <w:t xml:space="preserve">date </w:t>
      </w:r>
      <w:r w:rsidR="006D1A05">
        <w:rPr>
          <w:rFonts w:eastAsia="Calibri" w:cs="Times New Roman"/>
          <w:lang w:val="en-US"/>
        </w:rPr>
        <w:t>are</w:t>
      </w:r>
      <w:r w:rsidR="00A430CF">
        <w:rPr>
          <w:rFonts w:eastAsia="Calibri" w:cs="Times New Roman"/>
          <w:lang w:val="en-US"/>
        </w:rPr>
        <w:t xml:space="preserve"> not</w:t>
      </w:r>
      <w:r w:rsidR="00907877" w:rsidRPr="00072F59">
        <w:rPr>
          <w:rFonts w:eastAsia="Calibri" w:cs="Times New Roman"/>
          <w:lang w:val="en-US"/>
        </w:rPr>
        <w:t xml:space="preserve"> taken into account</w:t>
      </w:r>
      <w:r w:rsidR="00E80FA5">
        <w:rPr>
          <w:rFonts w:eastAsia="Calibri" w:cs="Times New Roman"/>
          <w:lang w:val="en-US"/>
        </w:rPr>
        <w:t xml:space="preserve"> in this study</w:t>
      </w:r>
      <w:r w:rsidR="00907877" w:rsidRPr="00072F59">
        <w:rPr>
          <w:rFonts w:eastAsia="Calibri" w:cs="Times New Roman"/>
          <w:lang w:val="en-US"/>
        </w:rPr>
        <w:t>.</w:t>
      </w:r>
    </w:p>
    <w:p w:rsidR="007570DD" w:rsidRPr="00072F59" w:rsidRDefault="00954905" w:rsidP="001C254B">
      <w:pPr>
        <w:rPr>
          <w:rFonts w:eastAsia="Calibri" w:cs="Times New Roman"/>
          <w:lang w:val="en-US"/>
        </w:rPr>
      </w:pPr>
      <w:r w:rsidRPr="00072F59">
        <w:rPr>
          <w:rFonts w:eastAsia="Calibri" w:cs="Times New Roman"/>
          <w:lang w:val="en-US"/>
        </w:rPr>
        <w:t xml:space="preserve">The study of </w:t>
      </w:r>
      <w:r w:rsidR="003054E4" w:rsidRPr="00072F59">
        <w:rPr>
          <w:rFonts w:eastAsia="Calibri" w:cs="Times New Roman"/>
          <w:lang w:val="en-US"/>
        </w:rPr>
        <w:t xml:space="preserve">museums’ adoption of Web 2.0 technologies and services requires </w:t>
      </w:r>
      <w:r w:rsidR="00E80FA5">
        <w:rPr>
          <w:rFonts w:eastAsia="Calibri" w:cs="Times New Roman"/>
          <w:lang w:val="en-US"/>
        </w:rPr>
        <w:t>a</w:t>
      </w:r>
      <w:r w:rsidR="001712A6" w:rsidRPr="00072F59">
        <w:rPr>
          <w:rFonts w:eastAsia="Calibri" w:cs="Times New Roman"/>
          <w:lang w:val="en-US"/>
        </w:rPr>
        <w:t xml:space="preserve"> set of research categories.</w:t>
      </w:r>
      <w:r w:rsidR="004906F0">
        <w:rPr>
          <w:rFonts w:eastAsia="Calibri" w:cs="Times New Roman"/>
          <w:lang w:val="en-US"/>
        </w:rPr>
        <w:t xml:space="preserve"> For</w:t>
      </w:r>
      <w:r w:rsidR="008E20B8" w:rsidRPr="00072F59">
        <w:rPr>
          <w:rFonts w:eastAsia="Calibri" w:cs="Times New Roman"/>
          <w:lang w:val="en-US"/>
        </w:rPr>
        <w:t xml:space="preserve"> this master thesis</w:t>
      </w:r>
      <w:r w:rsidR="004906F0">
        <w:rPr>
          <w:rFonts w:eastAsia="Calibri" w:cs="Times New Roman"/>
          <w:lang w:val="en-US"/>
        </w:rPr>
        <w:t>’s research</w:t>
      </w:r>
      <w:r w:rsidR="008E20B8" w:rsidRPr="00072F59">
        <w:rPr>
          <w:rFonts w:eastAsia="Calibri" w:cs="Times New Roman"/>
          <w:lang w:val="en-US"/>
        </w:rPr>
        <w:t xml:space="preserve"> the</w:t>
      </w:r>
      <w:r w:rsidR="003F56E1">
        <w:rPr>
          <w:rFonts w:eastAsia="Calibri" w:cs="Times New Roman"/>
          <w:lang w:val="en-US"/>
        </w:rPr>
        <w:t xml:space="preserve"> </w:t>
      </w:r>
      <w:r w:rsidR="00E27C8F" w:rsidRPr="00072F59">
        <w:rPr>
          <w:rFonts w:eastAsia="Calibri" w:cs="Times New Roman"/>
          <w:lang w:val="en-US"/>
        </w:rPr>
        <w:t xml:space="preserve">categories </w:t>
      </w:r>
      <w:r w:rsidR="004906F0">
        <w:rPr>
          <w:rFonts w:eastAsia="Calibri" w:cs="Times New Roman"/>
          <w:lang w:val="en-US"/>
        </w:rPr>
        <w:t>are</w:t>
      </w:r>
      <w:r w:rsidR="00743FF1" w:rsidRPr="00072F59">
        <w:rPr>
          <w:rFonts w:eastAsia="Calibri" w:cs="Times New Roman"/>
          <w:lang w:val="en-US"/>
        </w:rPr>
        <w:t xml:space="preserve"> based on the </w:t>
      </w:r>
      <w:r w:rsidR="00A41040" w:rsidRPr="00072F59">
        <w:rPr>
          <w:rFonts w:eastAsia="Calibri" w:cs="Times New Roman"/>
          <w:lang w:val="en-US"/>
        </w:rPr>
        <w:t xml:space="preserve">results of </w:t>
      </w:r>
      <w:r w:rsidR="00743FF1" w:rsidRPr="00072F59">
        <w:rPr>
          <w:rFonts w:eastAsia="Calibri" w:cs="Times New Roman"/>
          <w:lang w:val="en-US"/>
        </w:rPr>
        <w:t>previous</w:t>
      </w:r>
      <w:r w:rsidR="001C65D2">
        <w:rPr>
          <w:rFonts w:eastAsia="Calibri" w:cs="Times New Roman"/>
          <w:lang w:val="en-US"/>
        </w:rPr>
        <w:t>ly performed</w:t>
      </w:r>
      <w:r w:rsidR="00743FF1" w:rsidRPr="00072F59">
        <w:rPr>
          <w:rFonts w:eastAsia="Calibri" w:cs="Times New Roman"/>
          <w:lang w:val="en-US"/>
        </w:rPr>
        <w:t xml:space="preserve"> </w:t>
      </w:r>
      <w:r w:rsidR="00074B90" w:rsidRPr="00072F59">
        <w:rPr>
          <w:rFonts w:eastAsia="Calibri" w:cs="Times New Roman"/>
          <w:lang w:val="en-US"/>
        </w:rPr>
        <w:t>stud</w:t>
      </w:r>
      <w:r w:rsidR="004906F0">
        <w:rPr>
          <w:rFonts w:eastAsia="Calibri" w:cs="Times New Roman"/>
          <w:lang w:val="en-US"/>
        </w:rPr>
        <w:t>y</w:t>
      </w:r>
      <w:r w:rsidR="00074B90" w:rsidRPr="00072F59">
        <w:rPr>
          <w:rFonts w:eastAsia="Calibri" w:cs="Times New Roman"/>
          <w:lang w:val="en-US"/>
        </w:rPr>
        <w:t xml:space="preserve"> of most important Web 2.0 features and technologies in Chapter 1.</w:t>
      </w:r>
      <w:r w:rsidR="00E80FA5">
        <w:rPr>
          <w:rFonts w:eastAsia="Calibri" w:cs="Times New Roman"/>
          <w:lang w:val="en-US"/>
        </w:rPr>
        <w:t xml:space="preserve"> </w:t>
      </w:r>
      <w:r w:rsidR="007570DD" w:rsidRPr="00072F59">
        <w:rPr>
          <w:rFonts w:eastAsia="Calibri" w:cs="Times New Roman"/>
          <w:lang w:val="en-US"/>
        </w:rPr>
        <w:t xml:space="preserve">It should be admitted that both external services and embedded technologies </w:t>
      </w:r>
      <w:r w:rsidR="00816F4C" w:rsidRPr="00072F59">
        <w:rPr>
          <w:rFonts w:eastAsia="Calibri" w:cs="Times New Roman"/>
          <w:lang w:val="en-US"/>
        </w:rPr>
        <w:t>are</w:t>
      </w:r>
      <w:r w:rsidR="007570DD" w:rsidRPr="00072F59">
        <w:rPr>
          <w:rFonts w:eastAsia="Calibri" w:cs="Times New Roman"/>
          <w:lang w:val="en-US"/>
        </w:rPr>
        <w:t xml:space="preserve"> examined in order to </w:t>
      </w:r>
      <w:r w:rsidR="00BF08A1" w:rsidRPr="00072F59">
        <w:rPr>
          <w:rFonts w:eastAsia="Calibri" w:cs="Times New Roman"/>
          <w:lang w:val="en-US"/>
        </w:rPr>
        <w:t>define whether adoption of</w:t>
      </w:r>
      <w:r w:rsidR="006D1A05">
        <w:rPr>
          <w:rFonts w:eastAsia="Calibri" w:cs="Times New Roman"/>
          <w:lang w:val="en-US"/>
        </w:rPr>
        <w:t xml:space="preserve"> Web 2.0 by Dutch art museums in</w:t>
      </w:r>
      <w:r w:rsidR="00BF08A1" w:rsidRPr="00072F59">
        <w:rPr>
          <w:rFonts w:eastAsia="Calibri" w:cs="Times New Roman"/>
          <w:lang w:val="en-US"/>
        </w:rPr>
        <w:t xml:space="preserve"> the </w:t>
      </w:r>
      <w:r w:rsidR="00B114DD">
        <w:rPr>
          <w:rFonts w:eastAsia="Calibri" w:cs="Times New Roman"/>
          <w:lang w:val="en-US"/>
        </w:rPr>
        <w:t xml:space="preserve">province of </w:t>
      </w:r>
      <w:r w:rsidR="00BF08A1" w:rsidRPr="00072F59">
        <w:rPr>
          <w:rFonts w:eastAsia="Calibri" w:cs="Times New Roman"/>
          <w:lang w:val="en-US"/>
        </w:rPr>
        <w:t xml:space="preserve">North Holland </w:t>
      </w:r>
      <w:r w:rsidR="00217F4F" w:rsidRPr="00072F59">
        <w:rPr>
          <w:rFonts w:eastAsia="Calibri" w:cs="Times New Roman"/>
          <w:lang w:val="en-US"/>
        </w:rPr>
        <w:t>has a propensity for any</w:t>
      </w:r>
      <w:r w:rsidR="006649AA" w:rsidRPr="00072F59">
        <w:rPr>
          <w:rFonts w:eastAsia="Calibri" w:cs="Times New Roman"/>
          <w:lang w:val="en-US"/>
        </w:rPr>
        <w:t xml:space="preserve"> of them.</w:t>
      </w:r>
      <w:r w:rsidR="003E2414" w:rsidRPr="00072F59">
        <w:rPr>
          <w:rFonts w:eastAsia="Calibri" w:cs="Times New Roman"/>
          <w:lang w:val="en-US"/>
        </w:rPr>
        <w:t xml:space="preserve"> Museums</w:t>
      </w:r>
      <w:r w:rsidR="00F9145B" w:rsidRPr="00072F59">
        <w:rPr>
          <w:rFonts w:eastAsia="Calibri" w:cs="Times New Roman"/>
          <w:lang w:val="en-US"/>
        </w:rPr>
        <w:t>’</w:t>
      </w:r>
      <w:r w:rsidR="003E2414" w:rsidRPr="00072F59">
        <w:rPr>
          <w:rFonts w:eastAsia="Calibri" w:cs="Times New Roman"/>
          <w:lang w:val="en-US"/>
        </w:rPr>
        <w:t xml:space="preserve"> performance o</w:t>
      </w:r>
      <w:r w:rsidR="00245950">
        <w:rPr>
          <w:rFonts w:eastAsia="Calibri" w:cs="Times New Roman"/>
          <w:lang w:val="en-US"/>
        </w:rPr>
        <w:t xml:space="preserve">n external Web 2.0 services are </w:t>
      </w:r>
      <w:r w:rsidR="003E2414" w:rsidRPr="00072F59">
        <w:rPr>
          <w:rFonts w:eastAsia="Calibri" w:cs="Times New Roman"/>
          <w:lang w:val="en-US"/>
        </w:rPr>
        <w:t xml:space="preserve">also checked for popularity </w:t>
      </w:r>
      <w:r w:rsidR="00854591" w:rsidRPr="00072F59">
        <w:rPr>
          <w:rFonts w:eastAsia="Calibri" w:cs="Times New Roman"/>
          <w:lang w:val="en-US"/>
        </w:rPr>
        <w:t>(</w:t>
      </w:r>
      <w:r w:rsidR="003E2414" w:rsidRPr="00072F59">
        <w:rPr>
          <w:rFonts w:eastAsia="Calibri" w:cs="Times New Roman"/>
          <w:lang w:val="en-US"/>
        </w:rPr>
        <w:t>e.g</w:t>
      </w:r>
      <w:r w:rsidR="00B54D48">
        <w:rPr>
          <w:rFonts w:eastAsia="Calibri" w:cs="Times New Roman"/>
          <w:lang w:val="en-US"/>
        </w:rPr>
        <w:t>.</w:t>
      </w:r>
      <w:r w:rsidR="003E2414" w:rsidRPr="00072F59">
        <w:rPr>
          <w:rFonts w:eastAsia="Calibri" w:cs="Times New Roman"/>
          <w:lang w:val="en-US"/>
        </w:rPr>
        <w:t xml:space="preserve"> the number of friends or followers</w:t>
      </w:r>
      <w:r w:rsidR="00854591" w:rsidRPr="00072F59">
        <w:rPr>
          <w:rFonts w:eastAsia="Calibri" w:cs="Times New Roman"/>
          <w:lang w:val="en-US"/>
        </w:rPr>
        <w:t>)</w:t>
      </w:r>
      <w:r w:rsidR="003E2414" w:rsidRPr="00072F59">
        <w:rPr>
          <w:rFonts w:eastAsia="Calibri" w:cs="Times New Roman"/>
          <w:lang w:val="en-US"/>
        </w:rPr>
        <w:t xml:space="preserve"> to find out the relative</w:t>
      </w:r>
      <w:r w:rsidR="0018104F" w:rsidRPr="00072F59">
        <w:rPr>
          <w:rFonts w:eastAsia="Calibri" w:cs="Times New Roman"/>
          <w:lang w:val="en-US"/>
        </w:rPr>
        <w:t xml:space="preserve"> successfulness of </w:t>
      </w:r>
      <w:r w:rsidR="00F9145B" w:rsidRPr="00072F59">
        <w:rPr>
          <w:rFonts w:eastAsia="Calibri" w:cs="Times New Roman"/>
          <w:lang w:val="en-US"/>
        </w:rPr>
        <w:t xml:space="preserve">museums </w:t>
      </w:r>
      <w:r w:rsidR="00C2760E" w:rsidRPr="00072F59">
        <w:rPr>
          <w:rFonts w:eastAsia="Calibri" w:cs="Times New Roman"/>
          <w:lang w:val="en-US"/>
        </w:rPr>
        <w:t>using these services.</w:t>
      </w:r>
    </w:p>
    <w:p w:rsidR="000D125B" w:rsidRPr="00072F59" w:rsidRDefault="0026589E" w:rsidP="001C254B">
      <w:pPr>
        <w:rPr>
          <w:rFonts w:eastAsia="Calibri" w:cs="Times New Roman"/>
          <w:lang w:val="en-US"/>
        </w:rPr>
      </w:pPr>
      <w:r w:rsidRPr="00072F59">
        <w:rPr>
          <w:rFonts w:eastAsia="Calibri" w:cs="Times New Roman"/>
          <w:lang w:val="en-US"/>
        </w:rPr>
        <w:t>Thus research categories for the current study are the following:</w:t>
      </w:r>
    </w:p>
    <w:p w:rsidR="003A7C5D" w:rsidRDefault="000D125B" w:rsidP="000D125B">
      <w:pPr>
        <w:pStyle w:val="a8"/>
        <w:numPr>
          <w:ilvl w:val="0"/>
          <w:numId w:val="10"/>
        </w:numPr>
        <w:rPr>
          <w:rFonts w:eastAsia="Calibri" w:cs="Times New Roman"/>
          <w:lang w:val="en-US"/>
        </w:rPr>
      </w:pPr>
      <w:r w:rsidRPr="00072F59">
        <w:rPr>
          <w:rFonts w:eastAsia="Calibri" w:cs="Times New Roman"/>
          <w:lang w:val="en-US"/>
        </w:rPr>
        <w:t xml:space="preserve">External Web 2.0 services – this category mainly concentrates on </w:t>
      </w:r>
      <w:r w:rsidR="00ED304C" w:rsidRPr="00072F59">
        <w:rPr>
          <w:rFonts w:eastAsia="Calibri" w:cs="Times New Roman"/>
          <w:lang w:val="en-US"/>
        </w:rPr>
        <w:t xml:space="preserve">museums using social media in their </w:t>
      </w:r>
      <w:r w:rsidR="00D50278">
        <w:rPr>
          <w:rFonts w:eastAsia="Calibri" w:cs="Times New Roman"/>
          <w:lang w:val="en-US"/>
        </w:rPr>
        <w:t>on-line</w:t>
      </w:r>
      <w:r w:rsidR="00ED304C" w:rsidRPr="00072F59">
        <w:rPr>
          <w:rFonts w:eastAsia="Calibri" w:cs="Times New Roman"/>
          <w:lang w:val="en-US"/>
        </w:rPr>
        <w:t xml:space="preserve"> practices. </w:t>
      </w:r>
      <w:r w:rsidR="0099604D" w:rsidRPr="00072F59">
        <w:rPr>
          <w:rFonts w:eastAsia="Calibri" w:cs="Times New Roman"/>
          <w:lang w:val="en-US"/>
        </w:rPr>
        <w:t xml:space="preserve">Chapter 1 of this thesis mentions </w:t>
      </w:r>
      <w:r w:rsidR="008B0B60" w:rsidRPr="00072F59">
        <w:rPr>
          <w:rFonts w:eastAsia="Calibri" w:cs="Times New Roman"/>
          <w:lang w:val="en-US"/>
        </w:rPr>
        <w:t>social networking sites, blogs, wikis and multimedia sharing sites.</w:t>
      </w:r>
    </w:p>
    <w:p w:rsidR="003A5F0C" w:rsidRPr="00072F59" w:rsidRDefault="00B54D48" w:rsidP="00B54D48">
      <w:pPr>
        <w:pStyle w:val="a8"/>
        <w:numPr>
          <w:ilvl w:val="1"/>
          <w:numId w:val="10"/>
        </w:numPr>
        <w:rPr>
          <w:rFonts w:eastAsia="Calibri" w:cs="Times New Roman"/>
          <w:lang w:val="en-US"/>
        </w:rPr>
      </w:pPr>
      <w:r>
        <w:rPr>
          <w:rFonts w:eastAsia="Calibri" w:cs="Times New Roman"/>
          <w:lang w:val="en-US"/>
        </w:rPr>
        <w:t>T</w:t>
      </w:r>
      <w:r w:rsidR="003A5F0C" w:rsidRPr="00072F59">
        <w:rPr>
          <w:rFonts w:eastAsia="Calibri" w:cs="Times New Roman"/>
          <w:lang w:val="en-US"/>
        </w:rPr>
        <w:t>he group of social networking sites within the limits of the research will be represented by Facebook.com since it is the most popular social network worldwide and one of the most visited websites in the world according t</w:t>
      </w:r>
      <w:r w:rsidR="00EB71B7">
        <w:rPr>
          <w:rFonts w:eastAsia="Calibri" w:cs="Times New Roman"/>
          <w:lang w:val="en-US"/>
        </w:rPr>
        <w:t>o Alexa Web Information Company;</w:t>
      </w:r>
    </w:p>
    <w:p w:rsidR="006569F9" w:rsidRPr="00072F59" w:rsidRDefault="00B54D48" w:rsidP="00B54D48">
      <w:pPr>
        <w:pStyle w:val="a8"/>
        <w:numPr>
          <w:ilvl w:val="1"/>
          <w:numId w:val="10"/>
        </w:numPr>
        <w:rPr>
          <w:rFonts w:eastAsia="Calibri" w:cs="Times New Roman"/>
          <w:lang w:val="en-US"/>
        </w:rPr>
      </w:pPr>
      <w:r>
        <w:rPr>
          <w:rFonts w:eastAsia="Calibri" w:cs="Times New Roman"/>
          <w:lang w:val="en-US"/>
        </w:rPr>
        <w:t>W</w:t>
      </w:r>
      <w:r w:rsidR="00805FF8" w:rsidRPr="00072F59">
        <w:rPr>
          <w:rFonts w:eastAsia="Calibri" w:cs="Times New Roman"/>
          <w:lang w:val="en-US"/>
        </w:rPr>
        <w:t>ikis are checked at</w:t>
      </w:r>
      <w:r w:rsidR="006569F9" w:rsidRPr="00072F59">
        <w:rPr>
          <w:rFonts w:eastAsia="Calibri" w:cs="Times New Roman"/>
          <w:lang w:val="en-US"/>
        </w:rPr>
        <w:t xml:space="preserve"> Wikipedia</w:t>
      </w:r>
      <w:r w:rsidR="00EB71B7">
        <w:rPr>
          <w:rFonts w:eastAsia="Calibri" w:cs="Times New Roman"/>
          <w:lang w:val="en-US"/>
        </w:rPr>
        <w:t>;</w:t>
      </w:r>
    </w:p>
    <w:p w:rsidR="00F22801" w:rsidRPr="00072F59" w:rsidRDefault="00B54D48" w:rsidP="00B54D48">
      <w:pPr>
        <w:pStyle w:val="a8"/>
        <w:numPr>
          <w:ilvl w:val="1"/>
          <w:numId w:val="10"/>
        </w:numPr>
        <w:rPr>
          <w:rFonts w:eastAsia="Calibri" w:cs="Times New Roman"/>
          <w:lang w:val="en-US"/>
        </w:rPr>
      </w:pPr>
      <w:r>
        <w:rPr>
          <w:rFonts w:eastAsia="Calibri" w:cs="Times New Roman"/>
          <w:lang w:val="en-US"/>
        </w:rPr>
        <w:t>M</w:t>
      </w:r>
      <w:r w:rsidR="00F22801" w:rsidRPr="00072F59">
        <w:rPr>
          <w:rFonts w:eastAsia="Calibri" w:cs="Times New Roman"/>
          <w:lang w:val="en-US"/>
        </w:rPr>
        <w:t xml:space="preserve">ultimedia sharing sites are represented by YouTube and Flickr. The former is the largest and the most popular database of videos shared by users and the latter is its </w:t>
      </w:r>
      <w:r w:rsidR="00EB71B7">
        <w:rPr>
          <w:rFonts w:eastAsia="Calibri" w:cs="Times New Roman"/>
          <w:lang w:val="en-US"/>
        </w:rPr>
        <w:t>equivalent in terms of pictures</w:t>
      </w:r>
      <w:r w:rsidR="00E80FA5">
        <w:rPr>
          <w:rFonts w:eastAsia="Calibri" w:cs="Times New Roman"/>
          <w:lang w:val="en-US"/>
        </w:rPr>
        <w:t>.</w:t>
      </w:r>
    </w:p>
    <w:p w:rsidR="00F71076" w:rsidRPr="00072F59" w:rsidRDefault="003E2414" w:rsidP="000D125B">
      <w:pPr>
        <w:pStyle w:val="a8"/>
        <w:numPr>
          <w:ilvl w:val="0"/>
          <w:numId w:val="10"/>
        </w:numPr>
        <w:rPr>
          <w:rFonts w:eastAsia="Calibri" w:cs="Times New Roman"/>
          <w:lang w:val="en-US"/>
        </w:rPr>
      </w:pPr>
      <w:r w:rsidRPr="00072F59">
        <w:rPr>
          <w:rFonts w:eastAsia="Calibri" w:cs="Times New Roman"/>
          <w:lang w:val="en-US"/>
        </w:rPr>
        <w:t xml:space="preserve">Embedded technologies </w:t>
      </w:r>
      <w:r w:rsidR="00C33A15" w:rsidRPr="00072F59">
        <w:rPr>
          <w:rFonts w:eastAsia="Calibri" w:cs="Times New Roman"/>
          <w:lang w:val="en-US"/>
        </w:rPr>
        <w:t>–</w:t>
      </w:r>
      <w:r w:rsidR="00280EBC">
        <w:rPr>
          <w:rFonts w:eastAsia="Calibri" w:cs="Times New Roman"/>
          <w:lang w:val="en-US"/>
        </w:rPr>
        <w:t xml:space="preserve"> </w:t>
      </w:r>
      <w:r w:rsidR="00C33A15" w:rsidRPr="00072F59">
        <w:rPr>
          <w:rFonts w:eastAsia="Calibri" w:cs="Times New Roman"/>
          <w:lang w:val="en-US"/>
        </w:rPr>
        <w:t xml:space="preserve">this category aims to </w:t>
      </w:r>
      <w:r w:rsidR="00D441A8" w:rsidRPr="00072F59">
        <w:rPr>
          <w:rFonts w:eastAsia="Calibri" w:cs="Times New Roman"/>
          <w:lang w:val="en-US"/>
        </w:rPr>
        <w:t xml:space="preserve">reveal the degree of change that museum websites </w:t>
      </w:r>
      <w:r w:rsidR="00403F22" w:rsidRPr="00072F59">
        <w:rPr>
          <w:rFonts w:eastAsia="Calibri" w:cs="Times New Roman"/>
          <w:lang w:val="en-US"/>
        </w:rPr>
        <w:t>went through due to adoption of Web 2.0 techniques.</w:t>
      </w:r>
      <w:r w:rsidR="00AE1217" w:rsidRPr="00072F59">
        <w:rPr>
          <w:rFonts w:eastAsia="Calibri" w:cs="Times New Roman"/>
          <w:lang w:val="en-US"/>
        </w:rPr>
        <w:t xml:space="preserve"> Chapter 1 mentions the following of them: </w:t>
      </w:r>
      <w:r w:rsidR="00BD713B" w:rsidRPr="00072F59">
        <w:rPr>
          <w:rFonts w:eastAsia="Calibri" w:cs="Times New Roman"/>
          <w:lang w:val="en-US"/>
        </w:rPr>
        <w:t xml:space="preserve">web applications, RSS, </w:t>
      </w:r>
      <w:r w:rsidR="003E0BC5" w:rsidRPr="00072F59">
        <w:rPr>
          <w:rFonts w:eastAsia="Calibri" w:cs="Times New Roman"/>
          <w:lang w:val="en-US"/>
        </w:rPr>
        <w:t>microformats and</w:t>
      </w:r>
      <w:r w:rsidR="00BD713B" w:rsidRPr="00072F59">
        <w:rPr>
          <w:rFonts w:eastAsia="Calibri" w:cs="Times New Roman"/>
          <w:lang w:val="en-US"/>
        </w:rPr>
        <w:t xml:space="preserve"> web services (open API’s)</w:t>
      </w:r>
      <w:r w:rsidR="00FF6C5A" w:rsidRPr="00072F59">
        <w:rPr>
          <w:rFonts w:eastAsia="Calibri" w:cs="Times New Roman"/>
          <w:lang w:val="en-US"/>
        </w:rPr>
        <w:t>.</w:t>
      </w:r>
      <w:r w:rsidR="005F7E22" w:rsidRPr="00072F59">
        <w:rPr>
          <w:rFonts w:eastAsia="Calibri" w:cs="Times New Roman"/>
          <w:lang w:val="en-US"/>
        </w:rPr>
        <w:t xml:space="preserve"> These will also be </w:t>
      </w:r>
      <w:r w:rsidR="00BF71F5" w:rsidRPr="00072F59">
        <w:rPr>
          <w:rFonts w:eastAsia="Calibri" w:cs="Times New Roman"/>
          <w:lang w:val="en-US"/>
        </w:rPr>
        <w:t xml:space="preserve">accompanied with </w:t>
      </w:r>
      <w:r w:rsidR="0041155B">
        <w:rPr>
          <w:rFonts w:eastAsia="Calibri" w:cs="Times New Roman"/>
          <w:lang w:val="en-US"/>
        </w:rPr>
        <w:t xml:space="preserve">a </w:t>
      </w:r>
      <w:r w:rsidR="00BF71F5" w:rsidRPr="00072F59">
        <w:rPr>
          <w:rFonts w:eastAsia="Calibri" w:cs="Times New Roman"/>
          <w:lang w:val="en-US"/>
        </w:rPr>
        <w:t xml:space="preserve">virtual tour as </w:t>
      </w:r>
      <w:r w:rsidR="0041155B">
        <w:rPr>
          <w:rFonts w:eastAsia="Calibri" w:cs="Times New Roman"/>
          <w:lang w:val="en-US"/>
        </w:rPr>
        <w:t xml:space="preserve">a </w:t>
      </w:r>
      <w:r w:rsidR="00BF71F5" w:rsidRPr="00072F59">
        <w:rPr>
          <w:rFonts w:eastAsia="Calibri" w:cs="Times New Roman"/>
          <w:lang w:val="en-US"/>
        </w:rPr>
        <w:t>representation of rich user experience concept.</w:t>
      </w:r>
    </w:p>
    <w:p w:rsidR="003A416D" w:rsidRDefault="003A416D" w:rsidP="00B54D48">
      <w:pPr>
        <w:pStyle w:val="a8"/>
        <w:numPr>
          <w:ilvl w:val="1"/>
          <w:numId w:val="10"/>
        </w:numPr>
        <w:rPr>
          <w:rFonts w:eastAsia="Calibri" w:cs="Times New Roman"/>
          <w:lang w:val="en-US"/>
        </w:rPr>
      </w:pPr>
      <w:r>
        <w:rPr>
          <w:rFonts w:eastAsia="Calibri" w:cs="Times New Roman"/>
          <w:lang w:val="en-US"/>
        </w:rPr>
        <w:t>Blogs</w:t>
      </w:r>
      <w:r w:rsidR="007658A4">
        <w:rPr>
          <w:rFonts w:eastAsia="Calibri" w:cs="Times New Roman"/>
          <w:lang w:val="en-US"/>
        </w:rPr>
        <w:t xml:space="preserve"> </w:t>
      </w:r>
      <w:r>
        <w:rPr>
          <w:rFonts w:eastAsia="Calibri" w:cs="Times New Roman"/>
          <w:lang w:val="en-US"/>
        </w:rPr>
        <w:t>int</w:t>
      </w:r>
      <w:r w:rsidR="007658A4">
        <w:rPr>
          <w:rFonts w:eastAsia="Calibri" w:cs="Times New Roman"/>
          <w:lang w:val="en-US"/>
        </w:rPr>
        <w:t>egrated into</w:t>
      </w:r>
      <w:r w:rsidR="00EB71B7">
        <w:rPr>
          <w:rFonts w:eastAsia="Calibri" w:cs="Times New Roman"/>
          <w:lang w:val="en-US"/>
        </w:rPr>
        <w:t xml:space="preserve"> museum website</w:t>
      </w:r>
      <w:r w:rsidR="007658A4">
        <w:rPr>
          <w:rFonts w:eastAsia="Calibri" w:cs="Times New Roman"/>
          <w:lang w:val="en-US"/>
        </w:rPr>
        <w:t>s</w:t>
      </w:r>
      <w:r w:rsidR="00EB71B7">
        <w:rPr>
          <w:rFonts w:eastAsia="Calibri" w:cs="Times New Roman"/>
          <w:lang w:val="en-US"/>
        </w:rPr>
        <w:t>;</w:t>
      </w:r>
    </w:p>
    <w:p w:rsidR="00226B83" w:rsidRPr="00072F59" w:rsidRDefault="00B54D48" w:rsidP="00B54D48">
      <w:pPr>
        <w:pStyle w:val="a8"/>
        <w:numPr>
          <w:ilvl w:val="1"/>
          <w:numId w:val="10"/>
        </w:numPr>
        <w:rPr>
          <w:rFonts w:eastAsia="Calibri" w:cs="Times New Roman"/>
          <w:lang w:val="en-US"/>
        </w:rPr>
      </w:pPr>
      <w:r>
        <w:rPr>
          <w:rFonts w:eastAsia="Calibri" w:cs="Times New Roman"/>
          <w:lang w:val="en-US"/>
        </w:rPr>
        <w:t>W</w:t>
      </w:r>
      <w:r w:rsidR="00F71076" w:rsidRPr="00072F59">
        <w:rPr>
          <w:rFonts w:eastAsia="Calibri" w:cs="Times New Roman"/>
          <w:lang w:val="en-US"/>
        </w:rPr>
        <w:t xml:space="preserve">eb applications </w:t>
      </w:r>
      <w:r w:rsidR="00507F7F" w:rsidRPr="00072F59">
        <w:rPr>
          <w:rFonts w:eastAsia="Calibri" w:cs="Times New Roman"/>
          <w:lang w:val="en-US"/>
        </w:rPr>
        <w:t xml:space="preserve">are mostly useful for museums’ </w:t>
      </w:r>
      <w:r w:rsidR="00591776" w:rsidRPr="00072F59">
        <w:rPr>
          <w:rFonts w:eastAsia="Calibri" w:cs="Times New Roman"/>
          <w:lang w:val="en-US"/>
        </w:rPr>
        <w:t xml:space="preserve">internal operations as they allow </w:t>
      </w:r>
      <w:r w:rsidRPr="00072F59">
        <w:rPr>
          <w:rFonts w:eastAsia="Calibri" w:cs="Times New Roman"/>
          <w:lang w:val="en-US"/>
        </w:rPr>
        <w:t>sharing</w:t>
      </w:r>
      <w:r w:rsidR="00591776" w:rsidRPr="00072F59">
        <w:rPr>
          <w:rFonts w:eastAsia="Calibri" w:cs="Times New Roman"/>
          <w:lang w:val="en-US"/>
        </w:rPr>
        <w:t xml:space="preserve"> information easily between all the employees in a way that it c</w:t>
      </w:r>
      <w:r w:rsidR="000D6A0A" w:rsidRPr="00072F59">
        <w:rPr>
          <w:rFonts w:eastAsia="Calibri" w:cs="Times New Roman"/>
          <w:lang w:val="en-US"/>
        </w:rPr>
        <w:t xml:space="preserve">an be accessible from any place. </w:t>
      </w:r>
      <w:r w:rsidR="0079343F" w:rsidRPr="00072F59">
        <w:rPr>
          <w:rFonts w:eastAsia="Calibri" w:cs="Times New Roman"/>
          <w:lang w:val="en-US"/>
        </w:rPr>
        <w:t xml:space="preserve">Tracing the employment of a technology on the internal level of various institutions is </w:t>
      </w:r>
      <w:r w:rsidR="00A76314" w:rsidRPr="00072F59">
        <w:rPr>
          <w:rFonts w:eastAsia="Calibri" w:cs="Times New Roman"/>
          <w:lang w:val="en-US"/>
        </w:rPr>
        <w:t>an unreal task and therefore this subcategory will not be</w:t>
      </w:r>
      <w:r w:rsidR="00EB71B7">
        <w:rPr>
          <w:rFonts w:eastAsia="Calibri" w:cs="Times New Roman"/>
          <w:lang w:val="en-US"/>
        </w:rPr>
        <w:t xml:space="preserve"> investigated within this study;</w:t>
      </w:r>
    </w:p>
    <w:p w:rsidR="00E21799" w:rsidRPr="00072F59" w:rsidRDefault="00226B83" w:rsidP="00B54D48">
      <w:pPr>
        <w:pStyle w:val="a8"/>
        <w:numPr>
          <w:ilvl w:val="1"/>
          <w:numId w:val="10"/>
        </w:numPr>
        <w:rPr>
          <w:rFonts w:eastAsia="Calibri" w:cs="Times New Roman"/>
          <w:lang w:val="en-US"/>
        </w:rPr>
      </w:pPr>
      <w:r w:rsidRPr="00072F59">
        <w:rPr>
          <w:rFonts w:eastAsia="Calibri" w:cs="Times New Roman"/>
          <w:lang w:val="en-US"/>
        </w:rPr>
        <w:lastRenderedPageBreak/>
        <w:t>RSS option is visible if suggested as a service therefore can be checked for availability on museums’ websites</w:t>
      </w:r>
      <w:r w:rsidR="00EB71B7">
        <w:rPr>
          <w:rFonts w:eastAsia="Calibri" w:cs="Times New Roman"/>
          <w:lang w:val="en-US"/>
        </w:rPr>
        <w:t>;</w:t>
      </w:r>
    </w:p>
    <w:p w:rsidR="00181FC1" w:rsidRPr="00072F59" w:rsidRDefault="00B54D48" w:rsidP="00B54D48">
      <w:pPr>
        <w:pStyle w:val="a8"/>
        <w:numPr>
          <w:ilvl w:val="1"/>
          <w:numId w:val="10"/>
        </w:numPr>
        <w:rPr>
          <w:rFonts w:eastAsia="Calibri" w:cs="Times New Roman"/>
          <w:lang w:val="en-US"/>
        </w:rPr>
      </w:pPr>
      <w:r>
        <w:rPr>
          <w:rFonts w:eastAsia="Calibri" w:cs="Times New Roman"/>
          <w:lang w:val="en-US"/>
        </w:rPr>
        <w:t>M</w:t>
      </w:r>
      <w:r w:rsidR="00E21799" w:rsidRPr="00072F59">
        <w:rPr>
          <w:rFonts w:eastAsia="Calibri" w:cs="Times New Roman"/>
          <w:lang w:val="en-US"/>
        </w:rPr>
        <w:t>icroformats subcategory. It is impossible to check the whole content on all the websites of the sample</w:t>
      </w:r>
      <w:r w:rsidR="00393FC3" w:rsidRPr="00072F59">
        <w:rPr>
          <w:rFonts w:eastAsia="Calibri" w:cs="Times New Roman"/>
          <w:lang w:val="en-US"/>
        </w:rPr>
        <w:t xml:space="preserve"> for </w:t>
      </w:r>
      <w:r w:rsidR="0006314F" w:rsidRPr="00072F59">
        <w:rPr>
          <w:rFonts w:eastAsia="Calibri" w:cs="Times New Roman"/>
          <w:lang w:val="en-US"/>
        </w:rPr>
        <w:t>the presence of microformatting within th</w:t>
      </w:r>
      <w:r>
        <w:rPr>
          <w:rFonts w:eastAsia="Calibri" w:cs="Times New Roman"/>
          <w:lang w:val="en-US"/>
        </w:rPr>
        <w:t>e time constraints of this</w:t>
      </w:r>
      <w:r w:rsidR="0006314F" w:rsidRPr="00072F59">
        <w:rPr>
          <w:rFonts w:eastAsia="Calibri" w:cs="Times New Roman"/>
          <w:lang w:val="en-US"/>
        </w:rPr>
        <w:t xml:space="preserve"> thesis. However, as the most logical place to use them is on the “Contacts” page, it is reasonable to check</w:t>
      </w:r>
      <w:r w:rsidR="003B671F" w:rsidRPr="00072F59">
        <w:rPr>
          <w:rFonts w:eastAsia="Calibri" w:cs="Times New Roman"/>
          <w:lang w:val="en-US"/>
        </w:rPr>
        <w:t xml:space="preserve"> at least this one page for microformats availability.</w:t>
      </w:r>
      <w:r w:rsidR="004C13DD" w:rsidRPr="00072F59">
        <w:rPr>
          <w:rFonts w:eastAsia="Calibri" w:cs="Times New Roman"/>
          <w:lang w:val="en-US"/>
        </w:rPr>
        <w:t xml:space="preserve"> Chances are that if there is no microformatting present on this page there won’t be any other </w:t>
      </w:r>
      <w:r w:rsidR="007F0560" w:rsidRPr="00072F59">
        <w:rPr>
          <w:rFonts w:eastAsia="Calibri" w:cs="Times New Roman"/>
          <w:lang w:val="en-US"/>
        </w:rPr>
        <w:t>cases</w:t>
      </w:r>
      <w:r w:rsidR="00181FC1" w:rsidRPr="00072F59">
        <w:rPr>
          <w:rFonts w:eastAsia="Calibri" w:cs="Times New Roman"/>
          <w:lang w:val="en-US"/>
        </w:rPr>
        <w:t xml:space="preserve"> of using i</w:t>
      </w:r>
      <w:r w:rsidR="00EB71B7">
        <w:rPr>
          <w:rFonts w:eastAsia="Calibri" w:cs="Times New Roman"/>
          <w:lang w:val="en-US"/>
        </w:rPr>
        <w:t>t within the website;</w:t>
      </w:r>
    </w:p>
    <w:p w:rsidR="00652816" w:rsidRDefault="00B54D48" w:rsidP="00B54D48">
      <w:pPr>
        <w:pStyle w:val="a8"/>
        <w:numPr>
          <w:ilvl w:val="1"/>
          <w:numId w:val="10"/>
        </w:numPr>
        <w:rPr>
          <w:rFonts w:eastAsia="Calibri" w:cs="Times New Roman"/>
          <w:lang w:val="en-US"/>
        </w:rPr>
      </w:pPr>
      <w:r>
        <w:rPr>
          <w:rFonts w:eastAsia="Calibri" w:cs="Times New Roman"/>
          <w:lang w:val="en-US"/>
        </w:rPr>
        <w:t>V</w:t>
      </w:r>
      <w:r w:rsidR="00EB71B7">
        <w:rPr>
          <w:rFonts w:eastAsia="Calibri" w:cs="Times New Roman"/>
          <w:lang w:val="en-US"/>
        </w:rPr>
        <w:t>irtual tour availability</w:t>
      </w:r>
      <w:r w:rsidR="00FE43D3">
        <w:rPr>
          <w:rFonts w:eastAsia="Calibri" w:cs="Times New Roman"/>
          <w:lang w:val="en-US"/>
        </w:rPr>
        <w:t>;</w:t>
      </w:r>
    </w:p>
    <w:p w:rsidR="00145F20" w:rsidRDefault="00145F20" w:rsidP="001C254B">
      <w:pPr>
        <w:rPr>
          <w:rFonts w:eastAsia="Calibri" w:cs="Times New Roman"/>
          <w:lang w:val="en-US"/>
        </w:rPr>
      </w:pPr>
      <w:r>
        <w:rPr>
          <w:rFonts w:eastAsia="Calibri" w:cs="Times New Roman"/>
          <w:lang w:val="en-US"/>
        </w:rPr>
        <w:t xml:space="preserve">For the research on adoption of Web 2.0 features by </w:t>
      </w:r>
      <w:r w:rsidR="00B114DD">
        <w:rPr>
          <w:rFonts w:eastAsia="Calibri" w:cs="Times New Roman"/>
          <w:lang w:val="en-US"/>
        </w:rPr>
        <w:t>a</w:t>
      </w:r>
      <w:r>
        <w:rPr>
          <w:rFonts w:eastAsia="Calibri" w:cs="Times New Roman"/>
          <w:lang w:val="en-US"/>
        </w:rPr>
        <w:t>rt museums in North Holland quantitative data on multiple cases will be collected at a single point in time in connection with a number of variables. Therefore cross-sectional d</w:t>
      </w:r>
      <w:r w:rsidR="00C7744F">
        <w:rPr>
          <w:rFonts w:eastAsia="Calibri" w:cs="Times New Roman"/>
          <w:lang w:val="en-US"/>
        </w:rPr>
        <w:t>esign will be used to perform</w:t>
      </w:r>
      <w:r>
        <w:rPr>
          <w:rFonts w:eastAsia="Calibri" w:cs="Times New Roman"/>
          <w:lang w:val="en-US"/>
        </w:rPr>
        <w:t xml:space="preserve"> the findings.</w:t>
      </w:r>
    </w:p>
    <w:p w:rsidR="00816F4C" w:rsidRPr="00072F59" w:rsidRDefault="00857DF3" w:rsidP="001C254B">
      <w:pPr>
        <w:rPr>
          <w:rFonts w:eastAsia="Calibri" w:cs="Times New Roman"/>
          <w:lang w:val="en-US"/>
        </w:rPr>
      </w:pPr>
      <w:r w:rsidRPr="00072F59">
        <w:rPr>
          <w:rFonts w:eastAsia="Calibri" w:cs="Times New Roman"/>
          <w:lang w:val="en-US"/>
        </w:rPr>
        <w:t>Data analysis</w:t>
      </w:r>
      <w:r w:rsidR="00B14B51" w:rsidRPr="00072F59">
        <w:rPr>
          <w:rFonts w:eastAsia="Calibri" w:cs="Times New Roman"/>
          <w:lang w:val="en-US"/>
        </w:rPr>
        <w:t>:</w:t>
      </w:r>
      <w:r w:rsidR="003F56E1">
        <w:rPr>
          <w:rFonts w:eastAsia="Calibri" w:cs="Times New Roman"/>
          <w:lang w:val="en-US"/>
        </w:rPr>
        <w:t xml:space="preserve"> </w:t>
      </w:r>
      <w:r w:rsidR="00971784" w:rsidRPr="00072F59">
        <w:rPr>
          <w:rFonts w:eastAsia="Calibri" w:cs="Times New Roman"/>
          <w:lang w:val="en-US"/>
        </w:rPr>
        <w:t>The research mainly focuses on indication of availability of certain features on websites of selected museums. The exten</w:t>
      </w:r>
      <w:r w:rsidR="00C44EEA" w:rsidRPr="00072F59">
        <w:rPr>
          <w:rFonts w:eastAsia="Calibri" w:cs="Times New Roman"/>
          <w:lang w:val="en-US"/>
        </w:rPr>
        <w:t>t</w:t>
      </w:r>
      <w:r w:rsidR="00971784" w:rsidRPr="00072F59">
        <w:rPr>
          <w:rFonts w:eastAsia="Calibri" w:cs="Times New Roman"/>
          <w:lang w:val="en-US"/>
        </w:rPr>
        <w:t xml:space="preserve"> to which the feature </w:t>
      </w:r>
      <w:r w:rsidR="003A740F" w:rsidRPr="00072F59">
        <w:rPr>
          <w:rFonts w:eastAsia="Calibri" w:cs="Times New Roman"/>
          <w:lang w:val="en-US"/>
        </w:rPr>
        <w:t xml:space="preserve">is adopted </w:t>
      </w:r>
      <w:r w:rsidR="00703EDC" w:rsidRPr="00072F59">
        <w:rPr>
          <w:rFonts w:eastAsia="Calibri" w:cs="Times New Roman"/>
          <w:lang w:val="en-US"/>
        </w:rPr>
        <w:t>is normally left behind the study. Ex</w:t>
      </w:r>
      <w:r w:rsidR="00012CF0" w:rsidRPr="00072F59">
        <w:rPr>
          <w:rFonts w:eastAsia="Calibri" w:cs="Times New Roman"/>
          <w:lang w:val="en-US"/>
        </w:rPr>
        <w:t xml:space="preserve">ceptions are social media sites, which will be also investigated for the </w:t>
      </w:r>
      <w:r w:rsidR="003477C2" w:rsidRPr="00072F59">
        <w:rPr>
          <w:rFonts w:eastAsia="Calibri" w:cs="Times New Roman"/>
          <w:lang w:val="en-US"/>
        </w:rPr>
        <w:t xml:space="preserve">size of </w:t>
      </w:r>
      <w:r w:rsidR="000F6612" w:rsidRPr="00072F59">
        <w:rPr>
          <w:rFonts w:eastAsia="Calibri" w:cs="Times New Roman"/>
          <w:lang w:val="en-US"/>
        </w:rPr>
        <w:t>friends/followers groups. D</w:t>
      </w:r>
      <w:r w:rsidR="003477C2" w:rsidRPr="00072F59">
        <w:rPr>
          <w:rFonts w:eastAsia="Calibri" w:cs="Times New Roman"/>
          <w:lang w:val="en-US"/>
        </w:rPr>
        <w:t>ue to the quantitative natur</w:t>
      </w:r>
      <w:r w:rsidR="00010B02">
        <w:rPr>
          <w:rFonts w:eastAsia="Calibri" w:cs="Times New Roman"/>
          <w:lang w:val="en-US"/>
        </w:rPr>
        <w:t>e of the research the</w:t>
      </w:r>
      <w:r w:rsidR="003477C2" w:rsidRPr="00072F59">
        <w:rPr>
          <w:rFonts w:eastAsia="Calibri" w:cs="Times New Roman"/>
          <w:lang w:val="en-US"/>
        </w:rPr>
        <w:t xml:space="preserve"> uploaded content is </w:t>
      </w:r>
      <w:r w:rsidR="00010B02">
        <w:rPr>
          <w:rFonts w:eastAsia="Calibri" w:cs="Times New Roman"/>
          <w:lang w:val="en-US"/>
        </w:rPr>
        <w:t xml:space="preserve">only examined in terms of topics, whereas its quality is </w:t>
      </w:r>
      <w:r w:rsidR="003477C2" w:rsidRPr="00072F59">
        <w:rPr>
          <w:rFonts w:eastAsia="Calibri" w:cs="Times New Roman"/>
          <w:lang w:val="en-US"/>
        </w:rPr>
        <w:t xml:space="preserve">left behind the </w:t>
      </w:r>
      <w:r w:rsidR="00346588" w:rsidRPr="00072F59">
        <w:rPr>
          <w:rFonts w:eastAsia="Calibri" w:cs="Times New Roman"/>
          <w:lang w:val="en-US"/>
        </w:rPr>
        <w:t>limits of the study.</w:t>
      </w:r>
    </w:p>
    <w:p w:rsidR="001E57BE" w:rsidRPr="00072F59" w:rsidRDefault="001E57BE" w:rsidP="001C254B">
      <w:pPr>
        <w:rPr>
          <w:rFonts w:eastAsia="Calibri" w:cs="Times New Roman"/>
          <w:lang w:val="en-US"/>
        </w:rPr>
      </w:pPr>
      <w:r w:rsidRPr="00072F59">
        <w:rPr>
          <w:rFonts w:eastAsia="Calibri" w:cs="Times New Roman"/>
          <w:lang w:val="en-US"/>
        </w:rPr>
        <w:t xml:space="preserve">For more convenience in </w:t>
      </w:r>
      <w:r w:rsidR="00142CD9" w:rsidRPr="00072F59">
        <w:rPr>
          <w:rFonts w:eastAsia="Calibri" w:cs="Times New Roman"/>
          <w:lang w:val="en-US"/>
        </w:rPr>
        <w:t xml:space="preserve">data analysis and further </w:t>
      </w:r>
      <w:r w:rsidR="00953C17" w:rsidRPr="00072F59">
        <w:rPr>
          <w:rFonts w:eastAsia="Calibri" w:cs="Times New Roman"/>
          <w:lang w:val="en-US"/>
        </w:rPr>
        <w:t xml:space="preserve">data processing </w:t>
      </w:r>
      <w:r w:rsidR="00142CD9" w:rsidRPr="00072F59">
        <w:rPr>
          <w:rFonts w:eastAsia="Calibri" w:cs="Times New Roman"/>
          <w:lang w:val="en-US"/>
        </w:rPr>
        <w:t xml:space="preserve">the results of </w:t>
      </w:r>
      <w:r w:rsidR="0041155B">
        <w:rPr>
          <w:rFonts w:eastAsia="Calibri" w:cs="Times New Roman"/>
          <w:lang w:val="en-US"/>
        </w:rPr>
        <w:t xml:space="preserve">the </w:t>
      </w:r>
      <w:r w:rsidR="00142CD9" w:rsidRPr="00072F59">
        <w:rPr>
          <w:rFonts w:eastAsia="Calibri" w:cs="Times New Roman"/>
          <w:lang w:val="en-US"/>
        </w:rPr>
        <w:t>websites</w:t>
      </w:r>
      <w:r w:rsidR="0041155B">
        <w:rPr>
          <w:rFonts w:eastAsia="Calibri" w:cs="Times New Roman"/>
          <w:lang w:val="en-US"/>
        </w:rPr>
        <w:t>’</w:t>
      </w:r>
      <w:r w:rsidR="00142CD9" w:rsidRPr="00072F59">
        <w:rPr>
          <w:rFonts w:eastAsia="Calibri" w:cs="Times New Roman"/>
          <w:lang w:val="en-US"/>
        </w:rPr>
        <w:t xml:space="preserve"> examination will be </w:t>
      </w:r>
      <w:r w:rsidR="007B522C" w:rsidRPr="00072F59">
        <w:rPr>
          <w:rFonts w:eastAsia="Calibri" w:cs="Times New Roman"/>
          <w:lang w:val="en-US"/>
        </w:rPr>
        <w:t xml:space="preserve">presented in a table. </w:t>
      </w:r>
      <w:r w:rsidR="00167920" w:rsidRPr="00072F59">
        <w:rPr>
          <w:rFonts w:eastAsia="Calibri" w:cs="Times New Roman"/>
          <w:lang w:val="en-US"/>
        </w:rPr>
        <w:t xml:space="preserve">To illustrate whether a certain feature has been adopted or not </w:t>
      </w:r>
      <w:r w:rsidR="00E14486">
        <w:rPr>
          <w:rFonts w:eastAsia="Calibri" w:cs="Times New Roman"/>
          <w:lang w:val="en-US"/>
        </w:rPr>
        <w:t>binary</w:t>
      </w:r>
      <w:r w:rsidR="00167920" w:rsidRPr="00072F59">
        <w:rPr>
          <w:rFonts w:eastAsia="Calibri" w:cs="Times New Roman"/>
          <w:lang w:val="en-US"/>
        </w:rPr>
        <w:t xml:space="preserve"> numbers </w:t>
      </w:r>
      <w:r w:rsidR="004534E3" w:rsidRPr="00072F59">
        <w:rPr>
          <w:rFonts w:eastAsia="Calibri" w:cs="Times New Roman"/>
          <w:lang w:val="en-US"/>
        </w:rPr>
        <w:t>will be use</w:t>
      </w:r>
      <w:r w:rsidR="00B43FD9" w:rsidRPr="00072F59">
        <w:rPr>
          <w:rFonts w:eastAsia="Calibri" w:cs="Times New Roman"/>
          <w:lang w:val="en-US"/>
        </w:rPr>
        <w:t>d</w:t>
      </w:r>
      <w:r w:rsidR="004534E3" w:rsidRPr="00072F59">
        <w:rPr>
          <w:rFonts w:eastAsia="Calibri" w:cs="Times New Roman"/>
          <w:lang w:val="en-US"/>
        </w:rPr>
        <w:t xml:space="preserve"> (</w:t>
      </w:r>
      <w:r w:rsidR="00203197" w:rsidRPr="00072F59">
        <w:rPr>
          <w:rFonts w:eastAsia="Calibri" w:cs="Times New Roman"/>
          <w:lang w:val="en-US"/>
        </w:rPr>
        <w:t>i</w:t>
      </w:r>
      <w:r w:rsidR="00C17D51">
        <w:rPr>
          <w:rFonts w:eastAsia="Calibri" w:cs="Times New Roman"/>
          <w:lang w:val="en-US"/>
        </w:rPr>
        <w:t>.e. 1</w:t>
      </w:r>
      <w:r w:rsidR="00BC0332" w:rsidRPr="00072F59">
        <w:rPr>
          <w:rFonts w:eastAsia="Calibri" w:cs="Times New Roman"/>
          <w:lang w:val="en-US"/>
        </w:rPr>
        <w:t xml:space="preserve"> if the featu</w:t>
      </w:r>
      <w:r w:rsidR="00C17D51">
        <w:rPr>
          <w:rFonts w:eastAsia="Calibri" w:cs="Times New Roman"/>
          <w:lang w:val="en-US"/>
        </w:rPr>
        <w:t>re is available and 0</w:t>
      </w:r>
      <w:r w:rsidR="00BC0332" w:rsidRPr="00072F59">
        <w:rPr>
          <w:rFonts w:eastAsia="Calibri" w:cs="Times New Roman"/>
          <w:lang w:val="en-US"/>
        </w:rPr>
        <w:t xml:space="preserve"> if not).</w:t>
      </w:r>
      <w:r w:rsidR="00EE6648" w:rsidRPr="00072F59">
        <w:rPr>
          <w:rFonts w:eastAsia="Calibri" w:cs="Times New Roman"/>
          <w:lang w:val="en-US"/>
        </w:rPr>
        <w:t xml:space="preserve"> </w:t>
      </w:r>
    </w:p>
    <w:p w:rsidR="00B6683C" w:rsidRPr="00CA3BCF" w:rsidRDefault="006D0CFF" w:rsidP="00F825E4">
      <w:pPr>
        <w:pStyle w:val="2"/>
        <w:rPr>
          <w:rFonts w:eastAsia="Calibri"/>
          <w:lang w:val="en-US"/>
        </w:rPr>
      </w:pPr>
      <w:bookmarkStart w:id="21" w:name="_Toc302232383"/>
      <w:r>
        <w:rPr>
          <w:rFonts w:eastAsia="Calibri"/>
          <w:lang w:val="en-US"/>
        </w:rPr>
        <w:t>Validity and reliability</w:t>
      </w:r>
      <w:bookmarkEnd w:id="21"/>
    </w:p>
    <w:p w:rsidR="00B6683C" w:rsidRDefault="00CC70B7" w:rsidP="001C254B">
      <w:pPr>
        <w:rPr>
          <w:rFonts w:eastAsia="Calibri" w:cs="Times New Roman"/>
          <w:lang w:val="en-US"/>
        </w:rPr>
      </w:pPr>
      <w:r>
        <w:rPr>
          <w:rFonts w:eastAsia="Calibri" w:cs="Times New Roman"/>
          <w:lang w:val="en-US"/>
        </w:rPr>
        <w:t xml:space="preserve">This study is only valid for the </w:t>
      </w:r>
      <w:r w:rsidR="000C4395">
        <w:rPr>
          <w:rFonts w:eastAsia="Calibri" w:cs="Times New Roman"/>
          <w:lang w:val="en-US"/>
        </w:rPr>
        <w:t>province</w:t>
      </w:r>
      <w:r>
        <w:rPr>
          <w:rFonts w:eastAsia="Calibri" w:cs="Times New Roman"/>
          <w:lang w:val="en-US"/>
        </w:rPr>
        <w:t xml:space="preserve"> of </w:t>
      </w:r>
      <w:r w:rsidR="00CA52DF">
        <w:rPr>
          <w:rFonts w:eastAsia="Calibri" w:cs="Times New Roman"/>
          <w:lang w:val="en-US"/>
        </w:rPr>
        <w:t>North</w:t>
      </w:r>
      <w:r w:rsidR="00FD0414">
        <w:rPr>
          <w:rFonts w:eastAsia="Calibri" w:cs="Times New Roman"/>
          <w:lang w:val="en-US"/>
        </w:rPr>
        <w:t xml:space="preserve"> Holland</w:t>
      </w:r>
      <w:r w:rsidR="00B823EF">
        <w:rPr>
          <w:rFonts w:eastAsia="Calibri" w:cs="Times New Roman"/>
          <w:lang w:val="en-US"/>
        </w:rPr>
        <w:t xml:space="preserve"> and by no means is representative for the </w:t>
      </w:r>
      <w:r w:rsidR="00854CE1">
        <w:rPr>
          <w:rFonts w:eastAsia="Calibri" w:cs="Times New Roman"/>
          <w:lang w:val="en-US"/>
        </w:rPr>
        <w:t>entire territory of the</w:t>
      </w:r>
      <w:r w:rsidR="003F56E1">
        <w:rPr>
          <w:rFonts w:eastAsia="Calibri" w:cs="Times New Roman"/>
          <w:lang w:val="en-US"/>
        </w:rPr>
        <w:t xml:space="preserve"> </w:t>
      </w:r>
      <w:r w:rsidR="00854CE1">
        <w:rPr>
          <w:rFonts w:eastAsia="Calibri" w:cs="Times New Roman"/>
          <w:lang w:val="en-US"/>
        </w:rPr>
        <w:t>Netherlands.</w:t>
      </w:r>
      <w:r w:rsidR="003F56E1">
        <w:rPr>
          <w:rFonts w:eastAsia="Calibri" w:cs="Times New Roman"/>
          <w:lang w:val="en-US"/>
        </w:rPr>
        <w:t xml:space="preserve"> </w:t>
      </w:r>
      <w:r w:rsidR="006E25B6">
        <w:rPr>
          <w:rFonts w:eastAsia="Calibri" w:cs="Times New Roman"/>
          <w:lang w:val="en-US"/>
        </w:rPr>
        <w:t>However it can function as a part of</w:t>
      </w:r>
      <w:r w:rsidR="00C463EC">
        <w:rPr>
          <w:rFonts w:eastAsia="Calibri" w:cs="Times New Roman"/>
          <w:lang w:val="en-US"/>
        </w:rPr>
        <w:t xml:space="preserve"> </w:t>
      </w:r>
      <w:r w:rsidR="000C4395">
        <w:rPr>
          <w:rFonts w:eastAsia="Calibri" w:cs="Times New Roman"/>
          <w:lang w:val="en-US"/>
        </w:rPr>
        <w:t xml:space="preserve">a </w:t>
      </w:r>
      <w:r w:rsidR="00C463EC">
        <w:rPr>
          <w:rFonts w:eastAsia="Calibri" w:cs="Times New Roman"/>
          <w:lang w:val="en-US"/>
        </w:rPr>
        <w:t>wider study of collecting information about Web 2.0 adoption within museums in the Netherlands.</w:t>
      </w:r>
    </w:p>
    <w:p w:rsidR="003A7C5D" w:rsidRDefault="00CC1E3C" w:rsidP="001C254B">
      <w:pPr>
        <w:rPr>
          <w:rFonts w:eastAsia="Calibri" w:cs="Times New Roman"/>
          <w:lang w:val="en-US"/>
        </w:rPr>
      </w:pPr>
      <w:r>
        <w:rPr>
          <w:rFonts w:eastAsia="Calibri" w:cs="Times New Roman"/>
          <w:lang w:val="en-US"/>
        </w:rPr>
        <w:t xml:space="preserve">The study investigates whether or not certain Web 2.0 features were adopted by the selection of </w:t>
      </w:r>
      <w:r w:rsidR="00D4187D">
        <w:rPr>
          <w:rFonts w:eastAsia="Calibri" w:cs="Times New Roman"/>
          <w:lang w:val="en-US"/>
        </w:rPr>
        <w:t>27</w:t>
      </w:r>
      <w:r>
        <w:rPr>
          <w:rFonts w:eastAsia="Calibri" w:cs="Times New Roman"/>
          <w:lang w:val="en-US"/>
        </w:rPr>
        <w:t xml:space="preserve"> art </w:t>
      </w:r>
      <w:r w:rsidR="00E0216D">
        <w:rPr>
          <w:rFonts w:eastAsia="Calibri" w:cs="Times New Roman"/>
          <w:lang w:val="en-US"/>
        </w:rPr>
        <w:t>museums</w:t>
      </w:r>
      <w:r>
        <w:rPr>
          <w:rFonts w:eastAsia="Calibri" w:cs="Times New Roman"/>
          <w:lang w:val="en-US"/>
        </w:rPr>
        <w:t xml:space="preserve">. </w:t>
      </w:r>
      <w:r w:rsidR="00E7660B">
        <w:rPr>
          <w:rFonts w:eastAsia="Calibri" w:cs="Times New Roman"/>
          <w:lang w:val="en-US"/>
        </w:rPr>
        <w:t>Therefore the study can also serve as</w:t>
      </w:r>
      <w:r w:rsidR="00E54D4F">
        <w:rPr>
          <w:rFonts w:eastAsia="Calibri" w:cs="Times New Roman"/>
          <w:lang w:val="en-US"/>
        </w:rPr>
        <w:t xml:space="preserve"> a basis for </w:t>
      </w:r>
      <w:r w:rsidR="00365E42">
        <w:rPr>
          <w:rFonts w:eastAsia="Calibri" w:cs="Times New Roman"/>
          <w:lang w:val="en-US"/>
        </w:rPr>
        <w:t>further research of the quality</w:t>
      </w:r>
      <w:r w:rsidR="005722B1">
        <w:rPr>
          <w:rFonts w:eastAsia="Calibri" w:cs="Times New Roman"/>
          <w:lang w:val="en-US"/>
        </w:rPr>
        <w:t xml:space="preserve"> of ad</w:t>
      </w:r>
      <w:r w:rsidR="00E16288">
        <w:rPr>
          <w:rFonts w:eastAsia="Calibri" w:cs="Times New Roman"/>
          <w:lang w:val="en-US"/>
        </w:rPr>
        <w:t>option of these features.</w:t>
      </w:r>
    </w:p>
    <w:p w:rsidR="007F3FFB" w:rsidRDefault="007F3FFB">
      <w:pPr>
        <w:rPr>
          <w:rFonts w:eastAsia="Calibri" w:cs="Times New Roman"/>
          <w:lang w:val="en-US"/>
        </w:rPr>
      </w:pPr>
      <w:r>
        <w:rPr>
          <w:rFonts w:eastAsia="Calibri" w:cs="Times New Roman"/>
          <w:lang w:val="en-US"/>
        </w:rPr>
        <w:t>Limitations include the</w:t>
      </w:r>
      <w:r w:rsidRPr="007F3FFB">
        <w:rPr>
          <w:rFonts w:eastAsia="Calibri" w:cs="Times New Roman"/>
          <w:lang w:val="en-US"/>
        </w:rPr>
        <w:t xml:space="preserve"> </w:t>
      </w:r>
      <w:r>
        <w:rPr>
          <w:rFonts w:eastAsia="Calibri" w:cs="Times New Roman"/>
          <w:lang w:val="en-US"/>
        </w:rPr>
        <w:t>fact that museums’ performance on the Web has been investigated within a limited amount of time – between April and June 2011. Therefore all findings are relevant for the above mentioned period.</w:t>
      </w:r>
    </w:p>
    <w:p w:rsidR="000C4395" w:rsidRDefault="00E2246B">
      <w:pPr>
        <w:rPr>
          <w:rFonts w:eastAsia="Calibri" w:cs="Times New Roman"/>
          <w:lang w:val="en-US"/>
        </w:rPr>
      </w:pPr>
      <w:r>
        <w:rPr>
          <w:rFonts w:eastAsia="Calibri" w:cs="Times New Roman"/>
          <w:lang w:val="en-US"/>
        </w:rPr>
        <w:t xml:space="preserve"> </w:t>
      </w:r>
      <w:r w:rsidR="007F3FFB">
        <w:rPr>
          <w:rFonts w:eastAsia="Calibri" w:cs="Times New Roman"/>
          <w:lang w:val="en-US"/>
        </w:rPr>
        <w:t xml:space="preserve">Also, a </w:t>
      </w:r>
      <w:r>
        <w:rPr>
          <w:rFonts w:eastAsia="Calibri" w:cs="Times New Roman"/>
          <w:lang w:val="en-US"/>
        </w:rPr>
        <w:t xml:space="preserve">limited number of categories </w:t>
      </w:r>
      <w:r w:rsidR="00010B02">
        <w:rPr>
          <w:rFonts w:eastAsia="Calibri" w:cs="Times New Roman"/>
          <w:lang w:val="en-US"/>
        </w:rPr>
        <w:t>are</w:t>
      </w:r>
      <w:r w:rsidR="007F3FFB">
        <w:rPr>
          <w:rFonts w:eastAsia="Calibri" w:cs="Times New Roman"/>
          <w:lang w:val="en-US"/>
        </w:rPr>
        <w:t xml:space="preserve"> </w:t>
      </w:r>
      <w:r>
        <w:rPr>
          <w:rFonts w:eastAsia="Calibri" w:cs="Times New Roman"/>
          <w:lang w:val="en-US"/>
        </w:rPr>
        <w:t xml:space="preserve">used for evaluation of adoption of Web 2.0 by Dutch </w:t>
      </w:r>
      <w:r w:rsidR="000C4395">
        <w:rPr>
          <w:rFonts w:eastAsia="Calibri" w:cs="Times New Roman"/>
          <w:lang w:val="en-US"/>
        </w:rPr>
        <w:t xml:space="preserve">art </w:t>
      </w:r>
      <w:r>
        <w:rPr>
          <w:rFonts w:eastAsia="Calibri" w:cs="Times New Roman"/>
          <w:lang w:val="en-US"/>
        </w:rPr>
        <w:t>museums.</w:t>
      </w:r>
      <w:r w:rsidR="002B732A">
        <w:rPr>
          <w:rFonts w:eastAsia="Calibri" w:cs="Times New Roman"/>
          <w:lang w:val="en-US"/>
        </w:rPr>
        <w:t xml:space="preserve"> However, the services and techniques selected in this study are the most popular and common ones and normally </w:t>
      </w:r>
      <w:r w:rsidR="00622473">
        <w:rPr>
          <w:rFonts w:eastAsia="Calibri" w:cs="Times New Roman"/>
          <w:lang w:val="en-US"/>
        </w:rPr>
        <w:t xml:space="preserve">are the most </w:t>
      </w:r>
      <w:r w:rsidR="00E20595">
        <w:rPr>
          <w:rFonts w:eastAsia="Calibri" w:cs="Times New Roman"/>
          <w:lang w:val="en-US"/>
        </w:rPr>
        <w:t>probable choice.</w:t>
      </w:r>
      <w:r w:rsidR="002974B7">
        <w:rPr>
          <w:rFonts w:eastAsia="Calibri" w:cs="Times New Roman"/>
          <w:lang w:val="en-US"/>
        </w:rPr>
        <w:t xml:space="preserve"> </w:t>
      </w:r>
    </w:p>
    <w:p w:rsidR="00A64A2A" w:rsidRDefault="002974B7">
      <w:pPr>
        <w:rPr>
          <w:rFonts w:eastAsia="Calibri" w:cs="Times New Roman"/>
          <w:lang w:val="en-US"/>
        </w:rPr>
      </w:pPr>
      <w:r>
        <w:rPr>
          <w:rFonts w:eastAsia="Calibri" w:cs="Times New Roman"/>
          <w:lang w:val="en-US"/>
        </w:rPr>
        <w:t xml:space="preserve">Thus, even though </w:t>
      </w:r>
      <w:r w:rsidR="00B857E7">
        <w:rPr>
          <w:rFonts w:eastAsia="Calibri" w:cs="Times New Roman"/>
          <w:lang w:val="en-US"/>
        </w:rPr>
        <w:t xml:space="preserve">some </w:t>
      </w:r>
      <w:r w:rsidR="00D84CB0">
        <w:rPr>
          <w:rFonts w:eastAsia="Calibri" w:cs="Times New Roman"/>
          <w:lang w:val="en-US"/>
        </w:rPr>
        <w:t xml:space="preserve">limitations </w:t>
      </w:r>
      <w:r w:rsidR="00B857E7">
        <w:rPr>
          <w:rFonts w:eastAsia="Calibri" w:cs="Times New Roman"/>
          <w:lang w:val="en-US"/>
        </w:rPr>
        <w:t>exist</w:t>
      </w:r>
      <w:r w:rsidR="0041155B">
        <w:rPr>
          <w:rFonts w:eastAsia="Calibri" w:cs="Times New Roman"/>
          <w:lang w:val="en-US"/>
        </w:rPr>
        <w:t>,</w:t>
      </w:r>
      <w:r w:rsidR="00B857E7">
        <w:rPr>
          <w:rFonts w:eastAsia="Calibri" w:cs="Times New Roman"/>
          <w:lang w:val="en-US"/>
        </w:rPr>
        <w:t xml:space="preserve"> </w:t>
      </w:r>
      <w:r w:rsidR="00D84CB0">
        <w:rPr>
          <w:rFonts w:eastAsia="Calibri" w:cs="Times New Roman"/>
          <w:lang w:val="en-US"/>
        </w:rPr>
        <w:t xml:space="preserve">the study </w:t>
      </w:r>
      <w:r w:rsidR="005D6B85">
        <w:rPr>
          <w:rFonts w:eastAsia="Calibri" w:cs="Times New Roman"/>
          <w:lang w:val="en-US"/>
        </w:rPr>
        <w:t>can be considered to be</w:t>
      </w:r>
      <w:r w:rsidR="00BB6363">
        <w:rPr>
          <w:rFonts w:eastAsia="Calibri" w:cs="Times New Roman"/>
          <w:lang w:val="en-US"/>
        </w:rPr>
        <w:t xml:space="preserve"> a reliable research.</w:t>
      </w:r>
    </w:p>
    <w:p w:rsidR="00CA3BCF" w:rsidRDefault="00CA3BCF" w:rsidP="006D0CFF">
      <w:pPr>
        <w:pStyle w:val="2"/>
        <w:rPr>
          <w:rFonts w:eastAsia="Calibri"/>
          <w:lang w:val="en-US"/>
        </w:rPr>
      </w:pPr>
      <w:bookmarkStart w:id="22" w:name="_Toc302232384"/>
      <w:r w:rsidRPr="0096572F">
        <w:rPr>
          <w:rFonts w:eastAsia="Calibri"/>
          <w:lang w:val="en-US"/>
        </w:rPr>
        <w:t>D</w:t>
      </w:r>
      <w:r w:rsidR="006D0CFF">
        <w:rPr>
          <w:rFonts w:eastAsia="Calibri"/>
          <w:lang w:val="en-US"/>
        </w:rPr>
        <w:t>escription of the sample</w:t>
      </w:r>
      <w:bookmarkEnd w:id="22"/>
    </w:p>
    <w:p w:rsidR="00301C4D" w:rsidRPr="00DC53E4" w:rsidRDefault="00301C4D" w:rsidP="00301C4D">
      <w:pPr>
        <w:pStyle w:val="a8"/>
        <w:numPr>
          <w:ilvl w:val="0"/>
          <w:numId w:val="42"/>
        </w:numPr>
        <w:rPr>
          <w:lang w:val="en-US"/>
        </w:rPr>
      </w:pPr>
      <w:r w:rsidRPr="00DC53E4">
        <w:rPr>
          <w:b/>
          <w:lang w:val="en-US"/>
        </w:rPr>
        <w:t>Eddie the Eagle Museum</w:t>
      </w:r>
      <w:r>
        <w:rPr>
          <w:lang w:val="en-US"/>
        </w:rPr>
        <w:t xml:space="preserve"> –</w:t>
      </w:r>
      <w:r w:rsidRPr="00DC53E4">
        <w:rPr>
          <w:lang w:val="en-US"/>
        </w:rPr>
        <w:t xml:space="preserve"> Eddie the Eagle Museum </w:t>
      </w:r>
      <w:r>
        <w:rPr>
          <w:lang w:val="en-US"/>
        </w:rPr>
        <w:t xml:space="preserve">possesses its own collection of art but also functions as </w:t>
      </w:r>
      <w:r w:rsidRPr="00DC53E4">
        <w:rPr>
          <w:lang w:val="en-US"/>
        </w:rPr>
        <w:t>an exhibition sp</w:t>
      </w:r>
      <w:r>
        <w:rPr>
          <w:lang w:val="en-US"/>
        </w:rPr>
        <w:t>ace</w:t>
      </w:r>
      <w:r w:rsidRPr="00DC53E4">
        <w:rPr>
          <w:lang w:val="en-US"/>
        </w:rPr>
        <w:t xml:space="preserve"> </w:t>
      </w:r>
      <w:r>
        <w:rPr>
          <w:lang w:val="en-US"/>
        </w:rPr>
        <w:t xml:space="preserve">and as </w:t>
      </w:r>
      <w:r w:rsidRPr="00DC53E4">
        <w:rPr>
          <w:lang w:val="en-US"/>
        </w:rPr>
        <w:t>an independently working artist collective.</w:t>
      </w:r>
      <w:r w:rsidRPr="00DC53E4">
        <w:rPr>
          <w:lang w:val="en-US"/>
        </w:rPr>
        <w:br/>
      </w:r>
      <w:hyperlink r:id="rId28" w:history="1">
        <w:r w:rsidRPr="00E10E04">
          <w:rPr>
            <w:rStyle w:val="a7"/>
            <w:lang w:val="en-US"/>
          </w:rPr>
          <w:t>http://www.eddietheeaglemuseum.com</w:t>
        </w:r>
      </w:hyperlink>
      <w:r>
        <w:rPr>
          <w:lang w:val="en-US"/>
        </w:rPr>
        <w:t xml:space="preserve"> </w:t>
      </w:r>
    </w:p>
    <w:p w:rsidR="00301C4D" w:rsidRPr="00DC53E4" w:rsidRDefault="00301C4D" w:rsidP="00301C4D">
      <w:pPr>
        <w:pStyle w:val="a8"/>
        <w:numPr>
          <w:ilvl w:val="0"/>
          <w:numId w:val="42"/>
        </w:numPr>
        <w:rPr>
          <w:lang w:val="en-US"/>
        </w:rPr>
      </w:pPr>
      <w:r w:rsidRPr="00DC53E4">
        <w:rPr>
          <w:b/>
          <w:lang w:val="en-US"/>
        </w:rPr>
        <w:lastRenderedPageBreak/>
        <w:t>De Appel</w:t>
      </w:r>
      <w:r>
        <w:rPr>
          <w:lang w:val="en-US"/>
        </w:rPr>
        <w:t xml:space="preserve"> – is an i</w:t>
      </w:r>
      <w:r w:rsidRPr="00DC53E4">
        <w:rPr>
          <w:lang w:val="en-US"/>
        </w:rPr>
        <w:t>nternationally fo</w:t>
      </w:r>
      <w:r>
        <w:rPr>
          <w:lang w:val="en-US"/>
        </w:rPr>
        <w:t xml:space="preserve">cused contemporary arts centre with the goal of functioning as a stage </w:t>
      </w:r>
      <w:r w:rsidR="00536B6B">
        <w:rPr>
          <w:lang w:val="en-US"/>
        </w:rPr>
        <w:t xml:space="preserve">for </w:t>
      </w:r>
      <w:r>
        <w:rPr>
          <w:lang w:val="en-US"/>
        </w:rPr>
        <w:t xml:space="preserve">research and presentation of visual arts. </w:t>
      </w:r>
      <w:r w:rsidR="00536B6B">
        <w:rPr>
          <w:lang w:val="en-US"/>
        </w:rPr>
        <w:t>It is a</w:t>
      </w:r>
      <w:r>
        <w:rPr>
          <w:lang w:val="en-US"/>
        </w:rPr>
        <w:t xml:space="preserve"> place for exhibitions, publications and discursive events. </w:t>
      </w:r>
      <w:r w:rsidRPr="00DC53E4">
        <w:rPr>
          <w:lang w:val="en-US"/>
        </w:rPr>
        <w:t xml:space="preserve"> </w:t>
      </w:r>
      <w:hyperlink r:id="rId29" w:tgtFrame="blank" w:history="1">
        <w:r w:rsidRPr="00DC53E4">
          <w:rPr>
            <w:rStyle w:val="a7"/>
            <w:lang w:val="en-US"/>
          </w:rPr>
          <w:t>http://www.deappel.nl/</w:t>
        </w:r>
      </w:hyperlink>
    </w:p>
    <w:p w:rsidR="00301C4D" w:rsidRPr="00DC53E4" w:rsidRDefault="00301C4D" w:rsidP="00301C4D">
      <w:pPr>
        <w:pStyle w:val="a8"/>
        <w:numPr>
          <w:ilvl w:val="0"/>
          <w:numId w:val="42"/>
        </w:numPr>
        <w:rPr>
          <w:lang w:val="en-US"/>
        </w:rPr>
      </w:pPr>
      <w:r w:rsidRPr="00075DAF">
        <w:rPr>
          <w:b/>
          <w:lang w:val="nl-NL"/>
        </w:rPr>
        <w:t>Stedelijk Museum Bureau Amsterdam (SMBA)</w:t>
      </w:r>
      <w:r w:rsidRPr="00075DAF">
        <w:rPr>
          <w:lang w:val="nl-NL"/>
        </w:rPr>
        <w:t xml:space="preserve"> –</w:t>
      </w:r>
      <w:r>
        <w:rPr>
          <w:lang w:val="nl-NL"/>
        </w:rPr>
        <w:t xml:space="preserve"> is </w:t>
      </w:r>
      <w:r w:rsidRPr="00075DAF">
        <w:rPr>
          <w:lang w:val="nl-NL"/>
        </w:rPr>
        <w:t>a Stedelijk Museum Ams</w:t>
      </w:r>
      <w:r>
        <w:rPr>
          <w:lang w:val="nl-NL"/>
        </w:rPr>
        <w:t xml:space="preserve">terdam project. </w:t>
      </w:r>
      <w:r w:rsidR="008521BE" w:rsidRPr="008521BE">
        <w:rPr>
          <w:lang w:val="en-GB"/>
        </w:rPr>
        <w:t xml:space="preserve">It is an international platform, which hosts exhibitions, lectures, debates, publications and residency programs. Its main objective is to </w:t>
      </w:r>
      <w:r w:rsidRPr="00DC53E4">
        <w:rPr>
          <w:lang w:val="en-US"/>
        </w:rPr>
        <w:t>present contemporary art from an Amsterdam context</w:t>
      </w:r>
      <w:r>
        <w:rPr>
          <w:lang w:val="en-US"/>
        </w:rPr>
        <w:t>.</w:t>
      </w:r>
      <w:r w:rsidRPr="00DC53E4">
        <w:rPr>
          <w:lang w:val="en-US"/>
        </w:rPr>
        <w:t xml:space="preserve"> </w:t>
      </w:r>
      <w:r w:rsidRPr="00DC53E4">
        <w:rPr>
          <w:lang w:val="en-US"/>
        </w:rPr>
        <w:br/>
      </w:r>
      <w:hyperlink r:id="rId30" w:tgtFrame="blank" w:history="1">
        <w:r w:rsidRPr="00DC53E4">
          <w:rPr>
            <w:rStyle w:val="a7"/>
            <w:lang w:val="en-US"/>
          </w:rPr>
          <w:t>http://www.smba.nl/</w:t>
        </w:r>
      </w:hyperlink>
    </w:p>
    <w:p w:rsidR="00301C4D" w:rsidRPr="00DC53E4" w:rsidRDefault="00301C4D" w:rsidP="00301C4D">
      <w:pPr>
        <w:pStyle w:val="a8"/>
        <w:numPr>
          <w:ilvl w:val="0"/>
          <w:numId w:val="42"/>
        </w:numPr>
        <w:rPr>
          <w:lang w:val="en-US"/>
        </w:rPr>
      </w:pPr>
      <w:r w:rsidRPr="00DC53E4">
        <w:rPr>
          <w:b/>
          <w:lang w:val="en-US"/>
        </w:rPr>
        <w:t>Nederlands</w:t>
      </w:r>
      <w:r>
        <w:rPr>
          <w:b/>
          <w:lang w:val="en-US"/>
        </w:rPr>
        <w:t xml:space="preserve"> </w:t>
      </w:r>
      <w:r w:rsidRPr="00DC53E4">
        <w:rPr>
          <w:b/>
          <w:lang w:val="en-US"/>
        </w:rPr>
        <w:t>Instituut</w:t>
      </w:r>
      <w:r>
        <w:rPr>
          <w:b/>
          <w:lang w:val="en-US"/>
        </w:rPr>
        <w:t xml:space="preserve"> </w:t>
      </w:r>
      <w:r w:rsidRPr="00DC53E4">
        <w:rPr>
          <w:b/>
          <w:lang w:val="en-US"/>
        </w:rPr>
        <w:t>voor</w:t>
      </w:r>
      <w:r>
        <w:rPr>
          <w:b/>
          <w:lang w:val="en-US"/>
        </w:rPr>
        <w:t xml:space="preserve"> </w:t>
      </w:r>
      <w:r w:rsidRPr="00DC53E4">
        <w:rPr>
          <w:b/>
          <w:lang w:val="en-US"/>
        </w:rPr>
        <w:t>Mediakunst</w:t>
      </w:r>
      <w:r>
        <w:rPr>
          <w:lang w:val="en-US"/>
        </w:rPr>
        <w:t xml:space="preserve"> – t</w:t>
      </w:r>
      <w:r w:rsidRPr="00DC53E4">
        <w:rPr>
          <w:lang w:val="en-US"/>
        </w:rPr>
        <w:t>he Netherlands Media Art Institute (NIMk)</w:t>
      </w:r>
      <w:r>
        <w:rPr>
          <w:lang w:val="en-US"/>
        </w:rPr>
        <w:t xml:space="preserve"> has its main focus in visual arts. It promotes its</w:t>
      </w:r>
      <w:r w:rsidRPr="00DC53E4">
        <w:rPr>
          <w:lang w:val="en-US"/>
        </w:rPr>
        <w:t xml:space="preserve"> wide development, application and distribution</w:t>
      </w:r>
      <w:r>
        <w:rPr>
          <w:lang w:val="en-US"/>
        </w:rPr>
        <w:t xml:space="preserve"> and provides extensive services for artists and art institutions. The support of visual art from the side of t</w:t>
      </w:r>
      <w:r w:rsidRPr="00DC53E4">
        <w:rPr>
          <w:lang w:val="en-US"/>
        </w:rPr>
        <w:t xml:space="preserve">he Netherlands Media Art Institute </w:t>
      </w:r>
      <w:r>
        <w:rPr>
          <w:lang w:val="en-US"/>
        </w:rPr>
        <w:t>comes within the</w:t>
      </w:r>
      <w:r w:rsidRPr="00DC53E4">
        <w:rPr>
          <w:lang w:val="en-US"/>
        </w:rPr>
        <w:t xml:space="preserve"> three core areas: presentation, research and collection.</w:t>
      </w:r>
      <w:r w:rsidRPr="00DC53E4">
        <w:rPr>
          <w:lang w:val="en-US"/>
        </w:rPr>
        <w:br/>
      </w:r>
      <w:hyperlink r:id="rId31" w:tgtFrame="blank" w:history="1">
        <w:r w:rsidRPr="00DC53E4">
          <w:rPr>
            <w:rStyle w:val="a7"/>
            <w:lang w:val="en-US"/>
          </w:rPr>
          <w:t>http://www.nimk.nl/</w:t>
        </w:r>
      </w:hyperlink>
    </w:p>
    <w:p w:rsidR="00301C4D" w:rsidRDefault="00301C4D" w:rsidP="00301C4D">
      <w:pPr>
        <w:pStyle w:val="a8"/>
        <w:numPr>
          <w:ilvl w:val="0"/>
          <w:numId w:val="42"/>
        </w:numPr>
        <w:rPr>
          <w:lang w:val="en-US"/>
        </w:rPr>
      </w:pPr>
      <w:r w:rsidRPr="002F245C">
        <w:rPr>
          <w:b/>
          <w:lang w:val="en-US"/>
        </w:rPr>
        <w:t xml:space="preserve">Huis Marseille </w:t>
      </w:r>
      <w:r>
        <w:rPr>
          <w:b/>
          <w:lang w:val="en-US"/>
        </w:rPr>
        <w:t>–</w:t>
      </w:r>
      <w:r w:rsidRPr="002F245C">
        <w:rPr>
          <w:b/>
          <w:lang w:val="en-US"/>
        </w:rPr>
        <w:t xml:space="preserve"> Museum for Photography</w:t>
      </w:r>
      <w:r>
        <w:rPr>
          <w:lang w:val="en-US"/>
        </w:rPr>
        <w:t xml:space="preserve"> – </w:t>
      </w:r>
      <w:r w:rsidRPr="002F227D">
        <w:rPr>
          <w:lang w:val="en-US"/>
        </w:rPr>
        <w:t>is Amste</w:t>
      </w:r>
      <w:r>
        <w:rPr>
          <w:lang w:val="en-US"/>
        </w:rPr>
        <w:t>rdam's first photography museum, which exists for more than ten years. It holds a collection of contemporary photography but its exhibition activities are stretched to encompass the topics of</w:t>
      </w:r>
      <w:r w:rsidRPr="002F227D">
        <w:rPr>
          <w:lang w:val="en-US"/>
        </w:rPr>
        <w:t xml:space="preserve"> photography's rich history and diverse uses.</w:t>
      </w:r>
      <w:r w:rsidRPr="002F227D">
        <w:rPr>
          <w:lang w:val="en-US"/>
        </w:rPr>
        <w:br/>
      </w:r>
      <w:hyperlink r:id="rId32" w:tgtFrame="blank" w:history="1">
        <w:r w:rsidRPr="002F227D">
          <w:rPr>
            <w:rStyle w:val="a7"/>
            <w:lang w:val="en-US"/>
          </w:rPr>
          <w:t>http://www.huismarseille.nl/</w:t>
        </w:r>
      </w:hyperlink>
    </w:p>
    <w:p w:rsidR="00301C4D" w:rsidRDefault="00301C4D" w:rsidP="00301C4D">
      <w:pPr>
        <w:pStyle w:val="a8"/>
        <w:numPr>
          <w:ilvl w:val="0"/>
          <w:numId w:val="42"/>
        </w:numPr>
        <w:rPr>
          <w:lang w:val="en-US"/>
        </w:rPr>
      </w:pPr>
      <w:r w:rsidRPr="002F245C">
        <w:rPr>
          <w:b/>
          <w:lang w:val="en-US"/>
        </w:rPr>
        <w:t>Rembrandthuis</w:t>
      </w:r>
      <w:r>
        <w:rPr>
          <w:lang w:val="en-US"/>
        </w:rPr>
        <w:t xml:space="preserve"> –</w:t>
      </w:r>
      <w:r w:rsidRPr="002F227D">
        <w:rPr>
          <w:lang w:val="en-US"/>
        </w:rPr>
        <w:t>Rembrandt</w:t>
      </w:r>
      <w:r>
        <w:rPr>
          <w:lang w:val="en-US"/>
        </w:rPr>
        <w:t xml:space="preserve"> House Museum is a house where Rembrandt lived and painted for many years, transformed into a museum. Its collection of Rembrandt’s etchings represents </w:t>
      </w:r>
      <w:r w:rsidR="002F1B1A">
        <w:rPr>
          <w:lang w:val="en-US"/>
        </w:rPr>
        <w:t>his</w:t>
      </w:r>
      <w:r>
        <w:rPr>
          <w:lang w:val="en-US"/>
        </w:rPr>
        <w:t xml:space="preserve"> graphic work almost fully. Apart from that the collection includes Rembrandt’s drawings and copper plates as well as some paintings done by his teacher, pupils and contemporaries. </w:t>
      </w:r>
      <w:r w:rsidRPr="002F227D">
        <w:rPr>
          <w:lang w:val="en-US"/>
        </w:rPr>
        <w:br/>
      </w:r>
      <w:hyperlink r:id="rId33" w:history="1">
        <w:r w:rsidRPr="00E10E04">
          <w:rPr>
            <w:rStyle w:val="a7"/>
            <w:lang w:val="en-US"/>
          </w:rPr>
          <w:t>http://www.rembrandthuis.nl</w:t>
        </w:r>
      </w:hyperlink>
      <w:r>
        <w:rPr>
          <w:lang w:val="en-US"/>
        </w:rPr>
        <w:t xml:space="preserve"> </w:t>
      </w:r>
    </w:p>
    <w:p w:rsidR="00301C4D" w:rsidRDefault="00301C4D" w:rsidP="00301C4D">
      <w:pPr>
        <w:pStyle w:val="a8"/>
        <w:numPr>
          <w:ilvl w:val="0"/>
          <w:numId w:val="42"/>
        </w:numPr>
        <w:rPr>
          <w:lang w:val="en-US"/>
        </w:rPr>
      </w:pPr>
      <w:r w:rsidRPr="002F245C">
        <w:rPr>
          <w:b/>
          <w:lang w:val="en-US"/>
        </w:rPr>
        <w:t>Hermitage Amsterdam</w:t>
      </w:r>
      <w:r>
        <w:rPr>
          <w:lang w:val="en-US"/>
        </w:rPr>
        <w:t xml:space="preserve"> –</w:t>
      </w:r>
      <w:r w:rsidRPr="002F227D">
        <w:rPr>
          <w:lang w:val="en-US"/>
        </w:rPr>
        <w:t xml:space="preserve">The Hermitage Amsterdam is </w:t>
      </w:r>
      <w:r>
        <w:rPr>
          <w:lang w:val="en-US"/>
        </w:rPr>
        <w:t>a satellite of the State Hermitage museum in Saint-Petersburg, Russia. Its permanent exposition is devoted to the history of relationship between the Netherlands and Russia and to the history of Amstelhof building, where it is located. Its main exhibition activities are focused on organizing temporary exhibitions (usually each half a year) based on the art collection of the mother institution in Saint-Petersburg.</w:t>
      </w:r>
      <w:r w:rsidRPr="002F227D">
        <w:rPr>
          <w:lang w:val="en-US"/>
        </w:rPr>
        <w:br/>
      </w:r>
      <w:hyperlink r:id="rId34" w:tgtFrame="blank" w:history="1">
        <w:r w:rsidRPr="002F227D">
          <w:rPr>
            <w:rStyle w:val="a7"/>
            <w:lang w:val="en-US"/>
          </w:rPr>
          <w:t>http://www.hermitage.nl/</w:t>
        </w:r>
      </w:hyperlink>
    </w:p>
    <w:p w:rsidR="00301C4D" w:rsidRPr="00DC53E4" w:rsidRDefault="00301C4D" w:rsidP="00301C4D">
      <w:pPr>
        <w:pStyle w:val="a8"/>
        <w:numPr>
          <w:ilvl w:val="0"/>
          <w:numId w:val="42"/>
        </w:numPr>
        <w:rPr>
          <w:lang w:val="en-US"/>
        </w:rPr>
      </w:pPr>
      <w:r w:rsidRPr="00DC53E4">
        <w:rPr>
          <w:b/>
          <w:lang w:val="en-US"/>
        </w:rPr>
        <w:t>Foam –Fotografiemuseum Amsterdam</w:t>
      </w:r>
      <w:r>
        <w:rPr>
          <w:lang w:val="en-US"/>
        </w:rPr>
        <w:t xml:space="preserve"> – is a photography museum, whose operating pr</w:t>
      </w:r>
      <w:r w:rsidR="00AB7FCD">
        <w:rPr>
          <w:lang w:val="en-US"/>
        </w:rPr>
        <w:t>i</w:t>
      </w:r>
      <w:r>
        <w:rPr>
          <w:lang w:val="en-US"/>
        </w:rPr>
        <w:t xml:space="preserve">nciples are aimed at providing information on various photographic genres, including documentary, art and fashion. Its activities include </w:t>
      </w:r>
      <w:r w:rsidRPr="00DC53E4">
        <w:rPr>
          <w:lang w:val="en-US"/>
        </w:rPr>
        <w:t>exhibitions, publications, discussions and specific projects relevant to contemporary themes in this field.</w:t>
      </w:r>
      <w:r w:rsidRPr="00DC53E4">
        <w:rPr>
          <w:lang w:val="en-US"/>
        </w:rPr>
        <w:br/>
      </w:r>
      <w:hyperlink r:id="rId35" w:tgtFrame="blank" w:history="1">
        <w:r w:rsidRPr="00DC53E4">
          <w:rPr>
            <w:rStyle w:val="a7"/>
            <w:lang w:val="en-US"/>
          </w:rPr>
          <w:t>http://www.foam.nl/</w:t>
        </w:r>
      </w:hyperlink>
    </w:p>
    <w:p w:rsidR="00301C4D" w:rsidRPr="00DC53E4" w:rsidRDefault="008521BE" w:rsidP="00301C4D">
      <w:pPr>
        <w:pStyle w:val="a8"/>
        <w:numPr>
          <w:ilvl w:val="0"/>
          <w:numId w:val="42"/>
        </w:numPr>
        <w:rPr>
          <w:lang w:val="en-US"/>
        </w:rPr>
      </w:pPr>
      <w:r w:rsidRPr="008521BE">
        <w:rPr>
          <w:b/>
          <w:lang w:val="en-GB"/>
        </w:rPr>
        <w:t>Rijksakademie van beeldende kunsten</w:t>
      </w:r>
      <w:r w:rsidRPr="008521BE">
        <w:rPr>
          <w:lang w:val="en-GB"/>
        </w:rPr>
        <w:t xml:space="preserve"> – the Royal Academy of Visual Arts, though functioning as a residency for artists, also holds historical and contemporary art collection, which is being preserved and enriched with new works each year. The collection is available for visiting, art works are available for a loan to museums and other institutions.</w:t>
      </w:r>
      <w:r w:rsidR="00301C4D" w:rsidRPr="00DC53E4">
        <w:rPr>
          <w:lang w:val="en-US"/>
        </w:rPr>
        <w:t>The name Rijksakademie (1870) refers to the classical Akademia, a place where philosophers, academics and artists meet to test and exchange ideas and knowledge.</w:t>
      </w:r>
      <w:r w:rsidR="00301C4D" w:rsidRPr="00DC53E4">
        <w:rPr>
          <w:lang w:val="en-US"/>
        </w:rPr>
        <w:br/>
      </w:r>
      <w:hyperlink r:id="rId36" w:tgtFrame="blank" w:history="1">
        <w:r w:rsidR="00301C4D" w:rsidRPr="00DC53E4">
          <w:rPr>
            <w:rStyle w:val="a7"/>
            <w:lang w:val="en-US"/>
          </w:rPr>
          <w:t>http://www.rijksakademie.nl/</w:t>
        </w:r>
      </w:hyperlink>
    </w:p>
    <w:p w:rsidR="00301C4D" w:rsidRDefault="00301C4D" w:rsidP="00301C4D">
      <w:pPr>
        <w:pStyle w:val="a8"/>
        <w:numPr>
          <w:ilvl w:val="0"/>
          <w:numId w:val="42"/>
        </w:numPr>
        <w:rPr>
          <w:lang w:val="en-US"/>
        </w:rPr>
      </w:pPr>
      <w:r w:rsidRPr="002F245C">
        <w:rPr>
          <w:b/>
          <w:lang w:val="en-US"/>
        </w:rPr>
        <w:t>Mediamatic Bank</w:t>
      </w:r>
      <w:r>
        <w:rPr>
          <w:lang w:val="en-US"/>
        </w:rPr>
        <w:t xml:space="preserve"> –</w:t>
      </w:r>
      <w:r w:rsidR="00B114DD">
        <w:rPr>
          <w:lang w:val="en-US"/>
        </w:rPr>
        <w:t xml:space="preserve"> </w:t>
      </w:r>
      <w:r>
        <w:rPr>
          <w:lang w:val="en-US"/>
        </w:rPr>
        <w:t>is a project of Mediamatic, an organization focused on a tangency between cultural development and new technologies. Mediamatic Bank is a place for art and</w:t>
      </w:r>
      <w:r w:rsidRPr="002F227D">
        <w:rPr>
          <w:lang w:val="en-US"/>
        </w:rPr>
        <w:t xml:space="preserve"> design,</w:t>
      </w:r>
      <w:r>
        <w:rPr>
          <w:lang w:val="en-US"/>
        </w:rPr>
        <w:t xml:space="preserve"> specialized in holding exhibitions, </w:t>
      </w:r>
      <w:r w:rsidRPr="002F227D">
        <w:rPr>
          <w:lang w:val="en-US"/>
        </w:rPr>
        <w:t>presentations, workshops and other activities</w:t>
      </w:r>
      <w:r>
        <w:rPr>
          <w:lang w:val="en-US"/>
        </w:rPr>
        <w:t>.</w:t>
      </w:r>
      <w:r w:rsidRPr="002F227D">
        <w:rPr>
          <w:lang w:val="en-US"/>
        </w:rPr>
        <w:br/>
      </w:r>
      <w:hyperlink r:id="rId37" w:tgtFrame="blank" w:history="1">
        <w:r w:rsidRPr="002F227D">
          <w:rPr>
            <w:rStyle w:val="a7"/>
            <w:lang w:val="en-US"/>
          </w:rPr>
          <w:t>http://www.mediamatic.net/page/46538/en</w:t>
        </w:r>
      </w:hyperlink>
    </w:p>
    <w:p w:rsidR="00301C4D" w:rsidRDefault="00301C4D" w:rsidP="00301C4D">
      <w:pPr>
        <w:pStyle w:val="a8"/>
        <w:numPr>
          <w:ilvl w:val="0"/>
          <w:numId w:val="42"/>
        </w:numPr>
        <w:rPr>
          <w:lang w:val="en-US"/>
        </w:rPr>
      </w:pPr>
      <w:r w:rsidRPr="002F245C">
        <w:rPr>
          <w:b/>
          <w:lang w:val="en-US"/>
        </w:rPr>
        <w:lastRenderedPageBreak/>
        <w:t>Rijksmuseum Amsterdam</w:t>
      </w:r>
      <w:r>
        <w:rPr>
          <w:lang w:val="en-US"/>
        </w:rPr>
        <w:t xml:space="preserve"> –</w:t>
      </w:r>
      <w:r w:rsidR="00B114DD">
        <w:rPr>
          <w:lang w:val="en-US"/>
        </w:rPr>
        <w:t xml:space="preserve"> </w:t>
      </w:r>
      <w:r>
        <w:rPr>
          <w:lang w:val="en-US"/>
        </w:rPr>
        <w:t xml:space="preserve">is a Dutch national museum </w:t>
      </w:r>
      <w:r w:rsidRPr="002F227D">
        <w:rPr>
          <w:lang w:val="en-US"/>
        </w:rPr>
        <w:t>of art and history</w:t>
      </w:r>
      <w:r>
        <w:rPr>
          <w:lang w:val="en-US"/>
        </w:rPr>
        <w:t xml:space="preserve">, one of the largest museums in the Netherlands. Its collection includes paintings from the Dutch Golden Age and a significant number of objects of Asian Art. </w:t>
      </w:r>
      <w:r w:rsidRPr="002F227D">
        <w:rPr>
          <w:lang w:val="en-US"/>
        </w:rPr>
        <w:br/>
      </w:r>
      <w:hyperlink r:id="rId38" w:tgtFrame="blank" w:history="1">
        <w:r w:rsidRPr="002F227D">
          <w:rPr>
            <w:rStyle w:val="a7"/>
            <w:lang w:val="en-US"/>
          </w:rPr>
          <w:t>http://www.rijksmuseum.nl/</w:t>
        </w:r>
      </w:hyperlink>
    </w:p>
    <w:p w:rsidR="00301C4D" w:rsidRDefault="00301C4D" w:rsidP="00301C4D">
      <w:pPr>
        <w:pStyle w:val="a8"/>
        <w:numPr>
          <w:ilvl w:val="0"/>
          <w:numId w:val="42"/>
        </w:numPr>
        <w:rPr>
          <w:lang w:val="en-US"/>
        </w:rPr>
      </w:pPr>
      <w:r w:rsidRPr="002F245C">
        <w:rPr>
          <w:b/>
          <w:lang w:val="en-US"/>
        </w:rPr>
        <w:t>Van Gogh Museum</w:t>
      </w:r>
      <w:r>
        <w:rPr>
          <w:lang w:val="en-US"/>
        </w:rPr>
        <w:t xml:space="preserve"> – t</w:t>
      </w:r>
      <w:r w:rsidRPr="002F227D">
        <w:rPr>
          <w:lang w:val="en-US"/>
        </w:rPr>
        <w:t xml:space="preserve">he museum </w:t>
      </w:r>
      <w:r>
        <w:rPr>
          <w:lang w:val="en-US"/>
        </w:rPr>
        <w:t xml:space="preserve">is focused on works of Vincent Van Gogh and his contemporaries. The </w:t>
      </w:r>
      <w:r w:rsidRPr="002F227D">
        <w:rPr>
          <w:lang w:val="en-US"/>
        </w:rPr>
        <w:t>collection of paintings by Vincent van Gogh</w:t>
      </w:r>
      <w:r>
        <w:rPr>
          <w:lang w:val="en-US"/>
        </w:rPr>
        <w:t xml:space="preserve"> in the museum is the largest</w:t>
      </w:r>
      <w:r w:rsidRPr="002F227D">
        <w:rPr>
          <w:lang w:val="en-US"/>
        </w:rPr>
        <w:t xml:space="preserve"> in the world. </w:t>
      </w:r>
      <w:r>
        <w:rPr>
          <w:lang w:val="en-US"/>
        </w:rPr>
        <w:t xml:space="preserve">The museum thus </w:t>
      </w:r>
      <w:r w:rsidRPr="002F227D">
        <w:rPr>
          <w:lang w:val="en-US"/>
        </w:rPr>
        <w:t>provides the opportunity to keep tr</w:t>
      </w:r>
      <w:r>
        <w:rPr>
          <w:lang w:val="en-US"/>
        </w:rPr>
        <w:t>ack of evolution of Van Gogh’s work. As works of other masters are also presented within the museum collection there is also an opportunity to enrich the art experience by comparing Van Gogh’s works to those of others.</w:t>
      </w:r>
      <w:r w:rsidRPr="002F227D">
        <w:rPr>
          <w:lang w:val="en-US"/>
        </w:rPr>
        <w:br/>
      </w:r>
      <w:hyperlink r:id="rId39" w:tgtFrame="blank" w:history="1">
        <w:r w:rsidRPr="002F227D">
          <w:rPr>
            <w:rStyle w:val="a7"/>
            <w:lang w:val="en-US"/>
          </w:rPr>
          <w:t>http://www.vangoghmuseum.nl/</w:t>
        </w:r>
      </w:hyperlink>
    </w:p>
    <w:p w:rsidR="00301C4D" w:rsidRDefault="00301C4D" w:rsidP="00301C4D">
      <w:pPr>
        <w:pStyle w:val="a8"/>
        <w:numPr>
          <w:ilvl w:val="0"/>
          <w:numId w:val="42"/>
        </w:numPr>
        <w:rPr>
          <w:lang w:val="en-US"/>
        </w:rPr>
      </w:pPr>
      <w:r w:rsidRPr="002F245C">
        <w:rPr>
          <w:b/>
          <w:lang w:val="en-US"/>
        </w:rPr>
        <w:t>Stedelijk Museum</w:t>
      </w:r>
      <w:r>
        <w:rPr>
          <w:b/>
          <w:lang w:val="en-US"/>
        </w:rPr>
        <w:t xml:space="preserve"> Amsterdam </w:t>
      </w:r>
      <w:r>
        <w:rPr>
          <w:lang w:val="en-US"/>
        </w:rPr>
        <w:t xml:space="preserve"> – </w:t>
      </w:r>
      <w:r w:rsidRPr="002F227D">
        <w:rPr>
          <w:lang w:val="en-US"/>
        </w:rPr>
        <w:t xml:space="preserve">The </w:t>
      </w:r>
      <w:r>
        <w:rPr>
          <w:lang w:val="en-US"/>
        </w:rPr>
        <w:t>Municipal</w:t>
      </w:r>
      <w:r w:rsidRPr="002F227D">
        <w:rPr>
          <w:lang w:val="en-US"/>
        </w:rPr>
        <w:t xml:space="preserve"> Museum </w:t>
      </w:r>
      <w:r>
        <w:rPr>
          <w:lang w:val="en-US"/>
        </w:rPr>
        <w:t xml:space="preserve">in Amsterdam focuses on collecting and presenting </w:t>
      </w:r>
      <w:r w:rsidRPr="002F227D">
        <w:rPr>
          <w:lang w:val="en-US"/>
        </w:rPr>
        <w:t xml:space="preserve">modern </w:t>
      </w:r>
      <w:r>
        <w:rPr>
          <w:lang w:val="en-US"/>
        </w:rPr>
        <w:t xml:space="preserve">and contemporary art, photography and design. It functions both as a </w:t>
      </w:r>
      <w:r w:rsidRPr="002F227D">
        <w:rPr>
          <w:lang w:val="en-US"/>
        </w:rPr>
        <w:t xml:space="preserve">traditional museum and </w:t>
      </w:r>
      <w:r>
        <w:rPr>
          <w:lang w:val="en-US"/>
        </w:rPr>
        <w:t xml:space="preserve">a </w:t>
      </w:r>
      <w:r w:rsidRPr="002F227D">
        <w:rPr>
          <w:lang w:val="en-US"/>
        </w:rPr>
        <w:t>platform fo</w:t>
      </w:r>
      <w:r>
        <w:rPr>
          <w:lang w:val="en-US"/>
        </w:rPr>
        <w:t>r the contemporary visual arts</w:t>
      </w:r>
      <w:r w:rsidRPr="002F227D">
        <w:rPr>
          <w:lang w:val="en-US"/>
        </w:rPr>
        <w:t>.</w:t>
      </w:r>
      <w:r w:rsidRPr="002F227D">
        <w:rPr>
          <w:lang w:val="en-US"/>
        </w:rPr>
        <w:br/>
      </w:r>
      <w:hyperlink r:id="rId40" w:tgtFrame="blank" w:history="1">
        <w:r w:rsidRPr="002F227D">
          <w:rPr>
            <w:rStyle w:val="a7"/>
            <w:lang w:val="en-US"/>
          </w:rPr>
          <w:t>http://www.stedelijk.nl/</w:t>
        </w:r>
      </w:hyperlink>
    </w:p>
    <w:p w:rsidR="00301C4D" w:rsidRDefault="00301C4D" w:rsidP="00301C4D">
      <w:pPr>
        <w:pStyle w:val="a8"/>
        <w:numPr>
          <w:ilvl w:val="0"/>
          <w:numId w:val="42"/>
        </w:numPr>
        <w:rPr>
          <w:lang w:val="en-US"/>
        </w:rPr>
      </w:pPr>
      <w:r w:rsidRPr="002F245C">
        <w:rPr>
          <w:b/>
          <w:lang w:val="en-US"/>
        </w:rPr>
        <w:t>Huize</w:t>
      </w:r>
      <w:r>
        <w:rPr>
          <w:b/>
          <w:lang w:val="en-US"/>
        </w:rPr>
        <w:t xml:space="preserve"> </w:t>
      </w:r>
      <w:r w:rsidRPr="002F245C">
        <w:rPr>
          <w:b/>
          <w:lang w:val="en-US"/>
        </w:rPr>
        <w:t>Frankendael</w:t>
      </w:r>
      <w:r>
        <w:rPr>
          <w:lang w:val="en-US"/>
        </w:rPr>
        <w:t xml:space="preserve"> –</w:t>
      </w:r>
      <w:r w:rsidR="00B114DD">
        <w:rPr>
          <w:lang w:val="en-US"/>
        </w:rPr>
        <w:t xml:space="preserve"> </w:t>
      </w:r>
      <w:r>
        <w:rPr>
          <w:lang w:val="en-US"/>
        </w:rPr>
        <w:t xml:space="preserve">is a country house in Amsterdam, which accommodates a cultural enterprise with its own art collection and a restaurant. The tours over the house and the collection are available. In addition, Frankendael Foundation is an organizer of multiple exhibitions in partnership with other collection owners, including Stedelijk Museum and ING Arts Management. </w:t>
      </w:r>
      <w:r w:rsidRPr="002F227D">
        <w:rPr>
          <w:lang w:val="en-US"/>
        </w:rPr>
        <w:br/>
      </w:r>
      <w:hyperlink r:id="rId41" w:tgtFrame="blank" w:history="1">
        <w:r w:rsidRPr="002F227D">
          <w:rPr>
            <w:rStyle w:val="a7"/>
            <w:lang w:val="en-US"/>
          </w:rPr>
          <w:t>http://www.huizefrankendael.nl/</w:t>
        </w:r>
      </w:hyperlink>
    </w:p>
    <w:p w:rsidR="00301C4D" w:rsidRDefault="00301C4D" w:rsidP="00301C4D">
      <w:pPr>
        <w:pStyle w:val="a8"/>
        <w:numPr>
          <w:ilvl w:val="0"/>
          <w:numId w:val="42"/>
        </w:numPr>
        <w:rPr>
          <w:lang w:val="en-US"/>
        </w:rPr>
      </w:pPr>
      <w:r w:rsidRPr="002F245C">
        <w:rPr>
          <w:b/>
          <w:lang w:val="en-US"/>
        </w:rPr>
        <w:t>Museum Jan van der Togt</w:t>
      </w:r>
      <w:r>
        <w:rPr>
          <w:lang w:val="en-US"/>
        </w:rPr>
        <w:t xml:space="preserve"> –</w:t>
      </w:r>
      <w:r w:rsidR="00B114DD">
        <w:rPr>
          <w:lang w:val="en-US"/>
        </w:rPr>
        <w:t xml:space="preserve"> </w:t>
      </w:r>
      <w:r>
        <w:rPr>
          <w:lang w:val="en-US"/>
        </w:rPr>
        <w:t>is a museum of modern visual art founded by t</w:t>
      </w:r>
      <w:r w:rsidRPr="002F227D">
        <w:rPr>
          <w:lang w:val="en-US"/>
        </w:rPr>
        <w:t>he Dutch industrialist Jan van der Togt</w:t>
      </w:r>
      <w:r>
        <w:rPr>
          <w:lang w:val="en-US"/>
        </w:rPr>
        <w:t>. The collection includes multiple paintings and sculptures as well as objects of modern glass art. Exhibition activities of the museum are not only focused on objects from the museum collection but include special exhibitions of works of other visual artists.</w:t>
      </w:r>
      <w:r w:rsidRPr="002F227D">
        <w:rPr>
          <w:lang w:val="en-US"/>
        </w:rPr>
        <w:br/>
      </w:r>
      <w:hyperlink r:id="rId42" w:tgtFrame="blank" w:history="1">
        <w:r w:rsidRPr="002F227D">
          <w:rPr>
            <w:rStyle w:val="a7"/>
            <w:lang w:val="en-US"/>
          </w:rPr>
          <w:t>http://www.jvdtogt.nl/</w:t>
        </w:r>
      </w:hyperlink>
    </w:p>
    <w:p w:rsidR="00301C4D" w:rsidRDefault="00301C4D" w:rsidP="00301C4D">
      <w:pPr>
        <w:pStyle w:val="a8"/>
        <w:numPr>
          <w:ilvl w:val="0"/>
          <w:numId w:val="42"/>
        </w:numPr>
        <w:rPr>
          <w:lang w:val="en-US"/>
        </w:rPr>
      </w:pPr>
      <w:r w:rsidRPr="002F245C">
        <w:rPr>
          <w:b/>
          <w:lang w:val="en-US"/>
        </w:rPr>
        <w:t>Cobra Museum</w:t>
      </w:r>
      <w:r>
        <w:rPr>
          <w:lang w:val="en-US"/>
        </w:rPr>
        <w:t xml:space="preserve"> –</w:t>
      </w:r>
      <w:r w:rsidR="00B114DD">
        <w:rPr>
          <w:lang w:val="en-US"/>
        </w:rPr>
        <w:t xml:space="preserve"> </w:t>
      </w:r>
      <w:r>
        <w:rPr>
          <w:lang w:val="en-US"/>
        </w:rPr>
        <w:t>Cobra Museum for Modern art is a modern art museum with a collection of works by artists of Cobra, Creatie and Vrij Beelden movements. Its activities are gathered around the aim of ensuring that these works remain in the public eye and that intellectual ideas of these movements are kept alive.</w:t>
      </w:r>
      <w:r w:rsidRPr="002F227D">
        <w:rPr>
          <w:lang w:val="en-US"/>
        </w:rPr>
        <w:br/>
      </w:r>
      <w:hyperlink r:id="rId43" w:tgtFrame="blank" w:history="1">
        <w:r w:rsidRPr="002F227D">
          <w:rPr>
            <w:rStyle w:val="a7"/>
            <w:lang w:val="en-US"/>
          </w:rPr>
          <w:t>http://www.cobra-museum.nl/</w:t>
        </w:r>
      </w:hyperlink>
    </w:p>
    <w:p w:rsidR="00301C4D" w:rsidRDefault="00301C4D" w:rsidP="00301C4D">
      <w:pPr>
        <w:pStyle w:val="a8"/>
        <w:numPr>
          <w:ilvl w:val="0"/>
          <w:numId w:val="42"/>
        </w:numPr>
        <w:rPr>
          <w:lang w:val="en-US"/>
        </w:rPr>
      </w:pPr>
      <w:r w:rsidRPr="002F245C">
        <w:rPr>
          <w:b/>
          <w:lang w:val="en-US"/>
        </w:rPr>
        <w:t>Stedelijk Museum Alkmaar</w:t>
      </w:r>
      <w:r>
        <w:rPr>
          <w:lang w:val="en-US"/>
        </w:rPr>
        <w:t xml:space="preserve"> –</w:t>
      </w:r>
      <w:r w:rsidR="00B114DD">
        <w:rPr>
          <w:lang w:val="en-US"/>
        </w:rPr>
        <w:t xml:space="preserve"> </w:t>
      </w:r>
      <w:r>
        <w:rPr>
          <w:lang w:val="en-US"/>
        </w:rPr>
        <w:t>t</w:t>
      </w:r>
      <w:r w:rsidRPr="002F227D">
        <w:rPr>
          <w:lang w:val="en-US"/>
        </w:rPr>
        <w:t xml:space="preserve">he </w:t>
      </w:r>
      <w:r>
        <w:rPr>
          <w:lang w:val="en-US"/>
        </w:rPr>
        <w:t xml:space="preserve">Municipal </w:t>
      </w:r>
      <w:r w:rsidRPr="002F227D">
        <w:rPr>
          <w:lang w:val="en-US"/>
        </w:rPr>
        <w:t xml:space="preserve">Museum </w:t>
      </w:r>
      <w:r>
        <w:rPr>
          <w:lang w:val="en-US"/>
        </w:rPr>
        <w:t xml:space="preserve">in </w:t>
      </w:r>
      <w:r w:rsidRPr="002F227D">
        <w:rPr>
          <w:lang w:val="en-US"/>
        </w:rPr>
        <w:t xml:space="preserve">Alkmaar, </w:t>
      </w:r>
      <w:r>
        <w:rPr>
          <w:lang w:val="en-US"/>
        </w:rPr>
        <w:t>whose main aim is to present and preserve the cultural heritage of Alkmaar and surroundings. The museum has a collection of historical paintings and artifacts up to the beginning of the XXth century.</w:t>
      </w:r>
      <w:r w:rsidRPr="002F227D">
        <w:rPr>
          <w:lang w:val="en-US"/>
        </w:rPr>
        <w:br/>
      </w:r>
      <w:hyperlink r:id="rId44" w:tgtFrame="blank" w:history="1">
        <w:r w:rsidRPr="002F227D">
          <w:rPr>
            <w:rStyle w:val="a7"/>
            <w:lang w:val="en-US"/>
          </w:rPr>
          <w:t>http://www.stedelijkmuseumalkmaar.nl/</w:t>
        </w:r>
      </w:hyperlink>
    </w:p>
    <w:p w:rsidR="00301C4D" w:rsidRDefault="00301C4D" w:rsidP="00301C4D">
      <w:pPr>
        <w:pStyle w:val="a8"/>
        <w:numPr>
          <w:ilvl w:val="0"/>
          <w:numId w:val="42"/>
        </w:numPr>
        <w:rPr>
          <w:lang w:val="en-US"/>
        </w:rPr>
      </w:pPr>
      <w:r w:rsidRPr="002F245C">
        <w:rPr>
          <w:b/>
          <w:lang w:val="en-US"/>
        </w:rPr>
        <w:t>Museum Kranenburgh</w:t>
      </w:r>
      <w:r>
        <w:rPr>
          <w:lang w:val="en-US"/>
        </w:rPr>
        <w:t xml:space="preserve"> – the </w:t>
      </w:r>
      <w:r w:rsidRPr="002F227D">
        <w:rPr>
          <w:lang w:val="en-US"/>
        </w:rPr>
        <w:t xml:space="preserve">museum </w:t>
      </w:r>
      <w:r>
        <w:rPr>
          <w:lang w:val="en-US"/>
        </w:rPr>
        <w:t>holds</w:t>
      </w:r>
      <w:r w:rsidRPr="002F227D">
        <w:rPr>
          <w:lang w:val="en-US"/>
        </w:rPr>
        <w:t xml:space="preserve"> </w:t>
      </w:r>
      <w:r w:rsidR="00B2189D">
        <w:rPr>
          <w:lang w:val="en-US"/>
        </w:rPr>
        <w:t xml:space="preserve">a </w:t>
      </w:r>
      <w:r w:rsidRPr="002F227D">
        <w:rPr>
          <w:lang w:val="en-US"/>
        </w:rPr>
        <w:t>wide range of artworks from the collection of the North Holland Arts Centre and the Municipality of Bergen.</w:t>
      </w:r>
      <w:r>
        <w:rPr>
          <w:lang w:val="en-US"/>
        </w:rPr>
        <w:t xml:space="preserve"> The collection is not only focused on artists of the “Bergen School” but on all painters, sculptors and graphic artists who work or have worked in Bergen and surroundings.</w:t>
      </w:r>
      <w:r w:rsidRPr="002F227D">
        <w:rPr>
          <w:lang w:val="en-US"/>
        </w:rPr>
        <w:br/>
      </w:r>
      <w:hyperlink r:id="rId45" w:tgtFrame="blank" w:history="1">
        <w:r w:rsidRPr="002F227D">
          <w:rPr>
            <w:rStyle w:val="a7"/>
            <w:lang w:val="en-US"/>
          </w:rPr>
          <w:t>http://www.museumkranenburgh.nl/</w:t>
        </w:r>
      </w:hyperlink>
    </w:p>
    <w:p w:rsidR="00301C4D" w:rsidRDefault="00301C4D" w:rsidP="00301C4D">
      <w:pPr>
        <w:pStyle w:val="a8"/>
        <w:numPr>
          <w:ilvl w:val="0"/>
          <w:numId w:val="42"/>
        </w:numPr>
        <w:rPr>
          <w:lang w:val="en-US"/>
        </w:rPr>
      </w:pPr>
      <w:r w:rsidRPr="002F245C">
        <w:rPr>
          <w:b/>
          <w:lang w:val="en-US"/>
        </w:rPr>
        <w:t>Teylers Museum</w:t>
      </w:r>
      <w:r>
        <w:rPr>
          <w:lang w:val="en-US"/>
        </w:rPr>
        <w:t xml:space="preserve"> –</w:t>
      </w:r>
      <w:r w:rsidRPr="002F227D">
        <w:rPr>
          <w:lang w:val="en-US"/>
        </w:rPr>
        <w:t xml:space="preserve"> is the </w:t>
      </w:r>
      <w:r>
        <w:rPr>
          <w:lang w:val="en-US"/>
        </w:rPr>
        <w:t xml:space="preserve">first and the oldest museum in the </w:t>
      </w:r>
      <w:r w:rsidRPr="002F227D">
        <w:rPr>
          <w:lang w:val="en-US"/>
        </w:rPr>
        <w:t>Netherlands</w:t>
      </w:r>
      <w:r>
        <w:rPr>
          <w:lang w:val="en-US"/>
        </w:rPr>
        <w:t xml:space="preserve">. It has been open </w:t>
      </w:r>
      <w:r w:rsidRPr="002F227D">
        <w:rPr>
          <w:lang w:val="en-US"/>
        </w:rPr>
        <w:t xml:space="preserve">to the public since 1784. </w:t>
      </w:r>
      <w:r>
        <w:rPr>
          <w:lang w:val="en-US"/>
        </w:rPr>
        <w:t xml:space="preserve">Apart from its collection of old master’s prints and drawings the museums has preserved the historical way of displaying the artifacts. The ensemble of the collection and the museum building is a unique </w:t>
      </w:r>
      <w:r w:rsidRPr="002F227D">
        <w:rPr>
          <w:lang w:val="en-US"/>
        </w:rPr>
        <w:t>monument to two</w:t>
      </w:r>
      <w:r>
        <w:rPr>
          <w:lang w:val="en-US"/>
        </w:rPr>
        <w:t xml:space="preserve"> centuries of cultural history.</w:t>
      </w:r>
      <w:r w:rsidRPr="002F227D">
        <w:rPr>
          <w:lang w:val="en-US"/>
        </w:rPr>
        <w:br/>
      </w:r>
      <w:hyperlink r:id="rId46" w:tgtFrame="blank" w:history="1">
        <w:r w:rsidRPr="002F227D">
          <w:rPr>
            <w:rStyle w:val="a7"/>
            <w:lang w:val="en-US"/>
          </w:rPr>
          <w:t>http://www.teylersmuseum.nl/</w:t>
        </w:r>
      </w:hyperlink>
    </w:p>
    <w:p w:rsidR="00301C4D" w:rsidRDefault="00301C4D" w:rsidP="00301C4D">
      <w:pPr>
        <w:pStyle w:val="a8"/>
        <w:numPr>
          <w:ilvl w:val="0"/>
          <w:numId w:val="42"/>
        </w:numPr>
        <w:rPr>
          <w:lang w:val="en-US"/>
        </w:rPr>
      </w:pPr>
      <w:r w:rsidRPr="002F245C">
        <w:rPr>
          <w:b/>
          <w:lang w:val="en-US"/>
        </w:rPr>
        <w:lastRenderedPageBreak/>
        <w:t>Theo Swagemakers Museum</w:t>
      </w:r>
      <w:r>
        <w:rPr>
          <w:lang w:val="en-US"/>
        </w:rPr>
        <w:t xml:space="preserve"> – this museum </w:t>
      </w:r>
      <w:r w:rsidRPr="002F227D">
        <w:rPr>
          <w:lang w:val="en-US"/>
        </w:rPr>
        <w:t xml:space="preserve">is entirely dedicated to </w:t>
      </w:r>
      <w:r>
        <w:rPr>
          <w:lang w:val="en-US"/>
        </w:rPr>
        <w:t>one of the famous portrait painters of the XXth century – Theo Swagemakers. The museum collection therefore purely consists of paintings and watercolors by that one artist. It includes portraits as well as landscapes, seascapes and still lives, which Theo Swagermakers created as an extra to his major specialty. The museum is a private initiative.</w:t>
      </w:r>
      <w:r w:rsidRPr="002F227D">
        <w:rPr>
          <w:lang w:val="en-US"/>
        </w:rPr>
        <w:br/>
      </w:r>
      <w:hyperlink r:id="rId47" w:tgtFrame="blank" w:history="1">
        <w:r w:rsidRPr="002F227D">
          <w:rPr>
            <w:rStyle w:val="a7"/>
            <w:lang w:val="en-US"/>
          </w:rPr>
          <w:t>http://www.swagemakersmuseum.nl/</w:t>
        </w:r>
      </w:hyperlink>
    </w:p>
    <w:p w:rsidR="00301C4D" w:rsidRDefault="00301C4D" w:rsidP="00301C4D">
      <w:pPr>
        <w:pStyle w:val="a8"/>
        <w:numPr>
          <w:ilvl w:val="0"/>
          <w:numId w:val="42"/>
        </w:numPr>
        <w:rPr>
          <w:lang w:val="en-US"/>
        </w:rPr>
      </w:pPr>
      <w:r w:rsidRPr="002F245C">
        <w:rPr>
          <w:b/>
          <w:lang w:val="en-US"/>
        </w:rPr>
        <w:t>Frans Hals Museum</w:t>
      </w:r>
      <w:r>
        <w:rPr>
          <w:lang w:val="en-US"/>
        </w:rPr>
        <w:t xml:space="preserve"> – is a municipal museum in Haarlem. The collection is based on the one of Haarlem City hall with a significant amount of paintings by Frans Hals and a number of works of his p</w:t>
      </w:r>
      <w:r w:rsidRPr="002F227D">
        <w:rPr>
          <w:lang w:val="en-US"/>
        </w:rPr>
        <w:t xml:space="preserve">redecessors and </w:t>
      </w:r>
      <w:r>
        <w:rPr>
          <w:lang w:val="en-US"/>
        </w:rPr>
        <w:t>contemporaries from the 15</w:t>
      </w:r>
      <w:r w:rsidRPr="0026672F">
        <w:rPr>
          <w:vertAlign w:val="superscript"/>
          <w:lang w:val="en-US"/>
        </w:rPr>
        <w:t>th</w:t>
      </w:r>
      <w:r>
        <w:rPr>
          <w:lang w:val="en-US"/>
        </w:rPr>
        <w:t xml:space="preserve"> century up to the present day.</w:t>
      </w:r>
      <w:r w:rsidRPr="002F227D">
        <w:rPr>
          <w:lang w:val="en-US"/>
        </w:rPr>
        <w:br/>
      </w:r>
      <w:hyperlink r:id="rId48" w:tgtFrame="blank" w:history="1">
        <w:r w:rsidRPr="002F227D">
          <w:rPr>
            <w:rStyle w:val="a7"/>
            <w:lang w:val="en-US"/>
          </w:rPr>
          <w:t>http://www.franshalsmuseum.nl/</w:t>
        </w:r>
      </w:hyperlink>
    </w:p>
    <w:p w:rsidR="00301C4D" w:rsidRDefault="00301C4D" w:rsidP="00301C4D">
      <w:pPr>
        <w:pStyle w:val="a8"/>
        <w:numPr>
          <w:ilvl w:val="0"/>
          <w:numId w:val="42"/>
        </w:numPr>
        <w:rPr>
          <w:lang w:val="en-US"/>
        </w:rPr>
      </w:pPr>
      <w:r w:rsidRPr="002F245C">
        <w:rPr>
          <w:b/>
          <w:lang w:val="en-US"/>
        </w:rPr>
        <w:t>Spaarnestad Photo</w:t>
      </w:r>
      <w:r>
        <w:rPr>
          <w:lang w:val="en-US"/>
        </w:rPr>
        <w:t xml:space="preserve"> –</w:t>
      </w:r>
      <w:r w:rsidR="00B114DD">
        <w:rPr>
          <w:lang w:val="en-US"/>
        </w:rPr>
        <w:t xml:space="preserve"> </w:t>
      </w:r>
      <w:r>
        <w:rPr>
          <w:lang w:val="en-US"/>
        </w:rPr>
        <w:t xml:space="preserve">is an independent institution whose main aim is to preserve photographic archive of about 5 million photos </w:t>
      </w:r>
      <w:r w:rsidRPr="002F227D">
        <w:rPr>
          <w:lang w:val="en-US"/>
        </w:rPr>
        <w:t>of the former Haarlem based De Spaarnestad publishing company</w:t>
      </w:r>
      <w:r>
        <w:rPr>
          <w:lang w:val="en-US"/>
        </w:rPr>
        <w:t xml:space="preserve">. Spaarnestad Photo organizes exhibitions in its own exhibition rooms, makes its unique archive available for research and education and stimulates photographic publications. </w:t>
      </w:r>
      <w:r w:rsidRPr="002F227D">
        <w:rPr>
          <w:lang w:val="en-US"/>
        </w:rPr>
        <w:br/>
      </w:r>
      <w:hyperlink r:id="rId49" w:tgtFrame="blank" w:history="1">
        <w:r w:rsidRPr="002F227D">
          <w:rPr>
            <w:rStyle w:val="a7"/>
            <w:lang w:val="en-US"/>
          </w:rPr>
          <w:t>http://www.spaarnestadphoto.nl/</w:t>
        </w:r>
      </w:hyperlink>
    </w:p>
    <w:p w:rsidR="00301C4D" w:rsidRDefault="00301C4D" w:rsidP="00301C4D">
      <w:pPr>
        <w:pStyle w:val="a8"/>
        <w:numPr>
          <w:ilvl w:val="0"/>
          <w:numId w:val="42"/>
        </w:numPr>
        <w:rPr>
          <w:lang w:val="en-US"/>
        </w:rPr>
      </w:pPr>
      <w:r w:rsidRPr="002F245C">
        <w:rPr>
          <w:b/>
          <w:lang w:val="en-US"/>
        </w:rPr>
        <w:t>Singer Laren</w:t>
      </w:r>
      <w:r>
        <w:rPr>
          <w:lang w:val="en-US"/>
        </w:rPr>
        <w:t xml:space="preserve"> – is a museum whose main task is to preserve and display the collection of the American artist William Henry Singer and his wife Anna. The collection includes works of the mentioned artists as well as paintings and sculptures by artists they were acquainted with.</w:t>
      </w:r>
      <w:r w:rsidRPr="002F227D">
        <w:rPr>
          <w:lang w:val="en-US"/>
        </w:rPr>
        <w:t xml:space="preserve"> </w:t>
      </w:r>
      <w:r w:rsidRPr="00934338">
        <w:rPr>
          <w:lang w:val="en-US"/>
        </w:rPr>
        <w:br/>
      </w:r>
      <w:hyperlink r:id="rId50" w:tgtFrame="blank" w:history="1">
        <w:r w:rsidRPr="00934338">
          <w:rPr>
            <w:rStyle w:val="a7"/>
            <w:lang w:val="en-US"/>
          </w:rPr>
          <w:t>http://www.singerlaren.nl/</w:t>
        </w:r>
      </w:hyperlink>
    </w:p>
    <w:p w:rsidR="00301C4D" w:rsidRPr="009D2825" w:rsidRDefault="00301C4D" w:rsidP="00301C4D">
      <w:pPr>
        <w:pStyle w:val="a8"/>
        <w:numPr>
          <w:ilvl w:val="0"/>
          <w:numId w:val="42"/>
        </w:numPr>
        <w:rPr>
          <w:lang w:val="en-US"/>
        </w:rPr>
      </w:pPr>
      <w:r>
        <w:rPr>
          <w:b/>
          <w:lang w:val="en-US"/>
        </w:rPr>
        <w:t xml:space="preserve">Reflex Miniatuurmuseum – </w:t>
      </w:r>
      <w:r>
        <w:rPr>
          <w:lang w:val="en-US"/>
        </w:rPr>
        <w:t xml:space="preserve">is a museum with a collection of miniature works of art. It currently holds more than 1700 of them, done by various artists of different nationalities. Due to the diversity of its collection the Reflex Miniatuurmuseum provides an almost complete picture of modern art. </w:t>
      </w:r>
      <w:hyperlink r:id="rId51" w:history="1">
        <w:r w:rsidRPr="009D2825">
          <w:rPr>
            <w:rStyle w:val="a7"/>
            <w:lang w:val="en-US"/>
          </w:rPr>
          <w:t>http://www.reflex-art.nl/</w:t>
        </w:r>
      </w:hyperlink>
      <w:r w:rsidRPr="009D2825">
        <w:rPr>
          <w:lang w:val="en-US"/>
        </w:rPr>
        <w:t xml:space="preserve"> </w:t>
      </w:r>
    </w:p>
    <w:p w:rsidR="00301C4D" w:rsidRDefault="00301C4D" w:rsidP="00301C4D">
      <w:pPr>
        <w:pStyle w:val="a8"/>
        <w:numPr>
          <w:ilvl w:val="0"/>
          <w:numId w:val="42"/>
        </w:numPr>
        <w:spacing w:before="0" w:after="0"/>
        <w:rPr>
          <w:lang w:val="en-US"/>
        </w:rPr>
      </w:pPr>
      <w:r>
        <w:rPr>
          <w:b/>
          <w:lang w:val="en-US"/>
        </w:rPr>
        <w:t xml:space="preserve">Edams museum </w:t>
      </w:r>
      <w:r>
        <w:rPr>
          <w:lang w:val="en-US"/>
        </w:rPr>
        <w:t xml:space="preserve">– is a municipal museum, which is devoted to the heritage of Edam and surrounding areas. The collection contains a significant amount of prints and paintings referring to the region’s history. </w:t>
      </w:r>
    </w:p>
    <w:p w:rsidR="00301C4D" w:rsidRPr="00372796" w:rsidRDefault="008915A6" w:rsidP="00301C4D">
      <w:pPr>
        <w:pStyle w:val="a8"/>
        <w:spacing w:before="0"/>
        <w:ind w:left="360"/>
        <w:rPr>
          <w:rStyle w:val="a7"/>
          <w:lang w:val="en-US"/>
        </w:rPr>
      </w:pPr>
      <w:hyperlink r:id="rId52" w:history="1">
        <w:r w:rsidR="00301C4D" w:rsidRPr="00E10E04">
          <w:rPr>
            <w:rStyle w:val="a7"/>
            <w:lang w:val="en-US"/>
          </w:rPr>
          <w:t>http://www.edamsmuseum.nl/</w:t>
        </w:r>
      </w:hyperlink>
      <w:r w:rsidR="00301C4D" w:rsidRPr="00372796">
        <w:rPr>
          <w:rStyle w:val="a7"/>
        </w:rPr>
        <w:t xml:space="preserve"> </w:t>
      </w:r>
    </w:p>
    <w:p w:rsidR="00301C4D" w:rsidRDefault="00301C4D" w:rsidP="00301C4D">
      <w:pPr>
        <w:pStyle w:val="a8"/>
        <w:numPr>
          <w:ilvl w:val="0"/>
          <w:numId w:val="42"/>
        </w:numPr>
        <w:spacing w:before="0" w:after="0"/>
        <w:rPr>
          <w:lang w:val="en-US"/>
        </w:rPr>
      </w:pPr>
      <w:r w:rsidRPr="00D762D9">
        <w:rPr>
          <w:b/>
          <w:lang w:val="en-US"/>
        </w:rPr>
        <w:t>Affiche Museum</w:t>
      </w:r>
      <w:r>
        <w:rPr>
          <w:lang w:val="en-US"/>
        </w:rPr>
        <w:t xml:space="preserve"> – is the Dutch Poster Museum, whose main attention is on preserving a collection of Dutch posters and displaying it through permanent exposition and temporary exhibitions. The collection provides a picture </w:t>
      </w:r>
      <w:r w:rsidR="003A1C33">
        <w:rPr>
          <w:lang w:val="en-US"/>
        </w:rPr>
        <w:t xml:space="preserve">of </w:t>
      </w:r>
      <w:r>
        <w:rPr>
          <w:lang w:val="en-US"/>
        </w:rPr>
        <w:t>100 years of Dutch poster history.</w:t>
      </w:r>
    </w:p>
    <w:p w:rsidR="00301C4D" w:rsidRDefault="008915A6" w:rsidP="00301C4D">
      <w:pPr>
        <w:pStyle w:val="a8"/>
        <w:spacing w:before="0" w:after="0"/>
        <w:ind w:left="360"/>
        <w:rPr>
          <w:lang w:val="en-US"/>
        </w:rPr>
      </w:pPr>
      <w:hyperlink r:id="rId53" w:history="1">
        <w:r w:rsidR="00301C4D" w:rsidRPr="00E10E04">
          <w:rPr>
            <w:rStyle w:val="a7"/>
            <w:lang w:val="en-US"/>
          </w:rPr>
          <w:t>http://www.affichemuseum.nl/</w:t>
        </w:r>
      </w:hyperlink>
      <w:r w:rsidR="00301C4D">
        <w:rPr>
          <w:lang w:val="en-US"/>
        </w:rPr>
        <w:t xml:space="preserve"> </w:t>
      </w:r>
    </w:p>
    <w:p w:rsidR="00301C4D" w:rsidRDefault="00301C4D" w:rsidP="00301C4D">
      <w:pPr>
        <w:pStyle w:val="a8"/>
        <w:numPr>
          <w:ilvl w:val="0"/>
          <w:numId w:val="42"/>
        </w:numPr>
        <w:spacing w:after="0"/>
        <w:rPr>
          <w:lang w:val="en-US"/>
        </w:rPr>
      </w:pPr>
      <w:r w:rsidRPr="00AF07C0">
        <w:rPr>
          <w:b/>
          <w:lang w:val="en-US"/>
        </w:rPr>
        <w:t>Huiskamermuseum Aalsmeer</w:t>
      </w:r>
      <w:r>
        <w:rPr>
          <w:lang w:val="en-US"/>
        </w:rPr>
        <w:t xml:space="preserve"> – is a museum focused on preserving and displaying the collection of Dieuwke Bakker, the founder of Galerie Mokum in 1962. Nowadays, the collection is permanently stored in the Huiskamermuseum Aalsmeer. It includes multiple paintings, etchings, drawings, watercolors and lithographs mainly created by Dutch realist artists.</w:t>
      </w:r>
    </w:p>
    <w:p w:rsidR="00301C4D" w:rsidRPr="007B33D9" w:rsidRDefault="008915A6" w:rsidP="00301C4D">
      <w:pPr>
        <w:pStyle w:val="a8"/>
        <w:spacing w:before="0"/>
        <w:ind w:left="360"/>
        <w:rPr>
          <w:lang w:val="en-US"/>
        </w:rPr>
      </w:pPr>
      <w:hyperlink r:id="rId54" w:history="1">
        <w:r w:rsidR="00301C4D" w:rsidRPr="00E10E04">
          <w:rPr>
            <w:rStyle w:val="a7"/>
            <w:lang w:val="en-US"/>
          </w:rPr>
          <w:t>http://huiskamermuseum.nl/</w:t>
        </w:r>
      </w:hyperlink>
      <w:r w:rsidR="00301C4D">
        <w:rPr>
          <w:lang w:val="en-US"/>
        </w:rPr>
        <w:t xml:space="preserve">  </w:t>
      </w:r>
    </w:p>
    <w:p w:rsidR="00D952E3" w:rsidRDefault="00A41A27" w:rsidP="00A41A27">
      <w:pPr>
        <w:pStyle w:val="2"/>
        <w:rPr>
          <w:rFonts w:eastAsia="Calibri"/>
          <w:lang w:val="en-US"/>
        </w:rPr>
      </w:pPr>
      <w:bookmarkStart w:id="23" w:name="_Toc302232385"/>
      <w:r>
        <w:rPr>
          <w:rFonts w:eastAsia="Calibri"/>
          <w:lang w:val="en-US"/>
        </w:rPr>
        <w:t>Findings</w:t>
      </w:r>
      <w:bookmarkEnd w:id="23"/>
    </w:p>
    <w:p w:rsidR="00D46FBC" w:rsidRDefault="0068500C">
      <w:pPr>
        <w:rPr>
          <w:rFonts w:eastAsia="Calibri" w:cs="Times New Roman"/>
          <w:lang w:val="en-US"/>
        </w:rPr>
      </w:pPr>
      <w:r>
        <w:rPr>
          <w:rFonts w:eastAsia="Calibri" w:cs="Times New Roman"/>
          <w:lang w:val="en-US"/>
        </w:rPr>
        <w:t xml:space="preserve">All the data collected in accordance with the above mentioned criteria </w:t>
      </w:r>
      <w:r w:rsidR="00CC7057">
        <w:rPr>
          <w:rFonts w:eastAsia="Calibri" w:cs="Times New Roman"/>
          <w:lang w:val="en-US"/>
        </w:rPr>
        <w:t xml:space="preserve">is </w:t>
      </w:r>
      <w:r w:rsidR="00DD7B50">
        <w:rPr>
          <w:rFonts w:eastAsia="Calibri" w:cs="Times New Roman"/>
          <w:lang w:val="en-US"/>
        </w:rPr>
        <w:t xml:space="preserve">summarized in </w:t>
      </w:r>
      <w:r w:rsidR="001E47D1">
        <w:rPr>
          <w:rFonts w:eastAsia="Calibri" w:cs="Times New Roman"/>
          <w:lang w:val="en-US"/>
        </w:rPr>
        <w:t xml:space="preserve">Table </w:t>
      </w:r>
      <w:r w:rsidR="00DD7B50">
        <w:rPr>
          <w:rFonts w:eastAsia="Calibri" w:cs="Times New Roman"/>
          <w:lang w:val="en-US"/>
        </w:rPr>
        <w:t>2.</w:t>
      </w:r>
      <w:r w:rsidR="001C49F4">
        <w:rPr>
          <w:rFonts w:eastAsia="Calibri" w:cs="Times New Roman"/>
          <w:lang w:val="en-US"/>
        </w:rPr>
        <w:t xml:space="preserve"> </w:t>
      </w:r>
      <w:r w:rsidR="003808C1">
        <w:rPr>
          <w:rFonts w:eastAsia="Calibri" w:cs="Times New Roman"/>
          <w:lang w:val="en-US"/>
        </w:rPr>
        <w:t>Spaarnestad Photo museum and Galerie 37 Spaarnestad</w:t>
      </w:r>
      <w:r w:rsidR="00496B00">
        <w:rPr>
          <w:rFonts w:eastAsia="Calibri" w:cs="Times New Roman"/>
          <w:lang w:val="en-US"/>
        </w:rPr>
        <w:t xml:space="preserve"> have a common website</w:t>
      </w:r>
      <w:r w:rsidR="00467A11">
        <w:rPr>
          <w:rFonts w:eastAsia="Calibri" w:cs="Times New Roman"/>
          <w:lang w:val="en-US"/>
        </w:rPr>
        <w:t xml:space="preserve"> and therefore are regarded as one organization. Two more positions – the one of </w:t>
      </w:r>
      <w:r w:rsidR="00467A11" w:rsidRPr="0096275B">
        <w:rPr>
          <w:rFonts w:eastAsia="Calibri" w:cs="Times New Roman"/>
          <w:lang w:val="en-US"/>
        </w:rPr>
        <w:t xml:space="preserve">Galerie 23 </w:t>
      </w:r>
      <w:r w:rsidR="00467A11">
        <w:rPr>
          <w:rFonts w:eastAsia="Calibri" w:cs="Times New Roman"/>
          <w:lang w:val="en-US"/>
        </w:rPr>
        <w:t>–</w:t>
      </w:r>
      <w:r w:rsidR="00467A11" w:rsidRPr="0096275B">
        <w:rPr>
          <w:rFonts w:eastAsia="Calibri" w:cs="Times New Roman"/>
          <w:lang w:val="en-US"/>
        </w:rPr>
        <w:t xml:space="preserve"> Hedendaagse</w:t>
      </w:r>
      <w:r w:rsidR="00467A11">
        <w:rPr>
          <w:rFonts w:eastAsia="Calibri" w:cs="Times New Roman"/>
          <w:lang w:val="en-US"/>
        </w:rPr>
        <w:t xml:space="preserve"> </w:t>
      </w:r>
      <w:r w:rsidR="00467A11" w:rsidRPr="0096275B">
        <w:rPr>
          <w:rFonts w:eastAsia="Calibri" w:cs="Times New Roman"/>
          <w:lang w:val="en-US"/>
        </w:rPr>
        <w:t>Afrikaanse</w:t>
      </w:r>
      <w:r w:rsidR="00467A11">
        <w:rPr>
          <w:rFonts w:eastAsia="Calibri" w:cs="Times New Roman"/>
          <w:lang w:val="en-US"/>
        </w:rPr>
        <w:t xml:space="preserve"> </w:t>
      </w:r>
      <w:r w:rsidR="00467A11" w:rsidRPr="0096275B">
        <w:rPr>
          <w:rFonts w:eastAsia="Calibri" w:cs="Times New Roman"/>
          <w:lang w:val="en-US"/>
        </w:rPr>
        <w:t>Kunst</w:t>
      </w:r>
      <w:r w:rsidR="00467A11">
        <w:rPr>
          <w:rFonts w:eastAsia="Calibri" w:cs="Times New Roman"/>
          <w:lang w:val="en-US"/>
        </w:rPr>
        <w:t xml:space="preserve"> and of Dirk Scheringa museum were excluded from the list. The former one </w:t>
      </w:r>
      <w:r w:rsidR="0096275B">
        <w:rPr>
          <w:rFonts w:eastAsia="Calibri" w:cs="Times New Roman"/>
          <w:lang w:val="en-US"/>
        </w:rPr>
        <w:t xml:space="preserve">is </w:t>
      </w:r>
      <w:r w:rsidR="00B7787B">
        <w:rPr>
          <w:rFonts w:eastAsia="Calibri" w:cs="Times New Roman"/>
          <w:lang w:val="en-US"/>
        </w:rPr>
        <w:t xml:space="preserve">a </w:t>
      </w:r>
      <w:r w:rsidR="0096275B">
        <w:rPr>
          <w:rFonts w:eastAsia="Calibri" w:cs="Times New Roman"/>
          <w:lang w:val="en-US"/>
        </w:rPr>
        <w:t>totally virtual museum</w:t>
      </w:r>
      <w:r w:rsidR="00467A11">
        <w:rPr>
          <w:rFonts w:eastAsia="Calibri" w:cs="Times New Roman"/>
          <w:lang w:val="en-US"/>
        </w:rPr>
        <w:t xml:space="preserve">, </w:t>
      </w:r>
      <w:r w:rsidR="0096275B">
        <w:rPr>
          <w:rFonts w:eastAsia="Calibri" w:cs="Times New Roman"/>
          <w:lang w:val="en-US"/>
        </w:rPr>
        <w:t xml:space="preserve">which cannot be </w:t>
      </w:r>
      <w:r w:rsidR="00B7787B">
        <w:rPr>
          <w:rFonts w:eastAsia="Calibri" w:cs="Times New Roman"/>
          <w:lang w:val="en-US"/>
        </w:rPr>
        <w:t>compared</w:t>
      </w:r>
      <w:r w:rsidR="003F56E1">
        <w:rPr>
          <w:rFonts w:eastAsia="Calibri" w:cs="Times New Roman"/>
          <w:lang w:val="en-US"/>
        </w:rPr>
        <w:t xml:space="preserve"> </w:t>
      </w:r>
      <w:r w:rsidR="00B7787B">
        <w:rPr>
          <w:rFonts w:eastAsia="Calibri" w:cs="Times New Roman"/>
          <w:lang w:val="en-US"/>
        </w:rPr>
        <w:t xml:space="preserve">to the ones with on-site space. </w:t>
      </w:r>
      <w:r w:rsidR="00467A11">
        <w:rPr>
          <w:rFonts w:eastAsia="Calibri" w:cs="Times New Roman"/>
          <w:lang w:val="en-US"/>
        </w:rPr>
        <w:t xml:space="preserve">The latter one unfortunately </w:t>
      </w:r>
      <w:r w:rsidR="00467A11">
        <w:rPr>
          <w:rFonts w:eastAsia="Calibri" w:cs="Times New Roman"/>
          <w:lang w:val="en-US"/>
        </w:rPr>
        <w:lastRenderedPageBreak/>
        <w:t xml:space="preserve">currently also exists only virtually due to the bankruptcy of Dirk Scheringa. </w:t>
      </w:r>
      <w:r w:rsidR="001131C6">
        <w:rPr>
          <w:rFonts w:eastAsia="Calibri" w:cs="Times New Roman"/>
          <w:lang w:val="en-US"/>
        </w:rPr>
        <w:t>Hence, 27 is the total number of examined positions.</w:t>
      </w:r>
      <w:r w:rsidR="00301C4D">
        <w:rPr>
          <w:rFonts w:eastAsia="Calibri" w:cs="Times New Roman"/>
          <w:lang w:val="en-US"/>
        </w:rPr>
        <w:t xml:space="preserve"> The data was collected </w:t>
      </w:r>
      <w:r w:rsidR="00B643B0">
        <w:rPr>
          <w:rFonts w:eastAsia="Calibri" w:cs="Times New Roman"/>
          <w:lang w:val="en-US"/>
        </w:rPr>
        <w:t>from</w:t>
      </w:r>
      <w:r w:rsidR="00301C4D">
        <w:rPr>
          <w:rFonts w:eastAsia="Calibri" w:cs="Times New Roman"/>
          <w:lang w:val="en-US"/>
        </w:rPr>
        <w:t xml:space="preserve"> April </w:t>
      </w:r>
      <w:r w:rsidR="00B643B0">
        <w:rPr>
          <w:rFonts w:eastAsia="Calibri" w:cs="Times New Roman"/>
          <w:lang w:val="en-US"/>
        </w:rPr>
        <w:t>to June</w:t>
      </w:r>
      <w:r w:rsidR="00301C4D">
        <w:rPr>
          <w:rFonts w:eastAsia="Calibri" w:cs="Times New Roman"/>
          <w:lang w:val="en-US"/>
        </w:rPr>
        <w:t xml:space="preserve"> 2011.</w:t>
      </w:r>
      <w:r w:rsidR="001131C6">
        <w:rPr>
          <w:rFonts w:eastAsia="Calibri" w:cs="Times New Roman"/>
          <w:lang w:val="en-US"/>
        </w:rPr>
        <w:t xml:space="preserve"> </w:t>
      </w:r>
    </w:p>
    <w:p w:rsidR="003A7C5D" w:rsidRDefault="003215B4">
      <w:pPr>
        <w:rPr>
          <w:rFonts w:eastAsia="Calibri" w:cs="Times New Roman"/>
          <w:lang w:val="en-US"/>
        </w:rPr>
      </w:pPr>
      <w:r>
        <w:rPr>
          <w:rFonts w:eastAsia="Calibri" w:cs="Times New Roman"/>
          <w:lang w:val="en-US"/>
        </w:rPr>
        <w:t xml:space="preserve">Overall, the </w:t>
      </w:r>
      <w:r w:rsidR="003808C1">
        <w:rPr>
          <w:rFonts w:eastAsia="Calibri" w:cs="Times New Roman"/>
          <w:lang w:val="en-US"/>
        </w:rPr>
        <w:t xml:space="preserve">use of external Web 2.0 services by </w:t>
      </w:r>
      <w:r w:rsidR="009C39C9">
        <w:rPr>
          <w:rFonts w:eastAsia="Calibri" w:cs="Times New Roman"/>
          <w:lang w:val="en-US"/>
        </w:rPr>
        <w:t>a</w:t>
      </w:r>
      <w:r w:rsidR="003808C1">
        <w:rPr>
          <w:rFonts w:eastAsia="Calibri" w:cs="Times New Roman"/>
          <w:lang w:val="en-US"/>
        </w:rPr>
        <w:t>rt museums in North Holland exceeds</w:t>
      </w:r>
      <w:r>
        <w:rPr>
          <w:rFonts w:eastAsia="Calibri" w:cs="Times New Roman"/>
          <w:lang w:val="en-US"/>
        </w:rPr>
        <w:t xml:space="preserve"> the use of embedded technologies by the same group of museums.</w:t>
      </w:r>
    </w:p>
    <w:p w:rsidR="00960F7F" w:rsidRDefault="005376A9">
      <w:pPr>
        <w:rPr>
          <w:rFonts w:eastAsia="Calibri" w:cs="Times New Roman"/>
          <w:lang w:val="en-US"/>
        </w:rPr>
      </w:pPr>
      <w:r>
        <w:rPr>
          <w:rFonts w:eastAsia="Calibri" w:cs="Times New Roman"/>
          <w:lang w:val="en-US"/>
        </w:rPr>
        <w:t xml:space="preserve">Among the external (social media) services Facebook is the one which museums employ most frequently. </w:t>
      </w:r>
      <w:r w:rsidR="001E47EF">
        <w:rPr>
          <w:rFonts w:eastAsia="Calibri" w:cs="Times New Roman"/>
          <w:lang w:val="en-US"/>
        </w:rPr>
        <w:t xml:space="preserve">21 out of 27 </w:t>
      </w:r>
      <w:r w:rsidR="009C39C9">
        <w:rPr>
          <w:rFonts w:eastAsia="Calibri" w:cs="Times New Roman"/>
          <w:lang w:val="en-US"/>
        </w:rPr>
        <w:t>a</w:t>
      </w:r>
      <w:r w:rsidR="000C7BA3">
        <w:rPr>
          <w:rFonts w:eastAsia="Calibri" w:cs="Times New Roman"/>
          <w:lang w:val="en-US"/>
        </w:rPr>
        <w:t>rt</w:t>
      </w:r>
      <w:r w:rsidR="00C77E0E">
        <w:rPr>
          <w:rFonts w:eastAsia="Calibri" w:cs="Times New Roman"/>
          <w:lang w:val="en-US"/>
        </w:rPr>
        <w:t xml:space="preserve"> museums are presented in this social network. </w:t>
      </w:r>
      <w:r w:rsidR="00C85AF0">
        <w:rPr>
          <w:rFonts w:eastAsia="Calibri" w:cs="Times New Roman"/>
          <w:lang w:val="en-US"/>
        </w:rPr>
        <w:t xml:space="preserve">However, the </w:t>
      </w:r>
      <w:r w:rsidR="004301F5">
        <w:rPr>
          <w:rFonts w:eastAsia="Calibri" w:cs="Times New Roman"/>
          <w:lang w:val="en-US"/>
        </w:rPr>
        <w:t xml:space="preserve">extent to which museums have developed their </w:t>
      </w:r>
      <w:r w:rsidR="0012295B">
        <w:rPr>
          <w:rFonts w:eastAsia="Calibri" w:cs="Times New Roman"/>
          <w:lang w:val="en-US"/>
        </w:rPr>
        <w:t>participation differs dramatically.</w:t>
      </w:r>
    </w:p>
    <w:p w:rsidR="00993A5A" w:rsidRDefault="00175A18">
      <w:pPr>
        <w:rPr>
          <w:lang w:val="en-US"/>
        </w:rPr>
      </w:pPr>
      <w:r>
        <w:rPr>
          <w:rFonts w:eastAsia="Calibri" w:cs="Times New Roman"/>
          <w:lang w:val="en-US"/>
        </w:rPr>
        <w:t>First of all, there are three</w:t>
      </w:r>
      <w:r w:rsidR="0012295B">
        <w:rPr>
          <w:rFonts w:eastAsia="Calibri" w:cs="Times New Roman"/>
          <w:lang w:val="en-US"/>
        </w:rPr>
        <w:t xml:space="preserve"> ways in which museums can </w:t>
      </w:r>
      <w:r w:rsidR="002A5B44">
        <w:rPr>
          <w:rFonts w:eastAsia="Calibri" w:cs="Times New Roman"/>
          <w:lang w:val="en-US"/>
        </w:rPr>
        <w:t>be present</w:t>
      </w:r>
      <w:r w:rsidR="00612FCD">
        <w:rPr>
          <w:rFonts w:eastAsia="Calibri" w:cs="Times New Roman"/>
          <w:lang w:val="en-US"/>
        </w:rPr>
        <w:t>ed</w:t>
      </w:r>
      <w:r w:rsidR="002A5B44">
        <w:rPr>
          <w:rFonts w:eastAsia="Calibri" w:cs="Times New Roman"/>
          <w:lang w:val="en-US"/>
        </w:rPr>
        <w:t xml:space="preserve"> on Facebook: they can either </w:t>
      </w:r>
      <w:r w:rsidR="00AD5E5E">
        <w:rPr>
          <w:rFonts w:eastAsia="Calibri" w:cs="Times New Roman"/>
          <w:lang w:val="en-US"/>
        </w:rPr>
        <w:t>create a</w:t>
      </w:r>
      <w:r>
        <w:rPr>
          <w:rFonts w:eastAsia="Calibri" w:cs="Times New Roman"/>
          <w:lang w:val="en-US"/>
        </w:rPr>
        <w:t xml:space="preserve"> page,</w:t>
      </w:r>
      <w:r w:rsidR="00AD5E5E">
        <w:rPr>
          <w:rFonts w:eastAsia="Calibri" w:cs="Times New Roman"/>
          <w:lang w:val="en-US"/>
        </w:rPr>
        <w:t xml:space="preserve"> a group</w:t>
      </w:r>
      <w:r>
        <w:rPr>
          <w:rFonts w:eastAsia="Calibri" w:cs="Times New Roman"/>
          <w:lang w:val="en-US"/>
        </w:rPr>
        <w:t xml:space="preserve"> or a profile</w:t>
      </w:r>
      <w:r w:rsidR="00AD5E5E">
        <w:rPr>
          <w:rFonts w:eastAsia="Calibri" w:cs="Times New Roman"/>
          <w:lang w:val="en-US"/>
        </w:rPr>
        <w:t>.</w:t>
      </w:r>
      <w:r w:rsidR="00612FCD">
        <w:rPr>
          <w:rFonts w:eastAsia="Calibri" w:cs="Times New Roman"/>
          <w:lang w:val="en-US"/>
        </w:rPr>
        <w:t xml:space="preserve"> According to the definition given by Facebook</w:t>
      </w:r>
      <w:r w:rsidR="00777079">
        <w:rPr>
          <w:rFonts w:eastAsia="Calibri" w:cs="Times New Roman"/>
          <w:lang w:val="en-US"/>
        </w:rPr>
        <w:t xml:space="preserve"> Inc.</w:t>
      </w:r>
      <w:r w:rsidR="00CC42E1">
        <w:rPr>
          <w:rFonts w:eastAsia="Calibri" w:cs="Times New Roman"/>
          <w:lang w:val="en-US"/>
        </w:rPr>
        <w:t>,</w:t>
      </w:r>
      <w:r w:rsidR="00AC0590">
        <w:rPr>
          <w:rFonts w:eastAsia="Calibri" w:cs="Times New Roman"/>
          <w:lang w:val="en-US"/>
        </w:rPr>
        <w:t xml:space="preserve"> a page</w:t>
      </w:r>
      <w:r w:rsidR="00612FCD">
        <w:rPr>
          <w:rFonts w:eastAsia="Calibri" w:cs="Times New Roman"/>
          <w:lang w:val="en-US"/>
        </w:rPr>
        <w:t xml:space="preserve"> “</w:t>
      </w:r>
      <w:r w:rsidR="001A0AEB" w:rsidRPr="001A0AEB">
        <w:rPr>
          <w:lang w:val="en-US"/>
        </w:rPr>
        <w:t>gives a voice to any public figure or organization to join the conversation with Facebook users</w:t>
      </w:r>
      <w:r w:rsidR="001A0AEB">
        <w:rPr>
          <w:lang w:val="en-US"/>
        </w:rPr>
        <w:t>”</w:t>
      </w:r>
      <w:r w:rsidR="00CC42E1">
        <w:rPr>
          <w:lang w:val="en-US"/>
        </w:rPr>
        <w:t>.</w:t>
      </w:r>
      <w:r w:rsidR="00D96BE6">
        <w:rPr>
          <w:lang w:val="en-US"/>
        </w:rPr>
        <w:t xml:space="preserve"> </w:t>
      </w:r>
      <w:r w:rsidR="001A0AEB">
        <w:rPr>
          <w:lang w:val="en-US"/>
        </w:rPr>
        <w:t>(Facebook, 201</w:t>
      </w:r>
      <w:r w:rsidR="00D601A8">
        <w:rPr>
          <w:lang w:val="en-US"/>
        </w:rPr>
        <w:t>1</w:t>
      </w:r>
      <w:r w:rsidR="001A0AEB">
        <w:rPr>
          <w:lang w:val="en-US"/>
        </w:rPr>
        <w:t>)</w:t>
      </w:r>
      <w:r w:rsidR="00D96BE6">
        <w:rPr>
          <w:lang w:val="en-US"/>
        </w:rPr>
        <w:t xml:space="preserve"> </w:t>
      </w:r>
      <w:r w:rsidR="00777079">
        <w:rPr>
          <w:lang w:val="en-US"/>
        </w:rPr>
        <w:t xml:space="preserve">A page can be liked by other users, who in this case become likers of the page. </w:t>
      </w:r>
      <w:r w:rsidR="00B709DC">
        <w:rPr>
          <w:lang w:val="en-US"/>
        </w:rPr>
        <w:t>They are also indexed by search engines (e.g. Google)</w:t>
      </w:r>
      <w:r w:rsidR="00CC1596">
        <w:rPr>
          <w:lang w:val="en-US"/>
        </w:rPr>
        <w:t xml:space="preserve">, which is definitely one of the reasons </w:t>
      </w:r>
      <w:r w:rsidR="009C39C9">
        <w:rPr>
          <w:lang w:val="en-US"/>
        </w:rPr>
        <w:t xml:space="preserve">why </w:t>
      </w:r>
      <w:r w:rsidR="00CC1596">
        <w:rPr>
          <w:lang w:val="en-US"/>
        </w:rPr>
        <w:t>the majority of museums from the sample have chosen this option.</w:t>
      </w:r>
      <w:r w:rsidR="00A514B1">
        <w:rPr>
          <w:lang w:val="en-US"/>
        </w:rPr>
        <w:t xml:space="preserve"> A group </w:t>
      </w:r>
      <w:r w:rsidR="0023482D">
        <w:rPr>
          <w:lang w:val="en-US"/>
        </w:rPr>
        <w:t xml:space="preserve">requires an administrator with his or her own profile who will then approve applicants and send invitations to others. </w:t>
      </w:r>
      <w:r w:rsidR="007D0E73">
        <w:rPr>
          <w:lang w:val="en-US"/>
        </w:rPr>
        <w:t xml:space="preserve">It provides more </w:t>
      </w:r>
      <w:r w:rsidR="005A1360">
        <w:rPr>
          <w:lang w:val="en-US"/>
        </w:rPr>
        <w:t xml:space="preserve">privacy control </w:t>
      </w:r>
      <w:r w:rsidR="007D0E73">
        <w:rPr>
          <w:lang w:val="en-US"/>
        </w:rPr>
        <w:t xml:space="preserve">but has a limitation of 5000 </w:t>
      </w:r>
      <w:r w:rsidR="00397488">
        <w:rPr>
          <w:lang w:val="en-US"/>
        </w:rPr>
        <w:t>members.</w:t>
      </w:r>
      <w:r w:rsidR="003F56E1">
        <w:rPr>
          <w:lang w:val="en-US"/>
        </w:rPr>
        <w:t xml:space="preserve"> </w:t>
      </w:r>
      <w:r w:rsidR="00993A5A">
        <w:rPr>
          <w:lang w:val="en-US"/>
        </w:rPr>
        <w:t xml:space="preserve">Thus for a museum as an organization it is more reasonable to maintain a Facebook page than a group. Sometimes a museum has both – this is the case for </w:t>
      </w:r>
      <w:r w:rsidR="00DD69CD">
        <w:rPr>
          <w:lang w:val="en-US"/>
        </w:rPr>
        <w:t>5</w:t>
      </w:r>
      <w:r w:rsidR="00993A5A">
        <w:rPr>
          <w:lang w:val="en-US"/>
        </w:rPr>
        <w:t xml:space="preserve"> museums out of </w:t>
      </w:r>
      <w:r w:rsidR="00DD69CD">
        <w:rPr>
          <w:lang w:val="en-US"/>
        </w:rPr>
        <w:t>27</w:t>
      </w:r>
      <w:r w:rsidR="00993A5A">
        <w:rPr>
          <w:lang w:val="en-US"/>
        </w:rPr>
        <w:t xml:space="preserve"> under study. </w:t>
      </w:r>
      <w:r w:rsidR="00DD69CD">
        <w:rPr>
          <w:lang w:val="en-US"/>
        </w:rPr>
        <w:t xml:space="preserve">None of the museums </w:t>
      </w:r>
      <w:r w:rsidR="00993A5A">
        <w:rPr>
          <w:lang w:val="en-US"/>
        </w:rPr>
        <w:t>only maintains a Facebook group.</w:t>
      </w:r>
    </w:p>
    <w:p w:rsidR="00993A5A" w:rsidRPr="001B1798" w:rsidRDefault="00993A5A">
      <w:pPr>
        <w:rPr>
          <w:lang w:val="en-US"/>
        </w:rPr>
      </w:pPr>
      <w:r>
        <w:rPr>
          <w:lang w:val="en-US"/>
        </w:rPr>
        <w:t xml:space="preserve"> A profile is managed in the same way which is used for regular private profiles. Through maintaining a Facebook profile a museum can imitate a human behavior, trying to create a more casual relationship with its audience. </w:t>
      </w:r>
      <w:r w:rsidR="001B1798">
        <w:rPr>
          <w:lang w:val="en-US"/>
        </w:rPr>
        <w:t xml:space="preserve">Only two of the examined organizations have Facebook profiles -- </w:t>
      </w:r>
      <w:r w:rsidR="001B1798" w:rsidRPr="001B1798">
        <w:rPr>
          <w:rFonts w:ascii="Calibri" w:eastAsia="Times New Roman" w:hAnsi="Calibri" w:cs="Times New Roman"/>
          <w:color w:val="000000"/>
          <w:lang w:val="en-US" w:eastAsia="ru-RU"/>
        </w:rPr>
        <w:t>Rijksakademie van beeldende kunsten</w:t>
      </w:r>
      <w:r w:rsidR="001B1798">
        <w:rPr>
          <w:rFonts w:ascii="Calibri" w:eastAsia="Times New Roman" w:hAnsi="Calibri" w:cs="Times New Roman"/>
          <w:color w:val="000000"/>
          <w:lang w:val="en-US" w:eastAsia="ru-RU"/>
        </w:rPr>
        <w:t xml:space="preserve"> and Singer Laren museum.</w:t>
      </w:r>
    </w:p>
    <w:p w:rsidR="00B46751" w:rsidRDefault="00DC0FB9">
      <w:pPr>
        <w:rPr>
          <w:lang w:val="en-US"/>
        </w:rPr>
      </w:pPr>
      <w:r>
        <w:rPr>
          <w:lang w:val="en-US"/>
        </w:rPr>
        <w:t>Most of museums have created a Facebook page</w:t>
      </w:r>
      <w:r w:rsidR="00391C1E">
        <w:rPr>
          <w:lang w:val="en-US"/>
        </w:rPr>
        <w:t xml:space="preserve"> – </w:t>
      </w:r>
      <w:r w:rsidR="00A265B1">
        <w:rPr>
          <w:lang w:val="en-US"/>
        </w:rPr>
        <w:t>21</w:t>
      </w:r>
      <w:r w:rsidR="00391C1E">
        <w:rPr>
          <w:lang w:val="en-US"/>
        </w:rPr>
        <w:t xml:space="preserve"> out of </w:t>
      </w:r>
      <w:r w:rsidR="00A265B1">
        <w:rPr>
          <w:lang w:val="en-US"/>
        </w:rPr>
        <w:t>27</w:t>
      </w:r>
      <w:r>
        <w:rPr>
          <w:lang w:val="en-US"/>
        </w:rPr>
        <w:t>.</w:t>
      </w:r>
      <w:r w:rsidR="00A265B1">
        <w:rPr>
          <w:lang w:val="en-US"/>
        </w:rPr>
        <w:t xml:space="preserve"> This confirms the statement of a group to be the most suitable for</w:t>
      </w:r>
      <w:r w:rsidR="009C39C9">
        <w:rPr>
          <w:lang w:val="en-US"/>
        </w:rPr>
        <w:t>m</w:t>
      </w:r>
      <w:r w:rsidR="00A265B1">
        <w:rPr>
          <w:lang w:val="en-US"/>
        </w:rPr>
        <w:t xml:space="preserve"> of museum presence on Facebook. </w:t>
      </w:r>
      <w:r w:rsidR="00BA601F">
        <w:rPr>
          <w:lang w:val="en-US"/>
        </w:rPr>
        <w:t>The average number of likers for the selected sample is</w:t>
      </w:r>
      <w:r w:rsidR="00693963">
        <w:rPr>
          <w:lang w:val="en-US"/>
        </w:rPr>
        <w:t xml:space="preserve"> approximately 1570</w:t>
      </w:r>
      <w:r w:rsidR="00C07168">
        <w:rPr>
          <w:lang w:val="en-US"/>
        </w:rPr>
        <w:t xml:space="preserve"> per museum</w:t>
      </w:r>
      <w:r w:rsidR="00D96BE6">
        <w:rPr>
          <w:lang w:val="en-US"/>
        </w:rPr>
        <w:t>,</w:t>
      </w:r>
      <w:r w:rsidR="00777A2E">
        <w:rPr>
          <w:lang w:val="en-US"/>
        </w:rPr>
        <w:t xml:space="preserve"> but the number varies </w:t>
      </w:r>
      <w:r w:rsidR="00066AFF">
        <w:rPr>
          <w:lang w:val="en-US"/>
        </w:rPr>
        <w:t xml:space="preserve">strongly from museum to museum. Thus, </w:t>
      </w:r>
      <w:r w:rsidR="003E2652">
        <w:rPr>
          <w:lang w:val="en-US"/>
        </w:rPr>
        <w:t xml:space="preserve">Edams museum only has one “like” </w:t>
      </w:r>
      <w:r w:rsidR="001647D3">
        <w:rPr>
          <w:lang w:val="en-US"/>
        </w:rPr>
        <w:t xml:space="preserve">and </w:t>
      </w:r>
      <w:r w:rsidR="001647D3" w:rsidRPr="001647D3">
        <w:rPr>
          <w:lang w:val="en-US"/>
        </w:rPr>
        <w:t>Stedelijk Museum Alkmaar</w:t>
      </w:r>
      <w:r w:rsidR="001647D3">
        <w:rPr>
          <w:lang w:val="en-US"/>
        </w:rPr>
        <w:t xml:space="preserve"> </w:t>
      </w:r>
      <w:r w:rsidR="003E2652">
        <w:rPr>
          <w:lang w:val="en-US"/>
        </w:rPr>
        <w:t>has</w:t>
      </w:r>
      <w:r w:rsidR="001647D3">
        <w:rPr>
          <w:lang w:val="en-US"/>
        </w:rPr>
        <w:t xml:space="preserve"> two</w:t>
      </w:r>
      <w:r w:rsidR="00D96BE6">
        <w:rPr>
          <w:lang w:val="en-US"/>
        </w:rPr>
        <w:t>,</w:t>
      </w:r>
      <w:r w:rsidR="001647D3">
        <w:rPr>
          <w:lang w:val="en-US"/>
        </w:rPr>
        <w:t xml:space="preserve"> whereas Van Gogh museum has 19590 of them</w:t>
      </w:r>
      <w:r w:rsidR="00B77204">
        <w:rPr>
          <w:lang w:val="en-US"/>
        </w:rPr>
        <w:t xml:space="preserve"> and therefore has the leading position in terms of visitors’ “likes” for museums in the sample. </w:t>
      </w:r>
      <w:r w:rsidR="008B1F64">
        <w:rPr>
          <w:lang w:val="en-US"/>
        </w:rPr>
        <w:t xml:space="preserve">The two following places are kept by </w:t>
      </w:r>
      <w:r w:rsidR="00027357">
        <w:rPr>
          <w:lang w:val="en-US"/>
        </w:rPr>
        <w:t>De Appel and Rijksmuseum.</w:t>
      </w:r>
      <w:r w:rsidR="00C80953">
        <w:rPr>
          <w:lang w:val="en-US"/>
        </w:rPr>
        <w:t xml:space="preserve"> However, their numbers are almost three times lower comparing to Van Gogh museum.</w:t>
      </w:r>
    </w:p>
    <w:p w:rsidR="00A41A27" w:rsidRPr="003A5CBD" w:rsidRDefault="00A41A27">
      <w:pPr>
        <w:rPr>
          <w:lang w:val="en-US"/>
        </w:rPr>
      </w:pPr>
    </w:p>
    <w:p w:rsidR="00A73E50" w:rsidRDefault="00A73E50">
      <w:pPr>
        <w:rPr>
          <w:rFonts w:eastAsia="Calibri" w:cs="Times New Roman"/>
          <w:lang w:val="en-US"/>
        </w:rPr>
        <w:sectPr w:rsidR="00A73E50" w:rsidSect="0097617C">
          <w:pgSz w:w="11906" w:h="16838"/>
          <w:pgMar w:top="1134" w:right="850" w:bottom="1134" w:left="1701" w:header="708" w:footer="708" w:gutter="0"/>
          <w:cols w:space="708"/>
          <w:docGrid w:linePitch="360"/>
        </w:sectPr>
      </w:pPr>
    </w:p>
    <w:p w:rsidR="00B46751" w:rsidRDefault="00B46751">
      <w:pPr>
        <w:rPr>
          <w:rFonts w:eastAsia="Calibri" w:cs="Times New Roman"/>
          <w:lang w:val="en-US"/>
        </w:rPr>
      </w:pPr>
      <w:r>
        <w:rPr>
          <w:rFonts w:eastAsia="Calibri" w:cs="Times New Roman"/>
          <w:lang w:val="en-US"/>
        </w:rPr>
        <w:lastRenderedPageBreak/>
        <w:t>Table 2.</w:t>
      </w:r>
      <w:r w:rsidR="001754E4">
        <w:rPr>
          <w:rFonts w:eastAsia="Calibri" w:cs="Times New Roman"/>
          <w:lang w:val="en-US"/>
        </w:rPr>
        <w:t xml:space="preserve"> </w:t>
      </w:r>
      <w:r w:rsidR="00FE1828">
        <w:rPr>
          <w:rFonts w:eastAsia="Calibri" w:cs="Times New Roman"/>
          <w:lang w:val="en-US"/>
        </w:rPr>
        <w:t xml:space="preserve">Adoption of Web 2.0 technologies </w:t>
      </w:r>
      <w:r w:rsidR="00A41A27">
        <w:rPr>
          <w:rFonts w:eastAsia="Calibri" w:cs="Times New Roman"/>
          <w:lang w:val="en-US"/>
        </w:rPr>
        <w:t>by Art museums in North Holland</w:t>
      </w:r>
    </w:p>
    <w:tbl>
      <w:tblPr>
        <w:tblW w:w="14742" w:type="dxa"/>
        <w:tblInd w:w="-459" w:type="dxa"/>
        <w:tblLayout w:type="fixed"/>
        <w:tblLook w:val="04A0"/>
      </w:tblPr>
      <w:tblGrid>
        <w:gridCol w:w="1360"/>
        <w:gridCol w:w="2893"/>
        <w:gridCol w:w="774"/>
        <w:gridCol w:w="1069"/>
        <w:gridCol w:w="850"/>
        <w:gridCol w:w="865"/>
        <w:gridCol w:w="694"/>
        <w:gridCol w:w="1003"/>
        <w:gridCol w:w="698"/>
        <w:gridCol w:w="709"/>
        <w:gridCol w:w="709"/>
        <w:gridCol w:w="992"/>
        <w:gridCol w:w="851"/>
        <w:gridCol w:w="1275"/>
      </w:tblGrid>
      <w:tr w:rsidR="003C4448" w:rsidRPr="003C4448" w:rsidTr="003C4448">
        <w:trPr>
          <w:trHeight w:val="300"/>
          <w:tblHeader/>
        </w:trPr>
        <w:tc>
          <w:tcPr>
            <w:tcW w:w="1360" w:type="dxa"/>
            <w:tcBorders>
              <w:top w:val="single" w:sz="4" w:space="0" w:color="A6A6A6"/>
              <w:left w:val="single" w:sz="4" w:space="0" w:color="A6A6A6"/>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rPr>
                <w:rFonts w:ascii="Calibri" w:eastAsia="Times New Roman" w:hAnsi="Calibri" w:cs="Times New Roman"/>
                <w:color w:val="000000"/>
                <w:lang w:val="en-US" w:eastAsia="ru-RU"/>
              </w:rPr>
            </w:pPr>
            <w:r w:rsidRPr="003C4448">
              <w:rPr>
                <w:rFonts w:ascii="Calibri" w:eastAsia="Times New Roman" w:hAnsi="Calibri" w:cs="Times New Roman"/>
                <w:color w:val="000000"/>
                <w:lang w:val="en-US" w:eastAsia="ru-RU"/>
              </w:rPr>
              <w:t> </w:t>
            </w:r>
          </w:p>
        </w:tc>
        <w:tc>
          <w:tcPr>
            <w:tcW w:w="2893" w:type="dxa"/>
            <w:tcBorders>
              <w:top w:val="single" w:sz="4" w:space="0" w:color="A6A6A6"/>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rPr>
                <w:rFonts w:ascii="Calibri" w:eastAsia="Times New Roman" w:hAnsi="Calibri" w:cs="Times New Roman"/>
                <w:color w:val="000000"/>
                <w:lang w:val="en-US" w:eastAsia="ru-RU"/>
              </w:rPr>
            </w:pPr>
            <w:r w:rsidRPr="003C4448">
              <w:rPr>
                <w:rFonts w:ascii="Calibri" w:eastAsia="Times New Roman" w:hAnsi="Calibri" w:cs="Times New Roman"/>
                <w:color w:val="000000"/>
                <w:lang w:val="en-US" w:eastAsia="ru-RU"/>
              </w:rPr>
              <w:t> </w:t>
            </w:r>
          </w:p>
        </w:tc>
        <w:tc>
          <w:tcPr>
            <w:tcW w:w="5953" w:type="dxa"/>
            <w:gridSpan w:val="7"/>
            <w:tcBorders>
              <w:top w:val="single" w:sz="4" w:space="0" w:color="A6A6A6"/>
              <w:left w:val="nil"/>
              <w:bottom w:val="single" w:sz="4" w:space="0" w:color="A6A6A6"/>
              <w:right w:val="single" w:sz="4" w:space="0" w:color="A6A6A6"/>
            </w:tcBorders>
            <w:shd w:val="clear" w:color="D8E4BC" w:fill="C2D69A"/>
            <w:noWrap/>
            <w:vAlign w:val="bottom"/>
            <w:hideMark/>
          </w:tcPr>
          <w:p w:rsidR="003C4448" w:rsidRPr="003C4448" w:rsidRDefault="003C4448" w:rsidP="003C4448">
            <w:pPr>
              <w:spacing w:after="0" w:line="240" w:lineRule="auto"/>
              <w:jc w:val="center"/>
              <w:rPr>
                <w:rFonts w:ascii="Calibri" w:eastAsia="Times New Roman" w:hAnsi="Calibri" w:cs="Times New Roman"/>
                <w:b/>
                <w:bCs/>
                <w:color w:val="000000"/>
                <w:lang w:eastAsia="ru-RU"/>
              </w:rPr>
            </w:pPr>
            <w:r w:rsidRPr="003C4448">
              <w:rPr>
                <w:rFonts w:ascii="Calibri" w:eastAsia="Times New Roman" w:hAnsi="Calibri" w:cs="Times New Roman"/>
                <w:b/>
                <w:bCs/>
                <w:color w:val="000000"/>
                <w:lang w:eastAsia="ru-RU"/>
              </w:rPr>
              <w:t>External services</w:t>
            </w:r>
          </w:p>
        </w:tc>
        <w:tc>
          <w:tcPr>
            <w:tcW w:w="4536" w:type="dxa"/>
            <w:gridSpan w:val="5"/>
            <w:tcBorders>
              <w:top w:val="single" w:sz="4" w:space="0" w:color="A6A6A6"/>
              <w:left w:val="nil"/>
              <w:bottom w:val="single" w:sz="4" w:space="0" w:color="A6A6A6"/>
              <w:right w:val="single" w:sz="4" w:space="0" w:color="A6A6A6"/>
            </w:tcBorders>
            <w:shd w:val="clear" w:color="D8E4BC" w:fill="B2A1C7"/>
            <w:noWrap/>
            <w:vAlign w:val="bottom"/>
            <w:hideMark/>
          </w:tcPr>
          <w:p w:rsidR="003C4448" w:rsidRPr="003C4448" w:rsidRDefault="003C4448" w:rsidP="003C4448">
            <w:pPr>
              <w:spacing w:after="0" w:line="240" w:lineRule="auto"/>
              <w:jc w:val="center"/>
              <w:rPr>
                <w:rFonts w:ascii="Calibri" w:eastAsia="Times New Roman" w:hAnsi="Calibri" w:cs="Times New Roman"/>
                <w:b/>
                <w:bCs/>
                <w:color w:val="000000"/>
                <w:lang w:eastAsia="ru-RU"/>
              </w:rPr>
            </w:pPr>
            <w:r w:rsidRPr="003C4448">
              <w:rPr>
                <w:rFonts w:ascii="Calibri" w:eastAsia="Times New Roman" w:hAnsi="Calibri" w:cs="Times New Roman"/>
                <w:b/>
                <w:bCs/>
                <w:color w:val="000000"/>
                <w:lang w:eastAsia="ru-RU"/>
              </w:rPr>
              <w:t>Embedded technologies</w:t>
            </w:r>
          </w:p>
        </w:tc>
      </w:tr>
      <w:tr w:rsidR="003C4448" w:rsidRPr="003C4448" w:rsidTr="003C4448">
        <w:trPr>
          <w:trHeight w:val="300"/>
          <w:tblHeader/>
        </w:trPr>
        <w:tc>
          <w:tcPr>
            <w:tcW w:w="1360" w:type="dxa"/>
            <w:tcBorders>
              <w:top w:val="nil"/>
              <w:left w:val="single" w:sz="4" w:space="0" w:color="A6A6A6"/>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 </w:t>
            </w:r>
          </w:p>
        </w:tc>
        <w:tc>
          <w:tcPr>
            <w:tcW w:w="289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 </w:t>
            </w:r>
          </w:p>
        </w:tc>
        <w:tc>
          <w:tcPr>
            <w:tcW w:w="2693" w:type="dxa"/>
            <w:gridSpan w:val="3"/>
            <w:tcBorders>
              <w:top w:val="single" w:sz="4" w:space="0" w:color="A6A6A6"/>
              <w:left w:val="nil"/>
              <w:bottom w:val="single" w:sz="4" w:space="0" w:color="A6A6A6"/>
              <w:right w:val="single" w:sz="4" w:space="0" w:color="A6A6A6"/>
            </w:tcBorders>
            <w:shd w:val="clear" w:color="D8E4BC" w:fill="D7E4B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Facebook</w:t>
            </w:r>
          </w:p>
        </w:tc>
        <w:tc>
          <w:tcPr>
            <w:tcW w:w="865" w:type="dxa"/>
            <w:vMerge w:val="restart"/>
            <w:tcBorders>
              <w:top w:val="nil"/>
              <w:left w:val="single" w:sz="4" w:space="0" w:color="A6A6A6"/>
              <w:bottom w:val="single" w:sz="4" w:space="0" w:color="A6A6A6"/>
              <w:right w:val="single" w:sz="4" w:space="0" w:color="A6A6A6"/>
            </w:tcBorders>
            <w:shd w:val="clear" w:color="D8E4BC" w:fill="D7E4BC"/>
            <w:noWrap/>
            <w:vAlign w:val="center"/>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Twitter</w:t>
            </w:r>
          </w:p>
        </w:tc>
        <w:tc>
          <w:tcPr>
            <w:tcW w:w="694" w:type="dxa"/>
            <w:vMerge w:val="restart"/>
            <w:tcBorders>
              <w:top w:val="nil"/>
              <w:left w:val="single" w:sz="4" w:space="0" w:color="A6A6A6"/>
              <w:bottom w:val="single" w:sz="4" w:space="0" w:color="A6A6A6"/>
              <w:right w:val="single" w:sz="4" w:space="0" w:color="A6A6A6"/>
            </w:tcBorders>
            <w:shd w:val="clear" w:color="D8E4BC" w:fill="D7E4BC"/>
            <w:noWrap/>
            <w:vAlign w:val="center"/>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Wiki</w:t>
            </w:r>
          </w:p>
        </w:tc>
        <w:tc>
          <w:tcPr>
            <w:tcW w:w="1003" w:type="dxa"/>
            <w:vMerge w:val="restart"/>
            <w:tcBorders>
              <w:top w:val="nil"/>
              <w:left w:val="single" w:sz="4" w:space="0" w:color="A6A6A6"/>
              <w:bottom w:val="single" w:sz="4" w:space="0" w:color="A6A6A6"/>
              <w:right w:val="single" w:sz="4" w:space="0" w:color="A6A6A6"/>
            </w:tcBorders>
            <w:shd w:val="clear" w:color="D8E4BC" w:fill="D7E4BC"/>
            <w:noWrap/>
            <w:vAlign w:val="center"/>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YouTube</w:t>
            </w:r>
          </w:p>
        </w:tc>
        <w:tc>
          <w:tcPr>
            <w:tcW w:w="698" w:type="dxa"/>
            <w:vMerge w:val="restart"/>
            <w:tcBorders>
              <w:top w:val="nil"/>
              <w:left w:val="single" w:sz="4" w:space="0" w:color="A6A6A6"/>
              <w:bottom w:val="single" w:sz="4" w:space="0" w:color="A6A6A6"/>
              <w:right w:val="single" w:sz="4" w:space="0" w:color="A6A6A6"/>
            </w:tcBorders>
            <w:shd w:val="clear" w:color="D8E4BC" w:fill="D7E4BC"/>
            <w:noWrap/>
            <w:vAlign w:val="center"/>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Flickr</w:t>
            </w:r>
          </w:p>
        </w:tc>
        <w:tc>
          <w:tcPr>
            <w:tcW w:w="709" w:type="dxa"/>
            <w:vMerge w:val="restart"/>
            <w:tcBorders>
              <w:top w:val="nil"/>
              <w:left w:val="single" w:sz="4" w:space="0" w:color="A6A6A6"/>
              <w:bottom w:val="single" w:sz="4" w:space="0" w:color="A6A6A6"/>
              <w:right w:val="single" w:sz="4" w:space="0" w:color="A6A6A6"/>
            </w:tcBorders>
            <w:shd w:val="clear" w:color="D8E4BC" w:fill="CCC0DA"/>
            <w:noWrap/>
            <w:vAlign w:val="center"/>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Blog</w:t>
            </w:r>
          </w:p>
        </w:tc>
        <w:tc>
          <w:tcPr>
            <w:tcW w:w="709" w:type="dxa"/>
            <w:vMerge w:val="restart"/>
            <w:tcBorders>
              <w:top w:val="nil"/>
              <w:left w:val="single" w:sz="4" w:space="0" w:color="A6A6A6"/>
              <w:bottom w:val="single" w:sz="4" w:space="0" w:color="A6A6A6"/>
              <w:right w:val="single" w:sz="4" w:space="0" w:color="A6A6A6"/>
            </w:tcBorders>
            <w:shd w:val="clear" w:color="D8E4BC" w:fill="CCC0DA"/>
            <w:noWrap/>
            <w:vAlign w:val="center"/>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RSS</w:t>
            </w:r>
          </w:p>
        </w:tc>
        <w:tc>
          <w:tcPr>
            <w:tcW w:w="992" w:type="dxa"/>
            <w:vMerge w:val="restart"/>
            <w:tcBorders>
              <w:top w:val="nil"/>
              <w:left w:val="single" w:sz="4" w:space="0" w:color="A6A6A6"/>
              <w:bottom w:val="single" w:sz="4" w:space="0" w:color="A6A6A6"/>
              <w:right w:val="single" w:sz="4" w:space="0" w:color="A6A6A6"/>
            </w:tcBorders>
            <w:shd w:val="clear" w:color="D8E4BC" w:fill="CCC0DA"/>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Micro</w:t>
            </w:r>
            <w:r w:rsidRPr="003C4448">
              <w:rPr>
                <w:rFonts w:ascii="Calibri" w:eastAsia="Times New Roman" w:hAnsi="Calibri" w:cs="Times New Roman"/>
                <w:color w:val="000000"/>
                <w:lang w:eastAsia="ru-RU"/>
              </w:rPr>
              <w:br/>
              <w:t>formats</w:t>
            </w:r>
          </w:p>
        </w:tc>
        <w:tc>
          <w:tcPr>
            <w:tcW w:w="851" w:type="dxa"/>
            <w:vMerge w:val="restart"/>
            <w:tcBorders>
              <w:top w:val="nil"/>
              <w:left w:val="single" w:sz="4" w:space="0" w:color="A6A6A6"/>
              <w:bottom w:val="single" w:sz="4" w:space="0" w:color="A6A6A6"/>
              <w:right w:val="single" w:sz="4" w:space="0" w:color="A6A6A6"/>
            </w:tcBorders>
            <w:shd w:val="clear" w:color="D8E4BC" w:fill="CCC0DA"/>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Virtual tour</w:t>
            </w:r>
          </w:p>
        </w:tc>
        <w:tc>
          <w:tcPr>
            <w:tcW w:w="1275" w:type="dxa"/>
            <w:vMerge w:val="restart"/>
            <w:tcBorders>
              <w:top w:val="nil"/>
              <w:left w:val="single" w:sz="4" w:space="0" w:color="A6A6A6"/>
              <w:bottom w:val="single" w:sz="4" w:space="0" w:color="A6A6A6"/>
              <w:right w:val="single" w:sz="4" w:space="0" w:color="A6A6A6"/>
            </w:tcBorders>
            <w:shd w:val="clear" w:color="D8E4BC" w:fill="CCC0DA"/>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Interactive map</w:t>
            </w:r>
          </w:p>
        </w:tc>
      </w:tr>
      <w:tr w:rsidR="003C4448" w:rsidRPr="003C4448" w:rsidTr="003C4448">
        <w:trPr>
          <w:trHeight w:val="300"/>
          <w:tblHeader/>
        </w:trPr>
        <w:tc>
          <w:tcPr>
            <w:tcW w:w="1360" w:type="dxa"/>
            <w:tcBorders>
              <w:top w:val="nil"/>
              <w:left w:val="single" w:sz="4" w:space="0" w:color="A6A6A6"/>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 </w:t>
            </w:r>
          </w:p>
        </w:tc>
        <w:tc>
          <w:tcPr>
            <w:tcW w:w="289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 </w:t>
            </w:r>
          </w:p>
        </w:tc>
        <w:tc>
          <w:tcPr>
            <w:tcW w:w="774" w:type="dxa"/>
            <w:tcBorders>
              <w:top w:val="nil"/>
              <w:left w:val="nil"/>
              <w:bottom w:val="single" w:sz="4" w:space="0" w:color="A6A6A6"/>
              <w:right w:val="single" w:sz="4" w:space="0" w:color="A6A6A6"/>
            </w:tcBorders>
            <w:shd w:val="clear" w:color="D8E4BC" w:fill="D7E4BC"/>
            <w:noWrap/>
            <w:vAlign w:val="bottom"/>
            <w:hideMark/>
          </w:tcPr>
          <w:p w:rsidR="003C4448" w:rsidRPr="00E62997" w:rsidRDefault="003C4448" w:rsidP="003C4448">
            <w:pPr>
              <w:spacing w:after="0" w:line="240" w:lineRule="auto"/>
              <w:jc w:val="center"/>
              <w:rPr>
                <w:rFonts w:ascii="Calibri" w:eastAsia="Times New Roman" w:hAnsi="Calibri" w:cs="Times New Roman"/>
                <w:color w:val="000000"/>
                <w:lang w:val="en-US" w:eastAsia="ru-RU"/>
              </w:rPr>
            </w:pPr>
            <w:r w:rsidRPr="003C4448">
              <w:rPr>
                <w:rFonts w:ascii="Calibri" w:eastAsia="Times New Roman" w:hAnsi="Calibri" w:cs="Times New Roman"/>
                <w:color w:val="000000"/>
                <w:lang w:eastAsia="ru-RU"/>
              </w:rPr>
              <w:t>likes</w:t>
            </w:r>
          </w:p>
        </w:tc>
        <w:tc>
          <w:tcPr>
            <w:tcW w:w="1069" w:type="dxa"/>
            <w:tcBorders>
              <w:top w:val="nil"/>
              <w:left w:val="nil"/>
              <w:bottom w:val="single" w:sz="4" w:space="0" w:color="A6A6A6"/>
              <w:right w:val="single" w:sz="4" w:space="0" w:color="A6A6A6"/>
            </w:tcBorders>
            <w:shd w:val="clear" w:color="D8E4BC" w:fill="D7E4B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members</w:t>
            </w:r>
          </w:p>
        </w:tc>
        <w:tc>
          <w:tcPr>
            <w:tcW w:w="850" w:type="dxa"/>
            <w:tcBorders>
              <w:top w:val="nil"/>
              <w:left w:val="nil"/>
              <w:bottom w:val="single" w:sz="4" w:space="0" w:color="A6A6A6"/>
              <w:right w:val="single" w:sz="4" w:space="0" w:color="A6A6A6"/>
            </w:tcBorders>
            <w:shd w:val="clear" w:color="D8E4BC" w:fill="D7E4B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friends</w:t>
            </w:r>
          </w:p>
        </w:tc>
        <w:tc>
          <w:tcPr>
            <w:tcW w:w="865"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694"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1003"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698"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709"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709"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992"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851"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c>
          <w:tcPr>
            <w:tcW w:w="1275" w:type="dxa"/>
            <w:vMerge/>
            <w:tcBorders>
              <w:top w:val="nil"/>
              <w:left w:val="single" w:sz="4" w:space="0" w:color="A6A6A6"/>
              <w:bottom w:val="single" w:sz="4" w:space="0" w:color="A6A6A6"/>
              <w:right w:val="single" w:sz="4" w:space="0" w:color="A6A6A6"/>
            </w:tcBorders>
            <w:vAlign w:val="center"/>
            <w:hideMark/>
          </w:tcPr>
          <w:p w:rsidR="003C4448" w:rsidRPr="003C4448" w:rsidRDefault="003C4448" w:rsidP="003C4448">
            <w:pPr>
              <w:spacing w:after="0" w:line="240" w:lineRule="auto"/>
              <w:rPr>
                <w:rFonts w:ascii="Calibri" w:eastAsia="Times New Roman" w:hAnsi="Calibri" w:cs="Times New Roman"/>
                <w:color w:val="000000"/>
                <w:lang w:eastAsia="ru-RU"/>
              </w:rPr>
            </w:pP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Aalsmeer</w:t>
            </w:r>
          </w:p>
        </w:tc>
        <w:tc>
          <w:tcPr>
            <w:tcW w:w="2893" w:type="dxa"/>
            <w:tcBorders>
              <w:top w:val="nil"/>
              <w:left w:val="nil"/>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Huiskamermuseum Aalsmeer</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Alkmaar</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Stedelijk Museum Alkmaar</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Amstelveen</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8C25D9" w:rsidRDefault="008521BE" w:rsidP="003C4448">
            <w:pPr>
              <w:spacing w:after="0" w:line="240" w:lineRule="auto"/>
              <w:rPr>
                <w:rFonts w:ascii="Calibri" w:eastAsia="Times New Roman" w:hAnsi="Calibri" w:cs="Times New Roman"/>
                <w:color w:val="000000"/>
                <w:lang w:val="nl-NL" w:eastAsia="ru-RU"/>
              </w:rPr>
            </w:pPr>
            <w:r w:rsidRPr="008521BE">
              <w:rPr>
                <w:rFonts w:ascii="Calibri" w:eastAsia="Times New Roman" w:hAnsi="Calibri" w:cs="Times New Roman"/>
                <w:color w:val="000000"/>
                <w:lang w:val="nl-NL" w:eastAsia="ru-RU"/>
              </w:rPr>
              <w:t>Museum Jan van der Togt</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96</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Amstelveen</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Cobra Museum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699</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169</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Eddie the Eagle Museum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838</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De Appel</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5700</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1162</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8C25D9" w:rsidRDefault="008521BE" w:rsidP="003C4448">
            <w:pPr>
              <w:spacing w:after="0" w:line="240" w:lineRule="auto"/>
              <w:rPr>
                <w:rFonts w:ascii="Calibri" w:eastAsia="Times New Roman" w:hAnsi="Calibri" w:cs="Times New Roman"/>
                <w:color w:val="000000"/>
                <w:lang w:val="nl-NL" w:eastAsia="ru-RU"/>
              </w:rPr>
            </w:pPr>
            <w:r w:rsidRPr="008521BE">
              <w:rPr>
                <w:rFonts w:ascii="Calibri" w:eastAsia="Times New Roman" w:hAnsi="Calibri" w:cs="Times New Roman"/>
                <w:color w:val="000000"/>
                <w:lang w:val="nl-NL" w:eastAsia="ru-RU"/>
              </w:rPr>
              <w:t>Stedelijk Museum Bureau Amsterdam (SMBA)</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205</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828</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Nederlands Instituut voor Mediakunst</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2347</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1617</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179</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166</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8C25D9" w:rsidRDefault="008521BE" w:rsidP="003C4448">
            <w:pPr>
              <w:spacing w:after="0" w:line="240" w:lineRule="auto"/>
              <w:rPr>
                <w:rFonts w:ascii="Calibri" w:eastAsia="Times New Roman" w:hAnsi="Calibri" w:cs="Times New Roman"/>
                <w:color w:val="000000"/>
                <w:lang w:val="da-DK" w:eastAsia="ru-RU"/>
              </w:rPr>
            </w:pPr>
            <w:r w:rsidRPr="008521BE">
              <w:rPr>
                <w:rFonts w:ascii="Calibri" w:eastAsia="Times New Roman" w:hAnsi="Calibri" w:cs="Times New Roman"/>
                <w:color w:val="000000"/>
                <w:lang w:val="da-DK" w:eastAsia="ru-RU"/>
              </w:rPr>
              <w:t>Huis Marseille - Museum for Photography</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1100</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24</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149</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Rembrandthuis</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283</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Hermitage Amsterdam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205</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Foam - Fotografiemuseum Amsterdam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191</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6052</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 (0)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Rijksakademie van beeldende kunsten</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954</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3015</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149</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9</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Mediamatic Bank</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3971</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4260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Reflex Miniatuurmuseum</w:t>
            </w:r>
          </w:p>
        </w:tc>
        <w:tc>
          <w:tcPr>
            <w:tcW w:w="774"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69"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Rijksmuseum Amsterdam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5579</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3758</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322</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Van Gogh Museum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19590</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97</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12619</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428</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38</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Stedelijk Museum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106</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7641</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242</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32</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Amsterdam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Huize Frankendael</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 (0)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Bergen</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Museum Kranenburgh</w:t>
            </w:r>
          </w:p>
        </w:tc>
        <w:tc>
          <w:tcPr>
            <w:tcW w:w="774"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69"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Edam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Edams Museum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Haarlem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Teylers Museum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341</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2050</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11</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Haarlem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Spaarnestad Photo</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63</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51</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lastRenderedPageBreak/>
              <w:t>Haarlem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Theo Swagemakers Museum</w:t>
            </w:r>
          </w:p>
        </w:tc>
        <w:tc>
          <w:tcPr>
            <w:tcW w:w="774"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69"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F2DCDB" w:fill="F2DCDB"/>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Haarlem</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Frans Hals Museum</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121</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79</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Hoorn</w:t>
            </w:r>
          </w:p>
        </w:tc>
        <w:tc>
          <w:tcPr>
            <w:tcW w:w="2893" w:type="dxa"/>
            <w:tcBorders>
              <w:top w:val="nil"/>
              <w:left w:val="nil"/>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Affichemuseum</w:t>
            </w:r>
          </w:p>
        </w:tc>
        <w:tc>
          <w:tcPr>
            <w:tcW w:w="774"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69"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65"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4"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003"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000000" w:fill="F2DDDC"/>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r>
      <w:tr w:rsidR="003C4448" w:rsidRPr="003C4448" w:rsidTr="003C4448">
        <w:trPr>
          <w:trHeight w:val="300"/>
        </w:trPr>
        <w:tc>
          <w:tcPr>
            <w:tcW w:w="1360" w:type="dxa"/>
            <w:tcBorders>
              <w:top w:val="nil"/>
              <w:left w:val="single" w:sz="4" w:space="0" w:color="A6A6A6"/>
              <w:bottom w:val="single" w:sz="4" w:space="0" w:color="A6A6A6"/>
              <w:right w:val="single" w:sz="4" w:space="0" w:color="A6A6A6"/>
            </w:tcBorders>
            <w:shd w:val="clear" w:color="000000"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Laren</w:t>
            </w:r>
          </w:p>
        </w:tc>
        <w:tc>
          <w:tcPr>
            <w:tcW w:w="2893" w:type="dxa"/>
            <w:tcBorders>
              <w:top w:val="nil"/>
              <w:left w:val="nil"/>
              <w:bottom w:val="single" w:sz="4" w:space="0" w:color="A6A6A6"/>
              <w:right w:val="single" w:sz="4" w:space="0" w:color="A6A6A6"/>
            </w:tcBorders>
            <w:shd w:val="clear" w:color="B8CCE4" w:fill="B8CCE4"/>
            <w:noWrap/>
            <w:vAlign w:val="bottom"/>
            <w:hideMark/>
          </w:tcPr>
          <w:p w:rsidR="003C4448" w:rsidRPr="003C4448" w:rsidRDefault="003C4448" w:rsidP="003C4448">
            <w:pPr>
              <w:spacing w:after="0" w:line="240" w:lineRule="auto"/>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Singer Laren</w:t>
            </w:r>
          </w:p>
        </w:tc>
        <w:tc>
          <w:tcPr>
            <w:tcW w:w="77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197</w:t>
            </w:r>
          </w:p>
        </w:tc>
        <w:tc>
          <w:tcPr>
            <w:tcW w:w="106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0"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175</w:t>
            </w:r>
          </w:p>
        </w:tc>
        <w:tc>
          <w:tcPr>
            <w:tcW w:w="86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72</w:t>
            </w:r>
          </w:p>
        </w:tc>
        <w:tc>
          <w:tcPr>
            <w:tcW w:w="694"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1003"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698"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709"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992"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851"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0</w:t>
            </w:r>
          </w:p>
        </w:tc>
        <w:tc>
          <w:tcPr>
            <w:tcW w:w="1275" w:type="dxa"/>
            <w:tcBorders>
              <w:top w:val="nil"/>
              <w:left w:val="nil"/>
              <w:bottom w:val="single" w:sz="4" w:space="0" w:color="A6A6A6"/>
              <w:right w:val="single" w:sz="4" w:space="0" w:color="A6A6A6"/>
            </w:tcBorders>
            <w:shd w:val="clear" w:color="auto" w:fill="auto"/>
            <w:noWrap/>
            <w:vAlign w:val="bottom"/>
            <w:hideMark/>
          </w:tcPr>
          <w:p w:rsidR="003C4448" w:rsidRPr="003C4448" w:rsidRDefault="003C4448" w:rsidP="003C4448">
            <w:pPr>
              <w:spacing w:after="0" w:line="240" w:lineRule="auto"/>
              <w:jc w:val="center"/>
              <w:rPr>
                <w:rFonts w:ascii="Calibri" w:eastAsia="Times New Roman" w:hAnsi="Calibri" w:cs="Times New Roman"/>
                <w:color w:val="000000"/>
                <w:lang w:eastAsia="ru-RU"/>
              </w:rPr>
            </w:pPr>
            <w:r w:rsidRPr="003C4448">
              <w:rPr>
                <w:rFonts w:ascii="Calibri" w:eastAsia="Times New Roman" w:hAnsi="Calibri" w:cs="Times New Roman"/>
                <w:color w:val="000000"/>
                <w:lang w:eastAsia="ru-RU"/>
              </w:rPr>
              <w:t>1</w:t>
            </w:r>
          </w:p>
        </w:tc>
      </w:tr>
    </w:tbl>
    <w:p w:rsidR="00A73E50" w:rsidRDefault="00A73E50">
      <w:pPr>
        <w:rPr>
          <w:rFonts w:eastAsia="Calibri" w:cs="Times New Roman"/>
          <w:lang w:val="en-US"/>
        </w:rPr>
        <w:sectPr w:rsidR="00A73E50" w:rsidSect="00D67F3D">
          <w:pgSz w:w="16838" w:h="11906" w:orient="landscape"/>
          <w:pgMar w:top="993" w:right="1134" w:bottom="850" w:left="1134" w:header="708" w:footer="708" w:gutter="0"/>
          <w:cols w:space="708"/>
          <w:docGrid w:linePitch="360"/>
        </w:sectPr>
      </w:pPr>
    </w:p>
    <w:p w:rsidR="003A7C5D" w:rsidRDefault="00CD14E4" w:rsidP="007B6414">
      <w:pPr>
        <w:rPr>
          <w:rFonts w:eastAsia="Calibri" w:cs="Times New Roman"/>
          <w:lang w:val="en-US"/>
        </w:rPr>
      </w:pPr>
      <w:r>
        <w:rPr>
          <w:lang w:val="en-US"/>
        </w:rPr>
        <w:lastRenderedPageBreak/>
        <w:t xml:space="preserve">The most </w:t>
      </w:r>
      <w:r w:rsidR="00A2739A">
        <w:rPr>
          <w:lang w:val="en-US"/>
        </w:rPr>
        <w:t>notable</w:t>
      </w:r>
      <w:r>
        <w:rPr>
          <w:lang w:val="en-US"/>
        </w:rPr>
        <w:t xml:space="preserve"> cases </w:t>
      </w:r>
      <w:r w:rsidR="00B1612B">
        <w:rPr>
          <w:lang w:val="en-US"/>
        </w:rPr>
        <w:t>are the most curious and are worth looking for some correlations with their off-line visitor performance. Thus</w:t>
      </w:r>
      <w:r w:rsidR="007B6414">
        <w:rPr>
          <w:rFonts w:eastAsia="Calibri" w:cs="Times New Roman"/>
          <w:lang w:val="en-US"/>
        </w:rPr>
        <w:t>, Van Gogh museum, which has been the most popular Dutch Art museum for five years from 2004 till 2009 (according to the data of the Netherlands Board of Touris</w:t>
      </w:r>
      <w:r w:rsidR="00293CA2">
        <w:rPr>
          <w:rFonts w:eastAsia="Calibri" w:cs="Times New Roman"/>
          <w:lang w:val="en-US"/>
        </w:rPr>
        <w:t>m</w:t>
      </w:r>
      <w:r w:rsidR="007B6414">
        <w:rPr>
          <w:rFonts w:eastAsia="Calibri" w:cs="Times New Roman"/>
          <w:lang w:val="en-US"/>
        </w:rPr>
        <w:t xml:space="preserve"> and Convent</w:t>
      </w:r>
      <w:r w:rsidR="00A41A27">
        <w:rPr>
          <w:rFonts w:eastAsia="Calibri" w:cs="Times New Roman"/>
          <w:lang w:val="en-US"/>
        </w:rPr>
        <w:t>ions</w:t>
      </w:r>
      <w:r w:rsidR="001E1CB0">
        <w:rPr>
          <w:rFonts w:eastAsia="Calibri" w:cs="Times New Roman"/>
          <w:lang w:val="en-US"/>
        </w:rPr>
        <w:t>, 2009</w:t>
      </w:r>
      <w:r w:rsidR="001E1CB0">
        <w:rPr>
          <w:rStyle w:val="a6"/>
          <w:rFonts w:eastAsia="Calibri" w:cs="Times New Roman"/>
          <w:lang w:val="en-US"/>
        </w:rPr>
        <w:footnoteReference w:id="11"/>
      </w:r>
      <w:r w:rsidR="00A41A27">
        <w:rPr>
          <w:rFonts w:eastAsia="Calibri" w:cs="Times New Roman"/>
          <w:lang w:val="en-US"/>
        </w:rPr>
        <w:t xml:space="preserve">) </w:t>
      </w:r>
      <w:r w:rsidR="007B6414">
        <w:rPr>
          <w:rFonts w:eastAsia="Calibri" w:cs="Times New Roman"/>
          <w:lang w:val="en-US"/>
        </w:rPr>
        <w:t>also has the largest audience on Facebook. However Rijksmuseum, which comes second in reality, is only third in terms of Facebook followers. Moreover, if on-site audience of Rijksmuseum is about two thirds of Van Gogh museum’s one (as for the year 2009), the difference in Facebook followers (in terms of the number of</w:t>
      </w:r>
      <w:r w:rsidR="00293CA2">
        <w:rPr>
          <w:rFonts w:eastAsia="Calibri" w:cs="Times New Roman"/>
          <w:lang w:val="en-US"/>
        </w:rPr>
        <w:t xml:space="preserve"> “likes” as Rijksmuseum </w:t>
      </w:r>
      <w:r w:rsidR="007B6414">
        <w:rPr>
          <w:rFonts w:eastAsia="Calibri" w:cs="Times New Roman"/>
          <w:lang w:val="en-US"/>
        </w:rPr>
        <w:t>only has a Facebook page) is even more significant: the ratio is almost 1:3 for Rijksmuseum and Van Gogh museum respectively.</w:t>
      </w:r>
    </w:p>
    <w:p w:rsidR="003A5CBD" w:rsidRDefault="003A5CBD" w:rsidP="003A5CBD">
      <w:pPr>
        <w:rPr>
          <w:lang w:val="en-US"/>
        </w:rPr>
      </w:pPr>
      <w:r>
        <w:rPr>
          <w:lang w:val="en-US"/>
        </w:rPr>
        <w:t xml:space="preserve">Groups are held </w:t>
      </w:r>
      <w:r w:rsidR="0078540A">
        <w:rPr>
          <w:lang w:val="en-US"/>
        </w:rPr>
        <w:t xml:space="preserve">by </w:t>
      </w:r>
      <w:r w:rsidR="00E62997">
        <w:rPr>
          <w:lang w:val="en-US"/>
        </w:rPr>
        <w:t>5 of 27</w:t>
      </w:r>
      <w:r w:rsidR="0078540A">
        <w:rPr>
          <w:lang w:val="en-US"/>
        </w:rPr>
        <w:t xml:space="preserve"> museums. </w:t>
      </w:r>
      <w:r w:rsidR="00404B4C">
        <w:rPr>
          <w:lang w:val="en-US"/>
        </w:rPr>
        <w:t xml:space="preserve">Eminently, the number of members starts from as low as </w:t>
      </w:r>
      <w:r w:rsidR="00E62997">
        <w:rPr>
          <w:lang w:val="en-US"/>
        </w:rPr>
        <w:t xml:space="preserve">24 </w:t>
      </w:r>
      <w:r w:rsidR="00404B4C">
        <w:rPr>
          <w:lang w:val="en-US"/>
        </w:rPr>
        <w:t>(</w:t>
      </w:r>
      <w:r w:rsidR="00E62997" w:rsidRPr="003C4448">
        <w:rPr>
          <w:rFonts w:ascii="Calibri" w:eastAsia="Times New Roman" w:hAnsi="Calibri" w:cs="Times New Roman"/>
          <w:color w:val="000000"/>
          <w:lang w:val="en-US" w:eastAsia="ru-RU"/>
        </w:rPr>
        <w:t>Huis Marseille - Museum for Photography</w:t>
      </w:r>
      <w:r w:rsidR="00404B4C">
        <w:rPr>
          <w:lang w:val="en-US"/>
        </w:rPr>
        <w:t xml:space="preserve">). The leading position belongs to </w:t>
      </w:r>
      <w:r w:rsidR="00E32F94" w:rsidRPr="00E32F94">
        <w:rPr>
          <w:lang w:val="en-US"/>
        </w:rPr>
        <w:t>Stedelijk Museum Bureau Amsterdam (SMBA)</w:t>
      </w:r>
      <w:r w:rsidR="00404B4C">
        <w:rPr>
          <w:lang w:val="en-US"/>
        </w:rPr>
        <w:t xml:space="preserve"> with </w:t>
      </w:r>
      <w:r w:rsidR="00E32F94">
        <w:rPr>
          <w:lang w:val="en-US"/>
        </w:rPr>
        <w:t>2</w:t>
      </w:r>
      <w:r w:rsidR="00404B4C">
        <w:rPr>
          <w:lang w:val="en-US"/>
        </w:rPr>
        <w:t xml:space="preserve">05 </w:t>
      </w:r>
      <w:r w:rsidR="00E32F94">
        <w:rPr>
          <w:lang w:val="en-US"/>
        </w:rPr>
        <w:t>members</w:t>
      </w:r>
      <w:r w:rsidR="00DA1EA6">
        <w:rPr>
          <w:lang w:val="en-US"/>
        </w:rPr>
        <w:t>.</w:t>
      </w:r>
    </w:p>
    <w:p w:rsidR="00E32F94" w:rsidRPr="005472E0" w:rsidRDefault="002E1537" w:rsidP="003A5CBD">
      <w:pPr>
        <w:rPr>
          <w:rFonts w:eastAsia="Calibri" w:cs="Times New Roman"/>
          <w:lang w:val="en-US"/>
        </w:rPr>
      </w:pPr>
      <w:r>
        <w:rPr>
          <w:rFonts w:eastAsia="Calibri" w:cs="Times New Roman"/>
          <w:lang w:val="en-US"/>
        </w:rPr>
        <w:t>Two</w:t>
      </w:r>
      <w:r w:rsidR="00926F31" w:rsidRPr="005472E0">
        <w:rPr>
          <w:rFonts w:eastAsia="Calibri" w:cs="Times New Roman"/>
          <w:lang w:val="en-US"/>
        </w:rPr>
        <w:t xml:space="preserve"> museums created profiles so that they could a</w:t>
      </w:r>
      <w:r>
        <w:rPr>
          <w:rFonts w:eastAsia="Calibri" w:cs="Times New Roman"/>
          <w:lang w:val="en-US"/>
        </w:rPr>
        <w:t>dd users as friends. The bigger</w:t>
      </w:r>
      <w:r w:rsidR="00926F31" w:rsidRPr="005472E0">
        <w:rPr>
          <w:rFonts w:eastAsia="Calibri" w:cs="Times New Roman"/>
          <w:lang w:val="en-US"/>
        </w:rPr>
        <w:t xml:space="preserve"> amount of friends belongs to </w:t>
      </w:r>
      <w:r w:rsidR="00213A62" w:rsidRPr="005472E0">
        <w:rPr>
          <w:rFonts w:eastAsia="Calibri" w:cs="Times New Roman"/>
          <w:lang w:val="en-US"/>
        </w:rPr>
        <w:t>Rijksakademie van beeldende</w:t>
      </w:r>
      <w:r w:rsidR="003F56E1">
        <w:rPr>
          <w:rFonts w:eastAsia="Calibri" w:cs="Times New Roman"/>
          <w:lang w:val="en-US"/>
        </w:rPr>
        <w:t xml:space="preserve"> </w:t>
      </w:r>
      <w:r w:rsidR="00213A62" w:rsidRPr="005472E0">
        <w:rPr>
          <w:rFonts w:eastAsia="Calibri" w:cs="Times New Roman"/>
          <w:lang w:val="en-US"/>
        </w:rPr>
        <w:t xml:space="preserve">kunsten (3015 friends), Singer Laren museum has </w:t>
      </w:r>
      <w:r>
        <w:rPr>
          <w:rFonts w:eastAsia="Calibri" w:cs="Times New Roman"/>
          <w:lang w:val="en-US"/>
        </w:rPr>
        <w:t>a lower number of friends – 175</w:t>
      </w:r>
      <w:r w:rsidR="00463AB7" w:rsidRPr="005472E0">
        <w:rPr>
          <w:rFonts w:eastAsia="Calibri" w:cs="Times New Roman"/>
          <w:lang w:val="en-US"/>
        </w:rPr>
        <w:t>.</w:t>
      </w:r>
    </w:p>
    <w:p w:rsidR="000C07FA" w:rsidRPr="005472E0" w:rsidRDefault="005965F1" w:rsidP="005472E0">
      <w:pPr>
        <w:rPr>
          <w:rFonts w:eastAsia="Calibri" w:cs="Times New Roman"/>
          <w:lang w:val="en-US"/>
        </w:rPr>
      </w:pPr>
      <w:r>
        <w:rPr>
          <w:rFonts w:eastAsia="Calibri" w:cs="Times New Roman"/>
          <w:lang w:val="en-US"/>
        </w:rPr>
        <w:t>Twitter has been used by 14</w:t>
      </w:r>
      <w:r w:rsidR="006802F6" w:rsidRPr="005472E0">
        <w:rPr>
          <w:rFonts w:eastAsia="Calibri" w:cs="Times New Roman"/>
          <w:lang w:val="en-US"/>
        </w:rPr>
        <w:t xml:space="preserve"> museum</w:t>
      </w:r>
      <w:r w:rsidR="00293CA2">
        <w:rPr>
          <w:rFonts w:eastAsia="Calibri" w:cs="Times New Roman"/>
          <w:lang w:val="en-US"/>
        </w:rPr>
        <w:t>s</w:t>
      </w:r>
      <w:r w:rsidR="00391C1E">
        <w:rPr>
          <w:rFonts w:eastAsia="Calibri" w:cs="Times New Roman"/>
          <w:lang w:val="en-US"/>
        </w:rPr>
        <w:t xml:space="preserve"> out of </w:t>
      </w:r>
      <w:r>
        <w:rPr>
          <w:rFonts w:eastAsia="Calibri" w:cs="Times New Roman"/>
          <w:lang w:val="en-US"/>
        </w:rPr>
        <w:t>27</w:t>
      </w:r>
      <w:r w:rsidR="006802F6" w:rsidRPr="005472E0">
        <w:rPr>
          <w:rFonts w:eastAsia="Calibri" w:cs="Times New Roman"/>
          <w:lang w:val="en-US"/>
        </w:rPr>
        <w:t xml:space="preserve">. </w:t>
      </w:r>
      <w:r w:rsidR="007B34EA" w:rsidRPr="005472E0">
        <w:rPr>
          <w:rFonts w:eastAsia="Calibri" w:cs="Times New Roman"/>
          <w:lang w:val="en-US"/>
        </w:rPr>
        <w:t xml:space="preserve">The number of followers varies from </w:t>
      </w:r>
      <w:r w:rsidR="00E14D4F">
        <w:rPr>
          <w:rFonts w:eastAsia="Calibri" w:cs="Times New Roman"/>
          <w:lang w:val="en-US"/>
        </w:rPr>
        <w:t>51</w:t>
      </w:r>
      <w:r w:rsidR="000C07FA" w:rsidRPr="005472E0">
        <w:rPr>
          <w:rFonts w:eastAsia="Calibri" w:cs="Times New Roman"/>
          <w:lang w:val="en-US"/>
        </w:rPr>
        <w:t xml:space="preserve"> (</w:t>
      </w:r>
      <w:r w:rsidR="00E14D4F" w:rsidRPr="00E14D4F">
        <w:rPr>
          <w:rFonts w:ascii="Calibri" w:eastAsia="Times New Roman" w:hAnsi="Calibri" w:cs="Times New Roman"/>
          <w:color w:val="000000"/>
          <w:lang w:val="en-US" w:eastAsia="ru-RU"/>
        </w:rPr>
        <w:t>Spaarnestad Photo</w:t>
      </w:r>
      <w:r w:rsidR="000C07FA" w:rsidRPr="005472E0">
        <w:rPr>
          <w:rFonts w:eastAsia="Calibri" w:cs="Times New Roman"/>
          <w:lang w:val="en-US"/>
        </w:rPr>
        <w:t>) to 12619 (</w:t>
      </w:r>
      <w:r w:rsidR="003C6696" w:rsidRPr="005472E0">
        <w:rPr>
          <w:rFonts w:eastAsia="Calibri" w:cs="Times New Roman"/>
          <w:lang w:val="en-US"/>
        </w:rPr>
        <w:t>Van Gogh museum</w:t>
      </w:r>
      <w:r w:rsidR="000C07FA" w:rsidRPr="005472E0">
        <w:rPr>
          <w:rFonts w:eastAsia="Calibri" w:cs="Times New Roman"/>
          <w:lang w:val="en-US"/>
        </w:rPr>
        <w:t>).</w:t>
      </w:r>
      <w:r w:rsidR="003C6696" w:rsidRPr="005472E0">
        <w:rPr>
          <w:rFonts w:eastAsia="Calibri" w:cs="Times New Roman"/>
          <w:lang w:val="en-US"/>
        </w:rPr>
        <w:t xml:space="preserve"> Remarkably, </w:t>
      </w:r>
      <w:r w:rsidR="009C39C9">
        <w:rPr>
          <w:rFonts w:eastAsia="Calibri" w:cs="Times New Roman"/>
          <w:lang w:val="en-US"/>
        </w:rPr>
        <w:t>the leading place in regards with</w:t>
      </w:r>
      <w:r w:rsidR="00CD5B31" w:rsidRPr="005472E0">
        <w:rPr>
          <w:rFonts w:eastAsia="Calibri" w:cs="Times New Roman"/>
          <w:lang w:val="en-US"/>
        </w:rPr>
        <w:t xml:space="preserve"> the number of Twitter followers is kept by the museum, w</w:t>
      </w:r>
      <w:r w:rsidR="00FB0E75">
        <w:rPr>
          <w:rFonts w:eastAsia="Calibri" w:cs="Times New Roman"/>
          <w:lang w:val="en-US"/>
        </w:rPr>
        <w:t xml:space="preserve">hich is the most popular on </w:t>
      </w:r>
      <w:r w:rsidR="00CD5B31" w:rsidRPr="005472E0">
        <w:rPr>
          <w:rFonts w:eastAsia="Calibri" w:cs="Times New Roman"/>
          <w:lang w:val="en-US"/>
        </w:rPr>
        <w:t xml:space="preserve">Facebook. </w:t>
      </w:r>
      <w:r w:rsidR="008D0B45" w:rsidRPr="005472E0">
        <w:rPr>
          <w:rFonts w:eastAsia="Calibri" w:cs="Times New Roman"/>
          <w:lang w:val="en-US"/>
        </w:rPr>
        <w:t xml:space="preserve">However, the second and third places are taken by Stedelijk Museum and Foam </w:t>
      </w:r>
      <w:r w:rsidR="003F56E1">
        <w:rPr>
          <w:rFonts w:eastAsia="Calibri" w:cs="Times New Roman"/>
          <w:lang w:val="en-US"/>
        </w:rPr>
        <w:t>–</w:t>
      </w:r>
      <w:r w:rsidR="008D0B45" w:rsidRPr="005472E0">
        <w:rPr>
          <w:rFonts w:eastAsia="Calibri" w:cs="Times New Roman"/>
          <w:lang w:val="en-US"/>
        </w:rPr>
        <w:t xml:space="preserve"> Fotografiemuseum Amsterdam, who have very moderate indicators for Facebook</w:t>
      </w:r>
      <w:r w:rsidR="00025740">
        <w:rPr>
          <w:rFonts w:eastAsia="Calibri" w:cs="Times New Roman"/>
          <w:lang w:val="en-US"/>
        </w:rPr>
        <w:t xml:space="preserve"> use</w:t>
      </w:r>
      <w:r w:rsidR="008D0B45" w:rsidRPr="005472E0">
        <w:rPr>
          <w:rFonts w:eastAsia="Calibri" w:cs="Times New Roman"/>
          <w:lang w:val="en-US"/>
        </w:rPr>
        <w:t>.</w:t>
      </w:r>
    </w:p>
    <w:p w:rsidR="006802F6" w:rsidRDefault="006B2ADD" w:rsidP="003A5CBD">
      <w:pPr>
        <w:rPr>
          <w:rFonts w:eastAsia="Calibri" w:cs="Times New Roman"/>
          <w:lang w:val="en-US"/>
        </w:rPr>
      </w:pPr>
      <w:r>
        <w:rPr>
          <w:rFonts w:eastAsia="Calibri" w:cs="Times New Roman"/>
          <w:lang w:val="en-US"/>
        </w:rPr>
        <w:t>Wikipedia cont</w:t>
      </w:r>
      <w:r w:rsidR="00391C1E">
        <w:rPr>
          <w:rFonts w:eastAsia="Calibri" w:cs="Times New Roman"/>
          <w:lang w:val="en-US"/>
        </w:rPr>
        <w:t xml:space="preserve">ains articles about </w:t>
      </w:r>
      <w:r w:rsidR="00CD33E1">
        <w:rPr>
          <w:rFonts w:eastAsia="Calibri" w:cs="Times New Roman"/>
          <w:lang w:val="en-US"/>
        </w:rPr>
        <w:t>15</w:t>
      </w:r>
      <w:r w:rsidR="00391C1E">
        <w:rPr>
          <w:rFonts w:eastAsia="Calibri" w:cs="Times New Roman"/>
          <w:lang w:val="en-US"/>
        </w:rPr>
        <w:t xml:space="preserve"> out of </w:t>
      </w:r>
      <w:r w:rsidR="00CD33E1">
        <w:rPr>
          <w:rFonts w:eastAsia="Calibri" w:cs="Times New Roman"/>
          <w:lang w:val="en-US"/>
        </w:rPr>
        <w:t>27</w:t>
      </w:r>
      <w:r>
        <w:rPr>
          <w:rFonts w:eastAsia="Calibri" w:cs="Times New Roman"/>
          <w:lang w:val="en-US"/>
        </w:rPr>
        <w:t xml:space="preserve"> museums. A</w:t>
      </w:r>
      <w:r w:rsidR="00750D83">
        <w:rPr>
          <w:rFonts w:eastAsia="Calibri" w:cs="Times New Roman"/>
          <w:lang w:val="en-US"/>
        </w:rPr>
        <w:t>l</w:t>
      </w:r>
      <w:r>
        <w:rPr>
          <w:rFonts w:eastAsia="Calibri" w:cs="Times New Roman"/>
          <w:lang w:val="en-US"/>
        </w:rPr>
        <w:t>though the fact that the article about museum exists on Wikipedia doesn’t necessarily mean that it was created by the museum itself</w:t>
      </w:r>
      <w:r w:rsidR="00AC3EC8">
        <w:rPr>
          <w:rFonts w:eastAsia="Calibri" w:cs="Times New Roman"/>
          <w:lang w:val="en-US"/>
        </w:rPr>
        <w:t>;</w:t>
      </w:r>
      <w:r>
        <w:rPr>
          <w:rFonts w:eastAsia="Calibri" w:cs="Times New Roman"/>
          <w:lang w:val="en-US"/>
        </w:rPr>
        <w:t xml:space="preserve"> it at least signifies that either the museum has enough awareness and will to employ this service or it has inspired its visitors to do that.</w:t>
      </w:r>
    </w:p>
    <w:p w:rsidR="00F75BAA" w:rsidRDefault="00F75BAA" w:rsidP="003A5CBD">
      <w:pPr>
        <w:rPr>
          <w:rFonts w:ascii="Calibri" w:eastAsia="Times New Roman" w:hAnsi="Calibri" w:cs="Times New Roman"/>
          <w:color w:val="000000"/>
          <w:lang w:val="en-US" w:eastAsia="ru-RU"/>
        </w:rPr>
      </w:pPr>
      <w:r>
        <w:rPr>
          <w:rFonts w:eastAsia="Calibri" w:cs="Times New Roman"/>
          <w:lang w:val="en-US"/>
        </w:rPr>
        <w:t xml:space="preserve">YouTube channels were created by </w:t>
      </w:r>
      <w:r w:rsidR="00A436DA">
        <w:rPr>
          <w:rFonts w:eastAsia="Calibri" w:cs="Times New Roman"/>
          <w:lang w:val="en-US"/>
        </w:rPr>
        <w:t>7</w:t>
      </w:r>
      <w:r w:rsidR="00ED4FB6">
        <w:rPr>
          <w:rFonts w:eastAsia="Calibri" w:cs="Times New Roman"/>
          <w:lang w:val="en-US"/>
        </w:rPr>
        <w:t xml:space="preserve"> museums from the sample. </w:t>
      </w:r>
      <w:r w:rsidR="00981E54">
        <w:rPr>
          <w:rFonts w:eastAsia="Calibri" w:cs="Times New Roman"/>
          <w:lang w:val="en-US"/>
        </w:rPr>
        <w:t>Alt</w:t>
      </w:r>
      <w:r w:rsidR="00B868B7">
        <w:rPr>
          <w:rFonts w:eastAsia="Calibri" w:cs="Times New Roman"/>
          <w:lang w:val="en-US"/>
        </w:rPr>
        <w:t>h</w:t>
      </w:r>
      <w:r w:rsidR="00750D83">
        <w:rPr>
          <w:rFonts w:eastAsia="Calibri" w:cs="Times New Roman"/>
          <w:lang w:val="en-US"/>
        </w:rPr>
        <w:t>o</w:t>
      </w:r>
      <w:r w:rsidR="00B868B7">
        <w:rPr>
          <w:rFonts w:eastAsia="Calibri" w:cs="Times New Roman"/>
          <w:lang w:val="en-US"/>
        </w:rPr>
        <w:t xml:space="preserve">ugh the number of subscribers starts with as few as </w:t>
      </w:r>
      <w:r w:rsidR="006B1F46">
        <w:rPr>
          <w:rFonts w:eastAsia="Calibri" w:cs="Times New Roman"/>
          <w:lang w:val="en-US"/>
        </w:rPr>
        <w:t>2 (</w:t>
      </w:r>
      <w:r w:rsidR="008445D0" w:rsidRPr="008445D0">
        <w:rPr>
          <w:rFonts w:eastAsia="Calibri" w:cs="Times New Roman"/>
          <w:lang w:val="en-US"/>
        </w:rPr>
        <w:t>Huis Mar</w:t>
      </w:r>
      <w:r w:rsidR="00293CA2">
        <w:rPr>
          <w:rFonts w:eastAsia="Calibri" w:cs="Times New Roman"/>
          <w:lang w:val="en-US"/>
        </w:rPr>
        <w:t>seille - Museum for Photography</w:t>
      </w:r>
      <w:r w:rsidR="006B1F46">
        <w:rPr>
          <w:rFonts w:ascii="Calibri" w:eastAsia="Times New Roman" w:hAnsi="Calibri" w:cs="Times New Roman"/>
          <w:color w:val="000000"/>
          <w:lang w:val="en-US" w:eastAsia="ru-RU"/>
        </w:rPr>
        <w:t>)</w:t>
      </w:r>
      <w:r w:rsidR="00981E54">
        <w:rPr>
          <w:rFonts w:ascii="Calibri" w:eastAsia="Times New Roman" w:hAnsi="Calibri" w:cs="Times New Roman"/>
          <w:color w:val="000000"/>
          <w:lang w:val="en-US" w:eastAsia="ru-RU"/>
        </w:rPr>
        <w:t xml:space="preserve"> it reaches the number of 428 subscribers for Van Gogh museum, which is once again a leader of the category.</w:t>
      </w:r>
    </w:p>
    <w:p w:rsidR="00E4420F" w:rsidRDefault="00E4420F" w:rsidP="003A5CBD">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The firs</w:t>
      </w:r>
      <w:r w:rsidR="00E603DC">
        <w:rPr>
          <w:rFonts w:ascii="Calibri" w:eastAsia="Times New Roman" w:hAnsi="Calibri" w:cs="Times New Roman"/>
          <w:color w:val="000000"/>
          <w:lang w:val="en-US" w:eastAsia="ru-RU"/>
        </w:rPr>
        <w:t>t</w:t>
      </w:r>
      <w:r>
        <w:rPr>
          <w:rFonts w:ascii="Calibri" w:eastAsia="Times New Roman" w:hAnsi="Calibri" w:cs="Times New Roman"/>
          <w:color w:val="000000"/>
          <w:lang w:val="en-US" w:eastAsia="ru-RU"/>
        </w:rPr>
        <w:t xml:space="preserve"> place in </w:t>
      </w:r>
      <w:r w:rsidR="00E603DC">
        <w:rPr>
          <w:rFonts w:ascii="Calibri" w:eastAsia="Times New Roman" w:hAnsi="Calibri" w:cs="Times New Roman"/>
          <w:color w:val="000000"/>
          <w:lang w:val="en-US" w:eastAsia="ru-RU"/>
        </w:rPr>
        <w:t xml:space="preserve">adaptation of Flickr though belongs to </w:t>
      </w:r>
      <w:r w:rsidR="00E603DC" w:rsidRPr="00E603DC">
        <w:rPr>
          <w:rFonts w:ascii="Calibri" w:eastAsia="Times New Roman" w:hAnsi="Calibri" w:cs="Times New Roman"/>
          <w:color w:val="000000"/>
          <w:lang w:val="en-US" w:eastAsia="ru-RU"/>
        </w:rPr>
        <w:t>Nederlands</w:t>
      </w:r>
      <w:r w:rsidR="003F56E1">
        <w:rPr>
          <w:rFonts w:ascii="Calibri" w:eastAsia="Times New Roman" w:hAnsi="Calibri" w:cs="Times New Roman"/>
          <w:color w:val="000000"/>
          <w:lang w:val="en-US" w:eastAsia="ru-RU"/>
        </w:rPr>
        <w:t xml:space="preserve"> </w:t>
      </w:r>
      <w:r w:rsidR="00E603DC" w:rsidRPr="00E603DC">
        <w:rPr>
          <w:rFonts w:ascii="Calibri" w:eastAsia="Times New Roman" w:hAnsi="Calibri" w:cs="Times New Roman"/>
          <w:color w:val="000000"/>
          <w:lang w:val="en-US" w:eastAsia="ru-RU"/>
        </w:rPr>
        <w:t>Instituut</w:t>
      </w:r>
      <w:r w:rsidR="003F56E1">
        <w:rPr>
          <w:rFonts w:ascii="Calibri" w:eastAsia="Times New Roman" w:hAnsi="Calibri" w:cs="Times New Roman"/>
          <w:color w:val="000000"/>
          <w:lang w:val="en-US" w:eastAsia="ru-RU"/>
        </w:rPr>
        <w:t xml:space="preserve"> </w:t>
      </w:r>
      <w:r w:rsidR="00E603DC" w:rsidRPr="00E603DC">
        <w:rPr>
          <w:rFonts w:ascii="Calibri" w:eastAsia="Times New Roman" w:hAnsi="Calibri" w:cs="Times New Roman"/>
          <w:color w:val="000000"/>
          <w:lang w:val="en-US" w:eastAsia="ru-RU"/>
        </w:rPr>
        <w:t>voor</w:t>
      </w:r>
      <w:r w:rsidR="003F56E1">
        <w:rPr>
          <w:rFonts w:ascii="Calibri" w:eastAsia="Times New Roman" w:hAnsi="Calibri" w:cs="Times New Roman"/>
          <w:color w:val="000000"/>
          <w:lang w:val="en-US" w:eastAsia="ru-RU"/>
        </w:rPr>
        <w:t xml:space="preserve"> </w:t>
      </w:r>
      <w:r w:rsidR="00E603DC" w:rsidRPr="00E603DC">
        <w:rPr>
          <w:rFonts w:ascii="Calibri" w:eastAsia="Times New Roman" w:hAnsi="Calibri" w:cs="Times New Roman"/>
          <w:color w:val="000000"/>
          <w:lang w:val="en-US" w:eastAsia="ru-RU"/>
        </w:rPr>
        <w:t>Mediakunst</w:t>
      </w:r>
      <w:r w:rsidR="00293CA2">
        <w:rPr>
          <w:rFonts w:ascii="Calibri" w:eastAsia="Times New Roman" w:hAnsi="Calibri" w:cs="Times New Roman"/>
          <w:color w:val="000000"/>
          <w:lang w:val="en-US" w:eastAsia="ru-RU"/>
        </w:rPr>
        <w:t xml:space="preserve"> with 166 contacts in</w:t>
      </w:r>
      <w:r w:rsidR="00E603DC">
        <w:rPr>
          <w:rFonts w:ascii="Calibri" w:eastAsia="Times New Roman" w:hAnsi="Calibri" w:cs="Times New Roman"/>
          <w:color w:val="000000"/>
          <w:lang w:val="en-US" w:eastAsia="ru-RU"/>
        </w:rPr>
        <w:t xml:space="preserve"> its Flickr profile.</w:t>
      </w:r>
      <w:r w:rsidR="008A23A3">
        <w:rPr>
          <w:rFonts w:ascii="Calibri" w:eastAsia="Times New Roman" w:hAnsi="Calibri" w:cs="Times New Roman"/>
          <w:color w:val="000000"/>
          <w:lang w:val="en-US" w:eastAsia="ru-RU"/>
        </w:rPr>
        <w:t xml:space="preserve"> Van Gogh museum and Stedelijk museum are </w:t>
      </w:r>
      <w:r w:rsidR="00FB0E75">
        <w:rPr>
          <w:rFonts w:ascii="Calibri" w:eastAsia="Times New Roman" w:hAnsi="Calibri" w:cs="Times New Roman"/>
          <w:color w:val="000000"/>
          <w:lang w:val="en-US" w:eastAsia="ru-RU"/>
        </w:rPr>
        <w:t xml:space="preserve">the </w:t>
      </w:r>
      <w:r w:rsidR="008A23A3">
        <w:rPr>
          <w:rFonts w:ascii="Calibri" w:eastAsia="Times New Roman" w:hAnsi="Calibri" w:cs="Times New Roman"/>
          <w:color w:val="000000"/>
          <w:lang w:val="en-US" w:eastAsia="ru-RU"/>
        </w:rPr>
        <w:t xml:space="preserve">second and </w:t>
      </w:r>
      <w:r w:rsidR="00FB0E75">
        <w:rPr>
          <w:rFonts w:ascii="Calibri" w:eastAsia="Times New Roman" w:hAnsi="Calibri" w:cs="Times New Roman"/>
          <w:color w:val="000000"/>
          <w:lang w:val="en-US" w:eastAsia="ru-RU"/>
        </w:rPr>
        <w:t xml:space="preserve">the </w:t>
      </w:r>
      <w:r w:rsidR="008A23A3">
        <w:rPr>
          <w:rFonts w:ascii="Calibri" w:eastAsia="Times New Roman" w:hAnsi="Calibri" w:cs="Times New Roman"/>
          <w:color w:val="000000"/>
          <w:lang w:val="en-US" w:eastAsia="ru-RU"/>
        </w:rPr>
        <w:t xml:space="preserve">third correspondingly with a slight difference between 38 and 32 contacts. Remarkably, </w:t>
      </w:r>
      <w:r w:rsidR="008E7639">
        <w:rPr>
          <w:rFonts w:ascii="Calibri" w:eastAsia="Times New Roman" w:hAnsi="Calibri" w:cs="Times New Roman"/>
          <w:color w:val="000000"/>
          <w:lang w:val="en-US" w:eastAsia="ru-RU"/>
        </w:rPr>
        <w:t xml:space="preserve">two </w:t>
      </w:r>
      <w:r w:rsidR="00F670A2">
        <w:rPr>
          <w:rFonts w:ascii="Calibri" w:eastAsia="Times New Roman" w:hAnsi="Calibri" w:cs="Times New Roman"/>
          <w:color w:val="000000"/>
          <w:lang w:val="en-US" w:eastAsia="ru-RU"/>
        </w:rPr>
        <w:t xml:space="preserve">museums </w:t>
      </w:r>
      <w:r w:rsidR="008E7639">
        <w:rPr>
          <w:rFonts w:ascii="Calibri" w:eastAsia="Times New Roman" w:hAnsi="Calibri" w:cs="Times New Roman"/>
          <w:color w:val="000000"/>
          <w:lang w:val="en-US" w:eastAsia="ru-RU"/>
        </w:rPr>
        <w:t>(</w:t>
      </w:r>
      <w:r w:rsidR="008E7639" w:rsidRPr="008E7639">
        <w:rPr>
          <w:rFonts w:ascii="Calibri" w:eastAsia="Times New Roman" w:hAnsi="Calibri" w:cs="Times New Roman"/>
          <w:color w:val="000000"/>
          <w:lang w:val="en-US" w:eastAsia="ru-RU"/>
        </w:rPr>
        <w:t>Foam - Fotografiemuseum Amsterdam</w:t>
      </w:r>
      <w:r w:rsidR="008E7639">
        <w:rPr>
          <w:rFonts w:ascii="Calibri" w:eastAsia="Times New Roman" w:hAnsi="Calibri" w:cs="Times New Roman"/>
          <w:color w:val="000000"/>
          <w:lang w:val="en-US" w:eastAsia="ru-RU"/>
        </w:rPr>
        <w:t xml:space="preserve"> and </w:t>
      </w:r>
      <w:r w:rsidR="008E7639" w:rsidRPr="008E7639">
        <w:rPr>
          <w:rFonts w:ascii="Calibri" w:eastAsia="Times New Roman" w:hAnsi="Calibri" w:cs="Times New Roman"/>
          <w:color w:val="000000"/>
          <w:lang w:val="en-US" w:eastAsia="ru-RU"/>
        </w:rPr>
        <w:t>Huize Frankendael</w:t>
      </w:r>
      <w:r w:rsidR="008E7639">
        <w:rPr>
          <w:rFonts w:ascii="Calibri" w:eastAsia="Times New Roman" w:hAnsi="Calibri" w:cs="Times New Roman"/>
          <w:color w:val="000000"/>
          <w:lang w:val="en-US" w:eastAsia="ru-RU"/>
        </w:rPr>
        <w:t xml:space="preserve">) </w:t>
      </w:r>
      <w:r w:rsidR="00F670A2">
        <w:rPr>
          <w:rFonts w:ascii="Calibri" w:eastAsia="Times New Roman" w:hAnsi="Calibri" w:cs="Times New Roman"/>
          <w:color w:val="000000"/>
          <w:lang w:val="en-US" w:eastAsia="ru-RU"/>
        </w:rPr>
        <w:t xml:space="preserve">have a profile on Flickr but have no contacts added at all. </w:t>
      </w:r>
      <w:r w:rsidR="0039000D" w:rsidRPr="0039000D">
        <w:rPr>
          <w:rFonts w:ascii="Calibri" w:eastAsia="Times New Roman" w:hAnsi="Calibri" w:cs="Times New Roman"/>
          <w:color w:val="000000"/>
          <w:lang w:val="en-US" w:eastAsia="ru-RU"/>
        </w:rPr>
        <w:t>Singer Laren</w:t>
      </w:r>
      <w:r w:rsidR="005913EB">
        <w:rPr>
          <w:rFonts w:ascii="Calibri" w:eastAsia="Times New Roman" w:hAnsi="Calibri" w:cs="Times New Roman"/>
          <w:color w:val="000000"/>
          <w:lang w:val="en-US" w:eastAsia="ru-RU"/>
        </w:rPr>
        <w:t xml:space="preserve"> museum only has</w:t>
      </w:r>
      <w:r w:rsidR="002C62B9">
        <w:rPr>
          <w:rFonts w:ascii="Calibri" w:eastAsia="Times New Roman" w:hAnsi="Calibri" w:cs="Times New Roman"/>
          <w:color w:val="000000"/>
          <w:lang w:val="en-US" w:eastAsia="ru-RU"/>
        </w:rPr>
        <w:t xml:space="preserve"> one contact.</w:t>
      </w:r>
      <w:r w:rsidR="00626812">
        <w:rPr>
          <w:rFonts w:ascii="Calibri" w:eastAsia="Times New Roman" w:hAnsi="Calibri" w:cs="Times New Roman"/>
          <w:color w:val="000000"/>
          <w:lang w:val="en-US" w:eastAsia="ru-RU"/>
        </w:rPr>
        <w:t xml:space="preserve"> Overall </w:t>
      </w:r>
      <w:r w:rsidR="003D0C0C">
        <w:rPr>
          <w:rFonts w:ascii="Calibri" w:eastAsia="Times New Roman" w:hAnsi="Calibri" w:cs="Times New Roman"/>
          <w:color w:val="000000"/>
          <w:lang w:val="en-US" w:eastAsia="ru-RU"/>
        </w:rPr>
        <w:t>only 6</w:t>
      </w:r>
      <w:r w:rsidR="00391C1E">
        <w:rPr>
          <w:rFonts w:ascii="Calibri" w:eastAsia="Times New Roman" w:hAnsi="Calibri" w:cs="Times New Roman"/>
          <w:color w:val="000000"/>
          <w:lang w:val="en-US" w:eastAsia="ru-RU"/>
        </w:rPr>
        <w:t xml:space="preserve"> out of </w:t>
      </w:r>
      <w:r w:rsidR="003D0C0C">
        <w:rPr>
          <w:rFonts w:ascii="Calibri" w:eastAsia="Times New Roman" w:hAnsi="Calibri" w:cs="Times New Roman"/>
          <w:color w:val="000000"/>
          <w:lang w:val="en-US" w:eastAsia="ru-RU"/>
        </w:rPr>
        <w:t>27</w:t>
      </w:r>
      <w:r w:rsidR="00A425D6">
        <w:rPr>
          <w:rFonts w:ascii="Calibri" w:eastAsia="Times New Roman" w:hAnsi="Calibri" w:cs="Times New Roman"/>
          <w:color w:val="000000"/>
          <w:lang w:val="en-US" w:eastAsia="ru-RU"/>
        </w:rPr>
        <w:t xml:space="preserve"> museums are presented on Flickr.</w:t>
      </w:r>
    </w:p>
    <w:p w:rsidR="00852120" w:rsidRDefault="00ED2029" w:rsidP="003A5CBD">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W</w:t>
      </w:r>
      <w:r w:rsidR="00852120">
        <w:rPr>
          <w:rFonts w:ascii="Calibri" w:eastAsia="Times New Roman" w:hAnsi="Calibri" w:cs="Times New Roman"/>
          <w:color w:val="000000"/>
          <w:lang w:val="en-US" w:eastAsia="ru-RU"/>
        </w:rPr>
        <w:t xml:space="preserve">ebsites of museums from the sample rarely </w:t>
      </w:r>
      <w:r>
        <w:rPr>
          <w:rFonts w:ascii="Calibri" w:eastAsia="Times New Roman" w:hAnsi="Calibri" w:cs="Times New Roman"/>
          <w:color w:val="000000"/>
          <w:lang w:val="en-US" w:eastAsia="ru-RU"/>
        </w:rPr>
        <w:t>stated any sign (</w:t>
      </w:r>
      <w:r w:rsidR="00852120">
        <w:rPr>
          <w:rFonts w:ascii="Calibri" w:eastAsia="Times New Roman" w:hAnsi="Calibri" w:cs="Times New Roman"/>
          <w:color w:val="000000"/>
          <w:lang w:val="en-US" w:eastAsia="ru-RU"/>
        </w:rPr>
        <w:t>direct links or mention</w:t>
      </w:r>
      <w:r>
        <w:rPr>
          <w:rFonts w:ascii="Calibri" w:eastAsia="Times New Roman" w:hAnsi="Calibri" w:cs="Times New Roman"/>
          <w:color w:val="000000"/>
          <w:lang w:val="en-US" w:eastAsia="ru-RU"/>
        </w:rPr>
        <w:t>ing)</w:t>
      </w:r>
      <w:r w:rsidR="00852120">
        <w:rPr>
          <w:rFonts w:ascii="Calibri" w:eastAsia="Times New Roman" w:hAnsi="Calibri" w:cs="Times New Roman"/>
          <w:color w:val="000000"/>
          <w:lang w:val="en-US" w:eastAsia="ru-RU"/>
        </w:rPr>
        <w:t xml:space="preserve"> that a museum can be found on social media sites. In the absolute majority of cases a search of a particular museum has to be undertaken within each social </w:t>
      </w:r>
      <w:r w:rsidR="00937DA8">
        <w:rPr>
          <w:rFonts w:ascii="Calibri" w:eastAsia="Times New Roman" w:hAnsi="Calibri" w:cs="Times New Roman"/>
          <w:color w:val="000000"/>
          <w:lang w:val="en-US" w:eastAsia="ru-RU"/>
        </w:rPr>
        <w:t>media</w:t>
      </w:r>
      <w:r w:rsidR="00852120">
        <w:rPr>
          <w:rFonts w:ascii="Calibri" w:eastAsia="Times New Roman" w:hAnsi="Calibri" w:cs="Times New Roman"/>
          <w:color w:val="000000"/>
          <w:lang w:val="en-US" w:eastAsia="ru-RU"/>
        </w:rPr>
        <w:t>.</w:t>
      </w:r>
    </w:p>
    <w:p w:rsidR="00A0590A" w:rsidRDefault="0001435A" w:rsidP="003A5CBD">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The general analysis of content that museums</w:t>
      </w:r>
      <w:r w:rsidR="00C92588">
        <w:rPr>
          <w:rFonts w:ascii="Calibri" w:eastAsia="Times New Roman" w:hAnsi="Calibri" w:cs="Times New Roman"/>
          <w:color w:val="000000"/>
          <w:lang w:val="en-US" w:eastAsia="ru-RU"/>
        </w:rPr>
        <w:t xml:space="preserve"> from the sample</w:t>
      </w:r>
      <w:r>
        <w:rPr>
          <w:rFonts w:ascii="Calibri" w:eastAsia="Times New Roman" w:hAnsi="Calibri" w:cs="Times New Roman"/>
          <w:color w:val="000000"/>
          <w:lang w:val="en-US" w:eastAsia="ru-RU"/>
        </w:rPr>
        <w:t xml:space="preserve"> upload to their social media has shown that the latter are mostly used for providing general information about the museum (e.g. collection, working hours, entrance fees etc.) and some news about its activities (upcoming events, exhibitions etc.) with few possibilities for collaboration or contribution.</w:t>
      </w:r>
      <w:r w:rsidR="00745310">
        <w:rPr>
          <w:rFonts w:ascii="Calibri" w:eastAsia="Times New Roman" w:hAnsi="Calibri" w:cs="Times New Roman"/>
          <w:color w:val="000000"/>
          <w:lang w:val="en-US" w:eastAsia="ru-RU"/>
        </w:rPr>
        <w:t xml:space="preserve"> </w:t>
      </w:r>
      <w:r w:rsidR="00C92588">
        <w:rPr>
          <w:rFonts w:ascii="Calibri" w:eastAsia="Times New Roman" w:hAnsi="Calibri" w:cs="Times New Roman"/>
          <w:color w:val="000000"/>
          <w:lang w:val="en-US" w:eastAsia="ru-RU"/>
        </w:rPr>
        <w:t xml:space="preserve">Bigger museums’ presence on social media is </w:t>
      </w:r>
      <w:r w:rsidR="00C92588">
        <w:rPr>
          <w:rFonts w:ascii="Calibri" w:eastAsia="Times New Roman" w:hAnsi="Calibri" w:cs="Times New Roman"/>
          <w:color w:val="000000"/>
          <w:lang w:val="en-US" w:eastAsia="ru-RU"/>
        </w:rPr>
        <w:lastRenderedPageBreak/>
        <w:t>more active but this is usually due to a higher number of on</w:t>
      </w:r>
      <w:r w:rsidR="00FB0E75">
        <w:rPr>
          <w:rFonts w:ascii="Calibri" w:eastAsia="Times New Roman" w:hAnsi="Calibri" w:cs="Times New Roman"/>
          <w:color w:val="000000"/>
          <w:lang w:val="en-US" w:eastAsia="ru-RU"/>
        </w:rPr>
        <w:t>-</w:t>
      </w:r>
      <w:r w:rsidR="00C92588">
        <w:rPr>
          <w:rFonts w:ascii="Calibri" w:eastAsia="Times New Roman" w:hAnsi="Calibri" w:cs="Times New Roman"/>
          <w:color w:val="000000"/>
          <w:lang w:val="en-US" w:eastAsia="ru-RU"/>
        </w:rPr>
        <w:t xml:space="preserve">site activities and thus </w:t>
      </w:r>
      <w:r w:rsidR="00891EFD">
        <w:rPr>
          <w:rFonts w:ascii="Calibri" w:eastAsia="Times New Roman" w:hAnsi="Calibri" w:cs="Times New Roman"/>
          <w:color w:val="000000"/>
          <w:lang w:val="en-US" w:eastAsia="ru-RU"/>
        </w:rPr>
        <w:t xml:space="preserve">a </w:t>
      </w:r>
      <w:r w:rsidR="00C92588">
        <w:rPr>
          <w:rFonts w:ascii="Calibri" w:eastAsia="Times New Roman" w:hAnsi="Calibri" w:cs="Times New Roman"/>
          <w:color w:val="000000"/>
          <w:lang w:val="en-US" w:eastAsia="ru-RU"/>
        </w:rPr>
        <w:t>higher number of news and announcements.</w:t>
      </w:r>
      <w:r w:rsidR="00530CCF">
        <w:rPr>
          <w:rFonts w:ascii="Calibri" w:eastAsia="Times New Roman" w:hAnsi="Calibri" w:cs="Times New Roman"/>
          <w:color w:val="000000"/>
          <w:lang w:val="en-US" w:eastAsia="ru-RU"/>
        </w:rPr>
        <w:t xml:space="preserve"> Whereas the content itself remains essentially </w:t>
      </w:r>
      <w:r w:rsidR="00FC19F3">
        <w:rPr>
          <w:rFonts w:ascii="Calibri" w:eastAsia="Times New Roman" w:hAnsi="Calibri" w:cs="Times New Roman"/>
          <w:color w:val="000000"/>
          <w:lang w:val="en-US" w:eastAsia="ru-RU"/>
        </w:rPr>
        <w:t>the same</w:t>
      </w:r>
      <w:r w:rsidR="00530CCF">
        <w:rPr>
          <w:rFonts w:ascii="Calibri" w:eastAsia="Times New Roman" w:hAnsi="Calibri" w:cs="Times New Roman"/>
          <w:color w:val="000000"/>
          <w:lang w:val="en-US" w:eastAsia="ru-RU"/>
        </w:rPr>
        <w:t>.</w:t>
      </w:r>
    </w:p>
    <w:p w:rsidR="0046226C" w:rsidRDefault="00135FFA" w:rsidP="003A5CBD">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Embedded technologies have been adopted by museums in the sample very poorly. The most adopted feature</w:t>
      </w:r>
      <w:r w:rsidR="002E4FC6">
        <w:rPr>
          <w:rFonts w:ascii="Calibri" w:eastAsia="Times New Roman" w:hAnsi="Calibri" w:cs="Times New Roman"/>
          <w:color w:val="000000"/>
          <w:lang w:val="en-US" w:eastAsia="ru-RU"/>
        </w:rPr>
        <w:t xml:space="preserve"> from this group of categories </w:t>
      </w:r>
      <w:r>
        <w:rPr>
          <w:rFonts w:ascii="Calibri" w:eastAsia="Times New Roman" w:hAnsi="Calibri" w:cs="Times New Roman"/>
          <w:color w:val="000000"/>
          <w:lang w:val="en-US" w:eastAsia="ru-RU"/>
        </w:rPr>
        <w:t xml:space="preserve">is </w:t>
      </w:r>
      <w:r w:rsidR="0046226C">
        <w:rPr>
          <w:rFonts w:ascii="Calibri" w:eastAsia="Times New Roman" w:hAnsi="Calibri" w:cs="Times New Roman"/>
          <w:color w:val="000000"/>
          <w:lang w:val="en-US" w:eastAsia="ru-RU"/>
        </w:rPr>
        <w:t>interactive map embedded into a museum’s webpage.</w:t>
      </w:r>
      <w:r w:rsidR="0029332B">
        <w:rPr>
          <w:rFonts w:ascii="Calibri" w:eastAsia="Times New Roman" w:hAnsi="Calibri" w:cs="Times New Roman"/>
          <w:color w:val="000000"/>
          <w:lang w:val="en-US" w:eastAsia="ru-RU"/>
        </w:rPr>
        <w:t xml:space="preserve"> It is available in 9</w:t>
      </w:r>
      <w:r w:rsidR="00391C1E">
        <w:rPr>
          <w:rFonts w:ascii="Calibri" w:eastAsia="Times New Roman" w:hAnsi="Calibri" w:cs="Times New Roman"/>
          <w:color w:val="000000"/>
          <w:lang w:val="en-US" w:eastAsia="ru-RU"/>
        </w:rPr>
        <w:t xml:space="preserve"> out of </w:t>
      </w:r>
      <w:r w:rsidR="0029332B">
        <w:rPr>
          <w:rFonts w:ascii="Calibri" w:eastAsia="Times New Roman" w:hAnsi="Calibri" w:cs="Times New Roman"/>
          <w:color w:val="000000"/>
          <w:lang w:val="en-US" w:eastAsia="ru-RU"/>
        </w:rPr>
        <w:t>27</w:t>
      </w:r>
      <w:r w:rsidR="0046226C">
        <w:rPr>
          <w:rFonts w:ascii="Calibri" w:eastAsia="Times New Roman" w:hAnsi="Calibri" w:cs="Times New Roman"/>
          <w:color w:val="000000"/>
          <w:lang w:val="en-US" w:eastAsia="ru-RU"/>
        </w:rPr>
        <w:t xml:space="preserve"> cases.</w:t>
      </w:r>
    </w:p>
    <w:p w:rsidR="00DF34D0" w:rsidRPr="00F442F6" w:rsidRDefault="00DF34D0" w:rsidP="003A5CBD">
      <w:pPr>
        <w:rPr>
          <w:rFonts w:eastAsia="Calibri" w:cs="Times New Roman"/>
          <w:lang w:val="en-US"/>
        </w:rPr>
      </w:pPr>
      <w:r w:rsidRPr="00B60685">
        <w:rPr>
          <w:rFonts w:eastAsia="Calibri" w:cs="Times New Roman"/>
          <w:lang w:val="en-US"/>
        </w:rPr>
        <w:t xml:space="preserve">Blogs are </w:t>
      </w:r>
      <w:r w:rsidR="00891EFD">
        <w:rPr>
          <w:rFonts w:eastAsia="Calibri" w:cs="Times New Roman"/>
          <w:lang w:val="en-US"/>
        </w:rPr>
        <w:t xml:space="preserve">also </w:t>
      </w:r>
      <w:r w:rsidRPr="00B60685">
        <w:rPr>
          <w:rFonts w:eastAsia="Calibri" w:cs="Times New Roman"/>
          <w:lang w:val="en-US"/>
        </w:rPr>
        <w:t xml:space="preserve">far from </w:t>
      </w:r>
      <w:r w:rsidR="00891EFD">
        <w:rPr>
          <w:rFonts w:eastAsia="Calibri" w:cs="Times New Roman"/>
          <w:lang w:val="en-US"/>
        </w:rPr>
        <w:t>being the prerogative of Dutch a</w:t>
      </w:r>
      <w:r w:rsidRPr="00B60685">
        <w:rPr>
          <w:rFonts w:eastAsia="Calibri" w:cs="Times New Roman"/>
          <w:lang w:val="en-US"/>
        </w:rPr>
        <w:t>rt museums in North Holland.</w:t>
      </w:r>
      <w:r>
        <w:rPr>
          <w:rFonts w:eastAsia="Calibri" w:cs="Times New Roman"/>
          <w:lang w:val="en-US"/>
        </w:rPr>
        <w:t xml:space="preserve"> Only </w:t>
      </w:r>
      <w:r w:rsidR="00C95408">
        <w:rPr>
          <w:rFonts w:eastAsia="Calibri" w:cs="Times New Roman"/>
          <w:lang w:val="en-US"/>
        </w:rPr>
        <w:t>5</w:t>
      </w:r>
      <w:r>
        <w:rPr>
          <w:rFonts w:eastAsia="Calibri" w:cs="Times New Roman"/>
          <w:lang w:val="en-US"/>
        </w:rPr>
        <w:t xml:space="preserve"> out of </w:t>
      </w:r>
      <w:r w:rsidR="00C95408">
        <w:rPr>
          <w:rFonts w:eastAsia="Calibri" w:cs="Times New Roman"/>
          <w:lang w:val="en-US"/>
        </w:rPr>
        <w:t xml:space="preserve">27 </w:t>
      </w:r>
      <w:r w:rsidRPr="00B60685">
        <w:rPr>
          <w:rFonts w:eastAsia="Calibri" w:cs="Times New Roman"/>
          <w:lang w:val="en-US"/>
        </w:rPr>
        <w:t xml:space="preserve">museums maintain </w:t>
      </w:r>
      <w:r w:rsidRPr="00023EEA">
        <w:rPr>
          <w:rFonts w:eastAsia="Calibri" w:cs="Times New Roman"/>
          <w:lang w:val="en-US"/>
        </w:rPr>
        <w:t>blogs</w:t>
      </w:r>
      <w:r w:rsidR="003F56E1">
        <w:rPr>
          <w:rFonts w:eastAsia="Calibri" w:cs="Times New Roman"/>
          <w:lang w:val="en-US"/>
        </w:rPr>
        <w:t xml:space="preserve"> </w:t>
      </w:r>
      <w:r w:rsidRPr="00023EEA">
        <w:rPr>
          <w:rFonts w:eastAsia="Calibri" w:cs="Times New Roman"/>
          <w:lang w:val="en-US"/>
        </w:rPr>
        <w:t>within their websites.</w:t>
      </w:r>
    </w:p>
    <w:p w:rsidR="006827C8" w:rsidRPr="009236AD" w:rsidRDefault="00135FFA" w:rsidP="003A5CBD">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RSS</w:t>
      </w:r>
      <w:r w:rsidR="00730C32">
        <w:rPr>
          <w:rFonts w:ascii="Calibri" w:eastAsia="Times New Roman" w:hAnsi="Calibri" w:cs="Times New Roman"/>
          <w:color w:val="000000"/>
          <w:lang w:val="en-US" w:eastAsia="ru-RU"/>
        </w:rPr>
        <w:t xml:space="preserve"> and virtual tour are only adopted by 2 museums </w:t>
      </w:r>
      <w:r w:rsidR="000A6981">
        <w:rPr>
          <w:rFonts w:ascii="Calibri" w:eastAsia="Times New Roman" w:hAnsi="Calibri" w:cs="Times New Roman"/>
          <w:color w:val="000000"/>
          <w:lang w:val="en-US" w:eastAsia="ru-RU"/>
        </w:rPr>
        <w:t xml:space="preserve">from the group </w:t>
      </w:r>
      <w:r w:rsidR="00730C32">
        <w:rPr>
          <w:rFonts w:ascii="Calibri" w:eastAsia="Times New Roman" w:hAnsi="Calibri" w:cs="Times New Roman"/>
          <w:color w:val="000000"/>
          <w:lang w:val="en-US" w:eastAsia="ru-RU"/>
        </w:rPr>
        <w:t>each.</w:t>
      </w:r>
      <w:r w:rsidR="00EB7F88">
        <w:rPr>
          <w:rFonts w:ascii="Calibri" w:eastAsia="Times New Roman" w:hAnsi="Calibri" w:cs="Times New Roman"/>
          <w:color w:val="000000"/>
          <w:lang w:val="en-US" w:eastAsia="ru-RU"/>
        </w:rPr>
        <w:t xml:space="preserve"> RSS is </w:t>
      </w:r>
      <w:r w:rsidR="009236AD">
        <w:rPr>
          <w:rFonts w:ascii="Calibri" w:eastAsia="Times New Roman" w:hAnsi="Calibri" w:cs="Times New Roman"/>
          <w:color w:val="000000"/>
          <w:lang w:val="en-US" w:eastAsia="ru-RU"/>
        </w:rPr>
        <w:t xml:space="preserve">offered by Hermitage Amsterdam museum and Mediamatic Bank. Virtual tour is available on websites of Rembrandthuis and </w:t>
      </w:r>
      <w:r w:rsidR="009236AD" w:rsidRPr="009236AD">
        <w:rPr>
          <w:rFonts w:ascii="Calibri" w:eastAsia="Times New Roman" w:hAnsi="Calibri" w:cs="Times New Roman"/>
          <w:color w:val="000000"/>
          <w:lang w:val="en-US" w:eastAsia="ru-RU"/>
        </w:rPr>
        <w:t>Huize Frankendael</w:t>
      </w:r>
      <w:r w:rsidR="009236AD">
        <w:rPr>
          <w:rFonts w:ascii="Calibri" w:eastAsia="Times New Roman" w:hAnsi="Calibri" w:cs="Times New Roman"/>
          <w:color w:val="000000"/>
          <w:lang w:val="en-US" w:eastAsia="ru-RU"/>
        </w:rPr>
        <w:t>.</w:t>
      </w:r>
    </w:p>
    <w:p w:rsidR="000661E7" w:rsidRDefault="006827C8" w:rsidP="003A5CBD">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 xml:space="preserve">Microformats are the rarest </w:t>
      </w:r>
      <w:r w:rsidR="0047206D">
        <w:rPr>
          <w:rFonts w:ascii="Calibri" w:eastAsia="Times New Roman" w:hAnsi="Calibri" w:cs="Times New Roman"/>
          <w:color w:val="000000"/>
          <w:lang w:val="en-US" w:eastAsia="ru-RU"/>
        </w:rPr>
        <w:t>feature to be met on selecte</w:t>
      </w:r>
      <w:r w:rsidR="00066E24">
        <w:rPr>
          <w:rFonts w:ascii="Calibri" w:eastAsia="Times New Roman" w:hAnsi="Calibri" w:cs="Times New Roman"/>
          <w:color w:val="000000"/>
          <w:lang w:val="en-US" w:eastAsia="ru-RU"/>
        </w:rPr>
        <w:t xml:space="preserve">d museum websites. The only </w:t>
      </w:r>
      <w:r w:rsidR="0047206D">
        <w:rPr>
          <w:rFonts w:ascii="Calibri" w:eastAsia="Times New Roman" w:hAnsi="Calibri" w:cs="Times New Roman"/>
          <w:color w:val="000000"/>
          <w:lang w:val="en-US" w:eastAsia="ru-RU"/>
        </w:rPr>
        <w:t xml:space="preserve">museum which has </w:t>
      </w:r>
      <w:r w:rsidR="00891EFD">
        <w:rPr>
          <w:rFonts w:ascii="Calibri" w:eastAsia="Times New Roman" w:hAnsi="Calibri" w:cs="Times New Roman"/>
          <w:color w:val="000000"/>
          <w:lang w:val="en-US" w:eastAsia="ru-RU"/>
        </w:rPr>
        <w:t xml:space="preserve">an </w:t>
      </w:r>
      <w:r w:rsidR="0047206D">
        <w:rPr>
          <w:rFonts w:ascii="Calibri" w:eastAsia="Times New Roman" w:hAnsi="Calibri" w:cs="Times New Roman"/>
          <w:color w:val="000000"/>
          <w:lang w:val="en-US" w:eastAsia="ru-RU"/>
        </w:rPr>
        <w:t>embedded microformat</w:t>
      </w:r>
      <w:r w:rsidR="003F56E1">
        <w:rPr>
          <w:rFonts w:ascii="Calibri" w:eastAsia="Times New Roman" w:hAnsi="Calibri" w:cs="Times New Roman"/>
          <w:color w:val="000000"/>
          <w:lang w:val="en-US" w:eastAsia="ru-RU"/>
        </w:rPr>
        <w:t xml:space="preserve"> </w:t>
      </w:r>
      <w:r w:rsidR="00891EFD">
        <w:rPr>
          <w:rFonts w:ascii="Calibri" w:eastAsia="Times New Roman" w:hAnsi="Calibri" w:cs="Times New Roman"/>
          <w:color w:val="000000"/>
          <w:lang w:val="en-US" w:eastAsia="ru-RU"/>
        </w:rPr>
        <w:t>in</w:t>
      </w:r>
      <w:r w:rsidR="0047206D">
        <w:rPr>
          <w:rFonts w:ascii="Calibri" w:eastAsia="Times New Roman" w:hAnsi="Calibri" w:cs="Times New Roman"/>
          <w:color w:val="000000"/>
          <w:lang w:val="en-US" w:eastAsia="ru-RU"/>
        </w:rPr>
        <w:t xml:space="preserve"> his contact page is </w:t>
      </w:r>
      <w:r w:rsidR="0047206D" w:rsidRPr="0047206D">
        <w:rPr>
          <w:rFonts w:ascii="Calibri" w:eastAsia="Times New Roman" w:hAnsi="Calibri" w:cs="Times New Roman"/>
          <w:color w:val="000000"/>
          <w:lang w:val="en-US" w:eastAsia="ru-RU"/>
        </w:rPr>
        <w:t>Mediamatic Bank</w:t>
      </w:r>
      <w:r w:rsidR="0047206D">
        <w:rPr>
          <w:rFonts w:ascii="Calibri" w:eastAsia="Times New Roman" w:hAnsi="Calibri" w:cs="Times New Roman"/>
          <w:color w:val="000000"/>
          <w:lang w:val="en-US" w:eastAsia="ru-RU"/>
        </w:rPr>
        <w:t>.</w:t>
      </w:r>
    </w:p>
    <w:p w:rsidR="003A7C5D" w:rsidRDefault="00A65CB3">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 xml:space="preserve">Overall, this chapter has examined how certain Web 2.0 services and technologies </w:t>
      </w:r>
      <w:r w:rsidR="00391C1E">
        <w:rPr>
          <w:rFonts w:ascii="Calibri" w:eastAsia="Times New Roman" w:hAnsi="Calibri" w:cs="Times New Roman"/>
          <w:color w:val="000000"/>
          <w:lang w:val="en-US" w:eastAsia="ru-RU"/>
        </w:rPr>
        <w:t xml:space="preserve">are adopted by a group of </w:t>
      </w:r>
      <w:r w:rsidR="00082226">
        <w:rPr>
          <w:rFonts w:ascii="Calibri" w:eastAsia="Times New Roman" w:hAnsi="Calibri" w:cs="Times New Roman"/>
          <w:color w:val="000000"/>
          <w:lang w:val="en-US" w:eastAsia="ru-RU"/>
        </w:rPr>
        <w:t xml:space="preserve">27 </w:t>
      </w:r>
      <w:r w:rsidR="00C64FF3">
        <w:rPr>
          <w:rFonts w:ascii="Calibri" w:eastAsia="Times New Roman" w:hAnsi="Calibri" w:cs="Times New Roman"/>
          <w:color w:val="000000"/>
          <w:lang w:val="en-US" w:eastAsia="ru-RU"/>
        </w:rPr>
        <w:t>a</w:t>
      </w:r>
      <w:r>
        <w:rPr>
          <w:rFonts w:ascii="Calibri" w:eastAsia="Times New Roman" w:hAnsi="Calibri" w:cs="Times New Roman"/>
          <w:color w:val="000000"/>
          <w:lang w:val="en-US" w:eastAsia="ru-RU"/>
        </w:rPr>
        <w:t xml:space="preserve">rt museums </w:t>
      </w:r>
      <w:r w:rsidR="00C64FF3">
        <w:rPr>
          <w:rFonts w:ascii="Calibri" w:eastAsia="Times New Roman" w:hAnsi="Calibri" w:cs="Times New Roman"/>
          <w:color w:val="000000"/>
          <w:lang w:val="en-US" w:eastAsia="ru-RU"/>
        </w:rPr>
        <w:t xml:space="preserve">in the province </w:t>
      </w:r>
      <w:r>
        <w:rPr>
          <w:rFonts w:ascii="Calibri" w:eastAsia="Times New Roman" w:hAnsi="Calibri" w:cs="Times New Roman"/>
          <w:color w:val="000000"/>
          <w:lang w:val="en-US" w:eastAsia="ru-RU"/>
        </w:rPr>
        <w:t>of North Holland.</w:t>
      </w:r>
      <w:r w:rsidR="000D3FBB">
        <w:rPr>
          <w:rFonts w:ascii="Calibri" w:eastAsia="Times New Roman" w:hAnsi="Calibri" w:cs="Times New Roman"/>
          <w:color w:val="000000"/>
          <w:lang w:val="en-US" w:eastAsia="ru-RU"/>
        </w:rPr>
        <w:t xml:space="preserve"> The </w:t>
      </w:r>
      <w:r w:rsidR="00A063ED">
        <w:rPr>
          <w:rFonts w:ascii="Calibri" w:eastAsia="Times New Roman" w:hAnsi="Calibri" w:cs="Times New Roman"/>
          <w:color w:val="000000"/>
          <w:lang w:val="en-US" w:eastAsia="ru-RU"/>
        </w:rPr>
        <w:t>results show that the level of adoption of Web 2.0</w:t>
      </w:r>
      <w:r w:rsidR="00B5103C">
        <w:rPr>
          <w:rFonts w:ascii="Calibri" w:eastAsia="Times New Roman" w:hAnsi="Calibri" w:cs="Times New Roman"/>
          <w:color w:val="000000"/>
          <w:lang w:val="en-US" w:eastAsia="ru-RU"/>
        </w:rPr>
        <w:t xml:space="preserve"> features is </w:t>
      </w:r>
      <w:r w:rsidR="00082226">
        <w:rPr>
          <w:rFonts w:ascii="Calibri" w:eastAsia="Times New Roman" w:hAnsi="Calibri" w:cs="Times New Roman"/>
          <w:color w:val="000000"/>
          <w:lang w:val="en-US" w:eastAsia="ru-RU"/>
        </w:rPr>
        <w:t>highly uneven. Four out of twenty seven</w:t>
      </w:r>
      <w:r w:rsidR="00B5103C">
        <w:rPr>
          <w:rFonts w:ascii="Calibri" w:eastAsia="Times New Roman" w:hAnsi="Calibri" w:cs="Times New Roman"/>
          <w:color w:val="000000"/>
          <w:lang w:val="en-US" w:eastAsia="ru-RU"/>
        </w:rPr>
        <w:t xml:space="preserve"> museums don’t have any presence on social media and haven’t embed</w:t>
      </w:r>
      <w:r w:rsidR="00EE0707">
        <w:rPr>
          <w:rFonts w:ascii="Calibri" w:eastAsia="Times New Roman" w:hAnsi="Calibri" w:cs="Times New Roman"/>
          <w:color w:val="000000"/>
          <w:lang w:val="en-US" w:eastAsia="ru-RU"/>
        </w:rPr>
        <w:t>ded</w:t>
      </w:r>
      <w:r w:rsidR="00B5103C">
        <w:rPr>
          <w:rFonts w:ascii="Calibri" w:eastAsia="Times New Roman" w:hAnsi="Calibri" w:cs="Times New Roman"/>
          <w:color w:val="000000"/>
          <w:lang w:val="en-US" w:eastAsia="ru-RU"/>
        </w:rPr>
        <w:t xml:space="preserve"> any </w:t>
      </w:r>
      <w:r w:rsidR="00C64FF3">
        <w:rPr>
          <w:rFonts w:ascii="Calibri" w:eastAsia="Times New Roman" w:hAnsi="Calibri" w:cs="Times New Roman"/>
          <w:color w:val="000000"/>
          <w:lang w:val="en-US" w:eastAsia="ru-RU"/>
        </w:rPr>
        <w:t xml:space="preserve">of the investigated </w:t>
      </w:r>
      <w:r w:rsidR="00B5103C">
        <w:rPr>
          <w:rFonts w:ascii="Calibri" w:eastAsia="Times New Roman" w:hAnsi="Calibri" w:cs="Times New Roman"/>
          <w:color w:val="000000"/>
          <w:lang w:val="en-US" w:eastAsia="ru-RU"/>
        </w:rPr>
        <w:t>Web 2.0 feature</w:t>
      </w:r>
      <w:r w:rsidR="00C64FF3">
        <w:rPr>
          <w:rFonts w:ascii="Calibri" w:eastAsia="Times New Roman" w:hAnsi="Calibri" w:cs="Times New Roman"/>
          <w:color w:val="000000"/>
          <w:lang w:val="en-US" w:eastAsia="ru-RU"/>
        </w:rPr>
        <w:t>s</w:t>
      </w:r>
      <w:r w:rsidR="00B5103C">
        <w:rPr>
          <w:rFonts w:ascii="Calibri" w:eastAsia="Times New Roman" w:hAnsi="Calibri" w:cs="Times New Roman"/>
          <w:color w:val="000000"/>
          <w:lang w:val="en-US" w:eastAsia="ru-RU"/>
        </w:rPr>
        <w:t xml:space="preserve"> in their websites. </w:t>
      </w:r>
      <w:r w:rsidR="004B58C0">
        <w:rPr>
          <w:rFonts w:ascii="Calibri" w:eastAsia="Times New Roman" w:hAnsi="Calibri" w:cs="Times New Roman"/>
          <w:color w:val="000000"/>
          <w:lang w:val="en-US" w:eastAsia="ru-RU"/>
        </w:rPr>
        <w:t xml:space="preserve">The results are generally worse for museums outside the capital area. </w:t>
      </w:r>
      <w:r w:rsidR="00315A4F">
        <w:rPr>
          <w:rFonts w:ascii="Calibri" w:eastAsia="Times New Roman" w:hAnsi="Calibri" w:cs="Times New Roman"/>
          <w:color w:val="000000"/>
          <w:lang w:val="en-US" w:eastAsia="ru-RU"/>
        </w:rPr>
        <w:t xml:space="preserve">Social media are in most of the cases used for providing information about the museum and for making announcements concerning upcoming events. </w:t>
      </w:r>
      <w:r w:rsidR="0047198B">
        <w:rPr>
          <w:rFonts w:ascii="Calibri" w:eastAsia="Times New Roman" w:hAnsi="Calibri" w:cs="Times New Roman"/>
          <w:color w:val="000000"/>
          <w:lang w:val="en-US" w:eastAsia="ru-RU"/>
        </w:rPr>
        <w:t xml:space="preserve">The most used service </w:t>
      </w:r>
      <w:r w:rsidR="00315A4F">
        <w:rPr>
          <w:rFonts w:ascii="Calibri" w:eastAsia="Times New Roman" w:hAnsi="Calibri" w:cs="Times New Roman"/>
          <w:color w:val="000000"/>
          <w:lang w:val="en-US" w:eastAsia="ru-RU"/>
        </w:rPr>
        <w:t xml:space="preserve">in this regard </w:t>
      </w:r>
      <w:r w:rsidR="0047198B">
        <w:rPr>
          <w:rFonts w:ascii="Calibri" w:eastAsia="Times New Roman" w:hAnsi="Calibri" w:cs="Times New Roman"/>
          <w:color w:val="000000"/>
          <w:lang w:val="en-US" w:eastAsia="ru-RU"/>
        </w:rPr>
        <w:t>is Faceboo</w:t>
      </w:r>
      <w:r w:rsidR="005F5117">
        <w:rPr>
          <w:rFonts w:ascii="Calibri" w:eastAsia="Times New Roman" w:hAnsi="Calibri" w:cs="Times New Roman"/>
          <w:color w:val="000000"/>
          <w:lang w:val="en-US" w:eastAsia="ru-RU"/>
        </w:rPr>
        <w:t>k. Blogs have been used</w:t>
      </w:r>
      <w:r w:rsidR="0047198B">
        <w:rPr>
          <w:rFonts w:ascii="Calibri" w:eastAsia="Times New Roman" w:hAnsi="Calibri" w:cs="Times New Roman"/>
          <w:color w:val="000000"/>
          <w:lang w:val="en-US" w:eastAsia="ru-RU"/>
        </w:rPr>
        <w:t xml:space="preserve"> poorly. Embedded features like RS</w:t>
      </w:r>
      <w:r w:rsidR="00066E24">
        <w:rPr>
          <w:rFonts w:ascii="Calibri" w:eastAsia="Times New Roman" w:hAnsi="Calibri" w:cs="Times New Roman"/>
          <w:color w:val="000000"/>
          <w:lang w:val="en-US" w:eastAsia="ru-RU"/>
        </w:rPr>
        <w:t>S, Microformats, virtual</w:t>
      </w:r>
      <w:r w:rsidR="0047198B">
        <w:rPr>
          <w:rFonts w:ascii="Calibri" w:eastAsia="Times New Roman" w:hAnsi="Calibri" w:cs="Times New Roman"/>
          <w:color w:val="000000"/>
          <w:lang w:val="en-US" w:eastAsia="ru-RU"/>
        </w:rPr>
        <w:t xml:space="preserve"> tour and interactive map </w:t>
      </w:r>
      <w:r w:rsidR="00D70EAA">
        <w:rPr>
          <w:rFonts w:ascii="Calibri" w:eastAsia="Times New Roman" w:hAnsi="Calibri" w:cs="Times New Roman"/>
          <w:color w:val="000000"/>
          <w:lang w:val="en-US" w:eastAsia="ru-RU"/>
        </w:rPr>
        <w:t xml:space="preserve">are only employed by </w:t>
      </w:r>
      <w:r w:rsidR="00066E24">
        <w:rPr>
          <w:rFonts w:ascii="Calibri" w:eastAsia="Times New Roman" w:hAnsi="Calibri" w:cs="Times New Roman"/>
          <w:color w:val="000000"/>
          <w:lang w:val="en-US" w:eastAsia="ru-RU"/>
        </w:rPr>
        <w:t xml:space="preserve">a </w:t>
      </w:r>
      <w:r w:rsidR="00D70EAA">
        <w:rPr>
          <w:rFonts w:ascii="Calibri" w:eastAsia="Times New Roman" w:hAnsi="Calibri" w:cs="Times New Roman"/>
          <w:color w:val="000000"/>
          <w:lang w:val="en-US" w:eastAsia="ru-RU"/>
        </w:rPr>
        <w:t>few museums.</w:t>
      </w:r>
    </w:p>
    <w:p w:rsidR="000661E7" w:rsidRDefault="00315A4F">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 xml:space="preserve">Thus, </w:t>
      </w:r>
      <w:r w:rsidR="00F55F51">
        <w:rPr>
          <w:rFonts w:ascii="Calibri" w:eastAsia="Times New Roman" w:hAnsi="Calibri" w:cs="Times New Roman"/>
          <w:color w:val="000000"/>
          <w:lang w:val="en-US" w:eastAsia="ru-RU"/>
        </w:rPr>
        <w:t>a</w:t>
      </w:r>
      <w:r>
        <w:rPr>
          <w:rFonts w:ascii="Calibri" w:eastAsia="Times New Roman" w:hAnsi="Calibri" w:cs="Times New Roman"/>
          <w:color w:val="000000"/>
          <w:lang w:val="en-US" w:eastAsia="ru-RU"/>
        </w:rPr>
        <w:t>rt museum</w:t>
      </w:r>
      <w:r w:rsidR="00F64E20">
        <w:rPr>
          <w:rFonts w:ascii="Calibri" w:eastAsia="Times New Roman" w:hAnsi="Calibri" w:cs="Times New Roman"/>
          <w:color w:val="000000"/>
          <w:lang w:val="en-US" w:eastAsia="ru-RU"/>
        </w:rPr>
        <w:t>s</w:t>
      </w:r>
      <w:r>
        <w:rPr>
          <w:rFonts w:ascii="Calibri" w:eastAsia="Times New Roman" w:hAnsi="Calibri" w:cs="Times New Roman"/>
          <w:color w:val="000000"/>
          <w:lang w:val="en-US" w:eastAsia="ru-RU"/>
        </w:rPr>
        <w:t xml:space="preserve"> in North Holland </w:t>
      </w:r>
      <w:r w:rsidR="00F64E20">
        <w:rPr>
          <w:rFonts w:ascii="Calibri" w:eastAsia="Times New Roman" w:hAnsi="Calibri" w:cs="Times New Roman"/>
          <w:color w:val="000000"/>
          <w:lang w:val="en-US" w:eastAsia="ru-RU"/>
        </w:rPr>
        <w:t xml:space="preserve">do adopt Web 2.0 in their practices but </w:t>
      </w:r>
      <w:r w:rsidR="00A3255F">
        <w:rPr>
          <w:rFonts w:ascii="Calibri" w:eastAsia="Times New Roman" w:hAnsi="Calibri" w:cs="Times New Roman"/>
          <w:color w:val="000000"/>
          <w:lang w:val="en-US" w:eastAsia="ru-RU"/>
        </w:rPr>
        <w:t>in many cases</w:t>
      </w:r>
      <w:r w:rsidR="00F64E20">
        <w:rPr>
          <w:rFonts w:ascii="Calibri" w:eastAsia="Times New Roman" w:hAnsi="Calibri" w:cs="Times New Roman"/>
          <w:color w:val="000000"/>
          <w:lang w:val="en-US" w:eastAsia="ru-RU"/>
        </w:rPr>
        <w:t xml:space="preserve"> the success is very modest. </w:t>
      </w:r>
      <w:r w:rsidR="00DD6029">
        <w:rPr>
          <w:rFonts w:ascii="Calibri" w:eastAsia="Times New Roman" w:hAnsi="Calibri" w:cs="Times New Roman"/>
          <w:color w:val="000000"/>
          <w:lang w:val="en-US" w:eastAsia="ru-RU"/>
        </w:rPr>
        <w:t xml:space="preserve">In order to reveal its full potential and </w:t>
      </w:r>
      <w:r w:rsidR="00D65BC8">
        <w:rPr>
          <w:rFonts w:ascii="Calibri" w:eastAsia="Times New Roman" w:hAnsi="Calibri" w:cs="Times New Roman"/>
          <w:color w:val="000000"/>
          <w:lang w:val="en-US" w:eastAsia="ru-RU"/>
        </w:rPr>
        <w:t xml:space="preserve">to </w:t>
      </w:r>
      <w:r w:rsidR="00DD6029">
        <w:rPr>
          <w:rFonts w:ascii="Calibri" w:eastAsia="Times New Roman" w:hAnsi="Calibri" w:cs="Times New Roman"/>
          <w:color w:val="000000"/>
          <w:lang w:val="en-US" w:eastAsia="ru-RU"/>
        </w:rPr>
        <w:t>be able to engage and interact with on</w:t>
      </w:r>
      <w:r w:rsidR="001C4E71">
        <w:rPr>
          <w:rFonts w:ascii="Calibri" w:eastAsia="Times New Roman" w:hAnsi="Calibri" w:cs="Times New Roman"/>
          <w:color w:val="000000"/>
          <w:lang w:val="en-US" w:eastAsia="ru-RU"/>
        </w:rPr>
        <w:t>-</w:t>
      </w:r>
      <w:r w:rsidR="00DD6029">
        <w:rPr>
          <w:rFonts w:ascii="Calibri" w:eastAsia="Times New Roman" w:hAnsi="Calibri" w:cs="Times New Roman"/>
          <w:color w:val="000000"/>
          <w:lang w:val="en-US" w:eastAsia="ru-RU"/>
        </w:rPr>
        <w:t xml:space="preserve">line audiences, museums should </w:t>
      </w:r>
      <w:r w:rsidR="001D13D8">
        <w:rPr>
          <w:rFonts w:ascii="Calibri" w:eastAsia="Times New Roman" w:hAnsi="Calibri" w:cs="Times New Roman"/>
          <w:color w:val="000000"/>
          <w:lang w:val="en-US" w:eastAsia="ru-RU"/>
        </w:rPr>
        <w:t>employ specific practices and make sure their on</w:t>
      </w:r>
      <w:r w:rsidR="001C4E71">
        <w:rPr>
          <w:rFonts w:ascii="Calibri" w:eastAsia="Times New Roman" w:hAnsi="Calibri" w:cs="Times New Roman"/>
          <w:color w:val="000000"/>
          <w:lang w:val="en-US" w:eastAsia="ru-RU"/>
        </w:rPr>
        <w:t>-</w:t>
      </w:r>
      <w:r w:rsidR="001D13D8">
        <w:rPr>
          <w:rFonts w:ascii="Calibri" w:eastAsia="Times New Roman" w:hAnsi="Calibri" w:cs="Times New Roman"/>
          <w:color w:val="000000"/>
          <w:lang w:val="en-US" w:eastAsia="ru-RU"/>
        </w:rPr>
        <w:t>line presence is active.</w:t>
      </w:r>
    </w:p>
    <w:p w:rsidR="00125225" w:rsidRDefault="004F59AF">
      <w:pPr>
        <w:rPr>
          <w:rFonts w:ascii="Calibri" w:eastAsia="Times New Roman" w:hAnsi="Calibri" w:cs="Times New Roman"/>
          <w:color w:val="000000"/>
          <w:lang w:val="en-US" w:eastAsia="ru-RU"/>
        </w:rPr>
      </w:pPr>
      <w:r>
        <w:rPr>
          <w:rFonts w:ascii="Calibri" w:eastAsia="Times New Roman" w:hAnsi="Calibri" w:cs="Times New Roman"/>
          <w:color w:val="000000"/>
          <w:lang w:val="en-US" w:eastAsia="ru-RU"/>
        </w:rPr>
        <w:t xml:space="preserve">Presence in the social media, apart from providing its own benefits, </w:t>
      </w:r>
      <w:r w:rsidR="00874EA7">
        <w:rPr>
          <w:rFonts w:ascii="Calibri" w:eastAsia="Times New Roman" w:hAnsi="Calibri" w:cs="Times New Roman"/>
          <w:color w:val="000000"/>
          <w:lang w:val="en-US" w:eastAsia="ru-RU"/>
        </w:rPr>
        <w:t>may</w:t>
      </w:r>
      <w:r>
        <w:rPr>
          <w:rFonts w:ascii="Calibri" w:eastAsia="Times New Roman" w:hAnsi="Calibri" w:cs="Times New Roman"/>
          <w:color w:val="000000"/>
          <w:lang w:val="en-US" w:eastAsia="ru-RU"/>
        </w:rPr>
        <w:t xml:space="preserve"> also </w:t>
      </w:r>
      <w:r w:rsidR="00874EA7">
        <w:rPr>
          <w:rFonts w:ascii="Calibri" w:eastAsia="Times New Roman" w:hAnsi="Calibri" w:cs="Times New Roman"/>
          <w:color w:val="000000"/>
          <w:lang w:val="en-US" w:eastAsia="ru-RU"/>
        </w:rPr>
        <w:t xml:space="preserve">have some influence on </w:t>
      </w:r>
      <w:r>
        <w:rPr>
          <w:rFonts w:ascii="Calibri" w:eastAsia="Times New Roman" w:hAnsi="Calibri" w:cs="Times New Roman"/>
          <w:color w:val="000000"/>
          <w:lang w:val="en-US" w:eastAsia="ru-RU"/>
        </w:rPr>
        <w:t>museum website rankings</w:t>
      </w:r>
      <w:r w:rsidR="00874EA7">
        <w:rPr>
          <w:rFonts w:ascii="Calibri" w:eastAsia="Times New Roman" w:hAnsi="Calibri" w:cs="Times New Roman"/>
          <w:color w:val="000000"/>
          <w:lang w:val="en-US" w:eastAsia="ru-RU"/>
        </w:rPr>
        <w:t xml:space="preserve">. This is important as the higher </w:t>
      </w:r>
      <w:r w:rsidR="00E5354D">
        <w:rPr>
          <w:rFonts w:ascii="Calibri" w:eastAsia="Times New Roman" w:hAnsi="Calibri" w:cs="Times New Roman"/>
          <w:color w:val="000000"/>
          <w:lang w:val="en-US" w:eastAsia="ru-RU"/>
        </w:rPr>
        <w:t>the</w:t>
      </w:r>
      <w:r w:rsidR="00874EA7">
        <w:rPr>
          <w:rFonts w:ascii="Calibri" w:eastAsia="Times New Roman" w:hAnsi="Calibri" w:cs="Times New Roman"/>
          <w:color w:val="000000"/>
          <w:lang w:val="en-US" w:eastAsia="ru-RU"/>
        </w:rPr>
        <w:t xml:space="preserve"> website rank the closer to the top it appears in</w:t>
      </w:r>
      <w:r>
        <w:rPr>
          <w:rFonts w:ascii="Calibri" w:eastAsia="Times New Roman" w:hAnsi="Calibri" w:cs="Times New Roman"/>
          <w:color w:val="000000"/>
          <w:lang w:val="en-US" w:eastAsia="ru-RU"/>
        </w:rPr>
        <w:t xml:space="preserve"> search results.</w:t>
      </w:r>
      <w:r w:rsidR="00A965F0">
        <w:rPr>
          <w:rFonts w:ascii="Calibri" w:eastAsia="Times New Roman" w:hAnsi="Calibri" w:cs="Times New Roman"/>
          <w:color w:val="000000"/>
          <w:lang w:val="en-US" w:eastAsia="ru-RU"/>
        </w:rPr>
        <w:t xml:space="preserve"> Having a good rank therefore </w:t>
      </w:r>
      <w:r w:rsidR="00AC7117">
        <w:rPr>
          <w:rFonts w:ascii="Calibri" w:eastAsia="Times New Roman" w:hAnsi="Calibri" w:cs="Times New Roman"/>
          <w:color w:val="000000"/>
          <w:lang w:val="en-US" w:eastAsia="ru-RU"/>
        </w:rPr>
        <w:t xml:space="preserve">facilitates the </w:t>
      </w:r>
      <w:r w:rsidR="00CC33C7">
        <w:rPr>
          <w:rFonts w:ascii="Calibri" w:eastAsia="Times New Roman" w:hAnsi="Calibri" w:cs="Times New Roman"/>
          <w:color w:val="000000"/>
          <w:lang w:val="en-US" w:eastAsia="ru-RU"/>
        </w:rPr>
        <w:t xml:space="preserve">benefiting from the Long Tail and </w:t>
      </w:r>
      <w:r w:rsidR="00E311AE">
        <w:rPr>
          <w:rFonts w:ascii="Calibri" w:eastAsia="Times New Roman" w:hAnsi="Calibri" w:cs="Times New Roman"/>
          <w:color w:val="000000"/>
          <w:lang w:val="en-US" w:eastAsia="ru-RU"/>
        </w:rPr>
        <w:t>make</w:t>
      </w:r>
      <w:r w:rsidR="00561BA6">
        <w:rPr>
          <w:rFonts w:ascii="Calibri" w:eastAsia="Times New Roman" w:hAnsi="Calibri" w:cs="Times New Roman"/>
          <w:color w:val="000000"/>
          <w:lang w:val="en-US" w:eastAsia="ru-RU"/>
        </w:rPr>
        <w:t>s</w:t>
      </w:r>
      <w:r w:rsidR="00E311AE">
        <w:rPr>
          <w:rFonts w:ascii="Calibri" w:eastAsia="Times New Roman" w:hAnsi="Calibri" w:cs="Times New Roman"/>
          <w:color w:val="000000"/>
          <w:lang w:val="en-US" w:eastAsia="ru-RU"/>
        </w:rPr>
        <w:t xml:space="preserve"> the museum website findable on the Internet.</w:t>
      </w:r>
    </w:p>
    <w:p w:rsidR="00125225" w:rsidRDefault="00125225" w:rsidP="00125225">
      <w:pPr>
        <w:rPr>
          <w:lang w:val="en-US"/>
        </w:rPr>
      </w:pPr>
      <w:r>
        <w:rPr>
          <w:lang w:val="en-US"/>
        </w:rPr>
        <w:t>The following table shows calculated museums’ social presence index as well as such on</w:t>
      </w:r>
      <w:r w:rsidR="00B31D92">
        <w:rPr>
          <w:lang w:val="en-US"/>
        </w:rPr>
        <w:t>-</w:t>
      </w:r>
      <w:r>
        <w:rPr>
          <w:lang w:val="en-US"/>
        </w:rPr>
        <w:t>line indicators of their web sites as Alexa rank and Google page rank.</w:t>
      </w:r>
    </w:p>
    <w:tbl>
      <w:tblPr>
        <w:tblW w:w="9841" w:type="dxa"/>
        <w:tblInd w:w="108" w:type="dxa"/>
        <w:tblLayout w:type="fixed"/>
        <w:tblLook w:val="04A0"/>
      </w:tblPr>
      <w:tblGrid>
        <w:gridCol w:w="1276"/>
        <w:gridCol w:w="3036"/>
        <w:gridCol w:w="1075"/>
        <w:gridCol w:w="1080"/>
        <w:gridCol w:w="1246"/>
        <w:gridCol w:w="1246"/>
        <w:gridCol w:w="882"/>
      </w:tblGrid>
      <w:tr w:rsidR="00125225" w:rsidRPr="001156B8" w:rsidTr="00D57E71">
        <w:trPr>
          <w:trHeight w:val="300"/>
        </w:trPr>
        <w:tc>
          <w:tcPr>
            <w:tcW w:w="1276" w:type="dxa"/>
            <w:tcBorders>
              <w:top w:val="single" w:sz="4" w:space="0" w:color="A6A6A6"/>
              <w:left w:val="single" w:sz="4" w:space="0" w:color="A6A6A6"/>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rPr>
                <w:rFonts w:ascii="Calibri" w:eastAsia="Times New Roman" w:hAnsi="Calibri" w:cs="Calibri"/>
                <w:color w:val="000000"/>
                <w:lang w:val="en-US" w:eastAsia="ru-RU"/>
              </w:rPr>
            </w:pPr>
            <w:r w:rsidRPr="001156B8">
              <w:rPr>
                <w:rFonts w:ascii="Calibri" w:eastAsia="Times New Roman" w:hAnsi="Calibri" w:cs="Calibri"/>
                <w:color w:val="000000"/>
                <w:lang w:val="en-US" w:eastAsia="ru-RU"/>
              </w:rPr>
              <w:t> </w:t>
            </w:r>
          </w:p>
        </w:tc>
        <w:tc>
          <w:tcPr>
            <w:tcW w:w="3036" w:type="dxa"/>
            <w:tcBorders>
              <w:top w:val="single" w:sz="4" w:space="0" w:color="A6A6A6"/>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rPr>
                <w:rFonts w:ascii="Calibri" w:eastAsia="Times New Roman" w:hAnsi="Calibri" w:cs="Calibri"/>
                <w:color w:val="000000"/>
                <w:lang w:val="en-US" w:eastAsia="ru-RU"/>
              </w:rPr>
            </w:pPr>
            <w:r w:rsidRPr="001156B8">
              <w:rPr>
                <w:rFonts w:ascii="Calibri" w:eastAsia="Times New Roman" w:hAnsi="Calibri" w:cs="Calibri"/>
                <w:color w:val="000000"/>
                <w:lang w:val="en-US" w:eastAsia="ru-RU"/>
              </w:rPr>
              <w:t> </w:t>
            </w:r>
          </w:p>
        </w:tc>
        <w:tc>
          <w:tcPr>
            <w:tcW w:w="1075" w:type="dxa"/>
            <w:vMerge w:val="restart"/>
            <w:tcBorders>
              <w:top w:val="single" w:sz="4" w:space="0" w:color="A6A6A6"/>
              <w:left w:val="single" w:sz="4" w:space="0" w:color="A6A6A6"/>
              <w:bottom w:val="single" w:sz="4" w:space="0" w:color="A6A6A6"/>
              <w:right w:val="single" w:sz="4" w:space="0" w:color="A6A6A6"/>
            </w:tcBorders>
            <w:shd w:val="clear" w:color="000000" w:fill="FABF8F"/>
            <w:vAlign w:val="bottom"/>
            <w:hideMark/>
          </w:tcPr>
          <w:p w:rsidR="00125225" w:rsidRPr="001156B8" w:rsidRDefault="00125225" w:rsidP="00D57E71">
            <w:pPr>
              <w:spacing w:after="0" w:line="240" w:lineRule="auto"/>
              <w:jc w:val="center"/>
              <w:rPr>
                <w:rFonts w:ascii="Calibri" w:eastAsia="Times New Roman" w:hAnsi="Calibri" w:cs="Calibri"/>
                <w:b/>
                <w:bCs/>
                <w:color w:val="000000"/>
                <w:lang w:eastAsia="ru-RU"/>
              </w:rPr>
            </w:pPr>
            <w:r w:rsidRPr="001156B8">
              <w:rPr>
                <w:rFonts w:ascii="Calibri" w:eastAsia="Times New Roman" w:hAnsi="Calibri" w:cs="Calibri"/>
                <w:b/>
                <w:bCs/>
                <w:color w:val="000000"/>
                <w:lang w:eastAsia="ru-RU"/>
              </w:rPr>
              <w:t>Social media presence</w:t>
            </w:r>
          </w:p>
        </w:tc>
        <w:tc>
          <w:tcPr>
            <w:tcW w:w="1080" w:type="dxa"/>
            <w:vMerge w:val="restart"/>
            <w:tcBorders>
              <w:top w:val="nil"/>
              <w:left w:val="single" w:sz="4" w:space="0" w:color="A6A6A6"/>
              <w:bottom w:val="single" w:sz="4" w:space="0" w:color="A6A6A6"/>
              <w:right w:val="single" w:sz="4" w:space="0" w:color="A6A6A6"/>
            </w:tcBorders>
            <w:shd w:val="clear" w:color="000000" w:fill="FABF8F"/>
            <w:vAlign w:val="center"/>
            <w:hideMark/>
          </w:tcPr>
          <w:p w:rsidR="00125225" w:rsidRPr="001156B8" w:rsidRDefault="00125225" w:rsidP="00D57E71">
            <w:pPr>
              <w:spacing w:after="0" w:line="240" w:lineRule="auto"/>
              <w:jc w:val="center"/>
              <w:rPr>
                <w:rFonts w:ascii="Calibri" w:eastAsia="Times New Roman" w:hAnsi="Calibri" w:cs="Calibri"/>
                <w:b/>
                <w:bCs/>
                <w:color w:val="000000"/>
                <w:lang w:eastAsia="ru-RU"/>
              </w:rPr>
            </w:pPr>
            <w:r w:rsidRPr="001156B8">
              <w:rPr>
                <w:rFonts w:ascii="Calibri" w:eastAsia="Times New Roman" w:hAnsi="Calibri" w:cs="Calibri"/>
                <w:b/>
                <w:bCs/>
                <w:color w:val="000000"/>
                <w:lang w:eastAsia="ru-RU"/>
              </w:rPr>
              <w:t>Alexa backlinks</w:t>
            </w:r>
          </w:p>
        </w:tc>
        <w:tc>
          <w:tcPr>
            <w:tcW w:w="1246" w:type="dxa"/>
            <w:vMerge w:val="restart"/>
            <w:tcBorders>
              <w:top w:val="single" w:sz="4" w:space="0" w:color="A6A6A6"/>
              <w:left w:val="single" w:sz="4" w:space="0" w:color="A6A6A6"/>
              <w:bottom w:val="single" w:sz="4" w:space="0" w:color="A6A6A6"/>
              <w:right w:val="single" w:sz="4" w:space="0" w:color="A6A6A6"/>
            </w:tcBorders>
            <w:shd w:val="clear" w:color="000000" w:fill="FABF8F"/>
            <w:vAlign w:val="center"/>
            <w:hideMark/>
          </w:tcPr>
          <w:p w:rsidR="00125225" w:rsidRPr="001156B8" w:rsidRDefault="00125225" w:rsidP="00D57E71">
            <w:pPr>
              <w:spacing w:after="0" w:line="240" w:lineRule="auto"/>
              <w:jc w:val="center"/>
              <w:rPr>
                <w:rFonts w:ascii="Calibri" w:eastAsia="Times New Roman" w:hAnsi="Calibri" w:cs="Calibri"/>
                <w:b/>
                <w:bCs/>
                <w:color w:val="000000"/>
                <w:lang w:eastAsia="ru-RU"/>
              </w:rPr>
            </w:pPr>
            <w:r w:rsidRPr="001156B8">
              <w:rPr>
                <w:rFonts w:ascii="Calibri" w:eastAsia="Times New Roman" w:hAnsi="Calibri" w:cs="Calibri"/>
                <w:b/>
                <w:bCs/>
                <w:color w:val="000000"/>
                <w:lang w:eastAsia="ru-RU"/>
              </w:rPr>
              <w:t>Alexa rank</w:t>
            </w:r>
          </w:p>
        </w:tc>
        <w:tc>
          <w:tcPr>
            <w:tcW w:w="1246" w:type="dxa"/>
            <w:vMerge w:val="restart"/>
            <w:tcBorders>
              <w:top w:val="nil"/>
              <w:left w:val="single" w:sz="4" w:space="0" w:color="A6A6A6"/>
              <w:bottom w:val="single" w:sz="4" w:space="0" w:color="A6A6A6"/>
              <w:right w:val="single" w:sz="4" w:space="0" w:color="A6A6A6"/>
            </w:tcBorders>
            <w:shd w:val="clear" w:color="000000" w:fill="95B3D7"/>
            <w:vAlign w:val="center"/>
            <w:hideMark/>
          </w:tcPr>
          <w:p w:rsidR="00125225" w:rsidRPr="001156B8" w:rsidRDefault="00125225" w:rsidP="00D57E71">
            <w:pPr>
              <w:spacing w:after="0" w:line="240" w:lineRule="auto"/>
              <w:jc w:val="center"/>
              <w:rPr>
                <w:rFonts w:ascii="Calibri" w:eastAsia="Times New Roman" w:hAnsi="Calibri" w:cs="Calibri"/>
                <w:b/>
                <w:bCs/>
                <w:color w:val="000000"/>
                <w:lang w:eastAsia="ru-RU"/>
              </w:rPr>
            </w:pPr>
            <w:r w:rsidRPr="001156B8">
              <w:rPr>
                <w:rFonts w:ascii="Calibri" w:eastAsia="Times New Roman" w:hAnsi="Calibri" w:cs="Calibri"/>
                <w:b/>
                <w:bCs/>
                <w:color w:val="000000"/>
                <w:lang w:eastAsia="ru-RU"/>
              </w:rPr>
              <w:t>Alexa rank</w:t>
            </w:r>
            <w:r>
              <w:rPr>
                <w:rFonts w:ascii="Calibri" w:eastAsia="Times New Roman" w:hAnsi="Calibri" w:cs="Calibri"/>
                <w:b/>
                <w:bCs/>
                <w:color w:val="000000"/>
                <w:lang w:val="en-US" w:eastAsia="ru-RU"/>
              </w:rPr>
              <w:t>,</w:t>
            </w:r>
            <w:r w:rsidRPr="001156B8">
              <w:rPr>
                <w:rFonts w:ascii="Calibri" w:eastAsia="Times New Roman" w:hAnsi="Calibri" w:cs="Calibri"/>
                <w:b/>
                <w:bCs/>
                <w:color w:val="000000"/>
                <w:lang w:eastAsia="ru-RU"/>
              </w:rPr>
              <w:t xml:space="preserve"> normalized</w:t>
            </w:r>
          </w:p>
        </w:tc>
        <w:tc>
          <w:tcPr>
            <w:tcW w:w="882" w:type="dxa"/>
            <w:vMerge w:val="restart"/>
            <w:tcBorders>
              <w:top w:val="nil"/>
              <w:left w:val="single" w:sz="4" w:space="0" w:color="A6A6A6"/>
              <w:bottom w:val="single" w:sz="4" w:space="0" w:color="A6A6A6"/>
              <w:right w:val="single" w:sz="4" w:space="0" w:color="A6A6A6"/>
            </w:tcBorders>
            <w:shd w:val="clear" w:color="000000" w:fill="DA9694"/>
            <w:vAlign w:val="center"/>
            <w:hideMark/>
          </w:tcPr>
          <w:p w:rsidR="00125225" w:rsidRPr="001156B8" w:rsidRDefault="00125225" w:rsidP="00D57E71">
            <w:pPr>
              <w:spacing w:after="0" w:line="240" w:lineRule="auto"/>
              <w:jc w:val="center"/>
              <w:rPr>
                <w:rFonts w:ascii="Calibri" w:eastAsia="Times New Roman" w:hAnsi="Calibri" w:cs="Calibri"/>
                <w:b/>
                <w:bCs/>
                <w:color w:val="000000"/>
                <w:lang w:eastAsia="ru-RU"/>
              </w:rPr>
            </w:pPr>
            <w:r w:rsidRPr="001156B8">
              <w:rPr>
                <w:rFonts w:ascii="Calibri" w:eastAsia="Times New Roman" w:hAnsi="Calibri" w:cs="Calibri"/>
                <w:b/>
                <w:bCs/>
                <w:color w:val="000000"/>
                <w:lang w:eastAsia="ru-RU"/>
              </w:rPr>
              <w:t>Google page rank</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 </w:t>
            </w:r>
          </w:p>
        </w:tc>
        <w:tc>
          <w:tcPr>
            <w:tcW w:w="303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 </w:t>
            </w:r>
          </w:p>
        </w:tc>
        <w:tc>
          <w:tcPr>
            <w:tcW w:w="1075" w:type="dxa"/>
            <w:vMerge/>
            <w:tcBorders>
              <w:top w:val="single" w:sz="4" w:space="0" w:color="A6A6A6"/>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1080" w:type="dxa"/>
            <w:vMerge/>
            <w:tcBorders>
              <w:top w:val="nil"/>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1246" w:type="dxa"/>
            <w:vMerge/>
            <w:tcBorders>
              <w:top w:val="single" w:sz="4" w:space="0" w:color="A6A6A6"/>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1246" w:type="dxa"/>
            <w:vMerge/>
            <w:tcBorders>
              <w:top w:val="nil"/>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882" w:type="dxa"/>
            <w:vMerge/>
            <w:tcBorders>
              <w:top w:val="nil"/>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 </w:t>
            </w:r>
          </w:p>
        </w:tc>
        <w:tc>
          <w:tcPr>
            <w:tcW w:w="303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 </w:t>
            </w:r>
          </w:p>
        </w:tc>
        <w:tc>
          <w:tcPr>
            <w:tcW w:w="1075" w:type="dxa"/>
            <w:vMerge/>
            <w:tcBorders>
              <w:top w:val="single" w:sz="4" w:space="0" w:color="A6A6A6"/>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1080" w:type="dxa"/>
            <w:vMerge/>
            <w:tcBorders>
              <w:top w:val="nil"/>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1246" w:type="dxa"/>
            <w:vMerge/>
            <w:tcBorders>
              <w:top w:val="single" w:sz="4" w:space="0" w:color="A6A6A6"/>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1246" w:type="dxa"/>
            <w:vMerge/>
            <w:tcBorders>
              <w:top w:val="nil"/>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c>
          <w:tcPr>
            <w:tcW w:w="882" w:type="dxa"/>
            <w:vMerge/>
            <w:tcBorders>
              <w:top w:val="nil"/>
              <w:left w:val="single" w:sz="4" w:space="0" w:color="A6A6A6"/>
              <w:bottom w:val="single" w:sz="4" w:space="0" w:color="A6A6A6"/>
              <w:right w:val="single" w:sz="4" w:space="0" w:color="A6A6A6"/>
            </w:tcBorders>
            <w:vAlign w:val="center"/>
            <w:hideMark/>
          </w:tcPr>
          <w:p w:rsidR="00125225" w:rsidRPr="001156B8" w:rsidRDefault="00125225" w:rsidP="00D57E71">
            <w:pPr>
              <w:spacing w:after="0" w:line="240" w:lineRule="auto"/>
              <w:rPr>
                <w:rFonts w:ascii="Calibri" w:eastAsia="Times New Roman" w:hAnsi="Calibri" w:cs="Calibri"/>
                <w:b/>
                <w:bCs/>
                <w:color w:val="000000"/>
                <w:lang w:eastAsia="ru-RU"/>
              </w:rPr>
            </w:pP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808080"/>
                <w:lang w:eastAsia="ru-RU"/>
              </w:rPr>
            </w:pPr>
            <w:r w:rsidRPr="001156B8">
              <w:rPr>
                <w:rFonts w:ascii="Calibri" w:eastAsia="Times New Roman" w:hAnsi="Calibri" w:cs="Calibri"/>
                <w:color w:val="808080"/>
                <w:lang w:eastAsia="ru-RU"/>
              </w:rPr>
              <w:t>Aalsmeer</w:t>
            </w:r>
          </w:p>
        </w:tc>
        <w:tc>
          <w:tcPr>
            <w:tcW w:w="303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808080"/>
                <w:lang w:eastAsia="ru-RU"/>
              </w:rPr>
            </w:pPr>
            <w:r w:rsidRPr="001156B8">
              <w:rPr>
                <w:rFonts w:ascii="Calibri" w:eastAsia="Times New Roman" w:hAnsi="Calibri" w:cs="Calibri"/>
                <w:color w:val="808080"/>
                <w:lang w:eastAsia="ru-RU"/>
              </w:rPr>
              <w:t>Huiskamermuseum Aalsmeer</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1</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2</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Alkmaar</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Stedelijk Museum Alkmaar</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60</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3 642 162</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8</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808080"/>
                <w:lang w:eastAsia="ru-RU"/>
              </w:rPr>
            </w:pPr>
            <w:r w:rsidRPr="001156B8">
              <w:rPr>
                <w:rFonts w:ascii="Calibri" w:eastAsia="Times New Roman" w:hAnsi="Calibri" w:cs="Calibri"/>
                <w:color w:val="808080"/>
                <w:lang w:eastAsia="ru-RU"/>
              </w:rPr>
              <w:t>Amstelveen</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D57E71" w:rsidRDefault="00125225" w:rsidP="00D57E71">
            <w:pPr>
              <w:spacing w:after="0" w:line="240" w:lineRule="auto"/>
              <w:rPr>
                <w:rFonts w:ascii="Calibri" w:eastAsia="Times New Roman" w:hAnsi="Calibri" w:cs="Calibri"/>
                <w:color w:val="808080"/>
                <w:lang w:val="nl-NL" w:eastAsia="ru-RU"/>
              </w:rPr>
            </w:pPr>
            <w:r w:rsidRPr="00D57E71">
              <w:rPr>
                <w:rFonts w:ascii="Calibri" w:eastAsia="Times New Roman" w:hAnsi="Calibri" w:cs="Calibri"/>
                <w:color w:val="808080"/>
                <w:lang w:val="nl-NL" w:eastAsia="ru-RU"/>
              </w:rPr>
              <w:t>Museum Jan van der Togt</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1,005</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54</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4</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Amstelveen</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Cobra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1,860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204</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2 198 035</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Eddie the Eagle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0,043</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9 959 523</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3</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De Appel</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1,383</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171</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2 675 168</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val="en-US" w:eastAsia="ru-RU"/>
              </w:rPr>
            </w:pPr>
            <w:r w:rsidRPr="001156B8">
              <w:rPr>
                <w:rFonts w:ascii="Calibri" w:eastAsia="Times New Roman" w:hAnsi="Calibri" w:cs="Calibri"/>
                <w:color w:val="000000"/>
                <w:lang w:val="en-US" w:eastAsia="ru-RU"/>
              </w:rPr>
              <w:t xml:space="preserve">Stedelijk Museum Bureau </w:t>
            </w:r>
            <w:r>
              <w:rPr>
                <w:rFonts w:ascii="Calibri" w:eastAsia="Times New Roman" w:hAnsi="Calibri" w:cs="Calibri"/>
                <w:color w:val="000000"/>
                <w:lang w:val="en-US" w:eastAsia="ru-RU"/>
              </w:rPr>
              <w:t>…</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1,066</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83</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3 354 271</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8</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val="en-US" w:eastAsia="ru-RU"/>
              </w:rPr>
            </w:pPr>
            <w:r w:rsidRPr="001156B8">
              <w:rPr>
                <w:rFonts w:ascii="Calibri" w:eastAsia="Times New Roman" w:hAnsi="Calibri" w:cs="Calibri"/>
                <w:color w:val="000000"/>
                <w:lang w:eastAsia="ru-RU"/>
              </w:rPr>
              <w:t xml:space="preserve">Nederlands Instituut voor </w:t>
            </w:r>
            <w:r>
              <w:rPr>
                <w:rFonts w:ascii="Calibri" w:eastAsia="Times New Roman" w:hAnsi="Calibri" w:cs="Calibri"/>
                <w:color w:val="000000"/>
                <w:lang w:val="en-US" w:eastAsia="ru-RU"/>
              </w:rPr>
              <w:t>…</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2,813</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151</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2 045 912</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lastRenderedPageBreak/>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val="en-US" w:eastAsia="ru-RU"/>
              </w:rPr>
            </w:pPr>
            <w:r w:rsidRPr="001156B8">
              <w:rPr>
                <w:rFonts w:ascii="Calibri" w:eastAsia="Times New Roman" w:hAnsi="Calibri" w:cs="Calibri"/>
                <w:color w:val="000000"/>
                <w:lang w:val="en-US" w:eastAsia="ru-RU"/>
              </w:rPr>
              <w:t xml:space="preserve">Huis Marseille - Museum for </w:t>
            </w:r>
            <w:r>
              <w:rPr>
                <w:rFonts w:ascii="Calibri" w:eastAsia="Times New Roman" w:hAnsi="Calibri" w:cs="Calibri"/>
                <w:color w:val="000000"/>
                <w:lang w:val="en-US" w:eastAsia="ru-RU"/>
              </w:rPr>
              <w:t>…</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0,190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144</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5 470 574</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7</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Rembrandthuis</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1,014</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537</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1 803 543</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Hermitage Amsterdam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1,010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339</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808 465</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val="en-US" w:eastAsia="ru-RU"/>
              </w:rPr>
            </w:pPr>
            <w:r w:rsidRPr="001156B8">
              <w:rPr>
                <w:rFonts w:ascii="Calibri" w:eastAsia="Times New Roman" w:hAnsi="Calibri" w:cs="Calibri"/>
                <w:color w:val="000000"/>
                <w:lang w:eastAsia="ru-RU"/>
              </w:rPr>
              <w:t xml:space="preserve">Foam - Fotografiemuseum </w:t>
            </w:r>
            <w:r>
              <w:rPr>
                <w:rFonts w:ascii="Calibri" w:eastAsia="Times New Roman" w:hAnsi="Calibri" w:cs="Calibri"/>
                <w:color w:val="000000"/>
                <w:lang w:val="en-US" w:eastAsia="ru-RU"/>
              </w:rPr>
              <w:t>…</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0,489</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407</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17 493 685</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4</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val="en-US" w:eastAsia="ru-RU"/>
              </w:rPr>
            </w:pPr>
            <w:r>
              <w:rPr>
                <w:rFonts w:ascii="Calibri" w:eastAsia="Times New Roman" w:hAnsi="Calibri" w:cs="Calibri"/>
                <w:color w:val="000000"/>
                <w:lang w:eastAsia="ru-RU"/>
              </w:rPr>
              <w:t>Rijksakademie van beeldende…</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2,082</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123</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5 373 702</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7</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Mediamatic Bank</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0,540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559</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397 484</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Reflex Miniatuurmuseum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0,000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53</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4 620 804</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8</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2</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Rijksmuseum Amsterdam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2,335</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1743</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192 484</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8</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Van Gogh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4,702</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1622</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228 850</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7</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Stedelijk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2,369</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636</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lang w:eastAsia="ru-RU"/>
              </w:rPr>
            </w:pPr>
            <w:r w:rsidRPr="001156B8">
              <w:rPr>
                <w:rFonts w:ascii="Calibri" w:eastAsia="Times New Roman" w:hAnsi="Calibri" w:cs="Calibri"/>
                <w:lang w:eastAsia="ru-RU"/>
              </w:rPr>
              <w:t>823 003</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Amsterdam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Huize Frankendael</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0,000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14</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2 197 450</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3</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Bergen</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Museum Kranenburgh</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0,000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33</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11 434 625</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4</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Edam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Edams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0,000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11</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12 315 303</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4</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4</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Haarlem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Teylers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1,206</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61</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1 154 589</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Haarlem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Spaarnestad Photo</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1,007</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45</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1 830 232</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808080"/>
                <w:lang w:eastAsia="ru-RU"/>
              </w:rPr>
            </w:pPr>
            <w:r w:rsidRPr="001156B8">
              <w:rPr>
                <w:rFonts w:ascii="Calibri" w:eastAsia="Times New Roman" w:hAnsi="Calibri" w:cs="Calibri"/>
                <w:color w:val="808080"/>
                <w:lang w:eastAsia="ru-RU"/>
              </w:rPr>
              <w:t>Haarlem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808080"/>
                <w:lang w:eastAsia="ru-RU"/>
              </w:rPr>
            </w:pPr>
            <w:r w:rsidRPr="001156B8">
              <w:rPr>
                <w:rFonts w:ascii="Calibri" w:eastAsia="Times New Roman" w:hAnsi="Calibri" w:cs="Calibri"/>
                <w:color w:val="808080"/>
                <w:lang w:eastAsia="ru-RU"/>
              </w:rPr>
              <w:t>Theo Swagemakers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16</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0</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808080"/>
                <w:lang w:eastAsia="ru-RU"/>
              </w:rPr>
            </w:pPr>
            <w:r w:rsidRPr="001156B8">
              <w:rPr>
                <w:rFonts w:ascii="Calibri" w:eastAsia="Times New Roman" w:hAnsi="Calibri" w:cs="Calibri"/>
                <w:color w:val="808080"/>
                <w:lang w:eastAsia="ru-RU"/>
              </w:rPr>
              <w:t>4</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Haarlem</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Frans Hals 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1,012</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157</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4 192 122</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8</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Hoorn</w:t>
            </w:r>
          </w:p>
        </w:tc>
        <w:tc>
          <w:tcPr>
            <w:tcW w:w="303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Affichemuseum</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0,000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39</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6 331 327</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7</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r w:rsidR="00125225" w:rsidRPr="001156B8" w:rsidTr="00D57E71">
        <w:trPr>
          <w:trHeight w:val="300"/>
        </w:trPr>
        <w:tc>
          <w:tcPr>
            <w:tcW w:w="1276" w:type="dxa"/>
            <w:tcBorders>
              <w:top w:val="nil"/>
              <w:left w:val="single" w:sz="4" w:space="0" w:color="A6A6A6"/>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Laren</w:t>
            </w:r>
          </w:p>
        </w:tc>
        <w:tc>
          <w:tcPr>
            <w:tcW w:w="3036" w:type="dxa"/>
            <w:tcBorders>
              <w:top w:val="nil"/>
              <w:left w:val="nil"/>
              <w:bottom w:val="single" w:sz="4" w:space="0" w:color="A6A6A6"/>
              <w:right w:val="single" w:sz="4" w:space="0" w:color="A6A6A6"/>
            </w:tcBorders>
            <w:shd w:val="clear" w:color="B8CCE4" w:fill="B8CCE4"/>
            <w:noWrap/>
            <w:vAlign w:val="bottom"/>
            <w:hideMark/>
          </w:tcPr>
          <w:p w:rsidR="00125225" w:rsidRPr="001156B8" w:rsidRDefault="00125225" w:rsidP="00D57E71">
            <w:pPr>
              <w:spacing w:after="0" w:line="240" w:lineRule="auto"/>
              <w:rPr>
                <w:rFonts w:ascii="Calibri" w:eastAsia="Times New Roman" w:hAnsi="Calibri" w:cs="Calibri"/>
                <w:color w:val="000000"/>
                <w:lang w:eastAsia="ru-RU"/>
              </w:rPr>
            </w:pPr>
            <w:r w:rsidRPr="001156B8">
              <w:rPr>
                <w:rFonts w:ascii="Calibri" w:eastAsia="Times New Roman" w:hAnsi="Calibri" w:cs="Calibri"/>
                <w:color w:val="000000"/>
                <w:lang w:eastAsia="ru-RU"/>
              </w:rPr>
              <w:t>Singer Laren</w:t>
            </w:r>
          </w:p>
        </w:tc>
        <w:tc>
          <w:tcPr>
            <w:tcW w:w="1075"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1,080</w:t>
            </w:r>
          </w:p>
        </w:tc>
        <w:tc>
          <w:tcPr>
            <w:tcW w:w="1080"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91</w:t>
            </w:r>
          </w:p>
        </w:tc>
        <w:tc>
          <w:tcPr>
            <w:tcW w:w="1246" w:type="dxa"/>
            <w:tcBorders>
              <w:top w:val="nil"/>
              <w:left w:val="nil"/>
              <w:bottom w:val="single" w:sz="4" w:space="0" w:color="A6A6A6"/>
              <w:right w:val="single" w:sz="4" w:space="0" w:color="A6A6A6"/>
            </w:tcBorders>
            <w:shd w:val="clear" w:color="auto" w:fill="auto"/>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2 159 403</w:t>
            </w:r>
          </w:p>
        </w:tc>
        <w:tc>
          <w:tcPr>
            <w:tcW w:w="1246" w:type="dxa"/>
            <w:tcBorders>
              <w:top w:val="nil"/>
              <w:left w:val="nil"/>
              <w:bottom w:val="single" w:sz="4" w:space="0" w:color="A6A6A6"/>
              <w:right w:val="single" w:sz="4" w:space="0" w:color="A6A6A6"/>
            </w:tcBorders>
            <w:shd w:val="clear" w:color="000000" w:fill="B8CCE4"/>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9</w:t>
            </w:r>
          </w:p>
        </w:tc>
        <w:tc>
          <w:tcPr>
            <w:tcW w:w="882" w:type="dxa"/>
            <w:tcBorders>
              <w:top w:val="nil"/>
              <w:left w:val="nil"/>
              <w:bottom w:val="single" w:sz="4" w:space="0" w:color="A6A6A6"/>
              <w:right w:val="single" w:sz="4" w:space="0" w:color="A6A6A6"/>
            </w:tcBorders>
            <w:shd w:val="clear" w:color="000000" w:fill="E6B8B7"/>
            <w:noWrap/>
            <w:vAlign w:val="bottom"/>
            <w:hideMark/>
          </w:tcPr>
          <w:p w:rsidR="00125225" w:rsidRPr="001156B8" w:rsidRDefault="00125225" w:rsidP="00D57E71">
            <w:pPr>
              <w:spacing w:after="0" w:line="240" w:lineRule="auto"/>
              <w:jc w:val="center"/>
              <w:rPr>
                <w:rFonts w:ascii="Calibri" w:eastAsia="Times New Roman" w:hAnsi="Calibri" w:cs="Calibri"/>
                <w:color w:val="000000"/>
                <w:lang w:eastAsia="ru-RU"/>
              </w:rPr>
            </w:pPr>
            <w:r w:rsidRPr="001156B8">
              <w:rPr>
                <w:rFonts w:ascii="Calibri" w:eastAsia="Times New Roman" w:hAnsi="Calibri" w:cs="Calibri"/>
                <w:color w:val="000000"/>
                <w:lang w:eastAsia="ru-RU"/>
              </w:rPr>
              <w:t>5</w:t>
            </w:r>
          </w:p>
        </w:tc>
      </w:tr>
    </w:tbl>
    <w:p w:rsidR="00125225" w:rsidRDefault="00B31D92" w:rsidP="00125225">
      <w:pPr>
        <w:rPr>
          <w:lang w:val="en-US"/>
        </w:rPr>
      </w:pPr>
      <w:r>
        <w:rPr>
          <w:lang w:val="en-US"/>
        </w:rPr>
        <w:t>Table 3. Museum social presence index and online indicators.</w:t>
      </w:r>
      <w:r w:rsidR="00D37F52">
        <w:rPr>
          <w:lang w:val="en-US"/>
        </w:rPr>
        <w:t xml:space="preserve"> [sources: </w:t>
      </w:r>
      <w:hyperlink r:id="rId55" w:history="1">
        <w:r w:rsidR="00C64B87" w:rsidRPr="00C41634">
          <w:rPr>
            <w:rStyle w:val="a7"/>
            <w:lang w:val="en-US"/>
          </w:rPr>
          <w:t>www.alexa.com</w:t>
        </w:r>
      </w:hyperlink>
      <w:r w:rsidR="00C64B87">
        <w:rPr>
          <w:lang w:val="en-US"/>
        </w:rPr>
        <w:t xml:space="preserve">, </w:t>
      </w:r>
      <w:hyperlink r:id="rId56" w:history="1">
        <w:r w:rsidR="00C64B87" w:rsidRPr="00C41634">
          <w:rPr>
            <w:rStyle w:val="a7"/>
            <w:lang w:val="en-US"/>
          </w:rPr>
          <w:t>www.google.com</w:t>
        </w:r>
      </w:hyperlink>
      <w:r w:rsidR="00D37F52">
        <w:rPr>
          <w:lang w:val="en-US"/>
        </w:rPr>
        <w:t xml:space="preserve"> </w:t>
      </w:r>
      <w:r w:rsidR="000735C6">
        <w:rPr>
          <w:lang w:val="en-US"/>
        </w:rPr>
        <w:t>]</w:t>
      </w:r>
    </w:p>
    <w:p w:rsidR="00125225" w:rsidRDefault="00125225" w:rsidP="00125225">
      <w:pPr>
        <w:rPr>
          <w:lang w:val="en-US"/>
        </w:rPr>
      </w:pPr>
      <w:r>
        <w:rPr>
          <w:lang w:val="en-US"/>
        </w:rPr>
        <w:t>The following formula has been used for museums’ social media presence index calculation</w:t>
      </w:r>
    </w:p>
    <w:p w:rsidR="00125225" w:rsidRDefault="00512B25" w:rsidP="00125225">
      <w:pPr>
        <w:jc w:val="center"/>
        <w:rPr>
          <w:lang w:val="en-US"/>
        </w:rPr>
      </w:pPr>
      <w:r>
        <w:rPr>
          <w:noProof/>
          <w:lang w:eastAsia="ru-RU"/>
        </w:rPr>
        <w:drawing>
          <wp:inline distT="0" distB="0" distL="0" distR="0">
            <wp:extent cx="1285875" cy="704850"/>
            <wp:effectExtent l="0" t="0" r="9525"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cstate="print"/>
                    <a:stretch>
                      <a:fillRect/>
                    </a:stretch>
                  </pic:blipFill>
                  <pic:spPr>
                    <a:xfrm>
                      <a:off x="0" y="0"/>
                      <a:ext cx="1285875" cy="704850"/>
                    </a:xfrm>
                    <a:prstGeom prst="rect">
                      <a:avLst/>
                    </a:prstGeom>
                  </pic:spPr>
                </pic:pic>
              </a:graphicData>
            </a:graphic>
          </wp:inline>
        </w:drawing>
      </w:r>
    </w:p>
    <w:p w:rsidR="00125225" w:rsidRDefault="00125225" w:rsidP="00125225">
      <w:pPr>
        <w:rPr>
          <w:lang w:val="en-US"/>
        </w:rPr>
      </w:pPr>
      <w:r>
        <w:rPr>
          <w:lang w:val="en-US"/>
        </w:rPr>
        <w:t>where:</w:t>
      </w:r>
    </w:p>
    <w:p w:rsidR="00125225" w:rsidRPr="00FA0C58" w:rsidRDefault="00512B25" w:rsidP="00125225">
      <w:pPr>
        <w:ind w:firstLine="360"/>
        <w:rPr>
          <w:lang w:val="en-US"/>
        </w:rPr>
      </w:pPr>
      <w:r>
        <w:rPr>
          <w:noProof/>
          <w:lang w:eastAsia="ru-RU"/>
        </w:rPr>
        <w:drawing>
          <wp:inline distT="0" distB="0" distL="0" distR="0">
            <wp:extent cx="123825" cy="114300"/>
            <wp:effectExtent l="0" t="0" r="9525" b="0"/>
            <wp:docPr id="2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3825" cy="114300"/>
                    </a:xfrm>
                    <a:prstGeom prst="rect">
                      <a:avLst/>
                    </a:prstGeom>
                    <a:noFill/>
                    <a:ln>
                      <a:noFill/>
                    </a:ln>
                  </pic:spPr>
                </pic:pic>
              </a:graphicData>
            </a:graphic>
          </wp:inline>
        </w:drawing>
      </w:r>
      <w:r w:rsidR="00125225">
        <w:rPr>
          <w:lang w:val="en-US"/>
        </w:rPr>
        <w:t xml:space="preserve"> —</w:t>
      </w:r>
      <w:r w:rsidR="00125225" w:rsidRPr="00A02127">
        <w:rPr>
          <w:lang w:val="en-US"/>
        </w:rPr>
        <w:t xml:space="preserve"> social media presence index</w:t>
      </w:r>
      <w:r w:rsidR="00125225">
        <w:rPr>
          <w:lang w:val="en-US"/>
        </w:rPr>
        <w:t xml:space="preserve"> for museum </w:t>
      </w:r>
      <w:r>
        <w:rPr>
          <w:noProof/>
          <w:lang w:eastAsia="ru-RU"/>
        </w:rPr>
        <w:drawing>
          <wp:inline distT="0" distB="0" distL="0" distR="0">
            <wp:extent cx="57150" cy="133350"/>
            <wp:effectExtent l="0" t="0" r="0" b="0"/>
            <wp:docPr id="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stretch>
                      <a:fillRect/>
                    </a:stretch>
                  </pic:blipFill>
                  <pic:spPr>
                    <a:xfrm>
                      <a:off x="0" y="0"/>
                      <a:ext cx="57150" cy="133350"/>
                    </a:xfrm>
                    <a:prstGeom prst="rect">
                      <a:avLst/>
                    </a:prstGeom>
                  </pic:spPr>
                </pic:pic>
              </a:graphicData>
            </a:graphic>
          </wp:inline>
        </w:drawing>
      </w:r>
    </w:p>
    <w:p w:rsidR="00125225" w:rsidRPr="00A02127" w:rsidRDefault="00512B25" w:rsidP="00125225">
      <w:pPr>
        <w:ind w:left="360"/>
        <w:rPr>
          <w:lang w:val="en-US"/>
        </w:rPr>
      </w:pPr>
      <w:r>
        <w:rPr>
          <w:noProof/>
          <w:lang w:eastAsia="ru-RU"/>
        </w:rPr>
        <w:drawing>
          <wp:inline distT="0" distB="0" distL="0" distR="0">
            <wp:extent cx="190500" cy="142875"/>
            <wp:effectExtent l="0" t="0" r="0" b="9525"/>
            <wp:docPr id="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r w:rsidR="00125225">
        <w:rPr>
          <w:lang w:val="en-US"/>
        </w:rPr>
        <w:t xml:space="preserve"> —“</w:t>
      </w:r>
      <w:r w:rsidR="00125225" w:rsidRPr="00A02127">
        <w:rPr>
          <w:lang w:val="en-US"/>
        </w:rPr>
        <w:t>presence value</w:t>
      </w:r>
      <w:r w:rsidR="00125225">
        <w:rPr>
          <w:lang w:val="en-US"/>
        </w:rPr>
        <w:t>”</w:t>
      </w:r>
      <w:r w:rsidR="00125225" w:rsidRPr="00A02127">
        <w:rPr>
          <w:lang w:val="en-US"/>
        </w:rPr>
        <w:t xml:space="preserve"> of museum </w:t>
      </w:r>
      <w:r>
        <w:rPr>
          <w:noProof/>
          <w:lang w:eastAsia="ru-RU"/>
        </w:rPr>
        <w:drawing>
          <wp:inline distT="0" distB="0" distL="0" distR="0">
            <wp:extent cx="57150" cy="133350"/>
            <wp:effectExtent l="0" t="0" r="0" b="0"/>
            <wp:docPr id="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stretch>
                      <a:fillRect/>
                    </a:stretch>
                  </pic:blipFill>
                  <pic:spPr>
                    <a:xfrm>
                      <a:off x="0" y="0"/>
                      <a:ext cx="57150" cy="133350"/>
                    </a:xfrm>
                    <a:prstGeom prst="rect">
                      <a:avLst/>
                    </a:prstGeom>
                  </pic:spPr>
                </pic:pic>
              </a:graphicData>
            </a:graphic>
          </wp:inline>
        </w:drawing>
      </w:r>
      <w:r w:rsidR="00AA4630">
        <w:rPr>
          <w:lang w:val="en-US"/>
        </w:rPr>
        <w:t xml:space="preserve"> </w:t>
      </w:r>
      <w:r w:rsidR="00125225">
        <w:rPr>
          <w:lang w:val="en-US"/>
        </w:rPr>
        <w:t xml:space="preserve">on social service </w:t>
      </w:r>
      <w:r>
        <w:rPr>
          <w:noProof/>
          <w:lang w:eastAsia="ru-RU"/>
        </w:rPr>
        <w:drawing>
          <wp:inline distT="0" distB="0" distL="0" distR="0">
            <wp:extent cx="85725" cy="171450"/>
            <wp:effectExtent l="0" t="0" r="9525" b="0"/>
            <wp:docPr id="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cstate="print"/>
                    <a:stretch>
                      <a:fillRect/>
                    </a:stretch>
                  </pic:blipFill>
                  <pic:spPr>
                    <a:xfrm>
                      <a:off x="0" y="0"/>
                      <a:ext cx="85725" cy="171450"/>
                    </a:xfrm>
                    <a:prstGeom prst="rect">
                      <a:avLst/>
                    </a:prstGeom>
                  </pic:spPr>
                </pic:pic>
              </a:graphicData>
            </a:graphic>
          </wp:inline>
        </w:drawing>
      </w:r>
      <w:r w:rsidR="00125225" w:rsidRPr="00A02127">
        <w:rPr>
          <w:lang w:val="en-US"/>
        </w:rPr>
        <w:t xml:space="preserve"> (number of likes on Facebook, number of pictures on Flickr, etc.</w:t>
      </w:r>
      <w:r w:rsidR="00125225">
        <w:rPr>
          <w:lang w:val="en-US"/>
        </w:rPr>
        <w:t>– the</w:t>
      </w:r>
      <w:r w:rsidR="006A0E82">
        <w:rPr>
          <w:lang w:val="en-US"/>
        </w:rPr>
        <w:t xml:space="preserve"> values are taken from T</w:t>
      </w:r>
      <w:r w:rsidR="00125225">
        <w:rPr>
          <w:lang w:val="en-US"/>
        </w:rPr>
        <w:t xml:space="preserve">able </w:t>
      </w:r>
      <w:r w:rsidR="00AA4630">
        <w:rPr>
          <w:lang w:val="en-US"/>
        </w:rPr>
        <w:t>2</w:t>
      </w:r>
      <w:r w:rsidR="006A0E82">
        <w:rPr>
          <w:lang w:val="en-US"/>
        </w:rPr>
        <w:t xml:space="preserve"> </w:t>
      </w:r>
      <w:r w:rsidR="00125225">
        <w:rPr>
          <w:lang w:val="en-US"/>
        </w:rPr>
        <w:t>above</w:t>
      </w:r>
      <w:r w:rsidR="00125225" w:rsidRPr="00A02127">
        <w:rPr>
          <w:lang w:val="en-US"/>
        </w:rPr>
        <w:t>)</w:t>
      </w:r>
    </w:p>
    <w:p w:rsidR="00125225" w:rsidRDefault="00512B25" w:rsidP="00125225">
      <w:pPr>
        <w:ind w:left="360"/>
        <w:rPr>
          <w:lang w:val="en-US"/>
        </w:rPr>
      </w:pPr>
      <w:r>
        <w:rPr>
          <w:noProof/>
          <w:lang w:eastAsia="ru-RU"/>
        </w:rPr>
        <w:drawing>
          <wp:inline distT="0" distB="0" distL="0" distR="0">
            <wp:extent cx="342900" cy="200025"/>
            <wp:effectExtent l="0" t="0" r="0" b="9525"/>
            <wp:docPr id="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2900" cy="200025"/>
                    </a:xfrm>
                    <a:prstGeom prst="rect">
                      <a:avLst/>
                    </a:prstGeom>
                    <a:noFill/>
                    <a:ln>
                      <a:noFill/>
                    </a:ln>
                  </pic:spPr>
                </pic:pic>
              </a:graphicData>
            </a:graphic>
          </wp:inline>
        </w:drawing>
      </w:r>
      <w:r w:rsidR="00125225">
        <w:rPr>
          <w:lang w:val="en-US"/>
        </w:rPr>
        <w:t>— maximum</w:t>
      </w:r>
      <w:r w:rsidR="00125225" w:rsidRPr="00A02127">
        <w:rPr>
          <w:lang w:val="en-US"/>
        </w:rPr>
        <w:t xml:space="preserve"> “presence value” for service </w:t>
      </w:r>
      <w:r>
        <w:rPr>
          <w:noProof/>
          <w:lang w:eastAsia="ru-RU"/>
        </w:rPr>
        <w:drawing>
          <wp:inline distT="0" distB="0" distL="0" distR="0">
            <wp:extent cx="85725" cy="171450"/>
            <wp:effectExtent l="0" t="0" r="9525" b="0"/>
            <wp:docPr id="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cstate="print"/>
                    <a:stretch>
                      <a:fillRect/>
                    </a:stretch>
                  </pic:blipFill>
                  <pic:spPr>
                    <a:xfrm>
                      <a:off x="0" y="0"/>
                      <a:ext cx="85725" cy="171450"/>
                    </a:xfrm>
                    <a:prstGeom prst="rect">
                      <a:avLst/>
                    </a:prstGeom>
                  </pic:spPr>
                </pic:pic>
              </a:graphicData>
            </a:graphic>
          </wp:inline>
        </w:drawing>
      </w:r>
      <w:r w:rsidR="00125225" w:rsidRPr="00A02127">
        <w:rPr>
          <w:lang w:val="en-US"/>
        </w:rPr>
        <w:t xml:space="preserve"> among all museums</w:t>
      </w:r>
    </w:p>
    <w:p w:rsidR="00125225" w:rsidRDefault="00125225" w:rsidP="00125225">
      <w:pPr>
        <w:rPr>
          <w:lang w:val="en-US"/>
        </w:rPr>
      </w:pPr>
      <w:r>
        <w:rPr>
          <w:lang w:val="en-US"/>
        </w:rPr>
        <w:t>Unlike Google page rank, which is the higher the better and is always between 1 and 10, Alexa rank is lowest for the most visited sites and grows if the site is not so popular.</w:t>
      </w:r>
    </w:p>
    <w:p w:rsidR="00125225" w:rsidRDefault="00125225" w:rsidP="00125225">
      <w:pPr>
        <w:rPr>
          <w:lang w:val="en-US"/>
        </w:rPr>
      </w:pPr>
      <w:r>
        <w:rPr>
          <w:lang w:val="en-US"/>
        </w:rPr>
        <w:t>To get Alexa rank harmonized with Google page rank the former has been normalized and inverted with the following formula</w:t>
      </w:r>
    </w:p>
    <w:p w:rsidR="00125225" w:rsidRDefault="00512B25" w:rsidP="00125225">
      <w:pPr>
        <w:jc w:val="center"/>
        <w:rPr>
          <w:lang w:val="en-US"/>
        </w:rPr>
      </w:pPr>
      <w:r>
        <w:rPr>
          <w:noProof/>
          <w:lang w:eastAsia="ru-RU"/>
        </w:rPr>
        <w:drawing>
          <wp:inline distT="0" distB="0" distL="0" distR="0">
            <wp:extent cx="1905000" cy="476250"/>
            <wp:effectExtent l="0" t="0" r="0" b="0"/>
            <wp:docPr id="2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cstate="print"/>
                    <a:stretch>
                      <a:fillRect/>
                    </a:stretch>
                  </pic:blipFill>
                  <pic:spPr>
                    <a:xfrm>
                      <a:off x="0" y="0"/>
                      <a:ext cx="1905000" cy="476250"/>
                    </a:xfrm>
                    <a:prstGeom prst="rect">
                      <a:avLst/>
                    </a:prstGeom>
                  </pic:spPr>
                </pic:pic>
              </a:graphicData>
            </a:graphic>
          </wp:inline>
        </w:drawing>
      </w:r>
    </w:p>
    <w:p w:rsidR="00125225" w:rsidRDefault="00125225" w:rsidP="00125225">
      <w:pPr>
        <w:rPr>
          <w:lang w:val="en-US"/>
        </w:rPr>
      </w:pPr>
      <w:r>
        <w:rPr>
          <w:lang w:val="en-US"/>
        </w:rPr>
        <w:t>Thus museums having lowest Alexa rank (most visited) have got 10 as normalized value and museums with the highest Alexa rank (least visited) have got 1.</w:t>
      </w:r>
    </w:p>
    <w:p w:rsidR="00125225" w:rsidRDefault="00125225" w:rsidP="00125225">
      <w:pPr>
        <w:rPr>
          <w:lang w:val="en-US"/>
        </w:rPr>
      </w:pPr>
      <w:r>
        <w:rPr>
          <w:lang w:val="en-US"/>
        </w:rPr>
        <w:lastRenderedPageBreak/>
        <w:t>The following chart shows normalized Alexa rank value for museums with different social media presence index.</w:t>
      </w:r>
    </w:p>
    <w:p w:rsidR="00125225" w:rsidRDefault="00512B25" w:rsidP="00125225">
      <w:pPr>
        <w:jc w:val="center"/>
        <w:rPr>
          <w:lang w:val="en-US"/>
        </w:rPr>
      </w:pPr>
      <w:r>
        <w:rPr>
          <w:noProof/>
          <w:lang w:eastAsia="ru-RU"/>
        </w:rPr>
        <w:drawing>
          <wp:inline distT="0" distB="0" distL="0" distR="0">
            <wp:extent cx="4584700" cy="2755900"/>
            <wp:effectExtent l="0" t="0" r="6350" b="6350"/>
            <wp:docPr id="2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125225" w:rsidRDefault="00125225" w:rsidP="00125225">
      <w:pPr>
        <w:rPr>
          <w:lang w:val="en-US"/>
        </w:rPr>
      </w:pPr>
      <w:r>
        <w:rPr>
          <w:lang w:val="en-US"/>
        </w:rPr>
        <w:t>And on the next picture the same chart is shown for Google page rank.</w:t>
      </w:r>
    </w:p>
    <w:p w:rsidR="00125225" w:rsidRDefault="00512B25" w:rsidP="00125225">
      <w:pPr>
        <w:jc w:val="center"/>
        <w:rPr>
          <w:lang w:val="en-US"/>
        </w:rPr>
      </w:pPr>
      <w:r>
        <w:rPr>
          <w:noProof/>
          <w:lang w:eastAsia="ru-RU"/>
        </w:rPr>
        <w:drawing>
          <wp:inline distT="0" distB="0" distL="0" distR="0">
            <wp:extent cx="4584700" cy="2755900"/>
            <wp:effectExtent l="0" t="0" r="6350" b="6350"/>
            <wp:docPr id="3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125225" w:rsidRDefault="00125225" w:rsidP="00125225">
      <w:pPr>
        <w:rPr>
          <w:lang w:val="en-US"/>
        </w:rPr>
      </w:pPr>
      <w:r>
        <w:rPr>
          <w:lang w:val="en-US"/>
        </w:rPr>
        <w:t>(Three museums do n</w:t>
      </w:r>
      <w:r w:rsidR="0080141B">
        <w:rPr>
          <w:lang w:val="en-US"/>
        </w:rPr>
        <w:t>ot have any Alexa rank value. T</w:t>
      </w:r>
      <w:r>
        <w:rPr>
          <w:lang w:val="en-US"/>
        </w:rPr>
        <w:t xml:space="preserve">hey are </w:t>
      </w:r>
      <w:r w:rsidR="0080141B">
        <w:rPr>
          <w:lang w:val="en-US"/>
        </w:rPr>
        <w:t xml:space="preserve">therefore </w:t>
      </w:r>
      <w:r>
        <w:rPr>
          <w:lang w:val="en-US"/>
        </w:rPr>
        <w:t>excluded</w:t>
      </w:r>
      <w:r w:rsidR="0080141B">
        <w:rPr>
          <w:lang w:val="en-US"/>
        </w:rPr>
        <w:t xml:space="preserve"> </w:t>
      </w:r>
      <w:r>
        <w:rPr>
          <w:lang w:val="en-US"/>
        </w:rPr>
        <w:t>from both charts)</w:t>
      </w:r>
    </w:p>
    <w:p w:rsidR="00125225" w:rsidRDefault="00125225" w:rsidP="00125225">
      <w:pPr>
        <w:rPr>
          <w:lang w:val="en-US"/>
        </w:rPr>
      </w:pPr>
      <w:r>
        <w:rPr>
          <w:lang w:val="en-US"/>
        </w:rPr>
        <w:t>As can be seen from the trend lines on the charts above Alexa rank and Google page rank have quite similar relation character to introduced social media presence index. They both have noticeable growth on “social media introduction” range of 0..1 and on “advanced social media” range of 3..5. While the medium range 1..3 shows almost no rank gain.</w:t>
      </w:r>
    </w:p>
    <w:p w:rsidR="00614139" w:rsidRPr="00EF50F8" w:rsidRDefault="00125225">
      <w:pPr>
        <w:rPr>
          <w:lang w:val="en-US"/>
        </w:rPr>
      </w:pPr>
      <w:r>
        <w:rPr>
          <w:lang w:val="en-US"/>
        </w:rPr>
        <w:t>Thus even initial very basic adoption of Web 2.0 social media by museums can improve their online scores for which Alexa rank and Google page rank are among the most recognized ones. On the other hand social media adoption efforts after the initial steps have been made have almost no influence on the online ranks. And in order to achieve even better scores museums would have to reach even further and become proficient social media users.</w:t>
      </w:r>
    </w:p>
    <w:p w:rsidR="00CC428D" w:rsidRDefault="00CC428D" w:rsidP="00333679">
      <w:pPr>
        <w:pStyle w:val="1"/>
        <w:rPr>
          <w:lang w:val="en-US"/>
        </w:rPr>
      </w:pPr>
      <w:bookmarkStart w:id="24" w:name="_Toc302232386"/>
      <w:r w:rsidRPr="00473A9A">
        <w:rPr>
          <w:lang w:val="en-US"/>
        </w:rPr>
        <w:lastRenderedPageBreak/>
        <w:t>Encouraging</w:t>
      </w:r>
      <w:r w:rsidR="00FA79D9">
        <w:rPr>
          <w:lang w:val="en-US"/>
        </w:rPr>
        <w:t xml:space="preserve"> participation in museum social media</w:t>
      </w:r>
      <w:r w:rsidR="00333679">
        <w:rPr>
          <w:lang w:val="en-US"/>
        </w:rPr>
        <w:t xml:space="preserve"> campaigns</w:t>
      </w:r>
      <w:bookmarkEnd w:id="24"/>
    </w:p>
    <w:p w:rsidR="008C6498" w:rsidRPr="00A24895" w:rsidRDefault="00A54F05">
      <w:pPr>
        <w:rPr>
          <w:lang w:val="en-US"/>
        </w:rPr>
      </w:pPr>
      <w:r w:rsidRPr="00A24895">
        <w:rPr>
          <w:lang w:val="en-US"/>
        </w:rPr>
        <w:t xml:space="preserve">The user-centered </w:t>
      </w:r>
      <w:r w:rsidR="00CF5CF2" w:rsidRPr="00A24895">
        <w:rPr>
          <w:lang w:val="en-US"/>
        </w:rPr>
        <w:t xml:space="preserve">approach </w:t>
      </w:r>
      <w:r w:rsidR="00977BE6" w:rsidRPr="00A24895">
        <w:rPr>
          <w:lang w:val="en-US"/>
        </w:rPr>
        <w:t xml:space="preserve">of </w:t>
      </w:r>
      <w:r w:rsidR="00733522" w:rsidRPr="00A24895">
        <w:rPr>
          <w:lang w:val="en-US"/>
        </w:rPr>
        <w:t>Web 2.0</w:t>
      </w:r>
      <w:r w:rsidR="004D6E1B" w:rsidRPr="00A24895">
        <w:rPr>
          <w:lang w:val="en-US"/>
        </w:rPr>
        <w:t xml:space="preserve"> allows creation of new unique content but at the same time </w:t>
      </w:r>
      <w:r w:rsidR="00DA03B0" w:rsidRPr="00A24895">
        <w:rPr>
          <w:lang w:val="en-US"/>
        </w:rPr>
        <w:t>make</w:t>
      </w:r>
      <w:r w:rsidR="00F1342E" w:rsidRPr="00A24895">
        <w:rPr>
          <w:lang w:val="en-US"/>
        </w:rPr>
        <w:t>s</w:t>
      </w:r>
      <w:r w:rsidR="00DA03B0" w:rsidRPr="00A24895">
        <w:rPr>
          <w:lang w:val="en-US"/>
        </w:rPr>
        <w:t xml:space="preserve"> sites dependent on their users’ whims. </w:t>
      </w:r>
      <w:r w:rsidR="00907857">
        <w:rPr>
          <w:lang w:val="en-US"/>
        </w:rPr>
        <w:t xml:space="preserve">In this regard </w:t>
      </w:r>
      <w:r w:rsidR="006A64DD">
        <w:rPr>
          <w:lang w:val="en-US"/>
        </w:rPr>
        <w:t xml:space="preserve">the </w:t>
      </w:r>
      <w:r w:rsidR="00907857">
        <w:rPr>
          <w:lang w:val="en-US"/>
        </w:rPr>
        <w:t>success</w:t>
      </w:r>
      <w:r w:rsidR="0084243A" w:rsidRPr="00A24895">
        <w:rPr>
          <w:lang w:val="en-US"/>
        </w:rPr>
        <w:t xml:space="preserve"> of a </w:t>
      </w:r>
      <w:r w:rsidR="00D95AF5" w:rsidRPr="00A24895">
        <w:rPr>
          <w:lang w:val="en-US"/>
        </w:rPr>
        <w:t xml:space="preserve">Web 2.0 </w:t>
      </w:r>
      <w:r w:rsidR="0084243A" w:rsidRPr="00A24895">
        <w:rPr>
          <w:lang w:val="en-US"/>
        </w:rPr>
        <w:t>site,</w:t>
      </w:r>
      <w:r w:rsidR="003F56E1">
        <w:rPr>
          <w:lang w:val="en-US"/>
        </w:rPr>
        <w:t xml:space="preserve"> </w:t>
      </w:r>
      <w:r w:rsidR="0084243A" w:rsidRPr="00A24895">
        <w:rPr>
          <w:lang w:val="en-US"/>
        </w:rPr>
        <w:t xml:space="preserve">page or account </w:t>
      </w:r>
      <w:r w:rsidR="00F92213" w:rsidRPr="00A24895">
        <w:rPr>
          <w:lang w:val="en-US"/>
        </w:rPr>
        <w:t xml:space="preserve">is defined by their ability to attract </w:t>
      </w:r>
      <w:r w:rsidR="004F7BEA" w:rsidRPr="00A24895">
        <w:rPr>
          <w:lang w:val="en-US"/>
        </w:rPr>
        <w:t>diverse audience</w:t>
      </w:r>
      <w:r w:rsidR="008A5A82" w:rsidRPr="00A24895">
        <w:rPr>
          <w:lang w:val="en-US"/>
        </w:rPr>
        <w:t>s</w:t>
      </w:r>
      <w:r w:rsidR="004F7BEA" w:rsidRPr="00A24895">
        <w:rPr>
          <w:lang w:val="en-US"/>
        </w:rPr>
        <w:t xml:space="preserve"> and </w:t>
      </w:r>
      <w:r w:rsidR="006A64DD">
        <w:rPr>
          <w:lang w:val="en-US"/>
        </w:rPr>
        <w:t xml:space="preserve">to </w:t>
      </w:r>
      <w:r w:rsidR="00BC77C8" w:rsidRPr="00A24895">
        <w:rPr>
          <w:lang w:val="en-US"/>
        </w:rPr>
        <w:t xml:space="preserve">encourage continual </w:t>
      </w:r>
      <w:r w:rsidR="00D95AF5" w:rsidRPr="00A24895">
        <w:rPr>
          <w:lang w:val="en-US"/>
        </w:rPr>
        <w:t xml:space="preserve">contributions </w:t>
      </w:r>
      <w:r w:rsidR="0086524B" w:rsidRPr="00A24895">
        <w:rPr>
          <w:lang w:val="en-US"/>
        </w:rPr>
        <w:t xml:space="preserve">of comments, posts, ratings etc. </w:t>
      </w:r>
      <w:r w:rsidR="009049B7">
        <w:rPr>
          <w:lang w:val="en-US"/>
        </w:rPr>
        <w:t>w</w:t>
      </w:r>
      <w:r w:rsidR="00D97AD0" w:rsidRPr="00A24895">
        <w:rPr>
          <w:lang w:val="en-US"/>
        </w:rPr>
        <w:t>hich is</w:t>
      </w:r>
      <w:r w:rsidR="001A4D96" w:rsidRPr="00A24895">
        <w:rPr>
          <w:lang w:val="en-US"/>
        </w:rPr>
        <w:t>, first of all,</w:t>
      </w:r>
      <w:r w:rsidR="00D97AD0" w:rsidRPr="00A24895">
        <w:rPr>
          <w:lang w:val="en-US"/>
        </w:rPr>
        <w:t xml:space="preserve"> impossible without understanding of user motivations for participation and contribution.</w:t>
      </w:r>
      <w:r w:rsidR="003F56E1">
        <w:rPr>
          <w:lang w:val="en-US"/>
        </w:rPr>
        <w:t xml:space="preserve"> </w:t>
      </w:r>
      <w:r w:rsidR="001A4D96" w:rsidRPr="00A24895">
        <w:rPr>
          <w:lang w:val="en-US"/>
        </w:rPr>
        <w:t>And second</w:t>
      </w:r>
      <w:r w:rsidR="00907857">
        <w:rPr>
          <w:lang w:val="en-US"/>
        </w:rPr>
        <w:t>ly</w:t>
      </w:r>
      <w:r w:rsidR="001A4D96" w:rsidRPr="00A24895">
        <w:rPr>
          <w:lang w:val="en-US"/>
        </w:rPr>
        <w:t xml:space="preserve">, </w:t>
      </w:r>
      <w:r w:rsidR="00907857">
        <w:rPr>
          <w:lang w:val="en-US"/>
        </w:rPr>
        <w:t xml:space="preserve">it </w:t>
      </w:r>
      <w:r w:rsidR="001A4D96" w:rsidRPr="00A24895">
        <w:rPr>
          <w:lang w:val="en-US"/>
        </w:rPr>
        <w:t>strongly depends on the way a campaign (</w:t>
      </w:r>
      <w:r w:rsidR="00907857">
        <w:rPr>
          <w:lang w:val="en-US"/>
        </w:rPr>
        <w:t>a group, a page, a blog, e</w:t>
      </w:r>
      <w:r w:rsidR="00F263FF" w:rsidRPr="00A24895">
        <w:rPr>
          <w:lang w:val="en-US"/>
        </w:rPr>
        <w:t>tc.) is designed.</w:t>
      </w:r>
      <w:r w:rsidR="003F56E1">
        <w:rPr>
          <w:lang w:val="en-US"/>
        </w:rPr>
        <w:t xml:space="preserve"> </w:t>
      </w:r>
      <w:r w:rsidR="005B367F" w:rsidRPr="00A24895">
        <w:rPr>
          <w:lang w:val="en-US"/>
        </w:rPr>
        <w:t>If those two parameters are not taken into consideration</w:t>
      </w:r>
      <w:r w:rsidR="009049B7">
        <w:rPr>
          <w:lang w:val="en-US"/>
        </w:rPr>
        <w:t>,</w:t>
      </w:r>
      <w:r w:rsidR="005B367F" w:rsidRPr="00A24895">
        <w:rPr>
          <w:lang w:val="en-US"/>
        </w:rPr>
        <w:t xml:space="preserve"> chances are that the battle for user’s </w:t>
      </w:r>
      <w:r w:rsidR="009E6840" w:rsidRPr="00A24895">
        <w:rPr>
          <w:lang w:val="en-US"/>
        </w:rPr>
        <w:t xml:space="preserve">time and effort will be won by </w:t>
      </w:r>
      <w:r w:rsidR="0014109C">
        <w:rPr>
          <w:lang w:val="en-US"/>
        </w:rPr>
        <w:t>competitors</w:t>
      </w:r>
      <w:r w:rsidR="007C4403" w:rsidRPr="00A24895">
        <w:rPr>
          <w:lang w:val="en-US"/>
        </w:rPr>
        <w:t>.</w:t>
      </w:r>
    </w:p>
    <w:p w:rsidR="00880FEB" w:rsidRDefault="00CE6346">
      <w:pPr>
        <w:rPr>
          <w:lang w:val="en-US"/>
        </w:rPr>
      </w:pPr>
      <w:r w:rsidRPr="00A24895">
        <w:rPr>
          <w:lang w:val="en-US"/>
        </w:rPr>
        <w:t>Museums are competing for visitors</w:t>
      </w:r>
      <w:r w:rsidR="008B414C" w:rsidRPr="00A24895">
        <w:rPr>
          <w:lang w:val="en-US"/>
        </w:rPr>
        <w:t>’</w:t>
      </w:r>
      <w:r w:rsidRPr="00A24895">
        <w:rPr>
          <w:lang w:val="en-US"/>
        </w:rPr>
        <w:t xml:space="preserve"> attention on-site and, since many of them are present</w:t>
      </w:r>
      <w:r w:rsidR="0057399C">
        <w:rPr>
          <w:lang w:val="en-US"/>
        </w:rPr>
        <w:t>ed</w:t>
      </w:r>
      <w:r w:rsidRPr="00A24895">
        <w:rPr>
          <w:lang w:val="en-US"/>
        </w:rPr>
        <w:t xml:space="preserve"> on the Web, on</w:t>
      </w:r>
      <w:r w:rsidR="006A64DD">
        <w:rPr>
          <w:lang w:val="en-US"/>
        </w:rPr>
        <w:t>-</w:t>
      </w:r>
      <w:r w:rsidRPr="00A24895">
        <w:rPr>
          <w:lang w:val="en-US"/>
        </w:rPr>
        <w:t xml:space="preserve">line. </w:t>
      </w:r>
      <w:r w:rsidR="0020173E" w:rsidRPr="00A24895">
        <w:rPr>
          <w:lang w:val="en-US"/>
        </w:rPr>
        <w:t>The reason for employing Web 2.0 technologies in their practice and</w:t>
      </w:r>
      <w:r w:rsidR="00FF3872" w:rsidRPr="00A24895">
        <w:rPr>
          <w:lang w:val="en-US"/>
        </w:rPr>
        <w:t xml:space="preserve"> for</w:t>
      </w:r>
      <w:r w:rsidR="0020173E" w:rsidRPr="00A24895">
        <w:rPr>
          <w:lang w:val="en-US"/>
        </w:rPr>
        <w:t xml:space="preserve"> involving in social media is </w:t>
      </w:r>
      <w:r w:rsidR="00FF3872" w:rsidRPr="00A24895">
        <w:rPr>
          <w:lang w:val="en-US"/>
        </w:rPr>
        <w:t xml:space="preserve">an attempt to get more attention and to appeal to audiences in the way they like and expect. </w:t>
      </w:r>
      <w:r w:rsidR="00A81F6B" w:rsidRPr="00A24895">
        <w:rPr>
          <w:lang w:val="en-US"/>
        </w:rPr>
        <w:t xml:space="preserve">Now the challenge is to </w:t>
      </w:r>
      <w:r w:rsidR="00E53DE4">
        <w:rPr>
          <w:lang w:val="en-US"/>
        </w:rPr>
        <w:t>develop</w:t>
      </w:r>
      <w:r w:rsidR="009A27FB" w:rsidRPr="00A24895">
        <w:rPr>
          <w:lang w:val="en-US"/>
        </w:rPr>
        <w:t xml:space="preserve"> content </w:t>
      </w:r>
      <w:r w:rsidR="00E53DE4">
        <w:rPr>
          <w:lang w:val="en-US"/>
        </w:rPr>
        <w:t>suitable for the new kind of media and to develop communities which will provide both opportunity and motivation for contribution and participation.</w:t>
      </w:r>
    </w:p>
    <w:p w:rsidR="00DF242B" w:rsidRDefault="00CB6F46">
      <w:pPr>
        <w:rPr>
          <w:lang w:val="en-US"/>
        </w:rPr>
      </w:pPr>
      <w:r>
        <w:rPr>
          <w:lang w:val="en-US"/>
        </w:rPr>
        <w:t xml:space="preserve">Commercial and public spheres </w:t>
      </w:r>
      <w:r w:rsidR="00563500">
        <w:rPr>
          <w:lang w:val="en-US"/>
        </w:rPr>
        <w:t>have been widely studied for social media uptake (Benkler, 2006; Tapscott, 2009)</w:t>
      </w:r>
      <w:r w:rsidR="00DF242B">
        <w:rPr>
          <w:lang w:val="en-US"/>
        </w:rPr>
        <w:t xml:space="preserve">. </w:t>
      </w:r>
      <w:r w:rsidR="00B261AE">
        <w:rPr>
          <w:lang w:val="en-US"/>
        </w:rPr>
        <w:t xml:space="preserve">However, there is still a lack of social media adoption research in regards to cultural sector. (Russo and Peacock, 2009) </w:t>
      </w:r>
    </w:p>
    <w:p w:rsidR="00CB6F46" w:rsidRDefault="00241EC7">
      <w:pPr>
        <w:rPr>
          <w:lang w:val="en-US"/>
        </w:rPr>
      </w:pPr>
      <w:r>
        <w:rPr>
          <w:lang w:val="en-US"/>
        </w:rPr>
        <w:t xml:space="preserve">Notably, </w:t>
      </w:r>
      <w:r w:rsidR="008F1352">
        <w:rPr>
          <w:lang w:val="en-US"/>
        </w:rPr>
        <w:t xml:space="preserve">a </w:t>
      </w:r>
      <w:r w:rsidR="00A81B2F">
        <w:rPr>
          <w:lang w:val="en-US"/>
        </w:rPr>
        <w:t>relatively low</w:t>
      </w:r>
      <w:r w:rsidR="00E8486D">
        <w:rPr>
          <w:lang w:val="en-US"/>
        </w:rPr>
        <w:t xml:space="preserve"> number of</w:t>
      </w:r>
      <w:r>
        <w:rPr>
          <w:lang w:val="en-US"/>
        </w:rPr>
        <w:t xml:space="preserve"> research has been performed within the topic of user motivation and rewards for participation. (</w:t>
      </w:r>
      <w:r w:rsidR="00A81B2F">
        <w:rPr>
          <w:lang w:val="en-US"/>
        </w:rPr>
        <w:t>Russo and Peacock, 2009</w:t>
      </w:r>
      <w:r>
        <w:rPr>
          <w:lang w:val="en-US"/>
        </w:rPr>
        <w:t>)</w:t>
      </w:r>
    </w:p>
    <w:p w:rsidR="003A7C5D" w:rsidRDefault="00880FEB">
      <w:pPr>
        <w:rPr>
          <w:lang w:val="en-US"/>
        </w:rPr>
      </w:pPr>
      <w:r w:rsidRPr="00A24895">
        <w:rPr>
          <w:lang w:val="en-US"/>
        </w:rPr>
        <w:t xml:space="preserve">This chapter focuses both on </w:t>
      </w:r>
      <w:r w:rsidR="00E5147A" w:rsidRPr="00A24895">
        <w:rPr>
          <w:lang w:val="en-US"/>
        </w:rPr>
        <w:t xml:space="preserve">discussion of </w:t>
      </w:r>
      <w:r w:rsidR="00E87CEE">
        <w:rPr>
          <w:lang w:val="en-US"/>
        </w:rPr>
        <w:t xml:space="preserve">user </w:t>
      </w:r>
      <w:r w:rsidRPr="00A24895">
        <w:rPr>
          <w:lang w:val="en-US"/>
        </w:rPr>
        <w:t>motivation</w:t>
      </w:r>
      <w:r w:rsidR="003F56E1">
        <w:rPr>
          <w:lang w:val="en-US"/>
        </w:rPr>
        <w:t xml:space="preserve"> </w:t>
      </w:r>
      <w:r w:rsidR="00E87CEE">
        <w:rPr>
          <w:lang w:val="en-US"/>
        </w:rPr>
        <w:t xml:space="preserve">for participation and contribution in general as well as on </w:t>
      </w:r>
      <w:r w:rsidR="00DC6F1A" w:rsidRPr="00A24895">
        <w:rPr>
          <w:lang w:val="en-US"/>
        </w:rPr>
        <w:t xml:space="preserve">aspects </w:t>
      </w:r>
      <w:r w:rsidR="00E87CEE">
        <w:rPr>
          <w:lang w:val="en-US"/>
        </w:rPr>
        <w:t>and specifics of communication between on</w:t>
      </w:r>
      <w:r w:rsidR="006A64DD">
        <w:rPr>
          <w:lang w:val="en-US"/>
        </w:rPr>
        <w:t>-</w:t>
      </w:r>
      <w:r w:rsidR="00E87CEE">
        <w:rPr>
          <w:lang w:val="en-US"/>
        </w:rPr>
        <w:t>line visitors and museums.</w:t>
      </w:r>
      <w:r w:rsidR="003F56E1">
        <w:rPr>
          <w:lang w:val="en-US"/>
        </w:rPr>
        <w:t xml:space="preserve"> </w:t>
      </w:r>
      <w:r w:rsidR="00DE019F">
        <w:rPr>
          <w:lang w:val="en-US"/>
        </w:rPr>
        <w:t xml:space="preserve">The aim is to figure out the most </w:t>
      </w:r>
      <w:r w:rsidR="00EB3A52">
        <w:rPr>
          <w:lang w:val="en-US"/>
        </w:rPr>
        <w:t>applicable strategies to be used by museums when designing social media campaigns.</w:t>
      </w:r>
      <w:r w:rsidR="00FB47C2">
        <w:rPr>
          <w:lang w:val="en-US"/>
        </w:rPr>
        <w:t xml:space="preserve"> The result is a business model, applicable to various museums under condition of adaptation with each museum’s specifics.</w:t>
      </w:r>
    </w:p>
    <w:p w:rsidR="00A877C0" w:rsidRDefault="00A877C0">
      <w:pPr>
        <w:rPr>
          <w:lang w:val="en-US"/>
        </w:rPr>
      </w:pPr>
      <w:r>
        <w:rPr>
          <w:lang w:val="en-US"/>
        </w:rPr>
        <w:t xml:space="preserve">It should be noticed that some work in similar direction is being done </w:t>
      </w:r>
      <w:r w:rsidR="00481238">
        <w:rPr>
          <w:lang w:val="en-US"/>
        </w:rPr>
        <w:t>within the Netherlands. For instance, a development of an on-line project with highly interactive interface has been performed for Rijksmuseum.</w:t>
      </w:r>
      <w:r w:rsidR="004C0B80">
        <w:rPr>
          <w:lang w:val="en-US"/>
        </w:rPr>
        <w:t xml:space="preserve"> The aim of the projects was to </w:t>
      </w:r>
      <w:r w:rsidR="00A83B4B">
        <w:rPr>
          <w:lang w:val="en-US"/>
        </w:rPr>
        <w:t>explore the potential</w:t>
      </w:r>
      <w:r w:rsidR="004C0B80">
        <w:rPr>
          <w:lang w:val="en-US"/>
        </w:rPr>
        <w:t xml:space="preserve"> </w:t>
      </w:r>
      <w:r w:rsidR="00A83B4B">
        <w:rPr>
          <w:lang w:val="en-US"/>
        </w:rPr>
        <w:t>of</w:t>
      </w:r>
      <w:r w:rsidR="004C0B80">
        <w:rPr>
          <w:lang w:val="en-US"/>
        </w:rPr>
        <w:t xml:space="preserve"> personalized </w:t>
      </w:r>
      <w:r w:rsidR="00A83B4B">
        <w:rPr>
          <w:lang w:val="en-US"/>
        </w:rPr>
        <w:t>interfaces</w:t>
      </w:r>
      <w:r w:rsidR="004C0B80">
        <w:rPr>
          <w:lang w:val="en-US"/>
        </w:rPr>
        <w:t xml:space="preserve">. At the same time, semantic web </w:t>
      </w:r>
      <w:r w:rsidR="00B04F9A">
        <w:rPr>
          <w:lang w:val="en-US"/>
        </w:rPr>
        <w:t>techniques</w:t>
      </w:r>
      <w:r w:rsidR="004C0B80">
        <w:rPr>
          <w:lang w:val="en-US"/>
        </w:rPr>
        <w:t xml:space="preserve"> </w:t>
      </w:r>
      <w:r w:rsidR="00B04F9A">
        <w:rPr>
          <w:lang w:val="en-US"/>
        </w:rPr>
        <w:t>were</w:t>
      </w:r>
      <w:r w:rsidR="004C0B80">
        <w:rPr>
          <w:lang w:val="en-US"/>
        </w:rPr>
        <w:t xml:space="preserve"> applied in order to track user preferences and make recommendations of </w:t>
      </w:r>
      <w:r w:rsidR="00787663">
        <w:rPr>
          <w:lang w:val="en-US"/>
        </w:rPr>
        <w:t xml:space="preserve">more </w:t>
      </w:r>
      <w:r w:rsidR="004C0B80">
        <w:rPr>
          <w:lang w:val="en-US"/>
        </w:rPr>
        <w:t>artworks to explore.</w:t>
      </w:r>
      <w:r w:rsidR="00481238">
        <w:rPr>
          <w:lang w:val="en-US"/>
        </w:rPr>
        <w:t xml:space="preserve"> (Aroyo et al., 2007)</w:t>
      </w:r>
      <w:r w:rsidR="004C0B80">
        <w:rPr>
          <w:lang w:val="en-US"/>
        </w:rPr>
        <w:t xml:space="preserve"> The project, </w:t>
      </w:r>
      <w:r w:rsidR="00E26084">
        <w:rPr>
          <w:lang w:val="en-US"/>
        </w:rPr>
        <w:t xml:space="preserve">however, </w:t>
      </w:r>
      <w:r w:rsidR="006D507E">
        <w:rPr>
          <w:lang w:val="en-US"/>
        </w:rPr>
        <w:t>suppose</w:t>
      </w:r>
      <w:r w:rsidR="00EC58E6">
        <w:rPr>
          <w:lang w:val="en-US"/>
        </w:rPr>
        <w:t>d</w:t>
      </w:r>
      <w:r w:rsidR="00B04F9A">
        <w:rPr>
          <w:lang w:val="en-US"/>
        </w:rPr>
        <w:t xml:space="preserve"> a solid </w:t>
      </w:r>
      <w:r w:rsidR="004C0B80">
        <w:rPr>
          <w:lang w:val="en-US"/>
        </w:rPr>
        <w:t xml:space="preserve">integration to </w:t>
      </w:r>
      <w:r w:rsidR="006D507E">
        <w:rPr>
          <w:lang w:val="en-US"/>
        </w:rPr>
        <w:t>museum digital collection</w:t>
      </w:r>
      <w:r w:rsidR="00E26084">
        <w:rPr>
          <w:lang w:val="en-US"/>
        </w:rPr>
        <w:t xml:space="preserve"> (which can be very resource-consuming)</w:t>
      </w:r>
      <w:r w:rsidR="00927317">
        <w:rPr>
          <w:lang w:val="en-US"/>
        </w:rPr>
        <w:t xml:space="preserve"> and</w:t>
      </w:r>
      <w:r w:rsidR="006D507E">
        <w:rPr>
          <w:lang w:val="en-US"/>
        </w:rPr>
        <w:t xml:space="preserve"> assumes th</w:t>
      </w:r>
      <w:r w:rsidR="00927317">
        <w:rPr>
          <w:lang w:val="en-US"/>
        </w:rPr>
        <w:t>at</w:t>
      </w:r>
      <w:r w:rsidR="006D507E">
        <w:rPr>
          <w:lang w:val="en-US"/>
        </w:rPr>
        <w:t xml:space="preserve"> users </w:t>
      </w:r>
      <w:r w:rsidR="00927317">
        <w:rPr>
          <w:lang w:val="en-US"/>
        </w:rPr>
        <w:t>are encouraged enough to involve and</w:t>
      </w:r>
      <w:r w:rsidR="00E26084">
        <w:rPr>
          <w:lang w:val="en-US"/>
        </w:rPr>
        <w:t xml:space="preserve"> </w:t>
      </w:r>
      <w:r w:rsidR="001B50B2">
        <w:rPr>
          <w:lang w:val="en-US"/>
        </w:rPr>
        <w:t xml:space="preserve">keep on returning in order to modify or review their virtual collections. </w:t>
      </w:r>
      <w:r w:rsidR="00E26084">
        <w:rPr>
          <w:lang w:val="en-US"/>
        </w:rPr>
        <w:t>At the same time there is some empirical evidence that</w:t>
      </w:r>
      <w:r w:rsidR="001B50B2">
        <w:rPr>
          <w:lang w:val="en-US"/>
        </w:rPr>
        <w:t xml:space="preserve"> the practices of </w:t>
      </w:r>
      <w:r w:rsidR="00E46B3B">
        <w:rPr>
          <w:lang w:val="en-US"/>
        </w:rPr>
        <w:t>allowing users to form their virtual collections are not particularly successful as users mostly create and then abandon their collections. (Marty, 2010)</w:t>
      </w:r>
      <w:r w:rsidR="000F79F5">
        <w:rPr>
          <w:lang w:val="en-US"/>
        </w:rPr>
        <w:t xml:space="preserve"> This is probably due to the lack of motivation for participation and contribution</w:t>
      </w:r>
      <w:r w:rsidR="00761B15">
        <w:rPr>
          <w:lang w:val="en-US"/>
        </w:rPr>
        <w:t xml:space="preserve">. </w:t>
      </w:r>
      <w:r w:rsidR="00E25717">
        <w:rPr>
          <w:lang w:val="en-US"/>
        </w:rPr>
        <w:t>In order to avoid this kind of risk, t</w:t>
      </w:r>
      <w:r w:rsidR="00675750">
        <w:rPr>
          <w:lang w:val="en-US"/>
        </w:rPr>
        <w:t xml:space="preserve">he business model </w:t>
      </w:r>
      <w:r w:rsidR="0093535E">
        <w:rPr>
          <w:lang w:val="en-US"/>
        </w:rPr>
        <w:t>developed</w:t>
      </w:r>
      <w:r w:rsidR="00675750">
        <w:rPr>
          <w:lang w:val="en-US"/>
        </w:rPr>
        <w:t xml:space="preserve"> in this thesis </w:t>
      </w:r>
      <w:r w:rsidR="0093535E">
        <w:rPr>
          <w:lang w:val="en-US"/>
        </w:rPr>
        <w:t xml:space="preserve">suggests </w:t>
      </w:r>
      <w:r w:rsidR="008512E2">
        <w:rPr>
          <w:lang w:val="en-US"/>
        </w:rPr>
        <w:t xml:space="preserve">a </w:t>
      </w:r>
      <w:r w:rsidR="00E25717">
        <w:rPr>
          <w:lang w:val="en-US"/>
        </w:rPr>
        <w:t>different type of p</w:t>
      </w:r>
      <w:r w:rsidR="00EA0C04">
        <w:rPr>
          <w:lang w:val="en-US"/>
        </w:rPr>
        <w:t>roject, which is not only interactive, but also participatory.</w:t>
      </w:r>
      <w:r w:rsidR="000F79F5">
        <w:rPr>
          <w:lang w:val="en-US"/>
        </w:rPr>
        <w:t xml:space="preserve"> </w:t>
      </w:r>
      <w:r w:rsidR="00E46B3B">
        <w:rPr>
          <w:lang w:val="en-US"/>
        </w:rPr>
        <w:t xml:space="preserve"> </w:t>
      </w:r>
      <w:r w:rsidR="00E26084">
        <w:rPr>
          <w:lang w:val="en-US"/>
        </w:rPr>
        <w:t xml:space="preserve"> </w:t>
      </w:r>
      <w:r w:rsidR="00927317">
        <w:rPr>
          <w:lang w:val="en-US"/>
        </w:rPr>
        <w:t xml:space="preserve"> </w:t>
      </w:r>
      <w:r w:rsidR="006D507E">
        <w:rPr>
          <w:lang w:val="en-US"/>
        </w:rPr>
        <w:t xml:space="preserve"> </w:t>
      </w:r>
      <w:r w:rsidR="00481238">
        <w:rPr>
          <w:lang w:val="en-US"/>
        </w:rPr>
        <w:t xml:space="preserve"> </w:t>
      </w:r>
    </w:p>
    <w:p w:rsidR="002B393D" w:rsidRPr="00397112" w:rsidRDefault="00D50278" w:rsidP="00333679">
      <w:pPr>
        <w:pStyle w:val="2"/>
        <w:rPr>
          <w:lang w:val="en-US"/>
        </w:rPr>
      </w:pPr>
      <w:bookmarkStart w:id="25" w:name="_Toc302232387"/>
      <w:r>
        <w:rPr>
          <w:lang w:val="en-US"/>
        </w:rPr>
        <w:lastRenderedPageBreak/>
        <w:t>On-line</w:t>
      </w:r>
      <w:r w:rsidR="00333679">
        <w:rPr>
          <w:lang w:val="en-US"/>
        </w:rPr>
        <w:t xml:space="preserve"> participation</w:t>
      </w:r>
      <w:bookmarkEnd w:id="25"/>
    </w:p>
    <w:p w:rsidR="00A214CB" w:rsidRDefault="001D726E">
      <w:pPr>
        <w:rPr>
          <w:lang w:val="en-US"/>
        </w:rPr>
      </w:pPr>
      <w:r>
        <w:rPr>
          <w:lang w:val="en-US"/>
        </w:rPr>
        <w:t>Participation in collaborative on</w:t>
      </w:r>
      <w:r w:rsidR="006A64DD">
        <w:rPr>
          <w:lang w:val="en-US"/>
        </w:rPr>
        <w:t>-</w:t>
      </w:r>
      <w:r>
        <w:rPr>
          <w:lang w:val="en-US"/>
        </w:rPr>
        <w:t xml:space="preserve">line activities </w:t>
      </w:r>
      <w:r w:rsidR="00222BFF">
        <w:rPr>
          <w:lang w:val="en-US"/>
        </w:rPr>
        <w:t xml:space="preserve">is a </w:t>
      </w:r>
      <w:r w:rsidR="009A4DAC">
        <w:rPr>
          <w:lang w:val="en-US"/>
        </w:rPr>
        <w:t xml:space="preserve">peculiar </w:t>
      </w:r>
      <w:r w:rsidR="000A2FFC">
        <w:rPr>
          <w:lang w:val="en-US"/>
        </w:rPr>
        <w:t>thing.</w:t>
      </w:r>
      <w:r w:rsidR="00E76C57">
        <w:rPr>
          <w:lang w:val="en-US"/>
        </w:rPr>
        <w:t xml:space="preserve"> It requires </w:t>
      </w:r>
      <w:r w:rsidR="009049B7">
        <w:rPr>
          <w:lang w:val="en-US"/>
        </w:rPr>
        <w:t xml:space="preserve">a </w:t>
      </w:r>
      <w:r w:rsidR="00E76C57">
        <w:rPr>
          <w:lang w:val="en-US"/>
        </w:rPr>
        <w:t>significan</w:t>
      </w:r>
      <w:r w:rsidR="006A64DD">
        <w:rPr>
          <w:lang w:val="en-US"/>
        </w:rPr>
        <w:t xml:space="preserve">t amount of </w:t>
      </w:r>
      <w:r w:rsidR="00E76C57">
        <w:rPr>
          <w:lang w:val="en-US"/>
        </w:rPr>
        <w:t>user’s time</w:t>
      </w:r>
      <w:r w:rsidR="009049B7">
        <w:rPr>
          <w:lang w:val="en-US"/>
        </w:rPr>
        <w:t>,</w:t>
      </w:r>
      <w:r w:rsidR="00323854">
        <w:rPr>
          <w:lang w:val="en-US"/>
        </w:rPr>
        <w:t xml:space="preserve"> </w:t>
      </w:r>
      <w:r w:rsidR="00E76C57">
        <w:rPr>
          <w:lang w:val="en-US"/>
        </w:rPr>
        <w:t xml:space="preserve">but brings no </w:t>
      </w:r>
      <w:r w:rsidR="009049B7">
        <w:rPr>
          <w:lang w:val="en-US"/>
        </w:rPr>
        <w:t xml:space="preserve">direct </w:t>
      </w:r>
      <w:r w:rsidR="00E76C57">
        <w:rPr>
          <w:lang w:val="en-US"/>
        </w:rPr>
        <w:t xml:space="preserve">monetary gain instead. </w:t>
      </w:r>
      <w:r w:rsidR="00542247">
        <w:rPr>
          <w:lang w:val="en-US"/>
        </w:rPr>
        <w:t>Therefore it becomes even more intriguing who participates in these activities and why they do it.</w:t>
      </w:r>
    </w:p>
    <w:p w:rsidR="003F5820" w:rsidRPr="008D52C8" w:rsidRDefault="003F5820" w:rsidP="00333679">
      <w:pPr>
        <w:pStyle w:val="3"/>
        <w:rPr>
          <w:lang w:val="en-US"/>
        </w:rPr>
      </w:pPr>
      <w:bookmarkStart w:id="26" w:name="_Toc302232388"/>
      <w:r w:rsidRPr="008D52C8">
        <w:rPr>
          <w:lang w:val="en-US"/>
        </w:rPr>
        <w:t>Audiences</w:t>
      </w:r>
      <w:r w:rsidR="00670ECB" w:rsidRPr="008D52C8">
        <w:rPr>
          <w:lang w:val="en-US"/>
        </w:rPr>
        <w:t xml:space="preserve"> demographics</w:t>
      </w:r>
      <w:bookmarkEnd w:id="26"/>
    </w:p>
    <w:p w:rsidR="003A7C5D" w:rsidRDefault="00671B17">
      <w:pPr>
        <w:rPr>
          <w:lang w:val="en-US"/>
        </w:rPr>
      </w:pPr>
      <w:r>
        <w:rPr>
          <w:lang w:val="en-US"/>
        </w:rPr>
        <w:t xml:space="preserve">First of all, </w:t>
      </w:r>
      <w:r w:rsidR="00AD6DA7">
        <w:rPr>
          <w:lang w:val="en-US"/>
        </w:rPr>
        <w:t xml:space="preserve">it is important to know what kind of audience can be reached through </w:t>
      </w:r>
      <w:r w:rsidR="009049B7">
        <w:rPr>
          <w:lang w:val="en-US"/>
        </w:rPr>
        <w:t>a</w:t>
      </w:r>
      <w:r w:rsidR="00AD6DA7">
        <w:rPr>
          <w:lang w:val="en-US"/>
        </w:rPr>
        <w:t xml:space="preserve"> cert</w:t>
      </w:r>
      <w:r w:rsidR="00554ADF">
        <w:rPr>
          <w:lang w:val="en-US"/>
        </w:rPr>
        <w:t xml:space="preserve">ain </w:t>
      </w:r>
      <w:r w:rsidR="00AD6DA7">
        <w:rPr>
          <w:lang w:val="en-US"/>
        </w:rPr>
        <w:t>channel.</w:t>
      </w:r>
      <w:r w:rsidR="00323854">
        <w:rPr>
          <w:lang w:val="en-US"/>
        </w:rPr>
        <w:t xml:space="preserve"> </w:t>
      </w:r>
      <w:r w:rsidR="00554ADF">
        <w:rPr>
          <w:lang w:val="en-US"/>
        </w:rPr>
        <w:t xml:space="preserve">Or, in case of this study – what kind of audience uses social media. </w:t>
      </w:r>
      <w:r w:rsidR="00B6513B">
        <w:rPr>
          <w:lang w:val="en-US"/>
        </w:rPr>
        <w:t>A</w:t>
      </w:r>
      <w:r w:rsidR="0091342E">
        <w:rPr>
          <w:lang w:val="en-US"/>
        </w:rPr>
        <w:t xml:space="preserve">s the main </w:t>
      </w:r>
      <w:r w:rsidR="0067370B">
        <w:rPr>
          <w:lang w:val="en-US"/>
        </w:rPr>
        <w:t>focus of this thesis is on strategies useful for</w:t>
      </w:r>
      <w:r w:rsidR="00323854">
        <w:rPr>
          <w:lang w:val="en-US"/>
        </w:rPr>
        <w:t xml:space="preserve"> </w:t>
      </w:r>
      <w:r w:rsidR="009D7E55">
        <w:rPr>
          <w:lang w:val="en-US"/>
        </w:rPr>
        <w:t xml:space="preserve">Dutch </w:t>
      </w:r>
      <w:r w:rsidR="001903B9">
        <w:rPr>
          <w:lang w:val="en-US"/>
        </w:rPr>
        <w:t>museums</w:t>
      </w:r>
      <w:r w:rsidR="009049B7">
        <w:rPr>
          <w:lang w:val="en-US"/>
        </w:rPr>
        <w:t>,</w:t>
      </w:r>
      <w:r w:rsidR="001903B9">
        <w:rPr>
          <w:lang w:val="en-US"/>
        </w:rPr>
        <w:t xml:space="preserve"> it is particularly useful to</w:t>
      </w:r>
      <w:r w:rsidR="00323854">
        <w:rPr>
          <w:lang w:val="en-US"/>
        </w:rPr>
        <w:t xml:space="preserve"> </w:t>
      </w:r>
      <w:r w:rsidR="008C1555">
        <w:rPr>
          <w:lang w:val="en-US"/>
        </w:rPr>
        <w:t>analyze the dat</w:t>
      </w:r>
      <w:r w:rsidR="009C1600">
        <w:rPr>
          <w:lang w:val="en-US"/>
        </w:rPr>
        <w:t>a regarding</w:t>
      </w:r>
      <w:r w:rsidR="00907857">
        <w:rPr>
          <w:lang w:val="en-US"/>
        </w:rPr>
        <w:t xml:space="preserve"> the</w:t>
      </w:r>
      <w:r w:rsidR="009C1600">
        <w:rPr>
          <w:lang w:val="en-US"/>
        </w:rPr>
        <w:t xml:space="preserve"> usage of social networks in t</w:t>
      </w:r>
      <w:r w:rsidR="008C1555">
        <w:rPr>
          <w:lang w:val="en-US"/>
        </w:rPr>
        <w:t>he Netherlands (for smaller, more domestic-audience oriented museums) and in Europe in general (for bigger, internationally-oriented museums)</w:t>
      </w:r>
      <w:r w:rsidR="009C1600">
        <w:rPr>
          <w:lang w:val="en-US"/>
        </w:rPr>
        <w:t>.</w:t>
      </w:r>
    </w:p>
    <w:p w:rsidR="003214D6" w:rsidRDefault="003214D6">
      <w:pPr>
        <w:rPr>
          <w:lang w:val="en-US"/>
        </w:rPr>
      </w:pPr>
      <w:r>
        <w:rPr>
          <w:lang w:val="en-US"/>
        </w:rPr>
        <w:t xml:space="preserve">Statistical office of the European </w:t>
      </w:r>
      <w:r w:rsidR="00760AAC">
        <w:rPr>
          <w:lang w:val="en-US"/>
        </w:rPr>
        <w:t>U</w:t>
      </w:r>
      <w:r>
        <w:rPr>
          <w:lang w:val="en-US"/>
        </w:rPr>
        <w:t xml:space="preserve">nion (Eurostat) provides data for both levels for </w:t>
      </w:r>
      <w:r w:rsidR="009049B7">
        <w:rPr>
          <w:lang w:val="en-US"/>
        </w:rPr>
        <w:t xml:space="preserve">the </w:t>
      </w:r>
      <w:r>
        <w:rPr>
          <w:lang w:val="en-US"/>
        </w:rPr>
        <w:t>year</w:t>
      </w:r>
      <w:r w:rsidR="00D8494B">
        <w:rPr>
          <w:lang w:val="en-US"/>
        </w:rPr>
        <w:t>s</w:t>
      </w:r>
      <w:r>
        <w:rPr>
          <w:lang w:val="en-US"/>
        </w:rPr>
        <w:t xml:space="preserve"> </w:t>
      </w:r>
      <w:r w:rsidR="00D8494B">
        <w:rPr>
          <w:lang w:val="en-US"/>
        </w:rPr>
        <w:t xml:space="preserve">2009 and </w:t>
      </w:r>
      <w:r>
        <w:rPr>
          <w:lang w:val="en-US"/>
        </w:rPr>
        <w:t xml:space="preserve">2010. </w:t>
      </w:r>
      <w:r w:rsidR="00760AAC">
        <w:rPr>
          <w:lang w:val="en-US"/>
        </w:rPr>
        <w:t xml:space="preserve">It </w:t>
      </w:r>
      <w:r w:rsidR="00B16B76">
        <w:rPr>
          <w:lang w:val="en-US"/>
        </w:rPr>
        <w:t xml:space="preserve">is </w:t>
      </w:r>
      <w:r w:rsidR="009C5D56">
        <w:rPr>
          <w:lang w:val="en-US"/>
        </w:rPr>
        <w:t>tabulated into Table 3 below.</w:t>
      </w:r>
    </w:p>
    <w:p w:rsidR="003A7C5D" w:rsidRDefault="00F1447A" w:rsidP="00F63762">
      <w:pPr>
        <w:rPr>
          <w:lang w:val="en-US"/>
        </w:rPr>
      </w:pPr>
      <w:r>
        <w:rPr>
          <w:lang w:val="en-US"/>
        </w:rPr>
        <w:t xml:space="preserve">According to the figures provided by Eurostat, </w:t>
      </w:r>
      <w:r w:rsidR="00487500">
        <w:rPr>
          <w:lang w:val="en-US"/>
        </w:rPr>
        <w:t xml:space="preserve">40% of Dutch </w:t>
      </w:r>
      <w:r w:rsidR="008C6422">
        <w:rPr>
          <w:lang w:val="en-US"/>
        </w:rPr>
        <w:t>Internet</w:t>
      </w:r>
      <w:r w:rsidR="00487500">
        <w:rPr>
          <w:lang w:val="en-US"/>
        </w:rPr>
        <w:t xml:space="preserve"> audience use social media or instant messaging. </w:t>
      </w:r>
      <w:r w:rsidR="008A492B">
        <w:rPr>
          <w:lang w:val="en-US"/>
        </w:rPr>
        <w:t>The percentage differs depending on an age category.</w:t>
      </w:r>
      <w:r w:rsidR="00323854">
        <w:rPr>
          <w:lang w:val="en-US"/>
        </w:rPr>
        <w:t xml:space="preserve"> </w:t>
      </w:r>
      <w:r w:rsidR="00C66C3F">
        <w:rPr>
          <w:lang w:val="en-US"/>
        </w:rPr>
        <w:t xml:space="preserve">Predictably, the popularity of social media reduces with the increase in age of a population group. </w:t>
      </w:r>
      <w:r w:rsidR="008A492B">
        <w:rPr>
          <w:lang w:val="en-US"/>
        </w:rPr>
        <w:t xml:space="preserve">Thus, </w:t>
      </w:r>
      <w:r w:rsidR="00850B24">
        <w:rPr>
          <w:lang w:val="en-US"/>
        </w:rPr>
        <w:t xml:space="preserve">social media and instant messaging are used by </w:t>
      </w:r>
      <w:r>
        <w:rPr>
          <w:lang w:val="en-US"/>
        </w:rPr>
        <w:t>87% Dutch Internet users of 16-2</w:t>
      </w:r>
      <w:r w:rsidR="00E17E7A">
        <w:rPr>
          <w:lang w:val="en-US"/>
        </w:rPr>
        <w:t>4</w:t>
      </w:r>
      <w:r w:rsidR="00C66C3F">
        <w:rPr>
          <w:lang w:val="en-US"/>
        </w:rPr>
        <w:t xml:space="preserve"> years old</w:t>
      </w:r>
      <w:r w:rsidR="00850B24">
        <w:rPr>
          <w:lang w:val="en-US"/>
        </w:rPr>
        <w:t>. Whereas</w:t>
      </w:r>
      <w:r w:rsidR="00323854">
        <w:rPr>
          <w:lang w:val="en-US"/>
        </w:rPr>
        <w:t xml:space="preserve"> </w:t>
      </w:r>
      <w:r w:rsidR="00C446BC">
        <w:rPr>
          <w:lang w:val="en-US"/>
        </w:rPr>
        <w:t>only 39</w:t>
      </w:r>
      <w:r>
        <w:rPr>
          <w:lang w:val="en-US"/>
        </w:rPr>
        <w:t>% of users between 25-5</w:t>
      </w:r>
      <w:r w:rsidR="00C446BC">
        <w:rPr>
          <w:lang w:val="en-US"/>
        </w:rPr>
        <w:t>4 and a modest 16</w:t>
      </w:r>
      <w:r>
        <w:rPr>
          <w:lang w:val="en-US"/>
        </w:rPr>
        <w:t>% of users of the age group 55-7</w:t>
      </w:r>
      <w:r w:rsidR="00C446BC">
        <w:rPr>
          <w:lang w:val="en-US"/>
        </w:rPr>
        <w:t>4</w:t>
      </w:r>
      <w:r>
        <w:rPr>
          <w:lang w:val="en-US"/>
        </w:rPr>
        <w:t xml:space="preserve"> in the Netherlands are active on social networks</w:t>
      </w:r>
      <w:r w:rsidR="00C446BC">
        <w:rPr>
          <w:lang w:val="en-US"/>
        </w:rPr>
        <w:t>.</w:t>
      </w:r>
    </w:p>
    <w:p w:rsidR="00F63762" w:rsidRDefault="00013586" w:rsidP="00F63762">
      <w:pPr>
        <w:rPr>
          <w:lang w:val="en-US"/>
        </w:rPr>
      </w:pPr>
      <w:r>
        <w:rPr>
          <w:lang w:val="en-US"/>
        </w:rPr>
        <w:t xml:space="preserve">Statistical figures </w:t>
      </w:r>
      <w:r w:rsidR="00A001BB">
        <w:rPr>
          <w:lang w:val="en-US"/>
        </w:rPr>
        <w:t xml:space="preserve">provided </w:t>
      </w:r>
      <w:r>
        <w:rPr>
          <w:lang w:val="en-US"/>
        </w:rPr>
        <w:t xml:space="preserve">for the Netherlands </w:t>
      </w:r>
      <w:r w:rsidR="00A001BB">
        <w:rPr>
          <w:lang w:val="en-US"/>
        </w:rPr>
        <w:t xml:space="preserve">specifically exceed those </w:t>
      </w:r>
      <w:r w:rsidR="003E230C">
        <w:rPr>
          <w:lang w:val="en-US"/>
        </w:rPr>
        <w:t>given</w:t>
      </w:r>
      <w:r w:rsidR="00A001BB">
        <w:rPr>
          <w:lang w:val="en-US"/>
        </w:rPr>
        <w:t xml:space="preserve"> for Europe in general.</w:t>
      </w:r>
      <w:r w:rsidR="00416125">
        <w:rPr>
          <w:lang w:val="en-US"/>
        </w:rPr>
        <w:t xml:space="preserve"> Respective to the same age categories the </w:t>
      </w:r>
      <w:r w:rsidR="00487500">
        <w:rPr>
          <w:lang w:val="en-US"/>
        </w:rPr>
        <w:t xml:space="preserve">common European </w:t>
      </w:r>
      <w:r w:rsidR="00416125">
        <w:rPr>
          <w:lang w:val="en-US"/>
        </w:rPr>
        <w:t xml:space="preserve">percentage ratios </w:t>
      </w:r>
      <w:r w:rsidR="00487500">
        <w:rPr>
          <w:lang w:val="en-US"/>
        </w:rPr>
        <w:t xml:space="preserve">are </w:t>
      </w:r>
      <w:r w:rsidR="00703F51">
        <w:rPr>
          <w:lang w:val="en-US"/>
        </w:rPr>
        <w:t>32%, 75%, 33% and 7%.</w:t>
      </w:r>
    </w:p>
    <w:p w:rsidR="005402A7" w:rsidRDefault="00734F39" w:rsidP="00734F39">
      <w:pPr>
        <w:rPr>
          <w:lang w:val="en-US"/>
        </w:rPr>
      </w:pPr>
      <w:r>
        <w:rPr>
          <w:lang w:val="en-US"/>
        </w:rPr>
        <w:t xml:space="preserve">It is also stated that gender-wise the overall number of men using social networks exceeds the one of women. </w:t>
      </w:r>
      <w:r w:rsidR="002972E7">
        <w:rPr>
          <w:lang w:val="en-US"/>
        </w:rPr>
        <w:t xml:space="preserve">Though common European </w:t>
      </w:r>
      <w:r w:rsidR="005C2CC5">
        <w:rPr>
          <w:lang w:val="en-US"/>
        </w:rPr>
        <w:t xml:space="preserve">indicators have </w:t>
      </w:r>
      <w:r w:rsidR="00711107">
        <w:rPr>
          <w:lang w:val="en-US"/>
        </w:rPr>
        <w:t xml:space="preserve">only </w:t>
      </w:r>
      <w:r w:rsidR="005C2CC5">
        <w:rPr>
          <w:lang w:val="en-US"/>
        </w:rPr>
        <w:t>a very slight difference</w:t>
      </w:r>
      <w:r w:rsidR="00711107">
        <w:rPr>
          <w:lang w:val="en-US"/>
        </w:rPr>
        <w:t>.</w:t>
      </w:r>
      <w:r w:rsidR="005402A7">
        <w:rPr>
          <w:lang w:val="en-US"/>
        </w:rPr>
        <w:t xml:space="preserve"> </w:t>
      </w:r>
    </w:p>
    <w:p w:rsidR="00734F39" w:rsidRDefault="00734F39" w:rsidP="00734F39">
      <w:pPr>
        <w:rPr>
          <w:lang w:val="en-US"/>
        </w:rPr>
      </w:pPr>
      <w:r>
        <w:rPr>
          <w:lang w:val="en-US"/>
        </w:rPr>
        <w:t>Education is not a weighty factor for the shap</w:t>
      </w:r>
      <w:r w:rsidR="005B1FF7">
        <w:rPr>
          <w:lang w:val="en-US"/>
        </w:rPr>
        <w:t>ing of social networks audience in the Netherlands:</w:t>
      </w:r>
      <w:r>
        <w:rPr>
          <w:lang w:val="en-US"/>
        </w:rPr>
        <w:t xml:space="preserve"> their use by people with higher, secondary and lower education is almost equal. </w:t>
      </w:r>
      <w:r w:rsidR="005B1FF7">
        <w:rPr>
          <w:lang w:val="en-US"/>
        </w:rPr>
        <w:t>However, the situation is different for Europe in general: there social media are more popular among highly-educated people and less popular among individuals with no or low education.</w:t>
      </w:r>
    </w:p>
    <w:p w:rsidR="00B6513B" w:rsidRPr="00793A57" w:rsidRDefault="00594EAD" w:rsidP="00594EAD">
      <w:pPr>
        <w:rPr>
          <w:lang w:val="en-US"/>
        </w:rPr>
      </w:pPr>
      <w:r>
        <w:rPr>
          <w:lang w:val="en-US"/>
        </w:rPr>
        <w:t xml:space="preserve">Table </w:t>
      </w:r>
      <w:r w:rsidR="00790A3E">
        <w:rPr>
          <w:lang w:val="en-US"/>
        </w:rPr>
        <w:t>4</w:t>
      </w:r>
      <w:r>
        <w:rPr>
          <w:lang w:val="en-US"/>
        </w:rPr>
        <w:t>.</w:t>
      </w:r>
      <w:r w:rsidR="009049B7">
        <w:rPr>
          <w:lang w:val="en-US"/>
        </w:rPr>
        <w:t xml:space="preserve"> </w:t>
      </w:r>
      <w:r w:rsidR="00B6513B" w:rsidRPr="00793A57">
        <w:rPr>
          <w:lang w:val="en-US"/>
        </w:rPr>
        <w:t>Individuals using the Internet for posting messages to social media sites or instant messaging</w:t>
      </w:r>
      <w:r w:rsidR="009049B7">
        <w:rPr>
          <w:lang w:val="en-US"/>
        </w:rPr>
        <w:t xml:space="preserve"> (in percentages)</w:t>
      </w:r>
    </w:p>
    <w:p w:rsidR="00B6513B" w:rsidRDefault="006E4F72">
      <w:pPr>
        <w:rPr>
          <w:lang w:val="en-US"/>
        </w:rPr>
      </w:pPr>
      <w:r w:rsidRPr="008838BE">
        <w:rPr>
          <w:lang w:val="en-US"/>
        </w:rPr>
        <w:object w:dxaOrig="9238" w:dyaOrig="76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1.25pt;height:380.25pt" o:ole="">
            <v:imagedata r:id="rId66" o:title=""/>
          </v:shape>
          <o:OLEObject Type="Embed" ProgID="Excel.Sheet.12" ShapeID="_x0000_i1025" DrawAspect="Content" ObjectID="_1376126824" r:id="rId67"/>
        </w:object>
      </w:r>
    </w:p>
    <w:p w:rsidR="003A7C5D" w:rsidRDefault="004C3602" w:rsidP="00070B49">
      <w:pPr>
        <w:rPr>
          <w:lang w:val="en-US"/>
        </w:rPr>
      </w:pPr>
      <w:r>
        <w:rPr>
          <w:lang w:val="en-US"/>
        </w:rPr>
        <w:t>(d</w:t>
      </w:r>
      <w:r w:rsidR="001C34DB">
        <w:rPr>
          <w:lang w:val="en-US"/>
        </w:rPr>
        <w:t xml:space="preserve">ata taken from </w:t>
      </w:r>
      <w:hyperlink r:id="rId68" w:history="1">
        <w:r w:rsidR="003E0EB6">
          <w:rPr>
            <w:rStyle w:val="a7"/>
            <w:lang w:val="en-US"/>
          </w:rPr>
          <w:t>http://epp.eurostat.ec.europa.eu/portal/...product_code=TIN00084</w:t>
        </w:r>
      </w:hyperlink>
      <w:r w:rsidR="001C34DB">
        <w:rPr>
          <w:lang w:val="en-US"/>
        </w:rPr>
        <w:t>)</w:t>
      </w:r>
    </w:p>
    <w:p w:rsidR="00336550" w:rsidRDefault="00D2466C">
      <w:pPr>
        <w:rPr>
          <w:lang w:val="en-US"/>
        </w:rPr>
      </w:pPr>
      <w:r>
        <w:rPr>
          <w:lang w:val="en-US"/>
        </w:rPr>
        <w:t xml:space="preserve">Occupation is a significant </w:t>
      </w:r>
      <w:r w:rsidR="0002290B">
        <w:rPr>
          <w:lang w:val="en-US"/>
        </w:rPr>
        <w:t xml:space="preserve">indicator of commitment to social media. Their use is especially popular among students (both in the Netherlands and in Europe generally) and least popular among retired and other inactive individuals (this is also </w:t>
      </w:r>
      <w:r w:rsidR="00B43FA0">
        <w:rPr>
          <w:lang w:val="en-US"/>
        </w:rPr>
        <w:t>conditioned by the different types of age categories these groups belong to).</w:t>
      </w:r>
      <w:r w:rsidR="00C869B7">
        <w:rPr>
          <w:lang w:val="en-US"/>
        </w:rPr>
        <w:t xml:space="preserve"> As for the groups of employed and unemployed Internet users, there is no significant difference for their use of social media on the overall European level. However, unemployed are </w:t>
      </w:r>
      <w:r w:rsidR="00134C8B">
        <w:rPr>
          <w:lang w:val="en-US"/>
        </w:rPr>
        <w:t>more commit</w:t>
      </w:r>
      <w:r w:rsidR="00F41EAF">
        <w:rPr>
          <w:lang w:val="en-US"/>
        </w:rPr>
        <w:t>t</w:t>
      </w:r>
      <w:r w:rsidR="00134C8B">
        <w:rPr>
          <w:lang w:val="en-US"/>
        </w:rPr>
        <w:t xml:space="preserve">ed to social media than </w:t>
      </w:r>
      <w:r w:rsidR="008178B2">
        <w:rPr>
          <w:lang w:val="en-US"/>
        </w:rPr>
        <w:t>employed individuals in the Netherlands.</w:t>
      </w:r>
    </w:p>
    <w:p w:rsidR="00A725F9" w:rsidRDefault="00A725F9">
      <w:pPr>
        <w:rPr>
          <w:lang w:val="en-US"/>
        </w:rPr>
      </w:pPr>
      <w:r>
        <w:rPr>
          <w:lang w:val="en-US"/>
        </w:rPr>
        <w:t xml:space="preserve">Finally, </w:t>
      </w:r>
      <w:r w:rsidR="0049202C">
        <w:rPr>
          <w:lang w:val="en-US"/>
        </w:rPr>
        <w:t xml:space="preserve">density of </w:t>
      </w:r>
      <w:r w:rsidR="00184531">
        <w:rPr>
          <w:lang w:val="en-US"/>
        </w:rPr>
        <w:t>a</w:t>
      </w:r>
      <w:r w:rsidR="00C666CB">
        <w:rPr>
          <w:lang w:val="en-US"/>
        </w:rPr>
        <w:t>n area</w:t>
      </w:r>
      <w:r w:rsidR="00184531">
        <w:rPr>
          <w:lang w:val="en-US"/>
        </w:rPr>
        <w:t xml:space="preserve">’s </w:t>
      </w:r>
      <w:r w:rsidR="0049202C">
        <w:rPr>
          <w:lang w:val="en-US"/>
        </w:rPr>
        <w:t>population</w:t>
      </w:r>
      <w:r w:rsidR="009D52F9">
        <w:rPr>
          <w:lang w:val="en-US"/>
        </w:rPr>
        <w:t xml:space="preserve"> has little influence on the use of social networks and instant messaging</w:t>
      </w:r>
      <w:r w:rsidR="00F46FD1">
        <w:rPr>
          <w:lang w:val="en-US"/>
        </w:rPr>
        <w:t xml:space="preserve"> both in the Netherlands and in Europe </w:t>
      </w:r>
      <w:r w:rsidR="002541A3">
        <w:rPr>
          <w:lang w:val="en-US"/>
        </w:rPr>
        <w:t>as a whole</w:t>
      </w:r>
      <w:r w:rsidR="00F46FD1">
        <w:rPr>
          <w:lang w:val="en-US"/>
        </w:rPr>
        <w:t>.</w:t>
      </w:r>
    </w:p>
    <w:p w:rsidR="00F63CF0" w:rsidRDefault="009B3D13">
      <w:pPr>
        <w:rPr>
          <w:lang w:val="en-US"/>
        </w:rPr>
      </w:pPr>
      <w:r>
        <w:rPr>
          <w:lang w:val="en-US"/>
        </w:rPr>
        <w:t>Since age is the variable for sources of statistical data of both social media and museum visitor audiences</w:t>
      </w:r>
      <w:r w:rsidR="007B4D06">
        <w:rPr>
          <w:lang w:val="en-US"/>
        </w:rPr>
        <w:t xml:space="preserve">, </w:t>
      </w:r>
      <w:r>
        <w:rPr>
          <w:lang w:val="en-US"/>
        </w:rPr>
        <w:t xml:space="preserve">it has been chosen for the further processing. </w:t>
      </w:r>
      <w:r w:rsidR="00F63CF0">
        <w:rPr>
          <w:lang w:val="en-US"/>
        </w:rPr>
        <w:t>Overall</w:t>
      </w:r>
      <w:r w:rsidR="00141238">
        <w:rPr>
          <w:lang w:val="en-US"/>
        </w:rPr>
        <w:t xml:space="preserve">, basing on the data from Table </w:t>
      </w:r>
      <w:r w:rsidR="00790A3E">
        <w:rPr>
          <w:lang w:val="en-US"/>
        </w:rPr>
        <w:t>4</w:t>
      </w:r>
      <w:r w:rsidR="00141238">
        <w:rPr>
          <w:lang w:val="en-US"/>
        </w:rPr>
        <w:t xml:space="preserve"> the following categories</w:t>
      </w:r>
      <w:r w:rsidR="001C3599">
        <w:rPr>
          <w:lang w:val="en-US"/>
        </w:rPr>
        <w:t xml:space="preserve"> </w:t>
      </w:r>
      <w:r w:rsidR="00141238">
        <w:rPr>
          <w:lang w:val="en-US"/>
        </w:rPr>
        <w:t xml:space="preserve">of social media users are the </w:t>
      </w:r>
      <w:r w:rsidR="00EB71B7">
        <w:rPr>
          <w:lang w:val="en-US"/>
        </w:rPr>
        <w:t>broadest.</w:t>
      </w:r>
    </w:p>
    <w:p w:rsidR="004B1DCE" w:rsidRDefault="00EB71B7">
      <w:pPr>
        <w:rPr>
          <w:lang w:val="en-US"/>
        </w:rPr>
      </w:pPr>
      <w:r>
        <w:rPr>
          <w:lang w:val="en-US"/>
        </w:rPr>
        <w:t>For the Netherlands only:</w:t>
      </w:r>
    </w:p>
    <w:p w:rsidR="00C17159" w:rsidRPr="00C17159" w:rsidRDefault="00342CAB" w:rsidP="00C17159">
      <w:pPr>
        <w:pStyle w:val="a8"/>
        <w:numPr>
          <w:ilvl w:val="0"/>
          <w:numId w:val="18"/>
        </w:numPr>
        <w:rPr>
          <w:lang w:val="en-US"/>
        </w:rPr>
      </w:pPr>
      <w:r>
        <w:rPr>
          <w:lang w:val="en-US"/>
        </w:rPr>
        <w:t xml:space="preserve">Individuals </w:t>
      </w:r>
      <w:r w:rsidR="00C17159">
        <w:rPr>
          <w:lang w:val="en-US"/>
        </w:rPr>
        <w:t xml:space="preserve">between 16 and </w:t>
      </w:r>
      <w:r w:rsidR="00B97B1D" w:rsidRPr="00C17159">
        <w:rPr>
          <w:lang w:val="en-US"/>
        </w:rPr>
        <w:t>2</w:t>
      </w:r>
      <w:r w:rsidR="007954AA">
        <w:rPr>
          <w:lang w:val="en-US"/>
        </w:rPr>
        <w:t>4</w:t>
      </w:r>
      <w:r w:rsidR="00C17159">
        <w:rPr>
          <w:lang w:val="en-US"/>
        </w:rPr>
        <w:t xml:space="preserve"> years old</w:t>
      </w:r>
    </w:p>
    <w:p w:rsidR="00B97B1D" w:rsidRDefault="00422E29" w:rsidP="00C17159">
      <w:pPr>
        <w:pStyle w:val="a8"/>
        <w:numPr>
          <w:ilvl w:val="0"/>
          <w:numId w:val="18"/>
        </w:numPr>
        <w:rPr>
          <w:lang w:val="en-US"/>
        </w:rPr>
      </w:pPr>
      <w:r>
        <w:rPr>
          <w:lang w:val="en-US"/>
        </w:rPr>
        <w:t xml:space="preserve">Individuals </w:t>
      </w:r>
      <w:r w:rsidR="00676739">
        <w:rPr>
          <w:lang w:val="en-US"/>
        </w:rPr>
        <w:t>between 25 and 54 years old</w:t>
      </w:r>
    </w:p>
    <w:p w:rsidR="004B1DCE" w:rsidRDefault="00EB71B7" w:rsidP="004B1DCE">
      <w:pPr>
        <w:rPr>
          <w:lang w:val="en-US"/>
        </w:rPr>
      </w:pPr>
      <w:r>
        <w:rPr>
          <w:lang w:val="en-US"/>
        </w:rPr>
        <w:t>For Europe as a whole:</w:t>
      </w:r>
    </w:p>
    <w:p w:rsidR="004B1DCE" w:rsidRPr="004B1DCE" w:rsidRDefault="00422E29" w:rsidP="004B1DCE">
      <w:pPr>
        <w:pStyle w:val="a8"/>
        <w:numPr>
          <w:ilvl w:val="0"/>
          <w:numId w:val="19"/>
        </w:numPr>
        <w:rPr>
          <w:lang w:val="en-US"/>
        </w:rPr>
      </w:pPr>
      <w:r>
        <w:rPr>
          <w:lang w:val="en-US"/>
        </w:rPr>
        <w:t xml:space="preserve">Individuals </w:t>
      </w:r>
      <w:r w:rsidR="00676739">
        <w:rPr>
          <w:lang w:val="en-US"/>
        </w:rPr>
        <w:t xml:space="preserve">under </w:t>
      </w:r>
      <w:r w:rsidR="009049B7">
        <w:rPr>
          <w:lang w:val="en-US"/>
        </w:rPr>
        <w:t xml:space="preserve">the </w:t>
      </w:r>
      <w:r w:rsidR="00676739">
        <w:rPr>
          <w:lang w:val="en-US"/>
        </w:rPr>
        <w:t>age of 24</w:t>
      </w:r>
    </w:p>
    <w:p w:rsidR="004B1DCE" w:rsidRPr="004B1DCE" w:rsidRDefault="00422E29" w:rsidP="004B1DCE">
      <w:pPr>
        <w:pStyle w:val="a8"/>
        <w:numPr>
          <w:ilvl w:val="0"/>
          <w:numId w:val="19"/>
        </w:numPr>
        <w:rPr>
          <w:lang w:val="en-US"/>
        </w:rPr>
      </w:pPr>
      <w:r>
        <w:rPr>
          <w:lang w:val="en-US"/>
        </w:rPr>
        <w:lastRenderedPageBreak/>
        <w:t xml:space="preserve">Individuals </w:t>
      </w:r>
      <w:r w:rsidR="00FD5176">
        <w:rPr>
          <w:lang w:val="en-US"/>
        </w:rPr>
        <w:t>between 25 and 54</w:t>
      </w:r>
      <w:r w:rsidR="003B2357">
        <w:rPr>
          <w:lang w:val="en-US"/>
        </w:rPr>
        <w:t xml:space="preserve"> years old</w:t>
      </w:r>
    </w:p>
    <w:p w:rsidR="002113E2" w:rsidRPr="00397112" w:rsidRDefault="00213D0D" w:rsidP="00213D0D">
      <w:pPr>
        <w:pStyle w:val="3"/>
        <w:rPr>
          <w:lang w:val="en-US"/>
        </w:rPr>
      </w:pPr>
      <w:bookmarkStart w:id="27" w:name="_Toc302232389"/>
      <w:r>
        <w:rPr>
          <w:lang w:val="en-US"/>
        </w:rPr>
        <w:t>Behavior patterns</w:t>
      </w:r>
      <w:bookmarkEnd w:id="27"/>
    </w:p>
    <w:p w:rsidR="003A7C5D" w:rsidRDefault="00B85245">
      <w:pPr>
        <w:rPr>
          <w:lang w:val="en-US"/>
        </w:rPr>
      </w:pPr>
      <w:r>
        <w:rPr>
          <w:lang w:val="en-US"/>
        </w:rPr>
        <w:t>Apart from knowing the demographics of social media audiences and their preferences towards on</w:t>
      </w:r>
      <w:r w:rsidR="00560EC9">
        <w:rPr>
          <w:lang w:val="en-US"/>
        </w:rPr>
        <w:t>-</w:t>
      </w:r>
      <w:r>
        <w:rPr>
          <w:lang w:val="en-US"/>
        </w:rPr>
        <w:t xml:space="preserve">line activities it is essential to </w:t>
      </w:r>
      <w:r w:rsidR="004377FD">
        <w:rPr>
          <w:lang w:val="en-US"/>
        </w:rPr>
        <w:t>examine</w:t>
      </w:r>
      <w:r w:rsidR="002F6C89">
        <w:rPr>
          <w:lang w:val="en-US"/>
        </w:rPr>
        <w:t xml:space="preserve"> </w:t>
      </w:r>
      <w:r w:rsidR="00327377">
        <w:rPr>
          <w:lang w:val="en-US"/>
        </w:rPr>
        <w:t>the</w:t>
      </w:r>
      <w:r w:rsidR="00B86126">
        <w:rPr>
          <w:lang w:val="en-US"/>
        </w:rPr>
        <w:t>ir</w:t>
      </w:r>
      <w:r w:rsidR="00327377">
        <w:rPr>
          <w:lang w:val="en-US"/>
        </w:rPr>
        <w:t xml:space="preserve"> behavior patterns</w:t>
      </w:r>
      <w:r w:rsidR="00560EC9">
        <w:rPr>
          <w:lang w:val="en-US"/>
        </w:rPr>
        <w:t xml:space="preserve"> as well</w:t>
      </w:r>
      <w:r w:rsidR="00B86126">
        <w:rPr>
          <w:lang w:val="en-US"/>
        </w:rPr>
        <w:t>.</w:t>
      </w:r>
    </w:p>
    <w:p w:rsidR="00062764" w:rsidRDefault="00A60D03">
      <w:pPr>
        <w:rPr>
          <w:lang w:val="en-US"/>
        </w:rPr>
      </w:pPr>
      <w:r>
        <w:rPr>
          <w:lang w:val="en-US"/>
        </w:rPr>
        <w:t>Charlene Li and Josh Bernoff</w:t>
      </w:r>
      <w:r w:rsidR="00323854">
        <w:rPr>
          <w:lang w:val="en-US"/>
        </w:rPr>
        <w:t xml:space="preserve"> </w:t>
      </w:r>
      <w:r w:rsidR="00E707F4">
        <w:rPr>
          <w:lang w:val="en-US"/>
        </w:rPr>
        <w:t xml:space="preserve">suggest </w:t>
      </w:r>
      <w:r w:rsidR="002F6C89">
        <w:rPr>
          <w:lang w:val="en-US"/>
        </w:rPr>
        <w:t>dividing</w:t>
      </w:r>
      <w:r w:rsidR="00E707F4">
        <w:rPr>
          <w:lang w:val="en-US"/>
        </w:rPr>
        <w:t xml:space="preserve"> users into </w:t>
      </w:r>
      <w:r w:rsidR="00A4247E">
        <w:rPr>
          <w:lang w:val="en-US"/>
        </w:rPr>
        <w:t xml:space="preserve">six </w:t>
      </w:r>
      <w:r w:rsidR="00462CA0">
        <w:rPr>
          <w:lang w:val="en-US"/>
        </w:rPr>
        <w:t xml:space="preserve">levels </w:t>
      </w:r>
      <w:r w:rsidR="00A4247E">
        <w:rPr>
          <w:lang w:val="en-US"/>
        </w:rPr>
        <w:t xml:space="preserve">depending on </w:t>
      </w:r>
      <w:r w:rsidR="00255E77">
        <w:rPr>
          <w:lang w:val="en-US"/>
        </w:rPr>
        <w:t xml:space="preserve">their </w:t>
      </w:r>
      <w:r w:rsidR="004A09CD">
        <w:rPr>
          <w:lang w:val="en-US"/>
        </w:rPr>
        <w:t xml:space="preserve">behavior and </w:t>
      </w:r>
      <w:r w:rsidR="00255E77">
        <w:rPr>
          <w:lang w:val="en-US"/>
        </w:rPr>
        <w:t>attitude to social technologies</w:t>
      </w:r>
      <w:r w:rsidR="00462CA0">
        <w:rPr>
          <w:lang w:val="en-US"/>
        </w:rPr>
        <w:t xml:space="preserve">. They define a set of </w:t>
      </w:r>
      <w:r w:rsidR="00A4247E">
        <w:rPr>
          <w:lang w:val="en-US"/>
        </w:rPr>
        <w:t>activit</w:t>
      </w:r>
      <w:r w:rsidR="00462CA0">
        <w:rPr>
          <w:lang w:val="en-US"/>
        </w:rPr>
        <w:t xml:space="preserve">ies for each level and </w:t>
      </w:r>
      <w:r w:rsidR="00F6726B">
        <w:rPr>
          <w:lang w:val="en-US"/>
        </w:rPr>
        <w:t>include an individual in a group in case he or she participates in any of the activities listed for the group at least on a monthly basis.</w:t>
      </w:r>
      <w:r w:rsidR="00062764">
        <w:rPr>
          <w:lang w:val="en-US"/>
        </w:rPr>
        <w:t xml:space="preserve"> These groups are:</w:t>
      </w:r>
    </w:p>
    <w:p w:rsidR="00957CFA" w:rsidRPr="00957CFA" w:rsidRDefault="00062764" w:rsidP="00957CFA">
      <w:pPr>
        <w:pStyle w:val="a8"/>
        <w:numPr>
          <w:ilvl w:val="0"/>
          <w:numId w:val="47"/>
        </w:numPr>
        <w:rPr>
          <w:lang w:val="en-US"/>
        </w:rPr>
      </w:pPr>
      <w:r w:rsidRPr="00957CFA">
        <w:rPr>
          <w:lang w:val="en-US"/>
        </w:rPr>
        <w:t>Creators</w:t>
      </w:r>
      <w:r w:rsidR="00FE297C">
        <w:rPr>
          <w:lang w:val="en-US"/>
        </w:rPr>
        <w:t xml:space="preserve"> –</w:t>
      </w:r>
      <w:r w:rsidR="00627C09" w:rsidRPr="00957CFA">
        <w:rPr>
          <w:lang w:val="en-US"/>
        </w:rPr>
        <w:t xml:space="preserve"> the top-level group. These users actually produce and upload content (</w:t>
      </w:r>
      <w:r w:rsidR="00D3588D" w:rsidRPr="00957CFA">
        <w:rPr>
          <w:lang w:val="en-US"/>
        </w:rPr>
        <w:t xml:space="preserve">making </w:t>
      </w:r>
      <w:r w:rsidR="00FC6BF9" w:rsidRPr="00957CFA">
        <w:rPr>
          <w:lang w:val="en-US"/>
        </w:rPr>
        <w:t xml:space="preserve">and uploading audio and </w:t>
      </w:r>
      <w:r w:rsidR="00D3588D" w:rsidRPr="00957CFA">
        <w:rPr>
          <w:lang w:val="en-US"/>
        </w:rPr>
        <w:t>video</w:t>
      </w:r>
      <w:r w:rsidR="00FC6BF9" w:rsidRPr="00957CFA">
        <w:rPr>
          <w:lang w:val="en-US"/>
        </w:rPr>
        <w:t xml:space="preserve"> files</w:t>
      </w:r>
      <w:r w:rsidR="00D3588D" w:rsidRPr="00957CFA">
        <w:rPr>
          <w:lang w:val="en-US"/>
        </w:rPr>
        <w:t xml:space="preserve">, </w:t>
      </w:r>
      <w:r w:rsidR="002E26DF" w:rsidRPr="00957CFA">
        <w:rPr>
          <w:lang w:val="en-US"/>
        </w:rPr>
        <w:t xml:space="preserve">writing and updating </w:t>
      </w:r>
      <w:r w:rsidR="00D3588D" w:rsidRPr="00957CFA">
        <w:rPr>
          <w:lang w:val="en-US"/>
        </w:rPr>
        <w:t>blogs, articles</w:t>
      </w:r>
      <w:r w:rsidR="002E26DF" w:rsidRPr="00957CFA">
        <w:rPr>
          <w:lang w:val="en-US"/>
        </w:rPr>
        <w:t xml:space="preserve"> or </w:t>
      </w:r>
      <w:r w:rsidR="00D3588D" w:rsidRPr="00957CFA">
        <w:rPr>
          <w:lang w:val="en-US"/>
        </w:rPr>
        <w:t>website</w:t>
      </w:r>
      <w:r w:rsidR="002E26DF" w:rsidRPr="00957CFA">
        <w:rPr>
          <w:lang w:val="en-US"/>
        </w:rPr>
        <w:t>s</w:t>
      </w:r>
      <w:r w:rsidR="00627C09" w:rsidRPr="00957CFA">
        <w:rPr>
          <w:lang w:val="en-US"/>
        </w:rPr>
        <w:t xml:space="preserve"> at least once a month</w:t>
      </w:r>
      <w:r w:rsidR="00FC6BF9" w:rsidRPr="00957CFA">
        <w:rPr>
          <w:lang w:val="en-US"/>
        </w:rPr>
        <w:t>)</w:t>
      </w:r>
    </w:p>
    <w:p w:rsidR="00947744" w:rsidRPr="00957CFA" w:rsidRDefault="000B6109" w:rsidP="00957CFA">
      <w:pPr>
        <w:pStyle w:val="a8"/>
        <w:numPr>
          <w:ilvl w:val="0"/>
          <w:numId w:val="47"/>
        </w:numPr>
        <w:rPr>
          <w:lang w:val="en-US"/>
        </w:rPr>
      </w:pPr>
      <w:r w:rsidRPr="00957CFA">
        <w:rPr>
          <w:lang w:val="en-US"/>
        </w:rPr>
        <w:t xml:space="preserve">Critics </w:t>
      </w:r>
      <w:r w:rsidR="00723682" w:rsidRPr="00957CFA">
        <w:rPr>
          <w:lang w:val="en-US"/>
        </w:rPr>
        <w:t>submit comments</w:t>
      </w:r>
      <w:r w:rsidR="00FE6A2C" w:rsidRPr="00957CFA">
        <w:rPr>
          <w:lang w:val="en-US"/>
        </w:rPr>
        <w:t xml:space="preserve"> on blogs and forums</w:t>
      </w:r>
      <w:r w:rsidR="00723682" w:rsidRPr="00957CFA">
        <w:rPr>
          <w:lang w:val="en-US"/>
        </w:rPr>
        <w:t xml:space="preserve">, </w:t>
      </w:r>
      <w:r w:rsidR="002958C3" w:rsidRPr="00957CFA">
        <w:rPr>
          <w:lang w:val="en-US"/>
        </w:rPr>
        <w:t xml:space="preserve">make corrections to wiki-articles, </w:t>
      </w:r>
      <w:r w:rsidR="00723682" w:rsidRPr="00957CFA">
        <w:rPr>
          <w:lang w:val="en-US"/>
        </w:rPr>
        <w:t>rat</w:t>
      </w:r>
      <w:r w:rsidR="00476633" w:rsidRPr="00957CFA">
        <w:rPr>
          <w:lang w:val="en-US"/>
        </w:rPr>
        <w:t>e</w:t>
      </w:r>
      <w:r w:rsidR="00723682" w:rsidRPr="00957CFA">
        <w:rPr>
          <w:lang w:val="en-US"/>
        </w:rPr>
        <w:t xml:space="preserve"> and</w:t>
      </w:r>
      <w:r w:rsidR="00D274C0" w:rsidRPr="00957CFA">
        <w:rPr>
          <w:lang w:val="en-US"/>
        </w:rPr>
        <w:t xml:space="preserve"> review</w:t>
      </w:r>
      <w:r w:rsidR="00476633" w:rsidRPr="00957CFA">
        <w:rPr>
          <w:lang w:val="en-US"/>
        </w:rPr>
        <w:t xml:space="preserve"> products</w:t>
      </w:r>
    </w:p>
    <w:p w:rsidR="000A6618" w:rsidRPr="00957CFA" w:rsidRDefault="00947744" w:rsidP="00957CFA">
      <w:pPr>
        <w:pStyle w:val="a8"/>
        <w:numPr>
          <w:ilvl w:val="0"/>
          <w:numId w:val="47"/>
        </w:numPr>
        <w:rPr>
          <w:lang w:val="en-US"/>
        </w:rPr>
      </w:pPr>
      <w:r w:rsidRPr="00957CFA">
        <w:rPr>
          <w:lang w:val="en-US"/>
        </w:rPr>
        <w:t xml:space="preserve">Collectors </w:t>
      </w:r>
      <w:r w:rsidR="000A6618" w:rsidRPr="00957CFA">
        <w:rPr>
          <w:lang w:val="en-US"/>
        </w:rPr>
        <w:t>are involved in social bookmarking, organizing data produced by Creators and Critics</w:t>
      </w:r>
    </w:p>
    <w:p w:rsidR="000B6109" w:rsidRPr="00957CFA" w:rsidRDefault="000A6618" w:rsidP="00957CFA">
      <w:pPr>
        <w:pStyle w:val="a8"/>
        <w:numPr>
          <w:ilvl w:val="0"/>
          <w:numId w:val="47"/>
        </w:numPr>
        <w:rPr>
          <w:lang w:val="en-US"/>
        </w:rPr>
      </w:pPr>
      <w:r w:rsidRPr="00957CFA">
        <w:rPr>
          <w:lang w:val="en-US"/>
        </w:rPr>
        <w:t xml:space="preserve">Joiners </w:t>
      </w:r>
      <w:r w:rsidR="00F408CF" w:rsidRPr="00957CFA">
        <w:rPr>
          <w:lang w:val="en-US"/>
        </w:rPr>
        <w:t>participate and have profiles on social networking sites</w:t>
      </w:r>
    </w:p>
    <w:p w:rsidR="00F408CF" w:rsidRPr="00957CFA" w:rsidRDefault="00F408CF" w:rsidP="00957CFA">
      <w:pPr>
        <w:pStyle w:val="a8"/>
        <w:numPr>
          <w:ilvl w:val="0"/>
          <w:numId w:val="47"/>
        </w:numPr>
        <w:rPr>
          <w:lang w:val="en-US"/>
        </w:rPr>
      </w:pPr>
      <w:r w:rsidRPr="00957CFA">
        <w:rPr>
          <w:lang w:val="en-US"/>
        </w:rPr>
        <w:t>Spectators are consumers of the information produced by others – they watch videos and pictures, read blogs, visit social sites</w:t>
      </w:r>
    </w:p>
    <w:p w:rsidR="00F408CF" w:rsidRPr="00957CFA" w:rsidRDefault="00F408CF" w:rsidP="00957CFA">
      <w:pPr>
        <w:pStyle w:val="a8"/>
        <w:numPr>
          <w:ilvl w:val="0"/>
          <w:numId w:val="47"/>
        </w:numPr>
        <w:rPr>
          <w:lang w:val="en-US"/>
        </w:rPr>
      </w:pPr>
      <w:r w:rsidRPr="00957CFA">
        <w:rPr>
          <w:lang w:val="en-US"/>
        </w:rPr>
        <w:t>I</w:t>
      </w:r>
      <w:r w:rsidR="00064683" w:rsidRPr="00957CFA">
        <w:rPr>
          <w:lang w:val="en-US"/>
        </w:rPr>
        <w:t>n</w:t>
      </w:r>
      <w:r w:rsidRPr="00957CFA">
        <w:rPr>
          <w:lang w:val="en-US"/>
        </w:rPr>
        <w:t>actives are indifferent to participation</w:t>
      </w:r>
      <w:r w:rsidR="00D53AD1">
        <w:rPr>
          <w:lang w:val="en-US"/>
        </w:rPr>
        <w:t xml:space="preserve"> (Li and Bernof, </w:t>
      </w:r>
      <w:r w:rsidR="00DF5261" w:rsidRPr="00957CFA">
        <w:rPr>
          <w:lang w:val="en-US"/>
        </w:rPr>
        <w:t>2008)</w:t>
      </w:r>
    </w:p>
    <w:p w:rsidR="00895C1E" w:rsidRDefault="00D93504">
      <w:pPr>
        <w:rPr>
          <w:lang w:val="en-US"/>
        </w:rPr>
      </w:pPr>
      <w:r>
        <w:rPr>
          <w:lang w:val="en-US"/>
        </w:rPr>
        <w:t xml:space="preserve">Percentage ratios for the groups </w:t>
      </w:r>
      <w:r w:rsidR="00113645">
        <w:rPr>
          <w:lang w:val="en-US"/>
        </w:rPr>
        <w:t>of users in Europe and in the Netherlands as for the</w:t>
      </w:r>
      <w:r w:rsidR="00D03DF2">
        <w:rPr>
          <w:lang w:val="en-US"/>
        </w:rPr>
        <w:t xml:space="preserve"> year of 2009 are as presented in the </w:t>
      </w:r>
      <w:r w:rsidR="002F6C89">
        <w:rPr>
          <w:lang w:val="en-US"/>
        </w:rPr>
        <w:t>following table</w:t>
      </w:r>
      <w:r w:rsidR="00D03DF2">
        <w:rPr>
          <w:lang w:val="en-US"/>
        </w:rPr>
        <w:t>.</w:t>
      </w:r>
    </w:p>
    <w:p w:rsidR="00A97B02" w:rsidRDefault="00A97B02">
      <w:pPr>
        <w:rPr>
          <w:lang w:val="en-US"/>
        </w:rPr>
      </w:pPr>
    </w:p>
    <w:p w:rsidR="00A97B02" w:rsidRDefault="00A97B02">
      <w:pPr>
        <w:rPr>
          <w:lang w:val="en-US"/>
        </w:rPr>
      </w:pPr>
    </w:p>
    <w:p w:rsidR="002F6C89" w:rsidRDefault="002F6C89">
      <w:pPr>
        <w:rPr>
          <w:lang w:val="en-US"/>
        </w:rPr>
      </w:pPr>
      <w:r>
        <w:rPr>
          <w:lang w:val="en-US"/>
        </w:rPr>
        <w:t xml:space="preserve">Table </w:t>
      </w:r>
      <w:r w:rsidR="00FA20BB">
        <w:rPr>
          <w:lang w:val="en-US"/>
        </w:rPr>
        <w:t>5</w:t>
      </w:r>
      <w:r w:rsidRPr="00544A13">
        <w:rPr>
          <w:lang w:val="en-US"/>
        </w:rPr>
        <w:t>. Percentage of users belonging to a specific behavior group</w:t>
      </w:r>
    </w:p>
    <w:tbl>
      <w:tblPr>
        <w:tblStyle w:val="af"/>
        <w:tblW w:w="0" w:type="auto"/>
        <w:tblLook w:val="04A0"/>
      </w:tblPr>
      <w:tblGrid>
        <w:gridCol w:w="3190"/>
        <w:gridCol w:w="3190"/>
        <w:gridCol w:w="3191"/>
      </w:tblGrid>
      <w:tr w:rsidR="008727D2" w:rsidTr="008727D2">
        <w:tc>
          <w:tcPr>
            <w:tcW w:w="3190" w:type="dxa"/>
          </w:tcPr>
          <w:p w:rsidR="008727D2" w:rsidRDefault="008727D2">
            <w:pPr>
              <w:rPr>
                <w:lang w:val="en-US"/>
              </w:rPr>
            </w:pPr>
          </w:p>
        </w:tc>
        <w:tc>
          <w:tcPr>
            <w:tcW w:w="3190" w:type="dxa"/>
          </w:tcPr>
          <w:p w:rsidR="008727D2" w:rsidRDefault="008727D2">
            <w:pPr>
              <w:rPr>
                <w:lang w:val="en-US"/>
              </w:rPr>
            </w:pPr>
            <w:r>
              <w:rPr>
                <w:lang w:val="en-US"/>
              </w:rPr>
              <w:t>Europe</w:t>
            </w:r>
          </w:p>
        </w:tc>
        <w:tc>
          <w:tcPr>
            <w:tcW w:w="3191" w:type="dxa"/>
          </w:tcPr>
          <w:p w:rsidR="008727D2" w:rsidRDefault="008727D2">
            <w:pPr>
              <w:rPr>
                <w:lang w:val="en-US"/>
              </w:rPr>
            </w:pPr>
            <w:r>
              <w:rPr>
                <w:lang w:val="en-US"/>
              </w:rPr>
              <w:t>Netherlands</w:t>
            </w:r>
          </w:p>
        </w:tc>
      </w:tr>
      <w:tr w:rsidR="008727D2" w:rsidTr="008727D2">
        <w:tc>
          <w:tcPr>
            <w:tcW w:w="3190" w:type="dxa"/>
          </w:tcPr>
          <w:p w:rsidR="008727D2" w:rsidRDefault="008727D2">
            <w:pPr>
              <w:rPr>
                <w:lang w:val="en-US"/>
              </w:rPr>
            </w:pPr>
            <w:r>
              <w:rPr>
                <w:lang w:val="en-US"/>
              </w:rPr>
              <w:t>Creators</w:t>
            </w:r>
          </w:p>
        </w:tc>
        <w:tc>
          <w:tcPr>
            <w:tcW w:w="3190" w:type="dxa"/>
          </w:tcPr>
          <w:p w:rsidR="008727D2" w:rsidRDefault="00786310">
            <w:pPr>
              <w:rPr>
                <w:lang w:val="en-US"/>
              </w:rPr>
            </w:pPr>
            <w:r>
              <w:rPr>
                <w:lang w:val="en-US"/>
              </w:rPr>
              <w:t>14%</w:t>
            </w:r>
          </w:p>
        </w:tc>
        <w:tc>
          <w:tcPr>
            <w:tcW w:w="3191" w:type="dxa"/>
          </w:tcPr>
          <w:p w:rsidR="008727D2" w:rsidRDefault="00135D9A">
            <w:pPr>
              <w:rPr>
                <w:lang w:val="en-US"/>
              </w:rPr>
            </w:pPr>
            <w:r>
              <w:rPr>
                <w:lang w:val="en-US"/>
              </w:rPr>
              <w:t>20%</w:t>
            </w:r>
          </w:p>
        </w:tc>
      </w:tr>
      <w:tr w:rsidR="008727D2" w:rsidTr="008727D2">
        <w:tc>
          <w:tcPr>
            <w:tcW w:w="3190" w:type="dxa"/>
          </w:tcPr>
          <w:p w:rsidR="008727D2" w:rsidRDefault="008727D2">
            <w:pPr>
              <w:rPr>
                <w:lang w:val="en-US"/>
              </w:rPr>
            </w:pPr>
            <w:r>
              <w:rPr>
                <w:lang w:val="en-US"/>
              </w:rPr>
              <w:t>Critics</w:t>
            </w:r>
          </w:p>
        </w:tc>
        <w:tc>
          <w:tcPr>
            <w:tcW w:w="3190" w:type="dxa"/>
          </w:tcPr>
          <w:p w:rsidR="008727D2" w:rsidRDefault="00786310">
            <w:pPr>
              <w:rPr>
                <w:lang w:val="en-US"/>
              </w:rPr>
            </w:pPr>
            <w:r>
              <w:rPr>
                <w:lang w:val="en-US"/>
              </w:rPr>
              <w:t>19%</w:t>
            </w:r>
          </w:p>
        </w:tc>
        <w:tc>
          <w:tcPr>
            <w:tcW w:w="3191" w:type="dxa"/>
          </w:tcPr>
          <w:p w:rsidR="008727D2" w:rsidRDefault="00135D9A">
            <w:pPr>
              <w:rPr>
                <w:lang w:val="en-US"/>
              </w:rPr>
            </w:pPr>
            <w:r>
              <w:rPr>
                <w:lang w:val="en-US"/>
              </w:rPr>
              <w:t>20%</w:t>
            </w:r>
          </w:p>
        </w:tc>
      </w:tr>
      <w:tr w:rsidR="008727D2" w:rsidTr="008727D2">
        <w:tc>
          <w:tcPr>
            <w:tcW w:w="3190" w:type="dxa"/>
          </w:tcPr>
          <w:p w:rsidR="008727D2" w:rsidRDefault="008727D2">
            <w:pPr>
              <w:rPr>
                <w:lang w:val="en-US"/>
              </w:rPr>
            </w:pPr>
            <w:r>
              <w:rPr>
                <w:lang w:val="en-US"/>
              </w:rPr>
              <w:t>Collectors</w:t>
            </w:r>
          </w:p>
        </w:tc>
        <w:tc>
          <w:tcPr>
            <w:tcW w:w="3190" w:type="dxa"/>
          </w:tcPr>
          <w:p w:rsidR="008727D2" w:rsidRDefault="00786310">
            <w:pPr>
              <w:rPr>
                <w:lang w:val="en-US"/>
              </w:rPr>
            </w:pPr>
            <w:r>
              <w:rPr>
                <w:lang w:val="en-US"/>
              </w:rPr>
              <w:t>6%</w:t>
            </w:r>
          </w:p>
        </w:tc>
        <w:tc>
          <w:tcPr>
            <w:tcW w:w="3191" w:type="dxa"/>
          </w:tcPr>
          <w:p w:rsidR="008727D2" w:rsidRDefault="00135D9A">
            <w:pPr>
              <w:rPr>
                <w:lang w:val="en-US"/>
              </w:rPr>
            </w:pPr>
            <w:r>
              <w:rPr>
                <w:lang w:val="en-US"/>
              </w:rPr>
              <w:t>8%</w:t>
            </w:r>
          </w:p>
        </w:tc>
      </w:tr>
      <w:tr w:rsidR="008727D2" w:rsidTr="008727D2">
        <w:tc>
          <w:tcPr>
            <w:tcW w:w="3190" w:type="dxa"/>
          </w:tcPr>
          <w:p w:rsidR="008727D2" w:rsidRDefault="008727D2">
            <w:pPr>
              <w:rPr>
                <w:lang w:val="en-US"/>
              </w:rPr>
            </w:pPr>
            <w:r>
              <w:rPr>
                <w:lang w:val="en-US"/>
              </w:rPr>
              <w:t>Joiners</w:t>
            </w:r>
          </w:p>
        </w:tc>
        <w:tc>
          <w:tcPr>
            <w:tcW w:w="3190" w:type="dxa"/>
          </w:tcPr>
          <w:p w:rsidR="008727D2" w:rsidRDefault="00786310">
            <w:pPr>
              <w:rPr>
                <w:lang w:val="en-US"/>
              </w:rPr>
            </w:pPr>
            <w:r>
              <w:rPr>
                <w:lang w:val="en-US"/>
              </w:rPr>
              <w:t>29%</w:t>
            </w:r>
          </w:p>
        </w:tc>
        <w:tc>
          <w:tcPr>
            <w:tcW w:w="3191" w:type="dxa"/>
          </w:tcPr>
          <w:p w:rsidR="008727D2" w:rsidRDefault="00E02F5E">
            <w:pPr>
              <w:rPr>
                <w:lang w:val="en-US"/>
              </w:rPr>
            </w:pPr>
            <w:r>
              <w:rPr>
                <w:lang w:val="en-US"/>
              </w:rPr>
              <w:t>38%</w:t>
            </w:r>
          </w:p>
        </w:tc>
      </w:tr>
      <w:tr w:rsidR="008727D2" w:rsidTr="008727D2">
        <w:tc>
          <w:tcPr>
            <w:tcW w:w="3190" w:type="dxa"/>
          </w:tcPr>
          <w:p w:rsidR="008727D2" w:rsidRDefault="008727D2">
            <w:pPr>
              <w:rPr>
                <w:lang w:val="en-US"/>
              </w:rPr>
            </w:pPr>
            <w:r>
              <w:rPr>
                <w:lang w:val="en-US"/>
              </w:rPr>
              <w:t>Spectators</w:t>
            </w:r>
          </w:p>
        </w:tc>
        <w:tc>
          <w:tcPr>
            <w:tcW w:w="3190" w:type="dxa"/>
          </w:tcPr>
          <w:p w:rsidR="008727D2" w:rsidRDefault="00786310">
            <w:pPr>
              <w:rPr>
                <w:lang w:val="en-US"/>
              </w:rPr>
            </w:pPr>
            <w:r>
              <w:rPr>
                <w:lang w:val="en-US"/>
              </w:rPr>
              <w:t>49%</w:t>
            </w:r>
          </w:p>
        </w:tc>
        <w:tc>
          <w:tcPr>
            <w:tcW w:w="3191" w:type="dxa"/>
          </w:tcPr>
          <w:p w:rsidR="008727D2" w:rsidRDefault="00E02F5E">
            <w:pPr>
              <w:rPr>
                <w:lang w:val="en-US"/>
              </w:rPr>
            </w:pPr>
            <w:r>
              <w:rPr>
                <w:lang w:val="en-US"/>
              </w:rPr>
              <w:t>64%</w:t>
            </w:r>
          </w:p>
        </w:tc>
      </w:tr>
      <w:tr w:rsidR="008727D2" w:rsidTr="008727D2">
        <w:tc>
          <w:tcPr>
            <w:tcW w:w="3190" w:type="dxa"/>
          </w:tcPr>
          <w:p w:rsidR="008727D2" w:rsidRDefault="008727D2">
            <w:pPr>
              <w:rPr>
                <w:lang w:val="en-US"/>
              </w:rPr>
            </w:pPr>
            <w:r>
              <w:rPr>
                <w:lang w:val="en-US"/>
              </w:rPr>
              <w:t>Inactives</w:t>
            </w:r>
          </w:p>
        </w:tc>
        <w:tc>
          <w:tcPr>
            <w:tcW w:w="3190" w:type="dxa"/>
          </w:tcPr>
          <w:p w:rsidR="008727D2" w:rsidRDefault="00786310">
            <w:pPr>
              <w:rPr>
                <w:lang w:val="en-US"/>
              </w:rPr>
            </w:pPr>
            <w:r>
              <w:rPr>
                <w:lang w:val="en-US"/>
              </w:rPr>
              <w:t>40%</w:t>
            </w:r>
          </w:p>
        </w:tc>
        <w:tc>
          <w:tcPr>
            <w:tcW w:w="3191" w:type="dxa"/>
          </w:tcPr>
          <w:p w:rsidR="008727D2" w:rsidRDefault="00E02F5E">
            <w:pPr>
              <w:rPr>
                <w:lang w:val="en-US"/>
              </w:rPr>
            </w:pPr>
            <w:r>
              <w:rPr>
                <w:lang w:val="en-US"/>
              </w:rPr>
              <w:t>27%</w:t>
            </w:r>
          </w:p>
        </w:tc>
      </w:tr>
    </w:tbl>
    <w:p w:rsidR="003A7C5D" w:rsidRDefault="00CA5880">
      <w:pPr>
        <w:rPr>
          <w:lang w:val="en-US"/>
        </w:rPr>
      </w:pPr>
      <w:r>
        <w:rPr>
          <w:lang w:val="en-US"/>
        </w:rPr>
        <w:t xml:space="preserve">(data derived from </w:t>
      </w:r>
      <w:hyperlink r:id="rId69" w:history="1">
        <w:r w:rsidRPr="000B194B">
          <w:rPr>
            <w:rStyle w:val="a7"/>
            <w:lang w:val="en-US"/>
          </w:rPr>
          <w:t>www.forrester.com</w:t>
        </w:r>
      </w:hyperlink>
      <w:r>
        <w:rPr>
          <w:lang w:val="en-US"/>
        </w:rPr>
        <w:t>)</w:t>
      </w:r>
    </w:p>
    <w:p w:rsidR="00895C1E" w:rsidRDefault="00DD0E32">
      <w:pPr>
        <w:rPr>
          <w:lang w:val="en-US"/>
        </w:rPr>
      </w:pPr>
      <w:r>
        <w:rPr>
          <w:lang w:val="en-US"/>
        </w:rPr>
        <w:t xml:space="preserve">The total sums of percentage numbers are more than 100% in both cases. This is due to the possibility that the same individual can fall into several participation categories at the same time. </w:t>
      </w:r>
      <w:r w:rsidR="00453F68">
        <w:rPr>
          <w:lang w:val="en-US"/>
        </w:rPr>
        <w:t xml:space="preserve">That is, a person </w:t>
      </w:r>
      <w:r w:rsidR="009C2022">
        <w:rPr>
          <w:lang w:val="en-US"/>
        </w:rPr>
        <w:t>who</w:t>
      </w:r>
      <w:r w:rsidR="00453F68">
        <w:rPr>
          <w:lang w:val="en-US"/>
        </w:rPr>
        <w:t xml:space="preserve"> maintain</w:t>
      </w:r>
      <w:r w:rsidR="009C2022">
        <w:rPr>
          <w:lang w:val="en-US"/>
        </w:rPr>
        <w:t>s</w:t>
      </w:r>
      <w:r w:rsidR="00453F68">
        <w:rPr>
          <w:lang w:val="en-US"/>
        </w:rPr>
        <w:t xml:space="preserve"> hi</w:t>
      </w:r>
      <w:r w:rsidR="009C2022">
        <w:rPr>
          <w:lang w:val="en-US"/>
        </w:rPr>
        <w:t>s</w:t>
      </w:r>
      <w:r w:rsidR="00453F68">
        <w:rPr>
          <w:lang w:val="en-US"/>
        </w:rPr>
        <w:t xml:space="preserve"> or her blog, comment</w:t>
      </w:r>
      <w:r w:rsidR="002F6C89">
        <w:rPr>
          <w:lang w:val="en-US"/>
        </w:rPr>
        <w:t>s</w:t>
      </w:r>
      <w:r w:rsidR="00453F68">
        <w:rPr>
          <w:lang w:val="en-US"/>
        </w:rPr>
        <w:t xml:space="preserve"> on other blogs and watch</w:t>
      </w:r>
      <w:r w:rsidR="002F6C89">
        <w:rPr>
          <w:lang w:val="en-US"/>
        </w:rPr>
        <w:t>es</w:t>
      </w:r>
      <w:r w:rsidR="00453F68">
        <w:rPr>
          <w:lang w:val="en-US"/>
        </w:rPr>
        <w:t xml:space="preserve"> some videos from YouTube</w:t>
      </w:r>
      <w:r w:rsidR="009C2022">
        <w:rPr>
          <w:lang w:val="en-US"/>
        </w:rPr>
        <w:t xml:space="preserve"> will fall under categories of “Creators”, “Critics” and “Spectators” and therefore influence percentage ratios of three of them.</w:t>
      </w:r>
    </w:p>
    <w:p w:rsidR="003A7C5D" w:rsidRDefault="00C96656">
      <w:pPr>
        <w:rPr>
          <w:lang w:val="en-US"/>
        </w:rPr>
      </w:pPr>
      <w:r>
        <w:rPr>
          <w:lang w:val="en-US"/>
        </w:rPr>
        <w:t>Overall</w:t>
      </w:r>
      <w:r w:rsidR="00031126">
        <w:rPr>
          <w:lang w:val="en-US"/>
        </w:rPr>
        <w:t xml:space="preserve"> the </w:t>
      </w:r>
      <w:r w:rsidR="00255E77">
        <w:rPr>
          <w:lang w:val="en-US"/>
        </w:rPr>
        <w:t>largest categor</w:t>
      </w:r>
      <w:r w:rsidR="003F0E37">
        <w:rPr>
          <w:lang w:val="en-US"/>
        </w:rPr>
        <w:t>y</w:t>
      </w:r>
      <w:r w:rsidR="00255E77">
        <w:rPr>
          <w:lang w:val="en-US"/>
        </w:rPr>
        <w:t xml:space="preserve"> of users depending on the type of </w:t>
      </w:r>
      <w:r w:rsidR="00FD13DF">
        <w:rPr>
          <w:lang w:val="en-US"/>
        </w:rPr>
        <w:t>their</w:t>
      </w:r>
      <w:r w:rsidR="00255E77">
        <w:rPr>
          <w:lang w:val="en-US"/>
        </w:rPr>
        <w:t xml:space="preserve"> participation in </w:t>
      </w:r>
      <w:r w:rsidR="00132B14">
        <w:rPr>
          <w:lang w:val="en-US"/>
        </w:rPr>
        <w:t>on</w:t>
      </w:r>
      <w:r w:rsidR="00FD13DF">
        <w:rPr>
          <w:lang w:val="en-US"/>
        </w:rPr>
        <w:t>-</w:t>
      </w:r>
      <w:r w:rsidR="00132B14">
        <w:rPr>
          <w:lang w:val="en-US"/>
        </w:rPr>
        <w:t xml:space="preserve">line social experiences </w:t>
      </w:r>
      <w:r w:rsidR="003F0E37">
        <w:rPr>
          <w:lang w:val="en-US"/>
        </w:rPr>
        <w:t xml:space="preserve">is “Spectators”. </w:t>
      </w:r>
      <w:r w:rsidR="00335F44">
        <w:rPr>
          <w:lang w:val="en-US"/>
        </w:rPr>
        <w:t xml:space="preserve">This means that the majority of people who use </w:t>
      </w:r>
      <w:r w:rsidR="00CD208F">
        <w:rPr>
          <w:lang w:val="en-US"/>
        </w:rPr>
        <w:t xml:space="preserve">social media do that only because of </w:t>
      </w:r>
      <w:r w:rsidR="00A24ECC">
        <w:rPr>
          <w:lang w:val="en-US"/>
        </w:rPr>
        <w:t xml:space="preserve">pure exploitative reasons. </w:t>
      </w:r>
      <w:r w:rsidR="00C06753">
        <w:rPr>
          <w:lang w:val="en-US"/>
        </w:rPr>
        <w:t xml:space="preserve">The next category in regards of </w:t>
      </w:r>
      <w:r w:rsidR="005A7149">
        <w:rPr>
          <w:lang w:val="en-US"/>
        </w:rPr>
        <w:t xml:space="preserve">percentage scale is </w:t>
      </w:r>
      <w:r w:rsidR="00FD13DF">
        <w:rPr>
          <w:lang w:val="en-US"/>
        </w:rPr>
        <w:t>“</w:t>
      </w:r>
      <w:r w:rsidR="005A7149">
        <w:rPr>
          <w:lang w:val="en-US"/>
        </w:rPr>
        <w:t>Joiners</w:t>
      </w:r>
      <w:r w:rsidR="00FD13DF">
        <w:rPr>
          <w:lang w:val="en-US"/>
        </w:rPr>
        <w:t>”</w:t>
      </w:r>
      <w:r w:rsidR="005A7149">
        <w:rPr>
          <w:lang w:val="en-US"/>
        </w:rPr>
        <w:t xml:space="preserve">, who </w:t>
      </w:r>
      <w:r w:rsidR="005A7149">
        <w:rPr>
          <w:lang w:val="en-US"/>
        </w:rPr>
        <w:lastRenderedPageBreak/>
        <w:t>have gone a little further in their participation level but still don’t make big contributions to common data.</w:t>
      </w:r>
    </w:p>
    <w:p w:rsidR="00634271" w:rsidRDefault="00374E62">
      <w:pPr>
        <w:rPr>
          <w:lang w:val="en-US"/>
        </w:rPr>
      </w:pPr>
      <w:r>
        <w:rPr>
          <w:lang w:val="en-US"/>
        </w:rPr>
        <w:t xml:space="preserve">Categories of </w:t>
      </w:r>
      <w:r w:rsidR="00FD13DF">
        <w:rPr>
          <w:lang w:val="en-US"/>
        </w:rPr>
        <w:t>“</w:t>
      </w:r>
      <w:r>
        <w:rPr>
          <w:lang w:val="en-US"/>
        </w:rPr>
        <w:t>Creators</w:t>
      </w:r>
      <w:r w:rsidR="00FD13DF">
        <w:rPr>
          <w:lang w:val="en-US"/>
        </w:rPr>
        <w:t>”</w:t>
      </w:r>
      <w:r>
        <w:rPr>
          <w:lang w:val="en-US"/>
        </w:rPr>
        <w:t xml:space="preserve"> and </w:t>
      </w:r>
      <w:r w:rsidR="00FD13DF">
        <w:rPr>
          <w:lang w:val="en-US"/>
        </w:rPr>
        <w:t>“</w:t>
      </w:r>
      <w:r>
        <w:rPr>
          <w:lang w:val="en-US"/>
        </w:rPr>
        <w:t>Critics</w:t>
      </w:r>
      <w:r w:rsidR="00FD13DF">
        <w:rPr>
          <w:lang w:val="en-US"/>
        </w:rPr>
        <w:t>”</w:t>
      </w:r>
      <w:r>
        <w:rPr>
          <w:lang w:val="en-US"/>
        </w:rPr>
        <w:t xml:space="preserve"> come next. So to say, organizations (including museums) count on user contributions when they </w:t>
      </w:r>
      <w:r w:rsidR="002548A9">
        <w:rPr>
          <w:lang w:val="en-US"/>
        </w:rPr>
        <w:t xml:space="preserve">start social media projects. </w:t>
      </w:r>
      <w:r w:rsidR="00605E5D">
        <w:rPr>
          <w:lang w:val="en-US"/>
        </w:rPr>
        <w:t xml:space="preserve">However, not all of them </w:t>
      </w:r>
      <w:r w:rsidR="0065778C">
        <w:rPr>
          <w:lang w:val="en-US"/>
        </w:rPr>
        <w:t xml:space="preserve">realize that people who actually produce content </w:t>
      </w:r>
      <w:r w:rsidR="000E08BB">
        <w:rPr>
          <w:lang w:val="en-US"/>
        </w:rPr>
        <w:t xml:space="preserve">at least to some extent </w:t>
      </w:r>
      <w:r w:rsidR="00BE4CA8">
        <w:rPr>
          <w:lang w:val="en-US"/>
        </w:rPr>
        <w:t xml:space="preserve">represent only </w:t>
      </w:r>
      <w:r w:rsidR="00B0765D">
        <w:rPr>
          <w:lang w:val="en-US"/>
        </w:rPr>
        <w:t>2</w:t>
      </w:r>
      <w:r w:rsidR="00BE4CA8">
        <w:rPr>
          <w:lang w:val="en-US"/>
        </w:rPr>
        <w:t>0% (</w:t>
      </w:r>
      <w:r w:rsidR="00B0765D">
        <w:rPr>
          <w:lang w:val="en-US"/>
        </w:rPr>
        <w:t>or</w:t>
      </w:r>
      <w:r w:rsidR="00BE4CA8">
        <w:rPr>
          <w:lang w:val="en-US"/>
        </w:rPr>
        <w:t xml:space="preserve"> even less</w:t>
      </w:r>
      <w:r w:rsidR="00B0765D">
        <w:rPr>
          <w:lang w:val="en-US"/>
        </w:rPr>
        <w:t xml:space="preserve"> than that</w:t>
      </w:r>
      <w:r w:rsidR="002F6C89">
        <w:rPr>
          <w:lang w:val="en-US"/>
        </w:rPr>
        <w:t xml:space="preserve"> for Europe</w:t>
      </w:r>
      <w:r w:rsidR="00BE4CA8">
        <w:rPr>
          <w:lang w:val="en-US"/>
        </w:rPr>
        <w:t xml:space="preserve">) of the total Internet audience. </w:t>
      </w:r>
      <w:r w:rsidR="00826028">
        <w:rPr>
          <w:lang w:val="en-US"/>
        </w:rPr>
        <w:t xml:space="preserve">That is, a </w:t>
      </w:r>
      <w:r w:rsidR="000E08BB">
        <w:rPr>
          <w:lang w:val="en-US"/>
        </w:rPr>
        <w:t>campaign which offers users to create</w:t>
      </w:r>
      <w:r w:rsidR="00131A81">
        <w:rPr>
          <w:lang w:val="en-US"/>
        </w:rPr>
        <w:t xml:space="preserve"> and upload something </w:t>
      </w:r>
      <w:r w:rsidR="000E08BB">
        <w:rPr>
          <w:lang w:val="en-US"/>
        </w:rPr>
        <w:t xml:space="preserve">is only able to attract 20% </w:t>
      </w:r>
      <w:r w:rsidR="00F227C3">
        <w:rPr>
          <w:lang w:val="en-US"/>
        </w:rPr>
        <w:t>of on</w:t>
      </w:r>
      <w:r w:rsidR="00FD13DF">
        <w:rPr>
          <w:lang w:val="en-US"/>
        </w:rPr>
        <w:t>-</w:t>
      </w:r>
      <w:r w:rsidR="00F227C3">
        <w:rPr>
          <w:lang w:val="en-US"/>
        </w:rPr>
        <w:t>line visitors or less.</w:t>
      </w:r>
      <w:r w:rsidR="00B03C23">
        <w:rPr>
          <w:lang w:val="en-US"/>
        </w:rPr>
        <w:t xml:space="preserve"> The other 20% or less will comment on the uploaded content and the majority will only observe.</w:t>
      </w:r>
    </w:p>
    <w:p w:rsidR="00BE197E" w:rsidRDefault="00BE197E">
      <w:pPr>
        <w:rPr>
          <w:lang w:val="en-US"/>
        </w:rPr>
      </w:pPr>
      <w:r>
        <w:rPr>
          <w:lang w:val="en-US"/>
        </w:rPr>
        <w:t xml:space="preserve">It is </w:t>
      </w:r>
      <w:r w:rsidR="00C90015">
        <w:rPr>
          <w:lang w:val="en-US"/>
        </w:rPr>
        <w:t xml:space="preserve">a reassuring fact that </w:t>
      </w:r>
      <w:r w:rsidR="00131A81">
        <w:rPr>
          <w:lang w:val="en-US"/>
        </w:rPr>
        <w:t>“</w:t>
      </w:r>
      <w:r w:rsidR="00C90015">
        <w:rPr>
          <w:lang w:val="en-US"/>
        </w:rPr>
        <w:t>Inactives</w:t>
      </w:r>
      <w:r w:rsidR="00131A81">
        <w:rPr>
          <w:lang w:val="en-US"/>
        </w:rPr>
        <w:t>”</w:t>
      </w:r>
      <w:r w:rsidR="00C90015">
        <w:rPr>
          <w:lang w:val="en-US"/>
        </w:rPr>
        <w:t xml:space="preserve"> are </w:t>
      </w:r>
      <w:r w:rsidR="0078252D">
        <w:rPr>
          <w:lang w:val="en-US"/>
        </w:rPr>
        <w:t>not the</w:t>
      </w:r>
      <w:r w:rsidR="00323854">
        <w:rPr>
          <w:lang w:val="en-US"/>
        </w:rPr>
        <w:t xml:space="preserve"> </w:t>
      </w:r>
      <w:r w:rsidR="006342CE">
        <w:rPr>
          <w:lang w:val="en-US"/>
        </w:rPr>
        <w:t xml:space="preserve">biggest group neither for Europe, nor for the Netherlands. </w:t>
      </w:r>
      <w:r w:rsidR="00584E46">
        <w:rPr>
          <w:lang w:val="en-US"/>
        </w:rPr>
        <w:t xml:space="preserve">Though </w:t>
      </w:r>
      <w:r w:rsidR="00505E34">
        <w:rPr>
          <w:lang w:val="en-US"/>
        </w:rPr>
        <w:t xml:space="preserve">it should be kept in mind </w:t>
      </w:r>
      <w:r w:rsidR="00584E46">
        <w:rPr>
          <w:lang w:val="en-US"/>
        </w:rPr>
        <w:t xml:space="preserve">that there will always be </w:t>
      </w:r>
      <w:r w:rsidR="00505E34">
        <w:rPr>
          <w:lang w:val="en-US"/>
        </w:rPr>
        <w:t xml:space="preserve">a </w:t>
      </w:r>
      <w:r w:rsidR="00584E46">
        <w:rPr>
          <w:lang w:val="en-US"/>
        </w:rPr>
        <w:t>part of the audience which won’t be interested in any participation</w:t>
      </w:r>
      <w:r w:rsidR="00FD13DF">
        <w:rPr>
          <w:lang w:val="en-US"/>
        </w:rPr>
        <w:t xml:space="preserve"> in social media</w:t>
      </w:r>
      <w:r w:rsidR="00584E46">
        <w:rPr>
          <w:lang w:val="en-US"/>
        </w:rPr>
        <w:t xml:space="preserve"> </w:t>
      </w:r>
      <w:r w:rsidR="00FD13DF">
        <w:rPr>
          <w:lang w:val="en-US"/>
        </w:rPr>
        <w:t>campaigns</w:t>
      </w:r>
      <w:r w:rsidR="00584E46">
        <w:rPr>
          <w:lang w:val="en-US"/>
        </w:rPr>
        <w:t>.</w:t>
      </w:r>
      <w:r w:rsidR="00E67CDB">
        <w:rPr>
          <w:lang w:val="en-US"/>
        </w:rPr>
        <w:t xml:space="preserve"> Which</w:t>
      </w:r>
      <w:r w:rsidR="00B27DC8">
        <w:rPr>
          <w:lang w:val="en-US"/>
        </w:rPr>
        <w:t xml:space="preserve"> is why old</w:t>
      </w:r>
      <w:r w:rsidR="005B2468">
        <w:rPr>
          <w:lang w:val="en-US"/>
        </w:rPr>
        <w:t>er</w:t>
      </w:r>
      <w:r w:rsidR="00B27DC8">
        <w:rPr>
          <w:lang w:val="en-US"/>
        </w:rPr>
        <w:t xml:space="preserve"> means of marketing (for instance,</w:t>
      </w:r>
      <w:r w:rsidR="00323854">
        <w:rPr>
          <w:lang w:val="en-US"/>
        </w:rPr>
        <w:t xml:space="preserve"> </w:t>
      </w:r>
      <w:r w:rsidR="00B27DC8">
        <w:rPr>
          <w:lang w:val="en-US"/>
        </w:rPr>
        <w:t>emailing) should not be forgotten.</w:t>
      </w:r>
    </w:p>
    <w:p w:rsidR="00700624" w:rsidRDefault="00700624">
      <w:pPr>
        <w:rPr>
          <w:lang w:val="en-US"/>
        </w:rPr>
      </w:pPr>
      <w:r>
        <w:rPr>
          <w:lang w:val="en-US"/>
        </w:rPr>
        <w:t xml:space="preserve">Remarkably, the </w:t>
      </w:r>
      <w:r w:rsidR="00F01102">
        <w:rPr>
          <w:lang w:val="en-US"/>
        </w:rPr>
        <w:t>least numerous group of all are “Collectors”</w:t>
      </w:r>
      <w:r w:rsidR="00232DD9">
        <w:rPr>
          <w:lang w:val="en-US"/>
        </w:rPr>
        <w:t>,</w:t>
      </w:r>
      <w:r w:rsidR="00F01102">
        <w:rPr>
          <w:lang w:val="en-US"/>
        </w:rPr>
        <w:t xml:space="preserve"> </w:t>
      </w:r>
      <w:r w:rsidR="00232DD9">
        <w:rPr>
          <w:lang w:val="en-US"/>
        </w:rPr>
        <w:t>w</w:t>
      </w:r>
      <w:r w:rsidR="00F01102">
        <w:rPr>
          <w:lang w:val="en-US"/>
        </w:rPr>
        <w:t xml:space="preserve">hich probably illustrates the fact that people either like to tell their opinions or do nothing, but nearly nobody likes to </w:t>
      </w:r>
      <w:r w:rsidR="009F5E36">
        <w:rPr>
          <w:lang w:val="en-US"/>
        </w:rPr>
        <w:t>structure and organize.</w:t>
      </w:r>
      <w:r w:rsidR="00273B17">
        <w:rPr>
          <w:lang w:val="en-US"/>
        </w:rPr>
        <w:t xml:space="preserve"> This means that </w:t>
      </w:r>
      <w:r w:rsidR="00B70C89">
        <w:rPr>
          <w:lang w:val="en-US"/>
        </w:rPr>
        <w:t xml:space="preserve">organization which launches a social </w:t>
      </w:r>
      <w:r w:rsidR="00BA40BE">
        <w:rPr>
          <w:lang w:val="en-US"/>
        </w:rPr>
        <w:t xml:space="preserve">media </w:t>
      </w:r>
      <w:r w:rsidR="00B70C89">
        <w:rPr>
          <w:lang w:val="en-US"/>
        </w:rPr>
        <w:t xml:space="preserve">project </w:t>
      </w:r>
      <w:r w:rsidR="00D43666">
        <w:rPr>
          <w:lang w:val="en-US"/>
        </w:rPr>
        <w:t>should be ready</w:t>
      </w:r>
      <w:r w:rsidR="00B70C89">
        <w:rPr>
          <w:lang w:val="en-US"/>
        </w:rPr>
        <w:t xml:space="preserve"> to take up </w:t>
      </w:r>
      <w:r w:rsidR="0075799B">
        <w:rPr>
          <w:lang w:val="en-US"/>
        </w:rPr>
        <w:t xml:space="preserve">this </w:t>
      </w:r>
      <w:r w:rsidR="00B70C89">
        <w:rPr>
          <w:lang w:val="en-US"/>
        </w:rPr>
        <w:t>mission in its hands.</w:t>
      </w:r>
    </w:p>
    <w:p w:rsidR="00634271" w:rsidRPr="00C32FCE" w:rsidRDefault="00144C2E" w:rsidP="00213D0D">
      <w:pPr>
        <w:pStyle w:val="2"/>
        <w:rPr>
          <w:lang w:val="en-US"/>
        </w:rPr>
      </w:pPr>
      <w:bookmarkStart w:id="28" w:name="_Toc302232390"/>
      <w:r w:rsidRPr="00C32FCE">
        <w:rPr>
          <w:lang w:val="en-US"/>
        </w:rPr>
        <w:t xml:space="preserve">Motivation for </w:t>
      </w:r>
      <w:r w:rsidR="002E7724" w:rsidRPr="00C32FCE">
        <w:rPr>
          <w:lang w:val="en-US"/>
        </w:rPr>
        <w:t>contribution</w:t>
      </w:r>
      <w:r w:rsidR="000460B2">
        <w:rPr>
          <w:lang w:val="en-US"/>
        </w:rPr>
        <w:t>s</w:t>
      </w:r>
      <w:r w:rsidR="00323854">
        <w:rPr>
          <w:lang w:val="en-US"/>
        </w:rPr>
        <w:t xml:space="preserve"> </w:t>
      </w:r>
      <w:r w:rsidR="002E7724" w:rsidRPr="00C32FCE">
        <w:rPr>
          <w:lang w:val="en-US"/>
        </w:rPr>
        <w:t>to social medi</w:t>
      </w:r>
      <w:r w:rsidR="0066550B" w:rsidRPr="00C32FCE">
        <w:rPr>
          <w:lang w:val="en-US"/>
        </w:rPr>
        <w:t>a</w:t>
      </w:r>
      <w:bookmarkEnd w:id="28"/>
    </w:p>
    <w:p w:rsidR="003A7C5D" w:rsidRDefault="00401773">
      <w:pPr>
        <w:rPr>
          <w:lang w:val="en-US"/>
        </w:rPr>
      </w:pPr>
      <w:r>
        <w:rPr>
          <w:lang w:val="en-US"/>
        </w:rPr>
        <w:t>Successful social media projects are not only able to attract attention but also to motivate user contributions</w:t>
      </w:r>
      <w:r w:rsidR="0067068A">
        <w:rPr>
          <w:lang w:val="en-US"/>
        </w:rPr>
        <w:t xml:space="preserve">. </w:t>
      </w:r>
      <w:r w:rsidR="00D568A1">
        <w:rPr>
          <w:lang w:val="en-US"/>
        </w:rPr>
        <w:t>Numbers from the previous sub-chapter show that the majority of the audience is</w:t>
      </w:r>
      <w:r w:rsidR="00ED242E">
        <w:rPr>
          <w:lang w:val="en-US"/>
        </w:rPr>
        <w:t xml:space="preserve"> usually </w:t>
      </w:r>
      <w:r w:rsidR="00D568A1">
        <w:rPr>
          <w:lang w:val="en-US"/>
        </w:rPr>
        <w:t xml:space="preserve">passive. Therefore </w:t>
      </w:r>
      <w:r w:rsidR="00ED242E">
        <w:rPr>
          <w:lang w:val="en-US"/>
        </w:rPr>
        <w:t>knowledge of what kind</w:t>
      </w:r>
      <w:r w:rsidR="0078380D">
        <w:rPr>
          <w:lang w:val="en-US"/>
        </w:rPr>
        <w:t>s</w:t>
      </w:r>
      <w:r w:rsidR="00ED242E">
        <w:rPr>
          <w:lang w:val="en-US"/>
        </w:rPr>
        <w:t xml:space="preserve"> of motives stimulate people to create content (at least to the extent of a </w:t>
      </w:r>
      <w:r w:rsidR="000F4263">
        <w:rPr>
          <w:lang w:val="en-US"/>
        </w:rPr>
        <w:t xml:space="preserve">meaningful </w:t>
      </w:r>
      <w:r w:rsidR="00ED242E">
        <w:rPr>
          <w:lang w:val="en-US"/>
        </w:rPr>
        <w:t>comment)</w:t>
      </w:r>
      <w:r w:rsidR="001809E3">
        <w:rPr>
          <w:lang w:val="en-US"/>
        </w:rPr>
        <w:t xml:space="preserve"> can be the key to success</w:t>
      </w:r>
      <w:r w:rsidR="0078380D">
        <w:rPr>
          <w:lang w:val="en-US"/>
        </w:rPr>
        <w:t xml:space="preserve"> here</w:t>
      </w:r>
      <w:r w:rsidR="001809E3">
        <w:rPr>
          <w:lang w:val="en-US"/>
        </w:rPr>
        <w:t>.</w:t>
      </w:r>
      <w:r w:rsidR="00013AC0">
        <w:rPr>
          <w:lang w:val="en-US"/>
        </w:rPr>
        <w:t xml:space="preserve"> Using these motives can help to enlarge the groups of highly-participative users.</w:t>
      </w:r>
    </w:p>
    <w:p w:rsidR="00A954C9" w:rsidRDefault="00D63F09">
      <w:pPr>
        <w:rPr>
          <w:lang w:val="en-US"/>
        </w:rPr>
      </w:pPr>
      <w:r>
        <w:rPr>
          <w:lang w:val="en-US"/>
        </w:rPr>
        <w:t>Generally motivation</w:t>
      </w:r>
      <w:r w:rsidR="0093472A">
        <w:rPr>
          <w:lang w:val="en-US"/>
        </w:rPr>
        <w:t>, which is</w:t>
      </w:r>
      <w:r w:rsidR="00901563">
        <w:rPr>
          <w:lang w:val="en-US"/>
        </w:rPr>
        <w:t xml:space="preserve"> a driving force for undertaking actions</w:t>
      </w:r>
      <w:r w:rsidR="0093472A">
        <w:rPr>
          <w:lang w:val="en-US"/>
        </w:rPr>
        <w:t>,</w:t>
      </w:r>
      <w:r w:rsidR="00323854">
        <w:rPr>
          <w:lang w:val="en-US"/>
        </w:rPr>
        <w:t xml:space="preserve"> </w:t>
      </w:r>
      <w:r w:rsidR="00AC5D16">
        <w:rPr>
          <w:lang w:val="en-US"/>
        </w:rPr>
        <w:t xml:space="preserve">can be of intrinsic and extrinsic </w:t>
      </w:r>
      <w:r w:rsidR="00416B40">
        <w:rPr>
          <w:lang w:val="en-US"/>
        </w:rPr>
        <w:t>nature</w:t>
      </w:r>
      <w:r w:rsidR="00AC5D16">
        <w:rPr>
          <w:lang w:val="en-US"/>
        </w:rPr>
        <w:t>.</w:t>
      </w:r>
      <w:r w:rsidR="00993FD0">
        <w:rPr>
          <w:lang w:val="en-US"/>
        </w:rPr>
        <w:t xml:space="preserve"> </w:t>
      </w:r>
      <w:r w:rsidR="00A97B02">
        <w:rPr>
          <w:lang w:val="en-US"/>
        </w:rPr>
        <w:t xml:space="preserve">(Benkler, 2006) </w:t>
      </w:r>
      <w:r w:rsidR="00993FD0">
        <w:rPr>
          <w:lang w:val="en-US"/>
        </w:rPr>
        <w:t xml:space="preserve">The former one refers to </w:t>
      </w:r>
      <w:r w:rsidR="00DF0186">
        <w:rPr>
          <w:lang w:val="en-US"/>
        </w:rPr>
        <w:t>individual’s personal feeling of interest and enjoyment by the activity, which thus become main reasons for engaging in it. The latter</w:t>
      </w:r>
      <w:r w:rsidR="001E06B2">
        <w:rPr>
          <w:lang w:val="en-US"/>
        </w:rPr>
        <w:t xml:space="preserve"> occurs when a person undertakes certain actions because of the external factors like </w:t>
      </w:r>
      <w:r w:rsidR="00FA3133">
        <w:rPr>
          <w:lang w:val="en-US"/>
        </w:rPr>
        <w:t>reward, pressure or fear of punishment</w:t>
      </w:r>
      <w:r w:rsidR="00A954C9">
        <w:rPr>
          <w:lang w:val="en-US"/>
        </w:rPr>
        <w:t xml:space="preserve">. </w:t>
      </w:r>
      <w:r w:rsidR="001C33B7">
        <w:rPr>
          <w:lang w:val="en-US"/>
        </w:rPr>
        <w:t xml:space="preserve">The </w:t>
      </w:r>
      <w:r w:rsidR="003F4023">
        <w:rPr>
          <w:lang w:val="en-US"/>
        </w:rPr>
        <w:t>dominance of a particular type of motivation depends</w:t>
      </w:r>
      <w:r w:rsidR="00323854">
        <w:rPr>
          <w:lang w:val="en-US"/>
        </w:rPr>
        <w:t xml:space="preserve"> </w:t>
      </w:r>
      <w:r w:rsidR="00544A13">
        <w:rPr>
          <w:lang w:val="en-US"/>
        </w:rPr>
        <w:t xml:space="preserve">mainly </w:t>
      </w:r>
      <w:r w:rsidR="00743C9F">
        <w:rPr>
          <w:lang w:val="en-US"/>
        </w:rPr>
        <w:t>on the personality of an individual</w:t>
      </w:r>
      <w:r w:rsidR="00D52ADD">
        <w:rPr>
          <w:lang w:val="en-US"/>
        </w:rPr>
        <w:t xml:space="preserve"> and on the type of activity he or she is going to undertake.</w:t>
      </w:r>
    </w:p>
    <w:p w:rsidR="00544A13" w:rsidRDefault="009A62F7">
      <w:pPr>
        <w:rPr>
          <w:lang w:val="en-US"/>
        </w:rPr>
      </w:pPr>
      <w:r>
        <w:rPr>
          <w:lang w:val="en-US"/>
        </w:rPr>
        <w:t>For instance</w:t>
      </w:r>
      <w:r w:rsidR="00D52ADD">
        <w:rPr>
          <w:lang w:val="en-US"/>
        </w:rPr>
        <w:t>,</w:t>
      </w:r>
      <w:r w:rsidR="008F694C">
        <w:rPr>
          <w:lang w:val="en-US"/>
        </w:rPr>
        <w:t xml:space="preserve"> basing on the results of the previous sub-chapter, it can be </w:t>
      </w:r>
      <w:r w:rsidR="00FA5BFA">
        <w:rPr>
          <w:lang w:val="en-US"/>
        </w:rPr>
        <w:t xml:space="preserve">concluded that the majority of users join social media because </w:t>
      </w:r>
      <w:r w:rsidR="00D3733F">
        <w:rPr>
          <w:lang w:val="en-US"/>
        </w:rPr>
        <w:t>of intrinsic motivation – it is interesting to read and watch what others produce</w:t>
      </w:r>
      <w:r w:rsidR="00544A13">
        <w:rPr>
          <w:lang w:val="en-US"/>
        </w:rPr>
        <w:t>.</w:t>
      </w:r>
      <w:r w:rsidR="00323854">
        <w:rPr>
          <w:lang w:val="en-US"/>
        </w:rPr>
        <w:t xml:space="preserve"> </w:t>
      </w:r>
      <w:r w:rsidR="00544A13" w:rsidRPr="00544A13">
        <w:rPr>
          <w:lang w:val="en-US"/>
        </w:rPr>
        <w:t>A</w:t>
      </w:r>
      <w:r w:rsidR="00D3733F" w:rsidRPr="00544A13">
        <w:rPr>
          <w:lang w:val="en-US"/>
        </w:rPr>
        <w:t>nd they enjoy the process</w:t>
      </w:r>
      <w:r w:rsidR="00544A13" w:rsidRPr="00544A13">
        <w:rPr>
          <w:lang w:val="en-US"/>
        </w:rPr>
        <w:t>.</w:t>
      </w:r>
    </w:p>
    <w:p w:rsidR="001F1F1D" w:rsidRDefault="00D3733F">
      <w:pPr>
        <w:rPr>
          <w:lang w:val="en-US"/>
        </w:rPr>
      </w:pPr>
      <w:r>
        <w:rPr>
          <w:lang w:val="en-US"/>
        </w:rPr>
        <w:t xml:space="preserve">When it comes to contributions extrinsic motivations come into play. </w:t>
      </w:r>
      <w:r w:rsidR="006262F0">
        <w:rPr>
          <w:lang w:val="en-US"/>
        </w:rPr>
        <w:t xml:space="preserve">Hence, if one is starting a campaign in social media and wants to attract as </w:t>
      </w:r>
      <w:r w:rsidR="0049541C">
        <w:rPr>
          <w:lang w:val="en-US"/>
        </w:rPr>
        <w:t xml:space="preserve">broad audience as possible, he or she should </w:t>
      </w:r>
      <w:r w:rsidR="00552A9A">
        <w:rPr>
          <w:lang w:val="en-US"/>
        </w:rPr>
        <w:t xml:space="preserve">make sure the content they upload is interesting and enjoyable to consume. </w:t>
      </w:r>
      <w:r w:rsidR="006D3C5F">
        <w:rPr>
          <w:lang w:val="en-US"/>
        </w:rPr>
        <w:t xml:space="preserve">However, if the aim is to </w:t>
      </w:r>
      <w:r w:rsidR="00A257CB">
        <w:rPr>
          <w:lang w:val="en-US"/>
        </w:rPr>
        <w:t>receive as many contributions (in terms of comments, ratings, self-made content etc.) one should</w:t>
      </w:r>
      <w:r w:rsidR="002B5F52">
        <w:rPr>
          <w:lang w:val="en-US"/>
        </w:rPr>
        <w:t xml:space="preserve"> think about </w:t>
      </w:r>
      <w:r w:rsidR="00605D31">
        <w:rPr>
          <w:lang w:val="en-US"/>
        </w:rPr>
        <w:t>extrinsic motivations and</w:t>
      </w:r>
      <w:r w:rsidR="00323854">
        <w:rPr>
          <w:lang w:val="en-US"/>
        </w:rPr>
        <w:t xml:space="preserve"> </w:t>
      </w:r>
      <w:r w:rsidR="00605D31">
        <w:rPr>
          <w:lang w:val="en-US"/>
        </w:rPr>
        <w:t>design</w:t>
      </w:r>
      <w:r w:rsidR="00D7617C">
        <w:rPr>
          <w:lang w:val="en-US"/>
        </w:rPr>
        <w:t xml:space="preserve"> the campaign in a way</w:t>
      </w:r>
      <w:r w:rsidR="00605D31">
        <w:rPr>
          <w:lang w:val="en-US"/>
        </w:rPr>
        <w:t xml:space="preserve">, which would </w:t>
      </w:r>
      <w:r w:rsidR="00D7617C">
        <w:rPr>
          <w:lang w:val="en-US"/>
        </w:rPr>
        <w:t xml:space="preserve">facilitate the conditions </w:t>
      </w:r>
      <w:r w:rsidR="00467B28">
        <w:rPr>
          <w:lang w:val="en-US"/>
        </w:rPr>
        <w:t>for their implementation.</w:t>
      </w:r>
    </w:p>
    <w:p w:rsidR="00F222C9" w:rsidRDefault="007D5664">
      <w:pPr>
        <w:rPr>
          <w:lang w:val="en-US"/>
        </w:rPr>
      </w:pPr>
      <w:r>
        <w:rPr>
          <w:lang w:val="en-US"/>
        </w:rPr>
        <w:t xml:space="preserve">There is a chance that </w:t>
      </w:r>
      <w:r w:rsidR="007A236D">
        <w:rPr>
          <w:lang w:val="en-US"/>
        </w:rPr>
        <w:t>people contribute because of pure altruistic motives.</w:t>
      </w:r>
      <w:r w:rsidR="00323854">
        <w:rPr>
          <w:lang w:val="en-US"/>
        </w:rPr>
        <w:t xml:space="preserve"> </w:t>
      </w:r>
      <w:r w:rsidR="004A0EB7">
        <w:rPr>
          <w:lang w:val="en-US"/>
        </w:rPr>
        <w:t xml:space="preserve">That is, a person makes contributions to a community of members not because of self-interest but </w:t>
      </w:r>
      <w:r w:rsidR="00732051">
        <w:rPr>
          <w:lang w:val="en-US"/>
        </w:rPr>
        <w:t xml:space="preserve">simply </w:t>
      </w:r>
      <w:r w:rsidR="004A0EB7">
        <w:rPr>
          <w:lang w:val="en-US"/>
        </w:rPr>
        <w:t xml:space="preserve">because </w:t>
      </w:r>
      <w:r w:rsidR="00732051">
        <w:rPr>
          <w:lang w:val="en-US"/>
        </w:rPr>
        <w:t xml:space="preserve">there is a </w:t>
      </w:r>
      <w:r w:rsidR="004A0EB7">
        <w:rPr>
          <w:lang w:val="en-US"/>
        </w:rPr>
        <w:t xml:space="preserve">need </w:t>
      </w:r>
      <w:r w:rsidR="00732051">
        <w:rPr>
          <w:lang w:val="en-US"/>
        </w:rPr>
        <w:t>for contribution in the community</w:t>
      </w:r>
      <w:r w:rsidR="004A0EB7">
        <w:rPr>
          <w:lang w:val="en-US"/>
        </w:rPr>
        <w:t xml:space="preserve">. The </w:t>
      </w:r>
      <w:r w:rsidR="003A27FD">
        <w:rPr>
          <w:lang w:val="en-US"/>
        </w:rPr>
        <w:t xml:space="preserve">antipode situation would be the one when contributions </w:t>
      </w:r>
      <w:r w:rsidR="00235AF3">
        <w:rPr>
          <w:lang w:val="en-US"/>
        </w:rPr>
        <w:lastRenderedPageBreak/>
        <w:t>are rewarded in monetary terms.</w:t>
      </w:r>
      <w:r w:rsidR="00D3215F">
        <w:rPr>
          <w:lang w:val="en-US"/>
        </w:rPr>
        <w:t xml:space="preserve"> Between these extrem</w:t>
      </w:r>
      <w:r w:rsidR="00493527">
        <w:rPr>
          <w:lang w:val="en-US"/>
        </w:rPr>
        <w:t>e</w:t>
      </w:r>
      <w:r w:rsidR="00D3215F">
        <w:rPr>
          <w:lang w:val="en-US"/>
        </w:rPr>
        <w:t xml:space="preserve">s </w:t>
      </w:r>
      <w:r w:rsidR="00493527">
        <w:rPr>
          <w:lang w:val="en-US"/>
        </w:rPr>
        <w:t>lie</w:t>
      </w:r>
      <w:r w:rsidR="00D3215F">
        <w:rPr>
          <w:lang w:val="en-US"/>
        </w:rPr>
        <w:t xml:space="preserve"> the majority of cases, when financial compensation of time and efforts is not offered but users get other kinds of reward from their participation. </w:t>
      </w:r>
      <w:r w:rsidR="00065C0F">
        <w:rPr>
          <w:lang w:val="en-US"/>
        </w:rPr>
        <w:t>They were investigated by s</w:t>
      </w:r>
      <w:r w:rsidR="00B86623">
        <w:rPr>
          <w:lang w:val="en-US"/>
        </w:rPr>
        <w:t xml:space="preserve">everal </w:t>
      </w:r>
      <w:r w:rsidR="00065C0F">
        <w:rPr>
          <w:lang w:val="en-US"/>
        </w:rPr>
        <w:t xml:space="preserve">sociological and psychological </w:t>
      </w:r>
      <w:r w:rsidR="00B86623">
        <w:rPr>
          <w:lang w:val="en-US"/>
        </w:rPr>
        <w:t>researches</w:t>
      </w:r>
      <w:r w:rsidR="00065C0F">
        <w:rPr>
          <w:lang w:val="en-US"/>
        </w:rPr>
        <w:t>.</w:t>
      </w:r>
    </w:p>
    <w:p w:rsidR="002C68D3" w:rsidRDefault="00F222C9">
      <w:pPr>
        <w:rPr>
          <w:lang w:val="en-US"/>
        </w:rPr>
      </w:pPr>
      <w:r>
        <w:rPr>
          <w:lang w:val="en-US"/>
        </w:rPr>
        <w:t>The three reasons for contributing to on</w:t>
      </w:r>
      <w:r w:rsidR="007C6877">
        <w:rPr>
          <w:lang w:val="en-US"/>
        </w:rPr>
        <w:t>-</w:t>
      </w:r>
      <w:r>
        <w:rPr>
          <w:lang w:val="en-US"/>
        </w:rPr>
        <w:t xml:space="preserve">line communities according to </w:t>
      </w:r>
      <w:r w:rsidR="003C2B51">
        <w:rPr>
          <w:lang w:val="en-US"/>
        </w:rPr>
        <w:t>Peter Kollock</w:t>
      </w:r>
      <w:r>
        <w:rPr>
          <w:lang w:val="en-US"/>
        </w:rPr>
        <w:t xml:space="preserve"> are anticipated reciprocity</w:t>
      </w:r>
      <w:r w:rsidR="001225F5">
        <w:rPr>
          <w:lang w:val="en-US"/>
        </w:rPr>
        <w:t>,</w:t>
      </w:r>
      <w:r w:rsidR="00323854">
        <w:rPr>
          <w:lang w:val="en-US"/>
        </w:rPr>
        <w:t xml:space="preserve"> </w:t>
      </w:r>
      <w:r w:rsidR="000D6C46">
        <w:rPr>
          <w:lang w:val="en-US"/>
        </w:rPr>
        <w:t>reputation</w:t>
      </w:r>
      <w:r>
        <w:rPr>
          <w:lang w:val="en-US"/>
        </w:rPr>
        <w:t xml:space="preserve"> and sense of efficacy (Kollok, 1999).</w:t>
      </w:r>
      <w:r w:rsidR="007C33EC">
        <w:rPr>
          <w:lang w:val="en-US"/>
        </w:rPr>
        <w:t xml:space="preserve">The first one </w:t>
      </w:r>
      <w:r w:rsidR="00F71B32">
        <w:rPr>
          <w:lang w:val="en-US"/>
        </w:rPr>
        <w:t xml:space="preserve">suggests that the willingness to contribute valuable data to the community is based on the </w:t>
      </w:r>
      <w:r w:rsidR="00BF429A">
        <w:rPr>
          <w:lang w:val="en-US"/>
        </w:rPr>
        <w:t xml:space="preserve">expectation to receive the same </w:t>
      </w:r>
      <w:r w:rsidR="004F7EAD">
        <w:rPr>
          <w:lang w:val="en-US"/>
        </w:rPr>
        <w:t>kind of service in return.</w:t>
      </w:r>
      <w:r w:rsidR="00323854">
        <w:rPr>
          <w:lang w:val="en-US"/>
        </w:rPr>
        <w:t xml:space="preserve"> </w:t>
      </w:r>
      <w:r w:rsidR="00204F8C">
        <w:rPr>
          <w:lang w:val="en-US"/>
        </w:rPr>
        <w:t xml:space="preserve">This is supported by findings of </w:t>
      </w:r>
      <w:r w:rsidR="006C02A4">
        <w:rPr>
          <w:lang w:val="en-US"/>
        </w:rPr>
        <w:t>Wellman and</w:t>
      </w:r>
      <w:r w:rsidR="00323854">
        <w:rPr>
          <w:lang w:val="en-US"/>
        </w:rPr>
        <w:t xml:space="preserve"> </w:t>
      </w:r>
      <w:r w:rsidR="00204F8C" w:rsidRPr="00204F8C">
        <w:rPr>
          <w:lang w:val="en-US"/>
        </w:rPr>
        <w:t>Gulia</w:t>
      </w:r>
      <w:r w:rsidR="006C02A4">
        <w:rPr>
          <w:lang w:val="en-US"/>
        </w:rPr>
        <w:t>(</w:t>
      </w:r>
      <w:r w:rsidR="00204F8C" w:rsidRPr="00204F8C">
        <w:rPr>
          <w:lang w:val="en-US"/>
        </w:rPr>
        <w:t>1997</w:t>
      </w:r>
      <w:r w:rsidR="006C02A4">
        <w:rPr>
          <w:lang w:val="en-US"/>
        </w:rPr>
        <w:t>)</w:t>
      </w:r>
      <w:r w:rsidR="00204F8C">
        <w:rPr>
          <w:lang w:val="en-US"/>
        </w:rPr>
        <w:t xml:space="preserve"> and</w:t>
      </w:r>
      <w:r w:rsidR="00204F8C" w:rsidRPr="00204F8C">
        <w:rPr>
          <w:lang w:val="en-US"/>
        </w:rPr>
        <w:t xml:space="preserve"> Rheingold </w:t>
      </w:r>
      <w:r w:rsidR="006C02A4">
        <w:rPr>
          <w:lang w:val="en-US"/>
        </w:rPr>
        <w:t>(</w:t>
      </w:r>
      <w:r w:rsidR="00204F8C" w:rsidRPr="00204F8C">
        <w:rPr>
          <w:lang w:val="en-US"/>
        </w:rPr>
        <w:t>1993</w:t>
      </w:r>
      <w:r w:rsidR="006C02A4">
        <w:rPr>
          <w:lang w:val="en-US"/>
        </w:rPr>
        <w:t>)</w:t>
      </w:r>
      <w:r w:rsidR="00A20E35">
        <w:rPr>
          <w:lang w:val="en-US"/>
        </w:rPr>
        <w:t xml:space="preserve"> who admit that </w:t>
      </w:r>
      <w:r w:rsidR="00D8388F">
        <w:rPr>
          <w:lang w:val="en-US"/>
        </w:rPr>
        <w:t xml:space="preserve">the more active the participant </w:t>
      </w:r>
      <w:r w:rsidR="00E04D42">
        <w:rPr>
          <w:lang w:val="en-US"/>
        </w:rPr>
        <w:t xml:space="preserve">is </w:t>
      </w:r>
      <w:r w:rsidR="00D8388F">
        <w:rPr>
          <w:lang w:val="en-US"/>
        </w:rPr>
        <w:t>the more responses he gets in return and the more quickly they come.</w:t>
      </w:r>
      <w:r w:rsidR="00323854">
        <w:rPr>
          <w:lang w:val="en-US"/>
        </w:rPr>
        <w:t xml:space="preserve"> </w:t>
      </w:r>
      <w:r w:rsidR="00B176C6">
        <w:rPr>
          <w:lang w:val="en-US"/>
        </w:rPr>
        <w:t xml:space="preserve">Key conditions for the sustainability of </w:t>
      </w:r>
      <w:r w:rsidR="00E04D42">
        <w:rPr>
          <w:lang w:val="en-US"/>
        </w:rPr>
        <w:t xml:space="preserve">this </w:t>
      </w:r>
      <w:r w:rsidR="00B176C6">
        <w:rPr>
          <w:lang w:val="en-US"/>
        </w:rPr>
        <w:t>reciprocity factor are</w:t>
      </w:r>
      <w:r w:rsidR="00A15952">
        <w:rPr>
          <w:lang w:val="en-US"/>
        </w:rPr>
        <w:t xml:space="preserve"> the possibility of a future contact with mem</w:t>
      </w:r>
      <w:r w:rsidR="00550393">
        <w:rPr>
          <w:lang w:val="en-US"/>
        </w:rPr>
        <w:t>b</w:t>
      </w:r>
      <w:r w:rsidR="00A15952">
        <w:rPr>
          <w:lang w:val="en-US"/>
        </w:rPr>
        <w:t xml:space="preserve">ers of the group and </w:t>
      </w:r>
      <w:r w:rsidR="00550393">
        <w:rPr>
          <w:lang w:val="en-US"/>
        </w:rPr>
        <w:t>of tracking the contributions made by active members.</w:t>
      </w:r>
      <w:r w:rsidR="0013612F">
        <w:rPr>
          <w:lang w:val="en-US"/>
        </w:rPr>
        <w:t xml:space="preserve"> That is, a person will be sure that his contribution will still be recognized in future and he will be able to use this communication channel to get </w:t>
      </w:r>
      <w:r w:rsidR="0095270B">
        <w:rPr>
          <w:lang w:val="en-US"/>
        </w:rPr>
        <w:t>responses when he needs.</w:t>
      </w:r>
    </w:p>
    <w:p w:rsidR="005A0A13" w:rsidRDefault="005A0A13">
      <w:pPr>
        <w:rPr>
          <w:lang w:val="en-US"/>
        </w:rPr>
      </w:pPr>
      <w:r>
        <w:rPr>
          <w:lang w:val="en-US"/>
        </w:rPr>
        <w:t xml:space="preserve">The second motivation is </w:t>
      </w:r>
      <w:r w:rsidR="00302EFD">
        <w:rPr>
          <w:lang w:val="en-US"/>
        </w:rPr>
        <w:t>the need to maintain a positive reputation among community members.</w:t>
      </w:r>
      <w:r w:rsidR="00DF11E5">
        <w:rPr>
          <w:lang w:val="en-US"/>
        </w:rPr>
        <w:t xml:space="preserve"> That is, a person will contribute to the group basing on his desire of prestige. He will therefore care himself for the quality and </w:t>
      </w:r>
      <w:r w:rsidR="00FC0DCA">
        <w:rPr>
          <w:lang w:val="en-US"/>
        </w:rPr>
        <w:t xml:space="preserve">sustainability of his contributions. However, there should be some </w:t>
      </w:r>
      <w:r w:rsidR="009B76AA">
        <w:rPr>
          <w:lang w:val="en-US"/>
        </w:rPr>
        <w:t xml:space="preserve">indicators of his appreciation by others. </w:t>
      </w:r>
      <w:r w:rsidR="007B3CAC">
        <w:rPr>
          <w:lang w:val="en-US"/>
        </w:rPr>
        <w:t>User ratings are a way to make this motivation factor work.</w:t>
      </w:r>
      <w:r w:rsidR="00323854">
        <w:rPr>
          <w:lang w:val="en-US"/>
        </w:rPr>
        <w:t xml:space="preserve"> </w:t>
      </w:r>
      <w:r w:rsidR="00335410">
        <w:rPr>
          <w:lang w:val="en-US"/>
        </w:rPr>
        <w:t xml:space="preserve">On the contrary, anonymous contributions (for instance due to </w:t>
      </w:r>
      <w:r w:rsidR="00220953">
        <w:rPr>
          <w:lang w:val="en-US"/>
        </w:rPr>
        <w:t xml:space="preserve">the absence of </w:t>
      </w:r>
      <w:r w:rsidR="00E04D42">
        <w:rPr>
          <w:lang w:val="en-US"/>
        </w:rPr>
        <w:t xml:space="preserve">a </w:t>
      </w:r>
      <w:r w:rsidR="00220953">
        <w:rPr>
          <w:lang w:val="en-US"/>
        </w:rPr>
        <w:t xml:space="preserve">login system) would </w:t>
      </w:r>
      <w:r w:rsidR="00087F10">
        <w:rPr>
          <w:lang w:val="en-US"/>
        </w:rPr>
        <w:t>eliminate cases for this motivator at work.</w:t>
      </w:r>
    </w:p>
    <w:p w:rsidR="00ED380F" w:rsidRDefault="00ED380F">
      <w:pPr>
        <w:rPr>
          <w:lang w:val="en-US"/>
        </w:rPr>
      </w:pPr>
      <w:r>
        <w:rPr>
          <w:lang w:val="en-US"/>
        </w:rPr>
        <w:t xml:space="preserve">The third </w:t>
      </w:r>
      <w:r w:rsidR="00E814AF">
        <w:rPr>
          <w:lang w:val="en-US"/>
        </w:rPr>
        <w:t>motivation factor is the sense of efficacy</w:t>
      </w:r>
      <w:r w:rsidR="00B83A8B">
        <w:rPr>
          <w:lang w:val="en-US"/>
        </w:rPr>
        <w:t>, which</w:t>
      </w:r>
      <w:r w:rsidR="00544A13">
        <w:rPr>
          <w:lang w:val="en-US"/>
        </w:rPr>
        <w:t xml:space="preserve"> is</w:t>
      </w:r>
      <w:r w:rsidR="00B83A8B">
        <w:rPr>
          <w:lang w:val="en-US"/>
        </w:rPr>
        <w:t xml:space="preserve"> a feeling that the contribution has an influence on </w:t>
      </w:r>
      <w:r w:rsidR="007D6169">
        <w:rPr>
          <w:lang w:val="en-US"/>
        </w:rPr>
        <w:t>this environment.</w:t>
      </w:r>
      <w:r w:rsidR="00323854">
        <w:rPr>
          <w:lang w:val="en-US"/>
        </w:rPr>
        <w:t xml:space="preserve"> </w:t>
      </w:r>
      <w:r w:rsidR="00E53A19">
        <w:rPr>
          <w:lang w:val="en-US"/>
        </w:rPr>
        <w:t>Psychological aspects which l</w:t>
      </w:r>
      <w:r w:rsidR="00C33B1B">
        <w:rPr>
          <w:lang w:val="en-US"/>
        </w:rPr>
        <w:t>i</w:t>
      </w:r>
      <w:r w:rsidR="00E53A19">
        <w:rPr>
          <w:lang w:val="en-US"/>
        </w:rPr>
        <w:t>e behind</w:t>
      </w:r>
      <w:r w:rsidR="00C33B1B">
        <w:rPr>
          <w:lang w:val="en-US"/>
        </w:rPr>
        <w:t xml:space="preserve"> this factor are the </w:t>
      </w:r>
      <w:r w:rsidR="007C1928">
        <w:rPr>
          <w:lang w:val="en-US"/>
        </w:rPr>
        <w:t xml:space="preserve">desire to feel one’s impact on the </w:t>
      </w:r>
      <w:r w:rsidR="008B044B">
        <w:rPr>
          <w:lang w:val="en-US"/>
        </w:rPr>
        <w:t>group</w:t>
      </w:r>
      <w:r w:rsidR="007C1928">
        <w:rPr>
          <w:lang w:val="en-US"/>
        </w:rPr>
        <w:t xml:space="preserve"> and </w:t>
      </w:r>
      <w:r w:rsidR="0052256A">
        <w:rPr>
          <w:lang w:val="en-US"/>
        </w:rPr>
        <w:t>maintain the image of a</w:t>
      </w:r>
      <w:r w:rsidR="00393A46">
        <w:rPr>
          <w:lang w:val="en-US"/>
        </w:rPr>
        <w:t>n efficacious person.</w:t>
      </w:r>
    </w:p>
    <w:p w:rsidR="009D305D" w:rsidRDefault="00393B97">
      <w:pPr>
        <w:rPr>
          <w:lang w:val="en-US"/>
        </w:rPr>
      </w:pPr>
      <w:r>
        <w:rPr>
          <w:lang w:val="en-US"/>
        </w:rPr>
        <w:t xml:space="preserve">Kollock also mentions </w:t>
      </w:r>
      <w:r w:rsidR="00E04D42">
        <w:rPr>
          <w:lang w:val="en-US"/>
        </w:rPr>
        <w:t xml:space="preserve">the </w:t>
      </w:r>
      <w:r>
        <w:rPr>
          <w:lang w:val="en-US"/>
        </w:rPr>
        <w:t xml:space="preserve">possibility of altruism to occur as well as </w:t>
      </w:r>
      <w:r w:rsidR="00F93F7E">
        <w:rPr>
          <w:lang w:val="en-US"/>
        </w:rPr>
        <w:t xml:space="preserve">of the feeling of attachment or commitment. In this case the “good” </w:t>
      </w:r>
      <w:r w:rsidR="00F12DCA">
        <w:rPr>
          <w:lang w:val="en-US"/>
        </w:rPr>
        <w:t>of</w:t>
      </w:r>
      <w:r w:rsidR="00F93F7E">
        <w:rPr>
          <w:lang w:val="en-US"/>
        </w:rPr>
        <w:t xml:space="preserve"> the group </w:t>
      </w:r>
      <w:r w:rsidR="00E04D42">
        <w:rPr>
          <w:lang w:val="en-US"/>
        </w:rPr>
        <w:t>a</w:t>
      </w:r>
      <w:r w:rsidR="00F93F7E">
        <w:rPr>
          <w:lang w:val="en-US"/>
        </w:rPr>
        <w:t xml:space="preserve">s a whole becomes </w:t>
      </w:r>
      <w:r w:rsidR="00A853D6">
        <w:rPr>
          <w:lang w:val="en-US"/>
        </w:rPr>
        <w:t xml:space="preserve">a </w:t>
      </w:r>
      <w:r w:rsidR="007727C0">
        <w:rPr>
          <w:lang w:val="en-US"/>
        </w:rPr>
        <w:t xml:space="preserve">part of </w:t>
      </w:r>
      <w:r w:rsidR="00F93F7E">
        <w:rPr>
          <w:lang w:val="en-US"/>
        </w:rPr>
        <w:t>one’s personal “good”.</w:t>
      </w:r>
      <w:r w:rsidR="00323854">
        <w:rPr>
          <w:lang w:val="en-US"/>
        </w:rPr>
        <w:t xml:space="preserve"> </w:t>
      </w:r>
      <w:r w:rsidR="00BF4410">
        <w:rPr>
          <w:lang w:val="en-US"/>
        </w:rPr>
        <w:t xml:space="preserve">Hence, </w:t>
      </w:r>
      <w:r w:rsidR="000C34C3">
        <w:rPr>
          <w:lang w:val="en-US"/>
        </w:rPr>
        <w:t xml:space="preserve">common and personal outcomes will be merged. Therefore, </w:t>
      </w:r>
      <w:r w:rsidR="00BF4410">
        <w:rPr>
          <w:lang w:val="en-US"/>
        </w:rPr>
        <w:t>if contributions are good for the group as a whole they will be also good for the contributing individual</w:t>
      </w:r>
      <w:r w:rsidR="000C34C3">
        <w:rPr>
          <w:lang w:val="en-US"/>
        </w:rPr>
        <w:t>.</w:t>
      </w:r>
    </w:p>
    <w:p w:rsidR="003A7C5D" w:rsidRDefault="00EB7EA3">
      <w:pPr>
        <w:rPr>
          <w:lang w:val="en-US"/>
        </w:rPr>
      </w:pPr>
      <w:r>
        <w:rPr>
          <w:lang w:val="en-US"/>
        </w:rPr>
        <w:t xml:space="preserve">Many </w:t>
      </w:r>
      <w:r w:rsidR="00BE00C0">
        <w:rPr>
          <w:lang w:val="en-US"/>
        </w:rPr>
        <w:t xml:space="preserve">companies use </w:t>
      </w:r>
      <w:r w:rsidR="00596C94">
        <w:rPr>
          <w:lang w:val="en-US"/>
        </w:rPr>
        <w:t xml:space="preserve">the knowledge of </w:t>
      </w:r>
      <w:r w:rsidR="00DC5C63">
        <w:rPr>
          <w:lang w:val="en-US"/>
        </w:rPr>
        <w:t xml:space="preserve">types of user motivation </w:t>
      </w:r>
      <w:r w:rsidR="00E3453A">
        <w:rPr>
          <w:lang w:val="en-US"/>
        </w:rPr>
        <w:t xml:space="preserve">to </w:t>
      </w:r>
      <w:r w:rsidR="00DC5C63">
        <w:rPr>
          <w:lang w:val="en-US"/>
        </w:rPr>
        <w:t>stimulat</w:t>
      </w:r>
      <w:r w:rsidR="00E3453A">
        <w:rPr>
          <w:lang w:val="en-US"/>
        </w:rPr>
        <w:t>e</w:t>
      </w:r>
      <w:r w:rsidR="00DC5C63">
        <w:rPr>
          <w:lang w:val="en-US"/>
        </w:rPr>
        <w:t xml:space="preserve"> contributions</w:t>
      </w:r>
      <w:r w:rsidR="00E3453A">
        <w:rPr>
          <w:lang w:val="en-US"/>
        </w:rPr>
        <w:t xml:space="preserve"> to their </w:t>
      </w:r>
      <w:r w:rsidR="00F139DC">
        <w:rPr>
          <w:lang w:val="en-US"/>
        </w:rPr>
        <w:t>on</w:t>
      </w:r>
      <w:r w:rsidR="00A853D6">
        <w:rPr>
          <w:lang w:val="en-US"/>
        </w:rPr>
        <w:t>-</w:t>
      </w:r>
      <w:r w:rsidR="00F139DC">
        <w:rPr>
          <w:lang w:val="en-US"/>
        </w:rPr>
        <w:t xml:space="preserve">line </w:t>
      </w:r>
      <w:r w:rsidR="00E602DC">
        <w:rPr>
          <w:lang w:val="en-US"/>
        </w:rPr>
        <w:t>projects</w:t>
      </w:r>
      <w:r w:rsidR="00DC5C63">
        <w:rPr>
          <w:lang w:val="en-US"/>
        </w:rPr>
        <w:t>.</w:t>
      </w:r>
      <w:r w:rsidR="00E3453A">
        <w:rPr>
          <w:lang w:val="en-US"/>
        </w:rPr>
        <w:t xml:space="preserve"> For instance, various rating systems are aimed to </w:t>
      </w:r>
      <w:r w:rsidR="005F7EC5">
        <w:rPr>
          <w:lang w:val="en-US"/>
        </w:rPr>
        <w:t xml:space="preserve">involve </w:t>
      </w:r>
      <w:r w:rsidR="00C23E6E">
        <w:rPr>
          <w:lang w:val="en-US"/>
        </w:rPr>
        <w:t xml:space="preserve">the reputation </w:t>
      </w:r>
      <w:r w:rsidR="00893172">
        <w:rPr>
          <w:lang w:val="en-US"/>
        </w:rPr>
        <w:t>and recognition factors</w:t>
      </w:r>
      <w:r w:rsidR="00F20617">
        <w:rPr>
          <w:lang w:val="en-US"/>
        </w:rPr>
        <w:t>.</w:t>
      </w:r>
      <w:r w:rsidR="00701040">
        <w:rPr>
          <w:lang w:val="en-US"/>
        </w:rPr>
        <w:t xml:space="preserve"> And Wikipedia is a good example of </w:t>
      </w:r>
      <w:r w:rsidR="008425A1">
        <w:rPr>
          <w:lang w:val="en-US"/>
        </w:rPr>
        <w:t>service, which provides a sense of efficacy to its contributors.</w:t>
      </w:r>
    </w:p>
    <w:p w:rsidR="004C6878" w:rsidRDefault="004C6878">
      <w:pPr>
        <w:rPr>
          <w:lang w:val="en-US"/>
        </w:rPr>
      </w:pPr>
      <w:r>
        <w:rPr>
          <w:lang w:val="en-US"/>
        </w:rPr>
        <w:t xml:space="preserve">Apart from </w:t>
      </w:r>
      <w:r w:rsidR="00C2444A">
        <w:rPr>
          <w:lang w:val="en-US"/>
        </w:rPr>
        <w:t>employing the motivation p</w:t>
      </w:r>
      <w:r w:rsidR="00A853D6">
        <w:rPr>
          <w:lang w:val="en-US"/>
        </w:rPr>
        <w:t>ractices organizers of web</w:t>
      </w:r>
      <w:r w:rsidR="00C2444A">
        <w:rPr>
          <w:lang w:val="en-US"/>
        </w:rPr>
        <w:t xml:space="preserve"> </w:t>
      </w:r>
      <w:r w:rsidR="00A853D6">
        <w:rPr>
          <w:lang w:val="en-US"/>
        </w:rPr>
        <w:t>projects</w:t>
      </w:r>
      <w:r w:rsidR="00C2444A">
        <w:rPr>
          <w:lang w:val="en-US"/>
        </w:rPr>
        <w:t xml:space="preserve"> should avoid the emergence of barriers for contributions. These can be</w:t>
      </w:r>
      <w:r w:rsidR="00544A13">
        <w:rPr>
          <w:lang w:val="en-US"/>
        </w:rPr>
        <w:t xml:space="preserve"> fear of criticism or uncertaint</w:t>
      </w:r>
      <w:r w:rsidR="00C2444A">
        <w:rPr>
          <w:lang w:val="en-US"/>
        </w:rPr>
        <w:t>y towards the importance or relevance of the contributed content</w:t>
      </w:r>
      <w:r w:rsidR="00711141">
        <w:rPr>
          <w:lang w:val="en-US"/>
        </w:rPr>
        <w:t xml:space="preserve"> (</w:t>
      </w:r>
      <w:r w:rsidR="00F765F7">
        <w:rPr>
          <w:lang w:val="en-US"/>
        </w:rPr>
        <w:t>Ardichvili et al., 2003).</w:t>
      </w:r>
    </w:p>
    <w:p w:rsidR="00D54592" w:rsidRDefault="00B70BA6">
      <w:pPr>
        <w:rPr>
          <w:lang w:val="en-US"/>
        </w:rPr>
      </w:pPr>
      <w:r>
        <w:rPr>
          <w:lang w:val="en-US"/>
        </w:rPr>
        <w:t xml:space="preserve">Overall, the more types of motivation </w:t>
      </w:r>
      <w:r w:rsidR="00B83367">
        <w:rPr>
          <w:lang w:val="en-US"/>
        </w:rPr>
        <w:t xml:space="preserve">are implemented in the </w:t>
      </w:r>
      <w:r>
        <w:rPr>
          <w:lang w:val="en-US"/>
        </w:rPr>
        <w:t xml:space="preserve">design </w:t>
      </w:r>
      <w:r w:rsidR="00B83367">
        <w:rPr>
          <w:lang w:val="en-US"/>
        </w:rPr>
        <w:t>of a</w:t>
      </w:r>
      <w:r w:rsidR="00B109C5">
        <w:rPr>
          <w:lang w:val="en-US"/>
        </w:rPr>
        <w:t xml:space="preserve"> web project</w:t>
      </w:r>
      <w:r w:rsidR="00B83367">
        <w:rPr>
          <w:lang w:val="en-US"/>
        </w:rPr>
        <w:t xml:space="preserve"> </w:t>
      </w:r>
      <w:r w:rsidR="00EA733D">
        <w:rPr>
          <w:lang w:val="en-US"/>
        </w:rPr>
        <w:t xml:space="preserve">and the </w:t>
      </w:r>
      <w:r w:rsidR="0072477D">
        <w:rPr>
          <w:lang w:val="en-US"/>
        </w:rPr>
        <w:t>fewer</w:t>
      </w:r>
      <w:r w:rsidR="00EA733D">
        <w:rPr>
          <w:lang w:val="en-US"/>
        </w:rPr>
        <w:t xml:space="preserve"> barriers for contribution </w:t>
      </w:r>
      <w:r w:rsidR="0072477D">
        <w:rPr>
          <w:lang w:val="en-US"/>
        </w:rPr>
        <w:t xml:space="preserve">exist within it </w:t>
      </w:r>
      <w:r w:rsidR="00856B3A">
        <w:rPr>
          <w:lang w:val="en-US"/>
        </w:rPr>
        <w:t xml:space="preserve">the more effective it is in terms of attracting audiences and encouraging </w:t>
      </w:r>
      <w:r w:rsidR="00140416">
        <w:rPr>
          <w:lang w:val="en-US"/>
        </w:rPr>
        <w:t>contribution</w:t>
      </w:r>
      <w:r w:rsidR="00856B3A">
        <w:rPr>
          <w:lang w:val="en-US"/>
        </w:rPr>
        <w:t>.</w:t>
      </w:r>
    </w:p>
    <w:p w:rsidR="00F25DCC" w:rsidRPr="003107FD" w:rsidRDefault="00397112" w:rsidP="00002ACF">
      <w:pPr>
        <w:pStyle w:val="2"/>
        <w:rPr>
          <w:lang w:val="en-US"/>
        </w:rPr>
      </w:pPr>
      <w:bookmarkStart w:id="29" w:name="_Toc302232391"/>
      <w:r w:rsidRPr="003107FD">
        <w:rPr>
          <w:lang w:val="en-US"/>
        </w:rPr>
        <w:t>Encouraging participation in museum social media</w:t>
      </w:r>
      <w:r w:rsidR="00213D0D">
        <w:rPr>
          <w:lang w:val="en-US"/>
        </w:rPr>
        <w:t xml:space="preserve"> campaigns</w:t>
      </w:r>
      <w:bookmarkEnd w:id="29"/>
    </w:p>
    <w:p w:rsidR="00AF15E5" w:rsidRDefault="00715537">
      <w:pPr>
        <w:rPr>
          <w:lang w:val="en-US"/>
        </w:rPr>
      </w:pPr>
      <w:r>
        <w:rPr>
          <w:lang w:val="en-US"/>
        </w:rPr>
        <w:t xml:space="preserve">The will to reconnect with the audience </w:t>
      </w:r>
      <w:r w:rsidR="00EB40FA">
        <w:rPr>
          <w:lang w:val="en-US"/>
        </w:rPr>
        <w:t>urged museums to employ Web 2.0 technologies including engaging in social media sites.</w:t>
      </w:r>
      <w:r w:rsidR="00323854">
        <w:rPr>
          <w:lang w:val="en-US"/>
        </w:rPr>
        <w:t xml:space="preserve"> </w:t>
      </w:r>
      <w:r w:rsidR="00D354B9">
        <w:rPr>
          <w:lang w:val="en-US"/>
        </w:rPr>
        <w:t>However</w:t>
      </w:r>
      <w:r w:rsidR="002C25EC">
        <w:rPr>
          <w:lang w:val="en-US"/>
        </w:rPr>
        <w:t xml:space="preserve"> the research undertaken in Chapter 3 has demonstrated that </w:t>
      </w:r>
      <w:r w:rsidR="009009D9">
        <w:rPr>
          <w:lang w:val="en-US"/>
        </w:rPr>
        <w:t>results are not too promising</w:t>
      </w:r>
      <w:r w:rsidR="002C25EC">
        <w:rPr>
          <w:lang w:val="en-US"/>
        </w:rPr>
        <w:t>.</w:t>
      </w:r>
      <w:r w:rsidR="00323854">
        <w:rPr>
          <w:lang w:val="en-US"/>
        </w:rPr>
        <w:t xml:space="preserve"> </w:t>
      </w:r>
    </w:p>
    <w:p w:rsidR="00023653" w:rsidRDefault="00670307">
      <w:pPr>
        <w:rPr>
          <w:lang w:val="en-US"/>
        </w:rPr>
      </w:pPr>
      <w:r>
        <w:rPr>
          <w:lang w:val="en-US"/>
        </w:rPr>
        <w:lastRenderedPageBreak/>
        <w:t xml:space="preserve">The reasons </w:t>
      </w:r>
      <w:r w:rsidR="0020313A">
        <w:rPr>
          <w:lang w:val="en-US"/>
        </w:rPr>
        <w:t xml:space="preserve">for that may be lying in </w:t>
      </w:r>
      <w:r w:rsidR="000523FE">
        <w:rPr>
          <w:lang w:val="en-US"/>
        </w:rPr>
        <w:t xml:space="preserve">inability to realize that the audience museums are dealing with through Web 2.0 may be different from the one they used to deal </w:t>
      </w:r>
      <w:r w:rsidR="00463530">
        <w:rPr>
          <w:lang w:val="en-US"/>
        </w:rPr>
        <w:t xml:space="preserve">with </w:t>
      </w:r>
      <w:r w:rsidR="000523FE">
        <w:rPr>
          <w:lang w:val="en-US"/>
        </w:rPr>
        <w:t>before.</w:t>
      </w:r>
      <w:r w:rsidR="00463530">
        <w:rPr>
          <w:lang w:val="en-US"/>
        </w:rPr>
        <w:t xml:space="preserve"> </w:t>
      </w:r>
      <w:r w:rsidR="00AF15E5">
        <w:rPr>
          <w:lang w:val="en-US"/>
        </w:rPr>
        <w:t xml:space="preserve">Meanwhile in an environment where information is abundant and scarce resources </w:t>
      </w:r>
      <w:r w:rsidR="00DB402D">
        <w:rPr>
          <w:lang w:val="en-US"/>
        </w:rPr>
        <w:t>include</w:t>
      </w:r>
      <w:r w:rsidR="00AF15E5">
        <w:rPr>
          <w:lang w:val="en-US"/>
        </w:rPr>
        <w:t xml:space="preserve"> creativity, time and attention (Lanham, 2006</w:t>
      </w:r>
      <w:r w:rsidR="00192313">
        <w:rPr>
          <w:lang w:val="en-US"/>
        </w:rPr>
        <w:t>; Benkler, 2006</w:t>
      </w:r>
      <w:r w:rsidR="00AF15E5">
        <w:rPr>
          <w:lang w:val="en-US"/>
        </w:rPr>
        <w:t>)</w:t>
      </w:r>
      <w:r w:rsidR="000D1DC2">
        <w:rPr>
          <w:lang w:val="en-US"/>
        </w:rPr>
        <w:t>,</w:t>
      </w:r>
      <w:r w:rsidR="00AC5D42">
        <w:rPr>
          <w:lang w:val="en-US"/>
        </w:rPr>
        <w:t xml:space="preserve"> it is extremely important to know how users behave and why.</w:t>
      </w:r>
      <w:r w:rsidR="00AF15E5">
        <w:rPr>
          <w:lang w:val="en-US"/>
        </w:rPr>
        <w:t xml:space="preserve"> </w:t>
      </w:r>
      <w:r w:rsidR="00463530">
        <w:rPr>
          <w:lang w:val="en-US"/>
        </w:rPr>
        <w:t>And if there is a new kind of visitor</w:t>
      </w:r>
      <w:r w:rsidR="00D31705">
        <w:rPr>
          <w:lang w:val="en-US"/>
        </w:rPr>
        <w:t>,</w:t>
      </w:r>
      <w:r w:rsidR="00463530">
        <w:rPr>
          <w:lang w:val="en-US"/>
        </w:rPr>
        <w:t xml:space="preserve"> then there should be a new kind of museum and </w:t>
      </w:r>
      <w:r w:rsidR="00347BFD">
        <w:rPr>
          <w:lang w:val="en-US"/>
        </w:rPr>
        <w:t xml:space="preserve">a new kind of </w:t>
      </w:r>
      <w:r w:rsidR="00463530">
        <w:rPr>
          <w:lang w:val="en-US"/>
        </w:rPr>
        <w:t xml:space="preserve">exhibition to meet his </w:t>
      </w:r>
      <w:r w:rsidR="00F10D9A">
        <w:rPr>
          <w:lang w:val="en-US"/>
        </w:rPr>
        <w:t>o</w:t>
      </w:r>
      <w:r w:rsidR="00667FA5">
        <w:rPr>
          <w:lang w:val="en-US"/>
        </w:rPr>
        <w:t>r</w:t>
      </w:r>
      <w:r w:rsidR="00F10D9A">
        <w:rPr>
          <w:lang w:val="en-US"/>
        </w:rPr>
        <w:t xml:space="preserve"> her </w:t>
      </w:r>
      <w:r w:rsidR="00463530">
        <w:rPr>
          <w:lang w:val="en-US"/>
        </w:rPr>
        <w:t>expectations.</w:t>
      </w:r>
    </w:p>
    <w:p w:rsidR="0089009F" w:rsidRDefault="00272A06">
      <w:pPr>
        <w:rPr>
          <w:lang w:val="en-US"/>
        </w:rPr>
      </w:pPr>
      <w:r>
        <w:rPr>
          <w:lang w:val="en-US"/>
        </w:rPr>
        <w:t xml:space="preserve">This chapter will </w:t>
      </w:r>
      <w:r w:rsidR="00B646B0">
        <w:rPr>
          <w:lang w:val="en-US"/>
        </w:rPr>
        <w:t xml:space="preserve">discuss </w:t>
      </w:r>
      <w:r w:rsidR="00600166">
        <w:rPr>
          <w:lang w:val="en-US"/>
        </w:rPr>
        <w:t xml:space="preserve">the extent to which </w:t>
      </w:r>
      <w:r w:rsidR="008A7C3D">
        <w:rPr>
          <w:lang w:val="en-US"/>
        </w:rPr>
        <w:t>social media</w:t>
      </w:r>
      <w:r w:rsidR="00600166">
        <w:rPr>
          <w:lang w:val="en-US"/>
        </w:rPr>
        <w:t xml:space="preserve"> audience match</w:t>
      </w:r>
      <w:r w:rsidR="001A52B5">
        <w:rPr>
          <w:lang w:val="en-US"/>
        </w:rPr>
        <w:t>es</w:t>
      </w:r>
      <w:r w:rsidR="00600166">
        <w:rPr>
          <w:lang w:val="en-US"/>
        </w:rPr>
        <w:t xml:space="preserve"> the museum one. Some strategies for successful </w:t>
      </w:r>
      <w:r w:rsidR="001A52B5">
        <w:rPr>
          <w:lang w:val="en-US"/>
        </w:rPr>
        <w:t xml:space="preserve">implementation of social media within </w:t>
      </w:r>
      <w:r w:rsidR="00D31705">
        <w:rPr>
          <w:lang w:val="en-US"/>
        </w:rPr>
        <w:t xml:space="preserve">the </w:t>
      </w:r>
      <w:r w:rsidR="001A52B5">
        <w:rPr>
          <w:lang w:val="en-US"/>
        </w:rPr>
        <w:t>museum sector will be proposed basing on the audience and technolog</w:t>
      </w:r>
      <w:r w:rsidR="002C0CBF">
        <w:rPr>
          <w:lang w:val="en-US"/>
        </w:rPr>
        <w:t>y</w:t>
      </w:r>
      <w:r w:rsidR="001A52B5">
        <w:rPr>
          <w:lang w:val="en-US"/>
        </w:rPr>
        <w:t xml:space="preserve"> analysis </w:t>
      </w:r>
      <w:r w:rsidR="000A45B0">
        <w:rPr>
          <w:lang w:val="en-US"/>
        </w:rPr>
        <w:t>made in this and previous chapters.</w:t>
      </w:r>
    </w:p>
    <w:p w:rsidR="001F2C41" w:rsidRPr="0055622D" w:rsidRDefault="006A440B" w:rsidP="0078762E">
      <w:pPr>
        <w:pStyle w:val="3"/>
        <w:rPr>
          <w:lang w:val="en-US"/>
        </w:rPr>
      </w:pPr>
      <w:bookmarkStart w:id="30" w:name="_Toc302232392"/>
      <w:r w:rsidRPr="0055622D">
        <w:rPr>
          <w:lang w:val="en-US"/>
        </w:rPr>
        <w:t>Museum a</w:t>
      </w:r>
      <w:r w:rsidR="001F2C41" w:rsidRPr="0055622D">
        <w:rPr>
          <w:lang w:val="en-US"/>
        </w:rPr>
        <w:t>udiences</w:t>
      </w:r>
      <w:r w:rsidRPr="0055622D">
        <w:rPr>
          <w:lang w:val="en-US"/>
        </w:rPr>
        <w:t xml:space="preserve"> in the Netherlands</w:t>
      </w:r>
      <w:bookmarkEnd w:id="30"/>
    </w:p>
    <w:p w:rsidR="00F5318B" w:rsidRPr="00EC480A" w:rsidRDefault="00EB42E4">
      <w:pPr>
        <w:rPr>
          <w:lang w:val="en-US"/>
        </w:rPr>
      </w:pPr>
      <w:r w:rsidRPr="00EC480A">
        <w:rPr>
          <w:lang w:val="en-US"/>
        </w:rPr>
        <w:t>There are multiple studies of museum audiences worldwide</w:t>
      </w:r>
      <w:r w:rsidR="00EE6723" w:rsidRPr="00EC480A">
        <w:rPr>
          <w:lang w:val="en-US"/>
        </w:rPr>
        <w:t xml:space="preserve">. </w:t>
      </w:r>
      <w:r w:rsidR="003D416E" w:rsidRPr="00EC480A">
        <w:rPr>
          <w:lang w:val="en-US"/>
        </w:rPr>
        <w:t xml:space="preserve">However, it is hard to </w:t>
      </w:r>
      <w:r w:rsidR="000452D9" w:rsidRPr="00EC480A">
        <w:rPr>
          <w:lang w:val="en-US"/>
        </w:rPr>
        <w:t xml:space="preserve">generalize them and </w:t>
      </w:r>
      <w:r w:rsidR="003D416E" w:rsidRPr="00EC480A">
        <w:rPr>
          <w:lang w:val="en-US"/>
        </w:rPr>
        <w:t>derive an image of a</w:t>
      </w:r>
      <w:r w:rsidR="009604E8" w:rsidRPr="00EC480A">
        <w:rPr>
          <w:lang w:val="en-US"/>
        </w:rPr>
        <w:t>n average</w:t>
      </w:r>
      <w:r w:rsidR="003D416E" w:rsidRPr="00EC480A">
        <w:rPr>
          <w:lang w:val="en-US"/>
        </w:rPr>
        <w:t xml:space="preserve"> museum visitor</w:t>
      </w:r>
      <w:r w:rsidR="000452D9" w:rsidRPr="00EC480A">
        <w:rPr>
          <w:lang w:val="en-US"/>
        </w:rPr>
        <w:t xml:space="preserve"> as the data is often presented in different ways (Towse, 2009)</w:t>
      </w:r>
      <w:r w:rsidR="009604E8" w:rsidRPr="00EC480A">
        <w:rPr>
          <w:lang w:val="en-US"/>
        </w:rPr>
        <w:t>.</w:t>
      </w:r>
      <w:r w:rsidR="004664EB">
        <w:rPr>
          <w:lang w:val="en-US"/>
        </w:rPr>
        <w:t xml:space="preserve"> </w:t>
      </w:r>
      <w:r w:rsidR="0084790D" w:rsidRPr="00EC480A">
        <w:rPr>
          <w:lang w:val="en-US"/>
        </w:rPr>
        <w:t xml:space="preserve">As the main focus of this thesis </w:t>
      </w:r>
      <w:r w:rsidR="004664EB">
        <w:rPr>
          <w:lang w:val="en-US"/>
        </w:rPr>
        <w:t>is</w:t>
      </w:r>
      <w:r w:rsidR="0084790D" w:rsidRPr="00EC480A">
        <w:rPr>
          <w:lang w:val="en-US"/>
        </w:rPr>
        <w:t xml:space="preserve"> on Dutch Art museums</w:t>
      </w:r>
      <w:r w:rsidR="004664EB">
        <w:rPr>
          <w:lang w:val="en-US"/>
        </w:rPr>
        <w:t>,</w:t>
      </w:r>
      <w:r w:rsidR="0084790D" w:rsidRPr="00EC480A">
        <w:rPr>
          <w:lang w:val="en-US"/>
        </w:rPr>
        <w:t xml:space="preserve"> it is reasonable to concentrate on statistics </w:t>
      </w:r>
      <w:r w:rsidR="00F5318B" w:rsidRPr="00EC480A">
        <w:rPr>
          <w:lang w:val="en-US"/>
        </w:rPr>
        <w:t>regarding museum visitors in the Netherlands.</w:t>
      </w:r>
    </w:p>
    <w:p w:rsidR="00FA6A18" w:rsidRPr="00EC480A" w:rsidRDefault="00F5318B">
      <w:pPr>
        <w:rPr>
          <w:lang w:val="en-US"/>
        </w:rPr>
      </w:pPr>
      <w:r w:rsidRPr="00EC480A">
        <w:rPr>
          <w:lang w:val="en-US"/>
        </w:rPr>
        <w:t>A</w:t>
      </w:r>
      <w:r w:rsidR="00546AFF" w:rsidRPr="00EC480A">
        <w:rPr>
          <w:lang w:val="en-US"/>
        </w:rPr>
        <w:t>n</w:t>
      </w:r>
      <w:r w:rsidR="005402A7">
        <w:rPr>
          <w:lang w:val="en-US"/>
        </w:rPr>
        <w:t xml:space="preserve"> </w:t>
      </w:r>
      <w:r w:rsidR="00546AFF" w:rsidRPr="00EC480A">
        <w:rPr>
          <w:lang w:val="en-US"/>
        </w:rPr>
        <w:t>extensive</w:t>
      </w:r>
      <w:r w:rsidR="00E247F4" w:rsidRPr="00EC480A">
        <w:rPr>
          <w:lang w:val="en-US"/>
        </w:rPr>
        <w:t xml:space="preserve"> insight into a </w:t>
      </w:r>
      <w:r w:rsidR="00B21B19" w:rsidRPr="00EC480A">
        <w:rPr>
          <w:lang w:val="en-US"/>
        </w:rPr>
        <w:t xml:space="preserve">Dutch </w:t>
      </w:r>
      <w:r w:rsidR="00E247F4" w:rsidRPr="00EC480A">
        <w:rPr>
          <w:lang w:val="en-US"/>
        </w:rPr>
        <w:t>museum visitor</w:t>
      </w:r>
      <w:r w:rsidR="00DC4D8A" w:rsidRPr="00EC480A">
        <w:rPr>
          <w:lang w:val="en-US"/>
        </w:rPr>
        <w:t xml:space="preserve"> profile</w:t>
      </w:r>
      <w:r w:rsidR="00E247F4" w:rsidRPr="00EC480A">
        <w:rPr>
          <w:lang w:val="en-US"/>
        </w:rPr>
        <w:t xml:space="preserve"> is given by Frank Huysmans and Jos de Haan</w:t>
      </w:r>
      <w:r w:rsidR="00312530" w:rsidRPr="00EC480A">
        <w:rPr>
          <w:lang w:val="en-US"/>
        </w:rPr>
        <w:t xml:space="preserve"> (</w:t>
      </w:r>
      <w:r w:rsidR="00DE13A9">
        <w:rPr>
          <w:lang w:val="en-US"/>
        </w:rPr>
        <w:t xml:space="preserve">Huysmans and De Haan, </w:t>
      </w:r>
      <w:r w:rsidR="00312530" w:rsidRPr="00EC480A">
        <w:rPr>
          <w:lang w:val="en-US"/>
        </w:rPr>
        <w:t>2007)</w:t>
      </w:r>
      <w:r w:rsidR="00DE13A9">
        <w:rPr>
          <w:lang w:val="en-US"/>
        </w:rPr>
        <w:t xml:space="preserve"> </w:t>
      </w:r>
      <w:r w:rsidR="00312530" w:rsidRPr="00EC480A">
        <w:rPr>
          <w:lang w:val="en-US"/>
        </w:rPr>
        <w:t>i</w:t>
      </w:r>
      <w:r w:rsidR="007675B4" w:rsidRPr="00EC480A">
        <w:rPr>
          <w:lang w:val="en-US"/>
        </w:rPr>
        <w:t>n their report for the Bureau of Social and Cultural Planning (Sociaal en Cultureel</w:t>
      </w:r>
      <w:r w:rsidR="004664EB">
        <w:rPr>
          <w:lang w:val="en-US"/>
        </w:rPr>
        <w:t xml:space="preserve"> </w:t>
      </w:r>
      <w:r w:rsidR="007675B4" w:rsidRPr="00EC480A">
        <w:rPr>
          <w:lang w:val="en-US"/>
        </w:rPr>
        <w:t>Planbureau)</w:t>
      </w:r>
      <w:r w:rsidR="00312530" w:rsidRPr="00EC480A">
        <w:rPr>
          <w:lang w:val="en-US"/>
        </w:rPr>
        <w:t>.</w:t>
      </w:r>
      <w:r w:rsidR="004664EB">
        <w:rPr>
          <w:lang w:val="en-US"/>
        </w:rPr>
        <w:t xml:space="preserve"> </w:t>
      </w:r>
      <w:r w:rsidR="0073528E" w:rsidRPr="00EC480A">
        <w:rPr>
          <w:lang w:val="en-US"/>
        </w:rPr>
        <w:t xml:space="preserve">As for the year 2003 museums were attended by women (85 out of 100) to a greater </w:t>
      </w:r>
      <w:r w:rsidR="00177E80" w:rsidRPr="00EC480A">
        <w:rPr>
          <w:lang w:val="en-US"/>
        </w:rPr>
        <w:t>degree than by men (80 out of 100).</w:t>
      </w:r>
    </w:p>
    <w:p w:rsidR="003A7C5D" w:rsidRDefault="00D17744">
      <w:pPr>
        <w:rPr>
          <w:lang w:val="en-US"/>
        </w:rPr>
      </w:pPr>
      <w:r w:rsidRPr="00EC480A">
        <w:rPr>
          <w:lang w:val="en-US"/>
        </w:rPr>
        <w:t xml:space="preserve">In regards to </w:t>
      </w:r>
      <w:r w:rsidR="004664EB">
        <w:rPr>
          <w:lang w:val="en-US"/>
        </w:rPr>
        <w:t xml:space="preserve">the </w:t>
      </w:r>
      <w:r w:rsidRPr="00EC480A">
        <w:rPr>
          <w:lang w:val="en-US"/>
        </w:rPr>
        <w:t xml:space="preserve">age factor, </w:t>
      </w:r>
      <w:r w:rsidR="00DE13A9">
        <w:rPr>
          <w:lang w:val="en-US"/>
        </w:rPr>
        <w:t xml:space="preserve">in 2003 </w:t>
      </w:r>
      <w:r w:rsidRPr="00EC480A">
        <w:rPr>
          <w:lang w:val="en-US"/>
        </w:rPr>
        <w:t>the most pr</w:t>
      </w:r>
      <w:r w:rsidR="00B242A1">
        <w:rPr>
          <w:lang w:val="en-US"/>
        </w:rPr>
        <w:t>esent group in Dutch museums is</w:t>
      </w:r>
      <w:r w:rsidRPr="00EC480A">
        <w:rPr>
          <w:lang w:val="en-US"/>
        </w:rPr>
        <w:t xml:space="preserve"> kids between 6 and 1</w:t>
      </w:r>
      <w:r w:rsidR="001D5521" w:rsidRPr="00EC480A">
        <w:rPr>
          <w:lang w:val="en-US"/>
        </w:rPr>
        <w:t>1</w:t>
      </w:r>
      <w:r w:rsidRPr="00EC480A">
        <w:rPr>
          <w:lang w:val="en-US"/>
        </w:rPr>
        <w:t xml:space="preserve"> years old. </w:t>
      </w:r>
      <w:r w:rsidR="00376D98" w:rsidRPr="00EC480A">
        <w:rPr>
          <w:lang w:val="en-US"/>
        </w:rPr>
        <w:t>Next come groups of visitors of 50-64 and 65-79 years old.</w:t>
      </w:r>
      <w:r w:rsidR="004C7E6A" w:rsidRPr="00EC480A">
        <w:rPr>
          <w:lang w:val="en-US"/>
        </w:rPr>
        <w:t xml:space="preserve"> Moreover, museum attendance for </w:t>
      </w:r>
      <w:r w:rsidR="004664EB">
        <w:rPr>
          <w:lang w:val="en-US"/>
        </w:rPr>
        <w:t xml:space="preserve">all </w:t>
      </w:r>
      <w:r w:rsidR="004C7E6A" w:rsidRPr="00EC480A">
        <w:rPr>
          <w:lang w:val="en-US"/>
        </w:rPr>
        <w:t>three of the mentioned groups has been growing between 1983 and 2003.</w:t>
      </w:r>
    </w:p>
    <w:p w:rsidR="001B027E" w:rsidRPr="00EC480A" w:rsidRDefault="001B027E">
      <w:pPr>
        <w:rPr>
          <w:lang w:val="en-US"/>
        </w:rPr>
      </w:pPr>
      <w:r w:rsidRPr="00EC480A">
        <w:rPr>
          <w:lang w:val="en-US"/>
        </w:rPr>
        <w:t>The reverse tendency is noticed for the group of visitors of 20-34 years: attendance figures for this group ha</w:t>
      </w:r>
      <w:r w:rsidR="00B242A1">
        <w:rPr>
          <w:lang w:val="en-US"/>
        </w:rPr>
        <w:t>ve</w:t>
      </w:r>
      <w:r w:rsidRPr="00EC480A">
        <w:rPr>
          <w:lang w:val="en-US"/>
        </w:rPr>
        <w:t xml:space="preserve"> been decreasing over the studied period of time. </w:t>
      </w:r>
      <w:r w:rsidR="006C5370" w:rsidRPr="00EC480A">
        <w:rPr>
          <w:lang w:val="en-US"/>
        </w:rPr>
        <w:t>Consequently it is almost the least</w:t>
      </w:r>
      <w:r w:rsidR="00323854">
        <w:rPr>
          <w:lang w:val="en-US"/>
        </w:rPr>
        <w:t xml:space="preserve"> </w:t>
      </w:r>
      <w:r w:rsidR="006C5370" w:rsidRPr="00EC480A">
        <w:rPr>
          <w:lang w:val="en-US"/>
        </w:rPr>
        <w:t>present group in Dutch museums.</w:t>
      </w:r>
      <w:r w:rsidR="00CA537C" w:rsidRPr="00EC480A">
        <w:rPr>
          <w:lang w:val="en-US"/>
        </w:rPr>
        <w:t xml:space="preserve"> The leadership in museum non-attendance belongs to the group of </w:t>
      </w:r>
      <w:r w:rsidR="00B4189D" w:rsidRPr="00EC480A">
        <w:rPr>
          <w:lang w:val="en-US"/>
        </w:rPr>
        <w:t>visitors over 80. However, as admitted by Huysmans and De Haan, this may be due to a worse physical health or other similar factors.</w:t>
      </w:r>
    </w:p>
    <w:p w:rsidR="00172352" w:rsidRPr="00EC480A" w:rsidRDefault="00172352">
      <w:pPr>
        <w:rPr>
          <w:lang w:val="en-US"/>
        </w:rPr>
      </w:pPr>
      <w:r w:rsidRPr="00EC480A">
        <w:rPr>
          <w:lang w:val="en-US"/>
        </w:rPr>
        <w:t xml:space="preserve">Groups of visitors of 12-19 years old and </w:t>
      </w:r>
      <w:r w:rsidR="0093757D" w:rsidRPr="00EC480A">
        <w:rPr>
          <w:lang w:val="en-US"/>
        </w:rPr>
        <w:t xml:space="preserve">of </w:t>
      </w:r>
      <w:r w:rsidR="00EE2077" w:rsidRPr="00EC480A">
        <w:rPr>
          <w:lang w:val="en-US"/>
        </w:rPr>
        <w:t>35-49 years old</w:t>
      </w:r>
      <w:r w:rsidR="00323854">
        <w:rPr>
          <w:lang w:val="en-US"/>
        </w:rPr>
        <w:t xml:space="preserve"> </w:t>
      </w:r>
      <w:r w:rsidR="00801060" w:rsidRPr="00EC480A">
        <w:rPr>
          <w:lang w:val="en-US"/>
        </w:rPr>
        <w:t>hold medium positions in regards of presence in museum audiences.</w:t>
      </w:r>
    </w:p>
    <w:p w:rsidR="004776E6" w:rsidRDefault="004776E6">
      <w:pPr>
        <w:rPr>
          <w:lang w:val="en-US"/>
        </w:rPr>
      </w:pPr>
      <w:r w:rsidRPr="00EC480A">
        <w:rPr>
          <w:lang w:val="en-US"/>
        </w:rPr>
        <w:t xml:space="preserve">Another </w:t>
      </w:r>
      <w:r w:rsidR="00DE4A98" w:rsidRPr="00EC480A">
        <w:rPr>
          <w:lang w:val="en-US"/>
        </w:rPr>
        <w:t xml:space="preserve">criterion of investigation of Dutch museum audiences was the level of education. </w:t>
      </w:r>
      <w:r w:rsidR="00CF3F43" w:rsidRPr="00EC480A">
        <w:rPr>
          <w:lang w:val="en-US"/>
        </w:rPr>
        <w:t xml:space="preserve">The data proves that the majority of museum visitors </w:t>
      </w:r>
      <w:r w:rsidR="000C06F5" w:rsidRPr="00EC480A">
        <w:rPr>
          <w:lang w:val="en-US"/>
        </w:rPr>
        <w:t>have higher education.</w:t>
      </w:r>
      <w:r w:rsidR="00323854">
        <w:rPr>
          <w:lang w:val="en-US"/>
        </w:rPr>
        <w:t xml:space="preserve"> </w:t>
      </w:r>
      <w:r w:rsidR="00395E8A" w:rsidRPr="00EC480A">
        <w:rPr>
          <w:lang w:val="en-US"/>
        </w:rPr>
        <w:t xml:space="preserve">This can be partially explained with the </w:t>
      </w:r>
      <w:r w:rsidR="005E53D3" w:rsidRPr="00EC480A">
        <w:rPr>
          <w:lang w:val="en-US"/>
        </w:rPr>
        <w:t>fact</w:t>
      </w:r>
      <w:r w:rsidR="00B72213">
        <w:rPr>
          <w:lang w:val="en-US"/>
        </w:rPr>
        <w:t xml:space="preserve"> that some museums (especially a</w:t>
      </w:r>
      <w:r w:rsidR="005E53D3" w:rsidRPr="00EC480A">
        <w:rPr>
          <w:lang w:val="en-US"/>
        </w:rPr>
        <w:t>rt museums) require that visitors</w:t>
      </w:r>
      <w:r w:rsidR="00B242A1">
        <w:rPr>
          <w:lang w:val="en-US"/>
        </w:rPr>
        <w:t xml:space="preserve"> are to a certain degree capable of</w:t>
      </w:r>
      <w:r w:rsidR="00323854">
        <w:rPr>
          <w:lang w:val="en-US"/>
        </w:rPr>
        <w:t xml:space="preserve"> </w:t>
      </w:r>
      <w:r w:rsidR="00B242A1" w:rsidRPr="00EC480A">
        <w:rPr>
          <w:lang w:val="en-US"/>
        </w:rPr>
        <w:t xml:space="preserve">abstract </w:t>
      </w:r>
      <w:r w:rsidR="00395E8A" w:rsidRPr="00EC480A">
        <w:rPr>
          <w:lang w:val="en-US"/>
        </w:rPr>
        <w:t>think</w:t>
      </w:r>
      <w:r w:rsidR="00B242A1">
        <w:rPr>
          <w:lang w:val="en-US"/>
        </w:rPr>
        <w:t xml:space="preserve">ing </w:t>
      </w:r>
      <w:r w:rsidR="005E53D3" w:rsidRPr="00EC480A">
        <w:rPr>
          <w:lang w:val="en-US"/>
        </w:rPr>
        <w:t xml:space="preserve">in order to appreciate their museum experience. </w:t>
      </w:r>
      <w:r w:rsidR="00EC5802" w:rsidRPr="00EC480A">
        <w:rPr>
          <w:lang w:val="en-US"/>
        </w:rPr>
        <w:t>Higher levels of education may help to develop this skill</w:t>
      </w:r>
      <w:r w:rsidR="00C51B9C" w:rsidRPr="00EC480A">
        <w:rPr>
          <w:lang w:val="en-US"/>
        </w:rPr>
        <w:t xml:space="preserve"> (Toffler, 1964)</w:t>
      </w:r>
      <w:r w:rsidR="00EC5802" w:rsidRPr="00EC480A">
        <w:rPr>
          <w:lang w:val="en-US"/>
        </w:rPr>
        <w:t>.</w:t>
      </w:r>
      <w:r w:rsidR="00303702" w:rsidRPr="00EC480A">
        <w:rPr>
          <w:lang w:val="en-US"/>
        </w:rPr>
        <w:t xml:space="preserve"> Con</w:t>
      </w:r>
      <w:r w:rsidR="003927F1" w:rsidRPr="00EC480A">
        <w:rPr>
          <w:lang w:val="en-US"/>
        </w:rPr>
        <w:t>s</w:t>
      </w:r>
      <w:r w:rsidR="00303702" w:rsidRPr="00EC480A">
        <w:rPr>
          <w:lang w:val="en-US"/>
        </w:rPr>
        <w:t>equently</w:t>
      </w:r>
      <w:r w:rsidR="00B70A97" w:rsidRPr="00EC480A">
        <w:rPr>
          <w:lang w:val="en-US"/>
        </w:rPr>
        <w:t>,</w:t>
      </w:r>
      <w:r w:rsidR="00303702" w:rsidRPr="00EC480A">
        <w:rPr>
          <w:lang w:val="en-US"/>
        </w:rPr>
        <w:t xml:space="preserve"> the lower the level of</w:t>
      </w:r>
      <w:r w:rsidR="00323854">
        <w:rPr>
          <w:lang w:val="en-US"/>
        </w:rPr>
        <w:t xml:space="preserve"> </w:t>
      </w:r>
      <w:r w:rsidR="00303702" w:rsidRPr="00EC480A">
        <w:rPr>
          <w:lang w:val="en-US"/>
        </w:rPr>
        <w:t>education</w:t>
      </w:r>
      <w:r w:rsidR="00B70A97" w:rsidRPr="00EC480A">
        <w:rPr>
          <w:lang w:val="en-US"/>
        </w:rPr>
        <w:t xml:space="preserve"> within the group of visitors </w:t>
      </w:r>
      <w:r w:rsidR="00303702" w:rsidRPr="00EC480A">
        <w:rPr>
          <w:lang w:val="en-US"/>
        </w:rPr>
        <w:t xml:space="preserve">the lower </w:t>
      </w:r>
      <w:r w:rsidR="00B70A97" w:rsidRPr="00EC480A">
        <w:rPr>
          <w:lang w:val="en-US"/>
        </w:rPr>
        <w:t xml:space="preserve">is its </w:t>
      </w:r>
      <w:r w:rsidR="00303702" w:rsidRPr="00EC480A">
        <w:rPr>
          <w:lang w:val="en-US"/>
        </w:rPr>
        <w:t>presence in museum audiences.</w:t>
      </w:r>
    </w:p>
    <w:p w:rsidR="00EC480A" w:rsidRDefault="00EC480A">
      <w:pPr>
        <w:rPr>
          <w:lang w:val="en-US"/>
        </w:rPr>
      </w:pPr>
      <w:r>
        <w:rPr>
          <w:lang w:val="en-US"/>
        </w:rPr>
        <w:t xml:space="preserve">Overall, the most </w:t>
      </w:r>
      <w:r w:rsidR="00755823">
        <w:rPr>
          <w:lang w:val="en-US"/>
        </w:rPr>
        <w:t xml:space="preserve">usual types </w:t>
      </w:r>
      <w:r w:rsidR="0050439B">
        <w:rPr>
          <w:lang w:val="en-US"/>
        </w:rPr>
        <w:t xml:space="preserve">of museum visitors </w:t>
      </w:r>
      <w:r w:rsidR="00755823">
        <w:rPr>
          <w:lang w:val="en-US"/>
        </w:rPr>
        <w:t xml:space="preserve">in terms of their age </w:t>
      </w:r>
      <w:r w:rsidR="0050439B">
        <w:rPr>
          <w:lang w:val="en-US"/>
        </w:rPr>
        <w:t>according to the study of Huysmans and De Haan are the following</w:t>
      </w:r>
      <w:r w:rsidR="00B873DD">
        <w:rPr>
          <w:lang w:val="en-US"/>
        </w:rPr>
        <w:t xml:space="preserve"> (starting from the most presented within museum audiences):</w:t>
      </w:r>
    </w:p>
    <w:p w:rsidR="0050439B" w:rsidRDefault="002C3576" w:rsidP="0050439B">
      <w:pPr>
        <w:pStyle w:val="a8"/>
        <w:numPr>
          <w:ilvl w:val="0"/>
          <w:numId w:val="20"/>
        </w:numPr>
        <w:rPr>
          <w:lang w:val="en-US"/>
        </w:rPr>
      </w:pPr>
      <w:r>
        <w:rPr>
          <w:lang w:val="en-US"/>
        </w:rPr>
        <w:t xml:space="preserve">Visitors </w:t>
      </w:r>
      <w:r w:rsidR="00676739">
        <w:rPr>
          <w:lang w:val="en-US"/>
        </w:rPr>
        <w:t>between 6 and 11 years</w:t>
      </w:r>
    </w:p>
    <w:p w:rsidR="0050439B" w:rsidRDefault="002C3576" w:rsidP="0050439B">
      <w:pPr>
        <w:pStyle w:val="a8"/>
        <w:numPr>
          <w:ilvl w:val="0"/>
          <w:numId w:val="20"/>
        </w:numPr>
        <w:rPr>
          <w:lang w:val="en-US"/>
        </w:rPr>
      </w:pPr>
      <w:r>
        <w:rPr>
          <w:lang w:val="en-US"/>
        </w:rPr>
        <w:t>Visitors between the age of 50 and 79</w:t>
      </w:r>
    </w:p>
    <w:p w:rsidR="00793C98" w:rsidRDefault="002C3576" w:rsidP="0050439B">
      <w:pPr>
        <w:pStyle w:val="a8"/>
        <w:numPr>
          <w:ilvl w:val="0"/>
          <w:numId w:val="20"/>
        </w:numPr>
        <w:rPr>
          <w:lang w:val="en-US"/>
        </w:rPr>
      </w:pPr>
      <w:r>
        <w:rPr>
          <w:lang w:val="en-US"/>
        </w:rPr>
        <w:t xml:space="preserve">Visitors of </w:t>
      </w:r>
      <w:r w:rsidR="00676739">
        <w:rPr>
          <w:lang w:val="en-US"/>
        </w:rPr>
        <w:t>12 to 19 years old</w:t>
      </w:r>
    </w:p>
    <w:p w:rsidR="00FA6A18" w:rsidRPr="00CE4D6B" w:rsidRDefault="002C3576" w:rsidP="004C7A5F">
      <w:pPr>
        <w:pStyle w:val="a8"/>
        <w:numPr>
          <w:ilvl w:val="0"/>
          <w:numId w:val="20"/>
        </w:numPr>
        <w:rPr>
          <w:rFonts w:cs="Calibri"/>
          <w:szCs w:val="24"/>
          <w:lang w:val="en-US"/>
        </w:rPr>
      </w:pPr>
      <w:r>
        <w:rPr>
          <w:lang w:val="en-US"/>
        </w:rPr>
        <w:lastRenderedPageBreak/>
        <w:t xml:space="preserve">Visitors of </w:t>
      </w:r>
      <w:r w:rsidR="00473720">
        <w:rPr>
          <w:lang w:val="en-US"/>
        </w:rPr>
        <w:t xml:space="preserve">35 to </w:t>
      </w:r>
      <w:r w:rsidR="00676739">
        <w:rPr>
          <w:lang w:val="en-US"/>
        </w:rPr>
        <w:t>49 years old</w:t>
      </w:r>
    </w:p>
    <w:p w:rsidR="006C5370" w:rsidRPr="00764B5F" w:rsidRDefault="00214881" w:rsidP="00957CFA">
      <w:pPr>
        <w:rPr>
          <w:rFonts w:cs="Calibri"/>
          <w:szCs w:val="24"/>
          <w:lang w:val="en-US"/>
        </w:rPr>
      </w:pPr>
      <w:r>
        <w:rPr>
          <w:rFonts w:cs="Calibri"/>
          <w:szCs w:val="24"/>
          <w:lang w:val="en-US"/>
        </w:rPr>
        <w:t>Other variants a</w:t>
      </w:r>
      <w:r w:rsidR="00676739">
        <w:rPr>
          <w:rFonts w:cs="Calibri"/>
          <w:szCs w:val="24"/>
          <w:lang w:val="en-US"/>
        </w:rPr>
        <w:t>re possible but are less likely</w:t>
      </w:r>
      <w:r w:rsidR="004664EB">
        <w:rPr>
          <w:rFonts w:cs="Calibri"/>
          <w:szCs w:val="24"/>
          <w:lang w:val="en-US"/>
        </w:rPr>
        <w:t>.</w:t>
      </w:r>
    </w:p>
    <w:p w:rsidR="00306426" w:rsidRPr="0055622D" w:rsidRDefault="0078762E" w:rsidP="0078762E">
      <w:pPr>
        <w:pStyle w:val="3"/>
        <w:rPr>
          <w:lang w:val="en-US"/>
        </w:rPr>
      </w:pPr>
      <w:bookmarkStart w:id="31" w:name="_Toc302232393"/>
      <w:r>
        <w:rPr>
          <w:lang w:val="en-US"/>
        </w:rPr>
        <w:t>Looking for correlations</w:t>
      </w:r>
      <w:bookmarkEnd w:id="31"/>
    </w:p>
    <w:p w:rsidR="006A440B" w:rsidRDefault="003721C4" w:rsidP="00617774">
      <w:pPr>
        <w:rPr>
          <w:lang w:val="en-US"/>
        </w:rPr>
      </w:pPr>
      <w:r>
        <w:rPr>
          <w:lang w:val="en-US"/>
        </w:rPr>
        <w:t xml:space="preserve">In the end the aim of every museum is to </w:t>
      </w:r>
      <w:r w:rsidR="008B3470">
        <w:rPr>
          <w:lang w:val="en-US"/>
        </w:rPr>
        <w:t xml:space="preserve">attract as many visitors </w:t>
      </w:r>
      <w:r w:rsidR="004664EB">
        <w:rPr>
          <w:lang w:val="en-US"/>
        </w:rPr>
        <w:t>with</w:t>
      </w:r>
      <w:r w:rsidR="008B3470">
        <w:rPr>
          <w:lang w:val="en-US"/>
        </w:rPr>
        <w:t xml:space="preserve">in their walls as possible. </w:t>
      </w:r>
      <w:r w:rsidR="006C574D">
        <w:rPr>
          <w:lang w:val="en-US"/>
        </w:rPr>
        <w:t>The same refers to museums’ on</w:t>
      </w:r>
      <w:r w:rsidR="00B72213">
        <w:rPr>
          <w:lang w:val="en-US"/>
        </w:rPr>
        <w:t>-</w:t>
      </w:r>
      <w:r w:rsidR="006C574D">
        <w:rPr>
          <w:lang w:val="en-US"/>
        </w:rPr>
        <w:t xml:space="preserve">line audiences: surely museums want to </w:t>
      </w:r>
      <w:r w:rsidR="00C857B2">
        <w:rPr>
          <w:lang w:val="en-US"/>
        </w:rPr>
        <w:t>talk to them</w:t>
      </w:r>
      <w:r w:rsidR="008504A3">
        <w:rPr>
          <w:lang w:val="en-US"/>
        </w:rPr>
        <w:t xml:space="preserve"> as they are very wide and seem to be easily reachable.</w:t>
      </w:r>
      <w:r w:rsidR="007000CE">
        <w:rPr>
          <w:lang w:val="en-US"/>
        </w:rPr>
        <w:t xml:space="preserve"> But the final aim for each museum is to convert on</w:t>
      </w:r>
      <w:r w:rsidR="00B72213">
        <w:rPr>
          <w:lang w:val="en-US"/>
        </w:rPr>
        <w:t>-</w:t>
      </w:r>
      <w:r w:rsidR="007000CE">
        <w:rPr>
          <w:lang w:val="en-US"/>
        </w:rPr>
        <w:t>line connections into on-site visits.</w:t>
      </w:r>
      <w:r w:rsidR="003550EC">
        <w:rPr>
          <w:lang w:val="en-US"/>
        </w:rPr>
        <w:t xml:space="preserve"> In this regard </w:t>
      </w:r>
      <w:r w:rsidR="00567007">
        <w:rPr>
          <w:lang w:val="en-US"/>
        </w:rPr>
        <w:t>applying museum visitor profiles</w:t>
      </w:r>
      <w:r w:rsidR="003550EC">
        <w:rPr>
          <w:lang w:val="en-US"/>
        </w:rPr>
        <w:t xml:space="preserve"> to the ones of social media users and search for correlations will </w:t>
      </w:r>
      <w:r w:rsidR="00C71DCE">
        <w:rPr>
          <w:lang w:val="en-US"/>
        </w:rPr>
        <w:t>allow us to build up a portrait of a social media participant who is most likely to become a museum visitor</w:t>
      </w:r>
      <w:r w:rsidR="003550EC">
        <w:rPr>
          <w:lang w:val="en-US"/>
        </w:rPr>
        <w:t>.</w:t>
      </w:r>
      <w:r w:rsidR="00323854">
        <w:rPr>
          <w:lang w:val="en-US"/>
        </w:rPr>
        <w:t xml:space="preserve"> </w:t>
      </w:r>
      <w:r w:rsidR="00186E9F">
        <w:rPr>
          <w:lang w:val="en-US"/>
        </w:rPr>
        <w:t xml:space="preserve">This will give </w:t>
      </w:r>
      <w:r w:rsidR="0087599A">
        <w:rPr>
          <w:lang w:val="en-US"/>
        </w:rPr>
        <w:t>us the</w:t>
      </w:r>
      <w:r w:rsidR="00186E9F">
        <w:rPr>
          <w:lang w:val="en-US"/>
        </w:rPr>
        <w:t xml:space="preserve"> idea </w:t>
      </w:r>
      <w:r w:rsidR="006A7CF2">
        <w:rPr>
          <w:lang w:val="en-US"/>
        </w:rPr>
        <w:t xml:space="preserve">of </w:t>
      </w:r>
      <w:r w:rsidR="00186E9F">
        <w:rPr>
          <w:lang w:val="en-US"/>
        </w:rPr>
        <w:t xml:space="preserve">what kind of </w:t>
      </w:r>
      <w:r w:rsidR="0087599A">
        <w:rPr>
          <w:lang w:val="en-US"/>
        </w:rPr>
        <w:t xml:space="preserve">social media </w:t>
      </w:r>
      <w:r w:rsidR="00186E9F">
        <w:rPr>
          <w:lang w:val="en-US"/>
        </w:rPr>
        <w:t xml:space="preserve">strategies </w:t>
      </w:r>
      <w:r w:rsidR="0087599A">
        <w:rPr>
          <w:lang w:val="en-US"/>
        </w:rPr>
        <w:t xml:space="preserve">are more likely </w:t>
      </w:r>
      <w:r w:rsidR="005F5632">
        <w:rPr>
          <w:lang w:val="en-US"/>
        </w:rPr>
        <w:t xml:space="preserve">to </w:t>
      </w:r>
      <w:r w:rsidR="0087599A">
        <w:rPr>
          <w:lang w:val="en-US"/>
        </w:rPr>
        <w:t>succeed in bringing audiences</w:t>
      </w:r>
      <w:r w:rsidR="008C1DB2">
        <w:rPr>
          <w:lang w:val="en-US"/>
        </w:rPr>
        <w:t xml:space="preserve"> into the museum.</w:t>
      </w:r>
    </w:p>
    <w:p w:rsidR="00504144" w:rsidRDefault="00E51516" w:rsidP="00617774">
      <w:pPr>
        <w:rPr>
          <w:lang w:val="en-US"/>
        </w:rPr>
      </w:pPr>
      <w:r>
        <w:rPr>
          <w:lang w:val="en-US"/>
        </w:rPr>
        <w:t>Confronting the two lists of categories sums up into Table 5</w:t>
      </w:r>
      <w:r w:rsidR="00F61CF4">
        <w:rPr>
          <w:lang w:val="en-US"/>
        </w:rPr>
        <w:t xml:space="preserve"> below.</w:t>
      </w:r>
      <w:r w:rsidR="00B40054">
        <w:rPr>
          <w:lang w:val="en-US"/>
        </w:rPr>
        <w:t xml:space="preserve"> The study of Huysmans and De Haan revealed no data regarding </w:t>
      </w:r>
      <w:r w:rsidR="00343FAF">
        <w:rPr>
          <w:lang w:val="en-US"/>
        </w:rPr>
        <w:t xml:space="preserve">the residence of museum visitors. </w:t>
      </w:r>
      <w:r w:rsidR="0090064C">
        <w:rPr>
          <w:lang w:val="en-US"/>
        </w:rPr>
        <w:t>However, as social media audiences tend to be similar in the Netherlands and in Europe as a whole, the derived portrait will be applicable to both levels.</w:t>
      </w:r>
    </w:p>
    <w:p w:rsidR="00B873DD" w:rsidRDefault="00504144" w:rsidP="00617774">
      <w:pPr>
        <w:rPr>
          <w:lang w:val="en-US"/>
        </w:rPr>
      </w:pPr>
      <w:r>
        <w:rPr>
          <w:lang w:val="en-US"/>
        </w:rPr>
        <w:t xml:space="preserve">Table </w:t>
      </w:r>
      <w:r w:rsidR="005305AF">
        <w:rPr>
          <w:lang w:val="en-US"/>
        </w:rPr>
        <w:t>6</w:t>
      </w:r>
      <w:r>
        <w:rPr>
          <w:lang w:val="en-US"/>
        </w:rPr>
        <w:t>.</w:t>
      </w:r>
      <w:r w:rsidR="00395822">
        <w:rPr>
          <w:lang w:val="en-US"/>
        </w:rPr>
        <w:t xml:space="preserve"> </w:t>
      </w:r>
      <w:r w:rsidR="00DB79D9">
        <w:rPr>
          <w:lang w:val="en-US"/>
        </w:rPr>
        <w:t xml:space="preserve">Comparison of on-site museum audiences in the Netherlands and </w:t>
      </w:r>
      <w:r w:rsidR="0078762E">
        <w:rPr>
          <w:lang w:val="en-US"/>
        </w:rPr>
        <w:t>audiences of social media users</w:t>
      </w:r>
    </w:p>
    <w:tbl>
      <w:tblPr>
        <w:tblStyle w:val="af"/>
        <w:tblW w:w="0" w:type="auto"/>
        <w:tblLook w:val="04A0"/>
      </w:tblPr>
      <w:tblGrid>
        <w:gridCol w:w="4785"/>
        <w:gridCol w:w="4786"/>
      </w:tblGrid>
      <w:tr w:rsidR="00B873DD" w:rsidRPr="00DC4431" w:rsidTr="00B873DD">
        <w:tc>
          <w:tcPr>
            <w:tcW w:w="4785" w:type="dxa"/>
          </w:tcPr>
          <w:p w:rsidR="00392BFC" w:rsidRPr="00651D93" w:rsidRDefault="00A521E8" w:rsidP="00651D93">
            <w:pPr>
              <w:rPr>
                <w:lang w:val="en-US"/>
              </w:rPr>
            </w:pPr>
            <w:r>
              <w:rPr>
                <w:lang w:val="en-US"/>
              </w:rPr>
              <w:t>Museum audiences in</w:t>
            </w:r>
            <w:r w:rsidR="009E5A1E" w:rsidRPr="00651D93">
              <w:rPr>
                <w:lang w:val="en-US"/>
              </w:rPr>
              <w:t xml:space="preserve"> the Netherlands</w:t>
            </w:r>
            <w:r w:rsidR="00651D93">
              <w:rPr>
                <w:lang w:val="en-US"/>
              </w:rPr>
              <w:t>:</w:t>
            </w:r>
          </w:p>
          <w:p w:rsidR="00651D93" w:rsidRDefault="00651D93" w:rsidP="00392BFC">
            <w:pPr>
              <w:pStyle w:val="a8"/>
              <w:rPr>
                <w:lang w:val="en-US"/>
              </w:rPr>
            </w:pPr>
          </w:p>
          <w:p w:rsidR="00B873DD" w:rsidRDefault="005305AF" w:rsidP="00B873DD">
            <w:pPr>
              <w:pStyle w:val="a8"/>
              <w:numPr>
                <w:ilvl w:val="0"/>
                <w:numId w:val="21"/>
              </w:numPr>
              <w:rPr>
                <w:lang w:val="en-US"/>
              </w:rPr>
            </w:pPr>
            <w:r>
              <w:rPr>
                <w:lang w:val="en-US"/>
              </w:rPr>
              <w:t xml:space="preserve">Visitors between </w:t>
            </w:r>
            <w:r w:rsidR="00B873DD">
              <w:rPr>
                <w:lang w:val="en-US"/>
              </w:rPr>
              <w:t>6 and 11 years.</w:t>
            </w:r>
          </w:p>
          <w:p w:rsidR="00B873DD" w:rsidRDefault="005305AF" w:rsidP="00B873DD">
            <w:pPr>
              <w:pStyle w:val="a8"/>
              <w:numPr>
                <w:ilvl w:val="0"/>
                <w:numId w:val="21"/>
              </w:numPr>
              <w:rPr>
                <w:lang w:val="en-US"/>
              </w:rPr>
            </w:pPr>
            <w:r>
              <w:rPr>
                <w:lang w:val="en-US"/>
              </w:rPr>
              <w:t>Visitors between the age of 50 and 79</w:t>
            </w:r>
            <w:r w:rsidR="0000162F">
              <w:rPr>
                <w:lang w:val="en-US"/>
              </w:rPr>
              <w:t>.</w:t>
            </w:r>
          </w:p>
          <w:p w:rsidR="00B873DD" w:rsidRDefault="0000162F" w:rsidP="00B873DD">
            <w:pPr>
              <w:pStyle w:val="a8"/>
              <w:numPr>
                <w:ilvl w:val="0"/>
                <w:numId w:val="21"/>
              </w:numPr>
              <w:rPr>
                <w:lang w:val="en-US"/>
              </w:rPr>
            </w:pPr>
            <w:r>
              <w:rPr>
                <w:lang w:val="en-US"/>
              </w:rPr>
              <w:t>Visitors</w:t>
            </w:r>
            <w:r w:rsidR="00B873DD">
              <w:rPr>
                <w:lang w:val="en-US"/>
              </w:rPr>
              <w:t xml:space="preserve"> of 12 to 19 years old.</w:t>
            </w:r>
          </w:p>
          <w:p w:rsidR="00DE13A9" w:rsidRPr="0067258F" w:rsidRDefault="0000162F" w:rsidP="0067258F">
            <w:pPr>
              <w:pStyle w:val="a8"/>
              <w:numPr>
                <w:ilvl w:val="0"/>
                <w:numId w:val="21"/>
              </w:numPr>
              <w:rPr>
                <w:rFonts w:cs="Calibri"/>
                <w:szCs w:val="24"/>
                <w:lang w:val="en-US"/>
              </w:rPr>
            </w:pPr>
            <w:r>
              <w:rPr>
                <w:lang w:val="en-US"/>
              </w:rPr>
              <w:t>Visitors</w:t>
            </w:r>
            <w:r w:rsidR="00B873DD" w:rsidRPr="004C7A5F">
              <w:rPr>
                <w:lang w:val="en-US"/>
              </w:rPr>
              <w:t xml:space="preserve"> of 35-49 years old.</w:t>
            </w:r>
          </w:p>
          <w:p w:rsidR="0067258F" w:rsidRPr="0067258F" w:rsidRDefault="0000162F" w:rsidP="0000162F">
            <w:pPr>
              <w:pStyle w:val="a8"/>
              <w:numPr>
                <w:ilvl w:val="0"/>
                <w:numId w:val="21"/>
              </w:numPr>
              <w:rPr>
                <w:rFonts w:cs="Calibri"/>
                <w:szCs w:val="24"/>
                <w:lang w:val="en-US"/>
              </w:rPr>
            </w:pPr>
            <w:r>
              <w:rPr>
                <w:lang w:val="en-US"/>
              </w:rPr>
              <w:t>Visitors of 20-34 years old</w:t>
            </w:r>
            <w:r w:rsidR="0067258F">
              <w:rPr>
                <w:lang w:val="en-US"/>
              </w:rPr>
              <w:t>.</w:t>
            </w:r>
          </w:p>
        </w:tc>
        <w:tc>
          <w:tcPr>
            <w:tcW w:w="4786" w:type="dxa"/>
          </w:tcPr>
          <w:p w:rsidR="00B873DD" w:rsidRDefault="00A521E8" w:rsidP="00B873DD">
            <w:pPr>
              <w:rPr>
                <w:lang w:val="en-US"/>
              </w:rPr>
            </w:pPr>
            <w:r>
              <w:rPr>
                <w:lang w:val="en-US"/>
              </w:rPr>
              <w:t>Social media audiences in</w:t>
            </w:r>
            <w:r w:rsidR="00651D93">
              <w:rPr>
                <w:lang w:val="en-US"/>
              </w:rPr>
              <w:t xml:space="preserve"> the Netherlands:</w:t>
            </w:r>
          </w:p>
          <w:p w:rsidR="00651D93" w:rsidRDefault="00651D93" w:rsidP="00B873DD">
            <w:pPr>
              <w:rPr>
                <w:lang w:val="en-US"/>
              </w:rPr>
            </w:pPr>
          </w:p>
          <w:p w:rsidR="00B873DD" w:rsidRPr="00CE4D6B" w:rsidRDefault="00EF5C48" w:rsidP="00CE4D6B">
            <w:pPr>
              <w:pStyle w:val="a8"/>
              <w:numPr>
                <w:ilvl w:val="0"/>
                <w:numId w:val="22"/>
              </w:numPr>
              <w:ind w:left="318"/>
              <w:rPr>
                <w:lang w:val="en-US"/>
              </w:rPr>
            </w:pPr>
            <w:r>
              <w:rPr>
                <w:lang w:val="en-US"/>
              </w:rPr>
              <w:t>Individuals</w:t>
            </w:r>
            <w:r w:rsidR="00B873DD" w:rsidRPr="00CE4D6B">
              <w:rPr>
                <w:lang w:val="en-US"/>
              </w:rPr>
              <w:t xml:space="preserve"> between 16 and 24 years old.</w:t>
            </w:r>
          </w:p>
          <w:p w:rsidR="00B873DD" w:rsidRPr="00EF5C48" w:rsidRDefault="00EF5C48" w:rsidP="00EF5C48">
            <w:pPr>
              <w:pStyle w:val="a8"/>
              <w:numPr>
                <w:ilvl w:val="0"/>
                <w:numId w:val="22"/>
              </w:numPr>
              <w:ind w:left="318"/>
              <w:rPr>
                <w:lang w:val="en-US"/>
              </w:rPr>
            </w:pPr>
            <w:r>
              <w:rPr>
                <w:lang w:val="en-US"/>
              </w:rPr>
              <w:t>Individuals</w:t>
            </w:r>
            <w:r w:rsidR="00B873DD">
              <w:rPr>
                <w:lang w:val="en-US"/>
              </w:rPr>
              <w:t xml:space="preserve"> between 25 and 54 years old.</w:t>
            </w:r>
          </w:p>
        </w:tc>
      </w:tr>
    </w:tbl>
    <w:p w:rsidR="00C71DCE" w:rsidRDefault="00C71DCE" w:rsidP="00617774">
      <w:pPr>
        <w:rPr>
          <w:lang w:val="en-US"/>
        </w:rPr>
      </w:pPr>
    </w:p>
    <w:p w:rsidR="00C71DCE" w:rsidRDefault="00662132" w:rsidP="00617774">
      <w:pPr>
        <w:rPr>
          <w:lang w:val="en-US"/>
        </w:rPr>
      </w:pPr>
      <w:r>
        <w:rPr>
          <w:lang w:val="en-US"/>
        </w:rPr>
        <w:t>Evidently, the two widest museum visitor groups (</w:t>
      </w:r>
      <w:r w:rsidR="006F1321">
        <w:rPr>
          <w:lang w:val="en-US"/>
        </w:rPr>
        <w:t>visitors between</w:t>
      </w:r>
      <w:r>
        <w:rPr>
          <w:lang w:val="en-US"/>
        </w:rPr>
        <w:t xml:space="preserve"> 6 and 11 years and individuals between 50 and 79) are not likely to be reached through social media channels. </w:t>
      </w:r>
      <w:r w:rsidR="002F0712">
        <w:rPr>
          <w:lang w:val="en-US"/>
        </w:rPr>
        <w:t xml:space="preserve">The former group is generally restricted </w:t>
      </w:r>
      <w:r w:rsidR="00717A0D">
        <w:rPr>
          <w:lang w:val="en-US"/>
        </w:rPr>
        <w:t xml:space="preserve">to access social media (for instance, </w:t>
      </w:r>
      <w:r w:rsidR="000E703C">
        <w:rPr>
          <w:lang w:val="en-US"/>
        </w:rPr>
        <w:t>to</w:t>
      </w:r>
      <w:r w:rsidR="00717A0D">
        <w:rPr>
          <w:lang w:val="en-US"/>
        </w:rPr>
        <w:t xml:space="preserve"> register on Facebook</w:t>
      </w:r>
      <w:r w:rsidR="000E703C">
        <w:rPr>
          <w:lang w:val="en-US"/>
        </w:rPr>
        <w:t xml:space="preserve"> a person should be at least</w:t>
      </w:r>
      <w:r w:rsidR="00717A0D">
        <w:rPr>
          <w:lang w:val="en-US"/>
        </w:rPr>
        <w:t xml:space="preserve"> 1</w:t>
      </w:r>
      <w:r w:rsidR="005D0FFC">
        <w:rPr>
          <w:lang w:val="en-US"/>
        </w:rPr>
        <w:t>3</w:t>
      </w:r>
      <w:r w:rsidR="00717A0D">
        <w:rPr>
          <w:lang w:val="en-US"/>
        </w:rPr>
        <w:t xml:space="preserve"> years old), the latter show little interest in social media.</w:t>
      </w:r>
    </w:p>
    <w:p w:rsidR="00B85245" w:rsidRDefault="00EA17CC">
      <w:pPr>
        <w:rPr>
          <w:lang w:val="en-US"/>
        </w:rPr>
      </w:pPr>
      <w:r>
        <w:rPr>
          <w:lang w:val="en-US"/>
        </w:rPr>
        <w:t>The following two groups do show positive correlation with social media audience.</w:t>
      </w:r>
      <w:r w:rsidR="001F31FD">
        <w:rPr>
          <w:lang w:val="en-US"/>
        </w:rPr>
        <w:t xml:space="preserve"> U</w:t>
      </w:r>
      <w:r w:rsidR="000E4B16">
        <w:rPr>
          <w:lang w:val="en-US"/>
        </w:rPr>
        <w:t>sers between 20 and 34 years old</w:t>
      </w:r>
      <w:r w:rsidR="00216900">
        <w:rPr>
          <w:lang w:val="en-US"/>
        </w:rPr>
        <w:t>,</w:t>
      </w:r>
      <w:r w:rsidR="00323854">
        <w:rPr>
          <w:lang w:val="en-US"/>
        </w:rPr>
        <w:t xml:space="preserve"> </w:t>
      </w:r>
      <w:r w:rsidR="007C61CA">
        <w:rPr>
          <w:lang w:val="en-US"/>
        </w:rPr>
        <w:t xml:space="preserve">however, </w:t>
      </w:r>
      <w:r w:rsidR="00986454">
        <w:rPr>
          <w:lang w:val="en-US"/>
        </w:rPr>
        <w:t>though can be reached via social media channel</w:t>
      </w:r>
      <w:r w:rsidR="00216900">
        <w:rPr>
          <w:lang w:val="en-US"/>
        </w:rPr>
        <w:t>s,</w:t>
      </w:r>
      <w:r w:rsidR="00986454">
        <w:rPr>
          <w:lang w:val="en-US"/>
        </w:rPr>
        <w:t xml:space="preserve"> are not very likely to show interest in museum activities.</w:t>
      </w:r>
    </w:p>
    <w:p w:rsidR="003A7C5D" w:rsidRDefault="00D66C6D">
      <w:pPr>
        <w:rPr>
          <w:lang w:val="en-US"/>
        </w:rPr>
      </w:pPr>
      <w:r>
        <w:rPr>
          <w:lang w:val="en-US"/>
        </w:rPr>
        <w:t xml:space="preserve">Overall I would </w:t>
      </w:r>
      <w:r w:rsidR="002A7039">
        <w:rPr>
          <w:lang w:val="en-US"/>
        </w:rPr>
        <w:t>suggest</w:t>
      </w:r>
      <w:r>
        <w:rPr>
          <w:lang w:val="en-US"/>
        </w:rPr>
        <w:t xml:space="preserve"> that </w:t>
      </w:r>
      <w:r w:rsidR="00243DB9">
        <w:rPr>
          <w:lang w:val="en-US"/>
        </w:rPr>
        <w:t xml:space="preserve">when pursuing the aim of developing audience loyalty, </w:t>
      </w:r>
      <w:r>
        <w:rPr>
          <w:lang w:val="en-US"/>
        </w:rPr>
        <w:t xml:space="preserve">museums should first of all </w:t>
      </w:r>
      <w:r w:rsidR="00A521E8">
        <w:rPr>
          <w:lang w:val="en-US"/>
        </w:rPr>
        <w:t>focus</w:t>
      </w:r>
      <w:r>
        <w:rPr>
          <w:lang w:val="en-US"/>
        </w:rPr>
        <w:t xml:space="preserve"> their </w:t>
      </w:r>
      <w:r w:rsidR="00A521E8">
        <w:rPr>
          <w:lang w:val="en-US"/>
        </w:rPr>
        <w:t xml:space="preserve">social media </w:t>
      </w:r>
      <w:r>
        <w:rPr>
          <w:lang w:val="en-US"/>
        </w:rPr>
        <w:t>campaigns (information, communication style, videos, pictures)</w:t>
      </w:r>
      <w:r w:rsidR="00A521E8">
        <w:rPr>
          <w:lang w:val="en-US"/>
        </w:rPr>
        <w:t xml:space="preserve"> on the groups of </w:t>
      </w:r>
      <w:r w:rsidR="006F1321">
        <w:rPr>
          <w:lang w:val="en-US"/>
        </w:rPr>
        <w:t>individuals</w:t>
      </w:r>
      <w:r w:rsidR="003216BA">
        <w:rPr>
          <w:lang w:val="en-US"/>
        </w:rPr>
        <w:t xml:space="preserve"> between 1</w:t>
      </w:r>
      <w:r w:rsidR="00CC3DB6">
        <w:rPr>
          <w:lang w:val="en-US"/>
        </w:rPr>
        <w:t>3</w:t>
      </w:r>
      <w:r w:rsidR="003216BA">
        <w:rPr>
          <w:lang w:val="en-US"/>
        </w:rPr>
        <w:t xml:space="preserve"> and 20 (or early 20-s) and on more mature audiences between 35 and 50.</w:t>
      </w:r>
    </w:p>
    <w:p w:rsidR="001E2A39" w:rsidRDefault="001E2A39">
      <w:pPr>
        <w:rPr>
          <w:lang w:val="en-US"/>
        </w:rPr>
      </w:pPr>
      <w:r>
        <w:rPr>
          <w:lang w:val="en-US"/>
        </w:rPr>
        <w:t xml:space="preserve">Percentagewise these two categories represent </w:t>
      </w:r>
      <w:r w:rsidR="00365E58">
        <w:rPr>
          <w:lang w:val="en-US"/>
        </w:rPr>
        <w:t xml:space="preserve">nearly </w:t>
      </w:r>
      <w:r w:rsidR="00590D48">
        <w:rPr>
          <w:lang w:val="en-US"/>
        </w:rPr>
        <w:t>14%</w:t>
      </w:r>
      <w:r>
        <w:rPr>
          <w:lang w:val="en-US"/>
        </w:rPr>
        <w:t xml:space="preserve"> of total Dutch museum audience </w:t>
      </w:r>
      <w:r w:rsidR="00365E58">
        <w:rPr>
          <w:lang w:val="en-US"/>
        </w:rPr>
        <w:t>each</w:t>
      </w:r>
      <w:r w:rsidR="00271687">
        <w:rPr>
          <w:lang w:val="en-US"/>
        </w:rPr>
        <w:t xml:space="preserve"> and almost 28% in total.</w:t>
      </w:r>
    </w:p>
    <w:p w:rsidR="00A477CA" w:rsidRDefault="006E46E6">
      <w:pPr>
        <w:rPr>
          <w:lang w:val="en-US"/>
        </w:rPr>
      </w:pPr>
      <w:r>
        <w:rPr>
          <w:lang w:val="en-US"/>
        </w:rPr>
        <w:lastRenderedPageBreak/>
        <w:t xml:space="preserve">Application of data </w:t>
      </w:r>
      <w:r w:rsidR="008C2418">
        <w:rPr>
          <w:lang w:val="en-US"/>
        </w:rPr>
        <w:t xml:space="preserve">contained in </w:t>
      </w:r>
      <w:r>
        <w:rPr>
          <w:lang w:val="en-US"/>
        </w:rPr>
        <w:t xml:space="preserve">Table </w:t>
      </w:r>
      <w:r w:rsidR="00324B4F">
        <w:rPr>
          <w:lang w:val="en-US"/>
        </w:rPr>
        <w:t>5</w:t>
      </w:r>
      <w:r w:rsidR="008C2418">
        <w:rPr>
          <w:lang w:val="en-US"/>
        </w:rPr>
        <w:t xml:space="preserve"> allows </w:t>
      </w:r>
      <w:r w:rsidR="00567007">
        <w:rPr>
          <w:lang w:val="en-US"/>
        </w:rPr>
        <w:t>revealing</w:t>
      </w:r>
      <w:r w:rsidR="00323854">
        <w:rPr>
          <w:lang w:val="en-US"/>
        </w:rPr>
        <w:t xml:space="preserve"> </w:t>
      </w:r>
      <w:r w:rsidR="007A1CEB">
        <w:rPr>
          <w:lang w:val="en-US"/>
        </w:rPr>
        <w:t xml:space="preserve">the shares of each behavioral type within the total share of 28% of the audience. </w:t>
      </w:r>
      <w:r w:rsidR="000B12B5">
        <w:rPr>
          <w:lang w:val="en-US"/>
        </w:rPr>
        <w:t xml:space="preserve">The group of </w:t>
      </w:r>
      <w:r w:rsidR="00567007">
        <w:rPr>
          <w:lang w:val="en-US"/>
        </w:rPr>
        <w:t>“</w:t>
      </w:r>
      <w:r w:rsidR="00AA015B">
        <w:rPr>
          <w:lang w:val="en-US"/>
        </w:rPr>
        <w:t>I</w:t>
      </w:r>
      <w:r w:rsidR="000B12B5">
        <w:rPr>
          <w:lang w:val="en-US"/>
        </w:rPr>
        <w:t>nactives</w:t>
      </w:r>
      <w:r w:rsidR="00567007">
        <w:rPr>
          <w:lang w:val="en-US"/>
        </w:rPr>
        <w:t>”</w:t>
      </w:r>
      <w:r w:rsidR="000B12B5">
        <w:rPr>
          <w:lang w:val="en-US"/>
        </w:rPr>
        <w:t xml:space="preserve"> will be excluded from the total percentage as the number of 28% is derived basing on the data about active social media users in the Netherlands. Therefore the </w:t>
      </w:r>
      <w:r w:rsidR="00567007">
        <w:rPr>
          <w:lang w:val="en-US"/>
        </w:rPr>
        <w:t>“</w:t>
      </w:r>
      <w:r w:rsidR="00AA015B">
        <w:rPr>
          <w:lang w:val="en-US"/>
        </w:rPr>
        <w:t>I</w:t>
      </w:r>
      <w:r w:rsidR="000B12B5">
        <w:rPr>
          <w:lang w:val="en-US"/>
        </w:rPr>
        <w:t>nactives</w:t>
      </w:r>
      <w:r w:rsidR="00567007">
        <w:rPr>
          <w:lang w:val="en-US"/>
        </w:rPr>
        <w:t>”</w:t>
      </w:r>
      <w:r w:rsidR="000B12B5">
        <w:rPr>
          <w:lang w:val="en-US"/>
        </w:rPr>
        <w:t xml:space="preserve"> category has been already excluded from the </w:t>
      </w:r>
      <w:r w:rsidR="002D4846">
        <w:rPr>
          <w:lang w:val="en-US"/>
        </w:rPr>
        <w:t xml:space="preserve">share. </w:t>
      </w:r>
      <w:r w:rsidR="0007047D">
        <w:rPr>
          <w:lang w:val="en-US"/>
        </w:rPr>
        <w:t xml:space="preserve">After this correction of the data the numbers </w:t>
      </w:r>
      <w:r w:rsidR="002B5B9F">
        <w:rPr>
          <w:lang w:val="en-US"/>
        </w:rPr>
        <w:t>have changed i</w:t>
      </w:r>
      <w:r w:rsidR="006B579E">
        <w:rPr>
          <w:lang w:val="en-US"/>
        </w:rPr>
        <w:t>nto the ones provided in Table 7</w:t>
      </w:r>
      <w:r w:rsidR="002B5B9F">
        <w:rPr>
          <w:lang w:val="en-US"/>
        </w:rPr>
        <w:t>.</w:t>
      </w:r>
    </w:p>
    <w:p w:rsidR="0016111E" w:rsidRDefault="0016111E">
      <w:pPr>
        <w:rPr>
          <w:lang w:val="en-US"/>
        </w:rPr>
      </w:pPr>
      <w:r>
        <w:rPr>
          <w:lang w:val="en-US"/>
        </w:rPr>
        <w:t xml:space="preserve">Table </w:t>
      </w:r>
      <w:r w:rsidR="006B579E">
        <w:rPr>
          <w:lang w:val="en-US"/>
        </w:rPr>
        <w:t>7</w:t>
      </w:r>
      <w:r>
        <w:rPr>
          <w:lang w:val="en-US"/>
        </w:rPr>
        <w:t>.</w:t>
      </w:r>
      <w:r w:rsidR="00395822">
        <w:rPr>
          <w:lang w:val="en-US"/>
        </w:rPr>
        <w:t xml:space="preserve"> </w:t>
      </w:r>
      <w:r w:rsidR="00455F53">
        <w:rPr>
          <w:lang w:val="en-US"/>
        </w:rPr>
        <w:t xml:space="preserve">Correction of percentage shares </w:t>
      </w:r>
      <w:r w:rsidR="00222786">
        <w:rPr>
          <w:lang w:val="en-US"/>
        </w:rPr>
        <w:t xml:space="preserve">of </w:t>
      </w:r>
      <w:r w:rsidR="00455F53">
        <w:rPr>
          <w:lang w:val="en-US"/>
        </w:rPr>
        <w:t>six categories of user</w:t>
      </w:r>
      <w:r w:rsidR="00222786">
        <w:rPr>
          <w:lang w:val="en-US"/>
        </w:rPr>
        <w:t xml:space="preserve"> behavior types</w:t>
      </w:r>
    </w:p>
    <w:tbl>
      <w:tblPr>
        <w:tblStyle w:val="af"/>
        <w:tblW w:w="9573" w:type="dxa"/>
        <w:tblLook w:val="04A0"/>
      </w:tblPr>
      <w:tblGrid>
        <w:gridCol w:w="3191"/>
        <w:gridCol w:w="3191"/>
        <w:gridCol w:w="3191"/>
      </w:tblGrid>
      <w:tr w:rsidR="003836C8" w:rsidTr="003836C8">
        <w:tc>
          <w:tcPr>
            <w:tcW w:w="3191" w:type="dxa"/>
          </w:tcPr>
          <w:p w:rsidR="003836C8" w:rsidRDefault="003836C8" w:rsidP="00AD0A90">
            <w:pPr>
              <w:rPr>
                <w:lang w:val="en-US"/>
              </w:rPr>
            </w:pPr>
            <w:r>
              <w:rPr>
                <w:lang w:val="en-US"/>
              </w:rPr>
              <w:t>Before correction</w:t>
            </w:r>
          </w:p>
        </w:tc>
        <w:tc>
          <w:tcPr>
            <w:tcW w:w="3191" w:type="dxa"/>
          </w:tcPr>
          <w:p w:rsidR="003836C8" w:rsidRDefault="008052D5" w:rsidP="00AD0A90">
            <w:pPr>
              <w:rPr>
                <w:lang w:val="en-US"/>
              </w:rPr>
            </w:pPr>
            <w:r>
              <w:rPr>
                <w:lang w:val="en-US"/>
              </w:rPr>
              <w:t>Categories</w:t>
            </w:r>
          </w:p>
        </w:tc>
        <w:tc>
          <w:tcPr>
            <w:tcW w:w="3191" w:type="dxa"/>
          </w:tcPr>
          <w:p w:rsidR="003836C8" w:rsidRDefault="003836C8" w:rsidP="00AD0A90">
            <w:pPr>
              <w:rPr>
                <w:lang w:val="en-US"/>
              </w:rPr>
            </w:pPr>
            <w:r>
              <w:rPr>
                <w:lang w:val="en-US"/>
              </w:rPr>
              <w:t>After correction</w:t>
            </w:r>
          </w:p>
        </w:tc>
      </w:tr>
      <w:tr w:rsidR="003836C8" w:rsidTr="003836C8">
        <w:tc>
          <w:tcPr>
            <w:tcW w:w="3191" w:type="dxa"/>
          </w:tcPr>
          <w:p w:rsidR="003836C8" w:rsidRDefault="003836C8" w:rsidP="00AD0A90">
            <w:pPr>
              <w:rPr>
                <w:lang w:val="en-US"/>
              </w:rPr>
            </w:pPr>
            <w:r>
              <w:rPr>
                <w:lang w:val="en-US"/>
              </w:rPr>
              <w:t>20%</w:t>
            </w:r>
          </w:p>
        </w:tc>
        <w:tc>
          <w:tcPr>
            <w:tcW w:w="3191" w:type="dxa"/>
          </w:tcPr>
          <w:p w:rsidR="003836C8" w:rsidRDefault="003836C8" w:rsidP="00AD0A90">
            <w:pPr>
              <w:rPr>
                <w:lang w:val="en-US"/>
              </w:rPr>
            </w:pPr>
            <w:r>
              <w:rPr>
                <w:lang w:val="en-US"/>
              </w:rPr>
              <w:t>Creators</w:t>
            </w:r>
          </w:p>
        </w:tc>
        <w:tc>
          <w:tcPr>
            <w:tcW w:w="3191" w:type="dxa"/>
          </w:tcPr>
          <w:p w:rsidR="003836C8" w:rsidRDefault="00584053" w:rsidP="00AD0A90">
            <w:pPr>
              <w:rPr>
                <w:lang w:val="en-US"/>
              </w:rPr>
            </w:pPr>
            <w:r>
              <w:rPr>
                <w:lang w:val="en-US"/>
              </w:rPr>
              <w:t>27</w:t>
            </w:r>
            <w:r w:rsidR="003836C8">
              <w:rPr>
                <w:lang w:val="en-US"/>
              </w:rPr>
              <w:t>%</w:t>
            </w:r>
          </w:p>
        </w:tc>
      </w:tr>
      <w:tr w:rsidR="003836C8" w:rsidTr="003836C8">
        <w:tc>
          <w:tcPr>
            <w:tcW w:w="3191" w:type="dxa"/>
          </w:tcPr>
          <w:p w:rsidR="003836C8" w:rsidRDefault="003836C8" w:rsidP="00AD0A90">
            <w:pPr>
              <w:rPr>
                <w:lang w:val="en-US"/>
              </w:rPr>
            </w:pPr>
            <w:r>
              <w:rPr>
                <w:lang w:val="en-US"/>
              </w:rPr>
              <w:t>20%</w:t>
            </w:r>
          </w:p>
        </w:tc>
        <w:tc>
          <w:tcPr>
            <w:tcW w:w="3191" w:type="dxa"/>
          </w:tcPr>
          <w:p w:rsidR="003836C8" w:rsidRDefault="003836C8" w:rsidP="00AD0A90">
            <w:pPr>
              <w:rPr>
                <w:lang w:val="en-US"/>
              </w:rPr>
            </w:pPr>
            <w:r>
              <w:rPr>
                <w:lang w:val="en-US"/>
              </w:rPr>
              <w:t>Critics</w:t>
            </w:r>
          </w:p>
        </w:tc>
        <w:tc>
          <w:tcPr>
            <w:tcW w:w="3191" w:type="dxa"/>
          </w:tcPr>
          <w:p w:rsidR="003836C8" w:rsidRDefault="00584053" w:rsidP="00AD0A90">
            <w:pPr>
              <w:rPr>
                <w:lang w:val="en-US"/>
              </w:rPr>
            </w:pPr>
            <w:r>
              <w:rPr>
                <w:lang w:val="en-US"/>
              </w:rPr>
              <w:t>27</w:t>
            </w:r>
            <w:r w:rsidR="003836C8">
              <w:rPr>
                <w:lang w:val="en-US"/>
              </w:rPr>
              <w:t>%</w:t>
            </w:r>
          </w:p>
        </w:tc>
      </w:tr>
      <w:tr w:rsidR="003836C8" w:rsidTr="003836C8">
        <w:tc>
          <w:tcPr>
            <w:tcW w:w="3191" w:type="dxa"/>
          </w:tcPr>
          <w:p w:rsidR="003836C8" w:rsidRDefault="003836C8" w:rsidP="00AD0A90">
            <w:pPr>
              <w:rPr>
                <w:lang w:val="en-US"/>
              </w:rPr>
            </w:pPr>
            <w:r>
              <w:rPr>
                <w:lang w:val="en-US"/>
              </w:rPr>
              <w:t>8%</w:t>
            </w:r>
          </w:p>
        </w:tc>
        <w:tc>
          <w:tcPr>
            <w:tcW w:w="3191" w:type="dxa"/>
          </w:tcPr>
          <w:p w:rsidR="003836C8" w:rsidRDefault="003836C8" w:rsidP="00AD0A90">
            <w:pPr>
              <w:rPr>
                <w:lang w:val="en-US"/>
              </w:rPr>
            </w:pPr>
            <w:r>
              <w:rPr>
                <w:lang w:val="en-US"/>
              </w:rPr>
              <w:t>Collectors</w:t>
            </w:r>
          </w:p>
        </w:tc>
        <w:tc>
          <w:tcPr>
            <w:tcW w:w="3191" w:type="dxa"/>
          </w:tcPr>
          <w:p w:rsidR="003836C8" w:rsidRDefault="00584053" w:rsidP="00AD0A90">
            <w:pPr>
              <w:rPr>
                <w:lang w:val="en-US"/>
              </w:rPr>
            </w:pPr>
            <w:r>
              <w:rPr>
                <w:lang w:val="en-US"/>
              </w:rPr>
              <w:t>11</w:t>
            </w:r>
            <w:r w:rsidR="003836C8">
              <w:rPr>
                <w:lang w:val="en-US"/>
              </w:rPr>
              <w:t>%</w:t>
            </w:r>
          </w:p>
        </w:tc>
      </w:tr>
      <w:tr w:rsidR="003836C8" w:rsidTr="003836C8">
        <w:tc>
          <w:tcPr>
            <w:tcW w:w="3191" w:type="dxa"/>
          </w:tcPr>
          <w:p w:rsidR="003836C8" w:rsidRDefault="003836C8" w:rsidP="00AD0A90">
            <w:pPr>
              <w:rPr>
                <w:lang w:val="en-US"/>
              </w:rPr>
            </w:pPr>
            <w:r>
              <w:rPr>
                <w:lang w:val="en-US"/>
              </w:rPr>
              <w:t>38%</w:t>
            </w:r>
          </w:p>
        </w:tc>
        <w:tc>
          <w:tcPr>
            <w:tcW w:w="3191" w:type="dxa"/>
          </w:tcPr>
          <w:p w:rsidR="003836C8" w:rsidRDefault="003836C8" w:rsidP="00AD0A90">
            <w:pPr>
              <w:rPr>
                <w:lang w:val="en-US"/>
              </w:rPr>
            </w:pPr>
            <w:r>
              <w:rPr>
                <w:lang w:val="en-US"/>
              </w:rPr>
              <w:t>Joiners</w:t>
            </w:r>
          </w:p>
        </w:tc>
        <w:tc>
          <w:tcPr>
            <w:tcW w:w="3191" w:type="dxa"/>
          </w:tcPr>
          <w:p w:rsidR="003836C8" w:rsidRDefault="00584053" w:rsidP="00AD0A90">
            <w:pPr>
              <w:rPr>
                <w:lang w:val="en-US"/>
              </w:rPr>
            </w:pPr>
            <w:r>
              <w:rPr>
                <w:lang w:val="en-US"/>
              </w:rPr>
              <w:t>52</w:t>
            </w:r>
            <w:r w:rsidR="003836C8">
              <w:rPr>
                <w:lang w:val="en-US"/>
              </w:rPr>
              <w:t>%</w:t>
            </w:r>
          </w:p>
        </w:tc>
      </w:tr>
      <w:tr w:rsidR="003836C8" w:rsidTr="003836C8">
        <w:tc>
          <w:tcPr>
            <w:tcW w:w="3191" w:type="dxa"/>
          </w:tcPr>
          <w:p w:rsidR="003836C8" w:rsidRDefault="003836C8" w:rsidP="00AD0A90">
            <w:pPr>
              <w:rPr>
                <w:lang w:val="en-US"/>
              </w:rPr>
            </w:pPr>
            <w:r>
              <w:rPr>
                <w:lang w:val="en-US"/>
              </w:rPr>
              <w:t xml:space="preserve">64% </w:t>
            </w:r>
          </w:p>
        </w:tc>
        <w:tc>
          <w:tcPr>
            <w:tcW w:w="3191" w:type="dxa"/>
          </w:tcPr>
          <w:p w:rsidR="003836C8" w:rsidRDefault="003836C8" w:rsidP="00AD0A90">
            <w:pPr>
              <w:rPr>
                <w:lang w:val="en-US"/>
              </w:rPr>
            </w:pPr>
            <w:r>
              <w:rPr>
                <w:lang w:val="en-US"/>
              </w:rPr>
              <w:t>Spectators</w:t>
            </w:r>
          </w:p>
        </w:tc>
        <w:tc>
          <w:tcPr>
            <w:tcW w:w="3191" w:type="dxa"/>
          </w:tcPr>
          <w:p w:rsidR="003836C8" w:rsidRDefault="00584053" w:rsidP="00AD0A90">
            <w:pPr>
              <w:rPr>
                <w:lang w:val="en-US"/>
              </w:rPr>
            </w:pPr>
            <w:r>
              <w:rPr>
                <w:lang w:val="en-US"/>
              </w:rPr>
              <w:t>88</w:t>
            </w:r>
            <w:r w:rsidR="003836C8">
              <w:rPr>
                <w:lang w:val="en-US"/>
              </w:rPr>
              <w:t>%</w:t>
            </w:r>
          </w:p>
        </w:tc>
      </w:tr>
      <w:tr w:rsidR="003836C8" w:rsidTr="003836C8">
        <w:tc>
          <w:tcPr>
            <w:tcW w:w="3191" w:type="dxa"/>
          </w:tcPr>
          <w:p w:rsidR="003836C8" w:rsidRDefault="003836C8" w:rsidP="00AD0A90">
            <w:pPr>
              <w:rPr>
                <w:lang w:val="en-US"/>
              </w:rPr>
            </w:pPr>
            <w:r>
              <w:rPr>
                <w:lang w:val="en-US"/>
              </w:rPr>
              <w:t>27%</w:t>
            </w:r>
          </w:p>
        </w:tc>
        <w:tc>
          <w:tcPr>
            <w:tcW w:w="3191" w:type="dxa"/>
          </w:tcPr>
          <w:p w:rsidR="003836C8" w:rsidRDefault="003836C8" w:rsidP="00AD0A90">
            <w:pPr>
              <w:rPr>
                <w:lang w:val="en-US"/>
              </w:rPr>
            </w:pPr>
            <w:r>
              <w:rPr>
                <w:lang w:val="en-US"/>
              </w:rPr>
              <w:t>Inactives</w:t>
            </w:r>
          </w:p>
        </w:tc>
        <w:tc>
          <w:tcPr>
            <w:tcW w:w="3191" w:type="dxa"/>
          </w:tcPr>
          <w:p w:rsidR="003836C8" w:rsidRDefault="003836C8" w:rsidP="00AD0A90">
            <w:pPr>
              <w:rPr>
                <w:lang w:val="en-US"/>
              </w:rPr>
            </w:pPr>
            <w:r>
              <w:rPr>
                <w:lang w:val="en-US"/>
              </w:rPr>
              <w:t>0%</w:t>
            </w:r>
          </w:p>
        </w:tc>
      </w:tr>
    </w:tbl>
    <w:p w:rsidR="000B12B5" w:rsidRDefault="000B12B5">
      <w:pPr>
        <w:rPr>
          <w:lang w:val="en-US"/>
        </w:rPr>
      </w:pPr>
    </w:p>
    <w:p w:rsidR="00C863F2" w:rsidRDefault="008B45C0" w:rsidP="008B45C0">
      <w:pPr>
        <w:rPr>
          <w:lang w:val="en-US"/>
        </w:rPr>
      </w:pPr>
      <w:r>
        <w:rPr>
          <w:lang w:val="en-US"/>
        </w:rPr>
        <w:t xml:space="preserve">The “productive” part of the audience which includes </w:t>
      </w:r>
      <w:r w:rsidR="00D14FB1">
        <w:rPr>
          <w:lang w:val="en-US"/>
        </w:rPr>
        <w:t>“</w:t>
      </w:r>
      <w:r>
        <w:rPr>
          <w:lang w:val="en-US"/>
        </w:rPr>
        <w:t>Creators</w:t>
      </w:r>
      <w:r w:rsidR="00D14FB1">
        <w:rPr>
          <w:lang w:val="en-US"/>
        </w:rPr>
        <w:t>”</w:t>
      </w:r>
      <w:r>
        <w:rPr>
          <w:lang w:val="en-US"/>
        </w:rPr>
        <w:t xml:space="preserve"> and </w:t>
      </w:r>
      <w:r w:rsidR="00D14FB1">
        <w:rPr>
          <w:lang w:val="en-US"/>
        </w:rPr>
        <w:t>“</w:t>
      </w:r>
      <w:r>
        <w:rPr>
          <w:lang w:val="en-US"/>
        </w:rPr>
        <w:t>Critics</w:t>
      </w:r>
      <w:r w:rsidR="00D14FB1">
        <w:rPr>
          <w:lang w:val="en-US"/>
        </w:rPr>
        <w:t>”</w:t>
      </w:r>
      <w:r w:rsidR="003A0314">
        <w:rPr>
          <w:lang w:val="en-US"/>
        </w:rPr>
        <w:t xml:space="preserve"> will therefore come up to </w:t>
      </w:r>
      <w:r w:rsidR="00E000C0">
        <w:rPr>
          <w:lang w:val="en-US"/>
        </w:rPr>
        <w:t>27</w:t>
      </w:r>
      <w:r w:rsidR="003A0314">
        <w:rPr>
          <w:lang w:val="en-US"/>
        </w:rPr>
        <w:t xml:space="preserve">% </w:t>
      </w:r>
      <w:r w:rsidR="00E000C0">
        <w:rPr>
          <w:lang w:val="en-US"/>
        </w:rPr>
        <w:t xml:space="preserve">for each out </w:t>
      </w:r>
      <w:r w:rsidR="003A0314">
        <w:rPr>
          <w:lang w:val="en-US"/>
        </w:rPr>
        <w:t xml:space="preserve">of the 28%, which is nearly </w:t>
      </w:r>
      <w:r w:rsidR="0078762E">
        <w:rPr>
          <w:lang w:val="en-US"/>
        </w:rPr>
        <w:t>7.</w:t>
      </w:r>
      <w:r w:rsidR="00FC4F89">
        <w:rPr>
          <w:lang w:val="en-US"/>
        </w:rPr>
        <w:t>5</w:t>
      </w:r>
      <w:r w:rsidR="003A0314">
        <w:rPr>
          <w:lang w:val="en-US"/>
        </w:rPr>
        <w:t>%</w:t>
      </w:r>
      <w:r w:rsidR="00FC4F89">
        <w:rPr>
          <w:lang w:val="en-US"/>
        </w:rPr>
        <w:t xml:space="preserve"> (each)</w:t>
      </w:r>
      <w:r w:rsidR="003A0314">
        <w:rPr>
          <w:lang w:val="en-US"/>
        </w:rPr>
        <w:t xml:space="preserve"> of those social media users who are most likely to get interested with museum events and activities.</w:t>
      </w:r>
      <w:r w:rsidR="00D909DE">
        <w:rPr>
          <w:lang w:val="en-US"/>
        </w:rPr>
        <w:t xml:space="preserve"> This percentage share basically means that if a museum starts a “creative” campaign over the social media</w:t>
      </w:r>
      <w:r w:rsidR="00A108A5">
        <w:rPr>
          <w:lang w:val="en-US"/>
        </w:rPr>
        <w:t>, which supposes that users create and upload their own content</w:t>
      </w:r>
      <w:r w:rsidR="00395822">
        <w:rPr>
          <w:lang w:val="en-US"/>
        </w:rPr>
        <w:t>,</w:t>
      </w:r>
      <w:r w:rsidR="00D909DE">
        <w:rPr>
          <w:lang w:val="en-US"/>
        </w:rPr>
        <w:t xml:space="preserve"> it only appeals t</w:t>
      </w:r>
      <w:r w:rsidR="00070496">
        <w:rPr>
          <w:lang w:val="en-US"/>
        </w:rPr>
        <w:t>o</w:t>
      </w:r>
      <w:r w:rsidR="00395822">
        <w:rPr>
          <w:lang w:val="en-US"/>
        </w:rPr>
        <w:t xml:space="preserve"> </w:t>
      </w:r>
      <w:r w:rsidR="0078762E">
        <w:rPr>
          <w:lang w:val="en-US"/>
        </w:rPr>
        <w:t>7.</w:t>
      </w:r>
      <w:r w:rsidR="00D31AE0">
        <w:rPr>
          <w:lang w:val="en-US"/>
        </w:rPr>
        <w:t>5</w:t>
      </w:r>
      <w:r w:rsidR="00D909DE">
        <w:rPr>
          <w:lang w:val="en-US"/>
        </w:rPr>
        <w:t xml:space="preserve">% of </w:t>
      </w:r>
      <w:r w:rsidR="00395822">
        <w:rPr>
          <w:lang w:val="en-US"/>
        </w:rPr>
        <w:t>its</w:t>
      </w:r>
      <w:r w:rsidR="00D909DE">
        <w:rPr>
          <w:lang w:val="en-US"/>
        </w:rPr>
        <w:t xml:space="preserve"> </w:t>
      </w:r>
      <w:r w:rsidR="004438E9">
        <w:rPr>
          <w:lang w:val="en-US"/>
        </w:rPr>
        <w:t>audience</w:t>
      </w:r>
      <w:r w:rsidR="00A108A5">
        <w:rPr>
          <w:lang w:val="en-US"/>
        </w:rPr>
        <w:t xml:space="preserve"> and another 7</w:t>
      </w:r>
      <w:r w:rsidR="001A58D9">
        <w:rPr>
          <w:lang w:val="en-US"/>
        </w:rPr>
        <w:t>.</w:t>
      </w:r>
      <w:r w:rsidR="00A108A5">
        <w:rPr>
          <w:lang w:val="en-US"/>
        </w:rPr>
        <w:t>5% will comment on that</w:t>
      </w:r>
      <w:r w:rsidR="00567007">
        <w:rPr>
          <w:lang w:val="en-US"/>
        </w:rPr>
        <w:t xml:space="preserve"> content</w:t>
      </w:r>
      <w:r w:rsidR="00A108A5">
        <w:rPr>
          <w:lang w:val="en-US"/>
        </w:rPr>
        <w:t>.</w:t>
      </w:r>
    </w:p>
    <w:p w:rsidR="003A7C5D" w:rsidRDefault="00D14FB1" w:rsidP="008B45C0">
      <w:pPr>
        <w:rPr>
          <w:lang w:val="en-US"/>
        </w:rPr>
      </w:pPr>
      <w:r>
        <w:rPr>
          <w:lang w:val="en-US"/>
        </w:rPr>
        <w:t>“</w:t>
      </w:r>
      <w:r w:rsidR="00C863F2">
        <w:rPr>
          <w:lang w:val="en-US"/>
        </w:rPr>
        <w:t>Collectors</w:t>
      </w:r>
      <w:r>
        <w:rPr>
          <w:lang w:val="en-US"/>
        </w:rPr>
        <w:t>”</w:t>
      </w:r>
      <w:r w:rsidR="00C863F2">
        <w:rPr>
          <w:lang w:val="en-US"/>
        </w:rPr>
        <w:t xml:space="preserve">, who have a share of 11% after correction, form the total of </w:t>
      </w:r>
      <w:r w:rsidR="00CB2581">
        <w:rPr>
          <w:lang w:val="en-US"/>
        </w:rPr>
        <w:t xml:space="preserve">nearly 3% of the </w:t>
      </w:r>
      <w:r w:rsidR="00EB0585">
        <w:rPr>
          <w:lang w:val="en-US"/>
        </w:rPr>
        <w:t xml:space="preserve">museum audience. Hence, if museums want their </w:t>
      </w:r>
      <w:r w:rsidR="00D50278">
        <w:rPr>
          <w:lang w:val="en-US"/>
        </w:rPr>
        <w:t>on-line</w:t>
      </w:r>
      <w:r w:rsidR="00EB0585">
        <w:rPr>
          <w:lang w:val="en-US"/>
        </w:rPr>
        <w:t xml:space="preserve"> activities to</w:t>
      </w:r>
      <w:r w:rsidR="00323854">
        <w:rPr>
          <w:lang w:val="en-US"/>
        </w:rPr>
        <w:t xml:space="preserve"> </w:t>
      </w:r>
      <w:r w:rsidR="00EB0585">
        <w:rPr>
          <w:lang w:val="en-US"/>
        </w:rPr>
        <w:t>show up in web aggregators and to be properly organized (so that search engines could properly index them), they better perform this task by their own means.</w:t>
      </w:r>
    </w:p>
    <w:p w:rsidR="00182825" w:rsidRDefault="00777196" w:rsidP="008B45C0">
      <w:pPr>
        <w:rPr>
          <w:lang w:val="en-US"/>
        </w:rPr>
      </w:pPr>
      <w:r>
        <w:rPr>
          <w:lang w:val="en-US"/>
        </w:rPr>
        <w:t>About 52% out of 28% (a total of nearly 14</w:t>
      </w:r>
      <w:r w:rsidR="0078762E">
        <w:rPr>
          <w:lang w:val="en-US"/>
        </w:rPr>
        <w:t>.</w:t>
      </w:r>
      <w:r w:rsidR="00D31AE0">
        <w:rPr>
          <w:lang w:val="en-US"/>
        </w:rPr>
        <w:t>5</w:t>
      </w:r>
      <w:r>
        <w:rPr>
          <w:lang w:val="en-US"/>
        </w:rPr>
        <w:t>% of the museum audience) will be showing some activity</w:t>
      </w:r>
      <w:r w:rsidR="00E62228">
        <w:rPr>
          <w:lang w:val="en-US"/>
        </w:rPr>
        <w:t xml:space="preserve"> in respond to museum social media campaigns.</w:t>
      </w:r>
      <w:r w:rsidR="00F72805">
        <w:rPr>
          <w:lang w:val="en-US"/>
        </w:rPr>
        <w:t xml:space="preserve"> And the a</w:t>
      </w:r>
      <w:r w:rsidR="00456664">
        <w:rPr>
          <w:lang w:val="en-US"/>
        </w:rPr>
        <w:t>bsolute majority – more than 24.</w:t>
      </w:r>
      <w:r w:rsidR="00F72805">
        <w:rPr>
          <w:lang w:val="en-US"/>
        </w:rPr>
        <w:t xml:space="preserve">5% of museum audience will be </w:t>
      </w:r>
      <w:r w:rsidR="00EB77E1">
        <w:rPr>
          <w:lang w:val="en-US"/>
        </w:rPr>
        <w:t>interested in observation of museum social media activities.</w:t>
      </w:r>
    </w:p>
    <w:p w:rsidR="008B45C0" w:rsidRDefault="00182825" w:rsidP="008B45C0">
      <w:pPr>
        <w:rPr>
          <w:lang w:val="en-US"/>
        </w:rPr>
      </w:pPr>
      <w:r>
        <w:rPr>
          <w:lang w:val="en-US"/>
        </w:rPr>
        <w:t>Basically, as these categories of users have been interested in</w:t>
      </w:r>
      <w:r w:rsidR="009E21EF">
        <w:rPr>
          <w:lang w:val="en-US"/>
        </w:rPr>
        <w:t xml:space="preserve"> and visited </w:t>
      </w:r>
      <w:r>
        <w:rPr>
          <w:lang w:val="en-US"/>
        </w:rPr>
        <w:t>museums before</w:t>
      </w:r>
      <w:r w:rsidR="009D4100">
        <w:rPr>
          <w:lang w:val="en-US"/>
        </w:rPr>
        <w:t>,</w:t>
      </w:r>
      <w:r w:rsidR="00014DB1">
        <w:rPr>
          <w:lang w:val="en-US"/>
        </w:rPr>
        <w:t xml:space="preserve"> all </w:t>
      </w:r>
      <w:r w:rsidR="00D31AE0">
        <w:rPr>
          <w:lang w:val="en-US"/>
        </w:rPr>
        <w:t xml:space="preserve">that </w:t>
      </w:r>
      <w:r w:rsidR="00014DB1" w:rsidRPr="00D31AE0">
        <w:rPr>
          <w:lang w:val="en-US"/>
        </w:rPr>
        <w:t>museums have to do is to</w:t>
      </w:r>
      <w:r w:rsidR="00014DB1">
        <w:rPr>
          <w:lang w:val="en-US"/>
        </w:rPr>
        <w:t xml:space="preserve"> provide them </w:t>
      </w:r>
      <w:r w:rsidR="009D4100">
        <w:rPr>
          <w:lang w:val="en-US"/>
        </w:rPr>
        <w:t xml:space="preserve">with </w:t>
      </w:r>
      <w:r w:rsidR="00014DB1">
        <w:rPr>
          <w:lang w:val="en-US"/>
        </w:rPr>
        <w:t>similar kinds of information they have been delivering before – news, opening hours, information about collections and exhibition</w:t>
      </w:r>
      <w:r w:rsidR="00006E20">
        <w:rPr>
          <w:lang w:val="en-US"/>
        </w:rPr>
        <w:t>s</w:t>
      </w:r>
      <w:r w:rsidR="00014DB1">
        <w:rPr>
          <w:lang w:val="en-US"/>
        </w:rPr>
        <w:t>.</w:t>
      </w:r>
      <w:r w:rsidR="00006E20">
        <w:rPr>
          <w:lang w:val="en-US"/>
        </w:rPr>
        <w:t xml:space="preserve"> The difference is that the channels of social media are more convenient for many users in terms of receiving the information.</w:t>
      </w:r>
    </w:p>
    <w:p w:rsidR="009700F1" w:rsidRDefault="009700F1" w:rsidP="008B45C0">
      <w:pPr>
        <w:rPr>
          <w:lang w:val="en-US"/>
        </w:rPr>
      </w:pPr>
      <w:r>
        <w:rPr>
          <w:lang w:val="en-US"/>
        </w:rPr>
        <w:t xml:space="preserve">This would be appealing to the intrinsic motivations of the mentioned categories of users. </w:t>
      </w:r>
      <w:r w:rsidR="007C2D0F">
        <w:rPr>
          <w:lang w:val="en-US"/>
        </w:rPr>
        <w:t xml:space="preserve">However, knowing that the majority will be satisfied with </w:t>
      </w:r>
      <w:r w:rsidR="00971257">
        <w:rPr>
          <w:lang w:val="en-US"/>
        </w:rPr>
        <w:t xml:space="preserve">only observational kind of participation doesn’t mean that a museum shouldn’t </w:t>
      </w:r>
      <w:r w:rsidR="006F174E">
        <w:rPr>
          <w:lang w:val="en-US"/>
        </w:rPr>
        <w:t xml:space="preserve">make attempts to </w:t>
      </w:r>
      <w:r w:rsidR="00375173">
        <w:rPr>
          <w:lang w:val="en-US"/>
        </w:rPr>
        <w:t>encourage participation of a greater extent.</w:t>
      </w:r>
    </w:p>
    <w:p w:rsidR="002D3674" w:rsidRPr="00F40997" w:rsidRDefault="002D3674" w:rsidP="0078762E">
      <w:pPr>
        <w:pStyle w:val="3"/>
        <w:rPr>
          <w:lang w:val="en-US"/>
        </w:rPr>
      </w:pPr>
      <w:bookmarkStart w:id="32" w:name="_Toc302232394"/>
      <w:r w:rsidRPr="00F40997">
        <w:rPr>
          <w:lang w:val="en-US"/>
        </w:rPr>
        <w:t xml:space="preserve">Key strategies for </w:t>
      </w:r>
      <w:r w:rsidR="00EE7BD6">
        <w:rPr>
          <w:lang w:val="en-US"/>
        </w:rPr>
        <w:t xml:space="preserve">encouraging participation in </w:t>
      </w:r>
      <w:r w:rsidR="0078762E">
        <w:rPr>
          <w:lang w:val="en-US"/>
        </w:rPr>
        <w:t xml:space="preserve">museum </w:t>
      </w:r>
      <w:r w:rsidR="00162528">
        <w:rPr>
          <w:lang w:val="en-US"/>
        </w:rPr>
        <w:t xml:space="preserve">social media </w:t>
      </w:r>
      <w:r w:rsidR="0078762E">
        <w:rPr>
          <w:lang w:val="en-US"/>
        </w:rPr>
        <w:t>campaigns</w:t>
      </w:r>
      <w:bookmarkEnd w:id="32"/>
    </w:p>
    <w:p w:rsidR="008F6CF7" w:rsidRDefault="00FE512C" w:rsidP="008B45C0">
      <w:pPr>
        <w:rPr>
          <w:lang w:val="en-US"/>
        </w:rPr>
      </w:pPr>
      <w:r>
        <w:rPr>
          <w:lang w:val="en-US"/>
        </w:rPr>
        <w:t xml:space="preserve">Roger S. Miles admitted that </w:t>
      </w:r>
      <w:r w:rsidR="00145672">
        <w:rPr>
          <w:lang w:val="en-US"/>
        </w:rPr>
        <w:t xml:space="preserve">the </w:t>
      </w:r>
      <w:r w:rsidR="00CC3286">
        <w:rPr>
          <w:lang w:val="en-US"/>
        </w:rPr>
        <w:t xml:space="preserve">majority of a museum’s </w:t>
      </w:r>
      <w:r w:rsidR="00EF7A93">
        <w:rPr>
          <w:lang w:val="en-US"/>
        </w:rPr>
        <w:t>actual</w:t>
      </w:r>
      <w:r w:rsidR="00CC3286">
        <w:rPr>
          <w:lang w:val="en-US"/>
        </w:rPr>
        <w:t xml:space="preserve"> audience</w:t>
      </w:r>
      <w:r w:rsidR="00323854">
        <w:rPr>
          <w:lang w:val="en-US"/>
        </w:rPr>
        <w:t xml:space="preserve"> </w:t>
      </w:r>
      <w:r w:rsidR="00376806">
        <w:rPr>
          <w:lang w:val="en-US"/>
        </w:rPr>
        <w:t>is</w:t>
      </w:r>
      <w:r w:rsidR="00CC3286">
        <w:rPr>
          <w:lang w:val="en-US"/>
        </w:rPr>
        <w:t xml:space="preserve"> so called “window shoppers”</w:t>
      </w:r>
      <w:r w:rsidR="00CA2EE1">
        <w:rPr>
          <w:lang w:val="en-US"/>
        </w:rPr>
        <w:t xml:space="preserve"> (see p</w:t>
      </w:r>
      <w:r w:rsidR="00BF7AC3">
        <w:rPr>
          <w:lang w:val="en-US"/>
        </w:rPr>
        <w:t>icture 7 below)</w:t>
      </w:r>
      <w:r w:rsidR="00260A47">
        <w:rPr>
          <w:lang w:val="en-US"/>
        </w:rPr>
        <w:t>, who need the museum activity to look attractive enough to “buy it”</w:t>
      </w:r>
      <w:r w:rsidR="00EF626D">
        <w:rPr>
          <w:lang w:val="en-US"/>
        </w:rPr>
        <w:t xml:space="preserve"> or learn from it</w:t>
      </w:r>
      <w:r w:rsidR="00395822">
        <w:rPr>
          <w:lang w:val="en-US"/>
        </w:rPr>
        <w:t>.</w:t>
      </w:r>
      <w:r w:rsidR="00AB5AAA">
        <w:rPr>
          <w:lang w:val="en-US"/>
        </w:rPr>
        <w:t xml:space="preserve"> (Miles, 1986)</w:t>
      </w:r>
      <w:r w:rsidR="00395822">
        <w:rPr>
          <w:lang w:val="en-US"/>
        </w:rPr>
        <w:t xml:space="preserve"> </w:t>
      </w:r>
      <w:r w:rsidR="00904353">
        <w:rPr>
          <w:lang w:val="en-US"/>
        </w:rPr>
        <w:t xml:space="preserve">This was a conclusion concerning </w:t>
      </w:r>
      <w:r w:rsidR="00EE7BD6">
        <w:rPr>
          <w:lang w:val="en-US"/>
        </w:rPr>
        <w:t xml:space="preserve">the interrelation between audiences a museum </w:t>
      </w:r>
      <w:r w:rsidR="00E14E85">
        <w:rPr>
          <w:lang w:val="en-US"/>
        </w:rPr>
        <w:t xml:space="preserve">tries to </w:t>
      </w:r>
      <w:r w:rsidR="00EE7BD6">
        <w:rPr>
          <w:lang w:val="en-US"/>
        </w:rPr>
        <w:t xml:space="preserve">appeal to and </w:t>
      </w:r>
      <w:r w:rsidR="00904353">
        <w:rPr>
          <w:lang w:val="en-US"/>
        </w:rPr>
        <w:t xml:space="preserve">actual museum visitors in the times when </w:t>
      </w:r>
      <w:r w:rsidR="00395822">
        <w:rPr>
          <w:lang w:val="en-US"/>
        </w:rPr>
        <w:t xml:space="preserve">the </w:t>
      </w:r>
      <w:r w:rsidR="00904353">
        <w:rPr>
          <w:lang w:val="en-US"/>
        </w:rPr>
        <w:t>Internet era was yet to come.</w:t>
      </w:r>
      <w:r w:rsidR="00AD2F0F">
        <w:rPr>
          <w:lang w:val="en-US"/>
        </w:rPr>
        <w:t xml:space="preserve"> </w:t>
      </w:r>
      <w:r w:rsidR="00333FB5">
        <w:rPr>
          <w:lang w:val="en-US"/>
        </w:rPr>
        <w:t xml:space="preserve">35 years ago the main quest for museum marketing departments was merely to bring the “window” to the potential audiences – that is, to make people aware of museum activities. Then chances are that some individuals will get interested and visit the museum. These days museums have multiple channels of </w:t>
      </w:r>
      <w:r w:rsidR="00333FB5">
        <w:rPr>
          <w:lang w:val="en-US"/>
        </w:rPr>
        <w:lastRenderedPageBreak/>
        <w:t>reaching their audiences with social media being a strong part of them. Awareness is still the key element in this chain. However, now the main challenge is to develop activities which will attract the majority of “window shoppers”</w:t>
      </w:r>
      <w:r w:rsidR="00376806">
        <w:rPr>
          <w:lang w:val="en-US"/>
        </w:rPr>
        <w:t xml:space="preserve"> a</w:t>
      </w:r>
      <w:r w:rsidR="00333FB5">
        <w:rPr>
          <w:lang w:val="en-US"/>
        </w:rPr>
        <w:t xml:space="preserve">nd </w:t>
      </w:r>
      <w:r w:rsidR="00376806">
        <w:rPr>
          <w:lang w:val="en-US"/>
        </w:rPr>
        <w:t>to make sure these activities are</w:t>
      </w:r>
      <w:r w:rsidR="00C92F8B">
        <w:rPr>
          <w:lang w:val="en-US"/>
        </w:rPr>
        <w:t xml:space="preserve"> </w:t>
      </w:r>
      <w:r w:rsidR="00333FB5">
        <w:rPr>
          <w:lang w:val="en-US"/>
        </w:rPr>
        <w:t>not too complicated</w:t>
      </w:r>
      <w:r w:rsidR="00D818CF">
        <w:rPr>
          <w:lang w:val="en-US"/>
        </w:rPr>
        <w:t>,</w:t>
      </w:r>
      <w:r w:rsidR="00333FB5">
        <w:rPr>
          <w:lang w:val="en-US"/>
        </w:rPr>
        <w:t xml:space="preserve"> niche or specific in order to lower the barriers for participation.</w:t>
      </w:r>
    </w:p>
    <w:p w:rsidR="00847A55" w:rsidRDefault="00847A55" w:rsidP="008B45C0">
      <w:pPr>
        <w:rPr>
          <w:lang w:val="en-US"/>
        </w:rPr>
      </w:pPr>
      <w:r>
        <w:rPr>
          <w:noProof/>
          <w:lang w:eastAsia="ru-RU"/>
        </w:rPr>
        <w:drawing>
          <wp:inline distT="0" distB="0" distL="0" distR="0">
            <wp:extent cx="4260850" cy="2082800"/>
            <wp:effectExtent l="19050" t="0" r="635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0" cstate="print"/>
                    <a:srcRect l="22721" t="38746" r="5810" b="14530"/>
                    <a:stretch>
                      <a:fillRect/>
                    </a:stretch>
                  </pic:blipFill>
                  <pic:spPr bwMode="auto">
                    <a:xfrm>
                      <a:off x="0" y="0"/>
                      <a:ext cx="4260850" cy="2082800"/>
                    </a:xfrm>
                    <a:prstGeom prst="rect">
                      <a:avLst/>
                    </a:prstGeom>
                    <a:noFill/>
                    <a:ln w="9525">
                      <a:noFill/>
                      <a:miter lim="800000"/>
                      <a:headEnd/>
                      <a:tailEnd/>
                    </a:ln>
                  </pic:spPr>
                </pic:pic>
              </a:graphicData>
            </a:graphic>
          </wp:inline>
        </w:drawing>
      </w:r>
    </w:p>
    <w:p w:rsidR="00EF7A93" w:rsidRDefault="00EF7A93">
      <w:pPr>
        <w:rPr>
          <w:lang w:val="en-US"/>
        </w:rPr>
      </w:pPr>
      <w:r>
        <w:rPr>
          <w:lang w:val="en-US"/>
        </w:rPr>
        <w:t>Picture 7.</w:t>
      </w:r>
      <w:r w:rsidR="00050E9E">
        <w:rPr>
          <w:lang w:val="en-US"/>
        </w:rPr>
        <w:t xml:space="preserve"> </w:t>
      </w:r>
      <w:r w:rsidR="000F2B8D">
        <w:rPr>
          <w:lang w:val="en-US"/>
        </w:rPr>
        <w:t xml:space="preserve">Distribution of the actual </w:t>
      </w:r>
      <w:r w:rsidR="00050E9E">
        <w:rPr>
          <w:lang w:val="en-US"/>
        </w:rPr>
        <w:t xml:space="preserve">(1986) </w:t>
      </w:r>
      <w:r w:rsidR="000F2B8D">
        <w:rPr>
          <w:lang w:val="en-US"/>
        </w:rPr>
        <w:t xml:space="preserve">audience according to their willingness to be motivated to learn from </w:t>
      </w:r>
      <w:r w:rsidR="00A33DFB">
        <w:rPr>
          <w:lang w:val="en-US"/>
        </w:rPr>
        <w:t>the exhibits. The shaded area represents “window shoppers”</w:t>
      </w:r>
      <w:r w:rsidR="00050E9E">
        <w:rPr>
          <w:lang w:val="en-US"/>
        </w:rPr>
        <w:t>.</w:t>
      </w:r>
      <w:r w:rsidR="00A33DFB">
        <w:rPr>
          <w:lang w:val="en-US"/>
        </w:rPr>
        <w:t xml:space="preserve"> (derived from Miles, 1986, p. 78)</w:t>
      </w:r>
    </w:p>
    <w:p w:rsidR="009B46FC" w:rsidRDefault="004154B6" w:rsidP="004154B6">
      <w:pPr>
        <w:rPr>
          <w:lang w:val="en-US"/>
        </w:rPr>
      </w:pPr>
      <w:r>
        <w:rPr>
          <w:lang w:val="en-US"/>
        </w:rPr>
        <w:t xml:space="preserve">When developing campaigns for social media museums should keep in mind at least three aspects: the environment (that is, the functioning principles of the services they want to use), the audience (that is, what type of audiences they are likely to reach through social media and what types of users they will meet within them) and </w:t>
      </w:r>
      <w:r w:rsidR="00ED0885">
        <w:rPr>
          <w:lang w:val="en-US"/>
        </w:rPr>
        <w:t xml:space="preserve">the </w:t>
      </w:r>
      <w:r>
        <w:rPr>
          <w:lang w:val="en-US"/>
        </w:rPr>
        <w:t>campaign design (</w:t>
      </w:r>
      <w:r w:rsidR="00C024E9">
        <w:rPr>
          <w:lang w:val="en-US"/>
        </w:rPr>
        <w:t>that is, an overall campaign performance</w:t>
      </w:r>
      <w:r w:rsidR="00E17795">
        <w:rPr>
          <w:lang w:val="en-US"/>
        </w:rPr>
        <w:t xml:space="preserve"> (i</w:t>
      </w:r>
      <w:r w:rsidR="00C024E9">
        <w:rPr>
          <w:lang w:val="en-US"/>
        </w:rPr>
        <w:t>ncluding its content and interface)</w:t>
      </w:r>
      <w:r>
        <w:rPr>
          <w:lang w:val="en-US"/>
        </w:rPr>
        <w:t xml:space="preserve"> </w:t>
      </w:r>
      <w:r w:rsidR="00C024E9">
        <w:rPr>
          <w:lang w:val="en-US"/>
        </w:rPr>
        <w:t>should be</w:t>
      </w:r>
      <w:r>
        <w:rPr>
          <w:lang w:val="en-US"/>
        </w:rPr>
        <w:t xml:space="preserve"> attractive and appealing to intrinsic and extrinsic motivations of individuals). Meeting the requirements of all the three criteria</w:t>
      </w:r>
      <w:r w:rsidR="00CA2EE1">
        <w:rPr>
          <w:lang w:val="en-US"/>
        </w:rPr>
        <w:t xml:space="preserve"> </w:t>
      </w:r>
      <w:r>
        <w:rPr>
          <w:lang w:val="en-US"/>
        </w:rPr>
        <w:t xml:space="preserve">is a key to the </w:t>
      </w:r>
      <w:r w:rsidR="003C739E">
        <w:rPr>
          <w:lang w:val="en-US"/>
        </w:rPr>
        <w:t>efficient</w:t>
      </w:r>
      <w:r w:rsidR="0023031A">
        <w:rPr>
          <w:lang w:val="en-US"/>
        </w:rPr>
        <w:t xml:space="preserve"> social media campaign</w:t>
      </w:r>
      <w:r w:rsidR="00CD069E">
        <w:rPr>
          <w:lang w:val="en-US"/>
        </w:rPr>
        <w:t xml:space="preserve"> and the basis for </w:t>
      </w:r>
      <w:r w:rsidR="007F3CC9">
        <w:rPr>
          <w:lang w:val="en-US"/>
        </w:rPr>
        <w:t xml:space="preserve">the </w:t>
      </w:r>
      <w:r w:rsidR="00CD069E">
        <w:rPr>
          <w:lang w:val="en-US"/>
        </w:rPr>
        <w:t>development of a su</w:t>
      </w:r>
      <w:r w:rsidR="003C739E">
        <w:rPr>
          <w:lang w:val="en-US"/>
        </w:rPr>
        <w:t>ccessful</w:t>
      </w:r>
      <w:r w:rsidR="00CD069E">
        <w:rPr>
          <w:lang w:val="en-US"/>
        </w:rPr>
        <w:t xml:space="preserve"> business model.</w:t>
      </w:r>
      <w:r w:rsidR="009B46FC">
        <w:rPr>
          <w:lang w:val="en-US"/>
        </w:rPr>
        <w:t xml:space="preserve"> </w:t>
      </w:r>
    </w:p>
    <w:p w:rsidR="004154B6" w:rsidRDefault="004154B6" w:rsidP="004154B6">
      <w:pPr>
        <w:rPr>
          <w:lang w:val="en-US"/>
        </w:rPr>
      </w:pPr>
      <w:r w:rsidRPr="007A03CF">
        <w:rPr>
          <w:b/>
          <w:lang w:val="en-US"/>
        </w:rPr>
        <w:t>The environment</w:t>
      </w:r>
      <w:r>
        <w:rPr>
          <w:lang w:val="en-US"/>
        </w:rPr>
        <w:t xml:space="preserve"> of social media (as a part of Web 2.0) can be characterized by </w:t>
      </w:r>
      <w:r w:rsidR="006B6D56">
        <w:rPr>
          <w:lang w:val="en-US"/>
        </w:rPr>
        <w:t xml:space="preserve">the </w:t>
      </w:r>
      <w:r>
        <w:rPr>
          <w:lang w:val="en-US"/>
        </w:rPr>
        <w:t>words interaction, participation and contribution (see Chapter 1 of this thesis). This gives quite a clear idea of what kind of activities are expected and appreciated by social media members as well as of what kind of campaigns can be successfully brought on</w:t>
      </w:r>
      <w:r w:rsidR="00A44DB5">
        <w:rPr>
          <w:lang w:val="en-US"/>
        </w:rPr>
        <w:t>-</w:t>
      </w:r>
      <w:r>
        <w:rPr>
          <w:lang w:val="en-US"/>
        </w:rPr>
        <w:t>line in social media. Preferably, it should be participative campaigns, which would provide possibilities to interact with the museum (its staff) and make valuable contributions to its activities.</w:t>
      </w:r>
    </w:p>
    <w:p w:rsidR="004154B6" w:rsidRDefault="004154B6" w:rsidP="004154B6">
      <w:pPr>
        <w:rPr>
          <w:lang w:val="en-US"/>
        </w:rPr>
      </w:pPr>
      <w:r>
        <w:rPr>
          <w:lang w:val="en-US"/>
        </w:rPr>
        <w:t xml:space="preserve">Hence, when going on social web a museum should be ready and eager to involve its audiences in some of the museum’s processes. As well as it should be able to trust the participants and appreciate their contributions. </w:t>
      </w:r>
    </w:p>
    <w:p w:rsidR="004154B6" w:rsidRDefault="004154B6" w:rsidP="004154B6">
      <w:pPr>
        <w:rPr>
          <w:lang w:val="en-US"/>
        </w:rPr>
      </w:pPr>
      <w:r w:rsidRPr="007A03CF">
        <w:rPr>
          <w:b/>
          <w:lang w:val="en-US"/>
        </w:rPr>
        <w:t>The audiences</w:t>
      </w:r>
      <w:r>
        <w:rPr>
          <w:lang w:val="en-US"/>
        </w:rPr>
        <w:t xml:space="preserve"> of social media (according to the previous sub-chapter) show little correlation with museum actual audiences. This means that when it comes to social media campaigns museums will be involved in audience development. Hence, the campaigns should be of a kind that would allow drawing non</w:t>
      </w:r>
      <w:r w:rsidR="00775823">
        <w:rPr>
          <w:lang w:val="en-US"/>
        </w:rPr>
        <w:t>-</w:t>
      </w:r>
      <w:r>
        <w:rPr>
          <w:lang w:val="en-US"/>
        </w:rPr>
        <w:t>traditional audiences into participating in museum activities.</w:t>
      </w:r>
    </w:p>
    <w:p w:rsidR="004154B6" w:rsidRDefault="004154B6" w:rsidP="004154B6">
      <w:pPr>
        <w:rPr>
          <w:lang w:val="en-US"/>
        </w:rPr>
      </w:pPr>
      <w:r>
        <w:rPr>
          <w:lang w:val="en-US"/>
        </w:rPr>
        <w:t>This doesn’t mean that museums can’t perform a mere broadcasting of their news via social media. Indeed, it can help to raise awareness of the museum’s activities among social media audiences and as a result make “window shoppers” “buy” a certain event.</w:t>
      </w:r>
      <w:r w:rsidR="00C2693D" w:rsidRPr="00C2693D">
        <w:rPr>
          <w:lang w:val="en-US"/>
        </w:rPr>
        <w:t xml:space="preserve"> </w:t>
      </w:r>
      <w:r w:rsidR="00C2693D">
        <w:rPr>
          <w:lang w:val="en-US"/>
        </w:rPr>
        <w:t xml:space="preserve">For instance, if a person “likes” a museum’s Facebook page, his friends can see that in his profile. However, if they have not been interested in information provided by the museum before, chances are they won’t be “liking” the museum’s page or </w:t>
      </w:r>
      <w:r w:rsidR="00C2693D">
        <w:rPr>
          <w:lang w:val="en-US"/>
        </w:rPr>
        <w:lastRenderedPageBreak/>
        <w:t>joining the group. Hence</w:t>
      </w:r>
      <w:r>
        <w:rPr>
          <w:lang w:val="en-US"/>
        </w:rPr>
        <w:t xml:space="preserve">, such actions mostly appeal to actual museum audiences (who </w:t>
      </w:r>
      <w:r w:rsidR="0009358A">
        <w:rPr>
          <w:lang w:val="en-US"/>
        </w:rPr>
        <w:t xml:space="preserve">are </w:t>
      </w:r>
      <w:r>
        <w:rPr>
          <w:lang w:val="en-US"/>
        </w:rPr>
        <w:t xml:space="preserve">also </w:t>
      </w:r>
      <w:r w:rsidR="0009358A">
        <w:rPr>
          <w:lang w:val="en-US"/>
        </w:rPr>
        <w:t>re</w:t>
      </w:r>
      <w:r>
        <w:rPr>
          <w:lang w:val="en-US"/>
        </w:rPr>
        <w:t>present</w:t>
      </w:r>
      <w:r w:rsidR="0009358A">
        <w:rPr>
          <w:lang w:val="en-US"/>
        </w:rPr>
        <w:t>ed</w:t>
      </w:r>
      <w:r>
        <w:rPr>
          <w:lang w:val="en-US"/>
        </w:rPr>
        <w:t xml:space="preserve"> within social media but to a much lesser extent) and therefore refer to the development of audience loyalty, not audience development. Evidently, if this is the only kind of museum activity within social media</w:t>
      </w:r>
      <w:r w:rsidR="006B6D56">
        <w:rPr>
          <w:lang w:val="en-US"/>
        </w:rPr>
        <w:t>,</w:t>
      </w:r>
      <w:r>
        <w:rPr>
          <w:lang w:val="en-US"/>
        </w:rPr>
        <w:t xml:space="preserve"> it cannot be considered an efficient use of social media as it doesn’t allow </w:t>
      </w:r>
      <w:r w:rsidR="000D5DB3">
        <w:rPr>
          <w:lang w:val="en-US"/>
        </w:rPr>
        <w:t>employing</w:t>
      </w:r>
      <w:r>
        <w:rPr>
          <w:lang w:val="en-US"/>
        </w:rPr>
        <w:t xml:space="preserve"> its full potential. </w:t>
      </w:r>
    </w:p>
    <w:p w:rsidR="004154B6" w:rsidRDefault="004154B6" w:rsidP="004154B6">
      <w:pPr>
        <w:rPr>
          <w:lang w:val="en-US"/>
        </w:rPr>
      </w:pPr>
      <w:r>
        <w:rPr>
          <w:lang w:val="en-US"/>
        </w:rPr>
        <w:t>In order to find out what kinds of projects are able to appeal to non</w:t>
      </w:r>
      <w:r w:rsidR="00775823">
        <w:rPr>
          <w:lang w:val="en-US"/>
        </w:rPr>
        <w:t>-</w:t>
      </w:r>
      <w:r>
        <w:rPr>
          <w:lang w:val="en-US"/>
        </w:rPr>
        <w:t xml:space="preserve">traditional audiences museums may refer to scientific experience. In a way, science labs and museums are similar as they both produce a public content and both heavily depend on their experts. At the same time, science labs have more experience with participatory projects. For instance, Rick Bonney, a co-author of </w:t>
      </w:r>
      <w:r w:rsidR="006B6D56">
        <w:rPr>
          <w:lang w:val="en-US"/>
        </w:rPr>
        <w:t xml:space="preserve">the </w:t>
      </w:r>
      <w:r>
        <w:rPr>
          <w:lang w:val="en-US"/>
        </w:rPr>
        <w:t>CAISE (Center for Advancement of Informal Science Education) report concerning public participation in scientific research</w:t>
      </w:r>
      <w:r w:rsidR="006B6D56">
        <w:rPr>
          <w:lang w:val="en-US"/>
        </w:rPr>
        <w:t>,</w:t>
      </w:r>
      <w:r>
        <w:rPr>
          <w:lang w:val="en-US"/>
        </w:rPr>
        <w:t xml:space="preserve"> was organizing public participatory programs already in </w:t>
      </w:r>
      <w:r w:rsidR="006B6D56">
        <w:rPr>
          <w:lang w:val="en-US"/>
        </w:rPr>
        <w:t xml:space="preserve">the </w:t>
      </w:r>
      <w:r>
        <w:rPr>
          <w:lang w:val="en-US"/>
        </w:rPr>
        <w:t>1980</w:t>
      </w:r>
      <w:r w:rsidR="00775823">
        <w:rPr>
          <w:lang w:val="en-US"/>
        </w:rPr>
        <w:t>’</w:t>
      </w:r>
      <w:r>
        <w:rPr>
          <w:lang w:val="en-US"/>
        </w:rPr>
        <w:t>s. And within the report there are references to as far back as 1940’s and 1950’s. (Bonney et al., 2009) For museums participatory projects have gained currency only in recent years.</w:t>
      </w:r>
    </w:p>
    <w:p w:rsidR="004154B6" w:rsidRDefault="004154B6" w:rsidP="004154B6">
      <w:pPr>
        <w:rPr>
          <w:lang w:val="en-US"/>
        </w:rPr>
      </w:pPr>
      <w:r>
        <w:rPr>
          <w:lang w:val="en-US"/>
        </w:rPr>
        <w:t xml:space="preserve">According to </w:t>
      </w:r>
      <w:r w:rsidR="006B6D56">
        <w:rPr>
          <w:lang w:val="en-US"/>
        </w:rPr>
        <w:t xml:space="preserve">the </w:t>
      </w:r>
      <w:r>
        <w:rPr>
          <w:lang w:val="en-US"/>
        </w:rPr>
        <w:t>CAISE report there are three types of participatory projects depending on the degree of public involvement in the scientific process and on the amount of control participants have. They are: contributory, collaborative and co-creative projects.</w:t>
      </w:r>
    </w:p>
    <w:p w:rsidR="004154B6" w:rsidRDefault="004154B6" w:rsidP="004154B6">
      <w:pPr>
        <w:rPr>
          <w:lang w:val="en-US"/>
        </w:rPr>
      </w:pPr>
      <w:r>
        <w:rPr>
          <w:lang w:val="en-US"/>
        </w:rPr>
        <w:t>In contributory projects participants collect and provide data for scientists. In collaborative projects participants are also involved in refining the project’s design and data analysis. Co-creative projects provide the opportunity for at least some participants to be involved in the scientific process on even more levels, starting with the collective development of the project’s design.</w:t>
      </w:r>
    </w:p>
    <w:p w:rsidR="004154B6" w:rsidRDefault="004154B6" w:rsidP="004154B6">
      <w:pPr>
        <w:rPr>
          <w:lang w:val="en-US"/>
        </w:rPr>
      </w:pPr>
      <w:r>
        <w:rPr>
          <w:lang w:val="en-US"/>
        </w:rPr>
        <w:t>All three types of participatory projects are proved to have a positive influence on levels of awareness, understanding and knowledge of scientific topics within participating individuals. However, it is admitted that co-created projects, which are responsive to a community need or interest, were able to involve non</w:t>
      </w:r>
      <w:r w:rsidR="00F01C96">
        <w:rPr>
          <w:lang w:val="en-US"/>
        </w:rPr>
        <w:t>-</w:t>
      </w:r>
      <w:r>
        <w:rPr>
          <w:lang w:val="en-US"/>
        </w:rPr>
        <w:t>traditional audiences into the scientific process.</w:t>
      </w:r>
    </w:p>
    <w:p w:rsidR="008B177A" w:rsidRDefault="004154B6" w:rsidP="008B177A">
      <w:pPr>
        <w:rPr>
          <w:lang w:val="en-US"/>
        </w:rPr>
      </w:pPr>
      <w:r>
        <w:rPr>
          <w:lang w:val="en-US"/>
        </w:rPr>
        <w:t>Thus, all types of participation projects have advantages in terms of interaction with public and its involvement into the scientific process. However, co-creative projects tend to be the most effective in terms of audience development, which is the desired objective in museum social media activities. Hence, if museums can be compared to science labs in terms of their interaction with public and experts, they should specifically pay attention to the phenomenon of co-creation when developing projects for social media.</w:t>
      </w:r>
      <w:r w:rsidR="008B177A">
        <w:rPr>
          <w:lang w:val="en-US"/>
        </w:rPr>
        <w:t xml:space="preserve"> </w:t>
      </w:r>
    </w:p>
    <w:p w:rsidR="008B177A" w:rsidRDefault="00430C20" w:rsidP="004154B6">
      <w:pPr>
        <w:rPr>
          <w:lang w:val="en-US"/>
        </w:rPr>
      </w:pPr>
      <w:r>
        <w:rPr>
          <w:lang w:val="en-US"/>
        </w:rPr>
        <w:t xml:space="preserve">Generally speaking, successful examples of using co-creation are pouring out of </w:t>
      </w:r>
      <w:r w:rsidR="00FA13A3">
        <w:rPr>
          <w:lang w:val="en-US"/>
        </w:rPr>
        <w:t xml:space="preserve">the </w:t>
      </w:r>
      <w:r>
        <w:rPr>
          <w:lang w:val="en-US"/>
        </w:rPr>
        <w:t xml:space="preserve">business area as well. Basking Robbins social media campaign of voting for a new flavor of ice cream to be produced </w:t>
      </w:r>
      <w:r w:rsidR="008B177A">
        <w:rPr>
          <w:lang w:val="en-US"/>
        </w:rPr>
        <w:t>(see, for instance</w:t>
      </w:r>
      <w:r w:rsidR="00E05613">
        <w:rPr>
          <w:lang w:val="en-US"/>
        </w:rPr>
        <w:t xml:space="preserve">, </w:t>
      </w:r>
      <w:hyperlink r:id="rId71" w:history="1">
        <w:r w:rsidR="00E05613" w:rsidRPr="004616FD">
          <w:rPr>
            <w:rStyle w:val="a7"/>
            <w:lang w:val="en-US"/>
          </w:rPr>
          <w:t>http://www.facebook.com/baskinrobbins</w:t>
        </w:r>
      </w:hyperlink>
      <w:r w:rsidR="008B177A">
        <w:rPr>
          <w:lang w:val="en-US"/>
        </w:rPr>
        <w:t xml:space="preserve">) </w:t>
      </w:r>
      <w:r>
        <w:rPr>
          <w:lang w:val="en-US"/>
        </w:rPr>
        <w:t>was a big success. M</w:t>
      </w:r>
      <w:r w:rsidR="008B177A">
        <w:rPr>
          <w:lang w:val="en-US"/>
        </w:rPr>
        <w:t xml:space="preserve">useums </w:t>
      </w:r>
      <w:r w:rsidR="00471BF5">
        <w:rPr>
          <w:lang w:val="en-US"/>
        </w:rPr>
        <w:t xml:space="preserve">in their turn </w:t>
      </w:r>
      <w:r w:rsidR="008B177A">
        <w:rPr>
          <w:lang w:val="en-US"/>
        </w:rPr>
        <w:t>can invite their visitors to vote for the exhibition to be designed next or to choose specific items they would like to see. Such a campaign would appeal to the sense of efficacy of a</w:t>
      </w:r>
      <w:r w:rsidR="00471BF5">
        <w:rPr>
          <w:lang w:val="en-US"/>
        </w:rPr>
        <w:t xml:space="preserve">udiences, serve the aim of audience development </w:t>
      </w:r>
      <w:r w:rsidR="008B177A">
        <w:rPr>
          <w:lang w:val="en-US"/>
        </w:rPr>
        <w:t xml:space="preserve">and bring voters to the museum </w:t>
      </w:r>
      <w:r w:rsidR="00471BF5">
        <w:rPr>
          <w:lang w:val="en-US"/>
        </w:rPr>
        <w:t xml:space="preserve">walls to </w:t>
      </w:r>
      <w:r w:rsidR="008B177A">
        <w:rPr>
          <w:lang w:val="en-US"/>
        </w:rPr>
        <w:t>s</w:t>
      </w:r>
      <w:r w:rsidR="003F3D65">
        <w:rPr>
          <w:lang w:val="en-US"/>
        </w:rPr>
        <w:t>e</w:t>
      </w:r>
      <w:r w:rsidR="008B177A">
        <w:rPr>
          <w:lang w:val="en-US"/>
        </w:rPr>
        <w:t xml:space="preserve">e their </w:t>
      </w:r>
      <w:r w:rsidR="00471BF5">
        <w:rPr>
          <w:lang w:val="en-US"/>
        </w:rPr>
        <w:t>creation</w:t>
      </w:r>
      <w:r w:rsidR="008B177A">
        <w:rPr>
          <w:lang w:val="en-US"/>
        </w:rPr>
        <w:t>. For a</w:t>
      </w:r>
      <w:r w:rsidR="00F54B4A">
        <w:rPr>
          <w:lang w:val="en-US"/>
        </w:rPr>
        <w:t>n</w:t>
      </w:r>
      <w:r w:rsidR="008B177A">
        <w:rPr>
          <w:lang w:val="en-US"/>
        </w:rPr>
        <w:t xml:space="preserve"> </w:t>
      </w:r>
      <w:r w:rsidR="00F54B4A">
        <w:rPr>
          <w:lang w:val="en-US"/>
        </w:rPr>
        <w:t>example</w:t>
      </w:r>
      <w:r w:rsidR="008B177A">
        <w:rPr>
          <w:lang w:val="en-US"/>
        </w:rPr>
        <w:t xml:space="preserve"> </w:t>
      </w:r>
      <w:r w:rsidR="002F6A4F">
        <w:rPr>
          <w:lang w:val="en-US"/>
        </w:rPr>
        <w:t>of this strategy see Chapter 5.</w:t>
      </w:r>
    </w:p>
    <w:p w:rsidR="004154B6" w:rsidRDefault="004154B6" w:rsidP="004154B6">
      <w:pPr>
        <w:rPr>
          <w:lang w:val="en-US"/>
        </w:rPr>
      </w:pPr>
      <w:r>
        <w:rPr>
          <w:lang w:val="en-US"/>
        </w:rPr>
        <w:t xml:space="preserve">As for the composition of social media audience, it was stated in the previous sub-chapter that the largest groups of users are </w:t>
      </w:r>
      <w:r w:rsidR="003F3D65">
        <w:rPr>
          <w:lang w:val="en-US"/>
        </w:rPr>
        <w:t>“</w:t>
      </w:r>
      <w:r>
        <w:rPr>
          <w:lang w:val="en-US"/>
        </w:rPr>
        <w:t>Joiners</w:t>
      </w:r>
      <w:r w:rsidR="003F3D65">
        <w:rPr>
          <w:lang w:val="en-US"/>
        </w:rPr>
        <w:t>”</w:t>
      </w:r>
      <w:r>
        <w:rPr>
          <w:lang w:val="en-US"/>
        </w:rPr>
        <w:t xml:space="preserve"> and </w:t>
      </w:r>
      <w:r w:rsidR="003F3D65">
        <w:rPr>
          <w:lang w:val="en-US"/>
        </w:rPr>
        <w:t>“</w:t>
      </w:r>
      <w:r>
        <w:rPr>
          <w:lang w:val="en-US"/>
        </w:rPr>
        <w:t>Spectators</w:t>
      </w:r>
      <w:r w:rsidR="003F3D65">
        <w:rPr>
          <w:lang w:val="en-US"/>
        </w:rPr>
        <w:t>”</w:t>
      </w:r>
      <w:r>
        <w:rPr>
          <w:lang w:val="en-US"/>
        </w:rPr>
        <w:t xml:space="preserve"> who show little creative ability. Here a museum has a choice to either develop a highly creative project, which probably will only involve narrow user categories; or to design the project in a way, which will require less of creative abilities.</w:t>
      </w:r>
    </w:p>
    <w:p w:rsidR="004154B6" w:rsidRDefault="004154B6" w:rsidP="004154B6">
      <w:pPr>
        <w:rPr>
          <w:lang w:val="en-US"/>
        </w:rPr>
      </w:pPr>
      <w:r>
        <w:rPr>
          <w:lang w:val="en-US"/>
        </w:rPr>
        <w:lastRenderedPageBreak/>
        <w:t>Nina Simon argues that constraints can be the key to solving this dilemma. (Simon, 2010) For many people the total freedom for choosing the way to express themselves may be frightening. Especially if the result can be seen in public. On the other hand, if nobody sees the result</w:t>
      </w:r>
      <w:r w:rsidR="00FA13A3">
        <w:rPr>
          <w:lang w:val="en-US"/>
        </w:rPr>
        <w:t>,</w:t>
      </w:r>
      <w:r>
        <w:rPr>
          <w:lang w:val="en-US"/>
        </w:rPr>
        <w:t xml:space="preserve"> there is little incentive to participate in the project at all. In this situation constraints would guide people on their way of participation, so that participants don’t get lost, feel confident of what they are doing and how exactly they can contribute. Then everyone is able to participate and no one is afraid of results to be revealed in public.</w:t>
      </w:r>
    </w:p>
    <w:p w:rsidR="004154B6" w:rsidRDefault="004154B6">
      <w:pPr>
        <w:rPr>
          <w:lang w:val="en-US"/>
        </w:rPr>
      </w:pPr>
      <w:r>
        <w:rPr>
          <w:lang w:val="en-US"/>
        </w:rPr>
        <w:t xml:space="preserve">Simon mostly gives examples of on-site museum experiences with creative participatory projects, but her statement can be applied to museum </w:t>
      </w:r>
      <w:r w:rsidR="00D50278">
        <w:rPr>
          <w:lang w:val="en-US"/>
        </w:rPr>
        <w:t>on-line</w:t>
      </w:r>
      <w:r>
        <w:rPr>
          <w:lang w:val="en-US"/>
        </w:rPr>
        <w:t xml:space="preserve"> activities as well. Indeed, a bad video produced within a participatory project is bad regardless of whether it was made by an on-site visitor or an on</w:t>
      </w:r>
      <w:r w:rsidR="00434104">
        <w:rPr>
          <w:lang w:val="en-US"/>
        </w:rPr>
        <w:t>-</w:t>
      </w:r>
      <w:r>
        <w:rPr>
          <w:lang w:val="en-US"/>
        </w:rPr>
        <w:t>line user. Moreover, constraints may be even more important for on</w:t>
      </w:r>
      <w:r w:rsidR="00434104">
        <w:rPr>
          <w:lang w:val="en-US"/>
        </w:rPr>
        <w:t>-</w:t>
      </w:r>
      <w:r>
        <w:rPr>
          <w:lang w:val="en-US"/>
        </w:rPr>
        <w:t>line museum activities: on-site projects only appeal to the actual museum visitors, who at least (or already) had enough motivation to visit the museum. Whether they take part in a museum project on-site may not be such a vexed question anymore. On</w:t>
      </w:r>
      <w:r w:rsidR="00434104">
        <w:rPr>
          <w:lang w:val="en-US"/>
        </w:rPr>
        <w:t>-</w:t>
      </w:r>
      <w:r>
        <w:rPr>
          <w:lang w:val="en-US"/>
        </w:rPr>
        <w:t>line museums appeal to wider audiences, who may be very uncertain about whether to involve in a project. In this regard, clear, understandable and attractively designed project</w:t>
      </w:r>
      <w:r w:rsidR="00580269">
        <w:rPr>
          <w:lang w:val="en-US"/>
        </w:rPr>
        <w:t>s</w:t>
      </w:r>
      <w:r>
        <w:rPr>
          <w:lang w:val="en-US"/>
        </w:rPr>
        <w:t xml:space="preserve"> have crucial importance. </w:t>
      </w:r>
    </w:p>
    <w:p w:rsidR="0037680C" w:rsidRDefault="0037680C">
      <w:pPr>
        <w:rPr>
          <w:lang w:val="en-US"/>
        </w:rPr>
      </w:pPr>
      <w:r>
        <w:rPr>
          <w:lang w:val="en-US"/>
        </w:rPr>
        <w:t xml:space="preserve">Thus, if a museum will ask its </w:t>
      </w:r>
      <w:r w:rsidR="00D50278">
        <w:rPr>
          <w:lang w:val="en-US"/>
        </w:rPr>
        <w:t>on-line</w:t>
      </w:r>
      <w:r>
        <w:rPr>
          <w:lang w:val="en-US"/>
        </w:rPr>
        <w:t xml:space="preserve"> audiences to make and upload drawings of how they feel about a certain video, only a narrow category of creators will respond and critics will later get involved in a discussion. The rest will only observe because they won’t be able to overcome the barrier for participation (i.e. they won’t feel like their contribution will be valuable or simply because such creative activities like drawing are not “their” kind of skills). If the same campaign asked to define one color out of a provided set, which users think is the most associated with the same video – more people would be able to participate.</w:t>
      </w:r>
    </w:p>
    <w:p w:rsidR="000858E9" w:rsidRDefault="00531441">
      <w:pPr>
        <w:rPr>
          <w:lang w:val="en-US"/>
        </w:rPr>
      </w:pPr>
      <w:r w:rsidRPr="00B60345">
        <w:rPr>
          <w:b/>
          <w:lang w:val="en-US"/>
        </w:rPr>
        <w:t>D</w:t>
      </w:r>
      <w:r w:rsidR="007A4ED5" w:rsidRPr="00B60345">
        <w:rPr>
          <w:b/>
          <w:lang w:val="en-US"/>
        </w:rPr>
        <w:t>esign</w:t>
      </w:r>
      <w:r>
        <w:rPr>
          <w:lang w:val="en-US"/>
        </w:rPr>
        <w:t xml:space="preserve"> </w:t>
      </w:r>
      <w:r w:rsidR="00AD340A">
        <w:rPr>
          <w:lang w:val="en-US"/>
        </w:rPr>
        <w:t xml:space="preserve">(the way the project is organized and presented) </w:t>
      </w:r>
      <w:r>
        <w:rPr>
          <w:lang w:val="en-US"/>
        </w:rPr>
        <w:t>is another important com</w:t>
      </w:r>
      <w:r w:rsidR="002E425C">
        <w:rPr>
          <w:lang w:val="en-US"/>
        </w:rPr>
        <w:t xml:space="preserve">ponent of museum </w:t>
      </w:r>
      <w:r w:rsidR="00F41C51">
        <w:rPr>
          <w:lang w:val="en-US"/>
        </w:rPr>
        <w:t>Web 2.0 campaigns</w:t>
      </w:r>
      <w:r w:rsidR="005D5F17">
        <w:rPr>
          <w:lang w:val="en-US"/>
        </w:rPr>
        <w:t xml:space="preserve">. </w:t>
      </w:r>
      <w:r w:rsidR="00623406">
        <w:rPr>
          <w:lang w:val="en-US"/>
        </w:rPr>
        <w:t>It is not only a question of an attractive</w:t>
      </w:r>
      <w:r w:rsidR="00295790">
        <w:rPr>
          <w:lang w:val="en-US"/>
        </w:rPr>
        <w:t xml:space="preserve"> content and</w:t>
      </w:r>
      <w:r w:rsidR="00623406">
        <w:rPr>
          <w:lang w:val="en-US"/>
        </w:rPr>
        <w:t xml:space="preserve"> interface </w:t>
      </w:r>
      <w:r w:rsidR="00295790">
        <w:rPr>
          <w:lang w:val="en-US"/>
        </w:rPr>
        <w:t>or</w:t>
      </w:r>
      <w:r w:rsidR="00623406">
        <w:rPr>
          <w:lang w:val="en-US"/>
        </w:rPr>
        <w:t xml:space="preserve"> up-to-date technological features – it is also a</w:t>
      </w:r>
      <w:r w:rsidR="008D0D73">
        <w:rPr>
          <w:lang w:val="en-US"/>
        </w:rPr>
        <w:t>n opportunity</w:t>
      </w:r>
      <w:r w:rsidR="00623406">
        <w:rPr>
          <w:lang w:val="en-US"/>
        </w:rPr>
        <w:t xml:space="preserve"> to</w:t>
      </w:r>
      <w:r w:rsidR="005E013F">
        <w:rPr>
          <w:lang w:val="en-US"/>
        </w:rPr>
        <w:t xml:space="preserve"> </w:t>
      </w:r>
      <w:r w:rsidR="002E425C">
        <w:rPr>
          <w:lang w:val="en-US"/>
        </w:rPr>
        <w:t>bring</w:t>
      </w:r>
      <w:r w:rsidR="00623406">
        <w:rPr>
          <w:lang w:val="en-US"/>
        </w:rPr>
        <w:t xml:space="preserve"> designed incentives </w:t>
      </w:r>
      <w:r w:rsidR="008D0D73">
        <w:rPr>
          <w:lang w:val="en-US"/>
        </w:rPr>
        <w:t>into</w:t>
      </w:r>
      <w:r w:rsidR="005E013F">
        <w:rPr>
          <w:lang w:val="en-US"/>
        </w:rPr>
        <w:t xml:space="preserve"> </w:t>
      </w:r>
      <w:r w:rsidR="002E425C">
        <w:rPr>
          <w:lang w:val="en-US"/>
        </w:rPr>
        <w:t>play</w:t>
      </w:r>
      <w:r w:rsidR="00DD0E4C">
        <w:rPr>
          <w:lang w:val="en-US"/>
        </w:rPr>
        <w:t xml:space="preserve">. These are </w:t>
      </w:r>
      <w:r w:rsidR="000A52C6">
        <w:rPr>
          <w:lang w:val="en-US"/>
        </w:rPr>
        <w:t xml:space="preserve">specific features of a software interface that serve to </w:t>
      </w:r>
      <w:r w:rsidR="00DD0E4C">
        <w:rPr>
          <w:lang w:val="en-US"/>
        </w:rPr>
        <w:t>persua</w:t>
      </w:r>
      <w:r w:rsidR="000A52C6">
        <w:rPr>
          <w:lang w:val="en-US"/>
        </w:rPr>
        <w:t xml:space="preserve">de </w:t>
      </w:r>
      <w:r w:rsidR="00DD0E4C">
        <w:rPr>
          <w:lang w:val="en-US"/>
        </w:rPr>
        <w:t xml:space="preserve">and reward </w:t>
      </w:r>
      <w:r w:rsidR="000A52C6">
        <w:rPr>
          <w:lang w:val="en-US"/>
        </w:rPr>
        <w:t xml:space="preserve">users for their contributions. </w:t>
      </w:r>
    </w:p>
    <w:p w:rsidR="0015647C" w:rsidRDefault="000858E9">
      <w:pPr>
        <w:rPr>
          <w:lang w:val="en-US"/>
        </w:rPr>
      </w:pPr>
      <w:r>
        <w:rPr>
          <w:lang w:val="en-US"/>
        </w:rPr>
        <w:t xml:space="preserve">If an interesting or unique content is capable of appealing to users’ intrinsic motivations, design incentives </w:t>
      </w:r>
      <w:r w:rsidR="0015647C">
        <w:rPr>
          <w:lang w:val="en-US"/>
        </w:rPr>
        <w:t xml:space="preserve">appeal to </w:t>
      </w:r>
      <w:r>
        <w:rPr>
          <w:lang w:val="en-US"/>
        </w:rPr>
        <w:t>their</w:t>
      </w:r>
      <w:r w:rsidR="0015647C">
        <w:rPr>
          <w:lang w:val="en-US"/>
        </w:rPr>
        <w:t xml:space="preserve"> extrinsic motivations and encourage less active categories of users to contribute to the project.</w:t>
      </w:r>
      <w:r w:rsidR="00D04E5E">
        <w:rPr>
          <w:lang w:val="en-US"/>
        </w:rPr>
        <w:t xml:space="preserve"> </w:t>
      </w:r>
      <w:r w:rsidR="00B87B2F">
        <w:rPr>
          <w:lang w:val="en-US"/>
        </w:rPr>
        <w:t xml:space="preserve">Examples are ratings, awarding points, ranks, </w:t>
      </w:r>
      <w:r w:rsidR="00AE4A96">
        <w:rPr>
          <w:lang w:val="en-US"/>
        </w:rPr>
        <w:t xml:space="preserve">marks, </w:t>
      </w:r>
      <w:r w:rsidR="00B87B2F">
        <w:rPr>
          <w:lang w:val="en-US"/>
        </w:rPr>
        <w:t>votings etc.</w:t>
      </w:r>
    </w:p>
    <w:p w:rsidR="00A142AE" w:rsidRDefault="00961A79">
      <w:pPr>
        <w:rPr>
          <w:lang w:val="en-US"/>
        </w:rPr>
      </w:pPr>
      <w:r>
        <w:rPr>
          <w:lang w:val="en-US"/>
        </w:rPr>
        <w:t xml:space="preserve">Designed incentives are widely used over the Internet. For instance, YouTube has “I like it” and “I dislike it” buttons – this single option has a lot of positive effects. It can encourage contributions and discourage low-quality content. At the same time </w:t>
      </w:r>
      <w:r w:rsidR="00C717CF">
        <w:rPr>
          <w:lang w:val="en-US"/>
        </w:rPr>
        <w:t xml:space="preserve">this type of contribution </w:t>
      </w:r>
      <w:r>
        <w:rPr>
          <w:lang w:val="en-US"/>
        </w:rPr>
        <w:t>doesn’t require a lot of time or creative thoug</w:t>
      </w:r>
      <w:r w:rsidR="008F1E1D">
        <w:rPr>
          <w:lang w:val="en-US"/>
        </w:rPr>
        <w:t>ht</w:t>
      </w:r>
      <w:r w:rsidR="00A15498">
        <w:rPr>
          <w:lang w:val="en-US"/>
        </w:rPr>
        <w:t xml:space="preserve"> </w:t>
      </w:r>
      <w:r w:rsidR="00580269">
        <w:rPr>
          <w:lang w:val="en-US"/>
        </w:rPr>
        <w:t>which</w:t>
      </w:r>
      <w:r w:rsidR="00A15498">
        <w:rPr>
          <w:lang w:val="en-US"/>
        </w:rPr>
        <w:t xml:space="preserve"> makes it accessible to a wide range o</w:t>
      </w:r>
      <w:r w:rsidR="008A111B">
        <w:rPr>
          <w:lang w:val="en-US"/>
        </w:rPr>
        <w:t>f</w:t>
      </w:r>
      <w:r w:rsidR="00A15498">
        <w:rPr>
          <w:lang w:val="en-US"/>
        </w:rPr>
        <w:t xml:space="preserve"> users.</w:t>
      </w:r>
    </w:p>
    <w:p w:rsidR="00C47A4F" w:rsidRDefault="00A142AE">
      <w:pPr>
        <w:rPr>
          <w:lang w:val="en-US"/>
        </w:rPr>
      </w:pPr>
      <w:r>
        <w:rPr>
          <w:lang w:val="en-US"/>
        </w:rPr>
        <w:t xml:space="preserve">Unfortunately, not all external services or social media offer designed incentives to their members. </w:t>
      </w:r>
      <w:r w:rsidR="00EF45D9">
        <w:rPr>
          <w:lang w:val="en-US"/>
        </w:rPr>
        <w:t>For instance, Facebook, Twitter and Flickr don’t have ranks and rating mechanisms</w:t>
      </w:r>
      <w:r w:rsidR="00C47A4F">
        <w:rPr>
          <w:lang w:val="en-US"/>
        </w:rPr>
        <w:t xml:space="preserve">. This means that </w:t>
      </w:r>
      <w:r w:rsidR="00EF45D9">
        <w:rPr>
          <w:lang w:val="en-US"/>
        </w:rPr>
        <w:t xml:space="preserve">any contribution of a certain member to a museum page or a group </w:t>
      </w:r>
      <w:r w:rsidR="00D13D7F">
        <w:rPr>
          <w:lang w:val="en-US"/>
        </w:rPr>
        <w:t xml:space="preserve">within these social </w:t>
      </w:r>
      <w:r w:rsidR="00855BA5">
        <w:rPr>
          <w:lang w:val="en-US"/>
        </w:rPr>
        <w:t xml:space="preserve">media </w:t>
      </w:r>
      <w:r w:rsidR="00D13D7F">
        <w:rPr>
          <w:lang w:val="en-US"/>
        </w:rPr>
        <w:t xml:space="preserve">services </w:t>
      </w:r>
      <w:r w:rsidR="00EF45D9">
        <w:rPr>
          <w:lang w:val="en-US"/>
        </w:rPr>
        <w:t>will soon be forgotten</w:t>
      </w:r>
      <w:r w:rsidR="00D13D7F">
        <w:rPr>
          <w:lang w:val="en-US"/>
        </w:rPr>
        <w:t>.</w:t>
      </w:r>
      <w:r w:rsidR="00EF45D9">
        <w:rPr>
          <w:lang w:val="en-US"/>
        </w:rPr>
        <w:t xml:space="preserve"> </w:t>
      </w:r>
    </w:p>
    <w:p w:rsidR="00D37CC3" w:rsidRDefault="00A142AE">
      <w:pPr>
        <w:rPr>
          <w:lang w:val="en-US"/>
        </w:rPr>
      </w:pPr>
      <w:r>
        <w:rPr>
          <w:lang w:val="en-US"/>
        </w:rPr>
        <w:t xml:space="preserve">Sometimes </w:t>
      </w:r>
      <w:r w:rsidR="00C47A4F">
        <w:rPr>
          <w:lang w:val="en-US"/>
        </w:rPr>
        <w:t xml:space="preserve">the absence of designed incentives can </w:t>
      </w:r>
      <w:r w:rsidR="00BD53C3">
        <w:rPr>
          <w:lang w:val="en-US"/>
        </w:rPr>
        <w:t xml:space="preserve">be </w:t>
      </w:r>
      <w:r w:rsidR="00C47A4F">
        <w:rPr>
          <w:lang w:val="en-US"/>
        </w:rPr>
        <w:t xml:space="preserve">partially </w:t>
      </w:r>
      <w:r w:rsidR="00BD53C3">
        <w:rPr>
          <w:lang w:val="en-US"/>
        </w:rPr>
        <w:t xml:space="preserve">caused </w:t>
      </w:r>
      <w:r w:rsidR="0045324F">
        <w:rPr>
          <w:lang w:val="en-US"/>
        </w:rPr>
        <w:t xml:space="preserve">by </w:t>
      </w:r>
      <w:r>
        <w:rPr>
          <w:lang w:val="en-US"/>
        </w:rPr>
        <w:t>technical difficulties</w:t>
      </w:r>
      <w:r w:rsidR="000B30F5">
        <w:rPr>
          <w:lang w:val="en-US"/>
        </w:rPr>
        <w:t>.</w:t>
      </w:r>
      <w:r>
        <w:rPr>
          <w:lang w:val="en-US"/>
        </w:rPr>
        <w:t xml:space="preserve"> </w:t>
      </w:r>
      <w:r w:rsidR="000B30F5">
        <w:rPr>
          <w:lang w:val="en-US"/>
        </w:rPr>
        <w:t>F</w:t>
      </w:r>
      <w:r>
        <w:rPr>
          <w:lang w:val="en-US"/>
        </w:rPr>
        <w:t xml:space="preserve">or </w:t>
      </w:r>
      <w:r w:rsidR="00DE0FD3">
        <w:rPr>
          <w:lang w:val="en-US"/>
        </w:rPr>
        <w:t>example</w:t>
      </w:r>
      <w:r>
        <w:rPr>
          <w:lang w:val="en-US"/>
        </w:rPr>
        <w:t xml:space="preserve">, if a service allows creating multiple communities and users can be members of several of them at once, </w:t>
      </w:r>
      <w:r w:rsidR="000B30F5">
        <w:rPr>
          <w:lang w:val="en-US"/>
        </w:rPr>
        <w:t xml:space="preserve">it is hard to develop an adequate rating system. </w:t>
      </w:r>
      <w:r w:rsidR="004554D3">
        <w:rPr>
          <w:lang w:val="en-US"/>
        </w:rPr>
        <w:t xml:space="preserve">However, even if these mechanisms are presented within the service their range and design are under control of the service owner. </w:t>
      </w:r>
    </w:p>
    <w:p w:rsidR="007D5F3D" w:rsidRDefault="00D37CC3">
      <w:pPr>
        <w:rPr>
          <w:lang w:val="en-US"/>
        </w:rPr>
      </w:pPr>
      <w:r>
        <w:rPr>
          <w:lang w:val="en-US"/>
        </w:rPr>
        <w:lastRenderedPageBreak/>
        <w:t xml:space="preserve">For museums availability of designed incentives may be crucial: even loyal audience has to be motivated (see </w:t>
      </w:r>
      <w:r w:rsidR="008A111B">
        <w:rPr>
          <w:lang w:val="en-US"/>
        </w:rPr>
        <w:t>p</w:t>
      </w:r>
      <w:r>
        <w:rPr>
          <w:lang w:val="en-US"/>
        </w:rPr>
        <w:t>icture 7 above) to participate</w:t>
      </w:r>
      <w:r w:rsidR="00841F73">
        <w:rPr>
          <w:lang w:val="en-US"/>
        </w:rPr>
        <w:t xml:space="preserve"> in museum</w:t>
      </w:r>
      <w:r>
        <w:rPr>
          <w:lang w:val="en-US"/>
        </w:rPr>
        <w:t xml:space="preserve"> activities. </w:t>
      </w:r>
      <w:r w:rsidR="00ED2E67">
        <w:rPr>
          <w:lang w:val="en-US"/>
        </w:rPr>
        <w:t xml:space="preserve">Audience development requires even more motivation. A limited number of </w:t>
      </w:r>
      <w:r w:rsidR="00E91F05">
        <w:rPr>
          <w:lang w:val="en-US"/>
        </w:rPr>
        <w:t xml:space="preserve">incentive mechanisms </w:t>
      </w:r>
      <w:r w:rsidR="00ED2E67">
        <w:rPr>
          <w:lang w:val="en-US"/>
        </w:rPr>
        <w:t xml:space="preserve">provided by free external services (i.e. social media sites) doesn’t allow museums to fully exploit the motivation leverage. </w:t>
      </w:r>
      <w:r>
        <w:rPr>
          <w:lang w:val="en-US"/>
        </w:rPr>
        <w:t>Hence, in order to be able to vary and diversif</w:t>
      </w:r>
      <w:r w:rsidR="00ED2E67">
        <w:rPr>
          <w:lang w:val="en-US"/>
        </w:rPr>
        <w:t xml:space="preserve">y designed incentives a museum Web 2.0 campaign should </w:t>
      </w:r>
      <w:r w:rsidR="001934F4">
        <w:rPr>
          <w:lang w:val="en-US"/>
        </w:rPr>
        <w:t>rather be held within the museum website and use external services as promotion channels.</w:t>
      </w:r>
      <w:r>
        <w:rPr>
          <w:lang w:val="en-US"/>
        </w:rPr>
        <w:t xml:space="preserve"> </w:t>
      </w:r>
    </w:p>
    <w:p w:rsidR="006973D3" w:rsidRDefault="00C94DCE">
      <w:pPr>
        <w:rPr>
          <w:lang w:val="en-US"/>
        </w:rPr>
      </w:pPr>
      <w:r>
        <w:rPr>
          <w:lang w:val="en-US"/>
        </w:rPr>
        <w:t>Overall, a competent formulation of a web campaign</w:t>
      </w:r>
      <w:r w:rsidR="00580269">
        <w:rPr>
          <w:lang w:val="en-US"/>
        </w:rPr>
        <w:t>’s</w:t>
      </w:r>
      <w:r>
        <w:rPr>
          <w:lang w:val="en-US"/>
        </w:rPr>
        <w:t xml:space="preserve"> </w:t>
      </w:r>
      <w:r w:rsidR="00C82628">
        <w:rPr>
          <w:lang w:val="en-US"/>
        </w:rPr>
        <w:t xml:space="preserve">aims </w:t>
      </w:r>
      <w:r w:rsidR="0009511A">
        <w:rPr>
          <w:lang w:val="en-US"/>
        </w:rPr>
        <w:t xml:space="preserve">allows developing a suitable business model for social media involvement. </w:t>
      </w:r>
      <w:r w:rsidR="00F33F08">
        <w:rPr>
          <w:lang w:val="en-US"/>
        </w:rPr>
        <w:t>The key feature of such a model is the</w:t>
      </w:r>
      <w:r>
        <w:rPr>
          <w:lang w:val="en-US"/>
        </w:rPr>
        <w:t xml:space="preserve"> ability to co</w:t>
      </w:r>
      <w:r w:rsidR="00C82628">
        <w:rPr>
          <w:lang w:val="en-US"/>
        </w:rPr>
        <w:t>rrelate</w:t>
      </w:r>
      <w:r>
        <w:rPr>
          <w:lang w:val="en-US"/>
        </w:rPr>
        <w:t xml:space="preserve"> </w:t>
      </w:r>
      <w:r w:rsidR="00AC18C5">
        <w:rPr>
          <w:lang w:val="en-US"/>
        </w:rPr>
        <w:t>them</w:t>
      </w:r>
      <w:r>
        <w:rPr>
          <w:lang w:val="en-US"/>
        </w:rPr>
        <w:t xml:space="preserve"> with the </w:t>
      </w:r>
      <w:r w:rsidR="0054155F">
        <w:rPr>
          <w:lang w:val="en-US"/>
        </w:rPr>
        <w:t xml:space="preserve">Web 2.0 </w:t>
      </w:r>
      <w:r>
        <w:rPr>
          <w:lang w:val="en-US"/>
        </w:rPr>
        <w:t>environment and audience specifics</w:t>
      </w:r>
      <w:r w:rsidR="0054155F">
        <w:rPr>
          <w:lang w:val="en-US"/>
        </w:rPr>
        <w:t xml:space="preserve"> </w:t>
      </w:r>
      <w:r w:rsidR="00AC18C5">
        <w:rPr>
          <w:lang w:val="en-US"/>
        </w:rPr>
        <w:t>and with</w:t>
      </w:r>
      <w:r>
        <w:rPr>
          <w:lang w:val="en-US"/>
        </w:rPr>
        <w:t xml:space="preserve"> </w:t>
      </w:r>
      <w:r w:rsidR="005B520F">
        <w:rPr>
          <w:lang w:val="en-US"/>
        </w:rPr>
        <w:t xml:space="preserve">the </w:t>
      </w:r>
      <w:r>
        <w:rPr>
          <w:lang w:val="en-US"/>
        </w:rPr>
        <w:t>organizational culture of the museum itself are crucial factors of</w:t>
      </w:r>
      <w:r w:rsidR="00F60CCD">
        <w:rPr>
          <w:lang w:val="en-US"/>
        </w:rPr>
        <w:t xml:space="preserve"> </w:t>
      </w:r>
      <w:r>
        <w:rPr>
          <w:lang w:val="en-US"/>
        </w:rPr>
        <w:t xml:space="preserve">a web campaign </w:t>
      </w:r>
      <w:r w:rsidR="00F60CCD">
        <w:rPr>
          <w:lang w:val="en-US"/>
        </w:rPr>
        <w:t xml:space="preserve">success </w:t>
      </w:r>
      <w:r>
        <w:rPr>
          <w:lang w:val="en-US"/>
        </w:rPr>
        <w:t xml:space="preserve">in general. </w:t>
      </w:r>
      <w:r w:rsidR="00D2405F">
        <w:rPr>
          <w:lang w:val="en-US"/>
        </w:rPr>
        <w:t xml:space="preserve">Museums may choose between the three types of participatory projects depending on the </w:t>
      </w:r>
      <w:r w:rsidR="002E38EC">
        <w:rPr>
          <w:lang w:val="en-US"/>
        </w:rPr>
        <w:t>degree of openness to the public they can afford. However, co-creative projects are proved to be the best suitable type for audience development</w:t>
      </w:r>
      <w:r w:rsidR="007A13CE">
        <w:rPr>
          <w:lang w:val="en-US"/>
        </w:rPr>
        <w:t xml:space="preserve">, which </w:t>
      </w:r>
      <w:r w:rsidR="006973D3">
        <w:rPr>
          <w:lang w:val="en-US"/>
        </w:rPr>
        <w:t xml:space="preserve">is an inevitable objective </w:t>
      </w:r>
      <w:r w:rsidR="0004244B">
        <w:rPr>
          <w:lang w:val="en-US"/>
        </w:rPr>
        <w:t>for</w:t>
      </w:r>
      <w:r w:rsidR="006973D3">
        <w:rPr>
          <w:lang w:val="en-US"/>
        </w:rPr>
        <w:t xml:space="preserve"> </w:t>
      </w:r>
      <w:r w:rsidR="007A13CE">
        <w:rPr>
          <w:lang w:val="en-US"/>
        </w:rPr>
        <w:t>museums</w:t>
      </w:r>
      <w:r w:rsidR="006973D3">
        <w:rPr>
          <w:lang w:val="en-US"/>
        </w:rPr>
        <w:t xml:space="preserve"> </w:t>
      </w:r>
      <w:r w:rsidR="0004244B">
        <w:rPr>
          <w:lang w:val="en-US"/>
        </w:rPr>
        <w:t>trying</w:t>
      </w:r>
      <w:r w:rsidR="006973D3">
        <w:rPr>
          <w:lang w:val="en-US"/>
        </w:rPr>
        <w:t xml:space="preserve"> to appeal to a broad audience of social media, not only to its small part</w:t>
      </w:r>
      <w:r w:rsidR="007A13CE">
        <w:rPr>
          <w:lang w:val="en-US"/>
        </w:rPr>
        <w:t>.</w:t>
      </w:r>
    </w:p>
    <w:p w:rsidR="00C94DCE" w:rsidRDefault="00EC0850">
      <w:pPr>
        <w:rPr>
          <w:lang w:val="en-US"/>
        </w:rPr>
      </w:pPr>
      <w:r>
        <w:rPr>
          <w:lang w:val="en-US"/>
        </w:rPr>
        <w:t xml:space="preserve"> </w:t>
      </w:r>
      <w:r w:rsidR="00841F73">
        <w:rPr>
          <w:lang w:val="en-US"/>
        </w:rPr>
        <w:t xml:space="preserve">The content, which a museum uploads to web-resources, has to </w:t>
      </w:r>
      <w:r w:rsidR="005055A6">
        <w:rPr>
          <w:lang w:val="en-US"/>
        </w:rPr>
        <w:t xml:space="preserve">respond </w:t>
      </w:r>
      <w:r w:rsidR="0021653F">
        <w:rPr>
          <w:lang w:val="en-US"/>
        </w:rPr>
        <w:t xml:space="preserve">to interests of on-line audiences </w:t>
      </w:r>
      <w:r w:rsidR="005055A6">
        <w:rPr>
          <w:lang w:val="en-US"/>
        </w:rPr>
        <w:t>at least in some way</w:t>
      </w:r>
      <w:r w:rsidR="0021653F">
        <w:rPr>
          <w:lang w:val="en-US"/>
        </w:rPr>
        <w:t>,</w:t>
      </w:r>
      <w:r w:rsidR="005055A6">
        <w:rPr>
          <w:lang w:val="en-US"/>
        </w:rPr>
        <w:t xml:space="preserve"> so that it is capable to appeal to their intrinsic motivations. </w:t>
      </w:r>
      <w:r w:rsidR="0004244B">
        <w:rPr>
          <w:lang w:val="en-US"/>
        </w:rPr>
        <w:t xml:space="preserve">In this regard, knowing audience specifics is essential. </w:t>
      </w:r>
      <w:r>
        <w:rPr>
          <w:lang w:val="en-US"/>
        </w:rPr>
        <w:t xml:space="preserve">Technical interactive features (especially designed incentives) have a crucial meaning for </w:t>
      </w:r>
      <w:r w:rsidR="0004244B">
        <w:rPr>
          <w:lang w:val="en-US"/>
        </w:rPr>
        <w:t xml:space="preserve">influencing extrinsic </w:t>
      </w:r>
      <w:r>
        <w:rPr>
          <w:lang w:val="en-US"/>
        </w:rPr>
        <w:t>user motivation</w:t>
      </w:r>
      <w:r w:rsidR="0004244B">
        <w:rPr>
          <w:lang w:val="en-US"/>
        </w:rPr>
        <w:t>s</w:t>
      </w:r>
      <w:r>
        <w:rPr>
          <w:lang w:val="en-US"/>
        </w:rPr>
        <w:t xml:space="preserve">. The best combination of them can be achieved </w:t>
      </w:r>
      <w:r w:rsidR="009831B0">
        <w:rPr>
          <w:lang w:val="en-US"/>
        </w:rPr>
        <w:t xml:space="preserve">when holding the campaign core </w:t>
      </w:r>
      <w:r>
        <w:rPr>
          <w:lang w:val="en-US"/>
        </w:rPr>
        <w:t>within a museum’s own website. In this case the museum ha</w:t>
      </w:r>
      <w:r w:rsidR="004B0047">
        <w:rPr>
          <w:lang w:val="en-US"/>
        </w:rPr>
        <w:t>s</w:t>
      </w:r>
      <w:r>
        <w:rPr>
          <w:lang w:val="en-US"/>
        </w:rPr>
        <w:t xml:space="preserve"> the total control on their number and diversity. External services</w:t>
      </w:r>
      <w:r w:rsidR="009831B0">
        <w:rPr>
          <w:lang w:val="en-US"/>
        </w:rPr>
        <w:t>, which</w:t>
      </w:r>
      <w:r>
        <w:rPr>
          <w:lang w:val="en-US"/>
        </w:rPr>
        <w:t xml:space="preserve"> only offer a limited number of designed incentives</w:t>
      </w:r>
      <w:r w:rsidR="009831B0">
        <w:rPr>
          <w:lang w:val="en-US"/>
        </w:rPr>
        <w:t>, may be used as satelli</w:t>
      </w:r>
      <w:r w:rsidR="004B0047">
        <w:rPr>
          <w:lang w:val="en-US"/>
        </w:rPr>
        <w:t>t</w:t>
      </w:r>
      <w:r w:rsidR="009831B0">
        <w:rPr>
          <w:lang w:val="en-US"/>
        </w:rPr>
        <w:t>e promotion channels in this case.</w:t>
      </w:r>
    </w:p>
    <w:p w:rsidR="00E17795" w:rsidRPr="00E17795" w:rsidRDefault="00E17795">
      <w:pPr>
        <w:rPr>
          <w:lang w:val="en-US"/>
        </w:rPr>
      </w:pPr>
      <w:r w:rsidRPr="00E17795">
        <w:rPr>
          <w:lang w:val="en-US"/>
        </w:rPr>
        <w:t>It is impossible to give more precise recommendations at this step, because different museums have different organization principles, collections and target groups. For some museums co-creation may fit perfectly to their operating cycle, others would probably choose other types of projects. It depends on each specific case. That's why a case study is performed in the next chapter, where I illustrate how to apply these three points to develop a campaign for one specific museum. There I state what kind of content (names of items for the next exhibition) and in which way (voting and discussion) the museum could present in a social media campaign.</w:t>
      </w:r>
    </w:p>
    <w:p w:rsidR="00EB5724" w:rsidRDefault="00EB5724" w:rsidP="00EB5724">
      <w:pPr>
        <w:rPr>
          <w:lang w:val="en-US"/>
        </w:rPr>
      </w:pPr>
    </w:p>
    <w:p w:rsidR="00EB5724" w:rsidRDefault="00EB5724" w:rsidP="00EB5724">
      <w:pPr>
        <w:rPr>
          <w:b/>
          <w:sz w:val="28"/>
          <w:szCs w:val="28"/>
          <w:u w:val="single"/>
          <w:lang w:val="en-US"/>
        </w:rPr>
      </w:pPr>
      <w:r>
        <w:rPr>
          <w:b/>
          <w:sz w:val="28"/>
          <w:szCs w:val="28"/>
          <w:u w:val="single"/>
          <w:lang w:val="en-US"/>
        </w:rPr>
        <w:br w:type="page"/>
      </w:r>
    </w:p>
    <w:p w:rsidR="004A582C" w:rsidRPr="00A22B5C" w:rsidRDefault="004A582C" w:rsidP="000F773D">
      <w:pPr>
        <w:pStyle w:val="1"/>
        <w:rPr>
          <w:lang w:val="en-US"/>
        </w:rPr>
      </w:pPr>
      <w:bookmarkStart w:id="33" w:name="_Toc302232395"/>
      <w:r w:rsidRPr="00A22B5C">
        <w:rPr>
          <w:lang w:val="en-US"/>
        </w:rPr>
        <w:lastRenderedPageBreak/>
        <w:t xml:space="preserve">Case study: Hermitage Amsterdam </w:t>
      </w:r>
      <w:r w:rsidR="000F773D">
        <w:rPr>
          <w:lang w:val="en-US"/>
        </w:rPr>
        <w:t>museum</w:t>
      </w:r>
      <w:bookmarkEnd w:id="33"/>
    </w:p>
    <w:p w:rsidR="00567CDF" w:rsidRDefault="004A582C" w:rsidP="004A582C">
      <w:pPr>
        <w:rPr>
          <w:lang w:val="en-US"/>
        </w:rPr>
      </w:pPr>
      <w:r>
        <w:rPr>
          <w:rFonts w:eastAsia="Calibri" w:cs="Times New Roman"/>
          <w:lang w:val="en-US"/>
        </w:rPr>
        <w:t xml:space="preserve">The data derived and analyzed in previous chapters has shown that museums </w:t>
      </w:r>
      <w:r w:rsidR="00B3506B">
        <w:rPr>
          <w:rFonts w:eastAsia="Calibri" w:cs="Times New Roman"/>
          <w:lang w:val="en-US"/>
        </w:rPr>
        <w:t xml:space="preserve">have to consider multiple factors when deciding on their actions </w:t>
      </w:r>
      <w:r w:rsidR="009844CA">
        <w:rPr>
          <w:rFonts w:eastAsia="Calibri" w:cs="Times New Roman"/>
          <w:lang w:val="en-US"/>
        </w:rPr>
        <w:t>of Web 2.0 adoption</w:t>
      </w:r>
      <w:r w:rsidR="00B3506B">
        <w:rPr>
          <w:rFonts w:eastAsia="Calibri" w:cs="Times New Roman"/>
          <w:lang w:val="en-US"/>
        </w:rPr>
        <w:t xml:space="preserve">. They should make sure that their organization principles coincide with </w:t>
      </w:r>
      <w:r w:rsidR="006B7CF7">
        <w:rPr>
          <w:rFonts w:eastAsia="Calibri" w:cs="Times New Roman"/>
          <w:lang w:val="en-US"/>
        </w:rPr>
        <w:t xml:space="preserve">the </w:t>
      </w:r>
      <w:r w:rsidR="00B3506B">
        <w:rPr>
          <w:rFonts w:eastAsia="Calibri" w:cs="Times New Roman"/>
          <w:lang w:val="en-US"/>
        </w:rPr>
        <w:t>user-centered nature of Web 2.0 instruments.</w:t>
      </w:r>
      <w:r w:rsidR="00C14A9C">
        <w:rPr>
          <w:rFonts w:eastAsia="Calibri" w:cs="Times New Roman"/>
          <w:lang w:val="en-US"/>
        </w:rPr>
        <w:t xml:space="preserve"> They should realize what kind of audiences they are likely to meet among Web 2.0 services users and what part of these audiences </w:t>
      </w:r>
      <w:r w:rsidR="005B520F">
        <w:rPr>
          <w:rFonts w:eastAsia="Calibri" w:cs="Times New Roman"/>
          <w:lang w:val="en-US"/>
        </w:rPr>
        <w:t xml:space="preserve">is </w:t>
      </w:r>
      <w:r w:rsidR="00C14A9C">
        <w:rPr>
          <w:rFonts w:eastAsia="Calibri" w:cs="Times New Roman"/>
          <w:lang w:val="en-US"/>
        </w:rPr>
        <w:t>composed of creative and motivated individuals.</w:t>
      </w:r>
      <w:r w:rsidR="00DE1799">
        <w:rPr>
          <w:rFonts w:eastAsia="Calibri" w:cs="Times New Roman"/>
          <w:lang w:val="en-US"/>
        </w:rPr>
        <w:t xml:space="preserve"> Finally, they should mind that their projects should not only be interesting for the target audience (so that they can appeal to intrinsic user motivations) but should also include designed incentives in order to be able to appeal to extrinsic motivations of </w:t>
      </w:r>
      <w:r w:rsidR="00C33C30">
        <w:rPr>
          <w:lang w:val="en-US"/>
        </w:rPr>
        <w:t xml:space="preserve">reciprocity, reputation and sense of efficacy. </w:t>
      </w:r>
    </w:p>
    <w:p w:rsidR="003A663F" w:rsidRDefault="008D3912" w:rsidP="004A582C">
      <w:pPr>
        <w:rPr>
          <w:lang w:val="en-US"/>
        </w:rPr>
      </w:pPr>
      <w:r>
        <w:rPr>
          <w:lang w:val="en-US"/>
        </w:rPr>
        <w:t xml:space="preserve">This three-point strategy will be the base for developing a sample Web 2.0 museum campaign undertaken within this chapter. </w:t>
      </w:r>
      <w:r w:rsidR="002D4A68">
        <w:rPr>
          <w:lang w:val="en-US"/>
        </w:rPr>
        <w:t xml:space="preserve">However, due to differences in collections and functioning cycles of museums the campaign cannot be developed for all museum types. As the main interest of this thesis has been </w:t>
      </w:r>
      <w:r w:rsidR="00AA4B74">
        <w:rPr>
          <w:lang w:val="en-US"/>
        </w:rPr>
        <w:t>i</w:t>
      </w:r>
      <w:r w:rsidR="002D4A68">
        <w:rPr>
          <w:lang w:val="en-US"/>
        </w:rPr>
        <w:t>n Dutch Art museums it is reasonable to</w:t>
      </w:r>
      <w:r w:rsidR="00AA4B74">
        <w:rPr>
          <w:lang w:val="en-US"/>
        </w:rPr>
        <w:t xml:space="preserve"> hold to the </w:t>
      </w:r>
      <w:r w:rsidR="00514702">
        <w:rPr>
          <w:lang w:val="en-US"/>
        </w:rPr>
        <w:t xml:space="preserve">chosen </w:t>
      </w:r>
      <w:r w:rsidR="0057146E">
        <w:rPr>
          <w:lang w:val="en-US"/>
        </w:rPr>
        <w:t xml:space="preserve">course and select one of previously investigated museums as </w:t>
      </w:r>
      <w:r w:rsidR="00EB15D4">
        <w:rPr>
          <w:lang w:val="en-US"/>
        </w:rPr>
        <w:t xml:space="preserve">a subject of </w:t>
      </w:r>
      <w:r w:rsidR="000B2895">
        <w:rPr>
          <w:lang w:val="en-US"/>
        </w:rPr>
        <w:t xml:space="preserve">the </w:t>
      </w:r>
      <w:r w:rsidR="00EB15D4">
        <w:rPr>
          <w:lang w:val="en-US"/>
        </w:rPr>
        <w:t>case study performed within this chapter.</w:t>
      </w:r>
    </w:p>
    <w:p w:rsidR="00B60345" w:rsidRDefault="003A663F" w:rsidP="004A582C">
      <w:pPr>
        <w:rPr>
          <w:lang w:val="en-US"/>
        </w:rPr>
      </w:pPr>
      <w:r>
        <w:rPr>
          <w:lang w:val="en-US"/>
        </w:rPr>
        <w:t>Among all the museums the case of Hermitage Amsterdam is particularly interest</w:t>
      </w:r>
      <w:r w:rsidR="004964A9">
        <w:rPr>
          <w:lang w:val="en-US"/>
        </w:rPr>
        <w:t>ing</w:t>
      </w:r>
      <w:r>
        <w:rPr>
          <w:lang w:val="en-US"/>
        </w:rPr>
        <w:t xml:space="preserve"> as it is unique in many ways. </w:t>
      </w:r>
      <w:r w:rsidR="000B2895">
        <w:rPr>
          <w:lang w:val="en-US"/>
        </w:rPr>
        <w:t>I</w:t>
      </w:r>
      <w:r w:rsidR="00413391">
        <w:rPr>
          <w:lang w:val="en-US"/>
        </w:rPr>
        <w:t xml:space="preserve">t is a satellite of a superstar museum – State Hermitage in Saint-Petersburg, Russia. On the one hand this means that Hermitage Amsterdam has a strong connection to the mother institution </w:t>
      </w:r>
      <w:r w:rsidR="003616BD">
        <w:rPr>
          <w:lang w:val="en-US"/>
        </w:rPr>
        <w:t xml:space="preserve">and therefore a strong exhibitional </w:t>
      </w:r>
      <w:r w:rsidR="00413391">
        <w:rPr>
          <w:lang w:val="en-US"/>
        </w:rPr>
        <w:t xml:space="preserve">potential. </w:t>
      </w:r>
      <w:r w:rsidR="003616BD">
        <w:rPr>
          <w:lang w:val="en-US"/>
        </w:rPr>
        <w:t>On the other hand it canno</w:t>
      </w:r>
      <w:r w:rsidR="000B2895">
        <w:rPr>
          <w:lang w:val="en-US"/>
        </w:rPr>
        <w:t>t</w:t>
      </w:r>
      <w:r w:rsidR="003616BD">
        <w:rPr>
          <w:lang w:val="en-US"/>
        </w:rPr>
        <w:t xml:space="preserve"> </w:t>
      </w:r>
      <w:r w:rsidR="00413391">
        <w:rPr>
          <w:lang w:val="en-US"/>
        </w:rPr>
        <w:t xml:space="preserve">fully profit from </w:t>
      </w:r>
      <w:r w:rsidR="003616BD">
        <w:rPr>
          <w:lang w:val="en-US"/>
        </w:rPr>
        <w:t>the superstar position of the museum in Saint-Petersburg as it is located in another country and therefore has to appeal to totally different audiences with their own tastes in art.</w:t>
      </w:r>
      <w:r w:rsidR="007E128C">
        <w:rPr>
          <w:lang w:val="en-US"/>
        </w:rPr>
        <w:t xml:space="preserve"> </w:t>
      </w:r>
      <w:r w:rsidR="000B2895">
        <w:rPr>
          <w:lang w:val="en-US"/>
        </w:rPr>
        <w:t xml:space="preserve">In this regard, practices of audience development are essentially important for Hermitage Amsterdam. </w:t>
      </w:r>
      <w:r w:rsidR="00ED3CDA">
        <w:rPr>
          <w:lang w:val="en-US"/>
        </w:rPr>
        <w:t xml:space="preserve">It has to </w:t>
      </w:r>
      <w:r w:rsidR="00F03881">
        <w:rPr>
          <w:lang w:val="en-US"/>
        </w:rPr>
        <w:t>use</w:t>
      </w:r>
      <w:r w:rsidR="00ED3CDA">
        <w:rPr>
          <w:lang w:val="en-US"/>
        </w:rPr>
        <w:t xml:space="preserve"> all means to </w:t>
      </w:r>
      <w:r w:rsidR="00985AF8">
        <w:rPr>
          <w:lang w:val="en-US"/>
        </w:rPr>
        <w:t>make itself known and recognized in a new environment</w:t>
      </w:r>
      <w:r w:rsidR="00142410">
        <w:rPr>
          <w:lang w:val="en-US"/>
        </w:rPr>
        <w:t>, including b</w:t>
      </w:r>
      <w:r w:rsidR="00ED3CDA">
        <w:rPr>
          <w:lang w:val="en-US"/>
        </w:rPr>
        <w:t>e</w:t>
      </w:r>
      <w:r w:rsidR="00142410">
        <w:rPr>
          <w:lang w:val="en-US"/>
        </w:rPr>
        <w:t>ing</w:t>
      </w:r>
      <w:r w:rsidR="00ED3CDA">
        <w:rPr>
          <w:lang w:val="en-US"/>
        </w:rPr>
        <w:t xml:space="preserve"> </w:t>
      </w:r>
      <w:r w:rsidR="00142410">
        <w:rPr>
          <w:lang w:val="en-US"/>
        </w:rPr>
        <w:t xml:space="preserve">an </w:t>
      </w:r>
      <w:r w:rsidR="00ED3CDA">
        <w:rPr>
          <w:lang w:val="en-US"/>
        </w:rPr>
        <w:t xml:space="preserve">innovator in adopting the new </w:t>
      </w:r>
      <w:r w:rsidR="00EF6F4F">
        <w:rPr>
          <w:lang w:val="en-US"/>
        </w:rPr>
        <w:t xml:space="preserve">Web 2.0 </w:t>
      </w:r>
      <w:r w:rsidR="00ED3CDA">
        <w:rPr>
          <w:lang w:val="en-US"/>
        </w:rPr>
        <w:t xml:space="preserve">techniques in order to win the attention of local </w:t>
      </w:r>
      <w:r w:rsidR="00985AF8">
        <w:rPr>
          <w:lang w:val="en-US"/>
        </w:rPr>
        <w:t xml:space="preserve">media and </w:t>
      </w:r>
      <w:r w:rsidR="00ED3CDA">
        <w:rPr>
          <w:lang w:val="en-US"/>
        </w:rPr>
        <w:t>communities</w:t>
      </w:r>
      <w:r w:rsidR="00985AF8">
        <w:rPr>
          <w:lang w:val="en-US"/>
        </w:rPr>
        <w:t>.</w:t>
      </w:r>
      <w:r w:rsidR="00ED3CDA">
        <w:rPr>
          <w:lang w:val="en-US"/>
        </w:rPr>
        <w:t xml:space="preserve"> </w:t>
      </w:r>
      <w:r w:rsidR="00725162">
        <w:rPr>
          <w:lang w:val="en-US"/>
        </w:rPr>
        <w:t>However, according to the findings of the research in Chapter 3, so far the museum has shown very mediocre results</w:t>
      </w:r>
      <w:r w:rsidR="00EF6F4F">
        <w:rPr>
          <w:lang w:val="en-US"/>
        </w:rPr>
        <w:t xml:space="preserve"> in adopting </w:t>
      </w:r>
      <w:r w:rsidR="00490DC7">
        <w:rPr>
          <w:lang w:val="en-US"/>
        </w:rPr>
        <w:t xml:space="preserve">of </w:t>
      </w:r>
      <w:r w:rsidR="00EF6F4F">
        <w:rPr>
          <w:lang w:val="en-US"/>
        </w:rPr>
        <w:t>Web 2.0</w:t>
      </w:r>
      <w:r w:rsidR="00725162">
        <w:rPr>
          <w:lang w:val="en-US"/>
        </w:rPr>
        <w:t xml:space="preserve">. </w:t>
      </w:r>
      <w:r w:rsidR="00D12C71">
        <w:rPr>
          <w:lang w:val="en-US"/>
        </w:rPr>
        <w:t>Hence,</w:t>
      </w:r>
      <w:r w:rsidR="00915793">
        <w:rPr>
          <w:lang w:val="en-US"/>
        </w:rPr>
        <w:t xml:space="preserve"> the </w:t>
      </w:r>
      <w:r w:rsidR="00EF6F4F">
        <w:rPr>
          <w:lang w:val="en-US"/>
        </w:rPr>
        <w:t>strategies for planning web 2.0 participatory campaigns</w:t>
      </w:r>
      <w:r w:rsidR="00915793">
        <w:rPr>
          <w:lang w:val="en-US"/>
        </w:rPr>
        <w:t xml:space="preserve"> </w:t>
      </w:r>
      <w:r w:rsidR="00931B13">
        <w:rPr>
          <w:lang w:val="en-US"/>
        </w:rPr>
        <w:t>are especially useful for the case of Hermitage Amsterdam.</w:t>
      </w:r>
      <w:r w:rsidR="0011025B">
        <w:rPr>
          <w:lang w:val="en-US"/>
        </w:rPr>
        <w:t xml:space="preserve"> </w:t>
      </w:r>
    </w:p>
    <w:p w:rsidR="000B3539" w:rsidRDefault="0011025B" w:rsidP="004A582C">
      <w:pPr>
        <w:rPr>
          <w:rFonts w:eastAsia="Calibri" w:cs="Times New Roman"/>
          <w:lang w:val="en-US"/>
        </w:rPr>
      </w:pPr>
      <w:r>
        <w:rPr>
          <w:lang w:val="en-US"/>
        </w:rPr>
        <w:t>Th</w:t>
      </w:r>
      <w:r w:rsidR="00B60345">
        <w:rPr>
          <w:lang w:val="en-US"/>
        </w:rPr>
        <w:t xml:space="preserve">us, this chapter will suggest a Web 2.0 </w:t>
      </w:r>
      <w:r w:rsidR="008650BF">
        <w:rPr>
          <w:lang w:val="en-US"/>
        </w:rPr>
        <w:t>campaign</w:t>
      </w:r>
      <w:r w:rsidR="00B60345">
        <w:rPr>
          <w:lang w:val="en-US"/>
        </w:rPr>
        <w:t xml:space="preserve"> (</w:t>
      </w:r>
      <w:r w:rsidR="008650BF">
        <w:rPr>
          <w:rFonts w:eastAsia="Calibri" w:cs="Times New Roman"/>
          <w:lang w:val="en-US"/>
        </w:rPr>
        <w:t xml:space="preserve">the term “campaign” here refers to the </w:t>
      </w:r>
      <w:r w:rsidR="00B76608">
        <w:rPr>
          <w:rFonts w:eastAsia="Calibri" w:cs="Times New Roman"/>
          <w:lang w:val="en-US"/>
        </w:rPr>
        <w:t xml:space="preserve">concept of the </w:t>
      </w:r>
      <w:r w:rsidR="008650BF">
        <w:rPr>
          <w:rFonts w:eastAsia="Calibri" w:cs="Times New Roman"/>
          <w:lang w:val="en-US"/>
        </w:rPr>
        <w:t xml:space="preserve">participatory project </w:t>
      </w:r>
      <w:r w:rsidR="00B76608">
        <w:rPr>
          <w:rFonts w:eastAsia="Calibri" w:cs="Times New Roman"/>
          <w:lang w:val="en-US"/>
        </w:rPr>
        <w:t xml:space="preserve">itself </w:t>
      </w:r>
      <w:r w:rsidR="008650BF">
        <w:rPr>
          <w:rFonts w:eastAsia="Calibri" w:cs="Times New Roman"/>
          <w:lang w:val="en-US"/>
        </w:rPr>
        <w:t>and to the means and ways of its conduction)</w:t>
      </w:r>
      <w:r w:rsidR="006B7CF7">
        <w:rPr>
          <w:rFonts w:eastAsia="Calibri" w:cs="Times New Roman"/>
          <w:lang w:val="en-US"/>
        </w:rPr>
        <w:t>,</w:t>
      </w:r>
      <w:r w:rsidR="00B76608">
        <w:rPr>
          <w:rFonts w:eastAsia="Calibri" w:cs="Times New Roman"/>
          <w:lang w:val="en-US"/>
        </w:rPr>
        <w:t xml:space="preserve"> </w:t>
      </w:r>
      <w:r w:rsidR="00B60345">
        <w:rPr>
          <w:lang w:val="en-US"/>
        </w:rPr>
        <w:t xml:space="preserve">designed in accordance with functioning principles of </w:t>
      </w:r>
      <w:r w:rsidR="0062378E">
        <w:rPr>
          <w:lang w:val="en-US"/>
        </w:rPr>
        <w:t>Hermitage Amsterdam and aimed</w:t>
      </w:r>
      <w:r w:rsidR="00B60345">
        <w:rPr>
          <w:lang w:val="en-US"/>
        </w:rPr>
        <w:t xml:space="preserve"> at audience development</w:t>
      </w:r>
      <w:r w:rsidR="009241DA">
        <w:rPr>
          <w:lang w:val="en-US"/>
        </w:rPr>
        <w:t xml:space="preserve"> for this </w:t>
      </w:r>
      <w:r w:rsidR="008A272B">
        <w:rPr>
          <w:lang w:val="en-US"/>
        </w:rPr>
        <w:t>particular</w:t>
      </w:r>
      <w:r w:rsidR="009241DA">
        <w:rPr>
          <w:lang w:val="en-US"/>
        </w:rPr>
        <w:t xml:space="preserve"> museum</w:t>
      </w:r>
      <w:r w:rsidR="0062378E">
        <w:rPr>
          <w:lang w:val="en-US"/>
        </w:rPr>
        <w:t>.</w:t>
      </w:r>
      <w:r w:rsidR="00725162">
        <w:rPr>
          <w:lang w:val="en-US"/>
        </w:rPr>
        <w:t xml:space="preserve"> However</w:t>
      </w:r>
      <w:r w:rsidR="00381B20">
        <w:rPr>
          <w:lang w:val="en-US"/>
        </w:rPr>
        <w:t>, as the museum does not represent any of the extreme cases (it is neither a superstar museum nor the small one)</w:t>
      </w:r>
      <w:r w:rsidR="00157A30">
        <w:rPr>
          <w:lang w:val="en-US"/>
        </w:rPr>
        <w:t>,</w:t>
      </w:r>
      <w:r w:rsidR="00381B20">
        <w:rPr>
          <w:lang w:val="en-US"/>
        </w:rPr>
        <w:t xml:space="preserve"> the solutions may be applied to other museums with some adjustments. </w:t>
      </w:r>
      <w:r>
        <w:rPr>
          <w:lang w:val="en-US"/>
        </w:rPr>
        <w:t xml:space="preserve"> </w:t>
      </w:r>
    </w:p>
    <w:p w:rsidR="004A582C" w:rsidRPr="00131082" w:rsidRDefault="004A582C" w:rsidP="000F773D">
      <w:pPr>
        <w:pStyle w:val="2"/>
        <w:rPr>
          <w:rFonts w:eastAsia="Calibri"/>
          <w:lang w:val="en-US"/>
        </w:rPr>
      </w:pPr>
      <w:bookmarkStart w:id="34" w:name="_Toc302232396"/>
      <w:r w:rsidRPr="00131082">
        <w:rPr>
          <w:rFonts w:eastAsia="Calibri"/>
          <w:lang w:val="en-US"/>
        </w:rPr>
        <w:t>About</w:t>
      </w:r>
      <w:r w:rsidR="000F773D">
        <w:rPr>
          <w:rFonts w:eastAsia="Calibri"/>
          <w:lang w:val="en-US"/>
        </w:rPr>
        <w:t xml:space="preserve"> the Hermitage Amsterdam museum</w:t>
      </w:r>
      <w:bookmarkEnd w:id="34"/>
    </w:p>
    <w:p w:rsidR="003A7C5D" w:rsidRDefault="00DA2D96" w:rsidP="004A582C">
      <w:pPr>
        <w:rPr>
          <w:rFonts w:eastAsia="Calibri" w:cs="Times New Roman"/>
          <w:lang w:val="en-US"/>
        </w:rPr>
      </w:pPr>
      <w:r>
        <w:rPr>
          <w:rFonts w:eastAsia="Calibri" w:cs="Times New Roman"/>
          <w:lang w:val="en-US"/>
        </w:rPr>
        <w:t>The Hermitage Amsterdam museum was open</w:t>
      </w:r>
      <w:r w:rsidR="004E39B5">
        <w:rPr>
          <w:rFonts w:eastAsia="Calibri" w:cs="Times New Roman"/>
          <w:lang w:val="en-US"/>
        </w:rPr>
        <w:t>ed</w:t>
      </w:r>
      <w:r>
        <w:rPr>
          <w:rFonts w:eastAsia="Calibri" w:cs="Times New Roman"/>
          <w:lang w:val="en-US"/>
        </w:rPr>
        <w:t xml:space="preserve"> in 2009 as a </w:t>
      </w:r>
      <w:r w:rsidR="00EF4045">
        <w:rPr>
          <w:rFonts w:eastAsia="Calibri" w:cs="Times New Roman"/>
          <w:lang w:val="en-US"/>
        </w:rPr>
        <w:t>tribute to and continuation of collaboratio</w:t>
      </w:r>
      <w:r w:rsidR="006D7AB5">
        <w:rPr>
          <w:rFonts w:eastAsia="Calibri" w:cs="Times New Roman"/>
          <w:lang w:val="en-US"/>
        </w:rPr>
        <w:t>n between the Netherlands and Russia.</w:t>
      </w:r>
      <w:r w:rsidR="00401BA9">
        <w:rPr>
          <w:rFonts w:eastAsia="Calibri" w:cs="Times New Roman"/>
          <w:lang w:val="en-US"/>
        </w:rPr>
        <w:t xml:space="preserve"> It is a satellite of the Hermitage museum in Saint-Petersburg.</w:t>
      </w:r>
    </w:p>
    <w:p w:rsidR="004A582C" w:rsidRPr="00247FCC" w:rsidRDefault="004A582C" w:rsidP="004A582C">
      <w:pPr>
        <w:rPr>
          <w:rFonts w:eastAsia="Calibri" w:cs="Times New Roman"/>
          <w:lang w:val="en-US"/>
        </w:rPr>
      </w:pPr>
      <w:r w:rsidRPr="00247FCC">
        <w:rPr>
          <w:rFonts w:eastAsia="Calibri" w:cs="Times New Roman"/>
          <w:lang w:val="en-US"/>
        </w:rPr>
        <w:lastRenderedPageBreak/>
        <w:t>Although Hermitage Amsterdam is an “independent and autonomous legal entity with its own mone</w:t>
      </w:r>
      <w:r w:rsidR="00AB2C86">
        <w:rPr>
          <w:rFonts w:eastAsia="Calibri" w:cs="Times New Roman"/>
          <w:lang w:val="en-US"/>
        </w:rPr>
        <w:t>y flows and its own objectives”</w:t>
      </w:r>
      <w:r w:rsidR="00AB2C86">
        <w:rPr>
          <w:rStyle w:val="a6"/>
          <w:rFonts w:eastAsia="Calibri" w:cs="Times New Roman"/>
          <w:lang w:val="en-US"/>
        </w:rPr>
        <w:footnoteReference w:id="12"/>
      </w:r>
      <w:r w:rsidRPr="00247FCC">
        <w:rPr>
          <w:rFonts w:eastAsia="Calibri" w:cs="Times New Roman"/>
          <w:lang w:val="en-US"/>
        </w:rPr>
        <w:t xml:space="preserve"> it has strong </w:t>
      </w:r>
      <w:r w:rsidR="000F773D" w:rsidRPr="00247FCC">
        <w:rPr>
          <w:rFonts w:eastAsia="Calibri" w:cs="Times New Roman"/>
          <w:lang w:val="en-US"/>
        </w:rPr>
        <w:t>liaison</w:t>
      </w:r>
      <w:r w:rsidRPr="00247FCC">
        <w:rPr>
          <w:rFonts w:eastAsia="Calibri" w:cs="Times New Roman"/>
          <w:lang w:val="en-US"/>
        </w:rPr>
        <w:t xml:space="preserve"> to the State Hermitage museum in St. Petersburg, basing on its repository treasures when planning exhibitions.</w:t>
      </w:r>
    </w:p>
    <w:p w:rsidR="003A7C5D" w:rsidRDefault="004A582C" w:rsidP="004A582C">
      <w:pPr>
        <w:rPr>
          <w:rFonts w:eastAsia="Calibri" w:cs="Times New Roman"/>
          <w:lang w:val="en-US"/>
        </w:rPr>
      </w:pPr>
      <w:r w:rsidRPr="00247FCC">
        <w:rPr>
          <w:rFonts w:eastAsia="Calibri" w:cs="Times New Roman"/>
          <w:lang w:val="en-US"/>
        </w:rPr>
        <w:t>Having a collection of more than 1000 items, the State Hermitage in Russia possesses one of the largest Dutch XVII-XVIII century paintings in the world. Among the jewels of this collection are over 20 works by Rembrandt Harmensz van Rijn and a number of works by Jan Steen, Gera</w:t>
      </w:r>
      <w:r w:rsidR="004E39B5">
        <w:rPr>
          <w:rFonts w:eastAsia="Calibri" w:cs="Times New Roman"/>
          <w:lang w:val="en-US"/>
        </w:rPr>
        <w:t xml:space="preserve">rd </w:t>
      </w:r>
      <w:r w:rsidRPr="00247FCC">
        <w:rPr>
          <w:rFonts w:eastAsia="Calibri" w:cs="Times New Roman"/>
          <w:lang w:val="en-US"/>
        </w:rPr>
        <w:t>ter</w:t>
      </w:r>
      <w:r w:rsidR="00323854">
        <w:rPr>
          <w:rFonts w:eastAsia="Calibri" w:cs="Times New Roman"/>
          <w:lang w:val="en-US"/>
        </w:rPr>
        <w:t xml:space="preserve"> </w:t>
      </w:r>
      <w:r w:rsidRPr="00247FCC">
        <w:rPr>
          <w:rFonts w:eastAsia="Calibri" w:cs="Times New Roman"/>
          <w:lang w:val="en-US"/>
        </w:rPr>
        <w:t>Borch, Pieter de Hooch, Adriaen and Isaac van Ostade and many others (more than 340 artists in total).</w:t>
      </w:r>
    </w:p>
    <w:p w:rsidR="00145DCF" w:rsidRDefault="004E39B5" w:rsidP="00145DCF">
      <w:pPr>
        <w:rPr>
          <w:rFonts w:eastAsia="Calibri" w:cs="Times New Roman"/>
          <w:lang w:val="en-US"/>
        </w:rPr>
      </w:pPr>
      <w:r>
        <w:rPr>
          <w:rFonts w:eastAsia="Calibri" w:cs="Times New Roman"/>
          <w:lang w:val="en-US"/>
        </w:rPr>
        <w:t>The e</w:t>
      </w:r>
      <w:r w:rsidR="00145DCF">
        <w:rPr>
          <w:rFonts w:eastAsia="Calibri" w:cs="Times New Roman"/>
          <w:lang w:val="en-US"/>
        </w:rPr>
        <w:t xml:space="preserve">xposition </w:t>
      </w:r>
      <w:r>
        <w:rPr>
          <w:rFonts w:eastAsia="Calibri" w:cs="Times New Roman"/>
          <w:lang w:val="en-US"/>
        </w:rPr>
        <w:t xml:space="preserve">in Amsterdam </w:t>
      </w:r>
      <w:r w:rsidR="00FB43A1">
        <w:rPr>
          <w:rFonts w:eastAsia="Calibri" w:cs="Times New Roman"/>
          <w:lang w:val="en-US"/>
        </w:rPr>
        <w:t>consists</w:t>
      </w:r>
      <w:r w:rsidR="00145DCF">
        <w:rPr>
          <w:rFonts w:eastAsia="Calibri" w:cs="Times New Roman"/>
          <w:lang w:val="en-US"/>
        </w:rPr>
        <w:t xml:space="preserve"> of temporary exhibitions based on the collection of the Hermitage museum in Saint-Petersburg</w:t>
      </w:r>
      <w:r w:rsidR="00FB43A1">
        <w:rPr>
          <w:rFonts w:eastAsia="Calibri" w:cs="Times New Roman"/>
          <w:lang w:val="en-US"/>
        </w:rPr>
        <w:t xml:space="preserve"> and is</w:t>
      </w:r>
      <w:r w:rsidR="006C33E5">
        <w:rPr>
          <w:rFonts w:eastAsia="Calibri" w:cs="Times New Roman"/>
          <w:lang w:val="en-US"/>
        </w:rPr>
        <w:t xml:space="preserve"> usually</w:t>
      </w:r>
      <w:r w:rsidR="00FB43A1">
        <w:rPr>
          <w:rFonts w:eastAsia="Calibri" w:cs="Times New Roman"/>
          <w:lang w:val="en-US"/>
        </w:rPr>
        <w:t xml:space="preserve"> changed every half a year</w:t>
      </w:r>
      <w:r w:rsidR="006C33E5">
        <w:rPr>
          <w:rFonts w:eastAsia="Calibri" w:cs="Times New Roman"/>
          <w:lang w:val="en-US"/>
        </w:rPr>
        <w:t xml:space="preserve"> (some exceptions are possible)</w:t>
      </w:r>
      <w:r w:rsidR="00FB43A1">
        <w:rPr>
          <w:rFonts w:eastAsia="Calibri" w:cs="Times New Roman"/>
          <w:lang w:val="en-US"/>
        </w:rPr>
        <w:t>.</w:t>
      </w:r>
    </w:p>
    <w:p w:rsidR="003A7C5D" w:rsidRDefault="005123B2" w:rsidP="004A582C">
      <w:pPr>
        <w:rPr>
          <w:rFonts w:eastAsia="Calibri" w:cs="Times New Roman"/>
          <w:lang w:val="en-US"/>
        </w:rPr>
      </w:pPr>
      <w:r>
        <w:rPr>
          <w:rFonts w:eastAsia="Calibri" w:cs="Times New Roman"/>
          <w:lang w:val="en-US"/>
        </w:rPr>
        <w:t>As for on</w:t>
      </w:r>
      <w:r w:rsidR="00E07692">
        <w:rPr>
          <w:rFonts w:eastAsia="Calibri" w:cs="Times New Roman"/>
          <w:lang w:val="en-US"/>
        </w:rPr>
        <w:t>-</w:t>
      </w:r>
      <w:r>
        <w:rPr>
          <w:rFonts w:eastAsia="Calibri" w:cs="Times New Roman"/>
          <w:lang w:val="en-US"/>
        </w:rPr>
        <w:t xml:space="preserve">line presence, </w:t>
      </w:r>
      <w:r w:rsidR="005F556C">
        <w:rPr>
          <w:rFonts w:eastAsia="Calibri" w:cs="Times New Roman"/>
          <w:lang w:val="en-US"/>
        </w:rPr>
        <w:t xml:space="preserve">Hermitage Amsterdam has a modern website </w:t>
      </w:r>
      <w:r w:rsidR="002377FD">
        <w:rPr>
          <w:rFonts w:eastAsia="Calibri" w:cs="Times New Roman"/>
          <w:lang w:val="en-US"/>
        </w:rPr>
        <w:t xml:space="preserve">with </w:t>
      </w:r>
      <w:r w:rsidR="005F556C">
        <w:rPr>
          <w:rFonts w:eastAsia="Calibri" w:cs="Times New Roman"/>
          <w:lang w:val="en-US"/>
        </w:rPr>
        <w:t xml:space="preserve">Dutch and English versions. </w:t>
      </w:r>
      <w:r w:rsidR="00753BFB">
        <w:rPr>
          <w:rFonts w:eastAsia="Calibri" w:cs="Times New Roman"/>
          <w:lang w:val="en-US"/>
        </w:rPr>
        <w:t xml:space="preserve">It also </w:t>
      </w:r>
      <w:r w:rsidR="003238A9">
        <w:rPr>
          <w:rFonts w:eastAsia="Calibri" w:cs="Times New Roman"/>
          <w:lang w:val="en-US"/>
        </w:rPr>
        <w:t>maintains a Facebook page with 205 “likers” and an RSS feed.</w:t>
      </w:r>
    </w:p>
    <w:p w:rsidR="00F8291C" w:rsidRPr="00F8291C" w:rsidRDefault="00F8291C" w:rsidP="00BB098B">
      <w:pPr>
        <w:pStyle w:val="2"/>
        <w:rPr>
          <w:rFonts w:eastAsia="Calibri"/>
          <w:lang w:val="en-US"/>
        </w:rPr>
      </w:pPr>
      <w:bookmarkStart w:id="35" w:name="_Toc302232397"/>
      <w:r>
        <w:rPr>
          <w:rFonts w:eastAsia="Calibri"/>
          <w:lang w:val="en-US"/>
        </w:rPr>
        <w:t xml:space="preserve">Campaign </w:t>
      </w:r>
      <w:r w:rsidRPr="00BB098B">
        <w:t>description</w:t>
      </w:r>
      <w:bookmarkEnd w:id="35"/>
    </w:p>
    <w:p w:rsidR="00A6178B" w:rsidRDefault="008428F9" w:rsidP="004A582C">
      <w:pPr>
        <w:rPr>
          <w:rFonts w:eastAsia="Calibri" w:cs="Times New Roman"/>
          <w:lang w:val="en-US"/>
        </w:rPr>
      </w:pPr>
      <w:r>
        <w:rPr>
          <w:rFonts w:eastAsia="Calibri" w:cs="Times New Roman"/>
          <w:lang w:val="en-US"/>
        </w:rPr>
        <w:t>The previous chapter has already stated that public participation projects are specifically suitable for Web 2.0 environme</w:t>
      </w:r>
      <w:r w:rsidR="00C602E2">
        <w:rPr>
          <w:rFonts w:eastAsia="Calibri" w:cs="Times New Roman"/>
          <w:lang w:val="en-US"/>
        </w:rPr>
        <w:t xml:space="preserve">nt, where participation, interaction and contribution are in the core of each feature. Public participation projects differ depending on the </w:t>
      </w:r>
      <w:r w:rsidR="00147574">
        <w:rPr>
          <w:rFonts w:eastAsia="Calibri" w:cs="Times New Roman"/>
          <w:lang w:val="en-US"/>
        </w:rPr>
        <w:t xml:space="preserve">degree of </w:t>
      </w:r>
      <w:r w:rsidR="003E6CF6">
        <w:rPr>
          <w:rFonts w:eastAsia="Calibri" w:cs="Times New Roman"/>
          <w:lang w:val="en-US"/>
        </w:rPr>
        <w:t>public involvement into</w:t>
      </w:r>
      <w:r w:rsidR="00140DB7">
        <w:rPr>
          <w:rFonts w:eastAsia="Calibri" w:cs="Times New Roman"/>
          <w:lang w:val="en-US"/>
        </w:rPr>
        <w:t xml:space="preserve"> various steps of project organization</w:t>
      </w:r>
      <w:r w:rsidR="003E6CF6">
        <w:rPr>
          <w:rFonts w:eastAsia="Calibri" w:cs="Times New Roman"/>
          <w:lang w:val="en-US"/>
        </w:rPr>
        <w:t xml:space="preserve">. </w:t>
      </w:r>
      <w:r w:rsidR="00140DB7">
        <w:rPr>
          <w:rFonts w:eastAsia="Calibri" w:cs="Times New Roman"/>
          <w:lang w:val="en-US"/>
        </w:rPr>
        <w:t xml:space="preserve">The </w:t>
      </w:r>
      <w:r w:rsidR="00BF1D19">
        <w:rPr>
          <w:rFonts w:eastAsia="Calibri" w:cs="Times New Roman"/>
          <w:lang w:val="en-US"/>
        </w:rPr>
        <w:t xml:space="preserve">more </w:t>
      </w:r>
      <w:r w:rsidR="00140DB7">
        <w:rPr>
          <w:rFonts w:eastAsia="Calibri" w:cs="Times New Roman"/>
          <w:lang w:val="en-US"/>
        </w:rPr>
        <w:t>stages of a project are open for public participation the more interest the project causes among non</w:t>
      </w:r>
      <w:r w:rsidR="00BB098B">
        <w:rPr>
          <w:rFonts w:eastAsia="Calibri" w:cs="Times New Roman"/>
          <w:lang w:val="en-US"/>
        </w:rPr>
        <w:t>-</w:t>
      </w:r>
      <w:r w:rsidR="00140DB7">
        <w:rPr>
          <w:rFonts w:eastAsia="Calibri" w:cs="Times New Roman"/>
          <w:lang w:val="en-US"/>
        </w:rPr>
        <w:t>traditional audiences.</w:t>
      </w:r>
      <w:r w:rsidR="00A6178B">
        <w:rPr>
          <w:rFonts w:eastAsia="Calibri" w:cs="Times New Roman"/>
          <w:lang w:val="en-US"/>
        </w:rPr>
        <w:t xml:space="preserve"> </w:t>
      </w:r>
      <w:r w:rsidR="00BF1D19">
        <w:rPr>
          <w:rFonts w:eastAsia="Calibri" w:cs="Times New Roman"/>
          <w:lang w:val="en-US"/>
        </w:rPr>
        <w:t>In this regard the most profitable type of public participation is co-creation.</w:t>
      </w:r>
    </w:p>
    <w:p w:rsidR="00BF47D5" w:rsidRDefault="00A6178B" w:rsidP="004A582C">
      <w:pPr>
        <w:rPr>
          <w:rFonts w:eastAsia="Calibri" w:cs="Times New Roman"/>
          <w:lang w:val="en-US"/>
        </w:rPr>
      </w:pPr>
      <w:r>
        <w:rPr>
          <w:rFonts w:eastAsia="Calibri" w:cs="Times New Roman"/>
          <w:lang w:val="en-US"/>
        </w:rPr>
        <w:t xml:space="preserve">The projection of this information on the case of Hermitage Amsterdam museum gives out </w:t>
      </w:r>
      <w:r w:rsidR="00AA1227">
        <w:rPr>
          <w:rFonts w:eastAsia="Calibri" w:cs="Times New Roman"/>
          <w:lang w:val="en-US"/>
        </w:rPr>
        <w:t>the idea of a co-creati</w:t>
      </w:r>
      <w:r w:rsidR="003D3081">
        <w:rPr>
          <w:rFonts w:eastAsia="Calibri" w:cs="Times New Roman"/>
          <w:lang w:val="en-US"/>
        </w:rPr>
        <w:t>on</w:t>
      </w:r>
      <w:r w:rsidR="00AA1227">
        <w:rPr>
          <w:rFonts w:eastAsia="Calibri" w:cs="Times New Roman"/>
          <w:lang w:val="en-US"/>
        </w:rPr>
        <w:t xml:space="preserve"> project realized through the means of </w:t>
      </w:r>
      <w:r w:rsidR="000F379A">
        <w:rPr>
          <w:rFonts w:eastAsia="Calibri" w:cs="Times New Roman"/>
          <w:lang w:val="en-US"/>
        </w:rPr>
        <w:t>Web 2.0 techniques</w:t>
      </w:r>
      <w:r w:rsidR="00AA1227">
        <w:rPr>
          <w:rFonts w:eastAsia="Calibri" w:cs="Times New Roman"/>
          <w:lang w:val="en-US"/>
        </w:rPr>
        <w:t>.</w:t>
      </w:r>
      <w:r w:rsidR="00567DDE">
        <w:rPr>
          <w:rFonts w:eastAsia="Calibri" w:cs="Times New Roman"/>
          <w:lang w:val="en-US"/>
        </w:rPr>
        <w:t xml:space="preserve"> </w:t>
      </w:r>
      <w:r w:rsidR="0081151B">
        <w:rPr>
          <w:rFonts w:eastAsia="Calibri" w:cs="Times New Roman"/>
          <w:lang w:val="en-US"/>
        </w:rPr>
        <w:t xml:space="preserve">This will help the museum to win new audiences. Plus, </w:t>
      </w:r>
      <w:r w:rsidR="00BF47D5">
        <w:rPr>
          <w:rFonts w:eastAsia="Calibri" w:cs="Times New Roman"/>
          <w:lang w:val="en-US"/>
        </w:rPr>
        <w:t xml:space="preserve">such a campaign is a remarkable event and will draw media attention to the museum. Which is another way to raise the awareness of the museum among the local community. </w:t>
      </w:r>
    </w:p>
    <w:p w:rsidR="00602FEC" w:rsidRDefault="00602FEC" w:rsidP="004A582C">
      <w:pPr>
        <w:rPr>
          <w:rFonts w:eastAsia="Calibri" w:cs="Times New Roman"/>
          <w:lang w:val="en-US"/>
        </w:rPr>
      </w:pPr>
      <w:r>
        <w:rPr>
          <w:rFonts w:eastAsia="Calibri" w:cs="Times New Roman"/>
          <w:lang w:val="en-US"/>
        </w:rPr>
        <w:t xml:space="preserve">The difference of the </w:t>
      </w:r>
      <w:r w:rsidR="00D50278">
        <w:rPr>
          <w:rFonts w:eastAsia="Calibri" w:cs="Times New Roman"/>
          <w:lang w:val="en-US"/>
        </w:rPr>
        <w:t>on-line</w:t>
      </w:r>
      <w:r>
        <w:rPr>
          <w:rFonts w:eastAsia="Calibri" w:cs="Times New Roman"/>
          <w:lang w:val="en-US"/>
        </w:rPr>
        <w:t xml:space="preserve"> campaign from the practice of focus-groups is the amount of audience it is able to involve. Focus-groups are limited in number of participants, whereas Web 2.0 instruments allow involvement of literally everyone.  </w:t>
      </w:r>
    </w:p>
    <w:p w:rsidR="00F8291C" w:rsidRDefault="008428F9" w:rsidP="004A582C">
      <w:pPr>
        <w:rPr>
          <w:rFonts w:eastAsia="Calibri" w:cs="Times New Roman"/>
          <w:lang w:val="en-US"/>
        </w:rPr>
      </w:pPr>
      <w:r>
        <w:rPr>
          <w:rFonts w:eastAsia="Calibri" w:cs="Times New Roman"/>
          <w:lang w:val="en-US"/>
        </w:rPr>
        <w:t xml:space="preserve"> </w:t>
      </w:r>
      <w:r w:rsidR="00733807">
        <w:rPr>
          <w:rFonts w:eastAsia="Calibri" w:cs="Times New Roman"/>
          <w:lang w:val="en-US"/>
        </w:rPr>
        <w:t xml:space="preserve">The term </w:t>
      </w:r>
      <w:r w:rsidR="002F7D09">
        <w:rPr>
          <w:rFonts w:eastAsia="Calibri" w:cs="Times New Roman"/>
          <w:lang w:val="en-US"/>
        </w:rPr>
        <w:t>“</w:t>
      </w:r>
      <w:r w:rsidR="00733807">
        <w:rPr>
          <w:rFonts w:eastAsia="Calibri" w:cs="Times New Roman"/>
          <w:lang w:val="en-US"/>
        </w:rPr>
        <w:t>c</w:t>
      </w:r>
      <w:r w:rsidR="00BF47D5">
        <w:rPr>
          <w:rFonts w:eastAsia="Calibri" w:cs="Times New Roman"/>
          <w:lang w:val="en-US"/>
        </w:rPr>
        <w:t>o-creation</w:t>
      </w:r>
      <w:r w:rsidR="002F7D09">
        <w:rPr>
          <w:rFonts w:eastAsia="Calibri" w:cs="Times New Roman"/>
          <w:lang w:val="en-US"/>
        </w:rPr>
        <w:t>”</w:t>
      </w:r>
      <w:r w:rsidR="00BF47D5">
        <w:rPr>
          <w:rFonts w:eastAsia="Calibri" w:cs="Times New Roman"/>
          <w:lang w:val="en-US"/>
        </w:rPr>
        <w:t xml:space="preserve"> </w:t>
      </w:r>
      <w:r w:rsidR="002F7D09">
        <w:rPr>
          <w:rFonts w:eastAsia="Calibri" w:cs="Times New Roman"/>
          <w:lang w:val="en-US"/>
        </w:rPr>
        <w:t>being</w:t>
      </w:r>
      <w:r w:rsidR="00BF47D5">
        <w:rPr>
          <w:rFonts w:eastAsia="Calibri" w:cs="Times New Roman"/>
          <w:lang w:val="en-US"/>
        </w:rPr>
        <w:t xml:space="preserve"> used towards a museum </w:t>
      </w:r>
      <w:r w:rsidR="002F7D09">
        <w:rPr>
          <w:rFonts w:eastAsia="Calibri" w:cs="Times New Roman"/>
          <w:lang w:val="en-US"/>
        </w:rPr>
        <w:t xml:space="preserve">is most likely to signify a collaborative exhibition planning. Hermitage Amsterdam’s exposition almost fully consists of temporary exhibitions. </w:t>
      </w:r>
      <w:r w:rsidR="0093609E">
        <w:rPr>
          <w:rFonts w:eastAsia="Calibri" w:cs="Times New Roman"/>
          <w:lang w:val="en-US"/>
        </w:rPr>
        <w:t xml:space="preserve">The idea of the campaign suggested in this thesis is to involve </w:t>
      </w:r>
      <w:r w:rsidR="00D50278">
        <w:rPr>
          <w:rFonts w:eastAsia="Calibri" w:cs="Times New Roman"/>
          <w:lang w:val="en-US"/>
        </w:rPr>
        <w:t>on-line</w:t>
      </w:r>
      <w:r w:rsidR="0093609E">
        <w:rPr>
          <w:rFonts w:eastAsia="Calibri" w:cs="Times New Roman"/>
          <w:lang w:val="en-US"/>
        </w:rPr>
        <w:t xml:space="preserve"> audiences in exhibition planning activities of Hermitage Amsterdam. </w:t>
      </w:r>
    </w:p>
    <w:p w:rsidR="00F63294" w:rsidRDefault="00F63294" w:rsidP="004A582C">
      <w:pPr>
        <w:rPr>
          <w:rFonts w:eastAsia="Calibri" w:cs="Times New Roman"/>
          <w:lang w:val="en-US"/>
        </w:rPr>
      </w:pPr>
      <w:r>
        <w:rPr>
          <w:rFonts w:eastAsia="Calibri" w:cs="Times New Roman"/>
          <w:lang w:val="en-US"/>
        </w:rPr>
        <w:t>For each exhibition in Hermitage Amsterdam art pieces are selected and brought from the mother institution in St.</w:t>
      </w:r>
      <w:r w:rsidR="000D1DC2">
        <w:rPr>
          <w:rFonts w:eastAsia="Calibri" w:cs="Times New Roman"/>
          <w:lang w:val="en-US"/>
        </w:rPr>
        <w:t xml:space="preserve"> </w:t>
      </w:r>
      <w:r>
        <w:rPr>
          <w:rFonts w:eastAsia="Calibri" w:cs="Times New Roman"/>
          <w:lang w:val="en-US"/>
        </w:rPr>
        <w:t xml:space="preserve">Petersburg. </w:t>
      </w:r>
      <w:r w:rsidR="00565048">
        <w:rPr>
          <w:rFonts w:eastAsia="Calibri" w:cs="Times New Roman"/>
          <w:lang w:val="en-US"/>
        </w:rPr>
        <w:t xml:space="preserve">Allowing the public to vote for the next exhibition’s topic and to select specific items to be brought and displayed will help the museum to </w:t>
      </w:r>
      <w:r w:rsidR="00602FEC">
        <w:rPr>
          <w:rFonts w:eastAsia="Calibri" w:cs="Times New Roman"/>
          <w:lang w:val="en-US"/>
        </w:rPr>
        <w:t>meet the interests</w:t>
      </w:r>
      <w:r w:rsidR="00565048">
        <w:rPr>
          <w:rFonts w:eastAsia="Calibri" w:cs="Times New Roman"/>
          <w:lang w:val="en-US"/>
        </w:rPr>
        <w:t xml:space="preserve"> of local communities.</w:t>
      </w:r>
      <w:r w:rsidR="00F545D6">
        <w:rPr>
          <w:rFonts w:eastAsia="Calibri" w:cs="Times New Roman"/>
          <w:lang w:val="en-US"/>
        </w:rPr>
        <w:t xml:space="preserve"> The fact that exhibitions are usually changed every year means that the project has the potential to become permanently ongoing.</w:t>
      </w:r>
    </w:p>
    <w:p w:rsidR="00C42F95" w:rsidRDefault="00C42F95" w:rsidP="004A582C">
      <w:pPr>
        <w:rPr>
          <w:rFonts w:eastAsia="Calibri" w:cs="Times New Roman"/>
          <w:lang w:val="en-US"/>
        </w:rPr>
      </w:pPr>
      <w:r>
        <w:rPr>
          <w:rFonts w:eastAsia="Calibri" w:cs="Times New Roman"/>
          <w:lang w:val="en-US"/>
        </w:rPr>
        <w:t xml:space="preserve">Ideally, the project will provide each member of the Hermitage Amsterdam </w:t>
      </w:r>
      <w:r w:rsidR="00D50278">
        <w:rPr>
          <w:rFonts w:eastAsia="Calibri" w:cs="Times New Roman"/>
          <w:lang w:val="en-US"/>
        </w:rPr>
        <w:t>on-line</w:t>
      </w:r>
      <w:r>
        <w:rPr>
          <w:rFonts w:eastAsia="Calibri" w:cs="Times New Roman"/>
          <w:lang w:val="en-US"/>
        </w:rPr>
        <w:t xml:space="preserve"> audience an opportunity to make a valuable, influencing, respected and feasible contribution to the museum.</w:t>
      </w:r>
    </w:p>
    <w:p w:rsidR="000B72D5" w:rsidRPr="008A1ABB" w:rsidRDefault="009C19B5" w:rsidP="00002ACF">
      <w:pPr>
        <w:pStyle w:val="2"/>
        <w:rPr>
          <w:rFonts w:eastAsia="Calibri"/>
          <w:lang w:val="en-US"/>
        </w:rPr>
      </w:pPr>
      <w:bookmarkStart w:id="36" w:name="_Toc302232398"/>
      <w:r>
        <w:rPr>
          <w:rFonts w:eastAsia="Calibri"/>
          <w:lang w:val="en-US"/>
        </w:rPr>
        <w:lastRenderedPageBreak/>
        <w:t>Campaign</w:t>
      </w:r>
      <w:r w:rsidR="000B72D5" w:rsidRPr="008A1ABB">
        <w:rPr>
          <w:rFonts w:eastAsia="Calibri"/>
          <w:lang w:val="en-US"/>
        </w:rPr>
        <w:t xml:space="preserve"> </w:t>
      </w:r>
      <w:r w:rsidR="00F545D6">
        <w:rPr>
          <w:rFonts w:eastAsia="Calibri"/>
          <w:lang w:val="en-US"/>
        </w:rPr>
        <w:t>design</w:t>
      </w:r>
      <w:bookmarkEnd w:id="36"/>
    </w:p>
    <w:p w:rsidR="0070619B" w:rsidRDefault="0013293D" w:rsidP="004A582C">
      <w:pPr>
        <w:rPr>
          <w:rFonts w:eastAsia="Calibri" w:cs="Times New Roman"/>
          <w:lang w:val="en-US"/>
        </w:rPr>
      </w:pPr>
      <w:r>
        <w:rPr>
          <w:rFonts w:eastAsia="Calibri" w:cs="Times New Roman"/>
          <w:lang w:val="en-US"/>
        </w:rPr>
        <w:t xml:space="preserve">The Web 2.0 campaign by default supposes that the use of Web 2.0 techniques will be in its core. </w:t>
      </w:r>
      <w:r w:rsidR="009D26FD">
        <w:rPr>
          <w:rFonts w:eastAsia="Calibri" w:cs="Times New Roman"/>
          <w:lang w:val="en-US"/>
        </w:rPr>
        <w:t xml:space="preserve">The term “design” here refers to the </w:t>
      </w:r>
      <w:r w:rsidR="00661CAE">
        <w:rPr>
          <w:rFonts w:eastAsia="Calibri" w:cs="Times New Roman"/>
          <w:lang w:val="en-US"/>
        </w:rPr>
        <w:t xml:space="preserve">“how will the campaign be </w:t>
      </w:r>
      <w:r w:rsidR="00E6453C">
        <w:rPr>
          <w:rFonts w:eastAsia="Calibri" w:cs="Times New Roman"/>
          <w:lang w:val="en-US"/>
        </w:rPr>
        <w:t>realized</w:t>
      </w:r>
      <w:r w:rsidR="00661CAE">
        <w:rPr>
          <w:rFonts w:eastAsia="Calibri" w:cs="Times New Roman"/>
          <w:lang w:val="en-US"/>
        </w:rPr>
        <w:t xml:space="preserve">” and includes </w:t>
      </w:r>
      <w:r w:rsidR="008618DC">
        <w:rPr>
          <w:rFonts w:eastAsia="Calibri" w:cs="Times New Roman"/>
          <w:lang w:val="en-US"/>
        </w:rPr>
        <w:t xml:space="preserve">the </w:t>
      </w:r>
      <w:r w:rsidR="00661CAE">
        <w:rPr>
          <w:rFonts w:eastAsia="Calibri" w:cs="Times New Roman"/>
          <w:lang w:val="en-US"/>
        </w:rPr>
        <w:t>campaign’s characteristics</w:t>
      </w:r>
      <w:r w:rsidR="009D26FD">
        <w:rPr>
          <w:rFonts w:eastAsia="Calibri" w:cs="Times New Roman"/>
          <w:lang w:val="en-US"/>
        </w:rPr>
        <w:t xml:space="preserve"> and the choice of the channel</w:t>
      </w:r>
      <w:r w:rsidR="00661CAE">
        <w:rPr>
          <w:rFonts w:eastAsia="Calibri" w:cs="Times New Roman"/>
          <w:lang w:val="en-US"/>
        </w:rPr>
        <w:t>s</w:t>
      </w:r>
      <w:r>
        <w:rPr>
          <w:rFonts w:eastAsia="Calibri" w:cs="Times New Roman"/>
          <w:lang w:val="en-US"/>
        </w:rPr>
        <w:t xml:space="preserve"> (or Web 2.0 services)</w:t>
      </w:r>
      <w:r w:rsidR="00661CAE">
        <w:rPr>
          <w:rFonts w:eastAsia="Calibri" w:cs="Times New Roman"/>
          <w:lang w:val="en-US"/>
        </w:rPr>
        <w:t xml:space="preserve"> of realization.</w:t>
      </w:r>
      <w:r>
        <w:rPr>
          <w:rFonts w:eastAsia="Calibri" w:cs="Times New Roman"/>
          <w:lang w:val="en-US"/>
        </w:rPr>
        <w:t xml:space="preserve"> </w:t>
      </w:r>
    </w:p>
    <w:p w:rsidR="00C62F67" w:rsidRDefault="0013293D" w:rsidP="004A582C">
      <w:pPr>
        <w:rPr>
          <w:rFonts w:eastAsia="Calibri" w:cs="Times New Roman"/>
          <w:lang w:val="en-US"/>
        </w:rPr>
      </w:pPr>
      <w:r>
        <w:rPr>
          <w:rFonts w:eastAsia="Calibri" w:cs="Times New Roman"/>
          <w:lang w:val="en-US"/>
        </w:rPr>
        <w:t xml:space="preserve">Technically, the main idea of a project is to implement a voting system, through which </w:t>
      </w:r>
      <w:r w:rsidR="00D50278">
        <w:rPr>
          <w:rFonts w:eastAsia="Calibri" w:cs="Times New Roman"/>
          <w:lang w:val="en-US"/>
        </w:rPr>
        <w:t>on-line</w:t>
      </w:r>
      <w:r>
        <w:rPr>
          <w:rFonts w:eastAsia="Calibri" w:cs="Times New Roman"/>
          <w:lang w:val="en-US"/>
        </w:rPr>
        <w:t xml:space="preserve"> audiences will be able to express their choice for the artwork to be brought and exhibited.</w:t>
      </w:r>
      <w:r w:rsidR="00664D1D">
        <w:rPr>
          <w:rFonts w:eastAsia="Calibri" w:cs="Times New Roman"/>
          <w:lang w:val="en-US"/>
        </w:rPr>
        <w:t xml:space="preserve"> In order to secure the total control of the project for the museum</w:t>
      </w:r>
      <w:r w:rsidR="00094FCD">
        <w:rPr>
          <w:rFonts w:eastAsia="Calibri" w:cs="Times New Roman"/>
          <w:lang w:val="en-US"/>
        </w:rPr>
        <w:t xml:space="preserve"> it </w:t>
      </w:r>
      <w:r w:rsidR="008236A6">
        <w:rPr>
          <w:rFonts w:eastAsia="Calibri" w:cs="Times New Roman"/>
          <w:lang w:val="en-US"/>
        </w:rPr>
        <w:t>is</w:t>
      </w:r>
      <w:r w:rsidR="00094FCD">
        <w:rPr>
          <w:rFonts w:eastAsia="Calibri" w:cs="Times New Roman"/>
          <w:lang w:val="en-US"/>
        </w:rPr>
        <w:t xml:space="preserve"> suggested to hold the core of the project on the museum’s website</w:t>
      </w:r>
      <w:r w:rsidR="00C62F67">
        <w:rPr>
          <w:rFonts w:eastAsia="Calibri" w:cs="Times New Roman"/>
          <w:lang w:val="en-US"/>
        </w:rPr>
        <w:t xml:space="preserve">. </w:t>
      </w:r>
      <w:r>
        <w:rPr>
          <w:rFonts w:eastAsia="Calibri" w:cs="Times New Roman"/>
          <w:lang w:val="en-US"/>
        </w:rPr>
        <w:t xml:space="preserve">For that a specific section </w:t>
      </w:r>
      <w:r w:rsidR="00E07692">
        <w:rPr>
          <w:rFonts w:eastAsia="Calibri" w:cs="Times New Roman"/>
          <w:lang w:val="en-US"/>
        </w:rPr>
        <w:t xml:space="preserve">of the website </w:t>
      </w:r>
      <w:r>
        <w:rPr>
          <w:rFonts w:eastAsia="Calibri" w:cs="Times New Roman"/>
          <w:lang w:val="en-US"/>
        </w:rPr>
        <w:t>should be developed</w:t>
      </w:r>
      <w:r w:rsidR="00664D1D">
        <w:rPr>
          <w:rFonts w:eastAsia="Calibri" w:cs="Times New Roman"/>
          <w:lang w:val="en-US"/>
        </w:rPr>
        <w:t xml:space="preserve">. </w:t>
      </w:r>
      <w:r w:rsidR="00C62F67">
        <w:rPr>
          <w:rFonts w:eastAsia="Calibri" w:cs="Times New Roman"/>
          <w:lang w:val="en-US"/>
        </w:rPr>
        <w:t xml:space="preserve">Social media channels together with the traditional promoting techniques are to be the means of advertising the campaign, getting media and potential sponsors’ attention and of informing the audiences on the progress and results. Such an approach will allow to involve all channels of communication available for the museum at the moment, provide an incentive </w:t>
      </w:r>
      <w:r w:rsidR="00F7131E">
        <w:rPr>
          <w:rFonts w:eastAsia="Calibri" w:cs="Times New Roman"/>
          <w:lang w:val="en-US"/>
        </w:rPr>
        <w:t xml:space="preserve">for the museum </w:t>
      </w:r>
      <w:r w:rsidR="00C62F67">
        <w:rPr>
          <w:rFonts w:eastAsia="Calibri" w:cs="Times New Roman"/>
          <w:lang w:val="en-US"/>
        </w:rPr>
        <w:t>to engage in more social services and to increase visiting numbers of the museum website (and therefore to stimulate its promotion on the Web as well).</w:t>
      </w:r>
    </w:p>
    <w:p w:rsidR="0013293D" w:rsidRDefault="008236A6" w:rsidP="004A582C">
      <w:pPr>
        <w:rPr>
          <w:rFonts w:eastAsia="Calibri" w:cs="Times New Roman"/>
          <w:lang w:val="en-US"/>
        </w:rPr>
      </w:pPr>
      <w:r>
        <w:rPr>
          <w:rFonts w:eastAsia="Calibri" w:cs="Times New Roman"/>
          <w:lang w:val="en-US"/>
        </w:rPr>
        <w:t>The use of the following social media is suggested:</w:t>
      </w:r>
    </w:p>
    <w:p w:rsidR="00D14FB1" w:rsidRDefault="0013293D">
      <w:pPr>
        <w:pStyle w:val="a8"/>
        <w:numPr>
          <w:ilvl w:val="0"/>
          <w:numId w:val="51"/>
        </w:numPr>
        <w:rPr>
          <w:rFonts w:eastAsia="Calibri" w:cs="Times New Roman"/>
          <w:lang w:val="en-US"/>
        </w:rPr>
      </w:pPr>
      <w:r>
        <w:rPr>
          <w:rFonts w:eastAsia="Calibri" w:cs="Times New Roman"/>
          <w:lang w:val="en-US"/>
        </w:rPr>
        <w:t>Facebook</w:t>
      </w:r>
      <w:r w:rsidR="008236A6">
        <w:rPr>
          <w:rFonts w:eastAsia="Calibri" w:cs="Times New Roman"/>
          <w:lang w:val="en-US"/>
        </w:rPr>
        <w:t xml:space="preserve"> – </w:t>
      </w:r>
      <w:r w:rsidR="00CC3E99">
        <w:rPr>
          <w:rFonts w:eastAsia="Calibri" w:cs="Times New Roman"/>
          <w:lang w:val="en-US"/>
        </w:rPr>
        <w:t xml:space="preserve">daily and </w:t>
      </w:r>
      <w:r w:rsidR="008236A6">
        <w:rPr>
          <w:rFonts w:eastAsia="Calibri" w:cs="Times New Roman"/>
          <w:lang w:val="en-US"/>
        </w:rPr>
        <w:t>weekly reports</w:t>
      </w:r>
      <w:r w:rsidR="00E27AB8">
        <w:rPr>
          <w:rFonts w:eastAsia="Calibri" w:cs="Times New Roman"/>
          <w:lang w:val="en-US"/>
        </w:rPr>
        <w:t xml:space="preserve"> (voting leaders, </w:t>
      </w:r>
      <w:r w:rsidR="00CC3E99">
        <w:rPr>
          <w:rFonts w:eastAsia="Calibri" w:cs="Times New Roman"/>
          <w:lang w:val="en-US"/>
        </w:rPr>
        <w:t>on-site preparations</w:t>
      </w:r>
      <w:r w:rsidR="008236A6">
        <w:rPr>
          <w:rFonts w:eastAsia="Calibri" w:cs="Times New Roman"/>
          <w:lang w:val="en-US"/>
        </w:rPr>
        <w:t>, pictures</w:t>
      </w:r>
      <w:r w:rsidR="00CC3E99">
        <w:rPr>
          <w:rFonts w:eastAsia="Calibri" w:cs="Times New Roman"/>
          <w:lang w:val="en-US"/>
        </w:rPr>
        <w:t>)</w:t>
      </w:r>
      <w:r w:rsidR="008236A6">
        <w:rPr>
          <w:rFonts w:eastAsia="Calibri" w:cs="Times New Roman"/>
          <w:lang w:val="en-US"/>
        </w:rPr>
        <w:t xml:space="preserve"> communication with audiences.</w:t>
      </w:r>
    </w:p>
    <w:p w:rsidR="00D14FB1" w:rsidRDefault="0013293D">
      <w:pPr>
        <w:pStyle w:val="a8"/>
        <w:numPr>
          <w:ilvl w:val="0"/>
          <w:numId w:val="51"/>
        </w:numPr>
        <w:rPr>
          <w:rFonts w:eastAsia="Calibri" w:cs="Times New Roman"/>
          <w:lang w:val="en-US"/>
        </w:rPr>
      </w:pPr>
      <w:r>
        <w:rPr>
          <w:rFonts w:eastAsia="Calibri" w:cs="Times New Roman"/>
          <w:lang w:val="en-US"/>
        </w:rPr>
        <w:t>Twitter</w:t>
      </w:r>
      <w:r w:rsidR="008236A6">
        <w:rPr>
          <w:rFonts w:eastAsia="Calibri" w:cs="Times New Roman"/>
          <w:lang w:val="en-US"/>
        </w:rPr>
        <w:t xml:space="preserve"> – short daily updates</w:t>
      </w:r>
      <w:r w:rsidR="00CC3E99">
        <w:rPr>
          <w:rFonts w:eastAsia="Calibri" w:cs="Times New Roman"/>
          <w:lang w:val="en-US"/>
        </w:rPr>
        <w:t>.</w:t>
      </w:r>
    </w:p>
    <w:p w:rsidR="00D14FB1" w:rsidRDefault="0013293D">
      <w:pPr>
        <w:pStyle w:val="a8"/>
        <w:numPr>
          <w:ilvl w:val="0"/>
          <w:numId w:val="51"/>
        </w:numPr>
        <w:rPr>
          <w:rFonts w:eastAsia="Calibri" w:cs="Times New Roman"/>
          <w:lang w:val="en-US"/>
        </w:rPr>
      </w:pPr>
      <w:r>
        <w:rPr>
          <w:rFonts w:eastAsia="Calibri" w:cs="Times New Roman"/>
          <w:lang w:val="en-US"/>
        </w:rPr>
        <w:t>Flickr</w:t>
      </w:r>
      <w:r w:rsidR="001E5BB5" w:rsidRPr="00087CAA">
        <w:rPr>
          <w:rFonts w:eastAsia="Calibri" w:cs="Times New Roman"/>
          <w:lang w:val="en-US"/>
        </w:rPr>
        <w:t xml:space="preserve"> </w:t>
      </w:r>
      <w:r w:rsidR="008236A6">
        <w:rPr>
          <w:rFonts w:eastAsia="Calibri" w:cs="Times New Roman"/>
          <w:lang w:val="en-US"/>
        </w:rPr>
        <w:t>– pictures of art works, reportage photos of preparing the exhibition.</w:t>
      </w:r>
    </w:p>
    <w:p w:rsidR="00D14FB1" w:rsidRDefault="00292D4B">
      <w:pPr>
        <w:pStyle w:val="a8"/>
        <w:numPr>
          <w:ilvl w:val="0"/>
          <w:numId w:val="51"/>
        </w:numPr>
        <w:rPr>
          <w:rFonts w:eastAsia="Calibri" w:cs="Times New Roman"/>
          <w:lang w:val="en-US"/>
        </w:rPr>
      </w:pPr>
      <w:r>
        <w:rPr>
          <w:rFonts w:eastAsia="Calibri" w:cs="Times New Roman"/>
          <w:lang w:val="en-US"/>
        </w:rPr>
        <w:t>Blogger.com – for maintaining a museum blog (more detailed descriptions of campaign updates)</w:t>
      </w:r>
      <w:r w:rsidR="000B5F8C">
        <w:rPr>
          <w:rFonts w:eastAsia="Calibri" w:cs="Times New Roman"/>
          <w:lang w:val="en-US"/>
        </w:rPr>
        <w:t>.</w:t>
      </w:r>
    </w:p>
    <w:p w:rsidR="0035746E" w:rsidRDefault="00F6043B" w:rsidP="004A582C">
      <w:pPr>
        <w:rPr>
          <w:rFonts w:eastAsia="Calibri" w:cs="Times New Roman"/>
          <w:lang w:val="en-US"/>
        </w:rPr>
      </w:pPr>
      <w:r>
        <w:rPr>
          <w:rFonts w:eastAsia="Calibri" w:cs="Times New Roman"/>
          <w:lang w:val="en-US"/>
        </w:rPr>
        <w:t xml:space="preserve">As not all the works from the Hermitage museum in Saint-Petersburg are available for </w:t>
      </w:r>
      <w:r w:rsidR="000D0B27">
        <w:rPr>
          <w:rFonts w:eastAsia="Calibri" w:cs="Times New Roman"/>
          <w:lang w:val="en-US"/>
        </w:rPr>
        <w:t xml:space="preserve">exposition in the Netherlands </w:t>
      </w:r>
      <w:r w:rsidR="00E41C37">
        <w:rPr>
          <w:rFonts w:eastAsia="Calibri" w:cs="Times New Roman"/>
          <w:lang w:val="en-US"/>
        </w:rPr>
        <w:t xml:space="preserve">(for instance, </w:t>
      </w:r>
      <w:r w:rsidR="000D0B27">
        <w:rPr>
          <w:rFonts w:eastAsia="Calibri" w:cs="Times New Roman"/>
          <w:lang w:val="en-US"/>
        </w:rPr>
        <w:t xml:space="preserve">due to their exceptional importance to the home museum, expensiveness or impossibility of </w:t>
      </w:r>
      <w:r w:rsidR="00882A4E">
        <w:rPr>
          <w:rFonts w:eastAsia="Calibri" w:cs="Times New Roman"/>
          <w:lang w:val="en-US"/>
        </w:rPr>
        <w:t>transportation</w:t>
      </w:r>
      <w:r w:rsidR="00E41C37">
        <w:rPr>
          <w:rFonts w:eastAsia="Calibri" w:cs="Times New Roman"/>
          <w:lang w:val="en-US"/>
        </w:rPr>
        <w:t xml:space="preserve"> etc.)</w:t>
      </w:r>
      <w:r w:rsidR="00CF2025">
        <w:rPr>
          <w:rFonts w:eastAsia="Calibri" w:cs="Times New Roman"/>
          <w:lang w:val="en-US"/>
        </w:rPr>
        <w:t xml:space="preserve">, </w:t>
      </w:r>
      <w:r w:rsidR="0035746E">
        <w:rPr>
          <w:rFonts w:eastAsia="Calibri" w:cs="Times New Roman"/>
          <w:lang w:val="en-US"/>
        </w:rPr>
        <w:t xml:space="preserve">the list of items for voting is to be suggested by museum’s experts. </w:t>
      </w:r>
      <w:r w:rsidR="00D07CCD">
        <w:rPr>
          <w:rFonts w:eastAsia="Calibri" w:cs="Times New Roman"/>
          <w:lang w:val="en-US"/>
        </w:rPr>
        <w:t>This is a constraint but</w:t>
      </w:r>
      <w:r w:rsidR="001023A4">
        <w:rPr>
          <w:rFonts w:eastAsia="Calibri" w:cs="Times New Roman"/>
          <w:lang w:val="en-US"/>
        </w:rPr>
        <w:t xml:space="preserve"> </w:t>
      </w:r>
      <w:r w:rsidR="00FE2311">
        <w:rPr>
          <w:rFonts w:eastAsia="Calibri" w:cs="Times New Roman"/>
          <w:lang w:val="en-US"/>
        </w:rPr>
        <w:t>from the organizational point of view</w:t>
      </w:r>
      <w:r w:rsidR="001023A4">
        <w:rPr>
          <w:rFonts w:eastAsia="Calibri" w:cs="Times New Roman"/>
          <w:lang w:val="en-US"/>
        </w:rPr>
        <w:t xml:space="preserve"> </w:t>
      </w:r>
      <w:r w:rsidR="00D07CCD">
        <w:rPr>
          <w:rFonts w:eastAsia="Calibri" w:cs="Times New Roman"/>
          <w:lang w:val="en-US"/>
        </w:rPr>
        <w:t>it</w:t>
      </w:r>
      <w:r w:rsidR="001023A4">
        <w:rPr>
          <w:rFonts w:eastAsia="Calibri" w:cs="Times New Roman"/>
          <w:lang w:val="en-US"/>
        </w:rPr>
        <w:t xml:space="preserve"> absolutely proves its value</w:t>
      </w:r>
      <w:r w:rsidR="00AB5160">
        <w:rPr>
          <w:rFonts w:eastAsia="Calibri" w:cs="Times New Roman"/>
          <w:lang w:val="en-US"/>
        </w:rPr>
        <w:t xml:space="preserve">: it excludes the possibility of lowering down the quality of the future exhibition. </w:t>
      </w:r>
      <w:r w:rsidR="001023A4">
        <w:rPr>
          <w:rFonts w:eastAsia="Calibri" w:cs="Times New Roman"/>
          <w:lang w:val="en-US"/>
        </w:rPr>
        <w:t>Moreover</w:t>
      </w:r>
      <w:r w:rsidR="00FE2311">
        <w:rPr>
          <w:rFonts w:eastAsia="Calibri" w:cs="Times New Roman"/>
          <w:lang w:val="en-US"/>
        </w:rPr>
        <w:t>, as the Chapter 4 stated, constraints can be a driv</w:t>
      </w:r>
      <w:r w:rsidR="008618DC">
        <w:rPr>
          <w:rFonts w:eastAsia="Calibri" w:cs="Times New Roman"/>
          <w:lang w:val="en-US"/>
        </w:rPr>
        <w:t>i</w:t>
      </w:r>
      <w:r w:rsidR="00FE2311">
        <w:rPr>
          <w:rFonts w:eastAsia="Calibri" w:cs="Times New Roman"/>
          <w:lang w:val="en-US"/>
        </w:rPr>
        <w:t xml:space="preserve">ng force for participation. In the case of </w:t>
      </w:r>
      <w:r w:rsidR="008618DC">
        <w:rPr>
          <w:rFonts w:eastAsia="Calibri" w:cs="Times New Roman"/>
          <w:lang w:val="en-US"/>
        </w:rPr>
        <w:t xml:space="preserve">the </w:t>
      </w:r>
      <w:r w:rsidR="00FE2311">
        <w:rPr>
          <w:rFonts w:eastAsia="Calibri" w:cs="Times New Roman"/>
          <w:lang w:val="en-US"/>
        </w:rPr>
        <w:t>Hermitage</w:t>
      </w:r>
      <w:r w:rsidR="003639A5">
        <w:rPr>
          <w:rFonts w:eastAsia="Calibri" w:cs="Times New Roman"/>
          <w:lang w:val="en-US"/>
        </w:rPr>
        <w:t xml:space="preserve"> Amsterdam</w:t>
      </w:r>
      <w:r w:rsidR="00FE2311">
        <w:rPr>
          <w:rFonts w:eastAsia="Calibri" w:cs="Times New Roman"/>
          <w:lang w:val="en-US"/>
        </w:rPr>
        <w:t xml:space="preserve"> project asking users to vote </w:t>
      </w:r>
      <w:r w:rsidR="008314F4">
        <w:rPr>
          <w:rFonts w:eastAsia="Calibri" w:cs="Times New Roman"/>
          <w:lang w:val="en-US"/>
        </w:rPr>
        <w:t xml:space="preserve">for items from a certain list (a simple action which </w:t>
      </w:r>
      <w:r w:rsidR="00FE2311">
        <w:rPr>
          <w:rFonts w:eastAsia="Calibri" w:cs="Times New Roman"/>
          <w:lang w:val="en-US"/>
        </w:rPr>
        <w:t>require</w:t>
      </w:r>
      <w:r w:rsidR="008314F4">
        <w:rPr>
          <w:rFonts w:eastAsia="Calibri" w:cs="Times New Roman"/>
          <w:lang w:val="en-US"/>
        </w:rPr>
        <w:t>s</w:t>
      </w:r>
      <w:r w:rsidR="00FE2311">
        <w:rPr>
          <w:rFonts w:eastAsia="Calibri" w:cs="Times New Roman"/>
          <w:lang w:val="en-US"/>
        </w:rPr>
        <w:t xml:space="preserve"> </w:t>
      </w:r>
      <w:r w:rsidR="008314F4">
        <w:rPr>
          <w:rFonts w:eastAsia="Calibri" w:cs="Times New Roman"/>
          <w:lang w:val="en-US"/>
        </w:rPr>
        <w:t xml:space="preserve">little </w:t>
      </w:r>
      <w:r w:rsidR="00FE2311">
        <w:rPr>
          <w:rFonts w:eastAsia="Calibri" w:cs="Times New Roman"/>
          <w:lang w:val="en-US"/>
        </w:rPr>
        <w:t>special knowledge</w:t>
      </w:r>
      <w:r w:rsidR="008314F4">
        <w:rPr>
          <w:rFonts w:eastAsia="Calibri" w:cs="Times New Roman"/>
          <w:lang w:val="en-US"/>
        </w:rPr>
        <w:t xml:space="preserve"> or creative skills</w:t>
      </w:r>
      <w:r w:rsidR="00FE2311">
        <w:rPr>
          <w:rFonts w:eastAsia="Calibri" w:cs="Times New Roman"/>
          <w:lang w:val="en-US"/>
        </w:rPr>
        <w:t>) can involve mo</w:t>
      </w:r>
      <w:r w:rsidR="00D3590D">
        <w:rPr>
          <w:rFonts w:eastAsia="Calibri" w:cs="Times New Roman"/>
          <w:lang w:val="en-US"/>
        </w:rPr>
        <w:t xml:space="preserve">re categories of users into participation </w:t>
      </w:r>
      <w:r w:rsidR="00FE2311">
        <w:rPr>
          <w:rFonts w:eastAsia="Calibri" w:cs="Times New Roman"/>
          <w:lang w:val="en-US"/>
        </w:rPr>
        <w:t xml:space="preserve">than, for instance, </w:t>
      </w:r>
      <w:r w:rsidR="00D3590D">
        <w:rPr>
          <w:rFonts w:eastAsia="Calibri" w:cs="Times New Roman"/>
          <w:lang w:val="en-US"/>
        </w:rPr>
        <w:t>asking them for general suggestions.</w:t>
      </w:r>
      <w:r w:rsidR="00E41C37">
        <w:rPr>
          <w:rFonts w:eastAsia="Calibri" w:cs="Times New Roman"/>
          <w:lang w:val="en-US"/>
        </w:rPr>
        <w:t xml:space="preserve"> </w:t>
      </w:r>
    </w:p>
    <w:p w:rsidR="003A7C5D" w:rsidRDefault="00F64991" w:rsidP="004A582C">
      <w:pPr>
        <w:rPr>
          <w:rFonts w:eastAsia="Calibri" w:cs="Times New Roman"/>
          <w:lang w:val="en-US"/>
        </w:rPr>
      </w:pPr>
      <w:r>
        <w:rPr>
          <w:rFonts w:eastAsia="Calibri" w:cs="Times New Roman"/>
          <w:lang w:val="en-US"/>
        </w:rPr>
        <w:t xml:space="preserve">Items </w:t>
      </w:r>
      <w:r w:rsidR="000B43AF">
        <w:rPr>
          <w:rFonts w:eastAsia="Calibri" w:cs="Times New Roman"/>
          <w:lang w:val="en-US"/>
        </w:rPr>
        <w:t xml:space="preserve">selected for voting project </w:t>
      </w:r>
      <w:r w:rsidR="00870599">
        <w:rPr>
          <w:rFonts w:eastAsia="Calibri" w:cs="Times New Roman"/>
          <w:lang w:val="en-US"/>
        </w:rPr>
        <w:t>should be multiple</w:t>
      </w:r>
      <w:r w:rsidR="00C24005">
        <w:rPr>
          <w:rFonts w:eastAsia="Calibri" w:cs="Times New Roman"/>
          <w:lang w:val="en-US"/>
        </w:rPr>
        <w:t xml:space="preserve"> and the number of choices for each user should be limited. This will</w:t>
      </w:r>
      <w:r w:rsidR="00870599">
        <w:rPr>
          <w:rFonts w:eastAsia="Calibri" w:cs="Times New Roman"/>
          <w:lang w:val="en-US"/>
        </w:rPr>
        <w:t xml:space="preserve"> </w:t>
      </w:r>
      <w:r w:rsidR="002F0B5C">
        <w:rPr>
          <w:rFonts w:eastAsia="Calibri" w:cs="Times New Roman"/>
          <w:lang w:val="en-US"/>
        </w:rPr>
        <w:t xml:space="preserve">motivate </w:t>
      </w:r>
      <w:r w:rsidR="00870599">
        <w:rPr>
          <w:rFonts w:eastAsia="Calibri" w:cs="Times New Roman"/>
          <w:lang w:val="en-US"/>
        </w:rPr>
        <w:t xml:space="preserve">users </w:t>
      </w:r>
      <w:r w:rsidR="002F0B5C">
        <w:rPr>
          <w:rFonts w:eastAsia="Calibri" w:cs="Times New Roman"/>
          <w:lang w:val="en-US"/>
        </w:rPr>
        <w:t xml:space="preserve">to look for </w:t>
      </w:r>
      <w:r w:rsidR="00C24005">
        <w:rPr>
          <w:rFonts w:eastAsia="Calibri" w:cs="Times New Roman"/>
          <w:lang w:val="en-US"/>
        </w:rPr>
        <w:t>more information about artworks</w:t>
      </w:r>
      <w:r w:rsidR="00870599">
        <w:rPr>
          <w:rFonts w:eastAsia="Calibri" w:cs="Times New Roman"/>
          <w:lang w:val="en-US"/>
        </w:rPr>
        <w:t xml:space="preserve"> (so that they can make a </w:t>
      </w:r>
      <w:r w:rsidR="00DA7052">
        <w:rPr>
          <w:rFonts w:eastAsia="Calibri" w:cs="Times New Roman"/>
          <w:lang w:val="en-US"/>
        </w:rPr>
        <w:t>correct choice)</w:t>
      </w:r>
      <w:r w:rsidR="00D07CCD">
        <w:rPr>
          <w:rFonts w:eastAsia="Calibri" w:cs="Times New Roman"/>
          <w:lang w:val="en-US"/>
        </w:rPr>
        <w:t xml:space="preserve">. However, the </w:t>
      </w:r>
      <w:r w:rsidR="00456887">
        <w:rPr>
          <w:rFonts w:eastAsia="Calibri" w:cs="Times New Roman"/>
          <w:lang w:val="en-US"/>
        </w:rPr>
        <w:t xml:space="preserve">share </w:t>
      </w:r>
      <w:r w:rsidR="00D07CCD">
        <w:rPr>
          <w:rFonts w:eastAsia="Calibri" w:cs="Times New Roman"/>
          <w:lang w:val="en-US"/>
        </w:rPr>
        <w:t>of artworks, which are selected by users</w:t>
      </w:r>
      <w:r w:rsidR="00FE1110">
        <w:rPr>
          <w:rFonts w:eastAsia="Calibri" w:cs="Times New Roman"/>
          <w:lang w:val="en-US"/>
        </w:rPr>
        <w:t>,</w:t>
      </w:r>
      <w:r w:rsidR="00D07CCD">
        <w:rPr>
          <w:rFonts w:eastAsia="Calibri" w:cs="Times New Roman"/>
          <w:lang w:val="en-US"/>
        </w:rPr>
        <w:t xml:space="preserve"> should not exceed 50% of </w:t>
      </w:r>
      <w:r w:rsidR="00456887">
        <w:rPr>
          <w:rFonts w:eastAsia="Calibri" w:cs="Times New Roman"/>
          <w:lang w:val="en-US"/>
        </w:rPr>
        <w:t xml:space="preserve">the total amount of </w:t>
      </w:r>
      <w:r w:rsidR="00EB253F">
        <w:rPr>
          <w:rFonts w:eastAsia="Calibri" w:cs="Times New Roman"/>
          <w:lang w:val="en-US"/>
        </w:rPr>
        <w:t xml:space="preserve">artworks to be displayed. </w:t>
      </w:r>
      <w:r w:rsidR="00527E0D">
        <w:rPr>
          <w:rFonts w:eastAsia="Calibri" w:cs="Times New Roman"/>
          <w:lang w:val="en-US"/>
        </w:rPr>
        <w:t>This will allow starting</w:t>
      </w:r>
      <w:r w:rsidR="004508BC">
        <w:rPr>
          <w:rFonts w:eastAsia="Calibri" w:cs="Times New Roman"/>
          <w:lang w:val="en-US"/>
        </w:rPr>
        <w:t xml:space="preserve"> the transportation preparations earlier, as at least 50% of items will be known for sure from the very beginning. </w:t>
      </w:r>
      <w:r w:rsidR="00584264">
        <w:rPr>
          <w:rFonts w:eastAsia="Calibri" w:cs="Times New Roman"/>
          <w:lang w:val="en-US"/>
        </w:rPr>
        <w:t xml:space="preserve">At the same time this will bring the realization of </w:t>
      </w:r>
      <w:r w:rsidR="00AD05AE">
        <w:rPr>
          <w:rFonts w:eastAsia="Calibri" w:cs="Times New Roman"/>
          <w:lang w:val="en-US"/>
        </w:rPr>
        <w:t xml:space="preserve">the </w:t>
      </w:r>
      <w:r w:rsidR="00584264">
        <w:rPr>
          <w:rFonts w:eastAsia="Calibri" w:cs="Times New Roman"/>
          <w:lang w:val="en-US"/>
        </w:rPr>
        <w:t>on-line part of the project closer to the exhibition opening day, so that the interest of the audience</w:t>
      </w:r>
      <w:r w:rsidR="000C6A7F">
        <w:rPr>
          <w:rFonts w:eastAsia="Calibri" w:cs="Times New Roman"/>
          <w:lang w:val="en-US"/>
        </w:rPr>
        <w:t xml:space="preserve"> in the project</w:t>
      </w:r>
      <w:r w:rsidR="00584264">
        <w:rPr>
          <w:rFonts w:eastAsia="Calibri" w:cs="Times New Roman"/>
          <w:lang w:val="en-US"/>
        </w:rPr>
        <w:t xml:space="preserve"> is not lost.</w:t>
      </w:r>
      <w:r w:rsidR="00D07CCD">
        <w:rPr>
          <w:rFonts w:eastAsia="Calibri" w:cs="Times New Roman"/>
          <w:lang w:val="en-US"/>
        </w:rPr>
        <w:t xml:space="preserve"> </w:t>
      </w:r>
    </w:p>
    <w:p w:rsidR="00A22F29" w:rsidRDefault="00A22F29" w:rsidP="004A582C">
      <w:pPr>
        <w:rPr>
          <w:rFonts w:eastAsia="Calibri" w:cs="Times New Roman"/>
          <w:lang w:val="en-US"/>
        </w:rPr>
      </w:pPr>
      <w:r>
        <w:rPr>
          <w:rFonts w:eastAsia="Calibri" w:cs="Times New Roman"/>
          <w:lang w:val="en-US"/>
        </w:rPr>
        <w:t>Finally, the campaign design should appeal to users’ motivation</w:t>
      </w:r>
      <w:r w:rsidR="00C4525D">
        <w:rPr>
          <w:rFonts w:eastAsia="Calibri" w:cs="Times New Roman"/>
          <w:lang w:val="en-US"/>
        </w:rPr>
        <w:t>s</w:t>
      </w:r>
      <w:r>
        <w:rPr>
          <w:rFonts w:eastAsia="Calibri" w:cs="Times New Roman"/>
          <w:lang w:val="en-US"/>
        </w:rPr>
        <w:t xml:space="preserve"> in order to encourage their participation in the project. Co-creative projects are aimed at meeting the interests of the local community. Therefore it can be assumed that </w:t>
      </w:r>
      <w:r w:rsidR="008618DC">
        <w:rPr>
          <w:rFonts w:eastAsia="Calibri" w:cs="Times New Roman"/>
          <w:lang w:val="en-US"/>
        </w:rPr>
        <w:t xml:space="preserve">the </w:t>
      </w:r>
      <w:r>
        <w:rPr>
          <w:rFonts w:eastAsia="Calibri" w:cs="Times New Roman"/>
          <w:lang w:val="en-US"/>
        </w:rPr>
        <w:t xml:space="preserve">Hermitage Amsterdam project appeals to user intrinsic motivation by default. </w:t>
      </w:r>
    </w:p>
    <w:p w:rsidR="001D2E06" w:rsidRDefault="001D2E06" w:rsidP="004A582C">
      <w:pPr>
        <w:rPr>
          <w:rFonts w:eastAsia="Calibri" w:cs="Times New Roman"/>
          <w:lang w:val="en-US"/>
        </w:rPr>
      </w:pPr>
      <w:r>
        <w:rPr>
          <w:rFonts w:eastAsia="Calibri" w:cs="Times New Roman"/>
          <w:lang w:val="en-US"/>
        </w:rPr>
        <w:lastRenderedPageBreak/>
        <w:t xml:space="preserve">As for extrinsic motivations, the project also appeals to </w:t>
      </w:r>
      <w:r w:rsidR="00BC1740">
        <w:rPr>
          <w:rFonts w:eastAsia="Calibri" w:cs="Times New Roman"/>
          <w:lang w:val="en-US"/>
        </w:rPr>
        <w:t xml:space="preserve">users’ sense of efficacy as selecting artworks for upcoming exhibitions influences the </w:t>
      </w:r>
      <w:r w:rsidR="00143781">
        <w:rPr>
          <w:rFonts w:eastAsia="Calibri" w:cs="Times New Roman"/>
          <w:lang w:val="en-US"/>
        </w:rPr>
        <w:t>real museum product.</w:t>
      </w:r>
      <w:r w:rsidR="009B3FE1">
        <w:rPr>
          <w:rFonts w:eastAsia="Calibri" w:cs="Times New Roman"/>
          <w:lang w:val="en-US"/>
        </w:rPr>
        <w:t xml:space="preserve"> In addition the desire of a positive reputation will </w:t>
      </w:r>
      <w:r w:rsidR="008618DC">
        <w:rPr>
          <w:rFonts w:eastAsia="Calibri" w:cs="Times New Roman"/>
          <w:lang w:val="en-US"/>
        </w:rPr>
        <w:t xml:space="preserve">also </w:t>
      </w:r>
      <w:r w:rsidR="009B3FE1">
        <w:rPr>
          <w:rFonts w:eastAsia="Calibri" w:cs="Times New Roman"/>
          <w:lang w:val="en-US"/>
        </w:rPr>
        <w:t>be brough</w:t>
      </w:r>
      <w:r w:rsidR="00BB098B">
        <w:rPr>
          <w:rFonts w:eastAsia="Calibri" w:cs="Times New Roman"/>
          <w:lang w:val="en-US"/>
        </w:rPr>
        <w:t>t</w:t>
      </w:r>
      <w:r w:rsidR="009B3FE1">
        <w:rPr>
          <w:rFonts w:eastAsia="Calibri" w:cs="Times New Roman"/>
          <w:lang w:val="en-US"/>
        </w:rPr>
        <w:t xml:space="preserve"> into play through implementing the ranks system for registered visitors. The ranks will be given in accordance with the frequency of visiting the museum’s website and with the number of contributions made to the project. In addition, all registered visitors will be able to add or deduct one point from each other’s “reputation scale”. </w:t>
      </w:r>
      <w:r w:rsidR="0021079F">
        <w:rPr>
          <w:rFonts w:eastAsia="Calibri" w:cs="Times New Roman"/>
          <w:lang w:val="en-US"/>
        </w:rPr>
        <w:t xml:space="preserve">Such an approach will motivate users to register on the museum website (e.g. provide their personal data to the museum marketing department) and </w:t>
      </w:r>
      <w:r w:rsidR="00EE12EC">
        <w:rPr>
          <w:rFonts w:eastAsia="Calibri" w:cs="Times New Roman"/>
          <w:lang w:val="en-US"/>
        </w:rPr>
        <w:t>to</w:t>
      </w:r>
      <w:r w:rsidR="0021079F">
        <w:rPr>
          <w:rFonts w:eastAsia="Calibri" w:cs="Times New Roman"/>
          <w:lang w:val="en-US"/>
        </w:rPr>
        <w:t xml:space="preserve"> participate as actively as possible in order to improve their ran</w:t>
      </w:r>
      <w:r w:rsidR="00196788">
        <w:rPr>
          <w:rFonts w:eastAsia="Calibri" w:cs="Times New Roman"/>
          <w:lang w:val="en-US"/>
        </w:rPr>
        <w:t>k.</w:t>
      </w:r>
    </w:p>
    <w:p w:rsidR="000760E2" w:rsidRDefault="000760E2" w:rsidP="004A582C">
      <w:pPr>
        <w:rPr>
          <w:rFonts w:eastAsia="Calibri" w:cs="Times New Roman"/>
          <w:lang w:val="en-US"/>
        </w:rPr>
      </w:pPr>
      <w:r>
        <w:rPr>
          <w:rFonts w:eastAsia="Calibri" w:cs="Times New Roman"/>
          <w:lang w:val="en-US"/>
        </w:rPr>
        <w:t>For a better illustration of the above mentioned ideas a demonstration version of the project is created. The CD is attached to this thesis.</w:t>
      </w:r>
    </w:p>
    <w:p w:rsidR="00C155BF" w:rsidRPr="00E04C59" w:rsidRDefault="00E04C59" w:rsidP="00F1382D">
      <w:pPr>
        <w:pStyle w:val="2"/>
        <w:rPr>
          <w:rFonts w:eastAsia="Calibri" w:cs="Times New Roman"/>
          <w:lang w:val="en-US"/>
        </w:rPr>
      </w:pPr>
      <w:bookmarkStart w:id="37" w:name="_Toc302232399"/>
      <w:r w:rsidRPr="00E04C59">
        <w:rPr>
          <w:rFonts w:eastAsia="Calibri"/>
          <w:lang w:val="en-US"/>
        </w:rPr>
        <w:t>Campaign aims and target audiences</w:t>
      </w:r>
      <w:bookmarkEnd w:id="37"/>
    </w:p>
    <w:p w:rsidR="00A86790" w:rsidRDefault="00E04C59" w:rsidP="00A86790">
      <w:pPr>
        <w:rPr>
          <w:rFonts w:eastAsia="Calibri" w:cs="Times New Roman"/>
          <w:lang w:val="en-US"/>
        </w:rPr>
      </w:pPr>
      <w:r>
        <w:rPr>
          <w:rFonts w:eastAsia="Calibri" w:cs="Times New Roman"/>
          <w:lang w:val="en-US"/>
        </w:rPr>
        <w:t>Aims of the campaign can be combined into four categories:</w:t>
      </w:r>
    </w:p>
    <w:p w:rsidR="00A86790" w:rsidRPr="00F207B6" w:rsidRDefault="00A86790" w:rsidP="00676739">
      <w:pPr>
        <w:pStyle w:val="a8"/>
        <w:numPr>
          <w:ilvl w:val="0"/>
          <w:numId w:val="44"/>
        </w:numPr>
        <w:rPr>
          <w:rFonts w:eastAsia="Calibri" w:cs="Times New Roman"/>
          <w:lang w:val="en-US"/>
        </w:rPr>
      </w:pPr>
      <w:r w:rsidRPr="00F207B6">
        <w:rPr>
          <w:rFonts w:eastAsia="Calibri" w:cs="Times New Roman"/>
          <w:lang w:val="en-US"/>
        </w:rPr>
        <w:t>Loyalty building towards existing audience, new audience development;</w:t>
      </w:r>
    </w:p>
    <w:p w:rsidR="00A86790" w:rsidRPr="00F207B6" w:rsidRDefault="00A86790" w:rsidP="00676739">
      <w:pPr>
        <w:pStyle w:val="a8"/>
        <w:numPr>
          <w:ilvl w:val="0"/>
          <w:numId w:val="44"/>
        </w:numPr>
        <w:rPr>
          <w:rFonts w:eastAsia="Calibri" w:cs="Times New Roman"/>
          <w:lang w:val="en-US"/>
        </w:rPr>
      </w:pPr>
      <w:r w:rsidRPr="00F207B6">
        <w:rPr>
          <w:rFonts w:eastAsia="Calibri" w:cs="Times New Roman"/>
          <w:lang w:val="en-US"/>
        </w:rPr>
        <w:t>Increas</w:t>
      </w:r>
      <w:r w:rsidR="00E04C59">
        <w:rPr>
          <w:rFonts w:eastAsia="Calibri" w:cs="Times New Roman"/>
          <w:lang w:val="en-US"/>
        </w:rPr>
        <w:t>ing</w:t>
      </w:r>
      <w:r w:rsidRPr="00F207B6">
        <w:rPr>
          <w:rFonts w:eastAsia="Calibri" w:cs="Times New Roman"/>
          <w:lang w:val="en-US"/>
        </w:rPr>
        <w:t xml:space="preserve"> the popularity of </w:t>
      </w:r>
      <w:r w:rsidR="00014999">
        <w:rPr>
          <w:rFonts w:eastAsia="Calibri" w:cs="Times New Roman"/>
          <w:lang w:val="en-US"/>
        </w:rPr>
        <w:t xml:space="preserve">the </w:t>
      </w:r>
      <w:r w:rsidRPr="00F207B6">
        <w:rPr>
          <w:rFonts w:eastAsia="Calibri" w:cs="Times New Roman"/>
          <w:lang w:val="en-US"/>
        </w:rPr>
        <w:t>Hermitage Amsterdam</w:t>
      </w:r>
      <w:r w:rsidR="00014999">
        <w:rPr>
          <w:rFonts w:eastAsia="Calibri" w:cs="Times New Roman"/>
          <w:lang w:val="en-US"/>
        </w:rPr>
        <w:t>’s</w:t>
      </w:r>
      <w:r w:rsidRPr="00F207B6">
        <w:rPr>
          <w:rFonts w:eastAsia="Calibri" w:cs="Times New Roman"/>
          <w:lang w:val="en-US"/>
        </w:rPr>
        <w:t xml:space="preserve"> </w:t>
      </w:r>
      <w:r>
        <w:rPr>
          <w:rFonts w:eastAsia="Calibri" w:cs="Times New Roman"/>
          <w:lang w:val="en-US"/>
        </w:rPr>
        <w:t xml:space="preserve">website and </w:t>
      </w:r>
      <w:r w:rsidRPr="00F207B6">
        <w:rPr>
          <w:rFonts w:eastAsia="Calibri" w:cs="Times New Roman"/>
          <w:lang w:val="en-US"/>
        </w:rPr>
        <w:t>social media channels;</w:t>
      </w:r>
    </w:p>
    <w:p w:rsidR="00A86790" w:rsidRPr="00F207B6" w:rsidRDefault="00A86790" w:rsidP="00676739">
      <w:pPr>
        <w:pStyle w:val="a8"/>
        <w:numPr>
          <w:ilvl w:val="0"/>
          <w:numId w:val="44"/>
        </w:numPr>
        <w:rPr>
          <w:rFonts w:eastAsia="Calibri" w:cs="Times New Roman"/>
          <w:lang w:val="en-US"/>
        </w:rPr>
      </w:pPr>
      <w:r w:rsidRPr="00F207B6">
        <w:rPr>
          <w:rFonts w:eastAsia="Calibri" w:cs="Times New Roman"/>
          <w:lang w:val="en-US"/>
        </w:rPr>
        <w:t>Attract</w:t>
      </w:r>
      <w:r w:rsidR="00014999">
        <w:rPr>
          <w:rFonts w:eastAsia="Calibri" w:cs="Times New Roman"/>
          <w:lang w:val="en-US"/>
        </w:rPr>
        <w:t>ing</w:t>
      </w:r>
      <w:r w:rsidRPr="00F207B6">
        <w:rPr>
          <w:rFonts w:eastAsia="Calibri" w:cs="Times New Roman"/>
          <w:lang w:val="en-US"/>
        </w:rPr>
        <w:t xml:space="preserve"> public and media attention to the Hermitage Amsterdam, which was opened just a year and a half ago in 2009;</w:t>
      </w:r>
    </w:p>
    <w:p w:rsidR="00A86790" w:rsidRPr="00B455C6" w:rsidRDefault="00A86790" w:rsidP="00676739">
      <w:pPr>
        <w:pStyle w:val="a8"/>
        <w:numPr>
          <w:ilvl w:val="0"/>
          <w:numId w:val="44"/>
        </w:numPr>
        <w:rPr>
          <w:rFonts w:eastAsia="Calibri" w:cs="Times New Roman"/>
          <w:lang w:val="en-US"/>
        </w:rPr>
      </w:pPr>
      <w:r w:rsidRPr="00AA040B">
        <w:rPr>
          <w:rFonts w:eastAsia="Calibri" w:cs="Times New Roman"/>
          <w:lang w:val="en-US"/>
        </w:rPr>
        <w:t>Attract</w:t>
      </w:r>
      <w:r w:rsidR="00014999">
        <w:rPr>
          <w:rFonts w:eastAsia="Calibri" w:cs="Times New Roman"/>
          <w:lang w:val="en-US"/>
        </w:rPr>
        <w:t>ing</w:t>
      </w:r>
      <w:r w:rsidRPr="00AA040B">
        <w:rPr>
          <w:rFonts w:eastAsia="Calibri" w:cs="Times New Roman"/>
          <w:lang w:val="en-US"/>
        </w:rPr>
        <w:t xml:space="preserve"> new sponsors for Hermitage Amsterdam activities</w:t>
      </w:r>
      <w:r w:rsidR="00014999">
        <w:rPr>
          <w:rFonts w:eastAsia="Calibri" w:cs="Times New Roman"/>
          <w:lang w:val="en-US"/>
        </w:rPr>
        <w:t>.</w:t>
      </w:r>
    </w:p>
    <w:p w:rsidR="00AA040B" w:rsidRPr="00E04C59" w:rsidRDefault="00AA040B" w:rsidP="00E04C59">
      <w:pPr>
        <w:rPr>
          <w:rFonts w:eastAsia="Calibri" w:cs="Times New Roman"/>
          <w:lang w:val="en-US"/>
        </w:rPr>
      </w:pPr>
      <w:r w:rsidRPr="00E04C59">
        <w:rPr>
          <w:rFonts w:eastAsia="Calibri" w:cs="Times New Roman"/>
          <w:lang w:val="en-US"/>
        </w:rPr>
        <w:t>Target audience groups (based on</w:t>
      </w:r>
      <w:r w:rsidR="000F773D" w:rsidRPr="00E04C59">
        <w:rPr>
          <w:rFonts w:eastAsia="Calibri" w:cs="Times New Roman"/>
          <w:lang w:val="en-US"/>
        </w:rPr>
        <w:t xml:space="preserve"> the data derived in Chapter 4)</w:t>
      </w:r>
      <w:r w:rsidR="00E04C59">
        <w:rPr>
          <w:rFonts w:eastAsia="Calibri" w:cs="Times New Roman"/>
          <w:lang w:val="en-US"/>
        </w:rPr>
        <w:t>:</w:t>
      </w:r>
    </w:p>
    <w:p w:rsidR="00AA040B" w:rsidRDefault="00AA040B" w:rsidP="00676739">
      <w:pPr>
        <w:pStyle w:val="a8"/>
        <w:numPr>
          <w:ilvl w:val="0"/>
          <w:numId w:val="45"/>
        </w:numPr>
        <w:rPr>
          <w:rFonts w:eastAsia="Calibri" w:cs="Times New Roman"/>
          <w:lang w:val="en-US"/>
        </w:rPr>
      </w:pPr>
      <w:r>
        <w:rPr>
          <w:rFonts w:eastAsia="Calibri" w:cs="Times New Roman"/>
          <w:lang w:val="en-US"/>
        </w:rPr>
        <w:t xml:space="preserve">Dutch </w:t>
      </w:r>
      <w:r w:rsidR="00B93DD3">
        <w:rPr>
          <w:rFonts w:eastAsia="Calibri" w:cs="Times New Roman"/>
          <w:lang w:val="en-US"/>
        </w:rPr>
        <w:t xml:space="preserve">individuals </w:t>
      </w:r>
      <w:r>
        <w:rPr>
          <w:rFonts w:eastAsia="Calibri" w:cs="Times New Roman"/>
          <w:lang w:val="en-US"/>
        </w:rPr>
        <w:t xml:space="preserve">between 16 years old and early twenties (loyalty </w:t>
      </w:r>
      <w:r w:rsidR="00846254">
        <w:rPr>
          <w:rFonts w:eastAsia="Calibri" w:cs="Times New Roman"/>
          <w:lang w:val="en-US"/>
        </w:rPr>
        <w:t>building</w:t>
      </w:r>
      <w:r>
        <w:rPr>
          <w:rFonts w:eastAsia="Calibri" w:cs="Times New Roman"/>
          <w:lang w:val="en-US"/>
        </w:rPr>
        <w:t>);</w:t>
      </w:r>
    </w:p>
    <w:p w:rsidR="00AA040B" w:rsidRDefault="00AA040B" w:rsidP="00676739">
      <w:pPr>
        <w:pStyle w:val="a8"/>
        <w:numPr>
          <w:ilvl w:val="0"/>
          <w:numId w:val="45"/>
        </w:numPr>
        <w:rPr>
          <w:rFonts w:eastAsia="Calibri" w:cs="Times New Roman"/>
          <w:lang w:val="en-US"/>
        </w:rPr>
      </w:pPr>
      <w:r>
        <w:rPr>
          <w:rFonts w:eastAsia="Calibri" w:cs="Times New Roman"/>
          <w:lang w:val="en-US"/>
        </w:rPr>
        <w:t xml:space="preserve">Dutch </w:t>
      </w:r>
      <w:r w:rsidR="00B93DD3">
        <w:rPr>
          <w:rFonts w:eastAsia="Calibri" w:cs="Times New Roman"/>
          <w:lang w:val="en-US"/>
        </w:rPr>
        <w:t xml:space="preserve">individuals between </w:t>
      </w:r>
      <w:r>
        <w:rPr>
          <w:rFonts w:eastAsia="Calibri" w:cs="Times New Roman"/>
          <w:lang w:val="en-US"/>
        </w:rPr>
        <w:t xml:space="preserve">35 and 50 years old (loyalty </w:t>
      </w:r>
      <w:r w:rsidR="00846254">
        <w:rPr>
          <w:rFonts w:eastAsia="Calibri" w:cs="Times New Roman"/>
          <w:lang w:val="en-US"/>
        </w:rPr>
        <w:t>building</w:t>
      </w:r>
      <w:r>
        <w:rPr>
          <w:rFonts w:eastAsia="Calibri" w:cs="Times New Roman"/>
          <w:lang w:val="en-US"/>
        </w:rPr>
        <w:t>);</w:t>
      </w:r>
    </w:p>
    <w:p w:rsidR="003A7C5D" w:rsidRDefault="00AA040B" w:rsidP="00676739">
      <w:pPr>
        <w:pStyle w:val="a8"/>
        <w:numPr>
          <w:ilvl w:val="0"/>
          <w:numId w:val="45"/>
        </w:numPr>
        <w:rPr>
          <w:rFonts w:eastAsia="Calibri" w:cs="Times New Roman"/>
          <w:lang w:val="en-US"/>
        </w:rPr>
      </w:pPr>
      <w:r>
        <w:rPr>
          <w:rFonts w:eastAsia="Calibri" w:cs="Times New Roman"/>
          <w:lang w:val="en-US"/>
        </w:rPr>
        <w:t xml:space="preserve">Dutch </w:t>
      </w:r>
      <w:r w:rsidR="00B93DD3">
        <w:rPr>
          <w:rFonts w:eastAsia="Calibri" w:cs="Times New Roman"/>
          <w:lang w:val="en-US"/>
        </w:rPr>
        <w:t xml:space="preserve">individuals </w:t>
      </w:r>
      <w:r>
        <w:rPr>
          <w:rFonts w:eastAsia="Calibri" w:cs="Times New Roman"/>
          <w:lang w:val="en-US"/>
        </w:rPr>
        <w:t>between 20 and 35 (audience development);</w:t>
      </w:r>
    </w:p>
    <w:p w:rsidR="00D05C25" w:rsidRDefault="00913A41" w:rsidP="00913A41">
      <w:pPr>
        <w:rPr>
          <w:rFonts w:eastAsia="Calibri" w:cs="Times New Roman"/>
          <w:lang w:val="en-US"/>
        </w:rPr>
      </w:pPr>
      <w:r>
        <w:rPr>
          <w:rFonts w:eastAsia="Calibri" w:cs="Times New Roman"/>
          <w:lang w:val="en-US"/>
        </w:rPr>
        <w:t xml:space="preserve">The group selections are made based on the data results from Chapter 4. </w:t>
      </w:r>
      <w:r w:rsidR="0074613A">
        <w:rPr>
          <w:rFonts w:eastAsia="Calibri" w:cs="Times New Roman"/>
          <w:lang w:val="en-US"/>
        </w:rPr>
        <w:t>The two first categories are</w:t>
      </w:r>
      <w:r w:rsidR="00356D59">
        <w:rPr>
          <w:rFonts w:eastAsia="Calibri" w:cs="Times New Roman"/>
          <w:lang w:val="en-US"/>
        </w:rPr>
        <w:t xml:space="preserve"> groups of museum visitors wh</w:t>
      </w:r>
      <w:r w:rsidR="00014999">
        <w:rPr>
          <w:rFonts w:eastAsia="Calibri" w:cs="Times New Roman"/>
          <w:lang w:val="en-US"/>
        </w:rPr>
        <w:t>ich</w:t>
      </w:r>
      <w:r w:rsidR="00356D59">
        <w:rPr>
          <w:rFonts w:eastAsia="Calibri" w:cs="Times New Roman"/>
          <w:lang w:val="en-US"/>
        </w:rPr>
        <w:t xml:space="preserve"> are most presented on the social media websites. </w:t>
      </w:r>
      <w:r w:rsidR="00851DD6">
        <w:rPr>
          <w:rFonts w:eastAsia="Calibri" w:cs="Times New Roman"/>
          <w:lang w:val="en-US"/>
        </w:rPr>
        <w:t xml:space="preserve">The latter one is a group of users highly presented on the social media but </w:t>
      </w:r>
      <w:r w:rsidR="00E507D5">
        <w:rPr>
          <w:rFonts w:eastAsia="Calibri" w:cs="Times New Roman"/>
          <w:lang w:val="en-US"/>
        </w:rPr>
        <w:t xml:space="preserve">worse presented within museum audiences in the Netherlands. </w:t>
      </w:r>
      <w:r w:rsidR="0063715D">
        <w:rPr>
          <w:rFonts w:eastAsia="Calibri" w:cs="Times New Roman"/>
          <w:lang w:val="en-US"/>
        </w:rPr>
        <w:t xml:space="preserve">They are the most </w:t>
      </w:r>
      <w:r w:rsidR="00AA47A2">
        <w:rPr>
          <w:rFonts w:eastAsia="Calibri" w:cs="Times New Roman"/>
          <w:lang w:val="en-US"/>
        </w:rPr>
        <w:t xml:space="preserve">suitable </w:t>
      </w:r>
      <w:r w:rsidR="003F24A4">
        <w:rPr>
          <w:rFonts w:eastAsia="Calibri" w:cs="Times New Roman"/>
          <w:lang w:val="en-US"/>
        </w:rPr>
        <w:t xml:space="preserve">group </w:t>
      </w:r>
      <w:r w:rsidR="00AA47A2">
        <w:rPr>
          <w:rFonts w:eastAsia="Calibri" w:cs="Times New Roman"/>
          <w:lang w:val="en-US"/>
        </w:rPr>
        <w:t xml:space="preserve">for the </w:t>
      </w:r>
      <w:r w:rsidR="00D50278">
        <w:rPr>
          <w:rFonts w:eastAsia="Calibri" w:cs="Times New Roman"/>
          <w:lang w:val="en-US"/>
        </w:rPr>
        <w:t>on-line</w:t>
      </w:r>
      <w:r w:rsidR="00AA47A2">
        <w:rPr>
          <w:rFonts w:eastAsia="Calibri" w:cs="Times New Roman"/>
          <w:lang w:val="en-US"/>
        </w:rPr>
        <w:t xml:space="preserve"> audience development.</w:t>
      </w:r>
      <w:r w:rsidR="00014999">
        <w:rPr>
          <w:rFonts w:eastAsia="Calibri" w:cs="Times New Roman"/>
          <w:lang w:val="en-US"/>
        </w:rPr>
        <w:t xml:space="preserve"> </w:t>
      </w:r>
    </w:p>
    <w:p w:rsidR="00437163" w:rsidRDefault="00D05C25" w:rsidP="00913A41">
      <w:pPr>
        <w:rPr>
          <w:rFonts w:eastAsia="Calibri" w:cs="Times New Roman"/>
          <w:lang w:val="en-US"/>
        </w:rPr>
      </w:pPr>
      <w:r>
        <w:rPr>
          <w:rFonts w:eastAsia="Calibri" w:cs="Times New Roman"/>
          <w:lang w:val="en-US"/>
        </w:rPr>
        <w:t>Generally, the project is aimed at local communities</w:t>
      </w:r>
      <w:r w:rsidR="00DD36DE">
        <w:rPr>
          <w:rFonts w:eastAsia="Calibri" w:cs="Times New Roman"/>
          <w:lang w:val="en-US"/>
        </w:rPr>
        <w:t xml:space="preserve"> (that is the population of the Netherlands) and specifically designed to meet their interests. </w:t>
      </w:r>
      <w:r>
        <w:rPr>
          <w:rFonts w:eastAsia="Calibri" w:cs="Times New Roman"/>
          <w:lang w:val="en-US"/>
        </w:rPr>
        <w:t xml:space="preserve">Visitors from other countries </w:t>
      </w:r>
      <w:r w:rsidR="00DD36DE">
        <w:rPr>
          <w:rFonts w:eastAsia="Calibri" w:cs="Times New Roman"/>
          <w:lang w:val="en-US"/>
        </w:rPr>
        <w:t xml:space="preserve">may have </w:t>
      </w:r>
      <w:r w:rsidR="00800EC7">
        <w:rPr>
          <w:rFonts w:eastAsia="Calibri" w:cs="Times New Roman"/>
          <w:lang w:val="en-US"/>
        </w:rPr>
        <w:t xml:space="preserve">fewer opportunities </w:t>
      </w:r>
      <w:r w:rsidR="00DD36DE">
        <w:rPr>
          <w:rFonts w:eastAsia="Calibri" w:cs="Times New Roman"/>
          <w:lang w:val="en-US"/>
        </w:rPr>
        <w:t xml:space="preserve">to go to Amsterdam when the exhibition opens. Hence the project is initially not that attractive to them. </w:t>
      </w:r>
    </w:p>
    <w:p w:rsidR="00437163" w:rsidRPr="00E42CC1" w:rsidRDefault="000F773D" w:rsidP="000F773D">
      <w:pPr>
        <w:pStyle w:val="2"/>
        <w:rPr>
          <w:rFonts w:eastAsia="Calibri"/>
          <w:lang w:val="en-US"/>
        </w:rPr>
      </w:pPr>
      <w:bookmarkStart w:id="38" w:name="_Toc302232400"/>
      <w:r>
        <w:rPr>
          <w:rFonts w:eastAsia="Calibri"/>
          <w:lang w:val="en-US"/>
        </w:rPr>
        <w:t>Limitations</w:t>
      </w:r>
      <w:bookmarkEnd w:id="38"/>
    </w:p>
    <w:p w:rsidR="003A7C5D" w:rsidRDefault="00437163" w:rsidP="00913A41">
      <w:pPr>
        <w:rPr>
          <w:rFonts w:eastAsia="Calibri" w:cs="Times New Roman"/>
          <w:lang w:val="en-US"/>
        </w:rPr>
      </w:pPr>
      <w:r>
        <w:rPr>
          <w:rFonts w:eastAsia="Calibri" w:cs="Times New Roman"/>
          <w:lang w:val="en-US"/>
        </w:rPr>
        <w:t xml:space="preserve">The </w:t>
      </w:r>
      <w:r w:rsidR="009B40CA">
        <w:rPr>
          <w:rFonts w:eastAsia="Calibri" w:cs="Times New Roman"/>
          <w:lang w:val="en-US"/>
        </w:rPr>
        <w:t xml:space="preserve">target </w:t>
      </w:r>
      <w:r>
        <w:rPr>
          <w:rFonts w:eastAsia="Calibri" w:cs="Times New Roman"/>
          <w:lang w:val="en-US"/>
        </w:rPr>
        <w:t xml:space="preserve">audience groups </w:t>
      </w:r>
      <w:r w:rsidR="009B40CA">
        <w:rPr>
          <w:rFonts w:eastAsia="Calibri" w:cs="Times New Roman"/>
          <w:lang w:val="en-US"/>
        </w:rPr>
        <w:t>developed within the limits of this thesis are base</w:t>
      </w:r>
      <w:r w:rsidR="00CB01D3">
        <w:rPr>
          <w:rFonts w:eastAsia="Calibri" w:cs="Times New Roman"/>
          <w:lang w:val="en-US"/>
        </w:rPr>
        <w:t>d</w:t>
      </w:r>
      <w:r w:rsidR="009B40CA">
        <w:rPr>
          <w:rFonts w:eastAsia="Calibri" w:cs="Times New Roman"/>
          <w:lang w:val="en-US"/>
        </w:rPr>
        <w:t xml:space="preserve"> on the general </w:t>
      </w:r>
      <w:r w:rsidR="00E83CFB">
        <w:rPr>
          <w:rFonts w:eastAsia="Calibri" w:cs="Times New Roman"/>
          <w:lang w:val="en-US"/>
        </w:rPr>
        <w:t>profiles of museum visitors and social media users in the Netherlands.</w:t>
      </w:r>
      <w:r w:rsidR="00FA2A4C">
        <w:rPr>
          <w:rFonts w:eastAsia="Calibri" w:cs="Times New Roman"/>
          <w:lang w:val="en-US"/>
        </w:rPr>
        <w:t xml:space="preserve"> They are recommended for targeting, however, </w:t>
      </w:r>
      <w:r w:rsidR="009C712F">
        <w:rPr>
          <w:rFonts w:eastAsia="Calibri" w:cs="Times New Roman"/>
          <w:lang w:val="en-US"/>
        </w:rPr>
        <w:t xml:space="preserve">a more precise audience research </w:t>
      </w:r>
      <w:r w:rsidR="00FA289B">
        <w:rPr>
          <w:rFonts w:eastAsia="Calibri" w:cs="Times New Roman"/>
          <w:lang w:val="en-US"/>
        </w:rPr>
        <w:t xml:space="preserve">performed specifically for the </w:t>
      </w:r>
      <w:r w:rsidR="00AA1364">
        <w:rPr>
          <w:rFonts w:eastAsia="Calibri" w:cs="Times New Roman"/>
          <w:lang w:val="en-US"/>
        </w:rPr>
        <w:t xml:space="preserve">particular type of exhibition can provide </w:t>
      </w:r>
      <w:r w:rsidR="0004209B">
        <w:rPr>
          <w:rFonts w:eastAsia="Calibri" w:cs="Times New Roman"/>
          <w:lang w:val="en-US"/>
        </w:rPr>
        <w:t xml:space="preserve">the possibility to change or narrow suggested groups. </w:t>
      </w:r>
      <w:r w:rsidR="00E12380">
        <w:rPr>
          <w:rFonts w:eastAsia="Calibri" w:cs="Times New Roman"/>
          <w:lang w:val="en-US"/>
        </w:rPr>
        <w:t>For the general level, however, these groups are appropriate.</w:t>
      </w:r>
    </w:p>
    <w:p w:rsidR="00F8291C" w:rsidRDefault="00F8291C" w:rsidP="00913A41">
      <w:pPr>
        <w:rPr>
          <w:rFonts w:eastAsia="Calibri" w:cs="Times New Roman"/>
          <w:lang w:val="en-US"/>
        </w:rPr>
      </w:pPr>
      <w:r>
        <w:rPr>
          <w:rFonts w:eastAsia="Calibri" w:cs="Times New Roman"/>
          <w:lang w:val="en-US"/>
        </w:rPr>
        <w:t xml:space="preserve">It should be </w:t>
      </w:r>
      <w:r w:rsidR="00BA2F82">
        <w:rPr>
          <w:rFonts w:eastAsia="Calibri" w:cs="Times New Roman"/>
          <w:lang w:val="en-US"/>
        </w:rPr>
        <w:t xml:space="preserve">also </w:t>
      </w:r>
      <w:r>
        <w:rPr>
          <w:rFonts w:eastAsia="Calibri" w:cs="Times New Roman"/>
          <w:lang w:val="en-US"/>
        </w:rPr>
        <w:t xml:space="preserve">admitted that </w:t>
      </w:r>
      <w:r w:rsidR="000569B0">
        <w:rPr>
          <w:rFonts w:eastAsia="Calibri" w:cs="Times New Roman"/>
          <w:lang w:val="en-US"/>
        </w:rPr>
        <w:t>the suggested co-creative project can only serve as an addition to regular marketing activities, which appeal to more traditional museum audiences.</w:t>
      </w:r>
    </w:p>
    <w:p w:rsidR="000B11A7" w:rsidRPr="00913A41" w:rsidRDefault="00BA2F82" w:rsidP="00913A41">
      <w:pPr>
        <w:rPr>
          <w:rFonts w:eastAsia="Calibri" w:cs="Times New Roman"/>
          <w:lang w:val="en-US"/>
        </w:rPr>
      </w:pPr>
      <w:r>
        <w:rPr>
          <w:rFonts w:eastAsia="Calibri" w:cs="Times New Roman"/>
          <w:lang w:val="en-US"/>
        </w:rPr>
        <w:lastRenderedPageBreak/>
        <w:t>Finally</w:t>
      </w:r>
      <w:r w:rsidR="000B11A7">
        <w:rPr>
          <w:rFonts w:eastAsia="Calibri" w:cs="Times New Roman"/>
          <w:lang w:val="en-US"/>
        </w:rPr>
        <w:t xml:space="preserve">, the development of </w:t>
      </w:r>
      <w:r w:rsidR="00014999">
        <w:rPr>
          <w:rFonts w:eastAsia="Calibri" w:cs="Times New Roman"/>
          <w:lang w:val="en-US"/>
        </w:rPr>
        <w:t xml:space="preserve">a </w:t>
      </w:r>
      <w:r w:rsidR="000B11A7">
        <w:rPr>
          <w:rFonts w:eastAsia="Calibri" w:cs="Times New Roman"/>
          <w:lang w:val="en-US"/>
        </w:rPr>
        <w:t xml:space="preserve">new part of </w:t>
      </w:r>
      <w:r w:rsidR="00014999">
        <w:rPr>
          <w:rFonts w:eastAsia="Calibri" w:cs="Times New Roman"/>
          <w:lang w:val="en-US"/>
        </w:rPr>
        <w:t xml:space="preserve">the </w:t>
      </w:r>
      <w:r w:rsidR="000B11A7">
        <w:rPr>
          <w:rFonts w:eastAsia="Calibri" w:cs="Times New Roman"/>
          <w:lang w:val="en-US"/>
        </w:rPr>
        <w:t xml:space="preserve">website which would </w:t>
      </w:r>
      <w:r w:rsidR="003D24EA">
        <w:rPr>
          <w:rFonts w:eastAsia="Calibri" w:cs="Times New Roman"/>
          <w:lang w:val="en-US"/>
        </w:rPr>
        <w:t xml:space="preserve">meet the interactivity requirements that are supposed by the project </w:t>
      </w:r>
      <w:r w:rsidR="00DD3067">
        <w:rPr>
          <w:rFonts w:eastAsia="Calibri" w:cs="Times New Roman"/>
          <w:lang w:val="en-US"/>
        </w:rPr>
        <w:t>conditions</w:t>
      </w:r>
      <w:r w:rsidR="00014999">
        <w:rPr>
          <w:rFonts w:eastAsia="Calibri" w:cs="Times New Roman"/>
          <w:lang w:val="en-US"/>
        </w:rPr>
        <w:t>,</w:t>
      </w:r>
      <w:r w:rsidR="003D24EA">
        <w:rPr>
          <w:rFonts w:eastAsia="Calibri" w:cs="Times New Roman"/>
          <w:lang w:val="en-US"/>
        </w:rPr>
        <w:t xml:space="preserve"> will require </w:t>
      </w:r>
      <w:r w:rsidR="00406653">
        <w:rPr>
          <w:rFonts w:eastAsia="Calibri" w:cs="Times New Roman"/>
          <w:lang w:val="en-US"/>
        </w:rPr>
        <w:t xml:space="preserve">financial </w:t>
      </w:r>
      <w:r w:rsidR="003D24EA">
        <w:rPr>
          <w:rFonts w:eastAsia="Calibri" w:cs="Times New Roman"/>
          <w:lang w:val="en-US"/>
        </w:rPr>
        <w:t>investments.</w:t>
      </w:r>
      <w:r w:rsidR="00DD3067">
        <w:rPr>
          <w:rFonts w:eastAsia="Calibri" w:cs="Times New Roman"/>
          <w:lang w:val="en-US"/>
        </w:rPr>
        <w:t xml:space="preserve"> However, as </w:t>
      </w:r>
      <w:r w:rsidR="000A2A5A">
        <w:rPr>
          <w:rFonts w:eastAsia="Calibri" w:cs="Times New Roman"/>
          <w:lang w:val="en-US"/>
        </w:rPr>
        <w:t xml:space="preserve">the project concept fits the </w:t>
      </w:r>
      <w:r w:rsidR="00577D93">
        <w:rPr>
          <w:rFonts w:eastAsia="Calibri" w:cs="Times New Roman"/>
          <w:lang w:val="en-US"/>
        </w:rPr>
        <w:t xml:space="preserve">museum’s functional cycle, this is to be </w:t>
      </w:r>
      <w:r w:rsidR="004D6E1E">
        <w:rPr>
          <w:rFonts w:eastAsia="Calibri" w:cs="Times New Roman"/>
          <w:lang w:val="en-US"/>
        </w:rPr>
        <w:t>considered as a long-term investment.</w:t>
      </w:r>
    </w:p>
    <w:p w:rsidR="0067018F" w:rsidRDefault="0067018F" w:rsidP="00002ACF">
      <w:pPr>
        <w:pStyle w:val="Heading"/>
        <w:rPr>
          <w:rFonts w:eastAsia="Calibri"/>
        </w:rPr>
      </w:pPr>
      <w:bookmarkStart w:id="39" w:name="_Toc302232401"/>
      <w:r>
        <w:rPr>
          <w:rFonts w:eastAsia="Calibri"/>
        </w:rPr>
        <w:lastRenderedPageBreak/>
        <w:t>Limitations and suggestions for further research</w:t>
      </w:r>
      <w:bookmarkEnd w:id="39"/>
    </w:p>
    <w:p w:rsidR="0067018F" w:rsidRPr="0067018F" w:rsidRDefault="0067018F" w:rsidP="0067018F">
      <w:pPr>
        <w:rPr>
          <w:sz w:val="23"/>
          <w:szCs w:val="23"/>
          <w:lang w:val="en-US"/>
        </w:rPr>
      </w:pPr>
      <w:r w:rsidRPr="0067018F">
        <w:rPr>
          <w:sz w:val="23"/>
          <w:szCs w:val="23"/>
          <w:lang w:val="en-US"/>
        </w:rPr>
        <w:t>Some things are beyond the limited scope of a master thesis but are worth mentioning. For instance, the thesis doesn’t cover the question of the validity of the term “Web 2.0” itself, though it has already caused many vivid discussions. Also, the thesis doesn’t cover the aspects of Web 2.0 significance for economics and educational sector. The latter issue only relates to museums and the cultural sector indirectly, the former one seems to have no relation to it at all. Hence, despite these discussions are very intriguing they have no strong correlations with the thesis’s main topic and therefore are excluded from the study.</w:t>
      </w:r>
    </w:p>
    <w:p w:rsidR="0067018F" w:rsidRPr="0067018F" w:rsidRDefault="0067018F" w:rsidP="0067018F">
      <w:pPr>
        <w:rPr>
          <w:sz w:val="23"/>
          <w:szCs w:val="23"/>
          <w:lang w:val="en-US"/>
        </w:rPr>
      </w:pPr>
      <w:r w:rsidRPr="0067018F">
        <w:rPr>
          <w:sz w:val="23"/>
          <w:szCs w:val="23"/>
          <w:lang w:val="en-US"/>
        </w:rPr>
        <w:t>Several limitations have been already mentioned in regards of quantitative research in Chapter 3. In short, the time limits of a master thesis do not allow performing a comprehensive research of museums of various types and geographical areas; neither to examine their performance with a big set of variables. Hence, it had to be narrowed down to examining a sample of art museums from North Holland with a set of 10 variables.</w:t>
      </w:r>
    </w:p>
    <w:p w:rsidR="0067018F" w:rsidRDefault="0067018F" w:rsidP="0067018F">
      <w:pPr>
        <w:rPr>
          <w:sz w:val="23"/>
          <w:szCs w:val="23"/>
          <w:lang w:val="en-US"/>
        </w:rPr>
      </w:pPr>
      <w:r w:rsidRPr="0067018F">
        <w:rPr>
          <w:sz w:val="23"/>
          <w:szCs w:val="23"/>
          <w:lang w:val="en-US"/>
        </w:rPr>
        <w:t>The thesis doesn’t include a study of a</w:t>
      </w:r>
      <w:r>
        <w:rPr>
          <w:sz w:val="23"/>
          <w:szCs w:val="23"/>
          <w:lang w:val="en-US"/>
        </w:rPr>
        <w:t>ny practical implications of the</w:t>
      </w:r>
      <w:r w:rsidRPr="0067018F">
        <w:rPr>
          <w:sz w:val="23"/>
          <w:szCs w:val="23"/>
          <w:lang w:val="en-US"/>
        </w:rPr>
        <w:t xml:space="preserve"> findings</w:t>
      </w:r>
      <w:r>
        <w:rPr>
          <w:sz w:val="23"/>
          <w:szCs w:val="23"/>
          <w:lang w:val="en-US"/>
        </w:rPr>
        <w:t xml:space="preserve"> of its qualitative part</w:t>
      </w:r>
      <w:r w:rsidRPr="0067018F">
        <w:rPr>
          <w:sz w:val="23"/>
          <w:szCs w:val="23"/>
          <w:lang w:val="en-US"/>
        </w:rPr>
        <w:t>, which is also one of the major thesis limitations. Further</w:t>
      </w:r>
      <w:r>
        <w:rPr>
          <w:sz w:val="23"/>
          <w:szCs w:val="23"/>
          <w:lang w:val="en-US"/>
        </w:rPr>
        <w:t xml:space="preserve"> </w:t>
      </w:r>
      <w:r w:rsidRPr="0067018F">
        <w:rPr>
          <w:sz w:val="23"/>
          <w:szCs w:val="23"/>
          <w:lang w:val="en-US"/>
        </w:rPr>
        <w:t>research is required to fulfill this gap.</w:t>
      </w:r>
    </w:p>
    <w:p w:rsidR="0067018F" w:rsidRPr="0067018F" w:rsidRDefault="0067018F" w:rsidP="0067018F">
      <w:pPr>
        <w:rPr>
          <w:lang w:val="en-US"/>
        </w:rPr>
      </w:pPr>
    </w:p>
    <w:p w:rsidR="00103651" w:rsidRPr="00FC15D5" w:rsidRDefault="00002ACF" w:rsidP="00002ACF">
      <w:pPr>
        <w:pStyle w:val="Heading"/>
        <w:rPr>
          <w:rFonts w:eastAsia="Calibri"/>
        </w:rPr>
      </w:pPr>
      <w:bookmarkStart w:id="40" w:name="_Toc302232402"/>
      <w:r>
        <w:rPr>
          <w:rFonts w:eastAsia="Calibri"/>
        </w:rPr>
        <w:lastRenderedPageBreak/>
        <w:t>Conclusion</w:t>
      </w:r>
      <w:bookmarkEnd w:id="40"/>
    </w:p>
    <w:p w:rsidR="000D5DB3" w:rsidRPr="003A2E69" w:rsidRDefault="000D5DB3" w:rsidP="000D5DB3">
      <w:pPr>
        <w:rPr>
          <w:sz w:val="23"/>
          <w:szCs w:val="23"/>
          <w:lang w:val="en-US"/>
        </w:rPr>
      </w:pPr>
      <w:r>
        <w:rPr>
          <w:sz w:val="23"/>
          <w:szCs w:val="23"/>
          <w:lang w:val="en-US"/>
        </w:rPr>
        <w:t>Web 2.0 has been a big thing in recent years. There has been a discussion of whether it is really a new version of the Web or just another twist</w:t>
      </w:r>
      <w:r w:rsidRPr="003A2E69">
        <w:rPr>
          <w:sz w:val="23"/>
          <w:szCs w:val="23"/>
          <w:lang w:val="en-US"/>
        </w:rPr>
        <w:t xml:space="preserve"> </w:t>
      </w:r>
      <w:r>
        <w:rPr>
          <w:sz w:val="23"/>
          <w:szCs w:val="23"/>
          <w:lang w:val="en-US"/>
        </w:rPr>
        <w:t>of development of the original one. The thesis, however, didn’t cover this aspect and focused rather on the components of this popular phenomenon and their implementation in museum practices.</w:t>
      </w:r>
    </w:p>
    <w:p w:rsidR="00A0195C" w:rsidRDefault="000D5DB3" w:rsidP="000D5DB3">
      <w:pPr>
        <w:rPr>
          <w:sz w:val="23"/>
          <w:szCs w:val="23"/>
          <w:lang w:val="en-US"/>
        </w:rPr>
      </w:pPr>
      <w:r>
        <w:rPr>
          <w:sz w:val="23"/>
          <w:szCs w:val="23"/>
          <w:lang w:val="en-US"/>
        </w:rPr>
        <w:t xml:space="preserve">Museums are slowly but surely adopting Web 2.0 techniques to be able to connect to their audiences in a way which the latter ones would prefer and appreciate. The aim of this thesis </w:t>
      </w:r>
      <w:r w:rsidR="003A5CFF">
        <w:rPr>
          <w:sz w:val="23"/>
          <w:szCs w:val="23"/>
          <w:lang w:val="en-US"/>
        </w:rPr>
        <w:t>i</w:t>
      </w:r>
      <w:r>
        <w:rPr>
          <w:sz w:val="23"/>
          <w:szCs w:val="23"/>
          <w:lang w:val="en-US"/>
        </w:rPr>
        <w:t xml:space="preserve">s to find out which Web 2.0 features museums choose to include in their </w:t>
      </w:r>
      <w:r w:rsidR="00D50278">
        <w:rPr>
          <w:sz w:val="23"/>
          <w:szCs w:val="23"/>
          <w:lang w:val="en-US"/>
        </w:rPr>
        <w:t>on-line</w:t>
      </w:r>
      <w:r>
        <w:rPr>
          <w:sz w:val="23"/>
          <w:szCs w:val="23"/>
          <w:lang w:val="en-US"/>
        </w:rPr>
        <w:t xml:space="preserve"> performance, check whether these attempts were successful and think of ways to encourage user participation in museum social media campaigns. </w:t>
      </w:r>
    </w:p>
    <w:p w:rsidR="000D5DB3" w:rsidRDefault="000D5DB3" w:rsidP="000D5DB3">
      <w:pPr>
        <w:rPr>
          <w:sz w:val="23"/>
          <w:szCs w:val="23"/>
          <w:lang w:val="en-US"/>
        </w:rPr>
      </w:pPr>
      <w:r>
        <w:rPr>
          <w:sz w:val="23"/>
          <w:szCs w:val="23"/>
          <w:lang w:val="en-US"/>
        </w:rPr>
        <w:t xml:space="preserve">The thesis starts with the study of the main components of Web 2.0 phenomenon and of scientific theories and ideas behind it. It names the most popular features and services of Web 2.0, which are later used for the examination of museum </w:t>
      </w:r>
      <w:r w:rsidR="00D50278">
        <w:rPr>
          <w:sz w:val="23"/>
          <w:szCs w:val="23"/>
          <w:lang w:val="en-US"/>
        </w:rPr>
        <w:t>on-line</w:t>
      </w:r>
      <w:r>
        <w:rPr>
          <w:sz w:val="23"/>
          <w:szCs w:val="23"/>
          <w:lang w:val="en-US"/>
        </w:rPr>
        <w:t xml:space="preserve"> performance. In total 11 features are described: s</w:t>
      </w:r>
      <w:r w:rsidRPr="00661D66">
        <w:rPr>
          <w:sz w:val="23"/>
          <w:szCs w:val="23"/>
          <w:lang w:val="en-US"/>
        </w:rPr>
        <w:t xml:space="preserve">ocial networking sites, </w:t>
      </w:r>
      <w:r>
        <w:rPr>
          <w:sz w:val="23"/>
          <w:szCs w:val="23"/>
          <w:lang w:val="en-US"/>
        </w:rPr>
        <w:t>b</w:t>
      </w:r>
      <w:r w:rsidRPr="00661D66">
        <w:rPr>
          <w:sz w:val="23"/>
          <w:szCs w:val="23"/>
          <w:lang w:val="en-US"/>
        </w:rPr>
        <w:t xml:space="preserve">logs, </w:t>
      </w:r>
      <w:r>
        <w:rPr>
          <w:sz w:val="23"/>
          <w:szCs w:val="23"/>
          <w:lang w:val="en-US"/>
        </w:rPr>
        <w:t>w</w:t>
      </w:r>
      <w:r w:rsidRPr="00661D66">
        <w:rPr>
          <w:sz w:val="23"/>
          <w:szCs w:val="23"/>
          <w:lang w:val="en-US"/>
        </w:rPr>
        <w:t>ikis, f</w:t>
      </w:r>
      <w:r>
        <w:rPr>
          <w:sz w:val="23"/>
          <w:szCs w:val="23"/>
          <w:lang w:val="en-US"/>
        </w:rPr>
        <w:t>olksonomies</w:t>
      </w:r>
      <w:r w:rsidRPr="00661D66">
        <w:rPr>
          <w:sz w:val="23"/>
          <w:szCs w:val="23"/>
          <w:lang w:val="en-US"/>
        </w:rPr>
        <w:t xml:space="preserve">, </w:t>
      </w:r>
      <w:r>
        <w:rPr>
          <w:sz w:val="23"/>
          <w:szCs w:val="23"/>
          <w:lang w:val="en-US"/>
        </w:rPr>
        <w:t>m</w:t>
      </w:r>
      <w:r w:rsidRPr="00661D66">
        <w:rPr>
          <w:sz w:val="23"/>
          <w:szCs w:val="23"/>
          <w:lang w:val="en-US"/>
        </w:rPr>
        <w:t xml:space="preserve">ultimedia sharing sites, </w:t>
      </w:r>
      <w:r>
        <w:rPr>
          <w:sz w:val="23"/>
          <w:szCs w:val="23"/>
          <w:lang w:val="en-US"/>
        </w:rPr>
        <w:t>h</w:t>
      </w:r>
      <w:r w:rsidRPr="00661D66">
        <w:rPr>
          <w:sz w:val="23"/>
          <w:szCs w:val="23"/>
          <w:lang w:val="en-US"/>
        </w:rPr>
        <w:t xml:space="preserve">osted services or web services, </w:t>
      </w:r>
      <w:r>
        <w:rPr>
          <w:sz w:val="23"/>
          <w:szCs w:val="23"/>
          <w:lang w:val="en-US"/>
        </w:rPr>
        <w:t>o</w:t>
      </w:r>
      <w:r w:rsidRPr="00661D66">
        <w:rPr>
          <w:sz w:val="23"/>
          <w:szCs w:val="23"/>
          <w:lang w:val="en-US"/>
        </w:rPr>
        <w:t xml:space="preserve">pen APIs, mashups, </w:t>
      </w:r>
      <w:r>
        <w:rPr>
          <w:sz w:val="23"/>
          <w:szCs w:val="23"/>
          <w:lang w:val="en-US"/>
        </w:rPr>
        <w:t>w</w:t>
      </w:r>
      <w:r w:rsidRPr="00661D66">
        <w:rPr>
          <w:sz w:val="23"/>
          <w:szCs w:val="23"/>
          <w:lang w:val="en-US"/>
        </w:rPr>
        <w:t xml:space="preserve">eb applications, RSS, </w:t>
      </w:r>
      <w:r>
        <w:rPr>
          <w:sz w:val="23"/>
          <w:szCs w:val="23"/>
          <w:lang w:val="en-US"/>
        </w:rPr>
        <w:t>m</w:t>
      </w:r>
      <w:r w:rsidRPr="00661D66">
        <w:rPr>
          <w:sz w:val="23"/>
          <w:szCs w:val="23"/>
          <w:lang w:val="en-US"/>
        </w:rPr>
        <w:t>icroformats.</w:t>
      </w:r>
      <w:r>
        <w:rPr>
          <w:sz w:val="23"/>
          <w:szCs w:val="23"/>
          <w:lang w:val="en-US"/>
        </w:rPr>
        <w:t xml:space="preserve"> The theories and ideas include: </w:t>
      </w:r>
      <w:r w:rsidRPr="00661D66">
        <w:rPr>
          <w:sz w:val="23"/>
          <w:szCs w:val="23"/>
          <w:lang w:val="en-US"/>
        </w:rPr>
        <w:t xml:space="preserve">user generated content, </w:t>
      </w:r>
      <w:r w:rsidR="00F602F0">
        <w:rPr>
          <w:sz w:val="23"/>
          <w:szCs w:val="23"/>
          <w:lang w:val="en-US"/>
        </w:rPr>
        <w:t xml:space="preserve">social production, </w:t>
      </w:r>
      <w:r w:rsidRPr="00661D66">
        <w:rPr>
          <w:sz w:val="23"/>
          <w:szCs w:val="23"/>
          <w:lang w:val="en-US"/>
        </w:rPr>
        <w:t xml:space="preserve">collective intelligence and the wisdom of crowd, data as a key resource to own, </w:t>
      </w:r>
      <w:r w:rsidR="00B01162">
        <w:rPr>
          <w:sz w:val="23"/>
          <w:szCs w:val="23"/>
          <w:lang w:val="en-US"/>
        </w:rPr>
        <w:t xml:space="preserve">the </w:t>
      </w:r>
      <w:r w:rsidR="00F602F0">
        <w:rPr>
          <w:sz w:val="23"/>
          <w:szCs w:val="23"/>
          <w:lang w:val="en-US"/>
        </w:rPr>
        <w:t xml:space="preserve">problem of </w:t>
      </w:r>
      <w:r w:rsidR="00B01162">
        <w:rPr>
          <w:sz w:val="23"/>
          <w:szCs w:val="23"/>
          <w:lang w:val="en-US"/>
        </w:rPr>
        <w:t>production funding in Web 2.0</w:t>
      </w:r>
      <w:r w:rsidR="00F602F0">
        <w:rPr>
          <w:sz w:val="23"/>
          <w:szCs w:val="23"/>
          <w:lang w:val="en-US"/>
        </w:rPr>
        <w:t xml:space="preserve">, </w:t>
      </w:r>
      <w:r w:rsidR="00B01162">
        <w:rPr>
          <w:sz w:val="23"/>
          <w:szCs w:val="23"/>
          <w:lang w:val="en-US"/>
        </w:rPr>
        <w:t xml:space="preserve">economies of scale, </w:t>
      </w:r>
      <w:r w:rsidRPr="00661D66">
        <w:rPr>
          <w:sz w:val="23"/>
          <w:szCs w:val="23"/>
          <w:lang w:val="en-US"/>
        </w:rPr>
        <w:t xml:space="preserve">network effect, </w:t>
      </w:r>
      <w:r w:rsidR="00B01162">
        <w:rPr>
          <w:sz w:val="23"/>
          <w:szCs w:val="23"/>
          <w:lang w:val="en-US"/>
        </w:rPr>
        <w:t>contribution to Web 2.0, information asymmetry, risk and uncertainty, informational cascades, search costs, Long Tail, diffusion of innovations and</w:t>
      </w:r>
      <w:r w:rsidRPr="00661D66">
        <w:rPr>
          <w:sz w:val="23"/>
          <w:szCs w:val="23"/>
          <w:lang w:val="en-US"/>
        </w:rPr>
        <w:t xml:space="preserve"> hype curve.</w:t>
      </w:r>
      <w:r>
        <w:rPr>
          <w:sz w:val="23"/>
          <w:szCs w:val="23"/>
          <w:lang w:val="en-US"/>
        </w:rPr>
        <w:t xml:space="preserve"> </w:t>
      </w:r>
      <w:r w:rsidR="008B05CA">
        <w:rPr>
          <w:sz w:val="23"/>
          <w:szCs w:val="23"/>
          <w:lang w:val="en-US"/>
        </w:rPr>
        <w:t>They</w:t>
      </w:r>
      <w:r>
        <w:rPr>
          <w:sz w:val="23"/>
          <w:szCs w:val="23"/>
          <w:lang w:val="en-US"/>
        </w:rPr>
        <w:t xml:space="preserve"> are examined</w:t>
      </w:r>
      <w:r w:rsidR="008B05CA">
        <w:rPr>
          <w:sz w:val="23"/>
          <w:szCs w:val="23"/>
          <w:lang w:val="en-US"/>
        </w:rPr>
        <w:t xml:space="preserve"> (either immediately or later)</w:t>
      </w:r>
      <w:r>
        <w:rPr>
          <w:sz w:val="23"/>
          <w:szCs w:val="23"/>
          <w:lang w:val="en-US"/>
        </w:rPr>
        <w:t xml:space="preserve"> for their meaning and applications within museum sector. The technological shift is also admitted and described. Most of these technological changes are inherent part of Web 2.0 features. So their application is not analyzed separately but within the scope of the services under study.</w:t>
      </w:r>
    </w:p>
    <w:p w:rsidR="00875B0A" w:rsidRDefault="00875B0A" w:rsidP="00875B0A">
      <w:pPr>
        <w:rPr>
          <w:lang w:val="en-US"/>
        </w:rPr>
      </w:pPr>
      <w:r>
        <w:rPr>
          <w:lang w:val="en-US"/>
        </w:rPr>
        <w:t xml:space="preserve">Overall, the thesis discussed the specifics of Web 2.0, figured out its economical inefficiencies and described its applications to </w:t>
      </w:r>
      <w:r w:rsidR="000D1DC2">
        <w:rPr>
          <w:lang w:val="en-US"/>
        </w:rPr>
        <w:t xml:space="preserve">the </w:t>
      </w:r>
      <w:r>
        <w:rPr>
          <w:lang w:val="en-US"/>
        </w:rPr>
        <w:t>museum sector.</w:t>
      </w:r>
    </w:p>
    <w:p w:rsidR="00875B0A" w:rsidRDefault="00875B0A" w:rsidP="00875B0A">
      <w:pPr>
        <w:rPr>
          <w:lang w:val="en-US"/>
        </w:rPr>
      </w:pPr>
      <w:r>
        <w:rPr>
          <w:lang w:val="en-US"/>
        </w:rPr>
        <w:t xml:space="preserve">One of the most important inefficiencies of Web 2.0, which among others also has a major effect on museum on-line practices, is the problem of content production funding. The fact, that most of the contributors gain incentives not from the market itself, but are encouraged by personal motivations assigns primary importance to the problem of compliance with this kind of incentives. </w:t>
      </w:r>
    </w:p>
    <w:p w:rsidR="00875B0A" w:rsidRDefault="00875B0A" w:rsidP="00875B0A">
      <w:pPr>
        <w:rPr>
          <w:lang w:val="en-US"/>
        </w:rPr>
      </w:pPr>
      <w:r>
        <w:rPr>
          <w:lang w:val="en-US"/>
        </w:rPr>
        <w:t xml:space="preserve">Coupled with the problem of all Web 2.0 projects’ dependence on the amount and quality of contributed content, this leads to the search of the ways to encourage contributions. This problem is especially acute for museums that pioneer the Web 2.0 and are therefore looking for the strategies to succeed in its adoption. </w:t>
      </w:r>
    </w:p>
    <w:p w:rsidR="00875B0A" w:rsidRDefault="00875B0A" w:rsidP="00875B0A">
      <w:pPr>
        <w:rPr>
          <w:lang w:val="en-US"/>
        </w:rPr>
      </w:pPr>
      <w:r>
        <w:rPr>
          <w:lang w:val="en-US"/>
        </w:rPr>
        <w:t xml:space="preserve">New cultural practices require an entrepreneurial approach to define, adapt or invent business models, which will suite cultural organizations’ specific needs. </w:t>
      </w:r>
      <w:r w:rsidR="00FB6C23">
        <w:rPr>
          <w:lang w:val="en-US"/>
        </w:rPr>
        <w:t>The</w:t>
      </w:r>
      <w:r>
        <w:rPr>
          <w:lang w:val="en-US"/>
        </w:rPr>
        <w:t xml:space="preserve"> thesis </w:t>
      </w:r>
      <w:r w:rsidR="00FB6C23">
        <w:rPr>
          <w:lang w:val="en-US"/>
        </w:rPr>
        <w:t xml:space="preserve">then </w:t>
      </w:r>
      <w:r>
        <w:rPr>
          <w:lang w:val="en-US"/>
        </w:rPr>
        <w:t>develops a business model for museum social media behavior, which relies on</w:t>
      </w:r>
      <w:r w:rsidRPr="00C345CF">
        <w:rPr>
          <w:lang w:val="en-US"/>
        </w:rPr>
        <w:t xml:space="preserve"> </w:t>
      </w:r>
      <w:r>
        <w:rPr>
          <w:lang w:val="en-US"/>
        </w:rPr>
        <w:t>the knowledge of Web 2.0 economical basis and aims to smooth out Web 2.0 inefficiencies at least within museum practices.</w:t>
      </w:r>
    </w:p>
    <w:p w:rsidR="00875B0A" w:rsidRDefault="00875B0A" w:rsidP="000D5DB3">
      <w:pPr>
        <w:rPr>
          <w:sz w:val="23"/>
          <w:szCs w:val="23"/>
          <w:lang w:val="en-US"/>
        </w:rPr>
      </w:pPr>
    </w:p>
    <w:p w:rsidR="000D5DB3" w:rsidRDefault="000D5DB3" w:rsidP="000D5DB3">
      <w:pPr>
        <w:rPr>
          <w:sz w:val="23"/>
          <w:szCs w:val="23"/>
          <w:lang w:val="en-US"/>
        </w:rPr>
      </w:pPr>
      <w:r>
        <w:rPr>
          <w:sz w:val="23"/>
          <w:szCs w:val="23"/>
          <w:lang w:val="en-US"/>
        </w:rPr>
        <w:lastRenderedPageBreak/>
        <w:t>To examine the level of adoption of Web 2.0 by museums a quantitative research has been pe</w:t>
      </w:r>
      <w:r w:rsidR="00EC0688">
        <w:rPr>
          <w:sz w:val="23"/>
          <w:szCs w:val="23"/>
          <w:lang w:val="en-US"/>
        </w:rPr>
        <w:t>rformed over a sample of Dutch a</w:t>
      </w:r>
      <w:r>
        <w:rPr>
          <w:sz w:val="23"/>
          <w:szCs w:val="23"/>
          <w:lang w:val="en-US"/>
        </w:rPr>
        <w:t xml:space="preserve">rt museums. It studies the use of 10 Web 2.0 techniques, 5 of which are external services and 5 are embedded technologies. The choice of categories for investigation is based on the findings of previous chapters and aimed to choose the most popular and widespread services and technologies. It was assumed that when a museum includes Web 2.0 in its </w:t>
      </w:r>
      <w:r w:rsidR="00D50278">
        <w:rPr>
          <w:sz w:val="23"/>
          <w:szCs w:val="23"/>
          <w:lang w:val="en-US"/>
        </w:rPr>
        <w:t>on-line</w:t>
      </w:r>
      <w:r>
        <w:rPr>
          <w:sz w:val="23"/>
          <w:szCs w:val="23"/>
          <w:lang w:val="en-US"/>
        </w:rPr>
        <w:t xml:space="preserve"> practices</w:t>
      </w:r>
      <w:r w:rsidR="003A5CFF">
        <w:rPr>
          <w:sz w:val="23"/>
          <w:szCs w:val="23"/>
          <w:lang w:val="en-US"/>
        </w:rPr>
        <w:t>,</w:t>
      </w:r>
      <w:r>
        <w:rPr>
          <w:sz w:val="23"/>
          <w:szCs w:val="23"/>
          <w:lang w:val="en-US"/>
        </w:rPr>
        <w:t xml:space="preserve"> it is reasonable to start with the most widespread techniques. If they are not exploited well enough</w:t>
      </w:r>
      <w:r w:rsidR="003A5CFF">
        <w:rPr>
          <w:sz w:val="23"/>
          <w:szCs w:val="23"/>
          <w:lang w:val="en-US"/>
        </w:rPr>
        <w:t>,</w:t>
      </w:r>
      <w:r>
        <w:rPr>
          <w:sz w:val="23"/>
          <w:szCs w:val="23"/>
          <w:lang w:val="en-US"/>
        </w:rPr>
        <w:t xml:space="preserve"> the results for the less known ones will be even worse.</w:t>
      </w:r>
    </w:p>
    <w:p w:rsidR="000D5DB3" w:rsidRDefault="000D5DB3" w:rsidP="000D5DB3">
      <w:pPr>
        <w:rPr>
          <w:sz w:val="23"/>
          <w:szCs w:val="23"/>
          <w:lang w:val="en-US"/>
        </w:rPr>
      </w:pPr>
      <w:r>
        <w:rPr>
          <w:sz w:val="23"/>
          <w:szCs w:val="23"/>
          <w:lang w:val="en-US"/>
        </w:rPr>
        <w:t>Thus, the following categories were chosen: Facebook, Twitter, Wikipedia, YouTube, Flickr and blog, RSS, microformats, virtual tour, interactive map.</w:t>
      </w:r>
    </w:p>
    <w:p w:rsidR="000D5DB3" w:rsidRDefault="000D5DB3" w:rsidP="000D5DB3">
      <w:pPr>
        <w:rPr>
          <w:sz w:val="23"/>
          <w:szCs w:val="23"/>
          <w:lang w:val="en-US"/>
        </w:rPr>
      </w:pPr>
      <w:r>
        <w:rPr>
          <w:sz w:val="23"/>
          <w:szCs w:val="23"/>
          <w:lang w:val="en-US"/>
        </w:rPr>
        <w:t>The method chosen for the study was an investigation of a sam</w:t>
      </w:r>
      <w:r w:rsidR="00EC0688">
        <w:rPr>
          <w:sz w:val="23"/>
          <w:szCs w:val="23"/>
          <w:lang w:val="en-US"/>
        </w:rPr>
        <w:t>ple. The latter consists of 27 a</w:t>
      </w:r>
      <w:r>
        <w:rPr>
          <w:sz w:val="23"/>
          <w:szCs w:val="23"/>
          <w:lang w:val="en-US"/>
        </w:rPr>
        <w:t xml:space="preserve">rt museums in the </w:t>
      </w:r>
      <w:r w:rsidR="00EC0688">
        <w:rPr>
          <w:sz w:val="23"/>
          <w:szCs w:val="23"/>
          <w:lang w:val="en-US"/>
        </w:rPr>
        <w:t>province of North Holland in</w:t>
      </w:r>
      <w:r>
        <w:rPr>
          <w:sz w:val="23"/>
          <w:szCs w:val="23"/>
          <w:lang w:val="en-US"/>
        </w:rPr>
        <w:t xml:space="preserve"> the Netherlands. Due to multiplicity of variables and studied cases cross-sectional design was chosen as the most suitable for the research.</w:t>
      </w:r>
    </w:p>
    <w:p w:rsidR="000D5DB3" w:rsidRDefault="000D5DB3" w:rsidP="000D5DB3">
      <w:pPr>
        <w:rPr>
          <w:sz w:val="23"/>
          <w:szCs w:val="23"/>
          <w:lang w:val="en-US"/>
        </w:rPr>
      </w:pPr>
      <w:r>
        <w:rPr>
          <w:sz w:val="23"/>
          <w:szCs w:val="23"/>
          <w:lang w:val="en-US"/>
        </w:rPr>
        <w:t>The results have shown a dramatic difference in adoption of Web 2.0 between museums located in Amsterdam and in the rest of the region. Art museums located in Amsterdam have demonstrated more progress in employing the new techniques</w:t>
      </w:r>
      <w:r w:rsidR="0013431D">
        <w:rPr>
          <w:sz w:val="23"/>
          <w:szCs w:val="23"/>
          <w:lang w:val="en-US"/>
        </w:rPr>
        <w:t>,</w:t>
      </w:r>
      <w:r>
        <w:rPr>
          <w:sz w:val="23"/>
          <w:szCs w:val="23"/>
          <w:lang w:val="en-US"/>
        </w:rPr>
        <w:t xml:space="preserve"> whereas art museums in other parts of the region have done little effort in adopting Web 2.0. Moreover, even in Amsterdam the most known museums have more success over the social media and implement more embedded features than the rest of museums. </w:t>
      </w:r>
    </w:p>
    <w:p w:rsidR="000D5DB3" w:rsidRDefault="000D5DB3" w:rsidP="000D5DB3">
      <w:pPr>
        <w:rPr>
          <w:sz w:val="23"/>
          <w:szCs w:val="23"/>
          <w:lang w:val="en-US"/>
        </w:rPr>
      </w:pPr>
      <w:r>
        <w:rPr>
          <w:sz w:val="23"/>
          <w:szCs w:val="23"/>
          <w:lang w:val="en-US"/>
        </w:rPr>
        <w:t xml:space="preserve">By and large the level of Web 2.0 adoption by museums in the sample is far from impressive. Most of them only use a couple of techniques or services and haven’t won any significant popularity among </w:t>
      </w:r>
      <w:r w:rsidR="00D50278">
        <w:rPr>
          <w:sz w:val="23"/>
          <w:szCs w:val="23"/>
          <w:lang w:val="en-US"/>
        </w:rPr>
        <w:t>on-line</w:t>
      </w:r>
      <w:r>
        <w:rPr>
          <w:sz w:val="23"/>
          <w:szCs w:val="23"/>
          <w:lang w:val="en-US"/>
        </w:rPr>
        <w:t xml:space="preserve"> audience. </w:t>
      </w:r>
      <w:r w:rsidR="0016139D">
        <w:rPr>
          <w:sz w:val="23"/>
          <w:szCs w:val="23"/>
          <w:lang w:val="en-US"/>
        </w:rPr>
        <w:t xml:space="preserve">Moreover, some relation of social media presence to the museum website rankings has been noticed. </w:t>
      </w:r>
      <w:r>
        <w:rPr>
          <w:sz w:val="23"/>
          <w:szCs w:val="23"/>
          <w:lang w:val="en-US"/>
        </w:rPr>
        <w:t xml:space="preserve">This fosters the discussion of encouraging user participation in museum social media campaigns undertaken in the fourth chapter of the thesis. There, attention is paid to the study of </w:t>
      </w:r>
      <w:r w:rsidR="0013431D">
        <w:rPr>
          <w:sz w:val="23"/>
          <w:szCs w:val="23"/>
          <w:lang w:val="en-US"/>
        </w:rPr>
        <w:t xml:space="preserve">existing </w:t>
      </w:r>
      <w:r>
        <w:rPr>
          <w:sz w:val="23"/>
          <w:szCs w:val="23"/>
          <w:lang w:val="en-US"/>
        </w:rPr>
        <w:t xml:space="preserve">museum audiences and those of social media services and to the extent they match with each other. The conclusion is – they match very poorly, so that via social media a museum will most likely deal with audiences indifferent to museum activities. There are certainly social media users who do show interest in museums. However, they seem to represent a small part of </w:t>
      </w:r>
      <w:r w:rsidR="00D50278">
        <w:rPr>
          <w:sz w:val="23"/>
          <w:szCs w:val="23"/>
          <w:lang w:val="en-US"/>
        </w:rPr>
        <w:t>on-line</w:t>
      </w:r>
      <w:r>
        <w:rPr>
          <w:sz w:val="23"/>
          <w:szCs w:val="23"/>
          <w:lang w:val="en-US"/>
        </w:rPr>
        <w:t xml:space="preserve"> social media audience. </w:t>
      </w:r>
    </w:p>
    <w:p w:rsidR="000D5DB3" w:rsidRDefault="000D5DB3" w:rsidP="000D5DB3">
      <w:pPr>
        <w:rPr>
          <w:sz w:val="23"/>
          <w:szCs w:val="23"/>
          <w:lang w:val="en-US"/>
        </w:rPr>
      </w:pPr>
      <w:r>
        <w:rPr>
          <w:sz w:val="23"/>
          <w:szCs w:val="23"/>
          <w:lang w:val="en-US"/>
        </w:rPr>
        <w:t>This situation is tough but corrigible. Some research (for instance, Miles, 1986) show</w:t>
      </w:r>
      <w:r w:rsidR="0013431D">
        <w:rPr>
          <w:sz w:val="23"/>
          <w:szCs w:val="23"/>
          <w:lang w:val="en-US"/>
        </w:rPr>
        <w:t>s</w:t>
      </w:r>
      <w:r>
        <w:rPr>
          <w:sz w:val="23"/>
          <w:szCs w:val="23"/>
          <w:lang w:val="en-US"/>
        </w:rPr>
        <w:t xml:space="preserve"> that most people have to be motivated in order to participate in museum activities. This makes the knowledge of motivation types essential for designing a successful </w:t>
      </w:r>
      <w:r w:rsidR="00D50278">
        <w:rPr>
          <w:sz w:val="23"/>
          <w:szCs w:val="23"/>
          <w:lang w:val="en-US"/>
        </w:rPr>
        <w:t>on-line</w:t>
      </w:r>
      <w:r>
        <w:rPr>
          <w:sz w:val="23"/>
          <w:szCs w:val="23"/>
          <w:lang w:val="en-US"/>
        </w:rPr>
        <w:t xml:space="preserve"> campaign. The thesis covers this issue by studying both intrinsic and extrinsic types of motivations and providing examples of their implementation. Designed incentives are suggested as a mean of influencing and enforcement of user motivation.</w:t>
      </w:r>
    </w:p>
    <w:p w:rsidR="000D5DB3" w:rsidRDefault="000D5DB3" w:rsidP="000D5DB3">
      <w:pPr>
        <w:rPr>
          <w:sz w:val="23"/>
          <w:szCs w:val="23"/>
          <w:lang w:val="en-US"/>
        </w:rPr>
      </w:pPr>
      <w:r>
        <w:rPr>
          <w:sz w:val="23"/>
          <w:szCs w:val="23"/>
          <w:lang w:val="en-US"/>
        </w:rPr>
        <w:t>In addition, it is suggested that participative projects will be specifically suitable for museum web campaigns. They share interactive, participative and co</w:t>
      </w:r>
      <w:r w:rsidR="00E87A8B">
        <w:rPr>
          <w:sz w:val="23"/>
          <w:szCs w:val="23"/>
          <w:lang w:val="en-US"/>
        </w:rPr>
        <w:t>ntributory nature of Web 2.0.</w:t>
      </w:r>
      <w:r>
        <w:rPr>
          <w:sz w:val="23"/>
          <w:szCs w:val="23"/>
          <w:lang w:val="en-US"/>
        </w:rPr>
        <w:t xml:space="preserve"> </w:t>
      </w:r>
      <w:r w:rsidR="00E87A8B">
        <w:rPr>
          <w:sz w:val="23"/>
          <w:szCs w:val="23"/>
          <w:lang w:val="en-US"/>
        </w:rPr>
        <w:t>C</w:t>
      </w:r>
      <w:r>
        <w:rPr>
          <w:sz w:val="23"/>
          <w:szCs w:val="23"/>
          <w:lang w:val="en-US"/>
        </w:rPr>
        <w:t xml:space="preserve">o-creative projects are even able to involve nontraditional audiences in the project. The latter fact is especially important as audience development is one of museums’ </w:t>
      </w:r>
      <w:r w:rsidR="0090317C">
        <w:rPr>
          <w:sz w:val="23"/>
          <w:szCs w:val="23"/>
          <w:lang w:val="en-US"/>
        </w:rPr>
        <w:t xml:space="preserve">most possible </w:t>
      </w:r>
      <w:r>
        <w:rPr>
          <w:sz w:val="23"/>
          <w:szCs w:val="23"/>
          <w:lang w:val="en-US"/>
        </w:rPr>
        <w:t xml:space="preserve">prerogatives on the social media. Hence, involving social media audiences in co-creative projects may be a success.   </w:t>
      </w:r>
    </w:p>
    <w:p w:rsidR="000D5DB3" w:rsidRDefault="000D5DB3" w:rsidP="000D5DB3">
      <w:pPr>
        <w:rPr>
          <w:sz w:val="23"/>
          <w:szCs w:val="23"/>
          <w:lang w:val="en-US"/>
        </w:rPr>
      </w:pPr>
      <w:r>
        <w:rPr>
          <w:sz w:val="23"/>
          <w:szCs w:val="23"/>
          <w:lang w:val="en-US"/>
        </w:rPr>
        <w:lastRenderedPageBreak/>
        <w:t xml:space="preserve">People behave differently in their daily lives. So do they over the Web. In order to make a web campaign successful its structure and design should appeal to many individuals and correlate with their preferred ways of participation. In order to figure out the key strategies for fulfilling this task user behavior patterns have also been studied within the thesis. The findings state that in most of the </w:t>
      </w:r>
      <w:r w:rsidR="00A71A44">
        <w:rPr>
          <w:sz w:val="23"/>
          <w:szCs w:val="23"/>
          <w:lang w:val="en-US"/>
        </w:rPr>
        <w:t>cases</w:t>
      </w:r>
      <w:r>
        <w:rPr>
          <w:sz w:val="23"/>
          <w:szCs w:val="23"/>
          <w:lang w:val="en-US"/>
        </w:rPr>
        <w:t xml:space="preserve"> people act as </w:t>
      </w:r>
      <w:r w:rsidR="00A71A44">
        <w:rPr>
          <w:sz w:val="23"/>
          <w:szCs w:val="23"/>
          <w:lang w:val="en-US"/>
        </w:rPr>
        <w:t>“</w:t>
      </w:r>
      <w:r>
        <w:rPr>
          <w:sz w:val="23"/>
          <w:szCs w:val="23"/>
          <w:lang w:val="en-US"/>
        </w:rPr>
        <w:t>Spectators</w:t>
      </w:r>
      <w:r w:rsidR="00A71A44">
        <w:rPr>
          <w:sz w:val="23"/>
          <w:szCs w:val="23"/>
          <w:lang w:val="en-US"/>
        </w:rPr>
        <w:t>”</w:t>
      </w:r>
      <w:r>
        <w:rPr>
          <w:sz w:val="23"/>
          <w:szCs w:val="23"/>
          <w:lang w:val="en-US"/>
        </w:rPr>
        <w:t xml:space="preserve"> or </w:t>
      </w:r>
      <w:r w:rsidR="00A71A44">
        <w:rPr>
          <w:sz w:val="23"/>
          <w:szCs w:val="23"/>
          <w:lang w:val="en-US"/>
        </w:rPr>
        <w:t>“</w:t>
      </w:r>
      <w:r>
        <w:rPr>
          <w:sz w:val="23"/>
          <w:szCs w:val="23"/>
          <w:lang w:val="en-US"/>
        </w:rPr>
        <w:t>Joiners</w:t>
      </w:r>
      <w:r w:rsidR="00A71A44">
        <w:rPr>
          <w:sz w:val="23"/>
          <w:szCs w:val="23"/>
          <w:lang w:val="en-US"/>
        </w:rPr>
        <w:t>”</w:t>
      </w:r>
      <w:r>
        <w:rPr>
          <w:sz w:val="23"/>
          <w:szCs w:val="23"/>
          <w:lang w:val="en-US"/>
        </w:rPr>
        <w:t xml:space="preserve"> and significantly less individuals involve into social media as </w:t>
      </w:r>
      <w:r w:rsidR="00A71A44">
        <w:rPr>
          <w:sz w:val="23"/>
          <w:szCs w:val="23"/>
          <w:lang w:val="en-US"/>
        </w:rPr>
        <w:t>“</w:t>
      </w:r>
      <w:r>
        <w:rPr>
          <w:sz w:val="23"/>
          <w:szCs w:val="23"/>
          <w:lang w:val="en-US"/>
        </w:rPr>
        <w:t>Creators</w:t>
      </w:r>
      <w:r w:rsidR="00A71A44">
        <w:rPr>
          <w:sz w:val="23"/>
          <w:szCs w:val="23"/>
          <w:lang w:val="en-US"/>
        </w:rPr>
        <w:t>”</w:t>
      </w:r>
      <w:r>
        <w:rPr>
          <w:sz w:val="23"/>
          <w:szCs w:val="23"/>
          <w:lang w:val="en-US"/>
        </w:rPr>
        <w:t xml:space="preserve"> or </w:t>
      </w:r>
      <w:r w:rsidR="00A71A44">
        <w:rPr>
          <w:sz w:val="23"/>
          <w:szCs w:val="23"/>
          <w:lang w:val="en-US"/>
        </w:rPr>
        <w:t>“</w:t>
      </w:r>
      <w:r>
        <w:rPr>
          <w:sz w:val="23"/>
          <w:szCs w:val="23"/>
          <w:lang w:val="en-US"/>
        </w:rPr>
        <w:t>Critics</w:t>
      </w:r>
      <w:r w:rsidR="00A71A44">
        <w:rPr>
          <w:sz w:val="23"/>
          <w:szCs w:val="23"/>
          <w:lang w:val="en-US"/>
        </w:rPr>
        <w:t>”</w:t>
      </w:r>
      <w:r>
        <w:rPr>
          <w:sz w:val="23"/>
          <w:szCs w:val="23"/>
          <w:lang w:val="en-US"/>
        </w:rPr>
        <w:t xml:space="preserve">. Hence, the more creative skills a campaign requires the less response it will find within the audience. The solution suggested within the thesis for solving this problem is using constraints to guide participants and </w:t>
      </w:r>
      <w:r w:rsidR="006959C0">
        <w:rPr>
          <w:sz w:val="23"/>
          <w:szCs w:val="23"/>
          <w:lang w:val="en-US"/>
        </w:rPr>
        <w:t xml:space="preserve">to </w:t>
      </w:r>
      <w:r>
        <w:rPr>
          <w:sz w:val="23"/>
          <w:szCs w:val="23"/>
          <w:lang w:val="en-US"/>
        </w:rPr>
        <w:t>make them feel more confident in their actions. In this way wider categories of users will be able to participate, whereas the space for more creative contribution may be still allocated within the project.</w:t>
      </w:r>
    </w:p>
    <w:p w:rsidR="000D5DB3" w:rsidRDefault="000D5DB3" w:rsidP="000D5DB3">
      <w:pPr>
        <w:rPr>
          <w:sz w:val="23"/>
          <w:szCs w:val="23"/>
          <w:lang w:val="en-US"/>
        </w:rPr>
      </w:pPr>
      <w:r>
        <w:rPr>
          <w:sz w:val="23"/>
          <w:szCs w:val="23"/>
          <w:lang w:val="en-US"/>
        </w:rPr>
        <w:t xml:space="preserve">All these factors are fitted into the </w:t>
      </w:r>
      <w:r w:rsidR="00834E0B">
        <w:rPr>
          <w:sz w:val="23"/>
          <w:szCs w:val="23"/>
          <w:lang w:val="en-US"/>
        </w:rPr>
        <w:t>business model</w:t>
      </w:r>
      <w:r>
        <w:rPr>
          <w:sz w:val="23"/>
          <w:szCs w:val="23"/>
          <w:lang w:val="en-US"/>
        </w:rPr>
        <w:t xml:space="preserve"> of organizing a museum Web 2.0 campaign. Its main statements are that museums have to deal with interactive and participatory environment of Web 2.0 and their campaigns should be able to accommodate these features as well. Second, museums have to realize what kind of audiences they appeal to through Web 2.0 services and adjust their web campaigns in accordance with their interests and behaviors. Third, special approach should be undertaken to influence user motivations in order to make them participate in museum activities. Apart from appealing to audience interests (for instance, through co-creative projects) and influencing their intrinsic motivations in that way, museums are suggested to integrate designed incentives in their software interfaces. As not all external services include the option of </w:t>
      </w:r>
      <w:r w:rsidR="006959C0">
        <w:rPr>
          <w:sz w:val="23"/>
          <w:szCs w:val="23"/>
          <w:lang w:val="en-US"/>
        </w:rPr>
        <w:t>interface</w:t>
      </w:r>
      <w:r>
        <w:rPr>
          <w:sz w:val="23"/>
          <w:szCs w:val="23"/>
          <w:lang w:val="en-US"/>
        </w:rPr>
        <w:t xml:space="preserve"> incentives, museums are suggested and encouraged to perform web 2.0 campaigns (at least partly) within their websites and use external social media for further promotion of their activity.</w:t>
      </w:r>
    </w:p>
    <w:p w:rsidR="000D5DB3" w:rsidRDefault="000D5DB3" w:rsidP="000D5DB3">
      <w:pPr>
        <w:rPr>
          <w:sz w:val="23"/>
          <w:szCs w:val="23"/>
          <w:lang w:val="en-US"/>
        </w:rPr>
      </w:pPr>
      <w:r>
        <w:rPr>
          <w:sz w:val="23"/>
          <w:szCs w:val="23"/>
          <w:lang w:val="en-US"/>
        </w:rPr>
        <w:t xml:space="preserve">The factors which museums have to mind when developing a Web 2.0 campaign are thus very multiple. It may seem extremely complicated to </w:t>
      </w:r>
      <w:r w:rsidRPr="007256B0">
        <w:rPr>
          <w:sz w:val="23"/>
          <w:szCs w:val="23"/>
          <w:lang w:val="en-US"/>
        </w:rPr>
        <w:t xml:space="preserve">include them all </w:t>
      </w:r>
      <w:r>
        <w:rPr>
          <w:sz w:val="23"/>
          <w:szCs w:val="23"/>
          <w:lang w:val="en-US"/>
        </w:rPr>
        <w:t>in one project. In order to illustrate the theory an example of a Web 2.0 campaign is developed within the case study of Hermitage Amsterdam museum in the last thesis</w:t>
      </w:r>
      <w:r w:rsidR="0013431D">
        <w:rPr>
          <w:sz w:val="23"/>
          <w:szCs w:val="23"/>
          <w:lang w:val="en-US"/>
        </w:rPr>
        <w:t>’s</w:t>
      </w:r>
      <w:r>
        <w:rPr>
          <w:sz w:val="23"/>
          <w:szCs w:val="23"/>
          <w:lang w:val="en-US"/>
        </w:rPr>
        <w:t xml:space="preserve"> chapter. The co-creative project suggested for Hermitage Amsterdam satisfies the three major strategies and thus is expected to reach its aims.</w:t>
      </w:r>
    </w:p>
    <w:p w:rsidR="00915A03" w:rsidRDefault="000D5DB3">
      <w:pPr>
        <w:rPr>
          <w:sz w:val="23"/>
          <w:szCs w:val="23"/>
          <w:lang w:val="en-US"/>
        </w:rPr>
      </w:pPr>
      <w:r>
        <w:rPr>
          <w:sz w:val="23"/>
          <w:szCs w:val="23"/>
          <w:lang w:val="en-US"/>
        </w:rPr>
        <w:t>Overall, the thesis has referred to multiple data sources and has presented a quantitative research in order to study the level of Web 2.0 adoption by museums and to figure out the recipes for successful museum Web 2.0 practices.</w:t>
      </w:r>
    </w:p>
    <w:p w:rsidR="00D31525" w:rsidRDefault="00D31525" w:rsidP="00D31525">
      <w:pPr>
        <w:rPr>
          <w:sz w:val="23"/>
          <w:szCs w:val="23"/>
          <w:lang w:val="en-US"/>
        </w:rPr>
      </w:pPr>
      <w:r>
        <w:rPr>
          <w:sz w:val="23"/>
          <w:szCs w:val="23"/>
          <w:lang w:val="en-US"/>
        </w:rPr>
        <w:t xml:space="preserve">Web 2.0 is a set of techniques and services with ideas of interactivity, participation and contribution as a gravitational core. The main barrier for adoption of Web 2.0 by museums is the need to accept its user-centered paradigm. In addition, lack of competencies and resources leads to a poor employment of Web 2.0 technical features on museum websites. Still, the possibility to reach the broad audience of social media is a very good incentive for museums to find the way to overcome the barriers. In order to make their </w:t>
      </w:r>
      <w:r w:rsidR="00536798">
        <w:rPr>
          <w:sz w:val="23"/>
          <w:szCs w:val="23"/>
          <w:lang w:val="en-US"/>
        </w:rPr>
        <w:t xml:space="preserve">social media </w:t>
      </w:r>
      <w:r>
        <w:rPr>
          <w:sz w:val="23"/>
          <w:szCs w:val="23"/>
          <w:lang w:val="en-US"/>
        </w:rPr>
        <w:t>campaigns successful museums should enc</w:t>
      </w:r>
      <w:r w:rsidR="00BB7D79">
        <w:rPr>
          <w:sz w:val="23"/>
          <w:szCs w:val="23"/>
          <w:lang w:val="en-US"/>
        </w:rPr>
        <w:t>ourage user participation</w:t>
      </w:r>
      <w:r>
        <w:rPr>
          <w:sz w:val="23"/>
          <w:szCs w:val="23"/>
          <w:lang w:val="en-US"/>
        </w:rPr>
        <w:t>. For that they should study their actual and prospective audiences, find out their interests and design a project which would match them. Moreover, museums should be able to put some trust in their audiences, to make sure that campaigns are interactive and participatory and that user</w:t>
      </w:r>
      <w:r w:rsidR="00BB7D79">
        <w:rPr>
          <w:sz w:val="23"/>
          <w:szCs w:val="23"/>
          <w:lang w:val="en-US"/>
        </w:rPr>
        <w:t>s’</w:t>
      </w:r>
      <w:r>
        <w:rPr>
          <w:sz w:val="23"/>
          <w:szCs w:val="23"/>
          <w:lang w:val="en-US"/>
        </w:rPr>
        <w:t xml:space="preserve"> contributions are appreciated, rewarded and find response in museum</w:t>
      </w:r>
      <w:r w:rsidR="00BB7D79">
        <w:rPr>
          <w:sz w:val="23"/>
          <w:szCs w:val="23"/>
          <w:lang w:val="en-US"/>
        </w:rPr>
        <w:t>’s</w:t>
      </w:r>
      <w:r>
        <w:rPr>
          <w:sz w:val="23"/>
          <w:szCs w:val="23"/>
          <w:lang w:val="en-US"/>
        </w:rPr>
        <w:t xml:space="preserve"> activities. Only then can they truly master the Web 2.0.</w:t>
      </w:r>
    </w:p>
    <w:p w:rsidR="00D31525" w:rsidRDefault="00D31525">
      <w:pPr>
        <w:rPr>
          <w:sz w:val="23"/>
          <w:szCs w:val="23"/>
          <w:lang w:val="en-US"/>
        </w:rPr>
      </w:pPr>
    </w:p>
    <w:p w:rsidR="005437AC" w:rsidRPr="005437AC" w:rsidRDefault="00002ACF" w:rsidP="005437AC">
      <w:pPr>
        <w:pStyle w:val="Heading"/>
        <w:rPr>
          <w:rFonts w:eastAsia="Calibri" w:cs="Times New Roman"/>
        </w:rPr>
      </w:pPr>
      <w:bookmarkStart w:id="41" w:name="_Toc302232403"/>
      <w:r>
        <w:lastRenderedPageBreak/>
        <w:t>References</w:t>
      </w:r>
      <w:bookmarkEnd w:id="41"/>
    </w:p>
    <w:p w:rsidR="005437AC" w:rsidRPr="00E44709" w:rsidRDefault="005437AC" w:rsidP="005437AC">
      <w:pPr>
        <w:rPr>
          <w:lang w:val="en-US"/>
        </w:rPr>
      </w:pPr>
      <w:r>
        <w:rPr>
          <w:lang w:val="en-US"/>
        </w:rPr>
        <w:t>Anderson, C., (</w:t>
      </w:r>
      <w:r w:rsidRPr="00FD10AD">
        <w:rPr>
          <w:rFonts w:cs="TimesNewRomanPSMT"/>
          <w:lang w:val="en-US"/>
        </w:rPr>
        <w:t>2006</w:t>
      </w:r>
      <w:r>
        <w:rPr>
          <w:rFonts w:cs="TimesNewRomanPSMT"/>
          <w:lang w:val="en-US"/>
        </w:rPr>
        <w:t xml:space="preserve">) </w:t>
      </w:r>
      <w:r w:rsidRPr="00D75C27">
        <w:rPr>
          <w:i/>
          <w:lang w:val="en-US"/>
        </w:rPr>
        <w:t>“The Long Tail: Why the Future of Business is Selling Less of More”</w:t>
      </w:r>
      <w:r>
        <w:rPr>
          <w:lang w:val="en-US"/>
        </w:rPr>
        <w:t>, Hyperion, New York: USA</w:t>
      </w:r>
    </w:p>
    <w:p w:rsidR="005437AC" w:rsidRPr="00843C14" w:rsidRDefault="005437AC" w:rsidP="005437AC">
      <w:pPr>
        <w:rPr>
          <w:rFonts w:cs="TimesNewRomanPSMT"/>
          <w:lang w:val="en-US"/>
        </w:rPr>
      </w:pPr>
      <w:r w:rsidRPr="00843C14">
        <w:rPr>
          <w:lang w:val="en-US"/>
        </w:rPr>
        <w:t>Ardichvili</w:t>
      </w:r>
      <w:r>
        <w:rPr>
          <w:lang w:val="en-US"/>
        </w:rPr>
        <w:t xml:space="preserve"> A.</w:t>
      </w:r>
      <w:r w:rsidRPr="00843C14">
        <w:rPr>
          <w:lang w:val="en-US"/>
        </w:rPr>
        <w:t>, V</w:t>
      </w:r>
      <w:r>
        <w:rPr>
          <w:lang w:val="en-US"/>
        </w:rPr>
        <w:t>. Page and</w:t>
      </w:r>
      <w:r w:rsidRPr="00843C14">
        <w:rPr>
          <w:lang w:val="en-US"/>
        </w:rPr>
        <w:t xml:space="preserve"> T</w:t>
      </w:r>
      <w:r>
        <w:rPr>
          <w:lang w:val="en-US"/>
        </w:rPr>
        <w:t xml:space="preserve">. </w:t>
      </w:r>
      <w:r w:rsidRPr="00843C14">
        <w:rPr>
          <w:lang w:val="en-US"/>
        </w:rPr>
        <w:t xml:space="preserve">Wentling, (2003) "Motivation and barriers to participation in virtual knowledge-sharing communities of practice", </w:t>
      </w:r>
      <w:r w:rsidRPr="00064B8E">
        <w:rPr>
          <w:i/>
          <w:lang w:val="en-US"/>
        </w:rPr>
        <w:t>Journal of Knowledge Management</w:t>
      </w:r>
      <w:r w:rsidRPr="00843C14">
        <w:rPr>
          <w:lang w:val="en-US"/>
        </w:rPr>
        <w:t xml:space="preserve">, Vol. 7 Iss: 1, pp.64 </w:t>
      </w:r>
      <w:r>
        <w:rPr>
          <w:lang w:val="en-US"/>
        </w:rPr>
        <w:t>–</w:t>
      </w:r>
      <w:r w:rsidRPr="00843C14">
        <w:rPr>
          <w:lang w:val="en-US"/>
        </w:rPr>
        <w:t xml:space="preserve"> 77</w:t>
      </w:r>
      <w:r>
        <w:rPr>
          <w:lang w:val="en-US"/>
        </w:rPr>
        <w:t>.</w:t>
      </w:r>
    </w:p>
    <w:p w:rsidR="005437AC" w:rsidRDefault="005437AC" w:rsidP="005437AC">
      <w:pPr>
        <w:rPr>
          <w:lang w:val="en-US"/>
        </w:rPr>
      </w:pPr>
      <w:r w:rsidRPr="00FD10AD">
        <w:rPr>
          <w:lang w:val="en-US"/>
        </w:rPr>
        <w:t>Arends</w:t>
      </w:r>
      <w:r>
        <w:rPr>
          <w:lang w:val="en-US"/>
        </w:rPr>
        <w:t xml:space="preserve"> M.</w:t>
      </w:r>
      <w:r w:rsidRPr="00FD10AD">
        <w:rPr>
          <w:lang w:val="en-US"/>
        </w:rPr>
        <w:t xml:space="preserve">, D. Goldfarb, D. Merkl, and </w:t>
      </w:r>
      <w:r>
        <w:rPr>
          <w:lang w:val="en-US"/>
        </w:rPr>
        <w:t>M. Weingartner, (2009)</w:t>
      </w:r>
      <w:r w:rsidRPr="00FD10AD">
        <w:rPr>
          <w:lang w:val="en-US"/>
        </w:rPr>
        <w:t xml:space="preserve"> Interaction with Art Museums on the Web, </w:t>
      </w:r>
      <w:r>
        <w:rPr>
          <w:lang w:val="en-US"/>
        </w:rPr>
        <w:t>i</w:t>
      </w:r>
      <w:r w:rsidRPr="00FD10AD">
        <w:rPr>
          <w:lang w:val="en-US"/>
        </w:rPr>
        <w:t>n</w:t>
      </w:r>
      <w:r>
        <w:rPr>
          <w:lang w:val="en-US"/>
        </w:rPr>
        <w:t xml:space="preserve"> </w:t>
      </w:r>
      <w:r>
        <w:rPr>
          <w:rFonts w:cs="Verdana-Italic"/>
          <w:i/>
          <w:iCs/>
          <w:lang w:val="en-US"/>
        </w:rPr>
        <w:t xml:space="preserve">Proceedings </w:t>
      </w:r>
      <w:r w:rsidRPr="00FD10AD">
        <w:rPr>
          <w:rFonts w:cs="Verdana-Italic"/>
          <w:i/>
          <w:iCs/>
          <w:lang w:val="en-US"/>
        </w:rPr>
        <w:t>of the IADIS Int'l Conference WWW/Internet</w:t>
      </w:r>
      <w:r>
        <w:rPr>
          <w:lang w:val="en-US"/>
        </w:rPr>
        <w:t>, Rome, Italy</w:t>
      </w:r>
      <w:r w:rsidRPr="00FD10AD">
        <w:rPr>
          <w:lang w:val="en-US"/>
        </w:rPr>
        <w:t>, pp</w:t>
      </w:r>
      <w:r>
        <w:rPr>
          <w:lang w:val="en-US"/>
        </w:rPr>
        <w:t>.</w:t>
      </w:r>
      <w:r w:rsidRPr="00FD10AD">
        <w:rPr>
          <w:lang w:val="en-US"/>
        </w:rPr>
        <w:t xml:space="preserve"> 117-125.</w:t>
      </w:r>
    </w:p>
    <w:p w:rsidR="005437AC" w:rsidRPr="00FD10AD" w:rsidRDefault="005437AC" w:rsidP="005437AC">
      <w:pPr>
        <w:autoSpaceDE w:val="0"/>
        <w:autoSpaceDN w:val="0"/>
        <w:adjustRightInd w:val="0"/>
        <w:rPr>
          <w:lang w:val="en-US"/>
        </w:rPr>
      </w:pPr>
      <w:r w:rsidRPr="006E0729">
        <w:rPr>
          <w:lang w:val="en-GB"/>
        </w:rPr>
        <w:t>Aroyo, L., Brussee, R., Rutledge, L., Gorgels, P., Stash, N., &amp; Wang, Y. (2007). Personalized museum experience: The Rijksmuseum use case. Archives &amp; Museum Informatics.</w:t>
      </w:r>
      <w:r w:rsidR="00F677AB">
        <w:rPr>
          <w:lang w:val="en-GB"/>
        </w:rPr>
        <w:t xml:space="preserve"> </w:t>
      </w:r>
      <w:hyperlink r:id="rId72" w:history="1">
        <w:r w:rsidR="00F677AB" w:rsidRPr="00FE5B11">
          <w:rPr>
            <w:rStyle w:val="a7"/>
            <w:lang w:val="en-GB"/>
          </w:rPr>
          <w:t>http://www.archimuse.com/mw2007/papers/aroyo/aroyo.html</w:t>
        </w:r>
      </w:hyperlink>
      <w:r w:rsidR="00F677AB">
        <w:rPr>
          <w:lang w:val="en-GB"/>
        </w:rPr>
        <w:t xml:space="preserve"> [last accessed 24-08-2011]</w:t>
      </w:r>
    </w:p>
    <w:p w:rsidR="005437AC" w:rsidRPr="006E0729" w:rsidRDefault="005437AC" w:rsidP="005437AC">
      <w:pPr>
        <w:autoSpaceDE w:val="0"/>
        <w:autoSpaceDN w:val="0"/>
        <w:adjustRightInd w:val="0"/>
        <w:rPr>
          <w:rFonts w:cs="CMR10"/>
          <w:lang w:val="en-US"/>
        </w:rPr>
      </w:pPr>
      <w:r w:rsidRPr="006E0729">
        <w:rPr>
          <w:rFonts w:cs="CMR10"/>
          <w:lang w:val="en-US"/>
        </w:rPr>
        <w:t xml:space="preserve">Arrow, K. J. and Debreu, G. (1954). Existence of an equilibrium for a competitive economy. </w:t>
      </w:r>
      <w:r w:rsidRPr="006E0729">
        <w:rPr>
          <w:rFonts w:cs="CMTI10"/>
          <w:i/>
          <w:lang w:val="en-US"/>
        </w:rPr>
        <w:t>Econometrica</w:t>
      </w:r>
      <w:r w:rsidRPr="006E0729">
        <w:rPr>
          <w:rFonts w:cs="CMR10"/>
          <w:lang w:val="en-US"/>
        </w:rPr>
        <w:t>, vol. 22(3), pp. 265-290.</w:t>
      </w:r>
    </w:p>
    <w:p w:rsidR="005437AC" w:rsidRPr="00193467" w:rsidRDefault="005437AC" w:rsidP="005437AC">
      <w:pPr>
        <w:rPr>
          <w:lang w:val="en-US"/>
        </w:rPr>
      </w:pPr>
      <w:r w:rsidRPr="00193467">
        <w:rPr>
          <w:lang w:val="en-US"/>
        </w:rPr>
        <w:t xml:space="preserve">Bakos Y. </w:t>
      </w:r>
      <w:r>
        <w:rPr>
          <w:lang w:val="en-US"/>
        </w:rPr>
        <w:t xml:space="preserve">(1998) </w:t>
      </w:r>
      <w:r w:rsidRPr="00193467">
        <w:rPr>
          <w:lang w:val="en-US"/>
        </w:rPr>
        <w:t>The emerging role of electronic marketplaces on the Internet.Communications of the ACM, vol. 41(8), pp.35 –42.</w:t>
      </w:r>
    </w:p>
    <w:p w:rsidR="005437AC" w:rsidRPr="006E0729" w:rsidRDefault="005437AC" w:rsidP="005437AC">
      <w:pPr>
        <w:autoSpaceDE w:val="0"/>
        <w:autoSpaceDN w:val="0"/>
        <w:adjustRightInd w:val="0"/>
        <w:rPr>
          <w:rStyle w:val="citation"/>
          <w:lang w:val="en-US"/>
        </w:rPr>
      </w:pPr>
      <w:r w:rsidRPr="006E0729">
        <w:rPr>
          <w:rStyle w:val="citation"/>
          <w:lang w:val="en-US"/>
        </w:rPr>
        <w:t>Baumol, W. (2006): The Arts in the “New Economy” in Ginsburgh V. and D. Throsby (Eds.) (2006) Handbook of the economics of art and culture. Elsevier, the Netherlands</w:t>
      </w:r>
    </w:p>
    <w:p w:rsidR="005437AC" w:rsidRPr="006E0729" w:rsidRDefault="005437AC" w:rsidP="005437AC">
      <w:pPr>
        <w:autoSpaceDE w:val="0"/>
        <w:autoSpaceDN w:val="0"/>
        <w:adjustRightInd w:val="0"/>
        <w:rPr>
          <w:lang w:val="en-US"/>
        </w:rPr>
      </w:pPr>
      <w:r w:rsidRPr="006E0729">
        <w:rPr>
          <w:lang w:val="en-US"/>
        </w:rPr>
        <w:t xml:space="preserve">Benkler, Y. (2006). </w:t>
      </w:r>
      <w:r w:rsidRPr="006E0729">
        <w:rPr>
          <w:i/>
          <w:iCs/>
          <w:lang w:val="en-US"/>
        </w:rPr>
        <w:t xml:space="preserve">The Wealth of Networks: how social production transforms markets and freedom. </w:t>
      </w:r>
      <w:r w:rsidRPr="00D13B74">
        <w:rPr>
          <w:lang w:val="en-US"/>
        </w:rPr>
        <w:t>New Haven, Yale University Press.</w:t>
      </w:r>
    </w:p>
    <w:p w:rsidR="005437AC" w:rsidRPr="00FD10AD" w:rsidRDefault="005437AC" w:rsidP="005437AC">
      <w:pPr>
        <w:rPr>
          <w:lang w:val="en-US"/>
        </w:rPr>
      </w:pPr>
      <w:r w:rsidRPr="00FD10AD">
        <w:rPr>
          <w:lang w:val="en-US"/>
        </w:rPr>
        <w:t xml:space="preserve">Bikhchandani, S., </w:t>
      </w:r>
      <w:r>
        <w:rPr>
          <w:lang w:val="en-US"/>
        </w:rPr>
        <w:t xml:space="preserve">D. </w:t>
      </w:r>
      <w:r w:rsidRPr="00FD10AD">
        <w:rPr>
          <w:lang w:val="en-US"/>
        </w:rPr>
        <w:t>Hirshl</w:t>
      </w:r>
      <w:r>
        <w:rPr>
          <w:lang w:val="en-US"/>
        </w:rPr>
        <w:t>eifer, and I. Welch, (1992)</w:t>
      </w:r>
      <w:r w:rsidRPr="00FD10AD">
        <w:rPr>
          <w:lang w:val="en-US"/>
        </w:rPr>
        <w:t xml:space="preserve"> A Theory of Fads, Fashion, Custom, and Cultural Change as Informational Cascades, </w:t>
      </w:r>
      <w:r w:rsidRPr="00FD10AD">
        <w:rPr>
          <w:i/>
          <w:iCs/>
          <w:lang w:val="en-US"/>
        </w:rPr>
        <w:t>Journal of Political Economy</w:t>
      </w:r>
      <w:r w:rsidRPr="00FD10AD">
        <w:rPr>
          <w:lang w:val="en-US"/>
        </w:rPr>
        <w:t>, Volume 100, Issue 5, pp. pp. 992-1026</w:t>
      </w:r>
      <w:r>
        <w:rPr>
          <w:lang w:val="en-US"/>
        </w:rPr>
        <w:t>.</w:t>
      </w:r>
    </w:p>
    <w:p w:rsidR="005437AC" w:rsidRPr="006E0729" w:rsidRDefault="005437AC" w:rsidP="005437AC">
      <w:pPr>
        <w:autoSpaceDE w:val="0"/>
        <w:autoSpaceDN w:val="0"/>
        <w:adjustRightInd w:val="0"/>
        <w:rPr>
          <w:rFonts w:cs="AdvTT5843c571"/>
          <w:lang w:val="en-US"/>
        </w:rPr>
      </w:pPr>
      <w:r w:rsidRPr="006E0729">
        <w:rPr>
          <w:rFonts w:cs="CMR8"/>
          <w:lang w:val="en-US"/>
        </w:rPr>
        <w:t>Biswas, D. (2004) Economics of information in the Web economy. Towards a new theory?</w:t>
      </w:r>
      <w:r w:rsidRPr="006E0729">
        <w:rPr>
          <w:rFonts w:cs="AdvTT5843c571"/>
          <w:lang w:val="en-US"/>
        </w:rPr>
        <w:t xml:space="preserve"> </w:t>
      </w:r>
      <w:r w:rsidRPr="006E0729">
        <w:rPr>
          <w:rFonts w:cs="AdvTT5843c571"/>
          <w:i/>
          <w:lang w:val="en-US"/>
        </w:rPr>
        <w:t>Journal of Business Research,</w:t>
      </w:r>
      <w:r w:rsidRPr="006E0729">
        <w:rPr>
          <w:rFonts w:cs="AdvTT5843c571"/>
          <w:lang w:val="en-US"/>
        </w:rPr>
        <w:t xml:space="preserve"> vol. 57, pp. 724– 733.</w:t>
      </w:r>
    </w:p>
    <w:p w:rsidR="005437AC" w:rsidRDefault="005437AC" w:rsidP="005437AC">
      <w:pPr>
        <w:rPr>
          <w:lang w:val="en-US"/>
        </w:rPr>
      </w:pPr>
      <w:r w:rsidRPr="00FD10AD">
        <w:rPr>
          <w:rStyle w:val="citation"/>
          <w:lang w:val="en-US"/>
        </w:rPr>
        <w:t>Blood, R</w:t>
      </w:r>
      <w:r>
        <w:rPr>
          <w:rStyle w:val="citation"/>
          <w:lang w:val="en-US"/>
        </w:rPr>
        <w:t>.,</w:t>
      </w:r>
      <w:r w:rsidRPr="00FD10AD">
        <w:rPr>
          <w:rStyle w:val="citation"/>
          <w:lang w:val="en-US"/>
        </w:rPr>
        <w:t xml:space="preserve"> (2000)</w:t>
      </w:r>
      <w:r>
        <w:rPr>
          <w:rStyle w:val="citation"/>
          <w:lang w:val="en-US"/>
        </w:rPr>
        <w:t xml:space="preserve"> </w:t>
      </w:r>
      <w:r w:rsidRPr="00FD10AD">
        <w:rPr>
          <w:lang w:val="en-US"/>
        </w:rPr>
        <w:t>Weblogs: A Histor</w:t>
      </w:r>
      <w:r>
        <w:rPr>
          <w:lang w:val="en-US"/>
        </w:rPr>
        <w:t xml:space="preserve">y And Perspective. Available on-line at </w:t>
      </w:r>
      <w:hyperlink r:id="rId73" w:history="1">
        <w:r w:rsidRPr="0009449A">
          <w:rPr>
            <w:rStyle w:val="a7"/>
            <w:lang w:val="en-US"/>
          </w:rPr>
          <w:t>http://www.rebeccablood.net/essays/weblog_history.html</w:t>
        </w:r>
      </w:hyperlink>
      <w:r>
        <w:rPr>
          <w:lang w:val="en-US"/>
        </w:rPr>
        <w:t xml:space="preserve"> [last accessed 21-05-2011]</w:t>
      </w:r>
    </w:p>
    <w:p w:rsidR="005437AC" w:rsidRPr="00F60BB6" w:rsidRDefault="005437AC" w:rsidP="005437AC">
      <w:pPr>
        <w:rPr>
          <w:lang w:val="en-US"/>
        </w:rPr>
      </w:pPr>
      <w:r w:rsidRPr="002F779C">
        <w:rPr>
          <w:color w:val="221E1F"/>
          <w:lang w:val="en-US"/>
        </w:rPr>
        <w:t xml:space="preserve">Bonney, R., </w:t>
      </w:r>
      <w:r>
        <w:rPr>
          <w:color w:val="221E1F"/>
          <w:lang w:val="en-US"/>
        </w:rPr>
        <w:t xml:space="preserve">H. </w:t>
      </w:r>
      <w:r w:rsidRPr="002F779C">
        <w:rPr>
          <w:color w:val="221E1F"/>
          <w:lang w:val="en-US"/>
        </w:rPr>
        <w:t xml:space="preserve">Ballard, </w:t>
      </w:r>
      <w:r>
        <w:rPr>
          <w:color w:val="221E1F"/>
          <w:lang w:val="en-US"/>
        </w:rPr>
        <w:t xml:space="preserve">R. </w:t>
      </w:r>
      <w:r w:rsidRPr="002F779C">
        <w:rPr>
          <w:color w:val="221E1F"/>
          <w:lang w:val="en-US"/>
        </w:rPr>
        <w:t xml:space="preserve">Jordan, </w:t>
      </w:r>
      <w:r>
        <w:rPr>
          <w:color w:val="221E1F"/>
          <w:lang w:val="en-US"/>
        </w:rPr>
        <w:t>E.</w:t>
      </w:r>
      <w:r w:rsidRPr="002F779C">
        <w:rPr>
          <w:color w:val="221E1F"/>
          <w:lang w:val="en-US"/>
        </w:rPr>
        <w:t xml:space="preserve"> McCallie, </w:t>
      </w:r>
      <w:r>
        <w:rPr>
          <w:color w:val="221E1F"/>
          <w:lang w:val="en-US"/>
        </w:rPr>
        <w:t xml:space="preserve">T. </w:t>
      </w:r>
      <w:r w:rsidRPr="002F779C">
        <w:rPr>
          <w:color w:val="221E1F"/>
          <w:lang w:val="en-US"/>
        </w:rPr>
        <w:t xml:space="preserve">Phillips, </w:t>
      </w:r>
      <w:r>
        <w:rPr>
          <w:color w:val="221E1F"/>
          <w:lang w:val="en-US"/>
        </w:rPr>
        <w:t xml:space="preserve">J. </w:t>
      </w:r>
      <w:r w:rsidRPr="002F779C">
        <w:rPr>
          <w:color w:val="221E1F"/>
          <w:lang w:val="en-US"/>
        </w:rPr>
        <w:t xml:space="preserve">Shirk, and </w:t>
      </w:r>
      <w:r>
        <w:rPr>
          <w:color w:val="221E1F"/>
          <w:lang w:val="en-US"/>
        </w:rPr>
        <w:t xml:space="preserve">C. C. </w:t>
      </w:r>
      <w:r w:rsidRPr="002F779C">
        <w:rPr>
          <w:color w:val="221E1F"/>
          <w:lang w:val="en-US"/>
        </w:rPr>
        <w:t>Wilderman, (2009) Public Participation in Scientific Research: Defining the Field and Assessing Its Potential for Informal Science Education. A CAISE Inquiry Group Report. Washington, D.C.: Center for Advancement of Informal Science Education (CAISE).</w:t>
      </w:r>
    </w:p>
    <w:p w:rsidR="005437AC" w:rsidRPr="006E0729" w:rsidRDefault="005437AC" w:rsidP="005437AC">
      <w:pPr>
        <w:autoSpaceDE w:val="0"/>
        <w:autoSpaceDN w:val="0"/>
        <w:adjustRightInd w:val="0"/>
        <w:rPr>
          <w:rStyle w:val="citation"/>
          <w:lang w:val="en-US"/>
        </w:rPr>
      </w:pPr>
      <w:r w:rsidRPr="006E0729">
        <w:rPr>
          <w:rStyle w:val="citation"/>
          <w:lang w:val="en-US"/>
        </w:rPr>
        <w:t>Brooks, A. (2006) Nonprofit firms in the Performing Arts in Ginsburgh V. and D. Throsby (Eds.) (2006) Handbook of the economics of art and culture. Elsevier, the Netherlands</w:t>
      </w:r>
    </w:p>
    <w:p w:rsidR="005437AC" w:rsidRPr="006E0729" w:rsidRDefault="005437AC" w:rsidP="005437AC">
      <w:pPr>
        <w:autoSpaceDE w:val="0"/>
        <w:autoSpaceDN w:val="0"/>
        <w:adjustRightInd w:val="0"/>
        <w:rPr>
          <w:lang w:val="en-US"/>
        </w:rPr>
      </w:pPr>
      <w:r w:rsidRPr="006E0729">
        <w:rPr>
          <w:lang w:val="en-US"/>
        </w:rPr>
        <w:t xml:space="preserve">Brynjolfsson, E., Y. Hu and M. Smith (2003) Consumer Surplus in the Digital Economy: Estimating the Value of Increased Product Variety at Online Booksellers, </w:t>
      </w:r>
      <w:r w:rsidRPr="006E0729">
        <w:rPr>
          <w:i/>
          <w:iCs/>
          <w:lang w:val="en-US"/>
        </w:rPr>
        <w:t>Management Science</w:t>
      </w:r>
      <w:r w:rsidRPr="006E0729">
        <w:rPr>
          <w:lang w:val="en-US"/>
        </w:rPr>
        <w:t xml:space="preserve">, Vol. 49 (11), </w:t>
      </w:r>
      <w:hyperlink r:id="rId74" w:history="1">
        <w:r w:rsidRPr="006E0729">
          <w:rPr>
            <w:rStyle w:val="a7"/>
            <w:lang w:val="en-US"/>
          </w:rPr>
          <w:t>working paper version, April 2003</w:t>
        </w:r>
      </w:hyperlink>
      <w:r w:rsidRPr="006E0729">
        <w:rPr>
          <w:lang w:val="en-US"/>
        </w:rPr>
        <w:t xml:space="preserve"> </w:t>
      </w:r>
      <w:r w:rsidRPr="006E0729">
        <w:rPr>
          <w:rFonts w:cs="Arial"/>
          <w:color w:val="383838"/>
          <w:lang w:val="en-US"/>
        </w:rPr>
        <w:t>[last accessed 25.08.2011]</w:t>
      </w:r>
    </w:p>
    <w:p w:rsidR="005437AC" w:rsidRPr="006E0729" w:rsidRDefault="005437AC" w:rsidP="005437AC">
      <w:pPr>
        <w:autoSpaceDE w:val="0"/>
        <w:autoSpaceDN w:val="0"/>
        <w:adjustRightInd w:val="0"/>
        <w:rPr>
          <w:rFonts w:eastAsiaTheme="minorHAnsi"/>
          <w:lang w:val="en-US"/>
        </w:rPr>
      </w:pPr>
      <w:r w:rsidRPr="006E0729">
        <w:rPr>
          <w:lang w:val="en-US"/>
        </w:rPr>
        <w:lastRenderedPageBreak/>
        <w:t xml:space="preserve">Brynjolfsson, E., Y. Hu, and D. Simester (2006) </w:t>
      </w:r>
      <w:r w:rsidRPr="005257D2">
        <w:rPr>
          <w:rFonts w:eastAsiaTheme="minorHAnsi"/>
          <w:lang w:val="en-US"/>
        </w:rPr>
        <w:t>From Niches to Riches: Anatomy of the Long Tail</w:t>
      </w:r>
      <w:r w:rsidRPr="006E0729">
        <w:rPr>
          <w:rFonts w:eastAsiaTheme="minorHAnsi"/>
          <w:lang w:val="en-US"/>
        </w:rPr>
        <w:t xml:space="preserve">. </w:t>
      </w:r>
      <w:r w:rsidRPr="005257D2">
        <w:rPr>
          <w:rFonts w:eastAsiaTheme="minorHAnsi"/>
          <w:lang w:val="en-US"/>
        </w:rPr>
        <w:t>Sloan Management Rev</w:t>
      </w:r>
      <w:r w:rsidRPr="006E0729">
        <w:rPr>
          <w:lang w:val="en-US"/>
        </w:rPr>
        <w:t>iew, Vol. 47, No. 4, pp. 67-71</w:t>
      </w:r>
    </w:p>
    <w:p w:rsidR="005437AC" w:rsidRPr="006E0729" w:rsidRDefault="005437AC" w:rsidP="005437AC">
      <w:pPr>
        <w:autoSpaceDE w:val="0"/>
        <w:autoSpaceDN w:val="0"/>
        <w:adjustRightInd w:val="0"/>
        <w:rPr>
          <w:lang w:val="en-US"/>
        </w:rPr>
      </w:pPr>
      <w:r w:rsidRPr="006E0729">
        <w:rPr>
          <w:lang w:val="en-US"/>
        </w:rPr>
        <w:t xml:space="preserve">Brynjolfsson, E., Y. Hu, and D. Simester (2006) Goodbye Pareto Principle, Hello Long Tail: The Effect of Search Costs on the Concentration of Product Sales. </w:t>
      </w:r>
      <w:hyperlink r:id="rId75" w:history="1">
        <w:r w:rsidRPr="006E0729">
          <w:rPr>
            <w:rStyle w:val="a7"/>
            <w:rFonts w:cs="Arial"/>
            <w:lang w:val="en-US"/>
          </w:rPr>
          <w:t>http://ssrn.com/abstract=953587</w:t>
        </w:r>
      </w:hyperlink>
      <w:r w:rsidRPr="006E0729">
        <w:rPr>
          <w:rFonts w:cs="Arial"/>
          <w:color w:val="383838"/>
          <w:lang w:val="en-US"/>
        </w:rPr>
        <w:t xml:space="preserve"> [last accessed 25.08.2011]</w:t>
      </w:r>
    </w:p>
    <w:p w:rsidR="005437AC" w:rsidRPr="006E0729" w:rsidRDefault="005437AC" w:rsidP="005437AC">
      <w:pPr>
        <w:autoSpaceDE w:val="0"/>
        <w:autoSpaceDN w:val="0"/>
        <w:adjustRightInd w:val="0"/>
        <w:rPr>
          <w:rFonts w:cs="CMR10"/>
          <w:lang w:val="en-US"/>
        </w:rPr>
      </w:pPr>
      <w:r w:rsidRPr="006E0729">
        <w:rPr>
          <w:rFonts w:cs="CMR10"/>
          <w:lang w:val="en-US"/>
        </w:rPr>
        <w:t xml:space="preserve">Buchanan, J. and W. Stubblebine, (1962). Externality. </w:t>
      </w:r>
      <w:r w:rsidRPr="006E0729">
        <w:rPr>
          <w:rFonts w:cs="CMTI10"/>
          <w:i/>
          <w:lang w:val="en-US"/>
        </w:rPr>
        <w:t>Economica</w:t>
      </w:r>
      <w:r w:rsidRPr="006E0729">
        <w:rPr>
          <w:rFonts w:cs="CMR10"/>
          <w:lang w:val="en-US"/>
        </w:rPr>
        <w:t>, vol. 29(116), pp.371-384.</w:t>
      </w:r>
    </w:p>
    <w:p w:rsidR="005437AC" w:rsidRPr="006E0729" w:rsidRDefault="005437AC" w:rsidP="005437AC">
      <w:pPr>
        <w:autoSpaceDE w:val="0"/>
        <w:autoSpaceDN w:val="0"/>
        <w:adjustRightInd w:val="0"/>
        <w:spacing w:line="240" w:lineRule="auto"/>
        <w:rPr>
          <w:rFonts w:cs="CMR10"/>
          <w:lang w:val="en-US"/>
        </w:rPr>
      </w:pPr>
      <w:r w:rsidRPr="006E0729">
        <w:rPr>
          <w:rFonts w:cs="CMR10"/>
          <w:lang w:val="en-US"/>
        </w:rPr>
        <w:t xml:space="preserve">Buchanan, J. M. (1965). </w:t>
      </w:r>
      <w:r w:rsidRPr="006E0729">
        <w:rPr>
          <w:rFonts w:cs="CMTI10"/>
          <w:lang w:val="en-US"/>
        </w:rPr>
        <w:t>The Demand and Supply of Public Goods</w:t>
      </w:r>
      <w:r w:rsidRPr="006E0729">
        <w:rPr>
          <w:rFonts w:cs="CMR10"/>
          <w:lang w:val="en-US"/>
        </w:rPr>
        <w:t xml:space="preserve">. </w:t>
      </w:r>
      <w:r w:rsidRPr="005437AC">
        <w:rPr>
          <w:rFonts w:cs="CMR10"/>
          <w:lang w:val="en-US"/>
        </w:rPr>
        <w:t>RandMcNally, Chicago.</w:t>
      </w:r>
    </w:p>
    <w:p w:rsidR="005437AC" w:rsidRPr="006E0729" w:rsidRDefault="005437AC" w:rsidP="005437AC">
      <w:pPr>
        <w:autoSpaceDE w:val="0"/>
        <w:autoSpaceDN w:val="0"/>
        <w:adjustRightInd w:val="0"/>
        <w:rPr>
          <w:lang w:val="en-US"/>
        </w:rPr>
      </w:pPr>
      <w:r w:rsidRPr="006E0729">
        <w:rPr>
          <w:lang w:val="en-US"/>
        </w:rPr>
        <w:t xml:space="preserve">Bynjolfsson, E., Y. Hu and M. Smith (2010) The Longer Tail: The Changing Shape of Amazon’s Sales Distribution Curve, </w:t>
      </w:r>
      <w:hyperlink r:id="rId76" w:history="1">
        <w:r w:rsidRPr="006E0729">
          <w:rPr>
            <w:rStyle w:val="a7"/>
            <w:lang w:val="en-US"/>
          </w:rPr>
          <w:t>http://papers.ssrn.com/sol3/papers.cfm?abstract_id=1679991</w:t>
        </w:r>
      </w:hyperlink>
      <w:r w:rsidRPr="006E0729">
        <w:rPr>
          <w:lang w:val="en-US"/>
        </w:rPr>
        <w:t xml:space="preserve"> </w:t>
      </w:r>
      <w:r w:rsidRPr="006E0729">
        <w:rPr>
          <w:rFonts w:cs="Arial"/>
          <w:color w:val="383838"/>
          <w:lang w:val="en-US"/>
        </w:rPr>
        <w:t>[last assessed 25.08.2011]</w:t>
      </w:r>
    </w:p>
    <w:p w:rsidR="005437AC" w:rsidRPr="006E0729" w:rsidRDefault="005437AC" w:rsidP="005437AC">
      <w:pPr>
        <w:autoSpaceDE w:val="0"/>
        <w:autoSpaceDN w:val="0"/>
        <w:adjustRightInd w:val="0"/>
        <w:rPr>
          <w:rStyle w:val="citation"/>
          <w:lang w:val="en-US"/>
        </w:rPr>
      </w:pPr>
      <w:r w:rsidRPr="006E0729">
        <w:rPr>
          <w:lang w:val="en-US"/>
        </w:rPr>
        <w:t xml:space="preserve">Carr, N. (2008) </w:t>
      </w:r>
      <w:r w:rsidRPr="00E25251">
        <w:rPr>
          <w:bCs/>
          <w:i/>
          <w:iCs/>
          <w:lang w:val="en-US"/>
        </w:rPr>
        <w:t>The big switch: Rewiring the world, from Edison to Google</w:t>
      </w:r>
      <w:r w:rsidRPr="006E0729">
        <w:rPr>
          <w:lang w:val="en-US"/>
        </w:rPr>
        <w:t xml:space="preserve">. </w:t>
      </w:r>
      <w:r w:rsidR="00005A3A">
        <w:rPr>
          <w:lang w:val="en-US"/>
        </w:rPr>
        <w:t xml:space="preserve">Norton: </w:t>
      </w:r>
      <w:r w:rsidRPr="006E0729">
        <w:rPr>
          <w:lang w:val="en-US"/>
        </w:rPr>
        <w:t>New York</w:t>
      </w:r>
      <w:r w:rsidR="00005A3A">
        <w:rPr>
          <w:lang w:val="en-US"/>
        </w:rPr>
        <w:t>, USA</w:t>
      </w:r>
    </w:p>
    <w:p w:rsidR="005437AC" w:rsidRPr="006E0729" w:rsidRDefault="005437AC" w:rsidP="005437AC">
      <w:pPr>
        <w:spacing w:line="360" w:lineRule="auto"/>
        <w:contextualSpacing/>
        <w:jc w:val="both"/>
        <w:rPr>
          <w:lang w:val="en-US"/>
        </w:rPr>
      </w:pPr>
      <w:r w:rsidRPr="006E0729">
        <w:rPr>
          <w:lang w:val="en-US"/>
        </w:rPr>
        <w:t>Caves, R.</w:t>
      </w:r>
      <w:r w:rsidRPr="006E0729">
        <w:rPr>
          <w:rFonts w:eastAsia="Calibri" w:cs="Times New Roman"/>
          <w:lang w:val="en-US"/>
        </w:rPr>
        <w:t xml:space="preserve"> (2000). </w:t>
      </w:r>
      <w:r w:rsidRPr="006E0729">
        <w:rPr>
          <w:rFonts w:eastAsia="Calibri" w:cs="Times New Roman"/>
          <w:i/>
          <w:lang w:val="en-US"/>
        </w:rPr>
        <w:t>Creative industries. Contracts between art and commerce</w:t>
      </w:r>
      <w:r w:rsidRPr="006E0729">
        <w:rPr>
          <w:rFonts w:eastAsia="Calibri" w:cs="Times New Roman"/>
          <w:lang w:val="en-US"/>
        </w:rPr>
        <w:t>.</w:t>
      </w:r>
      <w:r w:rsidRPr="006E0729">
        <w:rPr>
          <w:lang w:val="en-US"/>
        </w:rPr>
        <w:t xml:space="preserve"> </w:t>
      </w:r>
      <w:r w:rsidRPr="006E0729">
        <w:rPr>
          <w:rFonts w:eastAsia="Calibri" w:cs="Times New Roman"/>
          <w:lang w:val="en-US"/>
        </w:rPr>
        <w:t>Cambridge: Harvard University Press.</w:t>
      </w:r>
    </w:p>
    <w:p w:rsidR="005437AC" w:rsidRPr="006E0729" w:rsidRDefault="005437AC" w:rsidP="005437AC">
      <w:pPr>
        <w:autoSpaceDE w:val="0"/>
        <w:autoSpaceDN w:val="0"/>
        <w:adjustRightInd w:val="0"/>
        <w:spacing w:line="240" w:lineRule="auto"/>
        <w:rPr>
          <w:rFonts w:cs="CMR10"/>
          <w:lang w:val="en-US"/>
        </w:rPr>
      </w:pPr>
      <w:r w:rsidRPr="006E0729">
        <w:rPr>
          <w:rFonts w:cs="CMR10"/>
          <w:lang w:val="en-US"/>
        </w:rPr>
        <w:t xml:space="preserve">Coase, R. H. (1960). The problem of social cost. </w:t>
      </w:r>
      <w:r w:rsidRPr="006E0729">
        <w:rPr>
          <w:rFonts w:cs="CMTI10"/>
          <w:i/>
          <w:lang w:val="en-US"/>
        </w:rPr>
        <w:t>Journal of Law and Economics</w:t>
      </w:r>
      <w:r w:rsidRPr="006E0729">
        <w:rPr>
          <w:rFonts w:cs="CMR10"/>
          <w:lang w:val="en-US"/>
        </w:rPr>
        <w:t>, vol. 3, pp.1-44.</w:t>
      </w:r>
    </w:p>
    <w:p w:rsidR="005437AC" w:rsidRDefault="005437AC" w:rsidP="005437AC">
      <w:pPr>
        <w:rPr>
          <w:rFonts w:cs="Palatino-Roman"/>
          <w:lang w:val="en-US"/>
        </w:rPr>
      </w:pPr>
      <w:r w:rsidRPr="00FD10AD">
        <w:rPr>
          <w:rFonts w:cs="Palatino-Roman"/>
          <w:lang w:val="en-US"/>
        </w:rPr>
        <w:t>Cooper, J.</w:t>
      </w:r>
      <w:r>
        <w:rPr>
          <w:rFonts w:cs="Palatino-Roman"/>
          <w:lang w:val="en-US"/>
        </w:rPr>
        <w:t>,</w:t>
      </w:r>
      <w:r w:rsidRPr="00FD10AD">
        <w:rPr>
          <w:rFonts w:cs="Palatino-Roman"/>
          <w:lang w:val="en-US"/>
        </w:rPr>
        <w:t xml:space="preserve"> (2006) Beyond the on-line museum: participatory virtual exhibitions.</w:t>
      </w:r>
      <w:r>
        <w:rPr>
          <w:rFonts w:cs="Palatino-Roman"/>
          <w:lang w:val="en-US"/>
        </w:rPr>
        <w:t xml:space="preserve"> </w:t>
      </w:r>
      <w:r w:rsidRPr="00FD10AD">
        <w:rPr>
          <w:rFonts w:cs="Palatino-Roman"/>
          <w:lang w:val="en-US"/>
        </w:rPr>
        <w:t xml:space="preserve">In </w:t>
      </w:r>
      <w:r w:rsidRPr="00FD10AD">
        <w:rPr>
          <w:rFonts w:cs="Palatino-Italic"/>
          <w:i/>
          <w:iCs/>
          <w:lang w:val="en-US"/>
        </w:rPr>
        <w:t xml:space="preserve">Museums and the Web 2006: Proceedings </w:t>
      </w:r>
      <w:r w:rsidRPr="00FD10AD">
        <w:rPr>
          <w:rFonts w:cs="Palatino-Roman"/>
          <w:lang w:val="en-US"/>
        </w:rPr>
        <w:t>(J. Trant and D. Bearman,eds.). Archives &amp; Museum Informatics.</w:t>
      </w:r>
      <w:hyperlink r:id="rId77" w:history="1">
        <w:r w:rsidRPr="0009449A">
          <w:rPr>
            <w:rStyle w:val="a7"/>
            <w:rFonts w:cs="Palatino-Roman"/>
            <w:lang w:val="en-US"/>
          </w:rPr>
          <w:t>http://www.archimuse.com/mw2006/papers/cooper/cooper.html</w:t>
        </w:r>
      </w:hyperlink>
      <w:r w:rsidRPr="00CA4F13">
        <w:rPr>
          <w:lang w:val="en-GB"/>
        </w:rPr>
        <w:t xml:space="preserve"> </w:t>
      </w:r>
      <w:r>
        <w:rPr>
          <w:rFonts w:cs="Palatino-Roman"/>
          <w:lang w:val="en-US"/>
        </w:rPr>
        <w:t xml:space="preserve">[last </w:t>
      </w:r>
      <w:r w:rsidRPr="00FD10AD">
        <w:rPr>
          <w:rFonts w:cs="Palatino-Roman"/>
          <w:lang w:val="en-US"/>
        </w:rPr>
        <w:t>accessed 18</w:t>
      </w:r>
      <w:r>
        <w:rPr>
          <w:rFonts w:cs="Palatino-Roman"/>
          <w:lang w:val="en-US"/>
        </w:rPr>
        <w:t>-05-</w:t>
      </w:r>
      <w:r w:rsidRPr="00FD10AD">
        <w:rPr>
          <w:rFonts w:cs="Palatino-Roman"/>
          <w:lang w:val="en-US"/>
        </w:rPr>
        <w:t>2011</w:t>
      </w:r>
      <w:r>
        <w:rPr>
          <w:rFonts w:cs="Palatino-Roman"/>
          <w:lang w:val="en-US"/>
        </w:rPr>
        <w:t>]</w:t>
      </w:r>
      <w:r w:rsidRPr="00FD10AD">
        <w:rPr>
          <w:rFonts w:cs="Palatino-Roman"/>
          <w:lang w:val="en-US"/>
        </w:rPr>
        <w:t>.</w:t>
      </w:r>
    </w:p>
    <w:p w:rsidR="005437AC" w:rsidRPr="006E0729" w:rsidRDefault="005437AC" w:rsidP="005437AC">
      <w:pPr>
        <w:autoSpaceDE w:val="0"/>
        <w:autoSpaceDN w:val="0"/>
        <w:adjustRightInd w:val="0"/>
        <w:rPr>
          <w:rStyle w:val="citation"/>
          <w:lang w:val="en-US"/>
        </w:rPr>
      </w:pPr>
      <w:r w:rsidRPr="006E0729">
        <w:rPr>
          <w:rStyle w:val="citation"/>
          <w:lang w:val="en-US"/>
        </w:rPr>
        <w:t xml:space="preserve">Cowen, T. (1996) Why I do not believe in the cost-disease: Comment on Baumol. </w:t>
      </w:r>
      <w:r w:rsidRPr="006E0729">
        <w:rPr>
          <w:rStyle w:val="citation"/>
          <w:i/>
          <w:lang w:val="en-US"/>
        </w:rPr>
        <w:t>Journal of Cultural Economics</w:t>
      </w:r>
      <w:r w:rsidRPr="006E0729">
        <w:rPr>
          <w:rStyle w:val="citation"/>
          <w:lang w:val="en-US"/>
        </w:rPr>
        <w:t xml:space="preserve">, vol. 20 (3), pp. 207-214 </w:t>
      </w:r>
    </w:p>
    <w:p w:rsidR="005437AC" w:rsidRDefault="005437AC" w:rsidP="005437AC">
      <w:pPr>
        <w:rPr>
          <w:rFonts w:cs="TimesNewRomanPS-ItalicMT"/>
          <w:i/>
          <w:iCs/>
          <w:lang w:val="en-US"/>
        </w:rPr>
      </w:pPr>
      <w:r w:rsidRPr="00FD10AD">
        <w:rPr>
          <w:rFonts w:cs="TimesNewRomanPSMT"/>
          <w:lang w:val="en-US"/>
        </w:rPr>
        <w:t xml:space="preserve">Crenn, G., and G. Vidal, </w:t>
      </w:r>
      <w:r>
        <w:rPr>
          <w:rFonts w:cs="TimesNewRomanPSMT"/>
          <w:lang w:val="en-US"/>
        </w:rPr>
        <w:t>(</w:t>
      </w:r>
      <w:r w:rsidRPr="00FD10AD">
        <w:rPr>
          <w:rFonts w:cs="TimesNewRomanPSMT"/>
          <w:lang w:val="en-US"/>
        </w:rPr>
        <w:t>2007</w:t>
      </w:r>
      <w:r>
        <w:rPr>
          <w:rFonts w:cs="TimesNewRomanPSMT"/>
          <w:lang w:val="en-US"/>
        </w:rPr>
        <w:t xml:space="preserve">) </w:t>
      </w:r>
      <w:r w:rsidRPr="00FE2B1A">
        <w:rPr>
          <w:rFonts w:cs="TimesNewRomanPS-ItalicMT"/>
          <w:iCs/>
          <w:lang w:val="en-US"/>
        </w:rPr>
        <w:t>Les Musées</w:t>
      </w:r>
      <w:r>
        <w:rPr>
          <w:rFonts w:cs="TimesNewRomanPS-ItalicMT"/>
          <w:iCs/>
          <w:lang w:val="en-US"/>
        </w:rPr>
        <w:t xml:space="preserve"> </w:t>
      </w:r>
      <w:r w:rsidRPr="00FE2B1A">
        <w:rPr>
          <w:rFonts w:cs="TimesNewRomanPS-ItalicMT"/>
          <w:iCs/>
          <w:lang w:val="en-US"/>
        </w:rPr>
        <w:t>Français</w:t>
      </w:r>
      <w:r>
        <w:rPr>
          <w:rFonts w:cs="TimesNewRomanPS-ItalicMT"/>
          <w:iCs/>
          <w:lang w:val="en-US"/>
        </w:rPr>
        <w:t xml:space="preserve"> </w:t>
      </w:r>
      <w:r w:rsidRPr="00FE2B1A">
        <w:rPr>
          <w:rFonts w:cs="TimesNewRomanPS-ItalicMT"/>
          <w:iCs/>
          <w:lang w:val="en-US"/>
        </w:rPr>
        <w:t>et</w:t>
      </w:r>
      <w:r>
        <w:rPr>
          <w:rFonts w:cs="TimesNewRomanPS-ItalicMT"/>
          <w:iCs/>
          <w:lang w:val="en-US"/>
        </w:rPr>
        <w:t xml:space="preserve"> </w:t>
      </w:r>
      <w:r w:rsidRPr="00FE2B1A">
        <w:rPr>
          <w:rFonts w:cs="TimesNewRomanPS-ItalicMT"/>
          <w:iCs/>
          <w:lang w:val="en-US"/>
        </w:rPr>
        <w:t>leurs publics al’âge du Web 2.0</w:t>
      </w:r>
      <w:r w:rsidRPr="00FE2B1A">
        <w:rPr>
          <w:rFonts w:cs="TimesNewRomanPSMT"/>
          <w:lang w:val="en-US"/>
        </w:rPr>
        <w:t xml:space="preserve">. </w:t>
      </w:r>
      <w:r w:rsidRPr="00FE2B1A">
        <w:rPr>
          <w:rFonts w:cs="TimesNewRomanPS-ItalicMT"/>
          <w:iCs/>
          <w:lang w:val="en-US"/>
        </w:rPr>
        <w:t xml:space="preserve">Nouveaux usages du </w:t>
      </w:r>
      <w:r>
        <w:rPr>
          <w:rFonts w:cs="TimesNewRomanPS-ItalicMT"/>
          <w:iCs/>
          <w:lang w:val="en-US"/>
        </w:rPr>
        <w:t xml:space="preserve">multimedia </w:t>
      </w:r>
      <w:r w:rsidRPr="00FE2B1A">
        <w:rPr>
          <w:rFonts w:cs="TimesNewRomanPS-ItalicMT"/>
          <w:iCs/>
          <w:lang w:val="en-US"/>
        </w:rPr>
        <w:t>et transformations des rapports entre institutions et usagers</w:t>
      </w:r>
      <w:r w:rsidRPr="00FD10AD">
        <w:rPr>
          <w:rFonts w:cs="TimesNewRomanPSMT"/>
          <w:lang w:val="en-US"/>
        </w:rPr>
        <w:t xml:space="preserve">, in </w:t>
      </w:r>
      <w:r w:rsidRPr="00075DAF">
        <w:rPr>
          <w:rFonts w:cs="TimesNewRomanPSMT"/>
          <w:i/>
          <w:lang w:val="en-US"/>
        </w:rPr>
        <w:t>International Cultural Heritage Informatics Meeting (ICHIM07): Proceedings</w:t>
      </w:r>
      <w:r w:rsidRPr="00FD10AD">
        <w:rPr>
          <w:rFonts w:cs="TimesNewRomanPSMT"/>
          <w:lang w:val="en-US"/>
        </w:rPr>
        <w:t>, J. Trant and D. Bearman (eds). Toronto: Archives &amp;Museum</w:t>
      </w:r>
      <w:r>
        <w:rPr>
          <w:rFonts w:cs="TimesNewRomanPSMT"/>
          <w:lang w:val="en-US"/>
        </w:rPr>
        <w:t xml:space="preserve"> </w:t>
      </w:r>
      <w:r w:rsidRPr="00FD10AD">
        <w:rPr>
          <w:rFonts w:cs="TimesNewRomanPSMT"/>
          <w:lang w:val="en-US"/>
        </w:rPr>
        <w:t>Informatics. Published October 24, 2007 at</w:t>
      </w:r>
      <w:r>
        <w:rPr>
          <w:rFonts w:cs="TimesNewRomanPSMT"/>
          <w:lang w:val="en-US"/>
        </w:rPr>
        <w:t xml:space="preserve"> </w:t>
      </w:r>
      <w:hyperlink r:id="rId78" w:history="1">
        <w:r w:rsidRPr="00FD10AD">
          <w:rPr>
            <w:rStyle w:val="a7"/>
            <w:rFonts w:cs="TimesNewRomanPSMT"/>
            <w:lang w:val="en-US"/>
          </w:rPr>
          <w:t>http://www.archimuse.com/ichim07/papers/crenn/crenn.html</w:t>
        </w:r>
      </w:hyperlink>
    </w:p>
    <w:p w:rsidR="005437AC" w:rsidRPr="00FD10AD" w:rsidRDefault="005437AC" w:rsidP="005437AC">
      <w:pPr>
        <w:rPr>
          <w:rFonts w:cs="Palatino-Roman"/>
          <w:lang w:val="en-US"/>
        </w:rPr>
      </w:pPr>
      <w:r w:rsidRPr="00FD10AD">
        <w:rPr>
          <w:rFonts w:cs="Palatino-Roman"/>
          <w:lang w:val="en-US"/>
        </w:rPr>
        <w:t>DiMaggio, P.</w:t>
      </w:r>
      <w:r>
        <w:rPr>
          <w:rFonts w:cs="Palatino-Roman"/>
          <w:lang w:val="en-US"/>
        </w:rPr>
        <w:t>,</w:t>
      </w:r>
      <w:r w:rsidRPr="00FD10AD">
        <w:rPr>
          <w:rFonts w:cs="Palatino-Roman"/>
          <w:lang w:val="en-US"/>
        </w:rPr>
        <w:t xml:space="preserve"> (1985) When the profit is quality.</w:t>
      </w:r>
      <w:r>
        <w:rPr>
          <w:rFonts w:cs="Palatino-Roman"/>
          <w:lang w:val="en-US"/>
        </w:rPr>
        <w:t xml:space="preserve"> </w:t>
      </w:r>
      <w:r w:rsidRPr="00FD10AD">
        <w:rPr>
          <w:rFonts w:cs="Palatino-Italic"/>
          <w:i/>
          <w:iCs/>
          <w:lang w:val="en-US"/>
        </w:rPr>
        <w:t>Museum News</w:t>
      </w:r>
      <w:r w:rsidRPr="00FD10AD">
        <w:rPr>
          <w:rFonts w:cs="Palatino-Roman"/>
          <w:lang w:val="en-US"/>
        </w:rPr>
        <w:t>, June, 63(5), 28–35.</w:t>
      </w:r>
    </w:p>
    <w:p w:rsidR="005437AC" w:rsidRPr="006E0729" w:rsidRDefault="005437AC" w:rsidP="005437AC">
      <w:pPr>
        <w:autoSpaceDE w:val="0"/>
        <w:autoSpaceDN w:val="0"/>
        <w:adjustRightInd w:val="0"/>
        <w:rPr>
          <w:lang w:val="en-US"/>
        </w:rPr>
      </w:pPr>
      <w:r w:rsidRPr="006E0729">
        <w:rPr>
          <w:lang w:val="en-US"/>
        </w:rPr>
        <w:t xml:space="preserve">Elberse, A. (2008) Should You Invest in the Long Tail? </w:t>
      </w:r>
      <w:r w:rsidRPr="006E0729">
        <w:rPr>
          <w:i/>
          <w:iCs/>
          <w:lang w:val="en-US"/>
        </w:rPr>
        <w:t>Harvard Business Review</w:t>
      </w:r>
      <w:r w:rsidRPr="006E0729">
        <w:rPr>
          <w:lang w:val="en-US"/>
        </w:rPr>
        <w:t>, July–August.</w:t>
      </w:r>
    </w:p>
    <w:p w:rsidR="005437AC" w:rsidRPr="00FD10AD" w:rsidRDefault="005437AC" w:rsidP="005437AC">
      <w:pPr>
        <w:rPr>
          <w:rFonts w:cs="TimesNewRomanPSMT"/>
          <w:lang w:val="en-US"/>
        </w:rPr>
      </w:pPr>
      <w:r w:rsidRPr="00FD10AD">
        <w:rPr>
          <w:rFonts w:cs="TimesNewRomanPSMT"/>
          <w:lang w:val="en-US"/>
        </w:rPr>
        <w:t>Eldon, E.</w:t>
      </w:r>
      <w:r>
        <w:rPr>
          <w:rFonts w:cs="TimesNewRomanPSMT"/>
          <w:lang w:val="en-US"/>
        </w:rPr>
        <w:t>,</w:t>
      </w:r>
      <w:r w:rsidRPr="00FD10AD">
        <w:rPr>
          <w:rFonts w:cs="TimesNewRomanPSMT"/>
          <w:lang w:val="en-US"/>
        </w:rPr>
        <w:t xml:space="preserve"> 2011, </w:t>
      </w:r>
      <w:r w:rsidRPr="00FD10AD">
        <w:rPr>
          <w:lang w:val="en-US"/>
        </w:rPr>
        <w:t xml:space="preserve">Facebook Sees Big Traffic Drops in US and Canada as It Nears 700 Million Users Worldwide, Inside Facebook, </w:t>
      </w:r>
      <w:hyperlink r:id="rId79" w:history="1">
        <w:r w:rsidRPr="00FD10AD">
          <w:rPr>
            <w:rStyle w:val="a7"/>
            <w:rFonts w:cs="TimesNewRomanPSMT"/>
            <w:lang w:val="en-US"/>
          </w:rPr>
          <w:t>http://www.insidefacebook.com/2011/06/12/facebook-sees-big-traffic-drops-in-us-and-canada-as-it-nears-700-million-users-worldwide</w:t>
        </w:r>
      </w:hyperlink>
      <w:r>
        <w:rPr>
          <w:rFonts w:cs="TimesNewRomanPSMT"/>
          <w:lang w:val="en-US"/>
        </w:rPr>
        <w:t xml:space="preserve"> [last </w:t>
      </w:r>
      <w:r w:rsidRPr="00FD10AD">
        <w:rPr>
          <w:rFonts w:cs="TimesNewRomanPSMT"/>
          <w:lang w:val="en-US"/>
        </w:rPr>
        <w:t>accessed on 14</w:t>
      </w:r>
      <w:r>
        <w:rPr>
          <w:rFonts w:cs="TimesNewRomanPSMT"/>
          <w:lang w:val="en-US"/>
        </w:rPr>
        <w:t>-06-</w:t>
      </w:r>
      <w:r w:rsidRPr="00FD10AD">
        <w:rPr>
          <w:rFonts w:cs="TimesNewRomanPSMT"/>
          <w:lang w:val="en-US"/>
        </w:rPr>
        <w:t>2011</w:t>
      </w:r>
      <w:r>
        <w:rPr>
          <w:rFonts w:cs="TimesNewRomanPSMT"/>
          <w:lang w:val="en-US"/>
        </w:rPr>
        <w:t>]</w:t>
      </w:r>
      <w:r w:rsidRPr="00FD10AD">
        <w:rPr>
          <w:rFonts w:cs="TimesNewRomanPSMT"/>
          <w:lang w:val="en-US"/>
        </w:rPr>
        <w:t>.</w:t>
      </w:r>
    </w:p>
    <w:p w:rsidR="005437AC" w:rsidRDefault="005437AC" w:rsidP="005437AC">
      <w:pPr>
        <w:rPr>
          <w:rFonts w:cs="Palatino-Roman"/>
          <w:lang w:val="en-US"/>
        </w:rPr>
      </w:pPr>
      <w:r w:rsidRPr="00FD10AD">
        <w:rPr>
          <w:rFonts w:cs="Palatino-Roman"/>
          <w:lang w:val="en-US"/>
        </w:rPr>
        <w:t>Ellis, M.</w:t>
      </w:r>
      <w:r>
        <w:rPr>
          <w:rFonts w:cs="Palatino-Roman"/>
          <w:lang w:val="en-US"/>
        </w:rPr>
        <w:t>,</w:t>
      </w:r>
      <w:r w:rsidRPr="00FD10AD">
        <w:rPr>
          <w:rFonts w:cs="Palatino-Roman"/>
          <w:lang w:val="en-US"/>
        </w:rPr>
        <w:t xml:space="preserve"> (2006)</w:t>
      </w:r>
      <w:r>
        <w:rPr>
          <w:rFonts w:cs="Palatino-Roman"/>
          <w:lang w:val="en-US"/>
        </w:rPr>
        <w:t xml:space="preserve"> </w:t>
      </w:r>
      <w:r w:rsidRPr="00FD10AD">
        <w:rPr>
          <w:rFonts w:cs="Palatino-Roman"/>
          <w:lang w:val="en-US"/>
        </w:rPr>
        <w:t>Web 2.0: why museums are excited and scared all at the</w:t>
      </w:r>
      <w:r>
        <w:rPr>
          <w:rFonts w:cs="Palatino-Roman"/>
          <w:lang w:val="en-US"/>
        </w:rPr>
        <w:t xml:space="preserve"> </w:t>
      </w:r>
      <w:r w:rsidRPr="00FD10AD">
        <w:rPr>
          <w:rFonts w:cs="Palatino-Roman"/>
          <w:lang w:val="en-US"/>
        </w:rPr>
        <w:t>same time.</w:t>
      </w:r>
      <w:r>
        <w:rPr>
          <w:rFonts w:cs="Palatino-Roman"/>
          <w:lang w:val="en-US"/>
        </w:rPr>
        <w:t xml:space="preserve"> </w:t>
      </w:r>
      <w:r w:rsidRPr="00FD10AD">
        <w:rPr>
          <w:rFonts w:cs="Palatino-Italic"/>
          <w:i/>
          <w:iCs/>
          <w:lang w:val="en-US"/>
        </w:rPr>
        <w:t>UK Museums on the Web Conference</w:t>
      </w:r>
      <w:r w:rsidRPr="00FD10AD">
        <w:rPr>
          <w:rFonts w:cs="Palatino-Roman"/>
          <w:lang w:val="en-US"/>
        </w:rPr>
        <w:t>.</w:t>
      </w:r>
      <w:r>
        <w:rPr>
          <w:rFonts w:cs="Palatino-Roman"/>
          <w:lang w:val="en-US"/>
        </w:rPr>
        <w:t xml:space="preserve"> </w:t>
      </w:r>
      <w:hyperlink r:id="rId80" w:anchor="dphillips" w:history="1">
        <w:r w:rsidRPr="0009449A">
          <w:rPr>
            <w:rStyle w:val="a7"/>
            <w:rFonts w:cs="Palatino-Roman"/>
            <w:lang w:val="en-US"/>
          </w:rPr>
          <w:t>http://mcg.man.ac.uk/meetings/2-2006-abs.shtml#dphillips</w:t>
        </w:r>
      </w:hyperlink>
      <w:r w:rsidRPr="00CA4F13">
        <w:rPr>
          <w:lang w:val="en-GB"/>
        </w:rPr>
        <w:t xml:space="preserve"> </w:t>
      </w:r>
      <w:r>
        <w:rPr>
          <w:rFonts w:cs="Palatino-Roman"/>
          <w:lang w:val="en-US"/>
        </w:rPr>
        <w:t>[last accessed 05-01-</w:t>
      </w:r>
      <w:r w:rsidRPr="00FD10AD">
        <w:rPr>
          <w:rFonts w:cs="Palatino-Roman"/>
          <w:lang w:val="en-US"/>
        </w:rPr>
        <w:t xml:space="preserve"> 2011</w:t>
      </w:r>
      <w:r>
        <w:rPr>
          <w:rFonts w:cs="Palatino-Roman"/>
          <w:lang w:val="en-US"/>
        </w:rPr>
        <w:t>]</w:t>
      </w:r>
      <w:r w:rsidRPr="00FD10AD">
        <w:rPr>
          <w:rFonts w:cs="Palatino-Roman"/>
          <w:lang w:val="en-US"/>
        </w:rPr>
        <w:t>.</w:t>
      </w:r>
    </w:p>
    <w:p w:rsidR="005437AC" w:rsidRPr="00FD10AD" w:rsidRDefault="005437AC" w:rsidP="005437AC">
      <w:pPr>
        <w:rPr>
          <w:lang w:val="en-US"/>
        </w:rPr>
      </w:pPr>
      <w:r w:rsidRPr="00FD10AD">
        <w:rPr>
          <w:lang w:val="en-US"/>
        </w:rPr>
        <w:t xml:space="preserve">Ellis, M., and B. Kelly, Web 2.0: How to Stop Thinking and Start Doing: Addressing Organisational Barriers, in J. Trant and D. Bearman (eds.). </w:t>
      </w:r>
      <w:r w:rsidRPr="003E0EB6">
        <w:rPr>
          <w:rStyle w:val="ac"/>
          <w:b w:val="0"/>
          <w:lang w:val="en-US"/>
        </w:rPr>
        <w:t>Museums and the Web 2007: Proceedings</w:t>
      </w:r>
      <w:r w:rsidRPr="00FD10AD">
        <w:rPr>
          <w:lang w:val="en-US"/>
        </w:rPr>
        <w:t>, Toronto: Archives &amp; Museum Informatics, published March 1, 2007</w:t>
      </w:r>
      <w:r>
        <w:rPr>
          <w:lang w:val="en-US"/>
        </w:rPr>
        <w:t xml:space="preserve">. </w:t>
      </w:r>
      <w:hyperlink r:id="rId81" w:history="1">
        <w:r w:rsidRPr="00FD10AD">
          <w:rPr>
            <w:rStyle w:val="a7"/>
            <w:lang w:val="en-US"/>
          </w:rPr>
          <w:t>http://www.archimuse.com/mw2007/papers/ellis/ellis.html</w:t>
        </w:r>
      </w:hyperlink>
      <w:r w:rsidRPr="003E0EB6">
        <w:rPr>
          <w:lang w:val="en-US"/>
        </w:rPr>
        <w:t xml:space="preserve"> [last accessed 15-06-2011]</w:t>
      </w:r>
    </w:p>
    <w:p w:rsidR="005437AC" w:rsidRDefault="005437AC" w:rsidP="005437AC">
      <w:pPr>
        <w:rPr>
          <w:lang w:val="en-US"/>
        </w:rPr>
      </w:pPr>
      <w:r w:rsidRPr="00FD10AD">
        <w:rPr>
          <w:lang w:val="en-US"/>
        </w:rPr>
        <w:lastRenderedPageBreak/>
        <w:t>Espadas</w:t>
      </w:r>
      <w:r>
        <w:rPr>
          <w:lang w:val="en-US"/>
        </w:rPr>
        <w:t xml:space="preserve"> </w:t>
      </w:r>
      <w:r w:rsidRPr="00FD10AD">
        <w:rPr>
          <w:lang w:val="en-US"/>
        </w:rPr>
        <w:t xml:space="preserve">Bardòn, J., </w:t>
      </w:r>
      <w:r>
        <w:rPr>
          <w:lang w:val="en-US"/>
        </w:rPr>
        <w:t>(</w:t>
      </w:r>
      <w:r w:rsidRPr="00FD10AD">
        <w:rPr>
          <w:lang w:val="en-US"/>
        </w:rPr>
        <w:t>2009</w:t>
      </w:r>
      <w:r>
        <w:rPr>
          <w:lang w:val="en-US"/>
        </w:rPr>
        <w:t>)</w:t>
      </w:r>
      <w:r w:rsidRPr="00FD10AD">
        <w:rPr>
          <w:lang w:val="en-US"/>
        </w:rPr>
        <w:t xml:space="preserve"> </w:t>
      </w:r>
      <w:r w:rsidRPr="00FD10AD">
        <w:rPr>
          <w:rFonts w:cs="TimesNewRomanPS-ItalicMT"/>
          <w:i/>
          <w:iCs/>
          <w:lang w:val="en-US"/>
        </w:rPr>
        <w:t>Museums Web 2.0 Ranking</w:t>
      </w:r>
      <w:r w:rsidRPr="00FD10AD">
        <w:rPr>
          <w:lang w:val="en-US"/>
        </w:rPr>
        <w:t>, Thyssen-Bornemisza Collection, Retrieved 03-06-2011 from</w:t>
      </w:r>
      <w:r>
        <w:rPr>
          <w:lang w:val="en-US"/>
        </w:rPr>
        <w:t xml:space="preserve"> </w:t>
      </w:r>
      <w:hyperlink r:id="rId82" w:history="1">
        <w:r w:rsidRPr="00DD1C72">
          <w:rPr>
            <w:rStyle w:val="a7"/>
            <w:rFonts w:cs="TimesNewRomanPSMT"/>
            <w:lang w:val="en-US"/>
          </w:rPr>
          <w:t>http://www.scribd.com/doc/16665483/Museums-Web-20-Ranking-June-2009</w:t>
        </w:r>
      </w:hyperlink>
    </w:p>
    <w:p w:rsidR="005437AC" w:rsidRPr="00193467" w:rsidRDefault="005437AC" w:rsidP="005437AC">
      <w:pPr>
        <w:rPr>
          <w:lang w:val="en-US"/>
        </w:rPr>
      </w:pPr>
      <w:r w:rsidRPr="00193467">
        <w:rPr>
          <w:lang w:val="en-US"/>
        </w:rPr>
        <w:t>Evans P.</w:t>
      </w:r>
      <w:r>
        <w:rPr>
          <w:lang w:val="en-US"/>
        </w:rPr>
        <w:t xml:space="preserve"> and</w:t>
      </w:r>
      <w:r w:rsidRPr="00193467">
        <w:rPr>
          <w:lang w:val="en-US"/>
        </w:rPr>
        <w:t xml:space="preserve"> </w:t>
      </w:r>
      <w:r>
        <w:rPr>
          <w:lang w:val="en-US"/>
        </w:rPr>
        <w:t xml:space="preserve">T. </w:t>
      </w:r>
      <w:r w:rsidRPr="00193467">
        <w:rPr>
          <w:lang w:val="en-US"/>
        </w:rPr>
        <w:t xml:space="preserve">Wurster </w:t>
      </w:r>
      <w:r>
        <w:rPr>
          <w:lang w:val="en-US"/>
        </w:rPr>
        <w:t>(1999)</w:t>
      </w:r>
      <w:r w:rsidRPr="00193467">
        <w:rPr>
          <w:lang w:val="en-US"/>
        </w:rPr>
        <w:t xml:space="preserve"> Blown to bits. Harvard Business </w:t>
      </w:r>
      <w:r>
        <w:rPr>
          <w:lang w:val="en-US"/>
        </w:rPr>
        <w:t>School Publishing: Boston, USA</w:t>
      </w:r>
    </w:p>
    <w:p w:rsidR="005437AC" w:rsidRDefault="005437AC" w:rsidP="005437AC">
      <w:pPr>
        <w:rPr>
          <w:lang w:val="en-US"/>
        </w:rPr>
      </w:pPr>
      <w:r w:rsidRPr="00612FCD">
        <w:rPr>
          <w:lang w:val="en-US"/>
        </w:rPr>
        <w:t>Facebook Inc.</w:t>
      </w:r>
      <w:r>
        <w:rPr>
          <w:lang w:val="en-US"/>
        </w:rPr>
        <w:t>,</w:t>
      </w:r>
      <w:r w:rsidRPr="00612FCD">
        <w:rPr>
          <w:lang w:val="en-US"/>
        </w:rPr>
        <w:t xml:space="preserve"> (201</w:t>
      </w:r>
      <w:r>
        <w:rPr>
          <w:lang w:val="en-US"/>
        </w:rPr>
        <w:t xml:space="preserve">1) "Facebook Pages </w:t>
      </w:r>
      <w:r w:rsidRPr="00612FCD">
        <w:rPr>
          <w:lang w:val="en-US"/>
        </w:rPr>
        <w:t>Manual.</w:t>
      </w:r>
      <w:r>
        <w:rPr>
          <w:lang w:val="en-US"/>
        </w:rPr>
        <w:t xml:space="preserve"> </w:t>
      </w:r>
      <w:r w:rsidRPr="00612FCD">
        <w:rPr>
          <w:lang w:val="en-US"/>
        </w:rPr>
        <w:t>"</w:t>
      </w:r>
      <w:r>
        <w:rPr>
          <w:lang w:val="en-US"/>
        </w:rPr>
        <w:t xml:space="preserve"> </w:t>
      </w:r>
      <w:hyperlink r:id="rId83" w:history="1">
        <w:r w:rsidRPr="00612FCD">
          <w:rPr>
            <w:rStyle w:val="a7"/>
            <w:lang w:val="en-US"/>
          </w:rPr>
          <w:t>http://www.facebook.com/FacebookPages</w:t>
        </w:r>
      </w:hyperlink>
      <w:r w:rsidRPr="00CA4F13">
        <w:rPr>
          <w:lang w:val="en-GB"/>
        </w:rPr>
        <w:t xml:space="preserve"> </w:t>
      </w:r>
      <w:r>
        <w:rPr>
          <w:lang w:val="en-US"/>
        </w:rPr>
        <w:t>[last accessed on 08-06-2011]</w:t>
      </w:r>
    </w:p>
    <w:p w:rsidR="005437AC" w:rsidRDefault="005437AC" w:rsidP="005437AC">
      <w:pPr>
        <w:rPr>
          <w:lang w:val="en-US"/>
        </w:rPr>
      </w:pPr>
      <w:r>
        <w:rPr>
          <w:lang w:val="en-US"/>
        </w:rPr>
        <w:t xml:space="preserve">Fenn, J. and M. Raskino, (2008) </w:t>
      </w:r>
      <w:r w:rsidRPr="00712E90">
        <w:rPr>
          <w:i/>
          <w:lang w:val="en-US"/>
        </w:rPr>
        <w:t>“Mastering the hype cycle: how to choose the right innovation at the right time”</w:t>
      </w:r>
      <w:r>
        <w:rPr>
          <w:lang w:val="en-US"/>
        </w:rPr>
        <w:t>, Harvard Business School Publishing: Boston, USA</w:t>
      </w:r>
    </w:p>
    <w:p w:rsidR="005437AC" w:rsidRPr="006E0729" w:rsidRDefault="005437AC" w:rsidP="005437AC">
      <w:pPr>
        <w:autoSpaceDE w:val="0"/>
        <w:autoSpaceDN w:val="0"/>
        <w:adjustRightInd w:val="0"/>
        <w:rPr>
          <w:rStyle w:val="citation"/>
          <w:lang w:val="en-US"/>
        </w:rPr>
      </w:pPr>
      <w:r w:rsidRPr="006E0729">
        <w:rPr>
          <w:rStyle w:val="citation"/>
          <w:lang w:val="en-US"/>
        </w:rPr>
        <w:t xml:space="preserve">Flew, T. (2008). </w:t>
      </w:r>
      <w:r w:rsidRPr="006E0729">
        <w:rPr>
          <w:rStyle w:val="citation"/>
          <w:i/>
          <w:iCs/>
          <w:lang w:val="en-US"/>
        </w:rPr>
        <w:t>New Media: An Introduction</w:t>
      </w:r>
      <w:r w:rsidRPr="006E0729">
        <w:rPr>
          <w:rStyle w:val="citation"/>
          <w:lang w:val="en-US"/>
        </w:rPr>
        <w:t xml:space="preserve"> (3rd ed.). South Melbourne: OUP Australia and New Zealand. </w:t>
      </w:r>
    </w:p>
    <w:p w:rsidR="005437AC" w:rsidRPr="008C25D9" w:rsidRDefault="005437AC" w:rsidP="005437AC">
      <w:pPr>
        <w:rPr>
          <w:lang w:val="da-DK"/>
        </w:rPr>
      </w:pPr>
      <w:r w:rsidRPr="002F779C">
        <w:rPr>
          <w:lang w:val="da-DK"/>
        </w:rPr>
        <w:t xml:space="preserve">Frank S.A. (2008) </w:t>
      </w:r>
      <w:r w:rsidRPr="002F779C">
        <w:rPr>
          <w:i/>
          <w:lang w:val="da-DK"/>
        </w:rPr>
        <w:t>Kulturmarketing im Internet</w:t>
      </w:r>
      <w:r w:rsidRPr="002F779C">
        <w:rPr>
          <w:lang w:val="da-DK"/>
        </w:rPr>
        <w:t xml:space="preserve"> (in Klein, Armin (ed.) (2008) </w:t>
      </w:r>
      <w:r w:rsidRPr="002F779C">
        <w:rPr>
          <w:i/>
          <w:lang w:val="da-DK"/>
        </w:rPr>
        <w:t>Kompendium Kulturmanagement</w:t>
      </w:r>
      <w:r w:rsidRPr="002F779C">
        <w:rPr>
          <w:lang w:val="da-DK"/>
        </w:rPr>
        <w:t xml:space="preserve">, München: Verlag Franz Vahlen ) </w:t>
      </w:r>
    </w:p>
    <w:p w:rsidR="005437AC" w:rsidRDefault="005437AC" w:rsidP="005437AC">
      <w:pPr>
        <w:rPr>
          <w:rFonts w:eastAsia="Calibri" w:cs="CMR10"/>
          <w:lang w:val="en-US"/>
        </w:rPr>
      </w:pPr>
      <w:r w:rsidRPr="00FD10AD">
        <w:rPr>
          <w:rFonts w:eastAsia="Calibri" w:cs="CMR10"/>
          <w:lang w:val="en-US"/>
        </w:rPr>
        <w:t xml:space="preserve">Frey, B. and </w:t>
      </w:r>
      <w:r>
        <w:rPr>
          <w:rFonts w:eastAsia="Calibri" w:cs="CMR10"/>
          <w:lang w:val="en-US"/>
        </w:rPr>
        <w:t xml:space="preserve">S. </w:t>
      </w:r>
      <w:r w:rsidRPr="00FD10AD">
        <w:rPr>
          <w:rFonts w:eastAsia="Calibri" w:cs="CMR10"/>
          <w:lang w:val="en-US"/>
        </w:rPr>
        <w:t xml:space="preserve">Meier, </w:t>
      </w:r>
      <w:r>
        <w:rPr>
          <w:rFonts w:eastAsia="Calibri" w:cs="CMR10"/>
          <w:lang w:val="en-US"/>
        </w:rPr>
        <w:t>(</w:t>
      </w:r>
      <w:r w:rsidRPr="00FD10AD">
        <w:rPr>
          <w:rFonts w:eastAsia="Calibri" w:cs="CMR10"/>
          <w:lang w:val="en-US"/>
        </w:rPr>
        <w:t>2006</w:t>
      </w:r>
      <w:r>
        <w:rPr>
          <w:rFonts w:eastAsia="Calibri" w:cs="CMR10"/>
          <w:lang w:val="en-US"/>
        </w:rPr>
        <w:t>)</w:t>
      </w:r>
      <w:r w:rsidRPr="00FD10AD">
        <w:rPr>
          <w:rFonts w:eastAsia="Calibri" w:cs="CMR10"/>
          <w:lang w:val="en-US"/>
        </w:rPr>
        <w:t>, The economics of museums (in Victor A. Ginsburgh and David Throsby (eds.)</w:t>
      </w:r>
      <w:r>
        <w:rPr>
          <w:rFonts w:eastAsia="Calibri" w:cs="CMR10"/>
          <w:lang w:val="en-US"/>
        </w:rPr>
        <w:t>,</w:t>
      </w:r>
      <w:r w:rsidRPr="00FD10AD">
        <w:rPr>
          <w:rFonts w:eastAsia="Calibri" w:cs="CMR10"/>
          <w:lang w:val="en-US"/>
        </w:rPr>
        <w:t xml:space="preserve"> </w:t>
      </w:r>
      <w:r>
        <w:rPr>
          <w:rFonts w:eastAsia="Calibri" w:cs="CMR10"/>
          <w:lang w:val="en-US"/>
        </w:rPr>
        <w:t>(</w:t>
      </w:r>
      <w:r w:rsidRPr="00FD10AD">
        <w:rPr>
          <w:rFonts w:eastAsia="Calibri" w:cs="CMR10"/>
          <w:lang w:val="en-US"/>
        </w:rPr>
        <w:t>2006</w:t>
      </w:r>
      <w:r>
        <w:rPr>
          <w:rFonts w:eastAsia="Calibri" w:cs="CMR10"/>
          <w:lang w:val="en-US"/>
        </w:rPr>
        <w:t>)</w:t>
      </w:r>
      <w:r w:rsidRPr="00FD10AD">
        <w:rPr>
          <w:rFonts w:eastAsia="Calibri" w:cs="CMR10"/>
          <w:lang w:val="en-US"/>
        </w:rPr>
        <w:t xml:space="preserve"> </w:t>
      </w:r>
      <w:r w:rsidRPr="00075DAF">
        <w:rPr>
          <w:rFonts w:eastAsia="Calibri" w:cs="CMR10"/>
          <w:i/>
          <w:lang w:val="en-US"/>
        </w:rPr>
        <w:t xml:space="preserve">Handbook of </w:t>
      </w:r>
      <w:r>
        <w:rPr>
          <w:rFonts w:eastAsia="Calibri" w:cs="CMR10"/>
          <w:i/>
          <w:lang w:val="en-US"/>
        </w:rPr>
        <w:t xml:space="preserve">the Economics of Art and Culture, pp. </w:t>
      </w:r>
      <w:r w:rsidRPr="004B24C5">
        <w:rPr>
          <w:i/>
          <w:iCs/>
          <w:lang w:val="en-US"/>
        </w:rPr>
        <w:t>1017-1047</w:t>
      </w:r>
      <w:r w:rsidRPr="00FD10AD">
        <w:rPr>
          <w:rFonts w:eastAsia="Calibri" w:cs="CMR10"/>
          <w:lang w:val="en-US"/>
        </w:rPr>
        <w:t>)</w:t>
      </w:r>
      <w:r>
        <w:rPr>
          <w:rFonts w:eastAsia="Calibri" w:cs="CMR10"/>
          <w:lang w:val="en-US"/>
        </w:rPr>
        <w:t>.</w:t>
      </w:r>
    </w:p>
    <w:p w:rsidR="005437AC" w:rsidRPr="00FF26D7" w:rsidRDefault="005437AC" w:rsidP="005437AC">
      <w:pPr>
        <w:rPr>
          <w:lang w:val="en-US"/>
        </w:rPr>
      </w:pPr>
      <w:r w:rsidRPr="00FF26D7">
        <w:rPr>
          <w:lang w:val="en-US"/>
        </w:rPr>
        <w:t xml:space="preserve">Gatarski R. and A. Lundkvist (1998) Interactive media face artificial consumers and marketing theory must re-think. </w:t>
      </w:r>
      <w:r w:rsidRPr="00FF26D7">
        <w:rPr>
          <w:i/>
          <w:lang w:val="en-US"/>
        </w:rPr>
        <w:t>Journal of Marketing Communications</w:t>
      </w:r>
      <w:r w:rsidRPr="00FF26D7">
        <w:rPr>
          <w:lang w:val="en-US"/>
        </w:rPr>
        <w:t>, vol. 4(1), pp.45 – 59.</w:t>
      </w:r>
    </w:p>
    <w:p w:rsidR="005437AC" w:rsidRPr="006E0729" w:rsidRDefault="005437AC" w:rsidP="005437AC">
      <w:pPr>
        <w:autoSpaceDE w:val="0"/>
        <w:autoSpaceDN w:val="0"/>
        <w:adjustRightInd w:val="0"/>
        <w:rPr>
          <w:lang w:val="en-US"/>
        </w:rPr>
      </w:pPr>
      <w:r w:rsidRPr="006E0729">
        <w:rPr>
          <w:lang w:val="en-US"/>
        </w:rPr>
        <w:t xml:space="preserve">Gupta, O. (2006) </w:t>
      </w:r>
      <w:r w:rsidRPr="006E0729">
        <w:rPr>
          <w:i/>
          <w:lang w:val="en-US"/>
        </w:rPr>
        <w:t>Encyclopaedia of Journalism and mass communication</w:t>
      </w:r>
      <w:r w:rsidRPr="006E0729">
        <w:rPr>
          <w:lang w:val="en-US"/>
        </w:rPr>
        <w:t>. Vol. 1. Isha books: Delhi, India</w:t>
      </w:r>
    </w:p>
    <w:p w:rsidR="005437AC" w:rsidRPr="00FD10AD" w:rsidRDefault="005437AC" w:rsidP="005437AC">
      <w:pPr>
        <w:rPr>
          <w:lang w:val="en-US"/>
        </w:rPr>
      </w:pPr>
      <w:r>
        <w:rPr>
          <w:lang w:val="en-US"/>
        </w:rPr>
        <w:t>Gupta, S. and D.R.</w:t>
      </w:r>
      <w:r w:rsidRPr="00FD10AD">
        <w:rPr>
          <w:lang w:val="en-US"/>
        </w:rPr>
        <w:t xml:space="preserve"> Lehmann, (2005) </w:t>
      </w:r>
      <w:r w:rsidRPr="00075DAF">
        <w:rPr>
          <w:i/>
          <w:lang w:val="en-US"/>
        </w:rPr>
        <w:t>Managing customers as investments</w:t>
      </w:r>
      <w:r w:rsidRPr="00FD10AD">
        <w:rPr>
          <w:lang w:val="en-US"/>
        </w:rPr>
        <w:t>. Wharton School Publishing: Philadelphia, USA</w:t>
      </w:r>
      <w:r>
        <w:rPr>
          <w:lang w:val="en-US"/>
        </w:rPr>
        <w:t>.</w:t>
      </w:r>
    </w:p>
    <w:p w:rsidR="005437AC" w:rsidRDefault="005437AC" w:rsidP="005437AC">
      <w:pPr>
        <w:rPr>
          <w:lang w:val="en-US"/>
        </w:rPr>
      </w:pPr>
      <w:r w:rsidRPr="00FD10AD">
        <w:rPr>
          <w:lang w:val="en-US"/>
        </w:rPr>
        <w:t>Hamma, K.</w:t>
      </w:r>
      <w:r>
        <w:rPr>
          <w:lang w:val="en-US"/>
        </w:rPr>
        <w:t>,</w:t>
      </w:r>
      <w:r w:rsidRPr="00FD10AD">
        <w:rPr>
          <w:lang w:val="en-US"/>
        </w:rPr>
        <w:t xml:space="preserve"> (2004) The role of museums in </w:t>
      </w:r>
      <w:r>
        <w:rPr>
          <w:lang w:val="en-US"/>
        </w:rPr>
        <w:t>on-line</w:t>
      </w:r>
      <w:r w:rsidRPr="00FD10AD">
        <w:rPr>
          <w:lang w:val="en-US"/>
        </w:rPr>
        <w:t xml:space="preserve"> teaching, learning, and</w:t>
      </w:r>
      <w:r>
        <w:rPr>
          <w:lang w:val="en-US"/>
        </w:rPr>
        <w:t xml:space="preserve"> </w:t>
      </w:r>
      <w:r w:rsidRPr="00FD10AD">
        <w:rPr>
          <w:lang w:val="en-US"/>
        </w:rPr>
        <w:t>research.</w:t>
      </w:r>
      <w:r>
        <w:rPr>
          <w:lang w:val="en-US"/>
        </w:rPr>
        <w:t xml:space="preserve"> </w:t>
      </w:r>
      <w:r w:rsidRPr="00FD10AD">
        <w:rPr>
          <w:rFonts w:cs="Palatino-Italic"/>
          <w:i/>
          <w:iCs/>
          <w:lang w:val="en-US"/>
        </w:rPr>
        <w:t>First Monday</w:t>
      </w:r>
      <w:r w:rsidRPr="00FD10AD">
        <w:rPr>
          <w:lang w:val="en-US"/>
        </w:rPr>
        <w:t>, 9(5).</w:t>
      </w:r>
      <w:r>
        <w:rPr>
          <w:lang w:val="en-US"/>
        </w:rPr>
        <w:t xml:space="preserve"> </w:t>
      </w:r>
      <w:hyperlink r:id="rId84" w:history="1">
        <w:r w:rsidRPr="00DA6470">
          <w:rPr>
            <w:rStyle w:val="a7"/>
            <w:rFonts w:cs="Palatino-Roman"/>
            <w:lang w:val="en-US"/>
          </w:rPr>
          <w:t>http://firstmonday.org/issues/issue9_5/hamma/index.html</w:t>
        </w:r>
      </w:hyperlink>
      <w:r w:rsidRPr="00CA4F13">
        <w:rPr>
          <w:lang w:val="en-GB"/>
        </w:rPr>
        <w:t xml:space="preserve"> </w:t>
      </w:r>
      <w:r>
        <w:rPr>
          <w:lang w:val="en-US"/>
        </w:rPr>
        <w:t xml:space="preserve">[last </w:t>
      </w:r>
      <w:r w:rsidRPr="00FD10AD">
        <w:rPr>
          <w:lang w:val="en-US"/>
        </w:rPr>
        <w:t>accessed 15</w:t>
      </w:r>
      <w:r>
        <w:rPr>
          <w:lang w:val="en-US"/>
        </w:rPr>
        <w:t>-05-</w:t>
      </w:r>
      <w:r w:rsidRPr="00FD10AD">
        <w:rPr>
          <w:lang w:val="en-US"/>
        </w:rPr>
        <w:t>2011</w:t>
      </w:r>
      <w:r>
        <w:rPr>
          <w:lang w:val="en-US"/>
        </w:rPr>
        <w:t>]</w:t>
      </w:r>
      <w:r w:rsidRPr="00FD10AD">
        <w:rPr>
          <w:lang w:val="en-US"/>
        </w:rPr>
        <w:t>.</w:t>
      </w:r>
    </w:p>
    <w:p w:rsidR="005437AC" w:rsidRPr="00E002DF" w:rsidRDefault="005437AC" w:rsidP="005437AC">
      <w:pPr>
        <w:rPr>
          <w:lang w:val="nl-NL"/>
        </w:rPr>
      </w:pPr>
      <w:r w:rsidRPr="00FD10AD">
        <w:rPr>
          <w:lang w:val="en-US"/>
        </w:rPr>
        <w:t>Hill, L</w:t>
      </w:r>
      <w:r>
        <w:rPr>
          <w:lang w:val="en-US"/>
        </w:rPr>
        <w:t>.</w:t>
      </w:r>
      <w:r w:rsidRPr="00FD10AD">
        <w:rPr>
          <w:lang w:val="en-US"/>
        </w:rPr>
        <w:t xml:space="preserve">, </w:t>
      </w:r>
      <w:r>
        <w:rPr>
          <w:lang w:val="en-US"/>
        </w:rPr>
        <w:t xml:space="preserve">C. </w:t>
      </w:r>
      <w:r w:rsidRPr="00FD10AD">
        <w:rPr>
          <w:lang w:val="en-US"/>
        </w:rPr>
        <w:t xml:space="preserve">O’Sullivan. </w:t>
      </w:r>
      <w:r>
        <w:rPr>
          <w:lang w:val="en-US"/>
        </w:rPr>
        <w:t xml:space="preserve">and H. </w:t>
      </w:r>
      <w:r w:rsidRPr="00FD10AD">
        <w:rPr>
          <w:lang w:val="en-US"/>
        </w:rPr>
        <w:t>O’Sullivan</w:t>
      </w:r>
      <w:r>
        <w:rPr>
          <w:lang w:val="en-US"/>
        </w:rPr>
        <w:t>,</w:t>
      </w:r>
      <w:r w:rsidRPr="00FD10AD">
        <w:rPr>
          <w:lang w:val="en-US"/>
        </w:rPr>
        <w:t xml:space="preserve"> (2003) </w:t>
      </w:r>
      <w:r w:rsidRPr="00075DAF">
        <w:rPr>
          <w:i/>
          <w:lang w:val="en-US"/>
        </w:rPr>
        <w:t>Creative Arts Marketing</w:t>
      </w:r>
      <w:r w:rsidRPr="00FD10AD">
        <w:rPr>
          <w:lang w:val="en-US"/>
        </w:rPr>
        <w:t xml:space="preserve">. </w:t>
      </w:r>
      <w:r w:rsidRPr="00075DAF">
        <w:rPr>
          <w:lang w:val="nl-NL"/>
        </w:rPr>
        <w:t>Butterworth-Heinemann, Oxford, UK.</w:t>
      </w:r>
    </w:p>
    <w:p w:rsidR="005437AC" w:rsidRPr="00D57E71" w:rsidRDefault="005437AC" w:rsidP="005437AC">
      <w:pPr>
        <w:rPr>
          <w:lang w:val="nl-NL"/>
        </w:rPr>
      </w:pPr>
      <w:r w:rsidRPr="00075DAF">
        <w:rPr>
          <w:lang w:val="nl-NL"/>
        </w:rPr>
        <w:t xml:space="preserve">Huysmans F., </w:t>
      </w:r>
      <w:r>
        <w:rPr>
          <w:lang w:val="nl-NL"/>
        </w:rPr>
        <w:t xml:space="preserve">and </w:t>
      </w:r>
      <w:r w:rsidRPr="00075DAF">
        <w:rPr>
          <w:lang w:val="nl-NL"/>
        </w:rPr>
        <w:t>J. de Haan</w:t>
      </w:r>
      <w:r>
        <w:rPr>
          <w:lang w:val="nl-NL"/>
        </w:rPr>
        <w:t>,</w:t>
      </w:r>
      <w:r w:rsidRPr="00075DAF">
        <w:rPr>
          <w:lang w:val="nl-NL"/>
        </w:rPr>
        <w:t xml:space="preserve"> (2007) </w:t>
      </w:r>
      <w:r w:rsidRPr="00075DAF">
        <w:rPr>
          <w:i/>
          <w:lang w:val="nl-NL"/>
        </w:rPr>
        <w:t>Het bereik van het verleden</w:t>
      </w:r>
      <w:r w:rsidRPr="00075DAF">
        <w:rPr>
          <w:lang w:val="nl-NL"/>
        </w:rPr>
        <w:t xml:space="preserve">. </w:t>
      </w:r>
      <w:r w:rsidRPr="00D57E71">
        <w:rPr>
          <w:lang w:val="nl-NL"/>
        </w:rPr>
        <w:t>Sociaal en Cultureel Planbureau: Den Haag, Nederland</w:t>
      </w:r>
    </w:p>
    <w:p w:rsidR="005437AC" w:rsidRPr="006E0729" w:rsidRDefault="009F54D4" w:rsidP="005437AC">
      <w:pPr>
        <w:autoSpaceDE w:val="0"/>
        <w:autoSpaceDN w:val="0"/>
        <w:adjustRightInd w:val="0"/>
        <w:spacing w:line="240" w:lineRule="auto"/>
        <w:rPr>
          <w:rFonts w:cs="CMR10"/>
          <w:lang w:val="en-US"/>
        </w:rPr>
      </w:pPr>
      <w:r w:rsidRPr="000D1DC2">
        <w:rPr>
          <w:rFonts w:cs="CMR10"/>
          <w:lang w:val="nl-NL"/>
        </w:rPr>
        <w:t xml:space="preserve">Klein, L. R. (1998). </w:t>
      </w:r>
      <w:r w:rsidR="005437AC" w:rsidRPr="006E0729">
        <w:rPr>
          <w:rFonts w:cs="CMR10"/>
          <w:lang w:val="en-US"/>
        </w:rPr>
        <w:t xml:space="preserve">Evaluating the potential of interactive media through a new lens: Search versus experience goods. </w:t>
      </w:r>
      <w:r w:rsidR="005437AC" w:rsidRPr="006E0729">
        <w:rPr>
          <w:rFonts w:cs="CMTI10"/>
          <w:i/>
          <w:lang w:val="en-US"/>
        </w:rPr>
        <w:t>Journal of Business Research</w:t>
      </w:r>
      <w:r w:rsidR="005437AC" w:rsidRPr="006E0729">
        <w:rPr>
          <w:rFonts w:cs="CMR10"/>
          <w:lang w:val="en-US"/>
        </w:rPr>
        <w:t>, vol.41(3), pp.195-203.</w:t>
      </w:r>
    </w:p>
    <w:p w:rsidR="005437AC" w:rsidRDefault="005437AC" w:rsidP="005437AC">
      <w:pPr>
        <w:rPr>
          <w:lang w:val="en-US"/>
        </w:rPr>
      </w:pPr>
      <w:r>
        <w:rPr>
          <w:lang w:val="en-US"/>
        </w:rPr>
        <w:t>Klemperer, P., (</w:t>
      </w:r>
      <w:r w:rsidRPr="00FD10AD">
        <w:rPr>
          <w:lang w:val="en-US"/>
        </w:rPr>
        <w:t>2006</w:t>
      </w:r>
      <w:r>
        <w:rPr>
          <w:lang w:val="en-US"/>
        </w:rPr>
        <w:t xml:space="preserve">) </w:t>
      </w:r>
      <w:r w:rsidRPr="00FD10AD">
        <w:rPr>
          <w:rFonts w:cs="TimesNewRomanPS-ItalicMT"/>
          <w:i/>
          <w:iCs/>
          <w:lang w:val="en-US"/>
        </w:rPr>
        <w:t>Network Effects and Switching Costs: Two Short Essays for the New</w:t>
      </w:r>
      <w:r>
        <w:rPr>
          <w:rFonts w:cs="TimesNewRomanPS-ItalicMT"/>
          <w:i/>
          <w:iCs/>
          <w:lang w:val="en-US"/>
        </w:rPr>
        <w:t xml:space="preserve"> </w:t>
      </w:r>
      <w:r w:rsidRPr="00FD10AD">
        <w:rPr>
          <w:rFonts w:cs="TimesNewRomanPS-ItalicMT"/>
          <w:i/>
          <w:iCs/>
          <w:lang w:val="en-US"/>
        </w:rPr>
        <w:t>Palgrave</w:t>
      </w:r>
      <w:r>
        <w:rPr>
          <w:lang w:val="en-US"/>
        </w:rPr>
        <w:t xml:space="preserve">. </w:t>
      </w:r>
      <w:r w:rsidRPr="00AE48D2">
        <w:rPr>
          <w:rFonts w:cs="TimesNewRomanPS-BoldMT"/>
          <w:bCs/>
          <w:lang w:val="en-US"/>
        </w:rPr>
        <w:t>Working Paper</w:t>
      </w:r>
      <w:r w:rsidRPr="00FD10AD">
        <w:rPr>
          <w:lang w:val="en-US"/>
        </w:rPr>
        <w:t>series.</w:t>
      </w:r>
      <w:r>
        <w:rPr>
          <w:lang w:val="en-US"/>
        </w:rPr>
        <w:t xml:space="preserve"> </w:t>
      </w:r>
      <w:r w:rsidRPr="00FD10AD">
        <w:rPr>
          <w:lang w:val="en-US"/>
        </w:rPr>
        <w:t xml:space="preserve">Social Science Research Network. Available at: </w:t>
      </w:r>
      <w:hyperlink r:id="rId85" w:history="1">
        <w:r w:rsidRPr="0009449A">
          <w:rPr>
            <w:rStyle w:val="a7"/>
            <w:rFonts w:cs="TimesNewRomanPSMT"/>
            <w:lang w:val="en-US"/>
          </w:rPr>
          <w:t>http://papers.ssrn.com/sol3/papers.cfm?abstract_id=907502</w:t>
        </w:r>
      </w:hyperlink>
      <w:r>
        <w:rPr>
          <w:lang w:val="en-US"/>
        </w:rPr>
        <w:t>[last accessed 07-</w:t>
      </w:r>
      <w:r w:rsidRPr="00FD10AD">
        <w:rPr>
          <w:lang w:val="en-US"/>
        </w:rPr>
        <w:t>0</w:t>
      </w:r>
      <w:r>
        <w:rPr>
          <w:lang w:val="en-US"/>
        </w:rPr>
        <w:t>6-2011</w:t>
      </w:r>
      <w:r w:rsidRPr="00FD10AD">
        <w:rPr>
          <w:lang w:val="en-US"/>
        </w:rPr>
        <w:t>].</w:t>
      </w:r>
    </w:p>
    <w:p w:rsidR="005437AC" w:rsidRDefault="005437AC" w:rsidP="005437AC">
      <w:pPr>
        <w:rPr>
          <w:rStyle w:val="citation"/>
          <w:lang w:val="en-US"/>
        </w:rPr>
      </w:pPr>
      <w:r>
        <w:rPr>
          <w:rStyle w:val="citation"/>
          <w:lang w:val="en-US"/>
        </w:rPr>
        <w:t>Kollock, P.,</w:t>
      </w:r>
      <w:r w:rsidRPr="003C4650">
        <w:rPr>
          <w:rStyle w:val="citation"/>
          <w:lang w:val="en-US"/>
        </w:rPr>
        <w:t xml:space="preserve"> (1999) </w:t>
      </w:r>
      <w:r w:rsidRPr="00DC7FEE">
        <w:rPr>
          <w:rStyle w:val="citation"/>
          <w:lang w:val="en-US"/>
        </w:rPr>
        <w:t xml:space="preserve">The Economies of </w:t>
      </w:r>
      <w:r>
        <w:rPr>
          <w:rStyle w:val="citation"/>
          <w:lang w:val="en-US"/>
        </w:rPr>
        <w:t>On-line</w:t>
      </w:r>
      <w:r w:rsidRPr="00DC7FEE">
        <w:rPr>
          <w:rStyle w:val="citation"/>
          <w:lang w:val="en-US"/>
        </w:rPr>
        <w:t xml:space="preserve"> Cooperation: Gifts and Public Go</w:t>
      </w:r>
      <w:r>
        <w:rPr>
          <w:rStyle w:val="citation"/>
          <w:lang w:val="en-US"/>
        </w:rPr>
        <w:t xml:space="preserve">ods in Cyberspace. In Smith, Marc and </w:t>
      </w:r>
      <w:r w:rsidRPr="003C4650">
        <w:rPr>
          <w:rStyle w:val="citation"/>
          <w:lang w:val="en-US"/>
        </w:rPr>
        <w:t xml:space="preserve">Kollock, Peter. </w:t>
      </w:r>
      <w:r w:rsidRPr="003C4650">
        <w:rPr>
          <w:rStyle w:val="citation"/>
          <w:i/>
          <w:iCs/>
          <w:lang w:val="en-US"/>
        </w:rPr>
        <w:t>Communities in Cyberspace</w:t>
      </w:r>
      <w:r w:rsidRPr="003C4650">
        <w:rPr>
          <w:rStyle w:val="citation"/>
          <w:lang w:val="en-US"/>
        </w:rPr>
        <w:t>.</w:t>
      </w:r>
      <w:r>
        <w:rPr>
          <w:rStyle w:val="citation"/>
          <w:lang w:val="en-US"/>
        </w:rPr>
        <w:t xml:space="preserve"> </w:t>
      </w:r>
      <w:r w:rsidRPr="003C4650">
        <w:rPr>
          <w:rStyle w:val="citation"/>
          <w:lang w:val="en-US"/>
        </w:rPr>
        <w:t>Routledge</w:t>
      </w:r>
      <w:r>
        <w:rPr>
          <w:rStyle w:val="citation"/>
          <w:lang w:val="en-US"/>
        </w:rPr>
        <w:t>:</w:t>
      </w:r>
      <w:r w:rsidRPr="00765C25">
        <w:rPr>
          <w:rStyle w:val="citation"/>
          <w:lang w:val="en-US"/>
        </w:rPr>
        <w:t xml:space="preserve"> </w:t>
      </w:r>
      <w:r w:rsidRPr="003C4650">
        <w:rPr>
          <w:rStyle w:val="citation"/>
          <w:lang w:val="en-US"/>
        </w:rPr>
        <w:t>London</w:t>
      </w:r>
      <w:r>
        <w:rPr>
          <w:rStyle w:val="citation"/>
          <w:lang w:val="en-US"/>
        </w:rPr>
        <w:t>, U.K</w:t>
      </w:r>
      <w:r w:rsidRPr="003C4650">
        <w:rPr>
          <w:rStyle w:val="citation"/>
          <w:lang w:val="en-US"/>
        </w:rPr>
        <w:t>.</w:t>
      </w:r>
    </w:p>
    <w:p w:rsidR="005437AC" w:rsidRPr="006E0729" w:rsidRDefault="005437AC" w:rsidP="005437AC">
      <w:pPr>
        <w:autoSpaceDE w:val="0"/>
        <w:autoSpaceDN w:val="0"/>
        <w:adjustRightInd w:val="0"/>
        <w:rPr>
          <w:rStyle w:val="citation"/>
          <w:lang w:val="en-US"/>
        </w:rPr>
      </w:pPr>
      <w:r w:rsidRPr="006E0729">
        <w:rPr>
          <w:rStyle w:val="citation"/>
          <w:lang w:val="en-US"/>
        </w:rPr>
        <w:t>Lanier, J. (2010) You are not a gadget. Alfred A. Knopf: New York, USA</w:t>
      </w:r>
    </w:p>
    <w:p w:rsidR="005437AC" w:rsidRPr="006E0729" w:rsidRDefault="005437AC" w:rsidP="005437AC">
      <w:pPr>
        <w:autoSpaceDE w:val="0"/>
        <w:autoSpaceDN w:val="0"/>
        <w:adjustRightInd w:val="0"/>
        <w:rPr>
          <w:lang w:val="en-US"/>
        </w:rPr>
      </w:pPr>
      <w:r w:rsidRPr="006E0729">
        <w:rPr>
          <w:lang w:val="en-US"/>
        </w:rPr>
        <w:t>Lessig, L. (2001) The future of ideas. Random House: New York, USA</w:t>
      </w:r>
    </w:p>
    <w:p w:rsidR="005437AC" w:rsidRDefault="005437AC" w:rsidP="005437AC">
      <w:pPr>
        <w:rPr>
          <w:rStyle w:val="citation"/>
          <w:lang w:val="en-US"/>
        </w:rPr>
      </w:pPr>
      <w:r>
        <w:rPr>
          <w:rStyle w:val="citation"/>
          <w:lang w:val="en-US"/>
        </w:rPr>
        <w:t xml:space="preserve">Li, Ch. and J. Bernoff, (2008) </w:t>
      </w:r>
      <w:r w:rsidRPr="00075DAF">
        <w:rPr>
          <w:rStyle w:val="citation"/>
          <w:i/>
          <w:lang w:val="en-US"/>
        </w:rPr>
        <w:t>Groundswell: Winning a World Transformed by Social Technologies</w:t>
      </w:r>
      <w:r>
        <w:rPr>
          <w:rStyle w:val="citation"/>
          <w:lang w:val="en-US"/>
        </w:rPr>
        <w:t>. Harvard Business Press: USA.</w:t>
      </w:r>
    </w:p>
    <w:p w:rsidR="005437AC" w:rsidRPr="00FD10AD" w:rsidRDefault="005437AC" w:rsidP="005437AC">
      <w:pPr>
        <w:rPr>
          <w:rFonts w:cs="TimesNewRomanPS-BoldMT"/>
          <w:b/>
          <w:bCs/>
          <w:lang w:val="en-US"/>
        </w:rPr>
      </w:pPr>
      <w:r>
        <w:rPr>
          <w:rFonts w:cs="TimesNewRomanPSMT"/>
          <w:lang w:val="en-US"/>
        </w:rPr>
        <w:lastRenderedPageBreak/>
        <w:t>Liebowitz, S.J. and S. Margolis, (</w:t>
      </w:r>
      <w:r w:rsidRPr="00FD10AD">
        <w:rPr>
          <w:rFonts w:cs="TimesNewRomanPSMT"/>
          <w:lang w:val="en-US"/>
        </w:rPr>
        <w:t>1994</w:t>
      </w:r>
      <w:r>
        <w:rPr>
          <w:rFonts w:cs="TimesNewRomanPSMT"/>
          <w:lang w:val="en-US"/>
        </w:rPr>
        <w:t xml:space="preserve">: </w:t>
      </w:r>
      <w:r w:rsidRPr="00765C25">
        <w:rPr>
          <w:rFonts w:cs="TimesNewRomanPSMT"/>
          <w:lang w:val="en-US"/>
        </w:rPr>
        <w:t>“</w:t>
      </w:r>
      <w:r w:rsidRPr="00075DAF">
        <w:rPr>
          <w:rFonts w:cs="TimesNewRomanPS-ItalicMT"/>
          <w:iCs/>
          <w:lang w:val="en-US"/>
        </w:rPr>
        <w:t>Network Externality: An Uncommon Tragedy”</w:t>
      </w:r>
      <w:r w:rsidRPr="00765C25">
        <w:rPr>
          <w:rFonts w:cs="TimesNewRomanPSMT"/>
          <w:lang w:val="en-US"/>
        </w:rPr>
        <w:t>.</w:t>
      </w:r>
      <w:r w:rsidRPr="00FD10AD">
        <w:rPr>
          <w:rFonts w:cs="TimesNewRomanPSMT"/>
          <w:lang w:val="en-US"/>
        </w:rPr>
        <w:t xml:space="preserve"> </w:t>
      </w:r>
      <w:r w:rsidRPr="00075DAF">
        <w:rPr>
          <w:rFonts w:cs="TimesNewRomanPS-BoldMT"/>
          <w:bCs/>
          <w:i/>
          <w:lang w:val="en-US"/>
        </w:rPr>
        <w:t>Journal of Economic Perspectives</w:t>
      </w:r>
      <w:r>
        <w:rPr>
          <w:rFonts w:cs="TimesNewRomanPS-BoldMT"/>
          <w:bCs/>
          <w:lang w:val="en-US"/>
        </w:rPr>
        <w:t xml:space="preserve">, </w:t>
      </w:r>
      <w:r>
        <w:rPr>
          <w:rFonts w:cs="TimesNewRomanPSMT"/>
          <w:lang w:val="en-US"/>
        </w:rPr>
        <w:t>vol. 8, no. 2.</w:t>
      </w:r>
      <w:r w:rsidRPr="00FD10AD">
        <w:rPr>
          <w:rFonts w:cs="TimesNewRomanPSMT"/>
          <w:lang w:val="en-US"/>
        </w:rPr>
        <w:t xml:space="preserve"> American Economic Association: USA.</w:t>
      </w:r>
    </w:p>
    <w:p w:rsidR="005437AC" w:rsidRDefault="005437AC" w:rsidP="005437AC">
      <w:pPr>
        <w:rPr>
          <w:lang w:val="en-US"/>
        </w:rPr>
      </w:pPr>
      <w:r w:rsidRPr="00FD10AD">
        <w:rPr>
          <w:rFonts w:cs="TimesNewRomanPSMT"/>
          <w:lang w:val="en-US"/>
        </w:rPr>
        <w:t xml:space="preserve">Lill, J., and </w:t>
      </w:r>
      <w:r>
        <w:rPr>
          <w:rFonts w:cs="TimesNewRomanPSMT"/>
          <w:lang w:val="en-US"/>
        </w:rPr>
        <w:t xml:space="preserve">W. </w:t>
      </w:r>
      <w:r w:rsidRPr="00FD10AD">
        <w:rPr>
          <w:rFonts w:cs="TimesNewRomanPSMT"/>
          <w:lang w:val="en-US"/>
        </w:rPr>
        <w:t xml:space="preserve">Schweibenz, </w:t>
      </w:r>
      <w:r>
        <w:rPr>
          <w:rFonts w:cs="TimesNewRomanPSMT"/>
          <w:lang w:val="en-US"/>
        </w:rPr>
        <w:t>(</w:t>
      </w:r>
      <w:r w:rsidRPr="00FD10AD">
        <w:rPr>
          <w:rFonts w:cs="TimesNewRomanPSMT"/>
          <w:lang w:val="en-US"/>
        </w:rPr>
        <w:t>2009</w:t>
      </w:r>
      <w:r>
        <w:rPr>
          <w:rFonts w:cs="TimesNewRomanPSMT"/>
          <w:lang w:val="en-US"/>
        </w:rPr>
        <w:t xml:space="preserve">) </w:t>
      </w:r>
      <w:r w:rsidRPr="00765C25">
        <w:rPr>
          <w:rFonts w:cs="TimesNewRomanPSMT"/>
          <w:lang w:val="en-US"/>
        </w:rPr>
        <w:t>“</w:t>
      </w:r>
      <w:r w:rsidRPr="00075DAF">
        <w:rPr>
          <w:rFonts w:cs="TimesNewRomanPS-ItalicMT"/>
          <w:iCs/>
          <w:lang w:val="en-US"/>
        </w:rPr>
        <w:t>Museen und Web 2.0 im deutschsprachigen Internet. Erste Eindrücke und Überlegungenzum Mitmach-Web”</w:t>
      </w:r>
      <w:r>
        <w:rPr>
          <w:rFonts w:cs="TimesNewRomanPS-ItalicMT"/>
          <w:i/>
          <w:iCs/>
          <w:lang w:val="en-US"/>
        </w:rPr>
        <w:t>.</w:t>
      </w:r>
      <w:r w:rsidRPr="00FD10AD">
        <w:rPr>
          <w:rFonts w:cs="TimesNewRomanPSMT"/>
          <w:lang w:val="en-US"/>
        </w:rPr>
        <w:t xml:space="preserve"> </w:t>
      </w:r>
      <w:r>
        <w:rPr>
          <w:rFonts w:cs="TimesNewRomanPSMT"/>
          <w:lang w:val="en-US"/>
        </w:rPr>
        <w:t>I</w:t>
      </w:r>
      <w:r w:rsidRPr="00FD10AD">
        <w:rPr>
          <w:rFonts w:cs="TimesNewRomanPSMT"/>
          <w:lang w:val="en-US"/>
        </w:rPr>
        <w:t xml:space="preserve">n </w:t>
      </w:r>
      <w:r w:rsidRPr="00075DAF">
        <w:rPr>
          <w:rFonts w:cs="TimesNewRomanPSMT"/>
          <w:i/>
          <w:lang w:val="en-US"/>
        </w:rPr>
        <w:t>Sonderpublikation zur MAI-Tagung 2009</w:t>
      </w:r>
      <w:r>
        <w:rPr>
          <w:rFonts w:cs="TimesNewRomanPSMT"/>
          <w:lang w:val="en-US"/>
        </w:rPr>
        <w:t>, Retrieved</w:t>
      </w:r>
      <w:r w:rsidRPr="00FD10AD">
        <w:rPr>
          <w:rFonts w:cs="TimesNewRomanPSMT"/>
          <w:lang w:val="en-US"/>
        </w:rPr>
        <w:t xml:space="preserve"> from</w:t>
      </w:r>
      <w:r>
        <w:rPr>
          <w:rFonts w:cs="TimesNewRomanPSMT"/>
          <w:lang w:val="en-US"/>
        </w:rPr>
        <w:t xml:space="preserve"> </w:t>
      </w:r>
      <w:hyperlink r:id="rId86" w:history="1">
        <w:r w:rsidRPr="00FD10AD">
          <w:rPr>
            <w:rStyle w:val="a7"/>
            <w:rFonts w:cs="TimesNewRomanPSMT"/>
            <w:lang w:val="en-US"/>
          </w:rPr>
          <w:t>http://opus.bsz-bw.de/swop/volltexte/2009/760/</w:t>
        </w:r>
      </w:hyperlink>
      <w:r w:rsidRPr="0056035F">
        <w:rPr>
          <w:lang w:val="en-US"/>
        </w:rPr>
        <w:t xml:space="preserve"> [last accessed 03-06-2011]</w:t>
      </w:r>
    </w:p>
    <w:p w:rsidR="005437AC" w:rsidRDefault="005437AC" w:rsidP="005437AC">
      <w:pPr>
        <w:autoSpaceDE w:val="0"/>
        <w:autoSpaceDN w:val="0"/>
        <w:adjustRightInd w:val="0"/>
        <w:rPr>
          <w:lang w:val="en-GB"/>
        </w:rPr>
      </w:pPr>
      <w:r w:rsidRPr="006E0729">
        <w:rPr>
          <w:lang w:val="en-GB"/>
        </w:rPr>
        <w:t xml:space="preserve">Marty, P. (2007) The changing nature of information work in museums. </w:t>
      </w:r>
      <w:r w:rsidRPr="00FA24AD">
        <w:rPr>
          <w:i/>
          <w:lang w:val="en-GB"/>
        </w:rPr>
        <w:t>Journal of the American Society for Information Science and Technology</w:t>
      </w:r>
      <w:r w:rsidRPr="006E0729">
        <w:rPr>
          <w:lang w:val="en-GB"/>
        </w:rPr>
        <w:t xml:space="preserve">, </w:t>
      </w:r>
      <w:r w:rsidR="00FA24AD">
        <w:rPr>
          <w:lang w:val="en-GB"/>
        </w:rPr>
        <w:t xml:space="preserve">Vol. </w:t>
      </w:r>
      <w:r w:rsidRPr="006E0729">
        <w:rPr>
          <w:lang w:val="en-GB"/>
        </w:rPr>
        <w:t xml:space="preserve">58 (1), </w:t>
      </w:r>
      <w:r w:rsidR="00FA24AD">
        <w:rPr>
          <w:lang w:val="en-GB"/>
        </w:rPr>
        <w:t>pp.</w:t>
      </w:r>
      <w:r w:rsidRPr="006E0729">
        <w:rPr>
          <w:lang w:val="en-GB"/>
        </w:rPr>
        <w:t>97-107.</w:t>
      </w:r>
    </w:p>
    <w:p w:rsidR="00FA24AD" w:rsidRPr="00362446" w:rsidRDefault="00FA24AD" w:rsidP="00FA24AD">
      <w:pPr>
        <w:autoSpaceDE w:val="0"/>
        <w:autoSpaceDN w:val="0"/>
        <w:adjustRightInd w:val="0"/>
        <w:spacing w:after="0"/>
        <w:rPr>
          <w:lang w:val="en-GB"/>
        </w:rPr>
      </w:pPr>
      <w:r>
        <w:rPr>
          <w:lang w:val="en-GB"/>
        </w:rPr>
        <w:t xml:space="preserve">Marty, P. (2010) </w:t>
      </w:r>
      <w:r w:rsidRPr="00362446">
        <w:rPr>
          <w:lang w:val="en-GB"/>
        </w:rPr>
        <w:t>My Lost Museum: User Expectations and Motivations for Creating Personal Digital</w:t>
      </w:r>
    </w:p>
    <w:p w:rsidR="00FA24AD" w:rsidRDefault="00FA24AD" w:rsidP="00FA24AD">
      <w:pPr>
        <w:autoSpaceDE w:val="0"/>
        <w:autoSpaceDN w:val="0"/>
        <w:adjustRightInd w:val="0"/>
        <w:rPr>
          <w:lang w:val="en-GB"/>
        </w:rPr>
      </w:pPr>
      <w:r w:rsidRPr="00362446">
        <w:rPr>
          <w:lang w:val="en-GB"/>
        </w:rPr>
        <w:t>Collections on Museum Websites</w:t>
      </w:r>
      <w:r>
        <w:rPr>
          <w:lang w:val="en-GB"/>
        </w:rPr>
        <w:t xml:space="preserve">. </w:t>
      </w:r>
      <w:r w:rsidRPr="00750F06">
        <w:rPr>
          <w:i/>
          <w:lang w:val="en-GB"/>
        </w:rPr>
        <w:t>Library &amp; Information Science Research</w:t>
      </w:r>
      <w:r w:rsidRPr="00750F06">
        <w:rPr>
          <w:lang w:val="en-GB"/>
        </w:rPr>
        <w:t xml:space="preserve">, </w:t>
      </w:r>
      <w:r>
        <w:rPr>
          <w:lang w:val="en-GB"/>
        </w:rPr>
        <w:t xml:space="preserve">Vol. </w:t>
      </w:r>
      <w:r w:rsidRPr="00750F06">
        <w:rPr>
          <w:lang w:val="en-GB"/>
        </w:rPr>
        <w:t>33 (3),</w:t>
      </w:r>
      <w:r>
        <w:rPr>
          <w:lang w:val="en-GB"/>
        </w:rPr>
        <w:t xml:space="preserve"> pp.</w:t>
      </w:r>
      <w:r w:rsidRPr="00750F06">
        <w:rPr>
          <w:lang w:val="en-GB"/>
        </w:rPr>
        <w:t>211-219.</w:t>
      </w:r>
    </w:p>
    <w:p w:rsidR="002B6533" w:rsidRPr="002B6533" w:rsidRDefault="002B6533" w:rsidP="002B6533">
      <w:pPr>
        <w:autoSpaceDE w:val="0"/>
        <w:autoSpaceDN w:val="0"/>
        <w:adjustRightInd w:val="0"/>
        <w:rPr>
          <w:lang w:val="en-US"/>
        </w:rPr>
      </w:pPr>
      <w:r>
        <w:rPr>
          <w:rFonts w:ascii="Calibri" w:hAnsi="Calibri"/>
          <w:lang w:val="en-GB"/>
        </w:rPr>
        <w:t xml:space="preserve">McLaughlin, M. (1996) </w:t>
      </w:r>
      <w:r w:rsidRPr="005C46C0">
        <w:rPr>
          <w:rStyle w:val="HTML"/>
          <w:i w:val="0"/>
          <w:lang w:val="en-US"/>
        </w:rPr>
        <w:t>The art site on the World Wide Web</w:t>
      </w:r>
      <w:r w:rsidRPr="005C46C0">
        <w:rPr>
          <w:rStyle w:val="HTML"/>
          <w:lang w:val="en-US"/>
        </w:rPr>
        <w:t xml:space="preserve">. </w:t>
      </w:r>
      <w:r w:rsidRPr="00366A03">
        <w:rPr>
          <w:bCs/>
          <w:i/>
          <w:iCs/>
          <w:lang w:val="en-GB"/>
        </w:rPr>
        <w:t>Journal of Computer-Mediated Communication</w:t>
      </w:r>
      <w:r w:rsidRPr="00366A03">
        <w:rPr>
          <w:i/>
          <w:iCs/>
          <w:lang w:val="en-GB"/>
        </w:rPr>
        <w:t xml:space="preserve">, </w:t>
      </w:r>
      <w:r w:rsidR="00A13C8F" w:rsidRPr="00A13C8F">
        <w:rPr>
          <w:rStyle w:val="HTML"/>
          <w:i w:val="0"/>
          <w:lang w:val="en-US"/>
        </w:rPr>
        <w:t>Vol.</w:t>
      </w:r>
      <w:r w:rsidR="00A13C8F">
        <w:rPr>
          <w:rStyle w:val="HTML"/>
          <w:lang w:val="en-US"/>
        </w:rPr>
        <w:t xml:space="preserve"> </w:t>
      </w:r>
      <w:r w:rsidRPr="00A13C8F">
        <w:rPr>
          <w:rStyle w:val="HTML"/>
          <w:i w:val="0"/>
          <w:lang w:val="en-US"/>
        </w:rPr>
        <w:t>1 (4).</w:t>
      </w:r>
      <w:r w:rsidRPr="005C46C0">
        <w:rPr>
          <w:rStyle w:val="HTML"/>
          <w:lang w:val="en-US"/>
        </w:rPr>
        <w:t xml:space="preserve"> </w:t>
      </w:r>
      <w:hyperlink r:id="rId87" w:tooltip="Link to external resource: http://www.usc.edu/dept/annenberg/vol1/issue4/mclaugh.html" w:history="1">
        <w:r w:rsidRPr="005C46C0">
          <w:rPr>
            <w:rStyle w:val="a7"/>
            <w:i/>
            <w:iCs/>
            <w:lang w:val="en-US"/>
          </w:rPr>
          <w:t>http</w:t>
        </w:r>
        <w:r w:rsidRPr="005C46C0">
          <w:rPr>
            <w:rStyle w:val="a7"/>
            <w:i/>
            <w:iCs/>
          </w:rPr>
          <w:t>://</w:t>
        </w:r>
        <w:r w:rsidRPr="005C46C0">
          <w:rPr>
            <w:rStyle w:val="a7"/>
            <w:i/>
            <w:iCs/>
            <w:lang w:val="en-US"/>
          </w:rPr>
          <w:t>www</w:t>
        </w:r>
        <w:r w:rsidRPr="005C46C0">
          <w:rPr>
            <w:rStyle w:val="a7"/>
            <w:i/>
            <w:iCs/>
          </w:rPr>
          <w:t>.</w:t>
        </w:r>
        <w:r w:rsidRPr="005C46C0">
          <w:rPr>
            <w:rStyle w:val="a7"/>
            <w:i/>
            <w:iCs/>
            <w:lang w:val="en-US"/>
          </w:rPr>
          <w:t>usc</w:t>
        </w:r>
        <w:r w:rsidRPr="005C46C0">
          <w:rPr>
            <w:rStyle w:val="a7"/>
            <w:i/>
            <w:iCs/>
          </w:rPr>
          <w:t>.</w:t>
        </w:r>
        <w:r w:rsidRPr="005C46C0">
          <w:rPr>
            <w:rStyle w:val="a7"/>
            <w:i/>
            <w:iCs/>
            <w:lang w:val="en-US"/>
          </w:rPr>
          <w:t>edu</w:t>
        </w:r>
        <w:r w:rsidRPr="005C46C0">
          <w:rPr>
            <w:rStyle w:val="a7"/>
            <w:i/>
            <w:iCs/>
          </w:rPr>
          <w:t>/</w:t>
        </w:r>
        <w:r w:rsidRPr="005C46C0">
          <w:rPr>
            <w:rStyle w:val="a7"/>
            <w:i/>
            <w:iCs/>
            <w:lang w:val="en-US"/>
          </w:rPr>
          <w:t>dept</w:t>
        </w:r>
        <w:r w:rsidRPr="005C46C0">
          <w:rPr>
            <w:rStyle w:val="a7"/>
            <w:i/>
            <w:iCs/>
          </w:rPr>
          <w:t>/</w:t>
        </w:r>
        <w:r w:rsidRPr="005C46C0">
          <w:rPr>
            <w:rStyle w:val="a7"/>
            <w:i/>
            <w:iCs/>
            <w:lang w:val="en-US"/>
          </w:rPr>
          <w:t>annenberg</w:t>
        </w:r>
        <w:r w:rsidRPr="005C46C0">
          <w:rPr>
            <w:rStyle w:val="a7"/>
            <w:i/>
            <w:iCs/>
          </w:rPr>
          <w:t>/</w:t>
        </w:r>
        <w:r w:rsidRPr="005C46C0">
          <w:rPr>
            <w:rStyle w:val="a7"/>
            <w:i/>
            <w:iCs/>
            <w:lang w:val="en-US"/>
          </w:rPr>
          <w:t>vol</w:t>
        </w:r>
        <w:r w:rsidRPr="005C46C0">
          <w:rPr>
            <w:rStyle w:val="a7"/>
            <w:i/>
            <w:iCs/>
          </w:rPr>
          <w:t>1/</w:t>
        </w:r>
        <w:r w:rsidRPr="005C46C0">
          <w:rPr>
            <w:rStyle w:val="a7"/>
            <w:i/>
            <w:iCs/>
            <w:lang w:val="en-US"/>
          </w:rPr>
          <w:t>issue</w:t>
        </w:r>
        <w:r w:rsidRPr="005C46C0">
          <w:rPr>
            <w:rStyle w:val="a7"/>
            <w:i/>
            <w:iCs/>
          </w:rPr>
          <w:t>4/</w:t>
        </w:r>
        <w:r w:rsidRPr="005C46C0">
          <w:rPr>
            <w:rStyle w:val="a7"/>
            <w:i/>
            <w:iCs/>
            <w:lang w:val="en-US"/>
          </w:rPr>
          <w:t>mclaugh</w:t>
        </w:r>
        <w:r w:rsidRPr="005C46C0">
          <w:rPr>
            <w:rStyle w:val="a7"/>
            <w:i/>
            <w:iCs/>
          </w:rPr>
          <w:t>.</w:t>
        </w:r>
        <w:r w:rsidRPr="005C46C0">
          <w:rPr>
            <w:rStyle w:val="a7"/>
            <w:i/>
            <w:iCs/>
            <w:lang w:val="en-US"/>
          </w:rPr>
          <w:t>html</w:t>
        </w:r>
      </w:hyperlink>
      <w:r w:rsidRPr="005C46C0">
        <w:rPr>
          <w:rStyle w:val="HTML"/>
        </w:rPr>
        <w:t xml:space="preserve">. </w:t>
      </w:r>
      <w:r>
        <w:rPr>
          <w:rStyle w:val="HTML"/>
          <w:i w:val="0"/>
          <w:lang w:val="en-US"/>
        </w:rPr>
        <w:t>[last accessed 25.08.2011]</w:t>
      </w:r>
    </w:p>
    <w:p w:rsidR="005437AC" w:rsidRPr="00CF06A4" w:rsidRDefault="005437AC" w:rsidP="005437AC">
      <w:pPr>
        <w:rPr>
          <w:rFonts w:cs="TimesNewRomanPS-ItalicMT"/>
          <w:i/>
          <w:iCs/>
          <w:lang w:val="en-US"/>
        </w:rPr>
      </w:pPr>
      <w:r>
        <w:rPr>
          <w:lang w:val="en-US"/>
        </w:rPr>
        <w:t xml:space="preserve">Miles, R., (1986) “Museum Audiences”. </w:t>
      </w:r>
      <w:r>
        <w:rPr>
          <w:i/>
          <w:lang w:val="en-US"/>
        </w:rPr>
        <w:t xml:space="preserve">The international Journal of Museum Management and Curatorship. </w:t>
      </w:r>
      <w:r w:rsidRPr="00FE585B">
        <w:rPr>
          <w:lang w:val="en-US"/>
        </w:rPr>
        <w:t>Vol. 5, pp. 73-80</w:t>
      </w:r>
      <w:r>
        <w:rPr>
          <w:i/>
          <w:lang w:val="en-US"/>
        </w:rPr>
        <w:t>.</w:t>
      </w:r>
    </w:p>
    <w:p w:rsidR="005437AC" w:rsidRPr="006E0729" w:rsidRDefault="005437AC" w:rsidP="005437AC">
      <w:pPr>
        <w:spacing w:line="360" w:lineRule="auto"/>
        <w:contextualSpacing/>
        <w:jc w:val="both"/>
        <w:rPr>
          <w:lang w:val="en-US"/>
        </w:rPr>
      </w:pPr>
      <w:r w:rsidRPr="006E0729">
        <w:rPr>
          <w:rFonts w:eastAsia="Calibri" w:cs="Times New Roman"/>
          <w:lang w:val="en-US"/>
        </w:rPr>
        <w:t>Mosetti, G</w:t>
      </w:r>
      <w:r w:rsidRPr="006E0729">
        <w:rPr>
          <w:lang w:val="en-US"/>
        </w:rPr>
        <w:t>.</w:t>
      </w:r>
      <w:r w:rsidRPr="006E0729">
        <w:rPr>
          <w:rFonts w:eastAsia="Calibri" w:cs="Times New Roman"/>
          <w:lang w:val="en-US"/>
        </w:rPr>
        <w:t xml:space="preserve"> (1993) </w:t>
      </w:r>
      <w:r w:rsidRPr="006E0729">
        <w:rPr>
          <w:rFonts w:eastAsia="Calibri" w:cs="Times New Roman"/>
          <w:i/>
          <w:lang w:val="en-US"/>
        </w:rPr>
        <w:t>Aesthetics and Economics.</w:t>
      </w:r>
      <w:r w:rsidRPr="006E0729">
        <w:rPr>
          <w:rFonts w:eastAsia="Calibri" w:cs="Times New Roman"/>
          <w:lang w:val="en-US"/>
        </w:rPr>
        <w:t xml:space="preserve"> Dordrecht: Kluwer Academic</w:t>
      </w:r>
      <w:r w:rsidRPr="006E0729">
        <w:rPr>
          <w:lang w:val="en-US"/>
        </w:rPr>
        <w:t xml:space="preserve"> </w:t>
      </w:r>
      <w:r w:rsidRPr="006E0729">
        <w:rPr>
          <w:rFonts w:eastAsia="Calibri" w:cs="Times New Roman"/>
          <w:lang w:val="en-US"/>
        </w:rPr>
        <w:t>Publishers.</w:t>
      </w:r>
    </w:p>
    <w:p w:rsidR="005437AC" w:rsidRPr="006E0729" w:rsidRDefault="005437AC" w:rsidP="005437AC">
      <w:pPr>
        <w:autoSpaceDE w:val="0"/>
        <w:autoSpaceDN w:val="0"/>
        <w:adjustRightInd w:val="0"/>
        <w:spacing w:line="240" w:lineRule="auto"/>
        <w:rPr>
          <w:rFonts w:cs="CMTI10"/>
          <w:lang w:val="en-US"/>
        </w:rPr>
      </w:pPr>
      <w:r w:rsidRPr="006E0729">
        <w:rPr>
          <w:rFonts w:cs="CMR10"/>
          <w:lang w:val="en-US"/>
        </w:rPr>
        <w:t xml:space="preserve">Nelson, P. (1970). Information and consumer behavior. </w:t>
      </w:r>
      <w:r w:rsidRPr="006E0729">
        <w:rPr>
          <w:rFonts w:cs="CMTI10"/>
          <w:i/>
          <w:lang w:val="en-US"/>
        </w:rPr>
        <w:t>Journal of Political Economy</w:t>
      </w:r>
      <w:r w:rsidRPr="006E0729">
        <w:rPr>
          <w:rFonts w:cs="CMR10"/>
          <w:lang w:val="en-US"/>
        </w:rPr>
        <w:t>, vol. 78(2), pp.311-329.</w:t>
      </w:r>
    </w:p>
    <w:p w:rsidR="005437AC" w:rsidRPr="006E0729" w:rsidRDefault="005437AC" w:rsidP="005437AC">
      <w:pPr>
        <w:autoSpaceDE w:val="0"/>
        <w:autoSpaceDN w:val="0"/>
        <w:adjustRightInd w:val="0"/>
        <w:spacing w:line="240" w:lineRule="auto"/>
        <w:rPr>
          <w:rFonts w:cs="CMR10"/>
          <w:lang w:val="en-US"/>
        </w:rPr>
      </w:pPr>
      <w:r w:rsidRPr="006E0729">
        <w:rPr>
          <w:rFonts w:cs="CMR10"/>
          <w:lang w:val="en-US"/>
        </w:rPr>
        <w:t xml:space="preserve">Nelson, P. (1974). Advertising as information. </w:t>
      </w:r>
      <w:r w:rsidRPr="006E0729">
        <w:rPr>
          <w:rFonts w:cs="CMTI10"/>
          <w:i/>
          <w:lang w:val="en-US"/>
        </w:rPr>
        <w:t>Journal of Political Economy</w:t>
      </w:r>
      <w:r w:rsidRPr="006E0729">
        <w:rPr>
          <w:rFonts w:cs="CMR10"/>
          <w:lang w:val="en-US"/>
        </w:rPr>
        <w:t>, vol. 82(4), pp.729-754.</w:t>
      </w:r>
    </w:p>
    <w:p w:rsidR="005437AC" w:rsidRPr="00FD10AD" w:rsidRDefault="005437AC" w:rsidP="005437AC">
      <w:pPr>
        <w:rPr>
          <w:lang w:val="en-US"/>
        </w:rPr>
      </w:pPr>
      <w:r w:rsidRPr="00FD10AD">
        <w:rPr>
          <w:lang w:val="en-US"/>
        </w:rPr>
        <w:t>O’Reilly, T</w:t>
      </w:r>
      <w:r>
        <w:rPr>
          <w:lang w:val="en-US"/>
        </w:rPr>
        <w:t>.,</w:t>
      </w:r>
      <w:r w:rsidRPr="00FD10AD">
        <w:rPr>
          <w:lang w:val="en-US"/>
        </w:rPr>
        <w:t xml:space="preserve"> (2005) What Is Web 2.0: Design Patterns and Business Models for the Next Generation of Software. Available </w:t>
      </w:r>
      <w:r>
        <w:rPr>
          <w:lang w:val="en-US"/>
        </w:rPr>
        <w:t>on-line</w:t>
      </w:r>
      <w:r w:rsidRPr="00FD10AD">
        <w:rPr>
          <w:lang w:val="en-US"/>
        </w:rPr>
        <w:t xml:space="preserve"> at </w:t>
      </w:r>
      <w:hyperlink r:id="rId88" w:history="1">
        <w:r w:rsidRPr="00FD10AD">
          <w:rPr>
            <w:rStyle w:val="a7"/>
            <w:lang w:val="en-US"/>
          </w:rPr>
          <w:t>http://oreilly.com/web2/archive/what-is-web-20.html</w:t>
        </w:r>
      </w:hyperlink>
      <w:r w:rsidRPr="00FD10AD">
        <w:rPr>
          <w:lang w:val="en-US"/>
        </w:rPr>
        <w:t xml:space="preserve"> [last accessed 16-05-2011]</w:t>
      </w:r>
    </w:p>
    <w:p w:rsidR="005437AC" w:rsidRPr="00FD10AD" w:rsidRDefault="005437AC" w:rsidP="005437AC">
      <w:pPr>
        <w:rPr>
          <w:lang w:val="en-US"/>
        </w:rPr>
      </w:pPr>
      <w:r>
        <w:rPr>
          <w:lang w:val="en-US"/>
        </w:rPr>
        <w:t>Oinas-Kukkonen, H.,</w:t>
      </w:r>
      <w:r w:rsidRPr="00FD10AD">
        <w:rPr>
          <w:lang w:val="en-US"/>
        </w:rPr>
        <w:t>(2008) Network analysis and crowds of people a</w:t>
      </w:r>
      <w:r>
        <w:rPr>
          <w:lang w:val="en-US"/>
        </w:rPr>
        <w:t xml:space="preserve">s sources of new organizational </w:t>
      </w:r>
      <w:r w:rsidRPr="00FD10AD">
        <w:rPr>
          <w:lang w:val="en-US"/>
        </w:rPr>
        <w:t xml:space="preserve">knowledge. In: A. Koohang et al. (Eds): </w:t>
      </w:r>
      <w:r w:rsidRPr="00075DAF">
        <w:rPr>
          <w:i/>
          <w:lang w:val="en-US"/>
        </w:rPr>
        <w:t>Knowledge Management: Theoretical Foundation</w:t>
      </w:r>
      <w:r w:rsidRPr="00FD10AD">
        <w:rPr>
          <w:lang w:val="en-US"/>
        </w:rPr>
        <w:t>. Informing Science Press, Santa Rosa, CA, US, pp. 173-189.</w:t>
      </w:r>
    </w:p>
    <w:p w:rsidR="005437AC" w:rsidRPr="006E0729" w:rsidRDefault="005437AC" w:rsidP="005437AC">
      <w:pPr>
        <w:autoSpaceDE w:val="0"/>
        <w:autoSpaceDN w:val="0"/>
        <w:adjustRightInd w:val="0"/>
        <w:rPr>
          <w:rStyle w:val="citation"/>
          <w:lang w:val="en-US"/>
        </w:rPr>
      </w:pPr>
      <w:r w:rsidRPr="006E0729">
        <w:rPr>
          <w:rStyle w:val="citation"/>
          <w:lang w:val="en-US"/>
        </w:rPr>
        <w:t>Peacock, A. (1993) Paying the Piper: Culture, Music and Money. Edinburgh University Press, Edinburgh.</w:t>
      </w:r>
    </w:p>
    <w:p w:rsidR="005437AC" w:rsidRPr="006E0729" w:rsidRDefault="005437AC" w:rsidP="005437AC">
      <w:pPr>
        <w:autoSpaceDE w:val="0"/>
        <w:autoSpaceDN w:val="0"/>
        <w:adjustRightInd w:val="0"/>
        <w:spacing w:line="240" w:lineRule="auto"/>
        <w:rPr>
          <w:rFonts w:cs="CMR10"/>
          <w:lang w:val="en-US"/>
        </w:rPr>
      </w:pPr>
      <w:r w:rsidRPr="006E0729">
        <w:rPr>
          <w:rFonts w:cs="CMR10"/>
          <w:lang w:val="en-US"/>
        </w:rPr>
        <w:t xml:space="preserve">Pereira, P. (2005). Do lower search costs reduce prices and price dispersion? </w:t>
      </w:r>
      <w:r w:rsidRPr="005437AC">
        <w:rPr>
          <w:rFonts w:cs="CMTI10"/>
          <w:i/>
          <w:lang w:val="en-US"/>
        </w:rPr>
        <w:t>Information Economics and Policy</w:t>
      </w:r>
      <w:r w:rsidRPr="005437AC">
        <w:rPr>
          <w:rFonts w:cs="CMR10"/>
          <w:lang w:val="en-US"/>
        </w:rPr>
        <w:t xml:space="preserve">, </w:t>
      </w:r>
      <w:r w:rsidRPr="006E0729">
        <w:rPr>
          <w:rFonts w:cs="CMR10"/>
          <w:lang w:val="en-US"/>
        </w:rPr>
        <w:t xml:space="preserve">vol. </w:t>
      </w:r>
      <w:r w:rsidRPr="005437AC">
        <w:rPr>
          <w:rFonts w:cs="CMR10"/>
          <w:lang w:val="en-US"/>
        </w:rPr>
        <w:t>17(1)</w:t>
      </w:r>
      <w:r w:rsidRPr="006E0729">
        <w:rPr>
          <w:rFonts w:cs="CMR10"/>
          <w:lang w:val="en-US"/>
        </w:rPr>
        <w:t>, pp.</w:t>
      </w:r>
      <w:r w:rsidRPr="005437AC">
        <w:rPr>
          <w:rFonts w:cs="CMR10"/>
          <w:lang w:val="en-US"/>
        </w:rPr>
        <w:t>61</w:t>
      </w:r>
      <w:r w:rsidRPr="006E0729">
        <w:rPr>
          <w:rFonts w:cs="CMR10"/>
          <w:lang w:val="en-US"/>
        </w:rPr>
        <w:t>-</w:t>
      </w:r>
      <w:r w:rsidRPr="005437AC">
        <w:rPr>
          <w:rFonts w:cs="CMR10"/>
          <w:lang w:val="en-US"/>
        </w:rPr>
        <w:t>72.</w:t>
      </w:r>
    </w:p>
    <w:p w:rsidR="005437AC" w:rsidRPr="006E0729" w:rsidRDefault="005437AC" w:rsidP="005437AC">
      <w:pPr>
        <w:autoSpaceDE w:val="0"/>
        <w:autoSpaceDN w:val="0"/>
        <w:adjustRightInd w:val="0"/>
        <w:rPr>
          <w:rFonts w:cs="CMR8"/>
          <w:lang w:val="en-US"/>
        </w:rPr>
      </w:pPr>
      <w:r w:rsidRPr="006E0729">
        <w:rPr>
          <w:rFonts w:cs="CMR10"/>
          <w:lang w:val="en-US"/>
        </w:rPr>
        <w:t xml:space="preserve">Rayna, T. and L. Striukova (2010) Web 2.0 is cheap: Supply exceeds demand. </w:t>
      </w:r>
      <w:r w:rsidRPr="006E0729">
        <w:rPr>
          <w:rFonts w:cs="CMTI8"/>
          <w:lang w:val="en-US"/>
        </w:rPr>
        <w:t>Prometheus</w:t>
      </w:r>
      <w:r w:rsidRPr="006E0729">
        <w:rPr>
          <w:rFonts w:cs="CMR8"/>
          <w:lang w:val="en-US"/>
        </w:rPr>
        <w:t>, vol. 28(3), pp.267-285.</w:t>
      </w:r>
    </w:p>
    <w:p w:rsidR="005437AC" w:rsidRPr="00FD10AD" w:rsidRDefault="005437AC" w:rsidP="005437AC">
      <w:pPr>
        <w:rPr>
          <w:rFonts w:cs="Palatino-Roman"/>
          <w:lang w:val="en-US"/>
        </w:rPr>
      </w:pPr>
      <w:r w:rsidRPr="00FD10AD">
        <w:rPr>
          <w:rFonts w:cs="Palatino-Roman"/>
          <w:lang w:val="en-US"/>
        </w:rPr>
        <w:t>Rellie, J.</w:t>
      </w:r>
      <w:r>
        <w:rPr>
          <w:rFonts w:cs="Palatino-Roman"/>
          <w:lang w:val="en-US"/>
        </w:rPr>
        <w:t>,</w:t>
      </w:r>
      <w:r w:rsidRPr="00FD10AD">
        <w:rPr>
          <w:rFonts w:cs="Palatino-Roman"/>
          <w:lang w:val="en-US"/>
        </w:rPr>
        <w:t xml:space="preserve"> (2006) 10 years on: hopes, fears, predictions and gambles for UK</w:t>
      </w:r>
      <w:r>
        <w:rPr>
          <w:rFonts w:cs="Palatino-Roman"/>
          <w:lang w:val="en-US"/>
        </w:rPr>
        <w:t xml:space="preserve"> </w:t>
      </w:r>
      <w:r w:rsidRPr="00FD10AD">
        <w:rPr>
          <w:rFonts w:cs="Palatino-Roman"/>
          <w:lang w:val="en-US"/>
        </w:rPr>
        <w:t xml:space="preserve">Museums On-line. In </w:t>
      </w:r>
      <w:r w:rsidRPr="00FD10AD">
        <w:rPr>
          <w:rFonts w:cs="Palatino-Italic"/>
          <w:i/>
          <w:iCs/>
          <w:lang w:val="en-US"/>
        </w:rPr>
        <w:t xml:space="preserve">Museums and the Web 2006: Proceedings </w:t>
      </w:r>
      <w:r w:rsidRPr="00FD10AD">
        <w:rPr>
          <w:rFonts w:cs="Palatino-Roman"/>
          <w:lang w:val="en-US"/>
        </w:rPr>
        <w:t>(J. TrantandD. Bearman, eds.). Archives &amp; Museum Informatics.</w:t>
      </w:r>
      <w:r>
        <w:rPr>
          <w:rFonts w:cs="Palatino-Roman"/>
          <w:lang w:val="en-US"/>
        </w:rPr>
        <w:t xml:space="preserve"> </w:t>
      </w:r>
      <w:hyperlink r:id="rId89" w:history="1">
        <w:r w:rsidRPr="0009449A">
          <w:rPr>
            <w:rStyle w:val="a7"/>
            <w:rFonts w:cs="Palatino-Roman"/>
            <w:lang w:val="en-US"/>
          </w:rPr>
          <w:t>http://www.archimuse.com/mw2006/papers/rellie/rellie.1.html</w:t>
        </w:r>
      </w:hyperlink>
      <w:r w:rsidRPr="00CA4F13">
        <w:rPr>
          <w:lang w:val="en-GB"/>
        </w:rPr>
        <w:t xml:space="preserve"> </w:t>
      </w:r>
      <w:r>
        <w:rPr>
          <w:rFonts w:cs="Palatino-Roman"/>
          <w:lang w:val="en-US"/>
        </w:rPr>
        <w:t xml:space="preserve">[last </w:t>
      </w:r>
      <w:r w:rsidRPr="00FD10AD">
        <w:rPr>
          <w:rFonts w:cs="Palatino-Roman"/>
          <w:lang w:val="en-US"/>
        </w:rPr>
        <w:t>accessed 15</w:t>
      </w:r>
      <w:r>
        <w:rPr>
          <w:rFonts w:cs="Palatino-Roman"/>
          <w:lang w:val="en-US"/>
        </w:rPr>
        <w:t>-05-</w:t>
      </w:r>
      <w:r w:rsidRPr="00FD10AD">
        <w:rPr>
          <w:rFonts w:cs="Palatino-Roman"/>
          <w:lang w:val="en-US"/>
        </w:rPr>
        <w:t>2011</w:t>
      </w:r>
      <w:r>
        <w:rPr>
          <w:rFonts w:cs="Palatino-Roman"/>
          <w:lang w:val="en-US"/>
        </w:rPr>
        <w:t>]</w:t>
      </w:r>
      <w:r w:rsidRPr="00FD10AD">
        <w:rPr>
          <w:rFonts w:cs="Palatino-Roman"/>
          <w:lang w:val="en-US"/>
        </w:rPr>
        <w:t>.</w:t>
      </w:r>
    </w:p>
    <w:p w:rsidR="005437AC" w:rsidRDefault="005437AC" w:rsidP="005437AC">
      <w:pPr>
        <w:rPr>
          <w:lang w:val="en-US"/>
        </w:rPr>
      </w:pPr>
      <w:r w:rsidRPr="00FD10AD">
        <w:rPr>
          <w:lang w:val="en-US"/>
        </w:rPr>
        <w:t>Rentschler, R</w:t>
      </w:r>
      <w:r>
        <w:rPr>
          <w:lang w:val="en-US"/>
        </w:rPr>
        <w:t>.</w:t>
      </w:r>
      <w:r w:rsidRPr="00FD10AD">
        <w:rPr>
          <w:lang w:val="en-US"/>
        </w:rPr>
        <w:t xml:space="preserve"> and </w:t>
      </w:r>
      <w:r>
        <w:rPr>
          <w:lang w:val="en-US"/>
        </w:rPr>
        <w:t xml:space="preserve">A. </w:t>
      </w:r>
      <w:r w:rsidRPr="00FD10AD">
        <w:rPr>
          <w:lang w:val="en-US"/>
        </w:rPr>
        <w:t xml:space="preserve">Hede, (2007) </w:t>
      </w:r>
      <w:r w:rsidRPr="00075DAF">
        <w:rPr>
          <w:i/>
          <w:lang w:val="en-US"/>
        </w:rPr>
        <w:t>Museum Marketing: Competing in the Global Marketplace</w:t>
      </w:r>
      <w:r w:rsidRPr="00FD10AD">
        <w:rPr>
          <w:lang w:val="en-US"/>
        </w:rPr>
        <w:t>, Burlington, USA</w:t>
      </w:r>
    </w:p>
    <w:p w:rsidR="005437AC" w:rsidRPr="00FD10AD" w:rsidRDefault="005437AC" w:rsidP="005437AC">
      <w:pPr>
        <w:rPr>
          <w:lang w:val="en-US"/>
        </w:rPr>
      </w:pPr>
      <w:r>
        <w:rPr>
          <w:lang w:val="en-US"/>
        </w:rPr>
        <w:t>Rheingold, H., (</w:t>
      </w:r>
      <w:r w:rsidRPr="00921B3B">
        <w:rPr>
          <w:lang w:val="en-US"/>
        </w:rPr>
        <w:t>1993</w:t>
      </w:r>
      <w:r>
        <w:rPr>
          <w:lang w:val="en-US"/>
        </w:rPr>
        <w:t xml:space="preserve">) </w:t>
      </w:r>
      <w:r w:rsidRPr="00921B3B">
        <w:rPr>
          <w:i/>
          <w:iCs/>
          <w:lang w:val="en-US"/>
        </w:rPr>
        <w:t>The Virtual Community: Homesteading on the Electronic Frontier</w:t>
      </w:r>
      <w:r w:rsidRPr="00921B3B">
        <w:rPr>
          <w:lang w:val="en-US"/>
        </w:rPr>
        <w:t>. New York: Addison-Wesley.</w:t>
      </w:r>
    </w:p>
    <w:p w:rsidR="005437AC" w:rsidRPr="00FD10AD" w:rsidRDefault="005437AC" w:rsidP="005437AC">
      <w:pPr>
        <w:rPr>
          <w:lang w:val="en-US"/>
        </w:rPr>
      </w:pPr>
      <w:r w:rsidRPr="00FD10AD">
        <w:rPr>
          <w:lang w:val="en-US"/>
        </w:rPr>
        <w:lastRenderedPageBreak/>
        <w:t>Rogers, D</w:t>
      </w:r>
      <w:r>
        <w:rPr>
          <w:lang w:val="en-US"/>
        </w:rPr>
        <w:t>.,</w:t>
      </w:r>
      <w:r w:rsidRPr="00FD10AD">
        <w:rPr>
          <w:lang w:val="en-US"/>
        </w:rPr>
        <w:t xml:space="preserve"> (2011) </w:t>
      </w:r>
      <w:r w:rsidRPr="00FD10AD">
        <w:rPr>
          <w:i/>
          <w:lang w:val="en-US"/>
        </w:rPr>
        <w:t xml:space="preserve">How to Know If Your Social Media Is Paying Off, </w:t>
      </w:r>
      <w:r w:rsidRPr="00FD10AD">
        <w:rPr>
          <w:lang w:val="en-US"/>
        </w:rPr>
        <w:t xml:space="preserve">The CBS Interactive Business Network, </w:t>
      </w:r>
      <w:hyperlink r:id="rId90" w:history="1">
        <w:r w:rsidRPr="00FD10AD">
          <w:rPr>
            <w:rStyle w:val="a7"/>
            <w:lang w:val="en-US"/>
          </w:rPr>
          <w:t>http://www.bnet.com/blog/digital-marketing/how-to-know-if-your-social-media-is-paying-off/158?promo=713&amp;tag=nl.e713</w:t>
        </w:r>
      </w:hyperlink>
      <w:r w:rsidRPr="00FD10AD">
        <w:rPr>
          <w:lang w:val="en-US"/>
        </w:rPr>
        <w:t xml:space="preserve"> [last accessed 16-06-2011]</w:t>
      </w:r>
    </w:p>
    <w:p w:rsidR="005437AC" w:rsidRPr="00FD10AD" w:rsidRDefault="005437AC" w:rsidP="005437AC">
      <w:pPr>
        <w:rPr>
          <w:lang w:val="en-US"/>
        </w:rPr>
      </w:pPr>
      <w:r w:rsidRPr="00FD10AD">
        <w:rPr>
          <w:lang w:val="en-US"/>
        </w:rPr>
        <w:t xml:space="preserve">Rogers, </w:t>
      </w:r>
      <w:r>
        <w:rPr>
          <w:lang w:val="en-US"/>
        </w:rPr>
        <w:t>E.</w:t>
      </w:r>
      <w:r w:rsidRPr="00FD10AD">
        <w:rPr>
          <w:lang w:val="en-US"/>
        </w:rPr>
        <w:t xml:space="preserve"> M.</w:t>
      </w:r>
      <w:r>
        <w:rPr>
          <w:lang w:val="en-US"/>
        </w:rPr>
        <w:t>,</w:t>
      </w:r>
      <w:r w:rsidRPr="00FD10AD">
        <w:rPr>
          <w:lang w:val="en-US"/>
        </w:rPr>
        <w:t xml:space="preserve"> </w:t>
      </w:r>
      <w:r>
        <w:rPr>
          <w:lang w:val="en-US"/>
        </w:rPr>
        <w:t xml:space="preserve">(2003) </w:t>
      </w:r>
      <w:r w:rsidRPr="00075DAF">
        <w:rPr>
          <w:i/>
          <w:iCs/>
          <w:lang w:val="en-US"/>
        </w:rPr>
        <w:t>Diffusion of Innovations</w:t>
      </w:r>
      <w:r>
        <w:rPr>
          <w:lang w:val="en-US"/>
        </w:rPr>
        <w:t xml:space="preserve"> (5th ed.).</w:t>
      </w:r>
      <w:r w:rsidRPr="00FD10AD">
        <w:rPr>
          <w:lang w:val="en-US"/>
        </w:rPr>
        <w:t>New York: Free Press.</w:t>
      </w:r>
    </w:p>
    <w:p w:rsidR="005437AC" w:rsidRPr="00FD10AD" w:rsidRDefault="005437AC" w:rsidP="005437AC">
      <w:pPr>
        <w:rPr>
          <w:rStyle w:val="HTML"/>
          <w:i w:val="0"/>
          <w:lang w:val="en-US"/>
        </w:rPr>
      </w:pPr>
      <w:r w:rsidRPr="00FD10AD">
        <w:rPr>
          <w:lang w:val="en-US"/>
        </w:rPr>
        <w:t>Rohlfs J</w:t>
      </w:r>
      <w:r>
        <w:rPr>
          <w:lang w:val="en-US"/>
        </w:rPr>
        <w:t>.,</w:t>
      </w:r>
      <w:r w:rsidRPr="00FD10AD">
        <w:rPr>
          <w:lang w:val="en-US"/>
        </w:rPr>
        <w:t xml:space="preserve"> (1974) A theory of Interdependent demand for a communications service. </w:t>
      </w:r>
      <w:r w:rsidRPr="00FD10AD">
        <w:rPr>
          <w:rStyle w:val="HTML"/>
          <w:lang w:val="en-US"/>
        </w:rPr>
        <w:t>The Bell Journal of Economics and Management</w:t>
      </w:r>
      <w:r>
        <w:rPr>
          <w:rStyle w:val="HTML"/>
          <w:lang w:val="en-US"/>
        </w:rPr>
        <w:t xml:space="preserve"> </w:t>
      </w:r>
      <w:r w:rsidRPr="00FD10AD">
        <w:rPr>
          <w:rStyle w:val="HTML"/>
          <w:lang w:val="en-US"/>
        </w:rPr>
        <w:t>Scienc</w:t>
      </w:r>
      <w:r>
        <w:rPr>
          <w:rStyle w:val="HTML"/>
          <w:lang w:val="en-US"/>
        </w:rPr>
        <w:t>e</w:t>
      </w:r>
      <w:r w:rsidRPr="00FD10AD">
        <w:rPr>
          <w:rStyle w:val="HTML"/>
          <w:lang w:val="en-US"/>
        </w:rPr>
        <w:t xml:space="preserve">, </w:t>
      </w:r>
      <w:r w:rsidRPr="00FD10AD">
        <w:rPr>
          <w:rStyle w:val="HTML"/>
          <w:i w:val="0"/>
          <w:lang w:val="en-US"/>
        </w:rPr>
        <w:t>Vol. 5, No. 1.</w:t>
      </w:r>
    </w:p>
    <w:p w:rsidR="005437AC" w:rsidRPr="006E0729" w:rsidRDefault="005437AC" w:rsidP="005437AC">
      <w:pPr>
        <w:autoSpaceDE w:val="0"/>
        <w:autoSpaceDN w:val="0"/>
        <w:adjustRightInd w:val="0"/>
        <w:rPr>
          <w:lang w:val="en-US"/>
        </w:rPr>
      </w:pPr>
      <w:r w:rsidRPr="006E0729">
        <w:rPr>
          <w:lang w:val="en-US"/>
        </w:rPr>
        <w:t xml:space="preserve">Russo, A., and D. Peacock, Great Expectations: Sustaining Participation in Social Media Spaces. In J. Trant and D. Bearman (eds). </w:t>
      </w:r>
      <w:r w:rsidRPr="00005A3A">
        <w:rPr>
          <w:rStyle w:val="ac"/>
          <w:b w:val="0"/>
          <w:lang w:val="en-US"/>
        </w:rPr>
        <w:t>Museums and the Web 2009: Proceedings</w:t>
      </w:r>
      <w:r w:rsidRPr="00005A3A">
        <w:rPr>
          <w:b/>
          <w:lang w:val="en-US"/>
        </w:rPr>
        <w:t>.</w:t>
      </w:r>
      <w:r w:rsidRPr="006E0729">
        <w:rPr>
          <w:lang w:val="en-US"/>
        </w:rPr>
        <w:t xml:space="preserve"> Toronto: Archives &amp; Museum Informatics. </w:t>
      </w:r>
      <w:hyperlink r:id="rId91" w:history="1">
        <w:r w:rsidRPr="006E0729">
          <w:rPr>
            <w:rStyle w:val="a7"/>
            <w:lang w:val="en-US"/>
          </w:rPr>
          <w:t>http://www.archimuse.com/mw2009/papers/russo/russo.html</w:t>
        </w:r>
      </w:hyperlink>
      <w:r w:rsidRPr="006E0729">
        <w:rPr>
          <w:lang w:val="en-US"/>
        </w:rPr>
        <w:t xml:space="preserve"> </w:t>
      </w:r>
      <w:r w:rsidRPr="006E0729">
        <w:rPr>
          <w:rFonts w:cs="Arial"/>
          <w:color w:val="383838"/>
          <w:lang w:val="en-US"/>
        </w:rPr>
        <w:t>[last assessed 25.08.2011]</w:t>
      </w:r>
    </w:p>
    <w:p w:rsidR="005437AC" w:rsidRPr="006E0729" w:rsidRDefault="005437AC" w:rsidP="005437AC">
      <w:pPr>
        <w:autoSpaceDE w:val="0"/>
        <w:autoSpaceDN w:val="0"/>
        <w:adjustRightInd w:val="0"/>
        <w:spacing w:line="240" w:lineRule="auto"/>
        <w:rPr>
          <w:rStyle w:val="citation"/>
          <w:rFonts w:cs="CMTI10"/>
          <w:lang w:val="en-US"/>
        </w:rPr>
      </w:pPr>
      <w:r w:rsidRPr="006E0729">
        <w:rPr>
          <w:rFonts w:cs="CMR10"/>
          <w:lang w:val="en-US"/>
        </w:rPr>
        <w:t xml:space="preserve">Samuelson, P. A. (1954). The pure theory of public expenditure. </w:t>
      </w:r>
      <w:r w:rsidRPr="006E0729">
        <w:rPr>
          <w:rFonts w:cs="CMTI10"/>
          <w:i/>
          <w:lang w:val="en-US"/>
        </w:rPr>
        <w:t>Review of Economics and Statistics</w:t>
      </w:r>
      <w:r w:rsidRPr="006E0729">
        <w:rPr>
          <w:rFonts w:cs="CMR10"/>
          <w:lang w:val="en-US"/>
        </w:rPr>
        <w:t>, vol. 36(4), pp. 387-389.</w:t>
      </w:r>
    </w:p>
    <w:p w:rsidR="005437AC" w:rsidRDefault="005437AC" w:rsidP="005437AC">
      <w:pPr>
        <w:rPr>
          <w:rFonts w:cs="Palatino-Roman"/>
          <w:lang w:val="en-US"/>
        </w:rPr>
      </w:pPr>
      <w:r w:rsidRPr="00FD10AD">
        <w:rPr>
          <w:rFonts w:cs="Palatino-Roman"/>
          <w:lang w:val="en-US"/>
        </w:rPr>
        <w:t>Sayre, S.</w:t>
      </w:r>
      <w:r>
        <w:rPr>
          <w:rFonts w:cs="Palatino-Roman"/>
          <w:lang w:val="en-US"/>
        </w:rPr>
        <w:t>,</w:t>
      </w:r>
      <w:r w:rsidRPr="00FD10AD">
        <w:rPr>
          <w:rFonts w:cs="Palatino-Roman"/>
          <w:lang w:val="en-US"/>
        </w:rPr>
        <w:t xml:space="preserve"> (2005) Multimedia that matters: Gallery-based technology and the</w:t>
      </w:r>
      <w:r>
        <w:rPr>
          <w:rFonts w:cs="Palatino-Roman"/>
          <w:lang w:val="en-US"/>
        </w:rPr>
        <w:t xml:space="preserve"> </w:t>
      </w:r>
      <w:r w:rsidRPr="00FD10AD">
        <w:rPr>
          <w:rFonts w:cs="Palatino-Roman"/>
          <w:lang w:val="en-US"/>
        </w:rPr>
        <w:t xml:space="preserve">museum visitor. </w:t>
      </w:r>
      <w:r>
        <w:rPr>
          <w:rFonts w:cs="Palatino-Italic"/>
          <w:i/>
          <w:iCs/>
          <w:lang w:val="en-US"/>
        </w:rPr>
        <w:t xml:space="preserve">First </w:t>
      </w:r>
      <w:r w:rsidRPr="00FD10AD">
        <w:rPr>
          <w:rFonts w:cs="Palatino-Italic"/>
          <w:i/>
          <w:iCs/>
          <w:lang w:val="en-US"/>
        </w:rPr>
        <w:t>Monday</w:t>
      </w:r>
      <w:r w:rsidRPr="00FD10AD">
        <w:rPr>
          <w:rFonts w:cs="Palatino-Roman"/>
          <w:lang w:val="en-US"/>
        </w:rPr>
        <w:t>, 10(5).</w:t>
      </w:r>
      <w:r>
        <w:rPr>
          <w:rFonts w:cs="Palatino-Roman"/>
          <w:lang w:val="en-US"/>
        </w:rPr>
        <w:t xml:space="preserve"> </w:t>
      </w:r>
      <w:hyperlink r:id="rId92" w:history="1">
        <w:r w:rsidRPr="0009449A">
          <w:rPr>
            <w:rStyle w:val="a7"/>
            <w:rFonts w:cs="Palatino-Roman"/>
            <w:lang w:val="en-US"/>
          </w:rPr>
          <w:t>http://firstmonday.org/issues/issue10_5/sayre/index.html</w:t>
        </w:r>
      </w:hyperlink>
      <w:r w:rsidRPr="00CA4F13">
        <w:rPr>
          <w:lang w:val="en-GB"/>
        </w:rPr>
        <w:t xml:space="preserve"> </w:t>
      </w:r>
      <w:r>
        <w:rPr>
          <w:rFonts w:cs="MathematicalPi-One"/>
          <w:lang w:val="en-US"/>
        </w:rPr>
        <w:t xml:space="preserve">[last </w:t>
      </w:r>
      <w:r w:rsidRPr="00FD10AD">
        <w:rPr>
          <w:rFonts w:cs="Palatino-Roman"/>
          <w:lang w:val="en-US"/>
        </w:rPr>
        <w:t>accessed 15</w:t>
      </w:r>
      <w:r>
        <w:rPr>
          <w:rFonts w:cs="Palatino-Roman"/>
          <w:lang w:val="en-US"/>
        </w:rPr>
        <w:t>-06-</w:t>
      </w:r>
      <w:r w:rsidRPr="00FD10AD">
        <w:rPr>
          <w:rFonts w:cs="Palatino-Roman"/>
          <w:lang w:val="en-US"/>
        </w:rPr>
        <w:t>2011</w:t>
      </w:r>
      <w:r>
        <w:rPr>
          <w:rFonts w:cs="Palatino-Roman"/>
          <w:lang w:val="en-US"/>
        </w:rPr>
        <w:t>]</w:t>
      </w:r>
    </w:p>
    <w:p w:rsidR="005437AC" w:rsidRPr="00407D25" w:rsidRDefault="005437AC" w:rsidP="005437AC">
      <w:pPr>
        <w:rPr>
          <w:rFonts w:cs="Palatino-Roman"/>
          <w:lang w:val="en-US"/>
        </w:rPr>
      </w:pPr>
      <w:r w:rsidRPr="00407D25">
        <w:rPr>
          <w:rFonts w:cs="Palatino-Roman"/>
          <w:lang w:val="en-US"/>
        </w:rPr>
        <w:t>Shapiro</w:t>
      </w:r>
      <w:r>
        <w:rPr>
          <w:rFonts w:cs="Palatino-Roman"/>
          <w:lang w:val="en-US"/>
        </w:rPr>
        <w:t>,</w:t>
      </w:r>
      <w:r w:rsidRPr="00407D25">
        <w:rPr>
          <w:rFonts w:cs="Palatino-Roman"/>
          <w:lang w:val="en-US"/>
        </w:rPr>
        <w:t xml:space="preserve"> C. and Varian</w:t>
      </w:r>
      <w:r>
        <w:rPr>
          <w:rFonts w:cs="Palatino-Roman"/>
          <w:lang w:val="en-US"/>
        </w:rPr>
        <w:t>,</w:t>
      </w:r>
      <w:r w:rsidRPr="00407D25">
        <w:rPr>
          <w:rFonts w:cs="Palatino-Roman"/>
          <w:lang w:val="en-US"/>
        </w:rPr>
        <w:t xml:space="preserve"> H. (1999) Information rules. Harvard Business School Publishing: Boston, USA.</w:t>
      </w:r>
    </w:p>
    <w:p w:rsidR="005437AC" w:rsidRPr="006E0729" w:rsidRDefault="005437AC" w:rsidP="005437AC">
      <w:pPr>
        <w:autoSpaceDE w:val="0"/>
        <w:autoSpaceDN w:val="0"/>
        <w:adjustRightInd w:val="0"/>
        <w:spacing w:line="240" w:lineRule="auto"/>
        <w:rPr>
          <w:rFonts w:cs="CMR10"/>
          <w:lang w:val="en-US"/>
        </w:rPr>
      </w:pPr>
      <w:r w:rsidRPr="006E0729">
        <w:rPr>
          <w:rFonts w:cs="CMR10"/>
          <w:lang w:val="en-US"/>
        </w:rPr>
        <w:t>Sigurbj</w:t>
      </w:r>
      <w:r w:rsidR="00AA4630">
        <w:rPr>
          <w:rFonts w:cs="CMR10"/>
          <w:lang w:val="en-US"/>
        </w:rPr>
        <w:t>ö</w:t>
      </w:r>
      <w:r w:rsidRPr="006E0729">
        <w:rPr>
          <w:rFonts w:cs="CMR10"/>
          <w:lang w:val="en-US"/>
        </w:rPr>
        <w:t xml:space="preserve">rnsson, B. and R. van Zwol (2008). Flickr tag recommendation based on collective knowledge. In </w:t>
      </w:r>
      <w:r w:rsidRPr="006E0729">
        <w:rPr>
          <w:rFonts w:cs="CMTI10"/>
          <w:lang w:val="en-US"/>
        </w:rPr>
        <w:t>Proceeding of the 17th international conference</w:t>
      </w:r>
      <w:r w:rsidRPr="006E0729">
        <w:rPr>
          <w:rFonts w:cs="CMR10"/>
          <w:lang w:val="en-US"/>
        </w:rPr>
        <w:t xml:space="preserve"> </w:t>
      </w:r>
      <w:r w:rsidRPr="006E0729">
        <w:rPr>
          <w:rFonts w:cs="CMTI10"/>
          <w:lang w:val="en-US"/>
        </w:rPr>
        <w:t>on World Wide Web</w:t>
      </w:r>
      <w:r w:rsidRPr="006E0729">
        <w:rPr>
          <w:rFonts w:cs="CMR10"/>
          <w:lang w:val="en-US"/>
        </w:rPr>
        <w:t>, pp. 327-336.</w:t>
      </w:r>
    </w:p>
    <w:p w:rsidR="005437AC" w:rsidRPr="00FD10AD" w:rsidRDefault="005437AC" w:rsidP="005437AC">
      <w:pPr>
        <w:rPr>
          <w:rFonts w:cs="Palatino-Roman"/>
          <w:lang w:val="en-US"/>
        </w:rPr>
      </w:pPr>
      <w:r w:rsidRPr="00FD10AD">
        <w:rPr>
          <w:rFonts w:cs="Palatino-Roman"/>
          <w:lang w:val="en-US"/>
        </w:rPr>
        <w:t>Simon, N.</w:t>
      </w:r>
      <w:r>
        <w:rPr>
          <w:rFonts w:cs="Palatino-Roman"/>
          <w:lang w:val="en-US"/>
        </w:rPr>
        <w:t>,</w:t>
      </w:r>
      <w:r w:rsidRPr="00FD10AD">
        <w:rPr>
          <w:rFonts w:cs="Palatino-Roman"/>
          <w:lang w:val="en-US"/>
        </w:rPr>
        <w:t xml:space="preserve"> (2010) </w:t>
      </w:r>
      <w:r w:rsidRPr="00075DAF">
        <w:rPr>
          <w:rFonts w:cs="Palatino-Roman"/>
          <w:i/>
          <w:lang w:val="en-US"/>
        </w:rPr>
        <w:t>Participatory museum</w:t>
      </w:r>
      <w:r w:rsidRPr="00FD10AD">
        <w:rPr>
          <w:rFonts w:cs="Palatino-Roman"/>
          <w:lang w:val="en-US"/>
        </w:rPr>
        <w:t>. Museum 2.0, Santa-Cruz, USA</w:t>
      </w:r>
      <w:r>
        <w:rPr>
          <w:rFonts w:cs="Palatino-Roman"/>
          <w:lang w:val="en-US"/>
        </w:rPr>
        <w:t>.</w:t>
      </w:r>
    </w:p>
    <w:p w:rsidR="005437AC" w:rsidRPr="006E0729" w:rsidRDefault="005437AC" w:rsidP="005437AC">
      <w:pPr>
        <w:autoSpaceDE w:val="0"/>
        <w:autoSpaceDN w:val="0"/>
        <w:adjustRightInd w:val="0"/>
        <w:rPr>
          <w:rFonts w:cs="CMTI10"/>
          <w:lang w:val="en-US"/>
        </w:rPr>
      </w:pPr>
      <w:r w:rsidRPr="006E0729">
        <w:rPr>
          <w:rFonts w:cs="CMR10"/>
          <w:lang w:val="en-US"/>
        </w:rPr>
        <w:t xml:space="preserve">Smith, A. (1904). </w:t>
      </w:r>
      <w:r w:rsidRPr="006E0729">
        <w:rPr>
          <w:rFonts w:cs="CMTI10"/>
          <w:lang w:val="en-US"/>
        </w:rPr>
        <w:t>An Inquiry Into the Nature and Causes of the Wealth of Nations</w:t>
      </w:r>
      <w:r w:rsidRPr="006E0729">
        <w:rPr>
          <w:rFonts w:cs="CMR10"/>
          <w:lang w:val="en-US"/>
        </w:rPr>
        <w:t>. Methuen and Co., Ltd., London, 5th edition.</w:t>
      </w:r>
    </w:p>
    <w:p w:rsidR="005437AC" w:rsidRPr="006E0729" w:rsidRDefault="005437AC" w:rsidP="005437AC">
      <w:pPr>
        <w:autoSpaceDE w:val="0"/>
        <w:autoSpaceDN w:val="0"/>
        <w:adjustRightInd w:val="0"/>
        <w:rPr>
          <w:rFonts w:cs="CMR10"/>
          <w:lang w:val="en-US"/>
        </w:rPr>
      </w:pPr>
      <w:r w:rsidRPr="006E0729">
        <w:rPr>
          <w:rFonts w:cs="CMR10"/>
          <w:lang w:val="en-US"/>
        </w:rPr>
        <w:t xml:space="preserve">Smith, G. E., Venkatraman, M. P., and Dholakia, R. R. (1999). Diagnosing the search cost effect: Waiting time and the moderating impact of prior category knowledge. </w:t>
      </w:r>
      <w:r w:rsidRPr="006E0729">
        <w:rPr>
          <w:rFonts w:cs="CMTI10"/>
          <w:i/>
          <w:lang w:val="en-US"/>
        </w:rPr>
        <w:t>Journal of Economic Psychology</w:t>
      </w:r>
      <w:r w:rsidRPr="006E0729">
        <w:rPr>
          <w:rFonts w:cs="CMR10"/>
          <w:lang w:val="en-US"/>
        </w:rPr>
        <w:t>, vol. 20(3), pp.285-314.</w:t>
      </w:r>
    </w:p>
    <w:p w:rsidR="005437AC" w:rsidRPr="006E0729" w:rsidRDefault="005437AC" w:rsidP="005437AC">
      <w:pPr>
        <w:autoSpaceDE w:val="0"/>
        <w:autoSpaceDN w:val="0"/>
        <w:adjustRightInd w:val="0"/>
        <w:rPr>
          <w:rStyle w:val="citation"/>
          <w:lang w:val="en-US"/>
        </w:rPr>
      </w:pPr>
      <w:r w:rsidRPr="006E0729">
        <w:rPr>
          <w:rStyle w:val="citation"/>
          <w:lang w:val="en-US"/>
        </w:rPr>
        <w:t xml:space="preserve">Sullivan, A. and S. M. Sheffrin (2003). </w:t>
      </w:r>
      <w:r w:rsidRPr="006E0729">
        <w:rPr>
          <w:rStyle w:val="citation"/>
          <w:i/>
          <w:iCs/>
          <w:lang w:val="en-US"/>
        </w:rPr>
        <w:t>Economics: Principles in action</w:t>
      </w:r>
      <w:r w:rsidRPr="006E0729">
        <w:rPr>
          <w:rStyle w:val="citation"/>
          <w:lang w:val="en-US"/>
        </w:rPr>
        <w:t>. Pearson/Prentice hall, New Jersey</w:t>
      </w:r>
    </w:p>
    <w:p w:rsidR="005437AC" w:rsidRPr="00FD10AD" w:rsidRDefault="005437AC" w:rsidP="005437AC">
      <w:pPr>
        <w:rPr>
          <w:rFonts w:cs="TimesNewRomanPSMT"/>
          <w:lang w:val="en-US"/>
        </w:rPr>
      </w:pPr>
      <w:r w:rsidRPr="00FD10AD">
        <w:rPr>
          <w:rFonts w:cs="TimesNewRomanPSMT"/>
          <w:lang w:val="en-US"/>
        </w:rPr>
        <w:t>Surowiecki</w:t>
      </w:r>
      <w:r>
        <w:rPr>
          <w:rFonts w:cs="TimesNewRomanPSMT"/>
          <w:lang w:val="en-US"/>
        </w:rPr>
        <w:t>,</w:t>
      </w:r>
      <w:r w:rsidRPr="00FD10AD">
        <w:rPr>
          <w:rFonts w:cs="TimesNewRomanPSMT"/>
          <w:lang w:val="en-US"/>
        </w:rPr>
        <w:t xml:space="preserve"> J</w:t>
      </w:r>
      <w:r>
        <w:rPr>
          <w:rFonts w:cs="TimesNewRomanPSMT"/>
          <w:lang w:val="en-US"/>
        </w:rPr>
        <w:t>.,</w:t>
      </w:r>
      <w:r w:rsidRPr="00FD10AD">
        <w:rPr>
          <w:rFonts w:cs="TimesNewRomanPSMT"/>
          <w:lang w:val="en-US"/>
        </w:rPr>
        <w:t xml:space="preserve"> (2004) </w:t>
      </w:r>
      <w:r w:rsidRPr="00075DAF">
        <w:rPr>
          <w:rFonts w:cs="TimesNewRomanPSMT"/>
          <w:i/>
          <w:lang w:val="en-US"/>
        </w:rPr>
        <w:t>The wisdom of crowds</w:t>
      </w:r>
      <w:r w:rsidRPr="00FD10AD">
        <w:rPr>
          <w:rFonts w:cs="TimesNewRomanPSMT"/>
          <w:lang w:val="en-US"/>
        </w:rPr>
        <w:t>. New York: Doubleday.</w:t>
      </w:r>
    </w:p>
    <w:p w:rsidR="005437AC" w:rsidRDefault="005437AC" w:rsidP="005437AC">
      <w:pPr>
        <w:rPr>
          <w:rFonts w:eastAsia="Calibri" w:cs="Times New Roman"/>
          <w:lang w:val="en-US"/>
        </w:rPr>
      </w:pPr>
      <w:r w:rsidRPr="00FD10AD">
        <w:rPr>
          <w:rFonts w:eastAsia="Calibri" w:cs="Times New Roman"/>
          <w:lang w:val="en-US"/>
        </w:rPr>
        <w:t xml:space="preserve">Swanson, </w:t>
      </w:r>
      <w:r>
        <w:rPr>
          <w:rFonts w:eastAsia="Calibri" w:cs="Times New Roman"/>
          <w:lang w:val="en-US"/>
        </w:rPr>
        <w:t>S.</w:t>
      </w:r>
      <w:r w:rsidRPr="00FD10AD">
        <w:rPr>
          <w:rFonts w:eastAsia="Calibri" w:cs="Times New Roman"/>
          <w:lang w:val="en-US"/>
        </w:rPr>
        <w:t xml:space="preserve"> R., J. Ch</w:t>
      </w:r>
      <w:r>
        <w:rPr>
          <w:rFonts w:eastAsia="Calibri" w:cs="Times New Roman"/>
          <w:lang w:val="en-US"/>
        </w:rPr>
        <w:t>.</w:t>
      </w:r>
      <w:r w:rsidRPr="00FD10AD">
        <w:rPr>
          <w:rFonts w:eastAsia="Calibri" w:cs="Times New Roman"/>
          <w:lang w:val="en-US"/>
        </w:rPr>
        <w:t xml:space="preserve"> Davis</w:t>
      </w:r>
      <w:r>
        <w:rPr>
          <w:rFonts w:eastAsia="Calibri" w:cs="Times New Roman"/>
          <w:lang w:val="en-US"/>
        </w:rPr>
        <w:t xml:space="preserve"> and Y. </w:t>
      </w:r>
      <w:r w:rsidRPr="00FD10AD">
        <w:rPr>
          <w:rFonts w:eastAsia="Calibri" w:cs="Times New Roman"/>
          <w:lang w:val="en-US"/>
        </w:rPr>
        <w:t>Zao</w:t>
      </w:r>
      <w:r>
        <w:rPr>
          <w:rFonts w:eastAsia="Calibri" w:cs="Times New Roman"/>
          <w:lang w:val="en-US"/>
        </w:rPr>
        <w:t>,</w:t>
      </w:r>
      <w:r w:rsidRPr="00FD10AD">
        <w:rPr>
          <w:rFonts w:eastAsia="Calibri" w:cs="Times New Roman"/>
          <w:lang w:val="en-US"/>
        </w:rPr>
        <w:t xml:space="preserve"> (2008) “Art for art’s sake? An examination of motives for arts performance attendance.</w:t>
      </w:r>
      <w:r w:rsidRPr="001413CE">
        <w:rPr>
          <w:rFonts w:eastAsia="Calibri" w:cs="Times New Roman"/>
          <w:lang w:val="en-US"/>
        </w:rPr>
        <w:t xml:space="preserve">” </w:t>
      </w:r>
      <w:r w:rsidRPr="00FD10AD">
        <w:rPr>
          <w:rFonts w:eastAsia="Calibri" w:cs="Times New Roman"/>
          <w:i/>
          <w:lang w:val="en-US"/>
        </w:rPr>
        <w:t>Nonprofit and Voluntary Sector Quarterly</w:t>
      </w:r>
      <w:r w:rsidRPr="00FD10AD">
        <w:rPr>
          <w:rFonts w:eastAsia="Calibri" w:cs="Times New Roman"/>
          <w:lang w:val="en-US"/>
        </w:rPr>
        <w:t xml:space="preserve"> (37) 2: 300-323</w:t>
      </w:r>
      <w:r>
        <w:rPr>
          <w:rFonts w:eastAsia="Calibri" w:cs="Times New Roman"/>
          <w:lang w:val="en-US"/>
        </w:rPr>
        <w:t>.</w:t>
      </w:r>
    </w:p>
    <w:p w:rsidR="005437AC" w:rsidRPr="006E0729" w:rsidRDefault="005437AC" w:rsidP="005437AC">
      <w:pPr>
        <w:autoSpaceDE w:val="0"/>
        <w:autoSpaceDN w:val="0"/>
        <w:adjustRightInd w:val="0"/>
        <w:rPr>
          <w:lang w:val="en-US"/>
        </w:rPr>
      </w:pPr>
      <w:r w:rsidRPr="006E0729">
        <w:rPr>
          <w:lang w:val="en-US"/>
        </w:rPr>
        <w:t xml:space="preserve">Tapscott, D. (2009). </w:t>
      </w:r>
      <w:r w:rsidRPr="006E0729">
        <w:rPr>
          <w:i/>
          <w:iCs/>
          <w:lang w:val="en-US"/>
        </w:rPr>
        <w:t xml:space="preserve">Grown up digital: how the net generation is changing your world. </w:t>
      </w:r>
      <w:r w:rsidRPr="006E0729">
        <w:rPr>
          <w:lang w:val="en-US"/>
        </w:rPr>
        <w:t>McGraw Hill books: New York, USA</w:t>
      </w:r>
    </w:p>
    <w:p w:rsidR="005437AC" w:rsidRDefault="005437AC" w:rsidP="005437AC">
      <w:pPr>
        <w:rPr>
          <w:rFonts w:eastAsia="Calibri" w:cs="Times New Roman"/>
          <w:lang w:val="en-US"/>
        </w:rPr>
      </w:pPr>
      <w:r>
        <w:rPr>
          <w:lang w:val="en-US"/>
        </w:rPr>
        <w:t xml:space="preserve">Thomas, W. and S. </w:t>
      </w:r>
      <w:r w:rsidRPr="00A12FD7">
        <w:rPr>
          <w:lang w:val="en-US"/>
        </w:rPr>
        <w:t>Carey</w:t>
      </w:r>
      <w:r>
        <w:rPr>
          <w:lang w:val="en-US"/>
        </w:rPr>
        <w:t xml:space="preserve"> (2005)</w:t>
      </w:r>
      <w:r w:rsidRPr="002F779C">
        <w:rPr>
          <w:lang w:val="en-US"/>
        </w:rPr>
        <w:t xml:space="preserve"> Actual/Virtual Visits: What Are The Links?, in J. Trant and D. Bearman (eds.).</w:t>
      </w:r>
      <w:r w:rsidRPr="002F779C">
        <w:rPr>
          <w:i/>
          <w:iCs/>
          <w:lang w:val="en-US"/>
        </w:rPr>
        <w:t xml:space="preserve"> Museums and the Web 2005: Proceedings</w:t>
      </w:r>
      <w:r w:rsidRPr="002F779C">
        <w:rPr>
          <w:lang w:val="en-US"/>
        </w:rPr>
        <w:t>, Toronto: Archives &amp; Museum Informatics, published March 31, 2005 at http://www.archimuse.com/mw2005/papers/thomas/thomas.html</w:t>
      </w:r>
      <w:r w:rsidRPr="00AE017E">
        <w:rPr>
          <w:rFonts w:eastAsia="Calibri" w:cs="Times New Roman"/>
          <w:lang w:val="en-US"/>
        </w:rPr>
        <w:t>Toffler, A.</w:t>
      </w:r>
      <w:r>
        <w:rPr>
          <w:rFonts w:eastAsia="Calibri" w:cs="Times New Roman"/>
          <w:lang w:val="en-US"/>
        </w:rPr>
        <w:t>,</w:t>
      </w:r>
      <w:r w:rsidRPr="00AE017E">
        <w:rPr>
          <w:rFonts w:eastAsia="Calibri" w:cs="Times New Roman"/>
          <w:lang w:val="en-US"/>
        </w:rPr>
        <w:t xml:space="preserve"> (1964) </w:t>
      </w:r>
      <w:r w:rsidRPr="00075DAF">
        <w:rPr>
          <w:rFonts w:eastAsia="Calibri" w:cs="Times New Roman"/>
          <w:i/>
          <w:lang w:val="en-US"/>
        </w:rPr>
        <w:t>The culture consumers: A study of art and affluence in America</w:t>
      </w:r>
      <w:r w:rsidRPr="00AE017E">
        <w:rPr>
          <w:rFonts w:eastAsia="Calibri" w:cs="Times New Roman"/>
          <w:lang w:val="en-US"/>
        </w:rPr>
        <w:t>. New York:</w:t>
      </w:r>
      <w:r>
        <w:rPr>
          <w:rFonts w:eastAsia="Calibri" w:cs="Times New Roman"/>
          <w:lang w:val="en-US"/>
        </w:rPr>
        <w:t xml:space="preserve"> </w:t>
      </w:r>
      <w:r w:rsidRPr="00AE017E">
        <w:rPr>
          <w:rFonts w:eastAsia="Calibri" w:cs="Times New Roman"/>
          <w:lang w:val="en-US"/>
        </w:rPr>
        <w:t>St. Martin’s Press.</w:t>
      </w:r>
    </w:p>
    <w:p w:rsidR="005437AC" w:rsidRPr="006E0729" w:rsidRDefault="005437AC" w:rsidP="005437AC">
      <w:pPr>
        <w:autoSpaceDE w:val="0"/>
        <w:autoSpaceDN w:val="0"/>
        <w:adjustRightInd w:val="0"/>
        <w:rPr>
          <w:rStyle w:val="citation"/>
          <w:lang w:val="en-US"/>
        </w:rPr>
      </w:pPr>
      <w:r w:rsidRPr="006E0729">
        <w:rPr>
          <w:rStyle w:val="citation"/>
          <w:lang w:val="en-US"/>
        </w:rPr>
        <w:t>Towse, R. (Ed.) (1997). Baumol’s Cost Disease: The Arts and Other Victims. Edwar Elgar, Cheltenham.</w:t>
      </w:r>
    </w:p>
    <w:p w:rsidR="005437AC" w:rsidRDefault="005437AC" w:rsidP="005437AC">
      <w:pPr>
        <w:rPr>
          <w:rFonts w:eastAsia="Calibri" w:cs="Times New Roman"/>
          <w:lang w:val="en-US"/>
        </w:rPr>
      </w:pPr>
      <w:r w:rsidRPr="00C2508C">
        <w:rPr>
          <w:rFonts w:eastAsia="Calibri" w:cs="Times New Roman"/>
          <w:lang w:val="en-US"/>
        </w:rPr>
        <w:t>Towse, R.</w:t>
      </w:r>
      <w:r>
        <w:rPr>
          <w:rFonts w:eastAsia="Calibri" w:cs="Times New Roman"/>
          <w:lang w:val="en-US"/>
        </w:rPr>
        <w:t>,</w:t>
      </w:r>
      <w:r w:rsidRPr="00C2508C">
        <w:rPr>
          <w:rFonts w:eastAsia="Calibri" w:cs="Times New Roman"/>
          <w:lang w:val="en-US"/>
        </w:rPr>
        <w:t xml:space="preserve"> (2010)</w:t>
      </w:r>
      <w:r>
        <w:rPr>
          <w:rFonts w:eastAsia="Calibri" w:cs="Times New Roman"/>
          <w:lang w:val="en-US"/>
        </w:rPr>
        <w:t xml:space="preserve"> </w:t>
      </w:r>
      <w:r w:rsidRPr="00075DAF">
        <w:rPr>
          <w:rFonts w:eastAsia="Calibri" w:cs="Times New Roman"/>
          <w:i/>
          <w:lang w:val="en-US"/>
        </w:rPr>
        <w:t>A Textbook of Cultural Economics</w:t>
      </w:r>
      <w:r>
        <w:rPr>
          <w:rFonts w:eastAsia="Calibri" w:cs="Times New Roman"/>
          <w:lang w:val="en-US"/>
        </w:rPr>
        <w:t>.</w:t>
      </w:r>
      <w:r w:rsidRPr="00C2508C">
        <w:rPr>
          <w:rFonts w:eastAsia="Calibri" w:cs="Times New Roman"/>
          <w:lang w:val="en-US"/>
        </w:rPr>
        <w:t xml:space="preserve"> </w:t>
      </w:r>
      <w:r>
        <w:rPr>
          <w:rFonts w:eastAsia="Calibri" w:cs="Times New Roman"/>
          <w:lang w:val="en-US"/>
        </w:rPr>
        <w:t>Cambridge University Press: UK</w:t>
      </w:r>
      <w:r w:rsidRPr="00C2508C">
        <w:rPr>
          <w:rFonts w:eastAsia="Calibri" w:cs="Times New Roman"/>
          <w:lang w:val="en-US"/>
        </w:rPr>
        <w:t>.</w:t>
      </w:r>
    </w:p>
    <w:p w:rsidR="005437AC" w:rsidRPr="006E0729" w:rsidRDefault="005437AC" w:rsidP="005437AC">
      <w:pPr>
        <w:autoSpaceDE w:val="0"/>
        <w:autoSpaceDN w:val="0"/>
        <w:adjustRightInd w:val="0"/>
        <w:rPr>
          <w:lang w:val="en-US"/>
        </w:rPr>
      </w:pPr>
      <w:r w:rsidRPr="006E0729">
        <w:rPr>
          <w:lang w:val="en-US"/>
        </w:rPr>
        <w:lastRenderedPageBreak/>
        <w:t xml:space="preserve">Trant, J. (2009). Tagging, Folksonomy and Art Museums: Early Experiments and Ongoing Research. </w:t>
      </w:r>
      <w:r w:rsidRPr="006E0729">
        <w:rPr>
          <w:i/>
          <w:lang w:val="en-US"/>
        </w:rPr>
        <w:t>Journal of Digital Information,</w:t>
      </w:r>
      <w:r w:rsidRPr="006E0729">
        <w:rPr>
          <w:lang w:val="en-US"/>
        </w:rPr>
        <w:t xml:space="preserve"> Vol. 10(1). Available at </w:t>
      </w:r>
      <w:hyperlink r:id="rId93" w:history="1">
        <w:r w:rsidRPr="006E0729">
          <w:rPr>
            <w:rStyle w:val="a7"/>
            <w:lang w:val="en-US"/>
          </w:rPr>
          <w:t>http://journals.tdl.org/jodi/issue/view/65</w:t>
        </w:r>
      </w:hyperlink>
      <w:r w:rsidRPr="006E0729">
        <w:rPr>
          <w:lang w:val="en-US"/>
        </w:rPr>
        <w:t xml:space="preserve">. </w:t>
      </w:r>
      <w:r w:rsidRPr="006E0729">
        <w:rPr>
          <w:rFonts w:cs="Arial"/>
          <w:color w:val="383838"/>
          <w:lang w:val="en-US"/>
        </w:rPr>
        <w:t>[last assessed 25.08.2011]</w:t>
      </w:r>
    </w:p>
    <w:p w:rsidR="005437AC" w:rsidRPr="006E0729" w:rsidRDefault="005437AC" w:rsidP="005437AC">
      <w:pPr>
        <w:autoSpaceDE w:val="0"/>
        <w:autoSpaceDN w:val="0"/>
        <w:adjustRightInd w:val="0"/>
        <w:rPr>
          <w:rStyle w:val="citation"/>
          <w:lang w:val="en-US"/>
        </w:rPr>
      </w:pPr>
      <w:r w:rsidRPr="006E0729">
        <w:rPr>
          <w:rStyle w:val="citation"/>
          <w:lang w:val="en-US"/>
        </w:rPr>
        <w:t xml:space="preserve">Weinberg, G. et al (September 5, 2003). </w:t>
      </w:r>
      <w:r w:rsidRPr="006E0729">
        <w:rPr>
          <w:rStyle w:val="citation"/>
          <w:i/>
          <w:iCs/>
          <w:lang w:val="en-US"/>
        </w:rPr>
        <w:t>HypeCycle</w:t>
      </w:r>
      <w:r w:rsidRPr="006E0729">
        <w:rPr>
          <w:rStyle w:val="citation"/>
          <w:lang w:val="en-US"/>
        </w:rPr>
        <w:t>. AYE Conference</w:t>
      </w:r>
      <w:r w:rsidRPr="006E0729">
        <w:rPr>
          <w:rStyle w:val="reference-accessdate"/>
          <w:lang w:val="en-US"/>
        </w:rPr>
        <w:t xml:space="preserve">. </w:t>
      </w:r>
      <w:hyperlink r:id="rId94" w:history="1">
        <w:r w:rsidRPr="006E0729">
          <w:rPr>
            <w:rStyle w:val="a7"/>
            <w:lang w:val="en-US"/>
          </w:rPr>
          <w:t>http://www.davewsmith.com/ayewiki/scribble.cgi?read=HypeCycle</w:t>
        </w:r>
      </w:hyperlink>
      <w:r w:rsidRPr="006E0729">
        <w:rPr>
          <w:rStyle w:val="reference-accessdate"/>
          <w:lang w:val="en-US"/>
        </w:rPr>
        <w:t xml:space="preserve"> </w:t>
      </w:r>
      <w:r w:rsidRPr="006E0729">
        <w:rPr>
          <w:rFonts w:cs="Arial"/>
          <w:color w:val="383838"/>
          <w:lang w:val="en-US"/>
        </w:rPr>
        <w:t>[last assessed 24.08.2011]</w:t>
      </w:r>
      <w:r w:rsidRPr="006E0729">
        <w:rPr>
          <w:rStyle w:val="citation"/>
          <w:lang w:val="en-US"/>
        </w:rPr>
        <w:t>.</w:t>
      </w:r>
    </w:p>
    <w:p w:rsidR="005437AC" w:rsidRPr="00FD10AD" w:rsidRDefault="005437AC" w:rsidP="005437AC">
      <w:pPr>
        <w:rPr>
          <w:rFonts w:eastAsia="Calibri" w:cs="CMR10"/>
          <w:lang w:val="en-US"/>
        </w:rPr>
      </w:pPr>
      <w:r>
        <w:rPr>
          <w:lang w:val="en-US"/>
        </w:rPr>
        <w:t>Wellman, B. and M. Gulia, (</w:t>
      </w:r>
      <w:r w:rsidRPr="00E66E11">
        <w:rPr>
          <w:lang w:val="en-US"/>
        </w:rPr>
        <w:t>1997</w:t>
      </w:r>
      <w:r>
        <w:rPr>
          <w:lang w:val="en-US"/>
        </w:rPr>
        <w:t>)</w:t>
      </w:r>
      <w:r w:rsidRPr="00E66E11">
        <w:rPr>
          <w:lang w:val="en-US"/>
        </w:rPr>
        <w:t xml:space="preserve"> Virtual Communities as Communities. In </w:t>
      </w:r>
      <w:r w:rsidRPr="00E66E11">
        <w:rPr>
          <w:i/>
          <w:iCs/>
          <w:lang w:val="en-US"/>
        </w:rPr>
        <w:t>Communities in Cyberspace: Perspectives on New Forms of Social Organization</w:t>
      </w:r>
      <w:r w:rsidRPr="00E66E11">
        <w:rPr>
          <w:lang w:val="en-US"/>
        </w:rPr>
        <w:t xml:space="preserve">, edited by Peter Kollock and Marc Smith. </w:t>
      </w:r>
      <w:r w:rsidRPr="00596C38">
        <w:rPr>
          <w:lang w:val="en-US"/>
        </w:rPr>
        <w:t>Los Angeles: University of California Press.</w:t>
      </w:r>
    </w:p>
    <w:p w:rsidR="005437AC" w:rsidRDefault="005437AC" w:rsidP="005437AC">
      <w:pPr>
        <w:rPr>
          <w:lang w:val="en-US"/>
        </w:rPr>
      </w:pPr>
      <w:r w:rsidRPr="00FD10AD">
        <w:rPr>
          <w:lang w:val="en-US"/>
        </w:rPr>
        <w:t xml:space="preserve">Williams, R. and </w:t>
      </w:r>
      <w:r>
        <w:rPr>
          <w:lang w:val="en-US"/>
        </w:rPr>
        <w:t xml:space="preserve">R. </w:t>
      </w:r>
      <w:r w:rsidRPr="00FD10AD">
        <w:rPr>
          <w:lang w:val="en-US"/>
        </w:rPr>
        <w:t xml:space="preserve">Rubenstein, (1992) Visitor studies: committed to change. </w:t>
      </w:r>
      <w:r w:rsidRPr="00FD10AD">
        <w:rPr>
          <w:rFonts w:cs="Palatino-Italic"/>
          <w:i/>
          <w:iCs/>
          <w:lang w:val="en-US"/>
        </w:rPr>
        <w:t>Muse</w:t>
      </w:r>
      <w:r w:rsidRPr="00FD10AD">
        <w:rPr>
          <w:lang w:val="en-US"/>
        </w:rPr>
        <w:t>, Spring, 12(1), 41–5.</w:t>
      </w:r>
    </w:p>
    <w:p w:rsidR="007E5EFD" w:rsidRDefault="008915A6" w:rsidP="005437AC">
      <w:pPr>
        <w:rPr>
          <w:lang w:val="en-US"/>
        </w:rPr>
      </w:pPr>
      <w:hyperlink r:id="rId95" w:history="1">
        <w:r w:rsidR="007E5EFD" w:rsidRPr="0009449A">
          <w:rPr>
            <w:rStyle w:val="a7"/>
            <w:lang w:val="en-US"/>
          </w:rPr>
          <w:t>www.alexa.com</w:t>
        </w:r>
      </w:hyperlink>
      <w:r w:rsidR="007E5EFD">
        <w:rPr>
          <w:lang w:val="en-US"/>
        </w:rPr>
        <w:t xml:space="preserve"> – Alexa Web Information company.</w:t>
      </w:r>
    </w:p>
    <w:p w:rsidR="00CD5791" w:rsidRPr="008C25D9" w:rsidRDefault="008915A6" w:rsidP="00DD1C72">
      <w:pPr>
        <w:rPr>
          <w:lang w:val="en-US"/>
        </w:rPr>
      </w:pPr>
      <w:hyperlink r:id="rId96" w:history="1">
        <w:r w:rsidR="002F779C" w:rsidRPr="002F779C">
          <w:rPr>
            <w:rStyle w:val="a7"/>
            <w:lang w:val="en-US"/>
          </w:rPr>
          <w:t>www.epp.eurostat.ec.europa.eu</w:t>
        </w:r>
      </w:hyperlink>
      <w:r w:rsidR="002F779C" w:rsidRPr="002F779C">
        <w:rPr>
          <w:lang w:val="en-US"/>
        </w:rPr>
        <w:t xml:space="preserve"> – Eurostat.</w:t>
      </w:r>
    </w:p>
    <w:p w:rsidR="007E5EFD" w:rsidRPr="00FD10AD" w:rsidRDefault="008915A6" w:rsidP="00DD1C72">
      <w:pPr>
        <w:rPr>
          <w:lang w:val="en-US"/>
        </w:rPr>
      </w:pPr>
      <w:hyperlink r:id="rId97" w:history="1">
        <w:r w:rsidR="007E5EFD" w:rsidRPr="00FD10AD">
          <w:rPr>
            <w:rStyle w:val="a7"/>
            <w:lang w:val="en-US"/>
          </w:rPr>
          <w:t>www.museumserver.nl</w:t>
        </w:r>
      </w:hyperlink>
      <w:r w:rsidR="007E5EFD" w:rsidRPr="00FD10AD">
        <w:rPr>
          <w:lang w:val="en-US"/>
        </w:rPr>
        <w:t xml:space="preserve"> – Nederlandsemusea op Internet.</w:t>
      </w:r>
    </w:p>
    <w:p w:rsidR="007E5EFD" w:rsidRPr="00E002DF" w:rsidRDefault="008915A6" w:rsidP="00DD1C72">
      <w:pPr>
        <w:rPr>
          <w:lang w:val="nl-NL"/>
        </w:rPr>
      </w:pPr>
      <w:hyperlink r:id="rId98" w:history="1">
        <w:r w:rsidR="00075DAF" w:rsidRPr="00075DAF">
          <w:rPr>
            <w:rStyle w:val="a7"/>
            <w:lang w:val="nl-NL"/>
          </w:rPr>
          <w:t>www.cbs.nl</w:t>
        </w:r>
      </w:hyperlink>
      <w:r w:rsidR="00075DAF" w:rsidRPr="00075DAF">
        <w:rPr>
          <w:lang w:val="nl-NL"/>
        </w:rPr>
        <w:t xml:space="preserve"> – Centraal Bureau voor de Statistiek.</w:t>
      </w:r>
    </w:p>
    <w:p w:rsidR="007E5EFD" w:rsidRPr="00D17A37" w:rsidRDefault="008915A6" w:rsidP="00DD1C72">
      <w:pPr>
        <w:rPr>
          <w:lang w:val="en-US"/>
        </w:rPr>
      </w:pPr>
      <w:hyperlink r:id="rId99" w:history="1">
        <w:r w:rsidR="007E5EFD" w:rsidRPr="00FD10AD">
          <w:rPr>
            <w:rStyle w:val="a7"/>
            <w:lang w:val="en-US"/>
          </w:rPr>
          <w:t>www.oed.com</w:t>
        </w:r>
      </w:hyperlink>
      <w:r w:rsidR="007E5EFD">
        <w:rPr>
          <w:lang w:val="en-US"/>
        </w:rPr>
        <w:t xml:space="preserve"> – </w:t>
      </w:r>
      <w:r w:rsidR="007E5EFD" w:rsidRPr="00FD10AD">
        <w:rPr>
          <w:lang w:val="en-US"/>
        </w:rPr>
        <w:t>Oxford English Dictionary</w:t>
      </w:r>
      <w:r w:rsidR="001413CE">
        <w:rPr>
          <w:lang w:val="en-US"/>
        </w:rPr>
        <w:t>.</w:t>
      </w:r>
    </w:p>
    <w:p w:rsidR="003A7C5D" w:rsidRDefault="008915A6" w:rsidP="00DD1C72">
      <w:pPr>
        <w:rPr>
          <w:lang w:val="en-US"/>
        </w:rPr>
      </w:pPr>
      <w:hyperlink r:id="rId100" w:history="1">
        <w:r w:rsidR="007E5EFD" w:rsidRPr="0009449A">
          <w:rPr>
            <w:rStyle w:val="a7"/>
            <w:lang w:val="en-US"/>
          </w:rPr>
          <w:t>www.facebook.com</w:t>
        </w:r>
      </w:hyperlink>
      <w:r w:rsidR="007E5EFD">
        <w:rPr>
          <w:lang w:val="en-US"/>
        </w:rPr>
        <w:t xml:space="preserve"> – Facebook</w:t>
      </w:r>
      <w:r w:rsidR="001413CE">
        <w:rPr>
          <w:lang w:val="en-US"/>
        </w:rPr>
        <w:t>.</w:t>
      </w:r>
    </w:p>
    <w:p w:rsidR="00C134F7" w:rsidRDefault="008915A6" w:rsidP="00DD1C72">
      <w:pPr>
        <w:rPr>
          <w:lang w:val="en-US"/>
        </w:rPr>
      </w:pPr>
      <w:hyperlink r:id="rId101" w:history="1">
        <w:r w:rsidR="00C134F7" w:rsidRPr="00FE57F5">
          <w:rPr>
            <w:rStyle w:val="a7"/>
            <w:lang w:val="en-US"/>
          </w:rPr>
          <w:t>www.forrester.com</w:t>
        </w:r>
      </w:hyperlink>
      <w:r w:rsidR="00C134F7">
        <w:rPr>
          <w:lang w:val="en-US"/>
        </w:rPr>
        <w:t xml:space="preserve"> – Forrester Research Inc.</w:t>
      </w:r>
    </w:p>
    <w:p w:rsidR="004130CD" w:rsidRDefault="008915A6" w:rsidP="00DD1C72">
      <w:pPr>
        <w:rPr>
          <w:lang w:val="en-US"/>
        </w:rPr>
      </w:pPr>
      <w:hyperlink r:id="rId102" w:history="1">
        <w:r w:rsidR="004130CD" w:rsidRPr="00FE57F5">
          <w:rPr>
            <w:rStyle w:val="a7"/>
            <w:lang w:val="en-US"/>
          </w:rPr>
          <w:t>www.nbtc.nl</w:t>
        </w:r>
      </w:hyperlink>
      <w:r w:rsidR="004130CD">
        <w:rPr>
          <w:lang w:val="en-US"/>
        </w:rPr>
        <w:t xml:space="preserve"> – Netherlands Board of Tourism and Conventions</w:t>
      </w:r>
      <w:r w:rsidR="001413CE">
        <w:rPr>
          <w:lang w:val="en-US"/>
        </w:rPr>
        <w:t>.</w:t>
      </w:r>
    </w:p>
    <w:p w:rsidR="00DE007E" w:rsidRPr="00FD10AD" w:rsidRDefault="008915A6" w:rsidP="00DD1C72">
      <w:pPr>
        <w:rPr>
          <w:lang w:val="en-US"/>
        </w:rPr>
      </w:pPr>
      <w:hyperlink r:id="rId103" w:history="1">
        <w:r w:rsidR="00DE007E" w:rsidRPr="00E10E04">
          <w:rPr>
            <w:rStyle w:val="a7"/>
            <w:lang w:val="en-US"/>
          </w:rPr>
          <w:t>www.noord-holland.com</w:t>
        </w:r>
      </w:hyperlink>
      <w:r w:rsidR="00DE007E">
        <w:rPr>
          <w:lang w:val="en-US"/>
        </w:rPr>
        <w:t xml:space="preserve"> – official site of North Holland</w:t>
      </w:r>
    </w:p>
    <w:p w:rsidR="007E5EFD" w:rsidRPr="00E002DF" w:rsidRDefault="008915A6" w:rsidP="00DD1C72">
      <w:pPr>
        <w:rPr>
          <w:lang w:val="da-DK"/>
        </w:rPr>
      </w:pPr>
      <w:hyperlink r:id="rId104" w:history="1">
        <w:r w:rsidR="00075DAF" w:rsidRPr="00075DAF">
          <w:rPr>
            <w:rStyle w:val="a7"/>
            <w:lang w:val="da-DK"/>
          </w:rPr>
          <w:t>www.wikipedia.com</w:t>
        </w:r>
      </w:hyperlink>
      <w:r w:rsidR="00075DAF" w:rsidRPr="00075DAF">
        <w:rPr>
          <w:lang w:val="da-DK"/>
        </w:rPr>
        <w:t xml:space="preserve"> – Wikipedia</w:t>
      </w:r>
      <w:r w:rsidR="001413CE">
        <w:rPr>
          <w:lang w:val="da-DK"/>
        </w:rPr>
        <w:t>.</w:t>
      </w:r>
    </w:p>
    <w:p w:rsidR="003A7C5D" w:rsidRPr="00E002DF" w:rsidRDefault="008915A6" w:rsidP="00DD1C72">
      <w:pPr>
        <w:rPr>
          <w:lang w:val="da-DK"/>
        </w:rPr>
      </w:pPr>
      <w:hyperlink r:id="rId105" w:history="1">
        <w:r w:rsidR="00075DAF" w:rsidRPr="00075DAF">
          <w:rPr>
            <w:rStyle w:val="a7"/>
            <w:lang w:val="da-DK"/>
          </w:rPr>
          <w:t>www.twitter.com</w:t>
        </w:r>
      </w:hyperlink>
      <w:r w:rsidR="00075DAF" w:rsidRPr="00075DAF">
        <w:rPr>
          <w:lang w:val="da-DK"/>
        </w:rPr>
        <w:t xml:space="preserve"> – Twitter</w:t>
      </w:r>
      <w:r w:rsidR="001413CE">
        <w:rPr>
          <w:lang w:val="da-DK"/>
        </w:rPr>
        <w:t>.</w:t>
      </w:r>
    </w:p>
    <w:p w:rsidR="003A7C5D" w:rsidRPr="00E002DF" w:rsidRDefault="008915A6" w:rsidP="00DD1C72">
      <w:pPr>
        <w:rPr>
          <w:lang w:val="da-DK"/>
        </w:rPr>
      </w:pPr>
      <w:hyperlink r:id="rId106" w:history="1">
        <w:r w:rsidR="00075DAF" w:rsidRPr="00075DAF">
          <w:rPr>
            <w:rStyle w:val="a7"/>
            <w:lang w:val="da-DK"/>
          </w:rPr>
          <w:t>www.blogger.com</w:t>
        </w:r>
      </w:hyperlink>
      <w:r w:rsidR="00075DAF" w:rsidRPr="00075DAF">
        <w:rPr>
          <w:lang w:val="da-DK"/>
        </w:rPr>
        <w:t xml:space="preserve"> – Blogger (former Blogspot)</w:t>
      </w:r>
      <w:r w:rsidR="001413CE">
        <w:rPr>
          <w:lang w:val="da-DK"/>
        </w:rPr>
        <w:t>.</w:t>
      </w:r>
    </w:p>
    <w:p w:rsidR="003A7C5D" w:rsidRDefault="008915A6" w:rsidP="00DD1C72">
      <w:pPr>
        <w:rPr>
          <w:lang w:val="en-US"/>
        </w:rPr>
      </w:pPr>
      <w:hyperlink r:id="rId107" w:history="1">
        <w:r w:rsidR="007E5EFD" w:rsidRPr="0009449A">
          <w:rPr>
            <w:rStyle w:val="a7"/>
            <w:lang w:val="en-US"/>
          </w:rPr>
          <w:t>www.youtube.com</w:t>
        </w:r>
      </w:hyperlink>
      <w:r w:rsidR="007E5EFD">
        <w:rPr>
          <w:lang w:val="en-US"/>
        </w:rPr>
        <w:t xml:space="preserve"> – YouTube</w:t>
      </w:r>
      <w:r w:rsidR="001413CE">
        <w:rPr>
          <w:lang w:val="en-US"/>
        </w:rPr>
        <w:t>.</w:t>
      </w:r>
    </w:p>
    <w:p w:rsidR="003A7C5D" w:rsidRDefault="008915A6" w:rsidP="00DD1C72">
      <w:pPr>
        <w:rPr>
          <w:lang w:val="en-US"/>
        </w:rPr>
      </w:pPr>
      <w:hyperlink r:id="rId108" w:history="1">
        <w:r w:rsidR="007E5EFD" w:rsidRPr="0009449A">
          <w:rPr>
            <w:rStyle w:val="a7"/>
            <w:lang w:val="en-US"/>
          </w:rPr>
          <w:t>www.flickr.com</w:t>
        </w:r>
      </w:hyperlink>
      <w:r w:rsidR="007E5EFD">
        <w:rPr>
          <w:lang w:val="en-US"/>
        </w:rPr>
        <w:t xml:space="preserve"> – Flickr</w:t>
      </w:r>
      <w:r w:rsidR="001413CE">
        <w:rPr>
          <w:lang w:val="en-US"/>
        </w:rPr>
        <w:t>.</w:t>
      </w:r>
    </w:p>
    <w:p w:rsidR="00DE007E" w:rsidRDefault="008915A6" w:rsidP="00DD1C72">
      <w:pPr>
        <w:rPr>
          <w:lang w:val="en-US"/>
        </w:rPr>
      </w:pPr>
      <w:hyperlink r:id="rId109" w:history="1">
        <w:r w:rsidR="00896E45" w:rsidRPr="00C41634">
          <w:rPr>
            <w:rStyle w:val="a7"/>
            <w:lang w:val="en-US"/>
          </w:rPr>
          <w:t>www.who.is</w:t>
        </w:r>
      </w:hyperlink>
      <w:r w:rsidR="00155AE5">
        <w:rPr>
          <w:lang w:val="en-US"/>
        </w:rPr>
        <w:t xml:space="preserve"> </w:t>
      </w:r>
      <w:r w:rsidR="00DE007E">
        <w:rPr>
          <w:lang w:val="en-US"/>
        </w:rPr>
        <w:t>– domain registration information.</w:t>
      </w:r>
    </w:p>
    <w:sectPr w:rsidR="00DE007E" w:rsidSect="0097617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679A" w:rsidRDefault="0097679A" w:rsidP="009B6D07">
      <w:pPr>
        <w:spacing w:after="0" w:line="240" w:lineRule="auto"/>
      </w:pPr>
      <w:r>
        <w:separator/>
      </w:r>
    </w:p>
  </w:endnote>
  <w:endnote w:type="continuationSeparator" w:id="1">
    <w:p w:rsidR="0097679A" w:rsidRDefault="0097679A" w:rsidP="009B6D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CMR10">
    <w:altName w:val="Times New Roman"/>
    <w:panose1 w:val="00000000000000000000"/>
    <w:charset w:val="00"/>
    <w:family w:val="auto"/>
    <w:notTrueType/>
    <w:pitch w:val="default"/>
    <w:sig w:usb0="00000003" w:usb1="00000000" w:usb2="00000000" w:usb3="00000000" w:csb0="00000001" w:csb1="00000000"/>
  </w:font>
  <w:font w:name="TimesNewRomanPS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Palatino-Italic">
    <w:altName w:val="Times New Roman"/>
    <w:panose1 w:val="00000000000000000000"/>
    <w:charset w:val="CC"/>
    <w:family w:val="auto"/>
    <w:notTrueType/>
    <w:pitch w:val="default"/>
    <w:sig w:usb0="00000001" w:usb1="00000000" w:usb2="00000000" w:usb3="00000000" w:csb0="00000005" w:csb1="00000000"/>
  </w:font>
  <w:font w:name="Verdana-Italic">
    <w:altName w:val="Arial"/>
    <w:panose1 w:val="00000000000000000000"/>
    <w:charset w:val="00"/>
    <w:family w:val="swiss"/>
    <w:notTrueType/>
    <w:pitch w:val="default"/>
    <w:sig w:usb0="00000003" w:usb1="00000000" w:usb2="00000000" w:usb3="00000000" w:csb0="00000001" w:csb1="00000000"/>
  </w:font>
  <w:font w:name="CMTI10">
    <w:altName w:val="Times New Roman"/>
    <w:panose1 w:val="00000000000000000000"/>
    <w:charset w:val="00"/>
    <w:family w:val="auto"/>
    <w:notTrueType/>
    <w:pitch w:val="default"/>
    <w:sig w:usb0="00000003" w:usb1="00000000" w:usb2="00000000" w:usb3="00000000" w:csb0="00000001" w:csb1="00000000"/>
  </w:font>
  <w:font w:name="CMR8">
    <w:altName w:val="Times New Roman"/>
    <w:panose1 w:val="00000000000000000000"/>
    <w:charset w:val="00"/>
    <w:family w:val="auto"/>
    <w:notTrueType/>
    <w:pitch w:val="default"/>
    <w:sig w:usb0="00000003" w:usb1="00000000" w:usb2="00000000" w:usb3="00000000" w:csb0="00000001" w:csb1="00000000"/>
  </w:font>
  <w:font w:name="AdvTT5843c571">
    <w:altName w:val="Times New Roman"/>
    <w:panose1 w:val="00000000000000000000"/>
    <w:charset w:val="00"/>
    <w:family w:val="roman"/>
    <w:notTrueType/>
    <w:pitch w:val="default"/>
    <w:sig w:usb0="00000003" w:usb1="00000000" w:usb2="00000000" w:usb3="00000000" w:csb0="00000001" w:csb1="00000000"/>
  </w:font>
  <w:font w:name="Palatino-Roman">
    <w:altName w:val="Times New Roman"/>
    <w:panose1 w:val="00000000000000000000"/>
    <w:charset w:val="CC"/>
    <w:family w:val="auto"/>
    <w:notTrueType/>
    <w:pitch w:val="default"/>
    <w:sig w:usb0="00000001" w:usb1="00000000" w:usb2="00000000" w:usb3="00000000" w:csb0="00000005" w:csb1="00000000"/>
  </w:font>
  <w:font w:name="TimesNewRomanPS-ItalicMT">
    <w:altName w:val="Arial"/>
    <w:panose1 w:val="00000000000000000000"/>
    <w:charset w:val="00"/>
    <w:family w:val="swiss"/>
    <w:notTrueType/>
    <w:pitch w:val="default"/>
    <w:sig w:usb0="00000003" w:usb1="00000000" w:usb2="00000000" w:usb3="00000000" w:csb0="00000001" w:csb1="00000000"/>
  </w:font>
  <w:font w:name="TimesNewRomanPS-BoldMT">
    <w:altName w:val="Arial"/>
    <w:panose1 w:val="00000000000000000000"/>
    <w:charset w:val="00"/>
    <w:family w:val="swiss"/>
    <w:notTrueType/>
    <w:pitch w:val="default"/>
    <w:sig w:usb0="00000003" w:usb1="00000000" w:usb2="00000000" w:usb3="00000000" w:csb0="00000001" w:csb1="00000000"/>
  </w:font>
  <w:font w:name="CMTI8">
    <w:altName w:val="Times New Roman"/>
    <w:panose1 w:val="00000000000000000000"/>
    <w:charset w:val="00"/>
    <w:family w:val="auto"/>
    <w:notTrueType/>
    <w:pitch w:val="default"/>
    <w:sig w:usb0="00000003" w:usb1="00000000" w:usb2="00000000" w:usb3="00000000" w:csb0="00000001" w:csb1="00000000"/>
  </w:font>
  <w:font w:name="MathematicalPi-One">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32235"/>
      <w:docPartObj>
        <w:docPartGallery w:val="Page Numbers (Bottom of Page)"/>
        <w:docPartUnique/>
      </w:docPartObj>
    </w:sdtPr>
    <w:sdtContent>
      <w:p w:rsidR="00DC4431" w:rsidRPr="00B46751" w:rsidRDefault="00DC4431" w:rsidP="00B46751">
        <w:pPr>
          <w:pStyle w:val="af2"/>
          <w:jc w:val="right"/>
        </w:pPr>
        <w:fldSimple w:instr=" PAGE   \* MERGEFORMAT ">
          <w:r w:rsidR="009744C3">
            <w:rPr>
              <w:noProof/>
            </w:rPr>
            <w:t>3</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679A" w:rsidRDefault="0097679A" w:rsidP="009B6D07">
      <w:pPr>
        <w:spacing w:after="0" w:line="240" w:lineRule="auto"/>
      </w:pPr>
      <w:r>
        <w:separator/>
      </w:r>
    </w:p>
  </w:footnote>
  <w:footnote w:type="continuationSeparator" w:id="1">
    <w:p w:rsidR="0097679A" w:rsidRDefault="0097679A" w:rsidP="009B6D07">
      <w:pPr>
        <w:spacing w:after="0" w:line="240" w:lineRule="auto"/>
      </w:pPr>
      <w:r>
        <w:continuationSeparator/>
      </w:r>
    </w:p>
  </w:footnote>
  <w:footnote w:id="2">
    <w:p w:rsidR="00DC4431" w:rsidRPr="009B6D07" w:rsidRDefault="00DC4431" w:rsidP="0096733E">
      <w:pPr>
        <w:pStyle w:val="a4"/>
        <w:rPr>
          <w:lang w:val="en-US"/>
        </w:rPr>
      </w:pPr>
      <w:r>
        <w:rPr>
          <w:rStyle w:val="a6"/>
        </w:rPr>
        <w:footnoteRef/>
      </w:r>
      <w:hyperlink r:id="rId1" w:history="1">
        <w:r w:rsidRPr="009B6D07">
          <w:rPr>
            <w:rStyle w:val="a7"/>
            <w:lang w:val="en-US"/>
          </w:rPr>
          <w:t>"DeveloperWorks Interviews: Tim Berners-Lee"</w:t>
        </w:r>
      </w:hyperlink>
      <w:r w:rsidRPr="009B6D07">
        <w:rPr>
          <w:rStyle w:val="citation"/>
          <w:lang w:val="en-US"/>
        </w:rPr>
        <w:t xml:space="preserve">. </w:t>
      </w:r>
      <w:r>
        <w:rPr>
          <w:rStyle w:val="reference-accessdate"/>
          <w:lang w:val="en-US"/>
        </w:rPr>
        <w:t>[last accessed]</w:t>
      </w:r>
      <w:r w:rsidRPr="00AD1F01">
        <w:rPr>
          <w:rStyle w:val="reference-accessdate"/>
          <w:lang w:val="en-US"/>
        </w:rPr>
        <w:t xml:space="preserve"> 20</w:t>
      </w:r>
      <w:r>
        <w:rPr>
          <w:rStyle w:val="reference-accessdate"/>
          <w:lang w:val="en-US"/>
        </w:rPr>
        <w:t>11</w:t>
      </w:r>
      <w:r w:rsidRPr="00AD1F01">
        <w:rPr>
          <w:rStyle w:val="reference-accessdate"/>
          <w:lang w:val="en-US"/>
        </w:rPr>
        <w:t>-02-07</w:t>
      </w:r>
      <w:r w:rsidRPr="00AD1F01">
        <w:rPr>
          <w:rStyle w:val="citation"/>
          <w:lang w:val="en-US"/>
        </w:rPr>
        <w:t>.</w:t>
      </w:r>
    </w:p>
  </w:footnote>
  <w:footnote w:id="3">
    <w:p w:rsidR="00DC4431" w:rsidRPr="00FF321B" w:rsidRDefault="00DC4431" w:rsidP="0096733E">
      <w:pPr>
        <w:pStyle w:val="a4"/>
        <w:rPr>
          <w:lang w:val="en-US"/>
        </w:rPr>
      </w:pPr>
      <w:r>
        <w:rPr>
          <w:rStyle w:val="a6"/>
        </w:rPr>
        <w:footnoteRef/>
      </w:r>
      <w:hyperlink r:id="rId2" w:history="1">
        <w:r w:rsidRPr="00FF321B">
          <w:rPr>
            <w:rStyle w:val="a7"/>
            <w:lang w:val="en-US"/>
          </w:rPr>
          <w:t>"Berners-Lee on the read/write web"</w:t>
        </w:r>
      </w:hyperlink>
      <w:r w:rsidRPr="00FF321B">
        <w:rPr>
          <w:rStyle w:val="citation"/>
          <w:lang w:val="en-US"/>
        </w:rPr>
        <w:t>.</w:t>
      </w:r>
      <w:r>
        <w:rPr>
          <w:rStyle w:val="citation"/>
          <w:lang w:val="en-US"/>
        </w:rPr>
        <w:t>BBC News. [last accessed]</w:t>
      </w:r>
      <w:r w:rsidRPr="00B7667C">
        <w:rPr>
          <w:rStyle w:val="reference-accessdate"/>
          <w:lang w:val="en-US"/>
        </w:rPr>
        <w:t xml:space="preserve"> 2011-02-06</w:t>
      </w:r>
      <w:r w:rsidRPr="00B7667C">
        <w:rPr>
          <w:rStyle w:val="citation"/>
          <w:lang w:val="en-US"/>
        </w:rPr>
        <w:t>.</w:t>
      </w:r>
    </w:p>
  </w:footnote>
  <w:footnote w:id="4">
    <w:p w:rsidR="00DC4431" w:rsidRPr="00857DBE" w:rsidRDefault="00DC4431" w:rsidP="00857DBE">
      <w:pPr>
        <w:spacing w:after="0" w:line="240" w:lineRule="auto"/>
        <w:rPr>
          <w:rFonts w:ascii="Calibri" w:eastAsia="Calibri" w:hAnsi="Calibri" w:cs="Times New Roman"/>
          <w:lang w:val="en-US"/>
        </w:rPr>
      </w:pPr>
      <w:r>
        <w:rPr>
          <w:rStyle w:val="a6"/>
          <w:rFonts w:ascii="Calibri" w:eastAsia="Calibri" w:hAnsi="Calibri" w:cs="Times New Roman"/>
        </w:rPr>
        <w:footnoteRef/>
      </w:r>
      <w:r w:rsidRPr="00857DBE">
        <w:rPr>
          <w:rFonts w:ascii="Calibri" w:eastAsia="Calibri" w:hAnsi="Calibri" w:cs="Times New Roman"/>
          <w:sz w:val="20"/>
          <w:szCs w:val="20"/>
          <w:lang w:val="en-US"/>
        </w:rPr>
        <w:t xml:space="preserve"> http://icom.museum/who-we-are/the-vision/museum-definition.html</w:t>
      </w:r>
    </w:p>
    <w:p w:rsidR="00DC4431" w:rsidRPr="00857DBE" w:rsidRDefault="00DC4431" w:rsidP="00857DBE">
      <w:pPr>
        <w:rPr>
          <w:rFonts w:ascii="Calibri" w:eastAsia="Calibri" w:hAnsi="Calibri" w:cs="Times New Roman"/>
          <w:sz w:val="20"/>
          <w:szCs w:val="20"/>
          <w:lang w:val="en-US"/>
        </w:rPr>
      </w:pPr>
    </w:p>
  </w:footnote>
  <w:footnote w:id="5">
    <w:p w:rsidR="00DC4431" w:rsidRPr="002819D9" w:rsidRDefault="00DC4431">
      <w:pPr>
        <w:pStyle w:val="a4"/>
        <w:rPr>
          <w:lang w:val="en-US"/>
        </w:rPr>
      </w:pPr>
      <w:r>
        <w:rPr>
          <w:rStyle w:val="a6"/>
        </w:rPr>
        <w:footnoteRef/>
      </w:r>
      <w:r w:rsidRPr="002819D9">
        <w:rPr>
          <w:lang w:val="en-US"/>
        </w:rPr>
        <w:t xml:space="preserve"> </w:t>
      </w:r>
      <w:hyperlink r:id="rId3" w:history="1">
        <w:r w:rsidRPr="00410C48">
          <w:rPr>
            <w:rStyle w:val="a7"/>
            <w:rFonts w:eastAsia="Calibri" w:cs="Times New Roman"/>
            <w:lang w:val="en-US"/>
          </w:rPr>
          <w:t>http://statline.cbs.nl/StatWeb/publication/?DM=SLNL&amp;PA=70692ned&amp;D1=0&amp;D2=0,5-15&amp;D3=l&amp;HDR=T&amp;STB=G1,G2&amp;VW=T</w:t>
        </w:r>
      </w:hyperlink>
    </w:p>
  </w:footnote>
  <w:footnote w:id="6">
    <w:p w:rsidR="00DC4431" w:rsidRPr="002819D9" w:rsidRDefault="00DC4431">
      <w:pPr>
        <w:pStyle w:val="a4"/>
        <w:rPr>
          <w:lang w:val="en-US"/>
        </w:rPr>
      </w:pPr>
      <w:r>
        <w:rPr>
          <w:rStyle w:val="a6"/>
        </w:rPr>
        <w:footnoteRef/>
      </w:r>
      <w:r w:rsidRPr="002819D9">
        <w:rPr>
          <w:lang w:val="en-US"/>
        </w:rPr>
        <w:t xml:space="preserve"> </w:t>
      </w:r>
      <w:hyperlink r:id="rId4" w:history="1">
        <w:r w:rsidRPr="00410C48">
          <w:rPr>
            <w:rStyle w:val="a7"/>
            <w:rFonts w:eastAsia="Calibri" w:cs="Times New Roman"/>
            <w:lang w:val="en-US"/>
          </w:rPr>
          <w:t>http://www.nbtc.nl/corporate/nl/system/Images/Tabel-Top-20-Bezoekers-Nederlandse-attracties_tcm521-114102.pdf</w:t>
        </w:r>
      </w:hyperlink>
    </w:p>
  </w:footnote>
  <w:footnote w:id="7">
    <w:p w:rsidR="00DC4431" w:rsidRPr="00E85DE4" w:rsidRDefault="00DC4431">
      <w:pPr>
        <w:pStyle w:val="a4"/>
        <w:rPr>
          <w:lang w:val="en-US"/>
        </w:rPr>
      </w:pPr>
      <w:r>
        <w:rPr>
          <w:rStyle w:val="a6"/>
        </w:rPr>
        <w:footnoteRef/>
      </w:r>
      <w:hyperlink r:id="rId5" w:history="1">
        <w:r w:rsidRPr="00410C48">
          <w:rPr>
            <w:rStyle w:val="a7"/>
            <w:lang w:val="en-US"/>
          </w:rPr>
          <w:t>http://statline.cbs.nl/StatWeb/publication/?DM=SLEN&amp;PA=7408ENG&amp;D1=0&amp;D2=0&amp;D3=l&amp;LA=EN&amp;HDR=T&amp;STB=G1,G2&amp;VW=T</w:t>
        </w:r>
      </w:hyperlink>
      <w:r>
        <w:rPr>
          <w:lang w:val="en-US"/>
        </w:rPr>
        <w:t xml:space="preserve"> </w:t>
      </w:r>
    </w:p>
  </w:footnote>
  <w:footnote w:id="8">
    <w:p w:rsidR="00DC4431" w:rsidRPr="00F47AD8" w:rsidRDefault="00DC4431">
      <w:pPr>
        <w:pStyle w:val="a4"/>
        <w:rPr>
          <w:lang w:val="en-US"/>
        </w:rPr>
      </w:pPr>
      <w:r>
        <w:rPr>
          <w:rStyle w:val="a6"/>
        </w:rPr>
        <w:footnoteRef/>
      </w:r>
      <w:r w:rsidRPr="00F47AD8">
        <w:rPr>
          <w:lang w:val="en-US"/>
        </w:rPr>
        <w:t xml:space="preserve"> </w:t>
      </w:r>
      <w:hyperlink r:id="rId6" w:history="1">
        <w:r w:rsidRPr="00072F59">
          <w:rPr>
            <w:rStyle w:val="a7"/>
            <w:rFonts w:eastAsia="Calibri" w:cs="Times New Roman"/>
            <w:lang w:val="en-US"/>
          </w:rPr>
          <w:t>http://statline.cbs.nl/StatWeb/publication/?DM=SLNL&amp;PA=70692ned&amp;D1=0,3-8,12-15,18-19&amp;D2=0&amp;D3=a&amp;HDR=T&amp;STB=G1,G2&amp;VW=T</w:t>
        </w:r>
      </w:hyperlink>
    </w:p>
  </w:footnote>
  <w:footnote w:id="9">
    <w:p w:rsidR="00DC4431" w:rsidRPr="007916A2" w:rsidRDefault="00DC4431">
      <w:pPr>
        <w:pStyle w:val="a4"/>
        <w:rPr>
          <w:lang w:val="en-US"/>
        </w:rPr>
      </w:pPr>
      <w:r>
        <w:rPr>
          <w:rStyle w:val="a6"/>
        </w:rPr>
        <w:footnoteRef/>
      </w:r>
      <w:r w:rsidRPr="007916A2">
        <w:rPr>
          <w:lang w:val="en-US"/>
        </w:rPr>
        <w:t xml:space="preserve"> </w:t>
      </w:r>
      <w:hyperlink r:id="rId7" w:history="1">
        <w:r w:rsidRPr="00AB5F5A">
          <w:rPr>
            <w:rStyle w:val="a7"/>
            <w:lang w:val="en-US"/>
          </w:rPr>
          <w:t>http://who.is/whois/noord-holland.com</w:t>
        </w:r>
      </w:hyperlink>
      <w:r>
        <w:rPr>
          <w:lang w:val="en-US"/>
        </w:rPr>
        <w:t xml:space="preserve"> </w:t>
      </w:r>
    </w:p>
  </w:footnote>
  <w:footnote w:id="10">
    <w:p w:rsidR="00DC4431" w:rsidRPr="006C6B10" w:rsidRDefault="00DC4431">
      <w:pPr>
        <w:pStyle w:val="a4"/>
        <w:rPr>
          <w:lang w:val="en-US"/>
        </w:rPr>
      </w:pPr>
      <w:r>
        <w:rPr>
          <w:rStyle w:val="a6"/>
        </w:rPr>
        <w:footnoteRef/>
      </w:r>
      <w:r>
        <w:rPr>
          <w:lang w:val="en-US"/>
        </w:rPr>
        <w:t xml:space="preserve"> </w:t>
      </w:r>
      <w:r w:rsidRPr="006C6B10">
        <w:rPr>
          <w:lang w:val="en-US"/>
        </w:rPr>
        <w:t>http://statline.cbs.nl/StatWeb/publication/?DM=SLEN&amp;PA=7408eng&amp;D1=0-17&amp;D2=0-13&amp;D3=a&amp;LA=EN&amp;VW=T</w:t>
      </w:r>
      <w:r>
        <w:rPr>
          <w:lang w:val="en-US"/>
        </w:rPr>
        <w:t xml:space="preserve"> </w:t>
      </w:r>
    </w:p>
  </w:footnote>
  <w:footnote w:id="11">
    <w:p w:rsidR="00DC4431" w:rsidRPr="001E1CB0" w:rsidRDefault="00DC4431">
      <w:pPr>
        <w:pStyle w:val="a4"/>
        <w:rPr>
          <w:lang w:val="en-US"/>
        </w:rPr>
      </w:pPr>
      <w:r>
        <w:rPr>
          <w:rStyle w:val="a6"/>
        </w:rPr>
        <w:footnoteRef/>
      </w:r>
      <w:r w:rsidRPr="00BB1587">
        <w:rPr>
          <w:lang w:val="en-US"/>
        </w:rPr>
        <w:t xml:space="preserve"> </w:t>
      </w:r>
      <w:hyperlink r:id="rId8" w:history="1">
        <w:r w:rsidRPr="00410C48">
          <w:rPr>
            <w:rStyle w:val="a7"/>
            <w:rFonts w:eastAsia="Calibri" w:cs="Times New Roman"/>
            <w:lang w:val="en-US"/>
          </w:rPr>
          <w:t>http://www.nbtc.nl/corporate/nl/system/Images/Tabel-Top-20-Bezoekers-Nederlandse-attracties_tcm521-114102.pdf</w:t>
        </w:r>
      </w:hyperlink>
    </w:p>
  </w:footnote>
  <w:footnote w:id="12">
    <w:p w:rsidR="00DC4431" w:rsidRPr="00AB2C86" w:rsidRDefault="00DC4431">
      <w:pPr>
        <w:pStyle w:val="a4"/>
        <w:rPr>
          <w:lang w:val="en-US"/>
        </w:rPr>
      </w:pPr>
      <w:r>
        <w:rPr>
          <w:rStyle w:val="a6"/>
        </w:rPr>
        <w:footnoteRef/>
      </w:r>
      <w:r w:rsidRPr="00AB2C86">
        <w:rPr>
          <w:lang w:val="en-US"/>
        </w:rPr>
        <w:t xml:space="preserve"> </w:t>
      </w:r>
      <w:hyperlink r:id="rId9" w:history="1">
        <w:r w:rsidRPr="003160BE">
          <w:rPr>
            <w:rStyle w:val="a7"/>
            <w:lang w:val="en-US"/>
          </w:rPr>
          <w:t>http://www.hermitage.nl/en/organisatie/</w:t>
        </w:r>
      </w:hyperlink>
      <w:r>
        <w:rPr>
          <w:lang w:val="en-US"/>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EEEA3AE"/>
    <w:lvl w:ilvl="0">
      <w:start w:val="1"/>
      <w:numFmt w:val="bullet"/>
      <w:pStyle w:val="a"/>
      <w:lvlText w:val=""/>
      <w:lvlJc w:val="left"/>
      <w:pPr>
        <w:tabs>
          <w:tab w:val="num" w:pos="360"/>
        </w:tabs>
        <w:ind w:left="360" w:hanging="360"/>
      </w:pPr>
      <w:rPr>
        <w:rFonts w:ascii="Symbol" w:hAnsi="Symbol" w:hint="default"/>
      </w:rPr>
    </w:lvl>
  </w:abstractNum>
  <w:abstractNum w:abstractNumId="1">
    <w:nsid w:val="0361554E"/>
    <w:multiLevelType w:val="hybridMultilevel"/>
    <w:tmpl w:val="A3B030A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6E07BD5"/>
    <w:multiLevelType w:val="hybridMultilevel"/>
    <w:tmpl w:val="C3AE6F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490B21"/>
    <w:multiLevelType w:val="hybridMultilevel"/>
    <w:tmpl w:val="489E47C2"/>
    <w:lvl w:ilvl="0" w:tplc="CA6AD9D4">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A556B2"/>
    <w:multiLevelType w:val="hybridMultilevel"/>
    <w:tmpl w:val="496E4FB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13AC5674"/>
    <w:multiLevelType w:val="multilevel"/>
    <w:tmpl w:val="80F6E55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nsid w:val="13F2697A"/>
    <w:multiLevelType w:val="hybridMultilevel"/>
    <w:tmpl w:val="8B70C6F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655BBD"/>
    <w:multiLevelType w:val="hybridMultilevel"/>
    <w:tmpl w:val="8B70C6F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73A3BED"/>
    <w:multiLevelType w:val="multilevel"/>
    <w:tmpl w:val="8C32EBE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1DD47D63"/>
    <w:multiLevelType w:val="multilevel"/>
    <w:tmpl w:val="42447D94"/>
    <w:numStyleLink w:val="Headings"/>
  </w:abstractNum>
  <w:abstractNum w:abstractNumId="10">
    <w:nsid w:val="2DB112D2"/>
    <w:multiLevelType w:val="multilevel"/>
    <w:tmpl w:val="62F0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F3D0441"/>
    <w:multiLevelType w:val="hybridMultilevel"/>
    <w:tmpl w:val="DA9E5B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142070"/>
    <w:multiLevelType w:val="hybridMultilevel"/>
    <w:tmpl w:val="4E966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09040E7"/>
    <w:multiLevelType w:val="hybridMultilevel"/>
    <w:tmpl w:val="956A8B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0B727C4"/>
    <w:multiLevelType w:val="multilevel"/>
    <w:tmpl w:val="42447D94"/>
    <w:numStyleLink w:val="Headings"/>
  </w:abstractNum>
  <w:abstractNum w:abstractNumId="15">
    <w:nsid w:val="30C83251"/>
    <w:multiLevelType w:val="hybridMultilevel"/>
    <w:tmpl w:val="FD86BC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2977EBA"/>
    <w:multiLevelType w:val="multilevel"/>
    <w:tmpl w:val="F3ACBB98"/>
    <w:lvl w:ilvl="0">
      <w:start w:val="1"/>
      <w:numFmt w:val="decimal"/>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nsid w:val="33B01402"/>
    <w:multiLevelType w:val="multilevel"/>
    <w:tmpl w:val="42447D94"/>
    <w:styleLink w:val="Headings"/>
    <w:lvl w:ilvl="0">
      <w:start w:val="1"/>
      <w:numFmt w:val="decimal"/>
      <w:pStyle w:val="1"/>
      <w:suff w:val="space"/>
      <w:lvlText w:val="Chapter %1."/>
      <w:lvlJc w:val="left"/>
      <w:pPr>
        <w:ind w:left="360" w:hanging="360"/>
      </w:pPr>
      <w:rPr>
        <w:rFonts w:hint="default"/>
      </w:rPr>
    </w:lvl>
    <w:lvl w:ilvl="1">
      <w:start w:val="1"/>
      <w:numFmt w:val="decimal"/>
      <w:pStyle w:val="2"/>
      <w:suff w:val="space"/>
      <w:lvlText w:val="%1.%2."/>
      <w:lvlJc w:val="left"/>
      <w:pPr>
        <w:ind w:left="340" w:firstLine="0"/>
      </w:pPr>
      <w:rPr>
        <w:rFonts w:hint="default"/>
      </w:rPr>
    </w:lvl>
    <w:lvl w:ilvl="2">
      <w:start w:val="1"/>
      <w:numFmt w:val="decimal"/>
      <w:pStyle w:val="3"/>
      <w:suff w:val="space"/>
      <w:lvlText w:val="%1.%2.%3."/>
      <w:lvlJc w:val="left"/>
      <w:pPr>
        <w:ind w:left="340" w:firstLine="0"/>
      </w:pPr>
      <w:rPr>
        <w:rFonts w:hint="default"/>
      </w:rPr>
    </w:lvl>
    <w:lvl w:ilvl="3">
      <w:start w:val="1"/>
      <w:numFmt w:val="none"/>
      <w:pStyle w:val="4"/>
      <w:suff w:val="nothing"/>
      <w:lvlText w:val="%4"/>
      <w:lvlJc w:val="left"/>
      <w:pPr>
        <w:ind w:left="34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345E3EF4"/>
    <w:multiLevelType w:val="hybridMultilevel"/>
    <w:tmpl w:val="60E0E8AE"/>
    <w:lvl w:ilvl="0" w:tplc="0419000F">
      <w:start w:val="1"/>
      <w:numFmt w:val="decimal"/>
      <w:lvlText w:val="%1."/>
      <w:lvlJc w:val="left"/>
      <w:pPr>
        <w:ind w:left="64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580310E"/>
    <w:multiLevelType w:val="hybridMultilevel"/>
    <w:tmpl w:val="966636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74D387B"/>
    <w:multiLevelType w:val="hybridMultilevel"/>
    <w:tmpl w:val="43404EBC"/>
    <w:lvl w:ilvl="0" w:tplc="4E380E92">
      <w:start w:val="41"/>
      <w:numFmt w:val="bullet"/>
      <w:lvlText w:val="-"/>
      <w:lvlJc w:val="left"/>
      <w:pPr>
        <w:ind w:left="720" w:hanging="360"/>
      </w:pPr>
      <w:rPr>
        <w:rFonts w:ascii="Calibri" w:eastAsiaTheme="minorEastAsia"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9B5246F"/>
    <w:multiLevelType w:val="hybridMultilevel"/>
    <w:tmpl w:val="176A9D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A0E766D"/>
    <w:multiLevelType w:val="hybridMultilevel"/>
    <w:tmpl w:val="EABE309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468D593E"/>
    <w:multiLevelType w:val="hybridMultilevel"/>
    <w:tmpl w:val="3B4C30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8C44CF6"/>
    <w:multiLevelType w:val="hybridMultilevel"/>
    <w:tmpl w:val="668A55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8F346C7"/>
    <w:multiLevelType w:val="hybridMultilevel"/>
    <w:tmpl w:val="FF32EDC8"/>
    <w:lvl w:ilvl="0" w:tplc="7A9A06A6">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2952DD"/>
    <w:multiLevelType w:val="hybridMultilevel"/>
    <w:tmpl w:val="7F0683A4"/>
    <w:lvl w:ilvl="0" w:tplc="4DD8CE5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CCF580C"/>
    <w:multiLevelType w:val="multilevel"/>
    <w:tmpl w:val="42447D94"/>
    <w:numStyleLink w:val="Headings"/>
  </w:abstractNum>
  <w:abstractNum w:abstractNumId="28">
    <w:nsid w:val="4D433C43"/>
    <w:multiLevelType w:val="hybridMultilevel"/>
    <w:tmpl w:val="3E047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1ED2E1F"/>
    <w:multiLevelType w:val="hybridMultilevel"/>
    <w:tmpl w:val="28A24A82"/>
    <w:lvl w:ilvl="0" w:tplc="872E67FC">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3B4697E"/>
    <w:multiLevelType w:val="hybridMultilevel"/>
    <w:tmpl w:val="889439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42C7571"/>
    <w:multiLevelType w:val="hybridMultilevel"/>
    <w:tmpl w:val="55B0A4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5CD592D"/>
    <w:multiLevelType w:val="hybridMultilevel"/>
    <w:tmpl w:val="A8F425DC"/>
    <w:lvl w:ilvl="0" w:tplc="1BFA8A1A">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6401224"/>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nsid w:val="59E0229F"/>
    <w:multiLevelType w:val="multilevel"/>
    <w:tmpl w:val="E6E2FD3C"/>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5C2F3F15"/>
    <w:multiLevelType w:val="hybridMultilevel"/>
    <w:tmpl w:val="4CD4D0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C4509B0"/>
    <w:multiLevelType w:val="multilevel"/>
    <w:tmpl w:val="B22E3D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60E85C62"/>
    <w:multiLevelType w:val="hybridMultilevel"/>
    <w:tmpl w:val="BDFAD804"/>
    <w:lvl w:ilvl="0" w:tplc="F58CACAC">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2563DA8"/>
    <w:multiLevelType w:val="hybridMultilevel"/>
    <w:tmpl w:val="D6C84F4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3EC2148"/>
    <w:multiLevelType w:val="hybridMultilevel"/>
    <w:tmpl w:val="821831E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4AC6291"/>
    <w:multiLevelType w:val="multilevel"/>
    <w:tmpl w:val="4D4E0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4D74B12"/>
    <w:multiLevelType w:val="multilevel"/>
    <w:tmpl w:val="80F6E55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nsid w:val="68B6650B"/>
    <w:multiLevelType w:val="multilevel"/>
    <w:tmpl w:val="63066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AFD0DD8"/>
    <w:multiLevelType w:val="hybridMultilevel"/>
    <w:tmpl w:val="837A7108"/>
    <w:lvl w:ilvl="0" w:tplc="E8D6E20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C214DE0"/>
    <w:multiLevelType w:val="multilevel"/>
    <w:tmpl w:val="B9964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DCA09DD"/>
    <w:multiLevelType w:val="multilevel"/>
    <w:tmpl w:val="B22E3D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nsid w:val="7F2F75FD"/>
    <w:multiLevelType w:val="hybridMultilevel"/>
    <w:tmpl w:val="5606BA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FE53BBF"/>
    <w:multiLevelType w:val="multilevel"/>
    <w:tmpl w:val="9FCA73D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31"/>
  </w:num>
  <w:num w:numId="3">
    <w:abstractNumId w:val="47"/>
  </w:num>
  <w:num w:numId="4">
    <w:abstractNumId w:val="42"/>
  </w:num>
  <w:num w:numId="5">
    <w:abstractNumId w:val="12"/>
  </w:num>
  <w:num w:numId="6">
    <w:abstractNumId w:val="46"/>
  </w:num>
  <w:num w:numId="7">
    <w:abstractNumId w:val="16"/>
  </w:num>
  <w:num w:numId="8">
    <w:abstractNumId w:val="34"/>
  </w:num>
  <w:num w:numId="9">
    <w:abstractNumId w:val="40"/>
  </w:num>
  <w:num w:numId="10">
    <w:abstractNumId w:val="39"/>
  </w:num>
  <w:num w:numId="11">
    <w:abstractNumId w:val="23"/>
  </w:num>
  <w:num w:numId="12">
    <w:abstractNumId w:val="41"/>
  </w:num>
  <w:num w:numId="13">
    <w:abstractNumId w:val="35"/>
  </w:num>
  <w:num w:numId="14">
    <w:abstractNumId w:val="5"/>
  </w:num>
  <w:num w:numId="15">
    <w:abstractNumId w:val="10"/>
  </w:num>
  <w:num w:numId="16">
    <w:abstractNumId w:val="15"/>
  </w:num>
  <w:num w:numId="17">
    <w:abstractNumId w:val="44"/>
  </w:num>
  <w:num w:numId="18">
    <w:abstractNumId w:val="18"/>
  </w:num>
  <w:num w:numId="19">
    <w:abstractNumId w:val="30"/>
  </w:num>
  <w:num w:numId="20">
    <w:abstractNumId w:val="36"/>
  </w:num>
  <w:num w:numId="21">
    <w:abstractNumId w:val="45"/>
  </w:num>
  <w:num w:numId="22">
    <w:abstractNumId w:val="13"/>
  </w:num>
  <w:num w:numId="23">
    <w:abstractNumId w:val="19"/>
  </w:num>
  <w:num w:numId="24">
    <w:abstractNumId w:val="21"/>
  </w:num>
  <w:num w:numId="25">
    <w:abstractNumId w:val="6"/>
  </w:num>
  <w:num w:numId="26">
    <w:abstractNumId w:val="7"/>
  </w:num>
  <w:num w:numId="27">
    <w:abstractNumId w:val="29"/>
  </w:num>
  <w:num w:numId="28">
    <w:abstractNumId w:val="26"/>
  </w:num>
  <w:num w:numId="29">
    <w:abstractNumId w:val="3"/>
  </w:num>
  <w:num w:numId="30">
    <w:abstractNumId w:val="37"/>
  </w:num>
  <w:num w:numId="31">
    <w:abstractNumId w:val="25"/>
  </w:num>
  <w:num w:numId="32">
    <w:abstractNumId w:val="32"/>
  </w:num>
  <w:num w:numId="33">
    <w:abstractNumId w:val="43"/>
  </w:num>
  <w:num w:numId="34">
    <w:abstractNumId w:val="17"/>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num>
  <w:num w:numId="37">
    <w:abstractNumId w:val="27"/>
  </w:num>
  <w:num w:numId="38">
    <w:abstractNumId w:val="33"/>
  </w:num>
  <w:num w:numId="39">
    <w:abstractNumId w:val="8"/>
  </w:num>
  <w:num w:numId="40">
    <w:abstractNumId w:val="4"/>
  </w:num>
  <w:num w:numId="41">
    <w:abstractNumId w:val="1"/>
  </w:num>
  <w:num w:numId="42">
    <w:abstractNumId w:val="22"/>
  </w:num>
  <w:num w:numId="43">
    <w:abstractNumId w:val="9"/>
  </w:num>
  <w:num w:numId="44">
    <w:abstractNumId w:val="2"/>
  </w:num>
  <w:num w:numId="45">
    <w:abstractNumId w:val="11"/>
  </w:num>
  <w:num w:numId="46">
    <w:abstractNumId w:val="24"/>
  </w:num>
  <w:num w:numId="47">
    <w:abstractNumId w:val="28"/>
  </w:num>
  <w:num w:numId="48">
    <w:abstractNumId w:val="20"/>
  </w:num>
  <w:num w:numId="49">
    <w:abstractNumId w:val="9"/>
    <w:lvlOverride w:ilvl="0">
      <w:startOverride w:val="1"/>
    </w:lvlOverride>
    <w:lvlOverride w:ilvl="1">
      <w:startOverride w:val="2"/>
    </w:lvlOverride>
    <w:lvlOverride w:ilvl="2">
      <w:startOverride w:val="3"/>
    </w:lvlOverride>
  </w:num>
  <w:num w:numId="5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8"/>
  </w:num>
  <w:num w:numId="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E5DBB"/>
    <w:rsid w:val="00000208"/>
    <w:rsid w:val="00000440"/>
    <w:rsid w:val="0000162F"/>
    <w:rsid w:val="00001C3C"/>
    <w:rsid w:val="00001C79"/>
    <w:rsid w:val="0000267D"/>
    <w:rsid w:val="00002ACF"/>
    <w:rsid w:val="00002C89"/>
    <w:rsid w:val="00003F32"/>
    <w:rsid w:val="00004E2B"/>
    <w:rsid w:val="00005A3A"/>
    <w:rsid w:val="000062ED"/>
    <w:rsid w:val="000067F2"/>
    <w:rsid w:val="00006E20"/>
    <w:rsid w:val="00006FE9"/>
    <w:rsid w:val="00010143"/>
    <w:rsid w:val="00010B02"/>
    <w:rsid w:val="00010F88"/>
    <w:rsid w:val="00011615"/>
    <w:rsid w:val="0001227C"/>
    <w:rsid w:val="00012520"/>
    <w:rsid w:val="00012CF0"/>
    <w:rsid w:val="00013586"/>
    <w:rsid w:val="00013AC0"/>
    <w:rsid w:val="00013C3F"/>
    <w:rsid w:val="000140A5"/>
    <w:rsid w:val="0001435A"/>
    <w:rsid w:val="000148F9"/>
    <w:rsid w:val="00014999"/>
    <w:rsid w:val="00014DB1"/>
    <w:rsid w:val="00015888"/>
    <w:rsid w:val="00015B31"/>
    <w:rsid w:val="00016394"/>
    <w:rsid w:val="0001731D"/>
    <w:rsid w:val="00020644"/>
    <w:rsid w:val="00020893"/>
    <w:rsid w:val="00021AEF"/>
    <w:rsid w:val="00021DF5"/>
    <w:rsid w:val="000225CB"/>
    <w:rsid w:val="00022788"/>
    <w:rsid w:val="0002290B"/>
    <w:rsid w:val="00023084"/>
    <w:rsid w:val="00023653"/>
    <w:rsid w:val="00023EEA"/>
    <w:rsid w:val="0002403D"/>
    <w:rsid w:val="000253BE"/>
    <w:rsid w:val="00025578"/>
    <w:rsid w:val="00025740"/>
    <w:rsid w:val="0002603D"/>
    <w:rsid w:val="00026478"/>
    <w:rsid w:val="00027357"/>
    <w:rsid w:val="00027A29"/>
    <w:rsid w:val="00027A8E"/>
    <w:rsid w:val="00030098"/>
    <w:rsid w:val="00031126"/>
    <w:rsid w:val="000313C4"/>
    <w:rsid w:val="0003143C"/>
    <w:rsid w:val="0003157C"/>
    <w:rsid w:val="00031DD2"/>
    <w:rsid w:val="00032484"/>
    <w:rsid w:val="00032CAA"/>
    <w:rsid w:val="000338A4"/>
    <w:rsid w:val="00033C77"/>
    <w:rsid w:val="00033CB1"/>
    <w:rsid w:val="00035365"/>
    <w:rsid w:val="00035B0C"/>
    <w:rsid w:val="00036FD0"/>
    <w:rsid w:val="0003708B"/>
    <w:rsid w:val="00040062"/>
    <w:rsid w:val="00040B44"/>
    <w:rsid w:val="00040DC2"/>
    <w:rsid w:val="000419B3"/>
    <w:rsid w:val="00041A3E"/>
    <w:rsid w:val="00041F27"/>
    <w:rsid w:val="00041F6C"/>
    <w:rsid w:val="0004209B"/>
    <w:rsid w:val="000421FF"/>
    <w:rsid w:val="000423AD"/>
    <w:rsid w:val="0004244B"/>
    <w:rsid w:val="000426DB"/>
    <w:rsid w:val="000431D3"/>
    <w:rsid w:val="000448B2"/>
    <w:rsid w:val="000450F6"/>
    <w:rsid w:val="000452D9"/>
    <w:rsid w:val="00045501"/>
    <w:rsid w:val="000460B2"/>
    <w:rsid w:val="00047517"/>
    <w:rsid w:val="00047886"/>
    <w:rsid w:val="00050E9E"/>
    <w:rsid w:val="000514F8"/>
    <w:rsid w:val="00051C42"/>
    <w:rsid w:val="00051F24"/>
    <w:rsid w:val="00052356"/>
    <w:rsid w:val="000523FE"/>
    <w:rsid w:val="00053225"/>
    <w:rsid w:val="00053DCB"/>
    <w:rsid w:val="00054924"/>
    <w:rsid w:val="00054EB1"/>
    <w:rsid w:val="0005508D"/>
    <w:rsid w:val="000556D1"/>
    <w:rsid w:val="000566CA"/>
    <w:rsid w:val="00056985"/>
    <w:rsid w:val="000569B0"/>
    <w:rsid w:val="00056F87"/>
    <w:rsid w:val="00060125"/>
    <w:rsid w:val="00060556"/>
    <w:rsid w:val="000623A3"/>
    <w:rsid w:val="00062764"/>
    <w:rsid w:val="0006314F"/>
    <w:rsid w:val="0006315C"/>
    <w:rsid w:val="000631F0"/>
    <w:rsid w:val="00063348"/>
    <w:rsid w:val="00064683"/>
    <w:rsid w:val="00064B8E"/>
    <w:rsid w:val="00064C99"/>
    <w:rsid w:val="0006504C"/>
    <w:rsid w:val="00065C0F"/>
    <w:rsid w:val="000661E7"/>
    <w:rsid w:val="00066AFF"/>
    <w:rsid w:val="00066E24"/>
    <w:rsid w:val="0006775C"/>
    <w:rsid w:val="00067DBC"/>
    <w:rsid w:val="0007047D"/>
    <w:rsid w:val="00070496"/>
    <w:rsid w:val="00070B49"/>
    <w:rsid w:val="00071AA9"/>
    <w:rsid w:val="00071B1E"/>
    <w:rsid w:val="00072F06"/>
    <w:rsid w:val="00072F59"/>
    <w:rsid w:val="000735C6"/>
    <w:rsid w:val="00073ABB"/>
    <w:rsid w:val="00073BDB"/>
    <w:rsid w:val="00074254"/>
    <w:rsid w:val="00074B90"/>
    <w:rsid w:val="00074DBB"/>
    <w:rsid w:val="00075389"/>
    <w:rsid w:val="00075659"/>
    <w:rsid w:val="0007569D"/>
    <w:rsid w:val="00075B20"/>
    <w:rsid w:val="00075DAF"/>
    <w:rsid w:val="000760E2"/>
    <w:rsid w:val="000776B8"/>
    <w:rsid w:val="00077959"/>
    <w:rsid w:val="00080E95"/>
    <w:rsid w:val="00080FA1"/>
    <w:rsid w:val="000812C7"/>
    <w:rsid w:val="00081973"/>
    <w:rsid w:val="00081B2C"/>
    <w:rsid w:val="00081D44"/>
    <w:rsid w:val="00082226"/>
    <w:rsid w:val="00082385"/>
    <w:rsid w:val="00082E25"/>
    <w:rsid w:val="000849AD"/>
    <w:rsid w:val="00084DB9"/>
    <w:rsid w:val="000858E9"/>
    <w:rsid w:val="00085E84"/>
    <w:rsid w:val="000869D2"/>
    <w:rsid w:val="00086A61"/>
    <w:rsid w:val="00087181"/>
    <w:rsid w:val="00087493"/>
    <w:rsid w:val="00087540"/>
    <w:rsid w:val="00087CAA"/>
    <w:rsid w:val="00087F10"/>
    <w:rsid w:val="00090265"/>
    <w:rsid w:val="0009045D"/>
    <w:rsid w:val="00090946"/>
    <w:rsid w:val="0009112D"/>
    <w:rsid w:val="00092050"/>
    <w:rsid w:val="000930AA"/>
    <w:rsid w:val="00093218"/>
    <w:rsid w:val="000934C2"/>
    <w:rsid w:val="0009358A"/>
    <w:rsid w:val="00093672"/>
    <w:rsid w:val="000941DA"/>
    <w:rsid w:val="00094A9E"/>
    <w:rsid w:val="00094DFD"/>
    <w:rsid w:val="00094FCD"/>
    <w:rsid w:val="0009511A"/>
    <w:rsid w:val="000956FC"/>
    <w:rsid w:val="00095863"/>
    <w:rsid w:val="0009613A"/>
    <w:rsid w:val="0009683D"/>
    <w:rsid w:val="00096B9D"/>
    <w:rsid w:val="000A0893"/>
    <w:rsid w:val="000A0B21"/>
    <w:rsid w:val="000A15FB"/>
    <w:rsid w:val="000A1813"/>
    <w:rsid w:val="000A197C"/>
    <w:rsid w:val="000A1C26"/>
    <w:rsid w:val="000A20BE"/>
    <w:rsid w:val="000A2813"/>
    <w:rsid w:val="000A2A5A"/>
    <w:rsid w:val="000A2FFC"/>
    <w:rsid w:val="000A319E"/>
    <w:rsid w:val="000A3CDA"/>
    <w:rsid w:val="000A45B0"/>
    <w:rsid w:val="000A45FE"/>
    <w:rsid w:val="000A49B2"/>
    <w:rsid w:val="000A52C6"/>
    <w:rsid w:val="000A61F0"/>
    <w:rsid w:val="000A6618"/>
    <w:rsid w:val="000A6981"/>
    <w:rsid w:val="000A6AD5"/>
    <w:rsid w:val="000A7A47"/>
    <w:rsid w:val="000B05C4"/>
    <w:rsid w:val="000B0C4B"/>
    <w:rsid w:val="000B0C5C"/>
    <w:rsid w:val="000B0C67"/>
    <w:rsid w:val="000B11A7"/>
    <w:rsid w:val="000B12B5"/>
    <w:rsid w:val="000B1CBF"/>
    <w:rsid w:val="000B2895"/>
    <w:rsid w:val="000B2A4C"/>
    <w:rsid w:val="000B2EC9"/>
    <w:rsid w:val="000B3061"/>
    <w:rsid w:val="000B30F5"/>
    <w:rsid w:val="000B33C3"/>
    <w:rsid w:val="000B3539"/>
    <w:rsid w:val="000B43AF"/>
    <w:rsid w:val="000B4CBC"/>
    <w:rsid w:val="000B5F8C"/>
    <w:rsid w:val="000B6109"/>
    <w:rsid w:val="000B63F4"/>
    <w:rsid w:val="000B6A6D"/>
    <w:rsid w:val="000B72D5"/>
    <w:rsid w:val="000C05DA"/>
    <w:rsid w:val="000C06F5"/>
    <w:rsid w:val="000C07FA"/>
    <w:rsid w:val="000C1073"/>
    <w:rsid w:val="000C1900"/>
    <w:rsid w:val="000C1ADD"/>
    <w:rsid w:val="000C23AB"/>
    <w:rsid w:val="000C2EAA"/>
    <w:rsid w:val="000C3081"/>
    <w:rsid w:val="000C34C3"/>
    <w:rsid w:val="000C3819"/>
    <w:rsid w:val="000C42ED"/>
    <w:rsid w:val="000C4395"/>
    <w:rsid w:val="000C4B43"/>
    <w:rsid w:val="000C53E0"/>
    <w:rsid w:val="000C5538"/>
    <w:rsid w:val="000C5C65"/>
    <w:rsid w:val="000C5C7C"/>
    <w:rsid w:val="000C6A7F"/>
    <w:rsid w:val="000C7BA3"/>
    <w:rsid w:val="000C7E0E"/>
    <w:rsid w:val="000C7EB4"/>
    <w:rsid w:val="000D0038"/>
    <w:rsid w:val="000D02EF"/>
    <w:rsid w:val="000D0806"/>
    <w:rsid w:val="000D0B27"/>
    <w:rsid w:val="000D0FFF"/>
    <w:rsid w:val="000D125B"/>
    <w:rsid w:val="000D1C52"/>
    <w:rsid w:val="000D1DC2"/>
    <w:rsid w:val="000D1E33"/>
    <w:rsid w:val="000D2B95"/>
    <w:rsid w:val="000D3D11"/>
    <w:rsid w:val="000D3EBD"/>
    <w:rsid w:val="000D3FBB"/>
    <w:rsid w:val="000D45CC"/>
    <w:rsid w:val="000D4D85"/>
    <w:rsid w:val="000D59AB"/>
    <w:rsid w:val="000D5DB3"/>
    <w:rsid w:val="000D6040"/>
    <w:rsid w:val="000D6A0A"/>
    <w:rsid w:val="000D6C46"/>
    <w:rsid w:val="000D6CD7"/>
    <w:rsid w:val="000D6FE0"/>
    <w:rsid w:val="000E08BB"/>
    <w:rsid w:val="000E0FB0"/>
    <w:rsid w:val="000E1B46"/>
    <w:rsid w:val="000E2279"/>
    <w:rsid w:val="000E262A"/>
    <w:rsid w:val="000E33B8"/>
    <w:rsid w:val="000E4A79"/>
    <w:rsid w:val="000E4B16"/>
    <w:rsid w:val="000E50FF"/>
    <w:rsid w:val="000E55FC"/>
    <w:rsid w:val="000E5BD6"/>
    <w:rsid w:val="000E5F87"/>
    <w:rsid w:val="000E703C"/>
    <w:rsid w:val="000E7E6F"/>
    <w:rsid w:val="000F0219"/>
    <w:rsid w:val="000F034C"/>
    <w:rsid w:val="000F0B2C"/>
    <w:rsid w:val="000F1121"/>
    <w:rsid w:val="000F1243"/>
    <w:rsid w:val="000F18B9"/>
    <w:rsid w:val="000F2B8D"/>
    <w:rsid w:val="000F34AA"/>
    <w:rsid w:val="000F379A"/>
    <w:rsid w:val="000F4263"/>
    <w:rsid w:val="000F465F"/>
    <w:rsid w:val="000F4E88"/>
    <w:rsid w:val="000F53AD"/>
    <w:rsid w:val="000F544A"/>
    <w:rsid w:val="000F55AA"/>
    <w:rsid w:val="000F5F96"/>
    <w:rsid w:val="000F649D"/>
    <w:rsid w:val="000F6612"/>
    <w:rsid w:val="000F773D"/>
    <w:rsid w:val="000F79E2"/>
    <w:rsid w:val="000F79F5"/>
    <w:rsid w:val="001011A4"/>
    <w:rsid w:val="001011B8"/>
    <w:rsid w:val="001022C2"/>
    <w:rsid w:val="001023A4"/>
    <w:rsid w:val="001035E8"/>
    <w:rsid w:val="00103651"/>
    <w:rsid w:val="00103BD6"/>
    <w:rsid w:val="00104397"/>
    <w:rsid w:val="001051D4"/>
    <w:rsid w:val="00105352"/>
    <w:rsid w:val="001056EB"/>
    <w:rsid w:val="001059F0"/>
    <w:rsid w:val="00105C6D"/>
    <w:rsid w:val="00105F08"/>
    <w:rsid w:val="00106D9D"/>
    <w:rsid w:val="001076CF"/>
    <w:rsid w:val="001077CD"/>
    <w:rsid w:val="0011025B"/>
    <w:rsid w:val="00111647"/>
    <w:rsid w:val="00111BCE"/>
    <w:rsid w:val="0011253F"/>
    <w:rsid w:val="00112A82"/>
    <w:rsid w:val="00112B44"/>
    <w:rsid w:val="0011301A"/>
    <w:rsid w:val="001131C6"/>
    <w:rsid w:val="00113645"/>
    <w:rsid w:val="001143A7"/>
    <w:rsid w:val="00114726"/>
    <w:rsid w:val="00114C0F"/>
    <w:rsid w:val="00116A1D"/>
    <w:rsid w:val="0011772E"/>
    <w:rsid w:val="00120049"/>
    <w:rsid w:val="001225F5"/>
    <w:rsid w:val="0012295B"/>
    <w:rsid w:val="00122F0E"/>
    <w:rsid w:val="001231E6"/>
    <w:rsid w:val="001238B9"/>
    <w:rsid w:val="00123BE0"/>
    <w:rsid w:val="001247E6"/>
    <w:rsid w:val="00125225"/>
    <w:rsid w:val="00125577"/>
    <w:rsid w:val="0012569B"/>
    <w:rsid w:val="0012580C"/>
    <w:rsid w:val="00127A76"/>
    <w:rsid w:val="00127D05"/>
    <w:rsid w:val="00127F68"/>
    <w:rsid w:val="00131082"/>
    <w:rsid w:val="001310BF"/>
    <w:rsid w:val="00131A81"/>
    <w:rsid w:val="00132118"/>
    <w:rsid w:val="001325BD"/>
    <w:rsid w:val="0013293D"/>
    <w:rsid w:val="00132B14"/>
    <w:rsid w:val="0013301E"/>
    <w:rsid w:val="001332B1"/>
    <w:rsid w:val="00133B2D"/>
    <w:rsid w:val="0013431D"/>
    <w:rsid w:val="00134C8B"/>
    <w:rsid w:val="00135136"/>
    <w:rsid w:val="00135368"/>
    <w:rsid w:val="00135620"/>
    <w:rsid w:val="00135719"/>
    <w:rsid w:val="0013591F"/>
    <w:rsid w:val="00135D9A"/>
    <w:rsid w:val="00135FFA"/>
    <w:rsid w:val="0013612F"/>
    <w:rsid w:val="001367F4"/>
    <w:rsid w:val="00136D02"/>
    <w:rsid w:val="00137559"/>
    <w:rsid w:val="00137667"/>
    <w:rsid w:val="001378E2"/>
    <w:rsid w:val="00140416"/>
    <w:rsid w:val="00140C66"/>
    <w:rsid w:val="00140DB7"/>
    <w:rsid w:val="0014109C"/>
    <w:rsid w:val="00141238"/>
    <w:rsid w:val="001413CE"/>
    <w:rsid w:val="00142033"/>
    <w:rsid w:val="00142410"/>
    <w:rsid w:val="00142756"/>
    <w:rsid w:val="001428D3"/>
    <w:rsid w:val="00142CD9"/>
    <w:rsid w:val="00142FF8"/>
    <w:rsid w:val="001434B4"/>
    <w:rsid w:val="00143781"/>
    <w:rsid w:val="00144C2E"/>
    <w:rsid w:val="00145672"/>
    <w:rsid w:val="00145856"/>
    <w:rsid w:val="00145DCF"/>
    <w:rsid w:val="00145DF2"/>
    <w:rsid w:val="00145F20"/>
    <w:rsid w:val="001461B8"/>
    <w:rsid w:val="00146D3D"/>
    <w:rsid w:val="00147574"/>
    <w:rsid w:val="001514B9"/>
    <w:rsid w:val="0015296F"/>
    <w:rsid w:val="00152C26"/>
    <w:rsid w:val="00152DFD"/>
    <w:rsid w:val="0015378C"/>
    <w:rsid w:val="0015415A"/>
    <w:rsid w:val="00154318"/>
    <w:rsid w:val="00154E3E"/>
    <w:rsid w:val="0015526F"/>
    <w:rsid w:val="00155449"/>
    <w:rsid w:val="00155AE5"/>
    <w:rsid w:val="00156157"/>
    <w:rsid w:val="0015647C"/>
    <w:rsid w:val="00157A30"/>
    <w:rsid w:val="00157A4F"/>
    <w:rsid w:val="00160B47"/>
    <w:rsid w:val="0016111E"/>
    <w:rsid w:val="0016139D"/>
    <w:rsid w:val="001618AB"/>
    <w:rsid w:val="00162528"/>
    <w:rsid w:val="00163EE9"/>
    <w:rsid w:val="0016415A"/>
    <w:rsid w:val="001642DF"/>
    <w:rsid w:val="0016479A"/>
    <w:rsid w:val="001647D3"/>
    <w:rsid w:val="00164805"/>
    <w:rsid w:val="001658D8"/>
    <w:rsid w:val="00165966"/>
    <w:rsid w:val="00165DBD"/>
    <w:rsid w:val="00166513"/>
    <w:rsid w:val="00166B8B"/>
    <w:rsid w:val="00167920"/>
    <w:rsid w:val="00170272"/>
    <w:rsid w:val="001702D9"/>
    <w:rsid w:val="00171248"/>
    <w:rsid w:val="001712A6"/>
    <w:rsid w:val="00171778"/>
    <w:rsid w:val="001719B9"/>
    <w:rsid w:val="00172352"/>
    <w:rsid w:val="001739DD"/>
    <w:rsid w:val="00174356"/>
    <w:rsid w:val="00174755"/>
    <w:rsid w:val="00174CF6"/>
    <w:rsid w:val="001754E4"/>
    <w:rsid w:val="00175796"/>
    <w:rsid w:val="00175A18"/>
    <w:rsid w:val="00175B2D"/>
    <w:rsid w:val="00175B3D"/>
    <w:rsid w:val="00176974"/>
    <w:rsid w:val="001770E1"/>
    <w:rsid w:val="00177415"/>
    <w:rsid w:val="00177597"/>
    <w:rsid w:val="00177A3E"/>
    <w:rsid w:val="00177E80"/>
    <w:rsid w:val="00177EC9"/>
    <w:rsid w:val="00180038"/>
    <w:rsid w:val="00180807"/>
    <w:rsid w:val="001809E3"/>
    <w:rsid w:val="0018104F"/>
    <w:rsid w:val="00181FC1"/>
    <w:rsid w:val="00182825"/>
    <w:rsid w:val="00182FEC"/>
    <w:rsid w:val="00183085"/>
    <w:rsid w:val="00184531"/>
    <w:rsid w:val="00186419"/>
    <w:rsid w:val="0018659A"/>
    <w:rsid w:val="00186E9F"/>
    <w:rsid w:val="001872C5"/>
    <w:rsid w:val="00187891"/>
    <w:rsid w:val="001902D3"/>
    <w:rsid w:val="001903B9"/>
    <w:rsid w:val="0019040C"/>
    <w:rsid w:val="00190B03"/>
    <w:rsid w:val="00190BDD"/>
    <w:rsid w:val="00191380"/>
    <w:rsid w:val="00191F24"/>
    <w:rsid w:val="00192313"/>
    <w:rsid w:val="00192AEE"/>
    <w:rsid w:val="00192F75"/>
    <w:rsid w:val="00193467"/>
    <w:rsid w:val="001934F4"/>
    <w:rsid w:val="00193654"/>
    <w:rsid w:val="00193FC0"/>
    <w:rsid w:val="00194429"/>
    <w:rsid w:val="0019487B"/>
    <w:rsid w:val="00196788"/>
    <w:rsid w:val="00196BD3"/>
    <w:rsid w:val="00196CBD"/>
    <w:rsid w:val="00196CC3"/>
    <w:rsid w:val="00196FD3"/>
    <w:rsid w:val="001A0119"/>
    <w:rsid w:val="001A0AEB"/>
    <w:rsid w:val="001A1185"/>
    <w:rsid w:val="001A12B1"/>
    <w:rsid w:val="001A1F0E"/>
    <w:rsid w:val="001A28BA"/>
    <w:rsid w:val="001A2B8B"/>
    <w:rsid w:val="001A3D12"/>
    <w:rsid w:val="001A42C1"/>
    <w:rsid w:val="001A493A"/>
    <w:rsid w:val="001A4D96"/>
    <w:rsid w:val="001A52B5"/>
    <w:rsid w:val="001A5442"/>
    <w:rsid w:val="001A58D9"/>
    <w:rsid w:val="001A5F18"/>
    <w:rsid w:val="001A78B6"/>
    <w:rsid w:val="001A7A31"/>
    <w:rsid w:val="001B027E"/>
    <w:rsid w:val="001B134E"/>
    <w:rsid w:val="001B1798"/>
    <w:rsid w:val="001B17DE"/>
    <w:rsid w:val="001B1EA2"/>
    <w:rsid w:val="001B2A7B"/>
    <w:rsid w:val="001B2CE9"/>
    <w:rsid w:val="001B3E21"/>
    <w:rsid w:val="001B43A0"/>
    <w:rsid w:val="001B4A70"/>
    <w:rsid w:val="001B4CDE"/>
    <w:rsid w:val="001B50B2"/>
    <w:rsid w:val="001B51CD"/>
    <w:rsid w:val="001B5649"/>
    <w:rsid w:val="001B627C"/>
    <w:rsid w:val="001B7B28"/>
    <w:rsid w:val="001C06EC"/>
    <w:rsid w:val="001C0FA7"/>
    <w:rsid w:val="001C1014"/>
    <w:rsid w:val="001C145F"/>
    <w:rsid w:val="001C254B"/>
    <w:rsid w:val="001C259F"/>
    <w:rsid w:val="001C29BB"/>
    <w:rsid w:val="001C2A8D"/>
    <w:rsid w:val="001C33B7"/>
    <w:rsid w:val="001C34DB"/>
    <w:rsid w:val="001C3539"/>
    <w:rsid w:val="001C3599"/>
    <w:rsid w:val="001C3846"/>
    <w:rsid w:val="001C38D5"/>
    <w:rsid w:val="001C49F4"/>
    <w:rsid w:val="001C4E71"/>
    <w:rsid w:val="001C53A0"/>
    <w:rsid w:val="001C5852"/>
    <w:rsid w:val="001C5D93"/>
    <w:rsid w:val="001C626A"/>
    <w:rsid w:val="001C65D2"/>
    <w:rsid w:val="001C6ACD"/>
    <w:rsid w:val="001C7000"/>
    <w:rsid w:val="001C7AC3"/>
    <w:rsid w:val="001D0202"/>
    <w:rsid w:val="001D0D60"/>
    <w:rsid w:val="001D13D8"/>
    <w:rsid w:val="001D1BC9"/>
    <w:rsid w:val="001D1C15"/>
    <w:rsid w:val="001D2E06"/>
    <w:rsid w:val="001D30E8"/>
    <w:rsid w:val="001D3E7E"/>
    <w:rsid w:val="001D3F69"/>
    <w:rsid w:val="001D454E"/>
    <w:rsid w:val="001D481E"/>
    <w:rsid w:val="001D5521"/>
    <w:rsid w:val="001D55C8"/>
    <w:rsid w:val="001D5D70"/>
    <w:rsid w:val="001D6921"/>
    <w:rsid w:val="001D6BE8"/>
    <w:rsid w:val="001D7191"/>
    <w:rsid w:val="001D726E"/>
    <w:rsid w:val="001D75AE"/>
    <w:rsid w:val="001D75F5"/>
    <w:rsid w:val="001E055E"/>
    <w:rsid w:val="001E06B2"/>
    <w:rsid w:val="001E12D7"/>
    <w:rsid w:val="001E1A74"/>
    <w:rsid w:val="001E1CB0"/>
    <w:rsid w:val="001E1F79"/>
    <w:rsid w:val="001E2A39"/>
    <w:rsid w:val="001E2FA5"/>
    <w:rsid w:val="001E375C"/>
    <w:rsid w:val="001E415A"/>
    <w:rsid w:val="001E46C5"/>
    <w:rsid w:val="001E47D1"/>
    <w:rsid w:val="001E47EF"/>
    <w:rsid w:val="001E4CF6"/>
    <w:rsid w:val="001E5181"/>
    <w:rsid w:val="001E57BE"/>
    <w:rsid w:val="001E5BB5"/>
    <w:rsid w:val="001E5DD0"/>
    <w:rsid w:val="001E7CFB"/>
    <w:rsid w:val="001F0AB1"/>
    <w:rsid w:val="001F0BC8"/>
    <w:rsid w:val="001F0E6A"/>
    <w:rsid w:val="001F0F88"/>
    <w:rsid w:val="001F15E1"/>
    <w:rsid w:val="001F1F1D"/>
    <w:rsid w:val="001F2C41"/>
    <w:rsid w:val="001F2C83"/>
    <w:rsid w:val="001F31FD"/>
    <w:rsid w:val="001F52DE"/>
    <w:rsid w:val="001F5425"/>
    <w:rsid w:val="001F5970"/>
    <w:rsid w:val="001F5FA0"/>
    <w:rsid w:val="001F62E5"/>
    <w:rsid w:val="00200045"/>
    <w:rsid w:val="0020173E"/>
    <w:rsid w:val="00201EF8"/>
    <w:rsid w:val="00202DE9"/>
    <w:rsid w:val="00202FAE"/>
    <w:rsid w:val="0020313A"/>
    <w:rsid w:val="00203197"/>
    <w:rsid w:val="002034AE"/>
    <w:rsid w:val="00203D5E"/>
    <w:rsid w:val="00204155"/>
    <w:rsid w:val="00204F8C"/>
    <w:rsid w:val="002050C4"/>
    <w:rsid w:val="00205441"/>
    <w:rsid w:val="0020627B"/>
    <w:rsid w:val="00206E18"/>
    <w:rsid w:val="00210166"/>
    <w:rsid w:val="0021079F"/>
    <w:rsid w:val="002113E2"/>
    <w:rsid w:val="00211771"/>
    <w:rsid w:val="00211F6B"/>
    <w:rsid w:val="002121D5"/>
    <w:rsid w:val="002127EA"/>
    <w:rsid w:val="00212E90"/>
    <w:rsid w:val="0021307C"/>
    <w:rsid w:val="00213356"/>
    <w:rsid w:val="00213A62"/>
    <w:rsid w:val="00213D0D"/>
    <w:rsid w:val="00213D50"/>
    <w:rsid w:val="0021440B"/>
    <w:rsid w:val="00214881"/>
    <w:rsid w:val="00214899"/>
    <w:rsid w:val="00215BC2"/>
    <w:rsid w:val="00215C2E"/>
    <w:rsid w:val="0021653F"/>
    <w:rsid w:val="00216900"/>
    <w:rsid w:val="00216988"/>
    <w:rsid w:val="00216AFD"/>
    <w:rsid w:val="00217081"/>
    <w:rsid w:val="00217AA3"/>
    <w:rsid w:val="00217EAD"/>
    <w:rsid w:val="00217F4F"/>
    <w:rsid w:val="002203C7"/>
    <w:rsid w:val="00220953"/>
    <w:rsid w:val="00220BB4"/>
    <w:rsid w:val="002215D6"/>
    <w:rsid w:val="0022177A"/>
    <w:rsid w:val="00222049"/>
    <w:rsid w:val="00222786"/>
    <w:rsid w:val="00222BFF"/>
    <w:rsid w:val="0022508B"/>
    <w:rsid w:val="002258B7"/>
    <w:rsid w:val="00225BBC"/>
    <w:rsid w:val="00226B83"/>
    <w:rsid w:val="00227A31"/>
    <w:rsid w:val="0023031A"/>
    <w:rsid w:val="00230C9B"/>
    <w:rsid w:val="00230D9B"/>
    <w:rsid w:val="00230FF7"/>
    <w:rsid w:val="00232D15"/>
    <w:rsid w:val="00232DD9"/>
    <w:rsid w:val="0023347F"/>
    <w:rsid w:val="00233F4A"/>
    <w:rsid w:val="002341E7"/>
    <w:rsid w:val="0023482D"/>
    <w:rsid w:val="00235945"/>
    <w:rsid w:val="00235AF3"/>
    <w:rsid w:val="002362E8"/>
    <w:rsid w:val="00236A03"/>
    <w:rsid w:val="002374E2"/>
    <w:rsid w:val="0023776C"/>
    <w:rsid w:val="002377FD"/>
    <w:rsid w:val="00240E23"/>
    <w:rsid w:val="00241557"/>
    <w:rsid w:val="00241BF9"/>
    <w:rsid w:val="00241EC7"/>
    <w:rsid w:val="0024295A"/>
    <w:rsid w:val="00243CC3"/>
    <w:rsid w:val="00243DB9"/>
    <w:rsid w:val="00244CAC"/>
    <w:rsid w:val="00245199"/>
    <w:rsid w:val="00245752"/>
    <w:rsid w:val="00245950"/>
    <w:rsid w:val="002459AC"/>
    <w:rsid w:val="00245EFB"/>
    <w:rsid w:val="00246130"/>
    <w:rsid w:val="00246EBB"/>
    <w:rsid w:val="00247855"/>
    <w:rsid w:val="00247FCC"/>
    <w:rsid w:val="002523DA"/>
    <w:rsid w:val="00252768"/>
    <w:rsid w:val="0025282C"/>
    <w:rsid w:val="00252ED3"/>
    <w:rsid w:val="00253913"/>
    <w:rsid w:val="00254127"/>
    <w:rsid w:val="002541A3"/>
    <w:rsid w:val="002541E5"/>
    <w:rsid w:val="002548A9"/>
    <w:rsid w:val="00254941"/>
    <w:rsid w:val="00254B38"/>
    <w:rsid w:val="00254ED8"/>
    <w:rsid w:val="00255580"/>
    <w:rsid w:val="00255915"/>
    <w:rsid w:val="00255E77"/>
    <w:rsid w:val="002565CB"/>
    <w:rsid w:val="002576DF"/>
    <w:rsid w:val="00257D19"/>
    <w:rsid w:val="00260A47"/>
    <w:rsid w:val="00261295"/>
    <w:rsid w:val="00261E11"/>
    <w:rsid w:val="00262361"/>
    <w:rsid w:val="002629F3"/>
    <w:rsid w:val="00262AA2"/>
    <w:rsid w:val="002636B7"/>
    <w:rsid w:val="0026393A"/>
    <w:rsid w:val="00263EF1"/>
    <w:rsid w:val="00264DC9"/>
    <w:rsid w:val="00265065"/>
    <w:rsid w:val="002652E4"/>
    <w:rsid w:val="0026589E"/>
    <w:rsid w:val="00265957"/>
    <w:rsid w:val="00265B38"/>
    <w:rsid w:val="00265C24"/>
    <w:rsid w:val="0026672F"/>
    <w:rsid w:val="0026706B"/>
    <w:rsid w:val="00270B00"/>
    <w:rsid w:val="00271139"/>
    <w:rsid w:val="00271687"/>
    <w:rsid w:val="00272A06"/>
    <w:rsid w:val="00272EC4"/>
    <w:rsid w:val="002732FA"/>
    <w:rsid w:val="0027356E"/>
    <w:rsid w:val="00273B17"/>
    <w:rsid w:val="002740AE"/>
    <w:rsid w:val="00274A87"/>
    <w:rsid w:val="00274F5C"/>
    <w:rsid w:val="00276372"/>
    <w:rsid w:val="002768B6"/>
    <w:rsid w:val="00276F3E"/>
    <w:rsid w:val="0027721A"/>
    <w:rsid w:val="00277597"/>
    <w:rsid w:val="00280787"/>
    <w:rsid w:val="00280EBC"/>
    <w:rsid w:val="00281279"/>
    <w:rsid w:val="002819D9"/>
    <w:rsid w:val="00281F63"/>
    <w:rsid w:val="0028355A"/>
    <w:rsid w:val="00283A67"/>
    <w:rsid w:val="00283E7E"/>
    <w:rsid w:val="00284163"/>
    <w:rsid w:val="0028578D"/>
    <w:rsid w:val="002857BB"/>
    <w:rsid w:val="00285EB0"/>
    <w:rsid w:val="002863B0"/>
    <w:rsid w:val="0028675D"/>
    <w:rsid w:val="002868F9"/>
    <w:rsid w:val="002872F2"/>
    <w:rsid w:val="00287548"/>
    <w:rsid w:val="00287657"/>
    <w:rsid w:val="002904EE"/>
    <w:rsid w:val="002905EE"/>
    <w:rsid w:val="00290E30"/>
    <w:rsid w:val="00290F15"/>
    <w:rsid w:val="0029118C"/>
    <w:rsid w:val="00292650"/>
    <w:rsid w:val="00292BBA"/>
    <w:rsid w:val="00292D0D"/>
    <w:rsid w:val="00292D4B"/>
    <w:rsid w:val="0029332B"/>
    <w:rsid w:val="00293CA2"/>
    <w:rsid w:val="00294119"/>
    <w:rsid w:val="002944EF"/>
    <w:rsid w:val="00294653"/>
    <w:rsid w:val="00294DB9"/>
    <w:rsid w:val="00295258"/>
    <w:rsid w:val="00295597"/>
    <w:rsid w:val="00295790"/>
    <w:rsid w:val="002958C3"/>
    <w:rsid w:val="0029695C"/>
    <w:rsid w:val="002972E7"/>
    <w:rsid w:val="002974B7"/>
    <w:rsid w:val="0029769E"/>
    <w:rsid w:val="002978D5"/>
    <w:rsid w:val="002979BF"/>
    <w:rsid w:val="00297AC6"/>
    <w:rsid w:val="002A0635"/>
    <w:rsid w:val="002A0651"/>
    <w:rsid w:val="002A08E7"/>
    <w:rsid w:val="002A0F93"/>
    <w:rsid w:val="002A1482"/>
    <w:rsid w:val="002A1949"/>
    <w:rsid w:val="002A19D0"/>
    <w:rsid w:val="002A30C7"/>
    <w:rsid w:val="002A3C26"/>
    <w:rsid w:val="002A3D7D"/>
    <w:rsid w:val="002A4178"/>
    <w:rsid w:val="002A5373"/>
    <w:rsid w:val="002A5B44"/>
    <w:rsid w:val="002A7039"/>
    <w:rsid w:val="002A720E"/>
    <w:rsid w:val="002A77CD"/>
    <w:rsid w:val="002B0185"/>
    <w:rsid w:val="002B0FC9"/>
    <w:rsid w:val="002B106D"/>
    <w:rsid w:val="002B1759"/>
    <w:rsid w:val="002B2170"/>
    <w:rsid w:val="002B2827"/>
    <w:rsid w:val="002B29E2"/>
    <w:rsid w:val="002B2A99"/>
    <w:rsid w:val="002B393D"/>
    <w:rsid w:val="002B56F3"/>
    <w:rsid w:val="002B5B9F"/>
    <w:rsid w:val="002B5F52"/>
    <w:rsid w:val="002B628E"/>
    <w:rsid w:val="002B6291"/>
    <w:rsid w:val="002B6533"/>
    <w:rsid w:val="002B67FA"/>
    <w:rsid w:val="002B6E0A"/>
    <w:rsid w:val="002B6F9A"/>
    <w:rsid w:val="002B732A"/>
    <w:rsid w:val="002C0CBF"/>
    <w:rsid w:val="002C1C4D"/>
    <w:rsid w:val="002C253F"/>
    <w:rsid w:val="002C25EC"/>
    <w:rsid w:val="002C3160"/>
    <w:rsid w:val="002C3576"/>
    <w:rsid w:val="002C3581"/>
    <w:rsid w:val="002C4028"/>
    <w:rsid w:val="002C5157"/>
    <w:rsid w:val="002C529D"/>
    <w:rsid w:val="002C5541"/>
    <w:rsid w:val="002C62B9"/>
    <w:rsid w:val="002C68D3"/>
    <w:rsid w:val="002C7D6C"/>
    <w:rsid w:val="002C7E9B"/>
    <w:rsid w:val="002D13CF"/>
    <w:rsid w:val="002D15E3"/>
    <w:rsid w:val="002D345D"/>
    <w:rsid w:val="002D3674"/>
    <w:rsid w:val="002D38AB"/>
    <w:rsid w:val="002D3CFE"/>
    <w:rsid w:val="002D45C2"/>
    <w:rsid w:val="002D4846"/>
    <w:rsid w:val="002D4A68"/>
    <w:rsid w:val="002D552F"/>
    <w:rsid w:val="002D5581"/>
    <w:rsid w:val="002D6B3A"/>
    <w:rsid w:val="002D7133"/>
    <w:rsid w:val="002D7502"/>
    <w:rsid w:val="002D7999"/>
    <w:rsid w:val="002E086B"/>
    <w:rsid w:val="002E1537"/>
    <w:rsid w:val="002E1A92"/>
    <w:rsid w:val="002E23CB"/>
    <w:rsid w:val="002E26DF"/>
    <w:rsid w:val="002E2E30"/>
    <w:rsid w:val="002E37C0"/>
    <w:rsid w:val="002E38EC"/>
    <w:rsid w:val="002E425C"/>
    <w:rsid w:val="002E479D"/>
    <w:rsid w:val="002E491E"/>
    <w:rsid w:val="002E4DCC"/>
    <w:rsid w:val="002E4FC6"/>
    <w:rsid w:val="002E58D4"/>
    <w:rsid w:val="002E5B43"/>
    <w:rsid w:val="002E65DF"/>
    <w:rsid w:val="002E6764"/>
    <w:rsid w:val="002E7724"/>
    <w:rsid w:val="002E7770"/>
    <w:rsid w:val="002E786B"/>
    <w:rsid w:val="002E7F57"/>
    <w:rsid w:val="002F0084"/>
    <w:rsid w:val="002F0712"/>
    <w:rsid w:val="002F0762"/>
    <w:rsid w:val="002F0B5C"/>
    <w:rsid w:val="002F14A5"/>
    <w:rsid w:val="002F1856"/>
    <w:rsid w:val="002F1B1A"/>
    <w:rsid w:val="002F1C75"/>
    <w:rsid w:val="002F245C"/>
    <w:rsid w:val="002F2C4C"/>
    <w:rsid w:val="002F319D"/>
    <w:rsid w:val="002F3376"/>
    <w:rsid w:val="002F39D0"/>
    <w:rsid w:val="002F3F36"/>
    <w:rsid w:val="002F4AB5"/>
    <w:rsid w:val="002F6149"/>
    <w:rsid w:val="002F68B9"/>
    <w:rsid w:val="002F6A4F"/>
    <w:rsid w:val="002F6C89"/>
    <w:rsid w:val="002F6F19"/>
    <w:rsid w:val="002F779C"/>
    <w:rsid w:val="002F79C4"/>
    <w:rsid w:val="002F7D09"/>
    <w:rsid w:val="00300444"/>
    <w:rsid w:val="00300D00"/>
    <w:rsid w:val="00301C4D"/>
    <w:rsid w:val="00302684"/>
    <w:rsid w:val="003027C0"/>
    <w:rsid w:val="00302CE7"/>
    <w:rsid w:val="00302EFD"/>
    <w:rsid w:val="00303702"/>
    <w:rsid w:val="003040A3"/>
    <w:rsid w:val="00304A6B"/>
    <w:rsid w:val="0030504E"/>
    <w:rsid w:val="00305119"/>
    <w:rsid w:val="003054E4"/>
    <w:rsid w:val="003057A9"/>
    <w:rsid w:val="00306426"/>
    <w:rsid w:val="003079AA"/>
    <w:rsid w:val="003107FD"/>
    <w:rsid w:val="00310ED0"/>
    <w:rsid w:val="0031144C"/>
    <w:rsid w:val="00311516"/>
    <w:rsid w:val="00311A25"/>
    <w:rsid w:val="00312530"/>
    <w:rsid w:val="00312B6D"/>
    <w:rsid w:val="00312F3C"/>
    <w:rsid w:val="003131FB"/>
    <w:rsid w:val="003139A7"/>
    <w:rsid w:val="00313CD6"/>
    <w:rsid w:val="00314598"/>
    <w:rsid w:val="00314BA8"/>
    <w:rsid w:val="003158BA"/>
    <w:rsid w:val="00315A4F"/>
    <w:rsid w:val="00316919"/>
    <w:rsid w:val="00317062"/>
    <w:rsid w:val="003176CF"/>
    <w:rsid w:val="003177C5"/>
    <w:rsid w:val="00317E11"/>
    <w:rsid w:val="00320803"/>
    <w:rsid w:val="00320FBA"/>
    <w:rsid w:val="003214D6"/>
    <w:rsid w:val="003215B4"/>
    <w:rsid w:val="003216BA"/>
    <w:rsid w:val="0032183D"/>
    <w:rsid w:val="00321884"/>
    <w:rsid w:val="00321ECB"/>
    <w:rsid w:val="003223B7"/>
    <w:rsid w:val="00323116"/>
    <w:rsid w:val="00323854"/>
    <w:rsid w:val="003238A9"/>
    <w:rsid w:val="0032480C"/>
    <w:rsid w:val="00324B4F"/>
    <w:rsid w:val="00325D11"/>
    <w:rsid w:val="003260B5"/>
    <w:rsid w:val="003262CA"/>
    <w:rsid w:val="003264A2"/>
    <w:rsid w:val="00326594"/>
    <w:rsid w:val="003266B5"/>
    <w:rsid w:val="00326EBA"/>
    <w:rsid w:val="0032711D"/>
    <w:rsid w:val="00327377"/>
    <w:rsid w:val="00327CF9"/>
    <w:rsid w:val="00327E03"/>
    <w:rsid w:val="00330B82"/>
    <w:rsid w:val="00331B77"/>
    <w:rsid w:val="0033214F"/>
    <w:rsid w:val="00332383"/>
    <w:rsid w:val="00332EE9"/>
    <w:rsid w:val="00332F55"/>
    <w:rsid w:val="003330E2"/>
    <w:rsid w:val="00333679"/>
    <w:rsid w:val="00333E1E"/>
    <w:rsid w:val="00333FB5"/>
    <w:rsid w:val="00334853"/>
    <w:rsid w:val="00334CD5"/>
    <w:rsid w:val="00335410"/>
    <w:rsid w:val="003355D0"/>
    <w:rsid w:val="00335F44"/>
    <w:rsid w:val="00336252"/>
    <w:rsid w:val="003362FA"/>
    <w:rsid w:val="00336550"/>
    <w:rsid w:val="0033684E"/>
    <w:rsid w:val="003369DB"/>
    <w:rsid w:val="003372EF"/>
    <w:rsid w:val="003377D9"/>
    <w:rsid w:val="0034150C"/>
    <w:rsid w:val="00341C63"/>
    <w:rsid w:val="00341CF1"/>
    <w:rsid w:val="00342757"/>
    <w:rsid w:val="00342CAB"/>
    <w:rsid w:val="00342DE6"/>
    <w:rsid w:val="00342E4C"/>
    <w:rsid w:val="0034340E"/>
    <w:rsid w:val="00343BB5"/>
    <w:rsid w:val="00343F70"/>
    <w:rsid w:val="00343FAF"/>
    <w:rsid w:val="0034414E"/>
    <w:rsid w:val="0034483E"/>
    <w:rsid w:val="003458F1"/>
    <w:rsid w:val="00346588"/>
    <w:rsid w:val="00346937"/>
    <w:rsid w:val="003477C2"/>
    <w:rsid w:val="00347A80"/>
    <w:rsid w:val="00347BFD"/>
    <w:rsid w:val="003509BA"/>
    <w:rsid w:val="0035122A"/>
    <w:rsid w:val="00351A63"/>
    <w:rsid w:val="00351D3A"/>
    <w:rsid w:val="00352D9C"/>
    <w:rsid w:val="003535B7"/>
    <w:rsid w:val="003539C5"/>
    <w:rsid w:val="003540FA"/>
    <w:rsid w:val="003546E6"/>
    <w:rsid w:val="00354823"/>
    <w:rsid w:val="003548CC"/>
    <w:rsid w:val="00354C73"/>
    <w:rsid w:val="003550EC"/>
    <w:rsid w:val="0035555C"/>
    <w:rsid w:val="00355D11"/>
    <w:rsid w:val="003567D9"/>
    <w:rsid w:val="00356D59"/>
    <w:rsid w:val="0035746E"/>
    <w:rsid w:val="00360C02"/>
    <w:rsid w:val="0036124C"/>
    <w:rsid w:val="003616BD"/>
    <w:rsid w:val="0036204D"/>
    <w:rsid w:val="0036255A"/>
    <w:rsid w:val="00363583"/>
    <w:rsid w:val="003639A5"/>
    <w:rsid w:val="00363B6B"/>
    <w:rsid w:val="00363D1A"/>
    <w:rsid w:val="00364D5A"/>
    <w:rsid w:val="00365E42"/>
    <w:rsid w:val="00365E58"/>
    <w:rsid w:val="00366556"/>
    <w:rsid w:val="00366788"/>
    <w:rsid w:val="00366A03"/>
    <w:rsid w:val="00366F40"/>
    <w:rsid w:val="00367F05"/>
    <w:rsid w:val="0037031A"/>
    <w:rsid w:val="0037089A"/>
    <w:rsid w:val="00371164"/>
    <w:rsid w:val="00371231"/>
    <w:rsid w:val="003714D6"/>
    <w:rsid w:val="003721C4"/>
    <w:rsid w:val="003724F9"/>
    <w:rsid w:val="00372796"/>
    <w:rsid w:val="0037326A"/>
    <w:rsid w:val="003735A0"/>
    <w:rsid w:val="00373745"/>
    <w:rsid w:val="003743B2"/>
    <w:rsid w:val="00374AE4"/>
    <w:rsid w:val="00374E62"/>
    <w:rsid w:val="00374E96"/>
    <w:rsid w:val="00375173"/>
    <w:rsid w:val="003761B6"/>
    <w:rsid w:val="00376806"/>
    <w:rsid w:val="0037680C"/>
    <w:rsid w:val="00376D98"/>
    <w:rsid w:val="00377B46"/>
    <w:rsid w:val="00377F71"/>
    <w:rsid w:val="003808C1"/>
    <w:rsid w:val="00380900"/>
    <w:rsid w:val="00380B59"/>
    <w:rsid w:val="00380DC4"/>
    <w:rsid w:val="0038124F"/>
    <w:rsid w:val="00381AC4"/>
    <w:rsid w:val="00381B20"/>
    <w:rsid w:val="003824BB"/>
    <w:rsid w:val="0038293E"/>
    <w:rsid w:val="003829F6"/>
    <w:rsid w:val="00382DED"/>
    <w:rsid w:val="003833D3"/>
    <w:rsid w:val="003836C8"/>
    <w:rsid w:val="003839E2"/>
    <w:rsid w:val="00383CA3"/>
    <w:rsid w:val="003849A6"/>
    <w:rsid w:val="00385276"/>
    <w:rsid w:val="00385974"/>
    <w:rsid w:val="00386857"/>
    <w:rsid w:val="00386A67"/>
    <w:rsid w:val="003872A1"/>
    <w:rsid w:val="003875A1"/>
    <w:rsid w:val="00387BA0"/>
    <w:rsid w:val="00387E91"/>
    <w:rsid w:val="0039000D"/>
    <w:rsid w:val="00390178"/>
    <w:rsid w:val="00390326"/>
    <w:rsid w:val="00390E11"/>
    <w:rsid w:val="00390EC0"/>
    <w:rsid w:val="00391C1E"/>
    <w:rsid w:val="0039268A"/>
    <w:rsid w:val="003927F1"/>
    <w:rsid w:val="00392930"/>
    <w:rsid w:val="00392BFC"/>
    <w:rsid w:val="00393949"/>
    <w:rsid w:val="00393A46"/>
    <w:rsid w:val="00393B97"/>
    <w:rsid w:val="00393FC3"/>
    <w:rsid w:val="003941FC"/>
    <w:rsid w:val="003946B5"/>
    <w:rsid w:val="003952A2"/>
    <w:rsid w:val="00395822"/>
    <w:rsid w:val="00395E8A"/>
    <w:rsid w:val="00396348"/>
    <w:rsid w:val="003969DE"/>
    <w:rsid w:val="00396AB3"/>
    <w:rsid w:val="00397112"/>
    <w:rsid w:val="00397488"/>
    <w:rsid w:val="00397EE8"/>
    <w:rsid w:val="003A0314"/>
    <w:rsid w:val="003A04F8"/>
    <w:rsid w:val="003A1C33"/>
    <w:rsid w:val="003A27FD"/>
    <w:rsid w:val="003A2E69"/>
    <w:rsid w:val="003A3464"/>
    <w:rsid w:val="003A3FC5"/>
    <w:rsid w:val="003A416D"/>
    <w:rsid w:val="003A425D"/>
    <w:rsid w:val="003A46D8"/>
    <w:rsid w:val="003A5C65"/>
    <w:rsid w:val="003A5CBD"/>
    <w:rsid w:val="003A5CFF"/>
    <w:rsid w:val="003A5F0C"/>
    <w:rsid w:val="003A640B"/>
    <w:rsid w:val="003A663F"/>
    <w:rsid w:val="003A740F"/>
    <w:rsid w:val="003A7BF0"/>
    <w:rsid w:val="003A7C5D"/>
    <w:rsid w:val="003A7CC8"/>
    <w:rsid w:val="003B0A09"/>
    <w:rsid w:val="003B121F"/>
    <w:rsid w:val="003B1D53"/>
    <w:rsid w:val="003B1D96"/>
    <w:rsid w:val="003B1DC0"/>
    <w:rsid w:val="003B1E24"/>
    <w:rsid w:val="003B225B"/>
    <w:rsid w:val="003B2357"/>
    <w:rsid w:val="003B3AFF"/>
    <w:rsid w:val="003B4CE0"/>
    <w:rsid w:val="003B4F43"/>
    <w:rsid w:val="003B5B29"/>
    <w:rsid w:val="003B5D5F"/>
    <w:rsid w:val="003B5FE4"/>
    <w:rsid w:val="003B6140"/>
    <w:rsid w:val="003B671F"/>
    <w:rsid w:val="003B6988"/>
    <w:rsid w:val="003B7729"/>
    <w:rsid w:val="003C0351"/>
    <w:rsid w:val="003C112E"/>
    <w:rsid w:val="003C189C"/>
    <w:rsid w:val="003C2022"/>
    <w:rsid w:val="003C2B51"/>
    <w:rsid w:val="003C369D"/>
    <w:rsid w:val="003C36A1"/>
    <w:rsid w:val="003C3A45"/>
    <w:rsid w:val="003C4448"/>
    <w:rsid w:val="003C4650"/>
    <w:rsid w:val="003C4CE8"/>
    <w:rsid w:val="003C4D70"/>
    <w:rsid w:val="003C56B7"/>
    <w:rsid w:val="003C6696"/>
    <w:rsid w:val="003C6824"/>
    <w:rsid w:val="003C6D13"/>
    <w:rsid w:val="003C71D2"/>
    <w:rsid w:val="003C739E"/>
    <w:rsid w:val="003C7A00"/>
    <w:rsid w:val="003C7BC7"/>
    <w:rsid w:val="003D014F"/>
    <w:rsid w:val="003D0C0C"/>
    <w:rsid w:val="003D0DF3"/>
    <w:rsid w:val="003D17F4"/>
    <w:rsid w:val="003D1A4C"/>
    <w:rsid w:val="003D1BCE"/>
    <w:rsid w:val="003D24EA"/>
    <w:rsid w:val="003D3081"/>
    <w:rsid w:val="003D3D71"/>
    <w:rsid w:val="003D4146"/>
    <w:rsid w:val="003D416E"/>
    <w:rsid w:val="003D41E5"/>
    <w:rsid w:val="003D425A"/>
    <w:rsid w:val="003D493E"/>
    <w:rsid w:val="003D49DA"/>
    <w:rsid w:val="003D4F0F"/>
    <w:rsid w:val="003D5B0F"/>
    <w:rsid w:val="003D680E"/>
    <w:rsid w:val="003D6D2E"/>
    <w:rsid w:val="003D71B7"/>
    <w:rsid w:val="003E02B7"/>
    <w:rsid w:val="003E0711"/>
    <w:rsid w:val="003E0BC5"/>
    <w:rsid w:val="003E0C47"/>
    <w:rsid w:val="003E0EB6"/>
    <w:rsid w:val="003E133E"/>
    <w:rsid w:val="003E230C"/>
    <w:rsid w:val="003E2414"/>
    <w:rsid w:val="003E2652"/>
    <w:rsid w:val="003E2825"/>
    <w:rsid w:val="003E2996"/>
    <w:rsid w:val="003E2F5C"/>
    <w:rsid w:val="003E2F94"/>
    <w:rsid w:val="003E3B92"/>
    <w:rsid w:val="003E3C08"/>
    <w:rsid w:val="003E3EB2"/>
    <w:rsid w:val="003E4FD8"/>
    <w:rsid w:val="003E5CF6"/>
    <w:rsid w:val="003E5DBB"/>
    <w:rsid w:val="003E5F14"/>
    <w:rsid w:val="003E6300"/>
    <w:rsid w:val="003E68BA"/>
    <w:rsid w:val="003E6CF6"/>
    <w:rsid w:val="003E72BB"/>
    <w:rsid w:val="003E7BC4"/>
    <w:rsid w:val="003E7C20"/>
    <w:rsid w:val="003E7F56"/>
    <w:rsid w:val="003F056F"/>
    <w:rsid w:val="003F06E1"/>
    <w:rsid w:val="003F0E37"/>
    <w:rsid w:val="003F24A4"/>
    <w:rsid w:val="003F2B4A"/>
    <w:rsid w:val="003F3D65"/>
    <w:rsid w:val="003F4023"/>
    <w:rsid w:val="003F5284"/>
    <w:rsid w:val="003F5312"/>
    <w:rsid w:val="003F5472"/>
    <w:rsid w:val="003F56D5"/>
    <w:rsid w:val="003F56E1"/>
    <w:rsid w:val="003F5820"/>
    <w:rsid w:val="003F5E5C"/>
    <w:rsid w:val="003F6C60"/>
    <w:rsid w:val="003F6CCB"/>
    <w:rsid w:val="003F7FFC"/>
    <w:rsid w:val="00400157"/>
    <w:rsid w:val="004014CB"/>
    <w:rsid w:val="00401773"/>
    <w:rsid w:val="00401941"/>
    <w:rsid w:val="00401AE0"/>
    <w:rsid w:val="00401BA9"/>
    <w:rsid w:val="004027D4"/>
    <w:rsid w:val="00402CAA"/>
    <w:rsid w:val="00403F22"/>
    <w:rsid w:val="0040484D"/>
    <w:rsid w:val="00404B4C"/>
    <w:rsid w:val="00404E1E"/>
    <w:rsid w:val="004054D7"/>
    <w:rsid w:val="0040557C"/>
    <w:rsid w:val="0040600A"/>
    <w:rsid w:val="00406653"/>
    <w:rsid w:val="004068AD"/>
    <w:rsid w:val="00406D88"/>
    <w:rsid w:val="004079C8"/>
    <w:rsid w:val="00407D25"/>
    <w:rsid w:val="0041155B"/>
    <w:rsid w:val="00411FB5"/>
    <w:rsid w:val="00412073"/>
    <w:rsid w:val="00412861"/>
    <w:rsid w:val="00412B4F"/>
    <w:rsid w:val="004130CD"/>
    <w:rsid w:val="00413391"/>
    <w:rsid w:val="00413EF3"/>
    <w:rsid w:val="00414D70"/>
    <w:rsid w:val="00414E16"/>
    <w:rsid w:val="0041517B"/>
    <w:rsid w:val="004154B6"/>
    <w:rsid w:val="00415C42"/>
    <w:rsid w:val="00416125"/>
    <w:rsid w:val="00416696"/>
    <w:rsid w:val="00416B40"/>
    <w:rsid w:val="004203EA"/>
    <w:rsid w:val="004226C9"/>
    <w:rsid w:val="0042290C"/>
    <w:rsid w:val="004229A2"/>
    <w:rsid w:val="00422E29"/>
    <w:rsid w:val="00422E91"/>
    <w:rsid w:val="004235D2"/>
    <w:rsid w:val="004236D8"/>
    <w:rsid w:val="004240D9"/>
    <w:rsid w:val="00425CFE"/>
    <w:rsid w:val="004270D5"/>
    <w:rsid w:val="00427F29"/>
    <w:rsid w:val="00427F7B"/>
    <w:rsid w:val="00427F89"/>
    <w:rsid w:val="004301F5"/>
    <w:rsid w:val="00430C20"/>
    <w:rsid w:val="00431593"/>
    <w:rsid w:val="00431B43"/>
    <w:rsid w:val="00432664"/>
    <w:rsid w:val="004329B9"/>
    <w:rsid w:val="00432B08"/>
    <w:rsid w:val="00432EF0"/>
    <w:rsid w:val="00433955"/>
    <w:rsid w:val="0043396C"/>
    <w:rsid w:val="00433BA9"/>
    <w:rsid w:val="00434104"/>
    <w:rsid w:val="004345C8"/>
    <w:rsid w:val="00434836"/>
    <w:rsid w:val="004349EE"/>
    <w:rsid w:val="004351E3"/>
    <w:rsid w:val="00436221"/>
    <w:rsid w:val="004366F2"/>
    <w:rsid w:val="00437163"/>
    <w:rsid w:val="0043724A"/>
    <w:rsid w:val="00437592"/>
    <w:rsid w:val="004377FD"/>
    <w:rsid w:val="00440057"/>
    <w:rsid w:val="00440759"/>
    <w:rsid w:val="004408B1"/>
    <w:rsid w:val="00441C57"/>
    <w:rsid w:val="004420B4"/>
    <w:rsid w:val="00442A45"/>
    <w:rsid w:val="004438E9"/>
    <w:rsid w:val="0044478A"/>
    <w:rsid w:val="004448A5"/>
    <w:rsid w:val="00444ECB"/>
    <w:rsid w:val="0044725C"/>
    <w:rsid w:val="004477F5"/>
    <w:rsid w:val="004478EF"/>
    <w:rsid w:val="00450154"/>
    <w:rsid w:val="004501CA"/>
    <w:rsid w:val="004508BC"/>
    <w:rsid w:val="00450FEA"/>
    <w:rsid w:val="00451AAB"/>
    <w:rsid w:val="00451E85"/>
    <w:rsid w:val="00451FE7"/>
    <w:rsid w:val="0045212E"/>
    <w:rsid w:val="00452A43"/>
    <w:rsid w:val="0045324F"/>
    <w:rsid w:val="004534E3"/>
    <w:rsid w:val="00453936"/>
    <w:rsid w:val="00453F68"/>
    <w:rsid w:val="004552DC"/>
    <w:rsid w:val="004554D3"/>
    <w:rsid w:val="00455537"/>
    <w:rsid w:val="00455F53"/>
    <w:rsid w:val="00455FC4"/>
    <w:rsid w:val="00456664"/>
    <w:rsid w:val="00456887"/>
    <w:rsid w:val="00456D91"/>
    <w:rsid w:val="00457C89"/>
    <w:rsid w:val="00460061"/>
    <w:rsid w:val="00460714"/>
    <w:rsid w:val="0046226C"/>
    <w:rsid w:val="0046227D"/>
    <w:rsid w:val="00462CA0"/>
    <w:rsid w:val="00462D43"/>
    <w:rsid w:val="00463530"/>
    <w:rsid w:val="004637E8"/>
    <w:rsid w:val="00463AB7"/>
    <w:rsid w:val="00463D76"/>
    <w:rsid w:val="00463E11"/>
    <w:rsid w:val="00464672"/>
    <w:rsid w:val="00464DFF"/>
    <w:rsid w:val="0046628C"/>
    <w:rsid w:val="004664EB"/>
    <w:rsid w:val="0046682A"/>
    <w:rsid w:val="00467A11"/>
    <w:rsid w:val="00467AFE"/>
    <w:rsid w:val="00467B28"/>
    <w:rsid w:val="004707A6"/>
    <w:rsid w:val="00470AB2"/>
    <w:rsid w:val="00470D6B"/>
    <w:rsid w:val="00470F56"/>
    <w:rsid w:val="0047198B"/>
    <w:rsid w:val="00471AE3"/>
    <w:rsid w:val="00471BF5"/>
    <w:rsid w:val="00471F90"/>
    <w:rsid w:val="0047206D"/>
    <w:rsid w:val="004729BE"/>
    <w:rsid w:val="00473720"/>
    <w:rsid w:val="004737CC"/>
    <w:rsid w:val="004739B0"/>
    <w:rsid w:val="00473A9A"/>
    <w:rsid w:val="00473EBC"/>
    <w:rsid w:val="004744DD"/>
    <w:rsid w:val="00475270"/>
    <w:rsid w:val="00475975"/>
    <w:rsid w:val="00476633"/>
    <w:rsid w:val="0047766E"/>
    <w:rsid w:val="004776E6"/>
    <w:rsid w:val="004807CF"/>
    <w:rsid w:val="00480854"/>
    <w:rsid w:val="004809F7"/>
    <w:rsid w:val="004810F8"/>
    <w:rsid w:val="0048113D"/>
    <w:rsid w:val="00481238"/>
    <w:rsid w:val="00482E44"/>
    <w:rsid w:val="004835D5"/>
    <w:rsid w:val="00483A56"/>
    <w:rsid w:val="00483AA0"/>
    <w:rsid w:val="004842F2"/>
    <w:rsid w:val="00484C19"/>
    <w:rsid w:val="00486012"/>
    <w:rsid w:val="00486643"/>
    <w:rsid w:val="00486CA2"/>
    <w:rsid w:val="00487084"/>
    <w:rsid w:val="00487500"/>
    <w:rsid w:val="00487D80"/>
    <w:rsid w:val="00487EFE"/>
    <w:rsid w:val="004906F0"/>
    <w:rsid w:val="00490CE3"/>
    <w:rsid w:val="00490DC7"/>
    <w:rsid w:val="0049202C"/>
    <w:rsid w:val="00493527"/>
    <w:rsid w:val="00493D97"/>
    <w:rsid w:val="0049465A"/>
    <w:rsid w:val="0049540A"/>
    <w:rsid w:val="0049541C"/>
    <w:rsid w:val="004964A9"/>
    <w:rsid w:val="004967CA"/>
    <w:rsid w:val="00496B00"/>
    <w:rsid w:val="00497551"/>
    <w:rsid w:val="0049774D"/>
    <w:rsid w:val="004A09CD"/>
    <w:rsid w:val="004A0EB7"/>
    <w:rsid w:val="004A138A"/>
    <w:rsid w:val="004A142D"/>
    <w:rsid w:val="004A2657"/>
    <w:rsid w:val="004A26EF"/>
    <w:rsid w:val="004A278F"/>
    <w:rsid w:val="004A2838"/>
    <w:rsid w:val="004A2C28"/>
    <w:rsid w:val="004A2D5D"/>
    <w:rsid w:val="004A3516"/>
    <w:rsid w:val="004A38EC"/>
    <w:rsid w:val="004A447D"/>
    <w:rsid w:val="004A4748"/>
    <w:rsid w:val="004A4C45"/>
    <w:rsid w:val="004A4E05"/>
    <w:rsid w:val="004A5366"/>
    <w:rsid w:val="004A5495"/>
    <w:rsid w:val="004A582C"/>
    <w:rsid w:val="004A58FA"/>
    <w:rsid w:val="004A6A62"/>
    <w:rsid w:val="004B0047"/>
    <w:rsid w:val="004B093B"/>
    <w:rsid w:val="004B0F09"/>
    <w:rsid w:val="004B1590"/>
    <w:rsid w:val="004B1DCE"/>
    <w:rsid w:val="004B24C5"/>
    <w:rsid w:val="004B2F28"/>
    <w:rsid w:val="004B317C"/>
    <w:rsid w:val="004B33C2"/>
    <w:rsid w:val="004B58C0"/>
    <w:rsid w:val="004B66BC"/>
    <w:rsid w:val="004B6D38"/>
    <w:rsid w:val="004B6F5E"/>
    <w:rsid w:val="004B71CE"/>
    <w:rsid w:val="004C0B80"/>
    <w:rsid w:val="004C13DD"/>
    <w:rsid w:val="004C1F6D"/>
    <w:rsid w:val="004C3602"/>
    <w:rsid w:val="004C3B10"/>
    <w:rsid w:val="004C48CF"/>
    <w:rsid w:val="004C6873"/>
    <w:rsid w:val="004C6878"/>
    <w:rsid w:val="004C74AF"/>
    <w:rsid w:val="004C7561"/>
    <w:rsid w:val="004C75A6"/>
    <w:rsid w:val="004C7A5F"/>
    <w:rsid w:val="004C7E6A"/>
    <w:rsid w:val="004D074D"/>
    <w:rsid w:val="004D2442"/>
    <w:rsid w:val="004D2697"/>
    <w:rsid w:val="004D3623"/>
    <w:rsid w:val="004D3E18"/>
    <w:rsid w:val="004D427B"/>
    <w:rsid w:val="004D474D"/>
    <w:rsid w:val="004D4BBC"/>
    <w:rsid w:val="004D5176"/>
    <w:rsid w:val="004D57C7"/>
    <w:rsid w:val="004D69AC"/>
    <w:rsid w:val="004D6E1B"/>
    <w:rsid w:val="004D6E1E"/>
    <w:rsid w:val="004D7DC5"/>
    <w:rsid w:val="004E24F8"/>
    <w:rsid w:val="004E33F6"/>
    <w:rsid w:val="004E368C"/>
    <w:rsid w:val="004E39B5"/>
    <w:rsid w:val="004E47C6"/>
    <w:rsid w:val="004E4DF0"/>
    <w:rsid w:val="004E5623"/>
    <w:rsid w:val="004E5899"/>
    <w:rsid w:val="004E5FFA"/>
    <w:rsid w:val="004E640E"/>
    <w:rsid w:val="004E6A69"/>
    <w:rsid w:val="004E6D6C"/>
    <w:rsid w:val="004F23B7"/>
    <w:rsid w:val="004F2846"/>
    <w:rsid w:val="004F2BB5"/>
    <w:rsid w:val="004F4363"/>
    <w:rsid w:val="004F466C"/>
    <w:rsid w:val="004F4C07"/>
    <w:rsid w:val="004F4CFE"/>
    <w:rsid w:val="004F536B"/>
    <w:rsid w:val="004F5467"/>
    <w:rsid w:val="004F5762"/>
    <w:rsid w:val="004F59AF"/>
    <w:rsid w:val="004F771F"/>
    <w:rsid w:val="004F7BEA"/>
    <w:rsid w:val="004F7D52"/>
    <w:rsid w:val="004F7EAD"/>
    <w:rsid w:val="0050031C"/>
    <w:rsid w:val="00500E0E"/>
    <w:rsid w:val="00501117"/>
    <w:rsid w:val="00501FCB"/>
    <w:rsid w:val="005024EB"/>
    <w:rsid w:val="005031B1"/>
    <w:rsid w:val="005037A3"/>
    <w:rsid w:val="00504144"/>
    <w:rsid w:val="0050439B"/>
    <w:rsid w:val="00504952"/>
    <w:rsid w:val="005055A6"/>
    <w:rsid w:val="0050577A"/>
    <w:rsid w:val="00505E34"/>
    <w:rsid w:val="00507BDD"/>
    <w:rsid w:val="00507F7F"/>
    <w:rsid w:val="00510485"/>
    <w:rsid w:val="00510D95"/>
    <w:rsid w:val="00511E6A"/>
    <w:rsid w:val="005123B2"/>
    <w:rsid w:val="00512B25"/>
    <w:rsid w:val="00512BCC"/>
    <w:rsid w:val="00512E73"/>
    <w:rsid w:val="005134B6"/>
    <w:rsid w:val="00513554"/>
    <w:rsid w:val="005135B7"/>
    <w:rsid w:val="00513750"/>
    <w:rsid w:val="00514068"/>
    <w:rsid w:val="00514702"/>
    <w:rsid w:val="00514B65"/>
    <w:rsid w:val="00514CEB"/>
    <w:rsid w:val="005159E6"/>
    <w:rsid w:val="005165F2"/>
    <w:rsid w:val="00516E84"/>
    <w:rsid w:val="00517310"/>
    <w:rsid w:val="0052092E"/>
    <w:rsid w:val="00520CBC"/>
    <w:rsid w:val="00520CE8"/>
    <w:rsid w:val="005214ED"/>
    <w:rsid w:val="00521D5B"/>
    <w:rsid w:val="00522228"/>
    <w:rsid w:val="005223C5"/>
    <w:rsid w:val="0052256A"/>
    <w:rsid w:val="00524A42"/>
    <w:rsid w:val="00525282"/>
    <w:rsid w:val="005255C3"/>
    <w:rsid w:val="005261C6"/>
    <w:rsid w:val="0052775B"/>
    <w:rsid w:val="00527E0D"/>
    <w:rsid w:val="005305AF"/>
    <w:rsid w:val="00530656"/>
    <w:rsid w:val="00530C9C"/>
    <w:rsid w:val="00530CCF"/>
    <w:rsid w:val="00530E09"/>
    <w:rsid w:val="00531441"/>
    <w:rsid w:val="00531453"/>
    <w:rsid w:val="00531474"/>
    <w:rsid w:val="00531494"/>
    <w:rsid w:val="00531585"/>
    <w:rsid w:val="00531A7A"/>
    <w:rsid w:val="0053205B"/>
    <w:rsid w:val="00532675"/>
    <w:rsid w:val="0053287F"/>
    <w:rsid w:val="0053306C"/>
    <w:rsid w:val="005334ED"/>
    <w:rsid w:val="005361D8"/>
    <w:rsid w:val="00536798"/>
    <w:rsid w:val="00536B6B"/>
    <w:rsid w:val="00536C01"/>
    <w:rsid w:val="00537351"/>
    <w:rsid w:val="005376A9"/>
    <w:rsid w:val="00537A56"/>
    <w:rsid w:val="00537D52"/>
    <w:rsid w:val="00537EE9"/>
    <w:rsid w:val="005401E1"/>
    <w:rsid w:val="005402A7"/>
    <w:rsid w:val="00540473"/>
    <w:rsid w:val="0054155F"/>
    <w:rsid w:val="00541AD2"/>
    <w:rsid w:val="00542247"/>
    <w:rsid w:val="00542F63"/>
    <w:rsid w:val="005437AC"/>
    <w:rsid w:val="00544718"/>
    <w:rsid w:val="00544A13"/>
    <w:rsid w:val="00544D81"/>
    <w:rsid w:val="0054556E"/>
    <w:rsid w:val="00546AFF"/>
    <w:rsid w:val="00546E75"/>
    <w:rsid w:val="00546FF2"/>
    <w:rsid w:val="005472E0"/>
    <w:rsid w:val="00547F3F"/>
    <w:rsid w:val="00547FD7"/>
    <w:rsid w:val="00550393"/>
    <w:rsid w:val="005508BB"/>
    <w:rsid w:val="005509CD"/>
    <w:rsid w:val="005516BB"/>
    <w:rsid w:val="00551A12"/>
    <w:rsid w:val="00551DEB"/>
    <w:rsid w:val="00552A9A"/>
    <w:rsid w:val="00552C72"/>
    <w:rsid w:val="00553767"/>
    <w:rsid w:val="0055382D"/>
    <w:rsid w:val="0055397A"/>
    <w:rsid w:val="00553BCA"/>
    <w:rsid w:val="00554ADF"/>
    <w:rsid w:val="0055603C"/>
    <w:rsid w:val="0055622B"/>
    <w:rsid w:val="0055622D"/>
    <w:rsid w:val="0055628E"/>
    <w:rsid w:val="005565CC"/>
    <w:rsid w:val="005568B3"/>
    <w:rsid w:val="005570EA"/>
    <w:rsid w:val="00557108"/>
    <w:rsid w:val="00557AAE"/>
    <w:rsid w:val="00557F6E"/>
    <w:rsid w:val="0056035F"/>
    <w:rsid w:val="00560EC9"/>
    <w:rsid w:val="00561BA6"/>
    <w:rsid w:val="00562602"/>
    <w:rsid w:val="00563500"/>
    <w:rsid w:val="0056388D"/>
    <w:rsid w:val="00563B99"/>
    <w:rsid w:val="00563F18"/>
    <w:rsid w:val="005647DF"/>
    <w:rsid w:val="00565048"/>
    <w:rsid w:val="005650D4"/>
    <w:rsid w:val="00565608"/>
    <w:rsid w:val="00567007"/>
    <w:rsid w:val="0056729E"/>
    <w:rsid w:val="00567CDF"/>
    <w:rsid w:val="00567DDE"/>
    <w:rsid w:val="00567E6D"/>
    <w:rsid w:val="00567ECC"/>
    <w:rsid w:val="00570130"/>
    <w:rsid w:val="00570C8B"/>
    <w:rsid w:val="0057124B"/>
    <w:rsid w:val="0057146E"/>
    <w:rsid w:val="00571F7C"/>
    <w:rsid w:val="005722B1"/>
    <w:rsid w:val="005723DE"/>
    <w:rsid w:val="00572A3B"/>
    <w:rsid w:val="0057399C"/>
    <w:rsid w:val="00573CF9"/>
    <w:rsid w:val="00574040"/>
    <w:rsid w:val="00574389"/>
    <w:rsid w:val="00574576"/>
    <w:rsid w:val="0057478A"/>
    <w:rsid w:val="00574E7B"/>
    <w:rsid w:val="00574F58"/>
    <w:rsid w:val="00576404"/>
    <w:rsid w:val="00576DB5"/>
    <w:rsid w:val="00577D93"/>
    <w:rsid w:val="00580269"/>
    <w:rsid w:val="005805E7"/>
    <w:rsid w:val="00580745"/>
    <w:rsid w:val="00581562"/>
    <w:rsid w:val="005816C7"/>
    <w:rsid w:val="005818B3"/>
    <w:rsid w:val="00581BF2"/>
    <w:rsid w:val="0058300E"/>
    <w:rsid w:val="0058304D"/>
    <w:rsid w:val="0058339B"/>
    <w:rsid w:val="00584053"/>
    <w:rsid w:val="00584264"/>
    <w:rsid w:val="00584E46"/>
    <w:rsid w:val="005858D4"/>
    <w:rsid w:val="00585BEC"/>
    <w:rsid w:val="005867BE"/>
    <w:rsid w:val="00586D12"/>
    <w:rsid w:val="005876F2"/>
    <w:rsid w:val="0058779D"/>
    <w:rsid w:val="0058788F"/>
    <w:rsid w:val="00590269"/>
    <w:rsid w:val="00590D48"/>
    <w:rsid w:val="005913EB"/>
    <w:rsid w:val="00591776"/>
    <w:rsid w:val="00591C92"/>
    <w:rsid w:val="00591D23"/>
    <w:rsid w:val="00592A88"/>
    <w:rsid w:val="00592DCE"/>
    <w:rsid w:val="00593057"/>
    <w:rsid w:val="00594EAD"/>
    <w:rsid w:val="00596508"/>
    <w:rsid w:val="005965F1"/>
    <w:rsid w:val="00596782"/>
    <w:rsid w:val="00596B4B"/>
    <w:rsid w:val="00596C38"/>
    <w:rsid w:val="00596C94"/>
    <w:rsid w:val="005970D8"/>
    <w:rsid w:val="00597B5E"/>
    <w:rsid w:val="005A033B"/>
    <w:rsid w:val="005A075F"/>
    <w:rsid w:val="005A0A13"/>
    <w:rsid w:val="005A0D90"/>
    <w:rsid w:val="005A1360"/>
    <w:rsid w:val="005A1566"/>
    <w:rsid w:val="005A2BAE"/>
    <w:rsid w:val="005A3A41"/>
    <w:rsid w:val="005A3D26"/>
    <w:rsid w:val="005A3EC2"/>
    <w:rsid w:val="005A3F63"/>
    <w:rsid w:val="005A46A0"/>
    <w:rsid w:val="005A52D6"/>
    <w:rsid w:val="005A56CD"/>
    <w:rsid w:val="005A7149"/>
    <w:rsid w:val="005A77A8"/>
    <w:rsid w:val="005A7B54"/>
    <w:rsid w:val="005B069A"/>
    <w:rsid w:val="005B100B"/>
    <w:rsid w:val="005B1FF7"/>
    <w:rsid w:val="005B2468"/>
    <w:rsid w:val="005B367F"/>
    <w:rsid w:val="005B388F"/>
    <w:rsid w:val="005B42B1"/>
    <w:rsid w:val="005B4E3B"/>
    <w:rsid w:val="005B4E61"/>
    <w:rsid w:val="005B5125"/>
    <w:rsid w:val="005B520F"/>
    <w:rsid w:val="005B5C42"/>
    <w:rsid w:val="005B69C8"/>
    <w:rsid w:val="005B6D56"/>
    <w:rsid w:val="005B7420"/>
    <w:rsid w:val="005C0831"/>
    <w:rsid w:val="005C1243"/>
    <w:rsid w:val="005C2CC5"/>
    <w:rsid w:val="005C358B"/>
    <w:rsid w:val="005C3BC6"/>
    <w:rsid w:val="005C470C"/>
    <w:rsid w:val="005C472D"/>
    <w:rsid w:val="005C4C5E"/>
    <w:rsid w:val="005C53EC"/>
    <w:rsid w:val="005C62A7"/>
    <w:rsid w:val="005C6EC7"/>
    <w:rsid w:val="005C7B17"/>
    <w:rsid w:val="005C7FFC"/>
    <w:rsid w:val="005D06BB"/>
    <w:rsid w:val="005D0FFC"/>
    <w:rsid w:val="005D1010"/>
    <w:rsid w:val="005D2A4E"/>
    <w:rsid w:val="005D3639"/>
    <w:rsid w:val="005D3C4C"/>
    <w:rsid w:val="005D4A26"/>
    <w:rsid w:val="005D4B0C"/>
    <w:rsid w:val="005D52D8"/>
    <w:rsid w:val="005D5BE3"/>
    <w:rsid w:val="005D5C2F"/>
    <w:rsid w:val="005D5D34"/>
    <w:rsid w:val="005D5F17"/>
    <w:rsid w:val="005D6B85"/>
    <w:rsid w:val="005D6FB9"/>
    <w:rsid w:val="005E013F"/>
    <w:rsid w:val="005E0770"/>
    <w:rsid w:val="005E12BE"/>
    <w:rsid w:val="005E2864"/>
    <w:rsid w:val="005E38DE"/>
    <w:rsid w:val="005E3D09"/>
    <w:rsid w:val="005E4CCC"/>
    <w:rsid w:val="005E53D3"/>
    <w:rsid w:val="005E572D"/>
    <w:rsid w:val="005E58E5"/>
    <w:rsid w:val="005E6389"/>
    <w:rsid w:val="005E6587"/>
    <w:rsid w:val="005E6608"/>
    <w:rsid w:val="005E6D68"/>
    <w:rsid w:val="005E6EE3"/>
    <w:rsid w:val="005E7231"/>
    <w:rsid w:val="005E7EBD"/>
    <w:rsid w:val="005F1892"/>
    <w:rsid w:val="005F2231"/>
    <w:rsid w:val="005F2DC9"/>
    <w:rsid w:val="005F2ED1"/>
    <w:rsid w:val="005F3262"/>
    <w:rsid w:val="005F36F8"/>
    <w:rsid w:val="005F3C1B"/>
    <w:rsid w:val="005F3F11"/>
    <w:rsid w:val="005F5032"/>
    <w:rsid w:val="005F50E8"/>
    <w:rsid w:val="005F5117"/>
    <w:rsid w:val="005F556C"/>
    <w:rsid w:val="005F5632"/>
    <w:rsid w:val="005F6762"/>
    <w:rsid w:val="005F6BAF"/>
    <w:rsid w:val="005F7E22"/>
    <w:rsid w:val="005F7EC5"/>
    <w:rsid w:val="005F7FBA"/>
    <w:rsid w:val="00600166"/>
    <w:rsid w:val="00600C9A"/>
    <w:rsid w:val="006013ED"/>
    <w:rsid w:val="00601C0A"/>
    <w:rsid w:val="006021F6"/>
    <w:rsid w:val="006022AE"/>
    <w:rsid w:val="00602FEC"/>
    <w:rsid w:val="006031B6"/>
    <w:rsid w:val="006033BA"/>
    <w:rsid w:val="0060414A"/>
    <w:rsid w:val="00604694"/>
    <w:rsid w:val="00604C8C"/>
    <w:rsid w:val="00604DA9"/>
    <w:rsid w:val="00604E8E"/>
    <w:rsid w:val="00605A94"/>
    <w:rsid w:val="00605D31"/>
    <w:rsid w:val="00605E5D"/>
    <w:rsid w:val="0060606F"/>
    <w:rsid w:val="0060621E"/>
    <w:rsid w:val="00606A9B"/>
    <w:rsid w:val="00606DDE"/>
    <w:rsid w:val="00607242"/>
    <w:rsid w:val="006100CC"/>
    <w:rsid w:val="00610369"/>
    <w:rsid w:val="00610DC8"/>
    <w:rsid w:val="0061112B"/>
    <w:rsid w:val="00612BDF"/>
    <w:rsid w:val="00612FCD"/>
    <w:rsid w:val="00613C7E"/>
    <w:rsid w:val="00614139"/>
    <w:rsid w:val="00614696"/>
    <w:rsid w:val="00614833"/>
    <w:rsid w:val="00614E3C"/>
    <w:rsid w:val="00615976"/>
    <w:rsid w:val="00615D7C"/>
    <w:rsid w:val="00616AFB"/>
    <w:rsid w:val="00617774"/>
    <w:rsid w:val="00620A45"/>
    <w:rsid w:val="00622473"/>
    <w:rsid w:val="00623406"/>
    <w:rsid w:val="0062378E"/>
    <w:rsid w:val="00623E90"/>
    <w:rsid w:val="00625D9B"/>
    <w:rsid w:val="00625DFE"/>
    <w:rsid w:val="006262F0"/>
    <w:rsid w:val="00626812"/>
    <w:rsid w:val="00626A4D"/>
    <w:rsid w:val="00626A72"/>
    <w:rsid w:val="00626ED2"/>
    <w:rsid w:val="00627133"/>
    <w:rsid w:val="00627A06"/>
    <w:rsid w:val="00627C09"/>
    <w:rsid w:val="006311A5"/>
    <w:rsid w:val="0063275E"/>
    <w:rsid w:val="00632B7B"/>
    <w:rsid w:val="00633073"/>
    <w:rsid w:val="006332F3"/>
    <w:rsid w:val="00633965"/>
    <w:rsid w:val="00633AD6"/>
    <w:rsid w:val="00634271"/>
    <w:rsid w:val="006342CE"/>
    <w:rsid w:val="00634473"/>
    <w:rsid w:val="00635672"/>
    <w:rsid w:val="00635F7C"/>
    <w:rsid w:val="006362F6"/>
    <w:rsid w:val="00636441"/>
    <w:rsid w:val="006369E1"/>
    <w:rsid w:val="0063715D"/>
    <w:rsid w:val="0063720E"/>
    <w:rsid w:val="00637962"/>
    <w:rsid w:val="00640521"/>
    <w:rsid w:val="00640D99"/>
    <w:rsid w:val="00640ECF"/>
    <w:rsid w:val="006412EC"/>
    <w:rsid w:val="0064210A"/>
    <w:rsid w:val="00642184"/>
    <w:rsid w:val="00642607"/>
    <w:rsid w:val="00642728"/>
    <w:rsid w:val="0064290F"/>
    <w:rsid w:val="00643808"/>
    <w:rsid w:val="00644088"/>
    <w:rsid w:val="00644F48"/>
    <w:rsid w:val="006454C0"/>
    <w:rsid w:val="0064659A"/>
    <w:rsid w:val="0064694F"/>
    <w:rsid w:val="0065007B"/>
    <w:rsid w:val="006506C4"/>
    <w:rsid w:val="00650CB8"/>
    <w:rsid w:val="00651193"/>
    <w:rsid w:val="00651D93"/>
    <w:rsid w:val="006526A7"/>
    <w:rsid w:val="00652816"/>
    <w:rsid w:val="00652D1E"/>
    <w:rsid w:val="006533F0"/>
    <w:rsid w:val="006550BC"/>
    <w:rsid w:val="00656434"/>
    <w:rsid w:val="0065652B"/>
    <w:rsid w:val="00656756"/>
    <w:rsid w:val="006569F9"/>
    <w:rsid w:val="006570ED"/>
    <w:rsid w:val="006574C5"/>
    <w:rsid w:val="0065778C"/>
    <w:rsid w:val="00657E0C"/>
    <w:rsid w:val="00660961"/>
    <w:rsid w:val="006609A5"/>
    <w:rsid w:val="00660DCD"/>
    <w:rsid w:val="0066155F"/>
    <w:rsid w:val="00661CAE"/>
    <w:rsid w:val="00661D66"/>
    <w:rsid w:val="00662132"/>
    <w:rsid w:val="00662CA2"/>
    <w:rsid w:val="0066319F"/>
    <w:rsid w:val="006633D2"/>
    <w:rsid w:val="00663D14"/>
    <w:rsid w:val="00664082"/>
    <w:rsid w:val="00664152"/>
    <w:rsid w:val="006649AA"/>
    <w:rsid w:val="00664D1D"/>
    <w:rsid w:val="0066550B"/>
    <w:rsid w:val="006663C2"/>
    <w:rsid w:val="00667B14"/>
    <w:rsid w:val="00667FA5"/>
    <w:rsid w:val="00667FE0"/>
    <w:rsid w:val="0067018F"/>
    <w:rsid w:val="00670307"/>
    <w:rsid w:val="0067068A"/>
    <w:rsid w:val="006707D5"/>
    <w:rsid w:val="00670ECB"/>
    <w:rsid w:val="00671B17"/>
    <w:rsid w:val="0067258F"/>
    <w:rsid w:val="00672EB7"/>
    <w:rsid w:val="0067370B"/>
    <w:rsid w:val="00673AF4"/>
    <w:rsid w:val="00673B1C"/>
    <w:rsid w:val="006744A0"/>
    <w:rsid w:val="00674C42"/>
    <w:rsid w:val="00675750"/>
    <w:rsid w:val="00676708"/>
    <w:rsid w:val="00676739"/>
    <w:rsid w:val="00676F74"/>
    <w:rsid w:val="00677923"/>
    <w:rsid w:val="006802F6"/>
    <w:rsid w:val="006813DB"/>
    <w:rsid w:val="00682704"/>
    <w:rsid w:val="006827C8"/>
    <w:rsid w:val="0068317C"/>
    <w:rsid w:val="006845AC"/>
    <w:rsid w:val="00684675"/>
    <w:rsid w:val="00684CA7"/>
    <w:rsid w:val="0068500C"/>
    <w:rsid w:val="00685357"/>
    <w:rsid w:val="006858B3"/>
    <w:rsid w:val="006863D1"/>
    <w:rsid w:val="0068651A"/>
    <w:rsid w:val="00686828"/>
    <w:rsid w:val="00686FAA"/>
    <w:rsid w:val="006911FE"/>
    <w:rsid w:val="00691883"/>
    <w:rsid w:val="00691EAC"/>
    <w:rsid w:val="0069254B"/>
    <w:rsid w:val="006932E1"/>
    <w:rsid w:val="0069374A"/>
    <w:rsid w:val="00693963"/>
    <w:rsid w:val="00693D73"/>
    <w:rsid w:val="00693F71"/>
    <w:rsid w:val="00694201"/>
    <w:rsid w:val="00695261"/>
    <w:rsid w:val="006955C3"/>
    <w:rsid w:val="006957CF"/>
    <w:rsid w:val="0069583E"/>
    <w:rsid w:val="006959C0"/>
    <w:rsid w:val="006961EF"/>
    <w:rsid w:val="0069691D"/>
    <w:rsid w:val="00696CB8"/>
    <w:rsid w:val="0069734A"/>
    <w:rsid w:val="006973D3"/>
    <w:rsid w:val="0069744A"/>
    <w:rsid w:val="0069759E"/>
    <w:rsid w:val="006A0E82"/>
    <w:rsid w:val="006A14FD"/>
    <w:rsid w:val="006A1C24"/>
    <w:rsid w:val="006A1F33"/>
    <w:rsid w:val="006A28F7"/>
    <w:rsid w:val="006A4161"/>
    <w:rsid w:val="006A440B"/>
    <w:rsid w:val="006A46A0"/>
    <w:rsid w:val="006A46EC"/>
    <w:rsid w:val="006A46EF"/>
    <w:rsid w:val="006A5CEB"/>
    <w:rsid w:val="006A64DD"/>
    <w:rsid w:val="006A74EE"/>
    <w:rsid w:val="006A7649"/>
    <w:rsid w:val="006A7CF2"/>
    <w:rsid w:val="006B1F46"/>
    <w:rsid w:val="006B2ADD"/>
    <w:rsid w:val="006B4189"/>
    <w:rsid w:val="006B4CBE"/>
    <w:rsid w:val="006B579E"/>
    <w:rsid w:val="006B61DC"/>
    <w:rsid w:val="006B6248"/>
    <w:rsid w:val="006B6C7C"/>
    <w:rsid w:val="006B6D56"/>
    <w:rsid w:val="006B6DE6"/>
    <w:rsid w:val="006B7CF7"/>
    <w:rsid w:val="006C02A4"/>
    <w:rsid w:val="006C035C"/>
    <w:rsid w:val="006C0572"/>
    <w:rsid w:val="006C1057"/>
    <w:rsid w:val="006C33E5"/>
    <w:rsid w:val="006C3CA3"/>
    <w:rsid w:val="006C41BB"/>
    <w:rsid w:val="006C472B"/>
    <w:rsid w:val="006C48B5"/>
    <w:rsid w:val="006C5370"/>
    <w:rsid w:val="006C574D"/>
    <w:rsid w:val="006C594C"/>
    <w:rsid w:val="006C6764"/>
    <w:rsid w:val="006C67D6"/>
    <w:rsid w:val="006C6B10"/>
    <w:rsid w:val="006C766E"/>
    <w:rsid w:val="006C78E8"/>
    <w:rsid w:val="006D00A7"/>
    <w:rsid w:val="006D011E"/>
    <w:rsid w:val="006D0284"/>
    <w:rsid w:val="006D0933"/>
    <w:rsid w:val="006D0CFF"/>
    <w:rsid w:val="006D1239"/>
    <w:rsid w:val="006D12BA"/>
    <w:rsid w:val="006D140B"/>
    <w:rsid w:val="006D1A05"/>
    <w:rsid w:val="006D1CBA"/>
    <w:rsid w:val="006D20AB"/>
    <w:rsid w:val="006D2250"/>
    <w:rsid w:val="006D2541"/>
    <w:rsid w:val="006D26B8"/>
    <w:rsid w:val="006D2770"/>
    <w:rsid w:val="006D2A34"/>
    <w:rsid w:val="006D3A8F"/>
    <w:rsid w:val="006D3C5F"/>
    <w:rsid w:val="006D3FF8"/>
    <w:rsid w:val="006D49F4"/>
    <w:rsid w:val="006D4F64"/>
    <w:rsid w:val="006D507E"/>
    <w:rsid w:val="006D7AB5"/>
    <w:rsid w:val="006D7F77"/>
    <w:rsid w:val="006D7FA1"/>
    <w:rsid w:val="006E0296"/>
    <w:rsid w:val="006E0A18"/>
    <w:rsid w:val="006E0E88"/>
    <w:rsid w:val="006E0F3C"/>
    <w:rsid w:val="006E12EE"/>
    <w:rsid w:val="006E1C38"/>
    <w:rsid w:val="006E25B6"/>
    <w:rsid w:val="006E2619"/>
    <w:rsid w:val="006E2777"/>
    <w:rsid w:val="006E41AF"/>
    <w:rsid w:val="006E4503"/>
    <w:rsid w:val="006E46E6"/>
    <w:rsid w:val="006E4B93"/>
    <w:rsid w:val="006E4F72"/>
    <w:rsid w:val="006E5088"/>
    <w:rsid w:val="006E5C74"/>
    <w:rsid w:val="006E6386"/>
    <w:rsid w:val="006E672A"/>
    <w:rsid w:val="006E6C2B"/>
    <w:rsid w:val="006F0F66"/>
    <w:rsid w:val="006F1321"/>
    <w:rsid w:val="006F16D1"/>
    <w:rsid w:val="006F174E"/>
    <w:rsid w:val="006F1907"/>
    <w:rsid w:val="006F3297"/>
    <w:rsid w:val="006F38E1"/>
    <w:rsid w:val="006F4122"/>
    <w:rsid w:val="006F456A"/>
    <w:rsid w:val="006F4B6B"/>
    <w:rsid w:val="006F54E7"/>
    <w:rsid w:val="006F63DD"/>
    <w:rsid w:val="006F6E81"/>
    <w:rsid w:val="006F6EBD"/>
    <w:rsid w:val="006F7D83"/>
    <w:rsid w:val="007000CE"/>
    <w:rsid w:val="0070041C"/>
    <w:rsid w:val="00700624"/>
    <w:rsid w:val="00700904"/>
    <w:rsid w:val="00701040"/>
    <w:rsid w:val="00702423"/>
    <w:rsid w:val="00702778"/>
    <w:rsid w:val="0070331B"/>
    <w:rsid w:val="0070346C"/>
    <w:rsid w:val="00703EDC"/>
    <w:rsid w:val="00703F51"/>
    <w:rsid w:val="007043FA"/>
    <w:rsid w:val="00704926"/>
    <w:rsid w:val="00706094"/>
    <w:rsid w:val="0070619B"/>
    <w:rsid w:val="007064E0"/>
    <w:rsid w:val="0070784A"/>
    <w:rsid w:val="00707B29"/>
    <w:rsid w:val="007102E4"/>
    <w:rsid w:val="00710427"/>
    <w:rsid w:val="00711107"/>
    <w:rsid w:val="00711141"/>
    <w:rsid w:val="007118D1"/>
    <w:rsid w:val="007129AF"/>
    <w:rsid w:val="0071312E"/>
    <w:rsid w:val="00713857"/>
    <w:rsid w:val="007139CE"/>
    <w:rsid w:val="00714968"/>
    <w:rsid w:val="00715537"/>
    <w:rsid w:val="00715FA5"/>
    <w:rsid w:val="00715FA8"/>
    <w:rsid w:val="007162E8"/>
    <w:rsid w:val="0071691A"/>
    <w:rsid w:val="00717A0D"/>
    <w:rsid w:val="00717AC4"/>
    <w:rsid w:val="0072043B"/>
    <w:rsid w:val="00720EEF"/>
    <w:rsid w:val="00720F72"/>
    <w:rsid w:val="00721A7B"/>
    <w:rsid w:val="00721FC9"/>
    <w:rsid w:val="00722F87"/>
    <w:rsid w:val="00723216"/>
    <w:rsid w:val="00723682"/>
    <w:rsid w:val="007239FE"/>
    <w:rsid w:val="00723BEF"/>
    <w:rsid w:val="0072477D"/>
    <w:rsid w:val="00725043"/>
    <w:rsid w:val="00725162"/>
    <w:rsid w:val="007256B0"/>
    <w:rsid w:val="007258D6"/>
    <w:rsid w:val="00725B0D"/>
    <w:rsid w:val="007262BB"/>
    <w:rsid w:val="00727158"/>
    <w:rsid w:val="00727C13"/>
    <w:rsid w:val="00727EDD"/>
    <w:rsid w:val="007308FE"/>
    <w:rsid w:val="00730C32"/>
    <w:rsid w:val="0073127E"/>
    <w:rsid w:val="00732051"/>
    <w:rsid w:val="007320EE"/>
    <w:rsid w:val="007322CA"/>
    <w:rsid w:val="00732EA2"/>
    <w:rsid w:val="00733522"/>
    <w:rsid w:val="00733807"/>
    <w:rsid w:val="007338E5"/>
    <w:rsid w:val="00733DDD"/>
    <w:rsid w:val="0073492C"/>
    <w:rsid w:val="00734DF0"/>
    <w:rsid w:val="00734F39"/>
    <w:rsid w:val="0073528E"/>
    <w:rsid w:val="00737319"/>
    <w:rsid w:val="0074165E"/>
    <w:rsid w:val="007418FE"/>
    <w:rsid w:val="00742D40"/>
    <w:rsid w:val="00743096"/>
    <w:rsid w:val="0074324A"/>
    <w:rsid w:val="0074353E"/>
    <w:rsid w:val="00743C9F"/>
    <w:rsid w:val="00743FF1"/>
    <w:rsid w:val="00744211"/>
    <w:rsid w:val="0074488D"/>
    <w:rsid w:val="007452FC"/>
    <w:rsid w:val="00745310"/>
    <w:rsid w:val="007460DB"/>
    <w:rsid w:val="0074613A"/>
    <w:rsid w:val="007467AC"/>
    <w:rsid w:val="00746F6C"/>
    <w:rsid w:val="00747940"/>
    <w:rsid w:val="00747E56"/>
    <w:rsid w:val="00750040"/>
    <w:rsid w:val="007505A8"/>
    <w:rsid w:val="00750D83"/>
    <w:rsid w:val="00750FBC"/>
    <w:rsid w:val="007523E2"/>
    <w:rsid w:val="00753A82"/>
    <w:rsid w:val="00753BFB"/>
    <w:rsid w:val="00753EB7"/>
    <w:rsid w:val="00754479"/>
    <w:rsid w:val="00754FC7"/>
    <w:rsid w:val="00755420"/>
    <w:rsid w:val="00755823"/>
    <w:rsid w:val="00755BE2"/>
    <w:rsid w:val="00756028"/>
    <w:rsid w:val="007568AA"/>
    <w:rsid w:val="00756D7D"/>
    <w:rsid w:val="007570DD"/>
    <w:rsid w:val="0075799B"/>
    <w:rsid w:val="00757DB2"/>
    <w:rsid w:val="0076071A"/>
    <w:rsid w:val="00760AAC"/>
    <w:rsid w:val="00760EF6"/>
    <w:rsid w:val="00761B15"/>
    <w:rsid w:val="00761D29"/>
    <w:rsid w:val="0076233C"/>
    <w:rsid w:val="00762693"/>
    <w:rsid w:val="00762DC7"/>
    <w:rsid w:val="00763F0B"/>
    <w:rsid w:val="00764B5F"/>
    <w:rsid w:val="007658A4"/>
    <w:rsid w:val="00765B0F"/>
    <w:rsid w:val="00765C25"/>
    <w:rsid w:val="00765C3C"/>
    <w:rsid w:val="00765D97"/>
    <w:rsid w:val="00765F21"/>
    <w:rsid w:val="007660E1"/>
    <w:rsid w:val="007661BD"/>
    <w:rsid w:val="0076729F"/>
    <w:rsid w:val="007675B4"/>
    <w:rsid w:val="00767BF6"/>
    <w:rsid w:val="00770F52"/>
    <w:rsid w:val="0077162F"/>
    <w:rsid w:val="007723C6"/>
    <w:rsid w:val="00772568"/>
    <w:rsid w:val="007727C0"/>
    <w:rsid w:val="00773542"/>
    <w:rsid w:val="00774D11"/>
    <w:rsid w:val="00775618"/>
    <w:rsid w:val="00775823"/>
    <w:rsid w:val="00776E5B"/>
    <w:rsid w:val="00777079"/>
    <w:rsid w:val="00777196"/>
    <w:rsid w:val="00777A2E"/>
    <w:rsid w:val="00777C16"/>
    <w:rsid w:val="00781239"/>
    <w:rsid w:val="0078252D"/>
    <w:rsid w:val="00782CB9"/>
    <w:rsid w:val="007832A0"/>
    <w:rsid w:val="00783654"/>
    <w:rsid w:val="007837F3"/>
    <w:rsid w:val="0078380D"/>
    <w:rsid w:val="00784068"/>
    <w:rsid w:val="007848B2"/>
    <w:rsid w:val="0078540A"/>
    <w:rsid w:val="007857F2"/>
    <w:rsid w:val="0078591D"/>
    <w:rsid w:val="00785A1B"/>
    <w:rsid w:val="00785D9C"/>
    <w:rsid w:val="00786310"/>
    <w:rsid w:val="00786D31"/>
    <w:rsid w:val="00786E09"/>
    <w:rsid w:val="0078762E"/>
    <w:rsid w:val="00787663"/>
    <w:rsid w:val="00790A3E"/>
    <w:rsid w:val="00791339"/>
    <w:rsid w:val="00791403"/>
    <w:rsid w:val="007916A2"/>
    <w:rsid w:val="00791D08"/>
    <w:rsid w:val="00791E6A"/>
    <w:rsid w:val="007929A6"/>
    <w:rsid w:val="007929F1"/>
    <w:rsid w:val="0079343F"/>
    <w:rsid w:val="00793A57"/>
    <w:rsid w:val="00793C98"/>
    <w:rsid w:val="00794397"/>
    <w:rsid w:val="007954AA"/>
    <w:rsid w:val="00795676"/>
    <w:rsid w:val="00797F5A"/>
    <w:rsid w:val="007A03CF"/>
    <w:rsid w:val="007A0585"/>
    <w:rsid w:val="007A13CE"/>
    <w:rsid w:val="007A1588"/>
    <w:rsid w:val="007A1669"/>
    <w:rsid w:val="007A16E4"/>
    <w:rsid w:val="007A18D5"/>
    <w:rsid w:val="007A1CEB"/>
    <w:rsid w:val="007A236D"/>
    <w:rsid w:val="007A2D5D"/>
    <w:rsid w:val="007A3374"/>
    <w:rsid w:val="007A4ED5"/>
    <w:rsid w:val="007A65C7"/>
    <w:rsid w:val="007A7540"/>
    <w:rsid w:val="007A7F58"/>
    <w:rsid w:val="007B101A"/>
    <w:rsid w:val="007B1050"/>
    <w:rsid w:val="007B1A84"/>
    <w:rsid w:val="007B1D33"/>
    <w:rsid w:val="007B2FE8"/>
    <w:rsid w:val="007B33D9"/>
    <w:rsid w:val="007B34EA"/>
    <w:rsid w:val="007B3CAC"/>
    <w:rsid w:val="007B421C"/>
    <w:rsid w:val="007B480F"/>
    <w:rsid w:val="007B4D06"/>
    <w:rsid w:val="007B4F80"/>
    <w:rsid w:val="007B522C"/>
    <w:rsid w:val="007B5378"/>
    <w:rsid w:val="007B5426"/>
    <w:rsid w:val="007B5F2C"/>
    <w:rsid w:val="007B6414"/>
    <w:rsid w:val="007B65EB"/>
    <w:rsid w:val="007B7389"/>
    <w:rsid w:val="007B7659"/>
    <w:rsid w:val="007C1833"/>
    <w:rsid w:val="007C1928"/>
    <w:rsid w:val="007C1BA3"/>
    <w:rsid w:val="007C1EF5"/>
    <w:rsid w:val="007C2139"/>
    <w:rsid w:val="007C2416"/>
    <w:rsid w:val="007C24BC"/>
    <w:rsid w:val="007C2A0E"/>
    <w:rsid w:val="007C2D0F"/>
    <w:rsid w:val="007C2DC5"/>
    <w:rsid w:val="007C33EC"/>
    <w:rsid w:val="007C39C7"/>
    <w:rsid w:val="007C4403"/>
    <w:rsid w:val="007C4BDA"/>
    <w:rsid w:val="007C5A50"/>
    <w:rsid w:val="007C6081"/>
    <w:rsid w:val="007C61CA"/>
    <w:rsid w:val="007C6328"/>
    <w:rsid w:val="007C64A2"/>
    <w:rsid w:val="007C64A8"/>
    <w:rsid w:val="007C6877"/>
    <w:rsid w:val="007C6F0B"/>
    <w:rsid w:val="007C7605"/>
    <w:rsid w:val="007C7B9E"/>
    <w:rsid w:val="007D0986"/>
    <w:rsid w:val="007D0E73"/>
    <w:rsid w:val="007D15B5"/>
    <w:rsid w:val="007D1A28"/>
    <w:rsid w:val="007D1C6C"/>
    <w:rsid w:val="007D1CEF"/>
    <w:rsid w:val="007D2059"/>
    <w:rsid w:val="007D31EF"/>
    <w:rsid w:val="007D3606"/>
    <w:rsid w:val="007D37DD"/>
    <w:rsid w:val="007D3C3B"/>
    <w:rsid w:val="007D5664"/>
    <w:rsid w:val="007D5F3D"/>
    <w:rsid w:val="007D5F8D"/>
    <w:rsid w:val="007D614E"/>
    <w:rsid w:val="007D6169"/>
    <w:rsid w:val="007D63A3"/>
    <w:rsid w:val="007D680A"/>
    <w:rsid w:val="007D685C"/>
    <w:rsid w:val="007D7739"/>
    <w:rsid w:val="007D7DC9"/>
    <w:rsid w:val="007E0450"/>
    <w:rsid w:val="007E0784"/>
    <w:rsid w:val="007E128C"/>
    <w:rsid w:val="007E136F"/>
    <w:rsid w:val="007E2395"/>
    <w:rsid w:val="007E2DE3"/>
    <w:rsid w:val="007E3DBD"/>
    <w:rsid w:val="007E55B7"/>
    <w:rsid w:val="007E5E68"/>
    <w:rsid w:val="007E5EFD"/>
    <w:rsid w:val="007E6061"/>
    <w:rsid w:val="007E64CA"/>
    <w:rsid w:val="007E674B"/>
    <w:rsid w:val="007F03CA"/>
    <w:rsid w:val="007F0560"/>
    <w:rsid w:val="007F08C9"/>
    <w:rsid w:val="007F2640"/>
    <w:rsid w:val="007F2C60"/>
    <w:rsid w:val="007F2F67"/>
    <w:rsid w:val="007F3B06"/>
    <w:rsid w:val="007F3CC9"/>
    <w:rsid w:val="007F3FFB"/>
    <w:rsid w:val="007F40DF"/>
    <w:rsid w:val="007F4C41"/>
    <w:rsid w:val="007F55BA"/>
    <w:rsid w:val="007F5EE0"/>
    <w:rsid w:val="007F65F3"/>
    <w:rsid w:val="007F6710"/>
    <w:rsid w:val="007F7002"/>
    <w:rsid w:val="007F726C"/>
    <w:rsid w:val="007F72F8"/>
    <w:rsid w:val="007F7D92"/>
    <w:rsid w:val="008000A7"/>
    <w:rsid w:val="008000D8"/>
    <w:rsid w:val="00800130"/>
    <w:rsid w:val="0080090A"/>
    <w:rsid w:val="00800AFC"/>
    <w:rsid w:val="00800EC7"/>
    <w:rsid w:val="00801060"/>
    <w:rsid w:val="0080141B"/>
    <w:rsid w:val="008019AB"/>
    <w:rsid w:val="008034EC"/>
    <w:rsid w:val="0080380B"/>
    <w:rsid w:val="00803E2C"/>
    <w:rsid w:val="00804B7A"/>
    <w:rsid w:val="008052D5"/>
    <w:rsid w:val="008053F1"/>
    <w:rsid w:val="00805B43"/>
    <w:rsid w:val="00805FCE"/>
    <w:rsid w:val="00805FF8"/>
    <w:rsid w:val="00807594"/>
    <w:rsid w:val="0081151B"/>
    <w:rsid w:val="00813393"/>
    <w:rsid w:val="008145F3"/>
    <w:rsid w:val="00814A72"/>
    <w:rsid w:val="00814B87"/>
    <w:rsid w:val="00814C11"/>
    <w:rsid w:val="00816125"/>
    <w:rsid w:val="00816B76"/>
    <w:rsid w:val="00816F4C"/>
    <w:rsid w:val="008178B2"/>
    <w:rsid w:val="00817DAA"/>
    <w:rsid w:val="0082085C"/>
    <w:rsid w:val="00820CF6"/>
    <w:rsid w:val="00821D29"/>
    <w:rsid w:val="008225E4"/>
    <w:rsid w:val="008230CF"/>
    <w:rsid w:val="008232ED"/>
    <w:rsid w:val="008236A6"/>
    <w:rsid w:val="00823830"/>
    <w:rsid w:val="008247C1"/>
    <w:rsid w:val="00824EA3"/>
    <w:rsid w:val="00825912"/>
    <w:rsid w:val="00826028"/>
    <w:rsid w:val="00826124"/>
    <w:rsid w:val="00827136"/>
    <w:rsid w:val="008273B9"/>
    <w:rsid w:val="008300C4"/>
    <w:rsid w:val="008302A9"/>
    <w:rsid w:val="0083100F"/>
    <w:rsid w:val="008314F4"/>
    <w:rsid w:val="0083179D"/>
    <w:rsid w:val="00831D17"/>
    <w:rsid w:val="0083201E"/>
    <w:rsid w:val="00832D5C"/>
    <w:rsid w:val="00833118"/>
    <w:rsid w:val="008331AB"/>
    <w:rsid w:val="00834DEF"/>
    <w:rsid w:val="00834E0B"/>
    <w:rsid w:val="0083520D"/>
    <w:rsid w:val="0083522C"/>
    <w:rsid w:val="008354E2"/>
    <w:rsid w:val="008357F0"/>
    <w:rsid w:val="0083626B"/>
    <w:rsid w:val="00836EC2"/>
    <w:rsid w:val="00836F43"/>
    <w:rsid w:val="00837961"/>
    <w:rsid w:val="00837965"/>
    <w:rsid w:val="00837FF7"/>
    <w:rsid w:val="008402EC"/>
    <w:rsid w:val="0084036B"/>
    <w:rsid w:val="00840563"/>
    <w:rsid w:val="00840EFE"/>
    <w:rsid w:val="008413FA"/>
    <w:rsid w:val="008415ED"/>
    <w:rsid w:val="008418A8"/>
    <w:rsid w:val="00841F73"/>
    <w:rsid w:val="0084243A"/>
    <w:rsid w:val="008425A1"/>
    <w:rsid w:val="008428F9"/>
    <w:rsid w:val="00842BBF"/>
    <w:rsid w:val="0084369B"/>
    <w:rsid w:val="00843C14"/>
    <w:rsid w:val="008445D0"/>
    <w:rsid w:val="008460D0"/>
    <w:rsid w:val="00846254"/>
    <w:rsid w:val="00846416"/>
    <w:rsid w:val="008474A1"/>
    <w:rsid w:val="0084790D"/>
    <w:rsid w:val="00847A55"/>
    <w:rsid w:val="008504A3"/>
    <w:rsid w:val="00850B24"/>
    <w:rsid w:val="00850DDA"/>
    <w:rsid w:val="008512E2"/>
    <w:rsid w:val="00851DD6"/>
    <w:rsid w:val="00852120"/>
    <w:rsid w:val="008521BE"/>
    <w:rsid w:val="0085248A"/>
    <w:rsid w:val="0085310C"/>
    <w:rsid w:val="00853A66"/>
    <w:rsid w:val="00854331"/>
    <w:rsid w:val="00854591"/>
    <w:rsid w:val="008549DD"/>
    <w:rsid w:val="00854CE1"/>
    <w:rsid w:val="008556B5"/>
    <w:rsid w:val="00855BA5"/>
    <w:rsid w:val="00856B3A"/>
    <w:rsid w:val="00856D8E"/>
    <w:rsid w:val="008572D5"/>
    <w:rsid w:val="00857708"/>
    <w:rsid w:val="00857DBE"/>
    <w:rsid w:val="00857DF3"/>
    <w:rsid w:val="008600B0"/>
    <w:rsid w:val="008604F1"/>
    <w:rsid w:val="00861094"/>
    <w:rsid w:val="00861635"/>
    <w:rsid w:val="008618B8"/>
    <w:rsid w:val="008618DC"/>
    <w:rsid w:val="0086372A"/>
    <w:rsid w:val="00863869"/>
    <w:rsid w:val="00863D5E"/>
    <w:rsid w:val="008650BF"/>
    <w:rsid w:val="0086524B"/>
    <w:rsid w:val="00865534"/>
    <w:rsid w:val="00865D56"/>
    <w:rsid w:val="00866106"/>
    <w:rsid w:val="0086613D"/>
    <w:rsid w:val="00866932"/>
    <w:rsid w:val="008702F1"/>
    <w:rsid w:val="00870599"/>
    <w:rsid w:val="008720D7"/>
    <w:rsid w:val="008727D2"/>
    <w:rsid w:val="0087297A"/>
    <w:rsid w:val="008732CA"/>
    <w:rsid w:val="00873F84"/>
    <w:rsid w:val="00874150"/>
    <w:rsid w:val="00874301"/>
    <w:rsid w:val="00874EA7"/>
    <w:rsid w:val="00875345"/>
    <w:rsid w:val="00875884"/>
    <w:rsid w:val="0087599A"/>
    <w:rsid w:val="00875B0A"/>
    <w:rsid w:val="00875EB3"/>
    <w:rsid w:val="00876C31"/>
    <w:rsid w:val="00876E8B"/>
    <w:rsid w:val="00877275"/>
    <w:rsid w:val="0087729F"/>
    <w:rsid w:val="00877EEC"/>
    <w:rsid w:val="008805B7"/>
    <w:rsid w:val="00880FEB"/>
    <w:rsid w:val="0088191B"/>
    <w:rsid w:val="00881DEC"/>
    <w:rsid w:val="008829EF"/>
    <w:rsid w:val="00882A4E"/>
    <w:rsid w:val="00882E4C"/>
    <w:rsid w:val="00883106"/>
    <w:rsid w:val="00883694"/>
    <w:rsid w:val="008838BE"/>
    <w:rsid w:val="00885513"/>
    <w:rsid w:val="00886427"/>
    <w:rsid w:val="00886E90"/>
    <w:rsid w:val="00887ABF"/>
    <w:rsid w:val="00887EBE"/>
    <w:rsid w:val="00887EEA"/>
    <w:rsid w:val="0089009F"/>
    <w:rsid w:val="008902DF"/>
    <w:rsid w:val="0089049C"/>
    <w:rsid w:val="008904E2"/>
    <w:rsid w:val="00890D3B"/>
    <w:rsid w:val="00891424"/>
    <w:rsid w:val="008915A6"/>
    <w:rsid w:val="00891EFD"/>
    <w:rsid w:val="00892549"/>
    <w:rsid w:val="00893172"/>
    <w:rsid w:val="008943C5"/>
    <w:rsid w:val="008949CA"/>
    <w:rsid w:val="00894B6B"/>
    <w:rsid w:val="0089584F"/>
    <w:rsid w:val="00895C1E"/>
    <w:rsid w:val="00896E45"/>
    <w:rsid w:val="00897E90"/>
    <w:rsid w:val="008A092E"/>
    <w:rsid w:val="008A0CD0"/>
    <w:rsid w:val="008A0F38"/>
    <w:rsid w:val="008A1062"/>
    <w:rsid w:val="008A111B"/>
    <w:rsid w:val="008A1ABB"/>
    <w:rsid w:val="008A2253"/>
    <w:rsid w:val="008A23A3"/>
    <w:rsid w:val="008A24A4"/>
    <w:rsid w:val="008A26AD"/>
    <w:rsid w:val="008A26EE"/>
    <w:rsid w:val="008A272B"/>
    <w:rsid w:val="008A2878"/>
    <w:rsid w:val="008A3749"/>
    <w:rsid w:val="008A390C"/>
    <w:rsid w:val="008A3E21"/>
    <w:rsid w:val="008A4309"/>
    <w:rsid w:val="008A492B"/>
    <w:rsid w:val="008A4AB4"/>
    <w:rsid w:val="008A506C"/>
    <w:rsid w:val="008A5633"/>
    <w:rsid w:val="008A5A03"/>
    <w:rsid w:val="008A5A82"/>
    <w:rsid w:val="008A6062"/>
    <w:rsid w:val="008A6D87"/>
    <w:rsid w:val="008A7161"/>
    <w:rsid w:val="008A7B5D"/>
    <w:rsid w:val="008A7C3D"/>
    <w:rsid w:val="008B044B"/>
    <w:rsid w:val="008B056E"/>
    <w:rsid w:val="008B05CA"/>
    <w:rsid w:val="008B0888"/>
    <w:rsid w:val="008B09C0"/>
    <w:rsid w:val="008B0B60"/>
    <w:rsid w:val="008B14FA"/>
    <w:rsid w:val="008B177A"/>
    <w:rsid w:val="008B1F64"/>
    <w:rsid w:val="008B29E6"/>
    <w:rsid w:val="008B3108"/>
    <w:rsid w:val="008B3470"/>
    <w:rsid w:val="008B3731"/>
    <w:rsid w:val="008B414C"/>
    <w:rsid w:val="008B45C0"/>
    <w:rsid w:val="008B481D"/>
    <w:rsid w:val="008B73FD"/>
    <w:rsid w:val="008C0DB0"/>
    <w:rsid w:val="008C0F7B"/>
    <w:rsid w:val="008C12E8"/>
    <w:rsid w:val="008C1555"/>
    <w:rsid w:val="008C1C94"/>
    <w:rsid w:val="008C1DB2"/>
    <w:rsid w:val="008C2131"/>
    <w:rsid w:val="008C2418"/>
    <w:rsid w:val="008C25D9"/>
    <w:rsid w:val="008C27E3"/>
    <w:rsid w:val="008C2829"/>
    <w:rsid w:val="008C2FD3"/>
    <w:rsid w:val="008C3F79"/>
    <w:rsid w:val="008C4415"/>
    <w:rsid w:val="008C47B7"/>
    <w:rsid w:val="008C497D"/>
    <w:rsid w:val="008C4B2F"/>
    <w:rsid w:val="008C4C89"/>
    <w:rsid w:val="008C52C5"/>
    <w:rsid w:val="008C5D8B"/>
    <w:rsid w:val="008C5EC9"/>
    <w:rsid w:val="008C6422"/>
    <w:rsid w:val="008C6498"/>
    <w:rsid w:val="008D0005"/>
    <w:rsid w:val="008D0522"/>
    <w:rsid w:val="008D0B45"/>
    <w:rsid w:val="008D0D73"/>
    <w:rsid w:val="008D1E24"/>
    <w:rsid w:val="008D25FB"/>
    <w:rsid w:val="008D28BD"/>
    <w:rsid w:val="008D3912"/>
    <w:rsid w:val="008D3BB1"/>
    <w:rsid w:val="008D4E4D"/>
    <w:rsid w:val="008D52C8"/>
    <w:rsid w:val="008D5F1E"/>
    <w:rsid w:val="008D66DF"/>
    <w:rsid w:val="008D6C5A"/>
    <w:rsid w:val="008D6E15"/>
    <w:rsid w:val="008D7418"/>
    <w:rsid w:val="008E0997"/>
    <w:rsid w:val="008E1739"/>
    <w:rsid w:val="008E20B8"/>
    <w:rsid w:val="008E2679"/>
    <w:rsid w:val="008E2CE9"/>
    <w:rsid w:val="008E2FB8"/>
    <w:rsid w:val="008E30A9"/>
    <w:rsid w:val="008E360C"/>
    <w:rsid w:val="008E39E8"/>
    <w:rsid w:val="008E41CE"/>
    <w:rsid w:val="008E5169"/>
    <w:rsid w:val="008E637C"/>
    <w:rsid w:val="008E7639"/>
    <w:rsid w:val="008E7A01"/>
    <w:rsid w:val="008E7B6A"/>
    <w:rsid w:val="008F01B9"/>
    <w:rsid w:val="008F0F68"/>
    <w:rsid w:val="008F11B5"/>
    <w:rsid w:val="008F1352"/>
    <w:rsid w:val="008F140B"/>
    <w:rsid w:val="008F1E1D"/>
    <w:rsid w:val="008F1EB3"/>
    <w:rsid w:val="008F28A6"/>
    <w:rsid w:val="008F2C4A"/>
    <w:rsid w:val="008F3633"/>
    <w:rsid w:val="008F38E3"/>
    <w:rsid w:val="008F45EF"/>
    <w:rsid w:val="008F5373"/>
    <w:rsid w:val="008F59D1"/>
    <w:rsid w:val="008F5BD8"/>
    <w:rsid w:val="008F694C"/>
    <w:rsid w:val="008F6CF7"/>
    <w:rsid w:val="008F6D75"/>
    <w:rsid w:val="008F7391"/>
    <w:rsid w:val="008F799E"/>
    <w:rsid w:val="0090064C"/>
    <w:rsid w:val="009009D9"/>
    <w:rsid w:val="00900AA6"/>
    <w:rsid w:val="009010A0"/>
    <w:rsid w:val="00901563"/>
    <w:rsid w:val="009024BD"/>
    <w:rsid w:val="00902B7D"/>
    <w:rsid w:val="00902EB7"/>
    <w:rsid w:val="00903083"/>
    <w:rsid w:val="0090317C"/>
    <w:rsid w:val="00903C1F"/>
    <w:rsid w:val="00904353"/>
    <w:rsid w:val="009049B7"/>
    <w:rsid w:val="009049E6"/>
    <w:rsid w:val="009054FC"/>
    <w:rsid w:val="009055AE"/>
    <w:rsid w:val="00905B4D"/>
    <w:rsid w:val="00905DF4"/>
    <w:rsid w:val="009060DF"/>
    <w:rsid w:val="00906AB5"/>
    <w:rsid w:val="009075C9"/>
    <w:rsid w:val="00907857"/>
    <w:rsid w:val="00907877"/>
    <w:rsid w:val="009100C8"/>
    <w:rsid w:val="009120D9"/>
    <w:rsid w:val="009123D1"/>
    <w:rsid w:val="0091314B"/>
    <w:rsid w:val="00913425"/>
    <w:rsid w:val="0091342E"/>
    <w:rsid w:val="00913559"/>
    <w:rsid w:val="00913A41"/>
    <w:rsid w:val="00914184"/>
    <w:rsid w:val="0091454B"/>
    <w:rsid w:val="009145A5"/>
    <w:rsid w:val="0091542B"/>
    <w:rsid w:val="00915793"/>
    <w:rsid w:val="00915A03"/>
    <w:rsid w:val="009165DB"/>
    <w:rsid w:val="009166F2"/>
    <w:rsid w:val="00916D3F"/>
    <w:rsid w:val="009176BB"/>
    <w:rsid w:val="009176D2"/>
    <w:rsid w:val="00920185"/>
    <w:rsid w:val="009208BA"/>
    <w:rsid w:val="00921B3B"/>
    <w:rsid w:val="00921CF2"/>
    <w:rsid w:val="00922237"/>
    <w:rsid w:val="009222EC"/>
    <w:rsid w:val="00922575"/>
    <w:rsid w:val="00922998"/>
    <w:rsid w:val="00923293"/>
    <w:rsid w:val="009236AD"/>
    <w:rsid w:val="00923AB7"/>
    <w:rsid w:val="00924031"/>
    <w:rsid w:val="009241DA"/>
    <w:rsid w:val="00925287"/>
    <w:rsid w:val="009252B2"/>
    <w:rsid w:val="00925C22"/>
    <w:rsid w:val="00926F31"/>
    <w:rsid w:val="0092714A"/>
    <w:rsid w:val="00927270"/>
    <w:rsid w:val="00927317"/>
    <w:rsid w:val="0093014B"/>
    <w:rsid w:val="009306B7"/>
    <w:rsid w:val="00931B13"/>
    <w:rsid w:val="00932BAB"/>
    <w:rsid w:val="00933452"/>
    <w:rsid w:val="00934338"/>
    <w:rsid w:val="0093472A"/>
    <w:rsid w:val="0093535E"/>
    <w:rsid w:val="009358BC"/>
    <w:rsid w:val="00936006"/>
    <w:rsid w:val="0093609E"/>
    <w:rsid w:val="00936D43"/>
    <w:rsid w:val="0093757D"/>
    <w:rsid w:val="00937DA8"/>
    <w:rsid w:val="009418E3"/>
    <w:rsid w:val="00942227"/>
    <w:rsid w:val="009424D8"/>
    <w:rsid w:val="00942755"/>
    <w:rsid w:val="00942CB6"/>
    <w:rsid w:val="00942DB0"/>
    <w:rsid w:val="0094307D"/>
    <w:rsid w:val="0094384C"/>
    <w:rsid w:val="009455F8"/>
    <w:rsid w:val="009463AB"/>
    <w:rsid w:val="0094682E"/>
    <w:rsid w:val="0094691D"/>
    <w:rsid w:val="00946A13"/>
    <w:rsid w:val="00946A14"/>
    <w:rsid w:val="00947190"/>
    <w:rsid w:val="00947744"/>
    <w:rsid w:val="0094781F"/>
    <w:rsid w:val="00947CE7"/>
    <w:rsid w:val="009503B3"/>
    <w:rsid w:val="009508E9"/>
    <w:rsid w:val="00950EE8"/>
    <w:rsid w:val="0095178F"/>
    <w:rsid w:val="00951DF5"/>
    <w:rsid w:val="0095211F"/>
    <w:rsid w:val="009523D6"/>
    <w:rsid w:val="00952545"/>
    <w:rsid w:val="0095270B"/>
    <w:rsid w:val="00952A46"/>
    <w:rsid w:val="00952E41"/>
    <w:rsid w:val="009530D1"/>
    <w:rsid w:val="0095344C"/>
    <w:rsid w:val="00953B41"/>
    <w:rsid w:val="00953C17"/>
    <w:rsid w:val="00953D3E"/>
    <w:rsid w:val="009544BA"/>
    <w:rsid w:val="00954905"/>
    <w:rsid w:val="00955941"/>
    <w:rsid w:val="00955D0C"/>
    <w:rsid w:val="0095738A"/>
    <w:rsid w:val="00957CFA"/>
    <w:rsid w:val="009604E8"/>
    <w:rsid w:val="00960F7F"/>
    <w:rsid w:val="0096152E"/>
    <w:rsid w:val="00961A79"/>
    <w:rsid w:val="009622BD"/>
    <w:rsid w:val="009623F9"/>
    <w:rsid w:val="0096275B"/>
    <w:rsid w:val="009639F3"/>
    <w:rsid w:val="0096572F"/>
    <w:rsid w:val="00965763"/>
    <w:rsid w:val="00965890"/>
    <w:rsid w:val="00965895"/>
    <w:rsid w:val="00965970"/>
    <w:rsid w:val="00965B33"/>
    <w:rsid w:val="00966D70"/>
    <w:rsid w:val="0096730B"/>
    <w:rsid w:val="0096733E"/>
    <w:rsid w:val="009700F1"/>
    <w:rsid w:val="00970D55"/>
    <w:rsid w:val="00971257"/>
    <w:rsid w:val="00971784"/>
    <w:rsid w:val="0097193E"/>
    <w:rsid w:val="0097274F"/>
    <w:rsid w:val="00972A50"/>
    <w:rsid w:val="00972D64"/>
    <w:rsid w:val="009744C3"/>
    <w:rsid w:val="00975D3B"/>
    <w:rsid w:val="009760B2"/>
    <w:rsid w:val="0097617C"/>
    <w:rsid w:val="0097673E"/>
    <w:rsid w:val="0097679A"/>
    <w:rsid w:val="00976FA6"/>
    <w:rsid w:val="00977BE6"/>
    <w:rsid w:val="0098037A"/>
    <w:rsid w:val="00981D71"/>
    <w:rsid w:val="00981E54"/>
    <w:rsid w:val="00982CD1"/>
    <w:rsid w:val="00982D9D"/>
    <w:rsid w:val="009831B0"/>
    <w:rsid w:val="009834DC"/>
    <w:rsid w:val="009837AF"/>
    <w:rsid w:val="00983D4A"/>
    <w:rsid w:val="009841C3"/>
    <w:rsid w:val="009844CA"/>
    <w:rsid w:val="00984A67"/>
    <w:rsid w:val="00985AF8"/>
    <w:rsid w:val="00986454"/>
    <w:rsid w:val="0098772C"/>
    <w:rsid w:val="009904AD"/>
    <w:rsid w:val="009911D7"/>
    <w:rsid w:val="009915D2"/>
    <w:rsid w:val="009918DC"/>
    <w:rsid w:val="00992033"/>
    <w:rsid w:val="00992C49"/>
    <w:rsid w:val="00992FFA"/>
    <w:rsid w:val="00993A5A"/>
    <w:rsid w:val="00993FD0"/>
    <w:rsid w:val="00994045"/>
    <w:rsid w:val="00994F94"/>
    <w:rsid w:val="009950E9"/>
    <w:rsid w:val="0099543A"/>
    <w:rsid w:val="009955D2"/>
    <w:rsid w:val="00995760"/>
    <w:rsid w:val="00995F2C"/>
    <w:rsid w:val="0099604D"/>
    <w:rsid w:val="00996AE8"/>
    <w:rsid w:val="00996D17"/>
    <w:rsid w:val="00997BB6"/>
    <w:rsid w:val="009A0125"/>
    <w:rsid w:val="009A05AA"/>
    <w:rsid w:val="009A0678"/>
    <w:rsid w:val="009A0AE6"/>
    <w:rsid w:val="009A2005"/>
    <w:rsid w:val="009A2660"/>
    <w:rsid w:val="009A27FB"/>
    <w:rsid w:val="009A3FA8"/>
    <w:rsid w:val="009A4076"/>
    <w:rsid w:val="009A4AF4"/>
    <w:rsid w:val="009A4D9E"/>
    <w:rsid w:val="009A4DAC"/>
    <w:rsid w:val="009A541D"/>
    <w:rsid w:val="009A5663"/>
    <w:rsid w:val="009A62F7"/>
    <w:rsid w:val="009B0008"/>
    <w:rsid w:val="009B0118"/>
    <w:rsid w:val="009B0733"/>
    <w:rsid w:val="009B121A"/>
    <w:rsid w:val="009B13EE"/>
    <w:rsid w:val="009B1A87"/>
    <w:rsid w:val="009B3123"/>
    <w:rsid w:val="009B3302"/>
    <w:rsid w:val="009B3B1A"/>
    <w:rsid w:val="009B3D13"/>
    <w:rsid w:val="009B3FE1"/>
    <w:rsid w:val="009B40CA"/>
    <w:rsid w:val="009B437A"/>
    <w:rsid w:val="009B45B1"/>
    <w:rsid w:val="009B46FC"/>
    <w:rsid w:val="009B4B35"/>
    <w:rsid w:val="009B4DEE"/>
    <w:rsid w:val="009B4EA2"/>
    <w:rsid w:val="009B5BB7"/>
    <w:rsid w:val="009B5FE5"/>
    <w:rsid w:val="009B6476"/>
    <w:rsid w:val="009B6D07"/>
    <w:rsid w:val="009B76AA"/>
    <w:rsid w:val="009B7B0D"/>
    <w:rsid w:val="009B7DB4"/>
    <w:rsid w:val="009C012C"/>
    <w:rsid w:val="009C02F8"/>
    <w:rsid w:val="009C1600"/>
    <w:rsid w:val="009C179C"/>
    <w:rsid w:val="009C19B5"/>
    <w:rsid w:val="009C2022"/>
    <w:rsid w:val="009C2421"/>
    <w:rsid w:val="009C39C9"/>
    <w:rsid w:val="009C40BA"/>
    <w:rsid w:val="009C438C"/>
    <w:rsid w:val="009C53D9"/>
    <w:rsid w:val="009C547F"/>
    <w:rsid w:val="009C574B"/>
    <w:rsid w:val="009C5D56"/>
    <w:rsid w:val="009C5FB9"/>
    <w:rsid w:val="009C66F1"/>
    <w:rsid w:val="009C6BD6"/>
    <w:rsid w:val="009C712F"/>
    <w:rsid w:val="009D0272"/>
    <w:rsid w:val="009D21EB"/>
    <w:rsid w:val="009D26FD"/>
    <w:rsid w:val="009D2825"/>
    <w:rsid w:val="009D29D8"/>
    <w:rsid w:val="009D2EEC"/>
    <w:rsid w:val="009D305D"/>
    <w:rsid w:val="009D3E2E"/>
    <w:rsid w:val="009D40D4"/>
    <w:rsid w:val="009D4100"/>
    <w:rsid w:val="009D43E8"/>
    <w:rsid w:val="009D4625"/>
    <w:rsid w:val="009D4B5F"/>
    <w:rsid w:val="009D52F9"/>
    <w:rsid w:val="009D58C9"/>
    <w:rsid w:val="009D5A74"/>
    <w:rsid w:val="009D5F23"/>
    <w:rsid w:val="009D627F"/>
    <w:rsid w:val="009D7848"/>
    <w:rsid w:val="009D7D2B"/>
    <w:rsid w:val="009D7E55"/>
    <w:rsid w:val="009E0278"/>
    <w:rsid w:val="009E0659"/>
    <w:rsid w:val="009E1271"/>
    <w:rsid w:val="009E15E8"/>
    <w:rsid w:val="009E17F2"/>
    <w:rsid w:val="009E1D20"/>
    <w:rsid w:val="009E21EF"/>
    <w:rsid w:val="009E27C1"/>
    <w:rsid w:val="009E57C6"/>
    <w:rsid w:val="009E5A1E"/>
    <w:rsid w:val="009E6840"/>
    <w:rsid w:val="009E6C14"/>
    <w:rsid w:val="009E6C22"/>
    <w:rsid w:val="009E7431"/>
    <w:rsid w:val="009E7D0B"/>
    <w:rsid w:val="009F08D3"/>
    <w:rsid w:val="009F098E"/>
    <w:rsid w:val="009F0B9D"/>
    <w:rsid w:val="009F0F0C"/>
    <w:rsid w:val="009F163B"/>
    <w:rsid w:val="009F18B2"/>
    <w:rsid w:val="009F18D3"/>
    <w:rsid w:val="009F2F4E"/>
    <w:rsid w:val="009F414E"/>
    <w:rsid w:val="009F426C"/>
    <w:rsid w:val="009F50A3"/>
    <w:rsid w:val="009F54D4"/>
    <w:rsid w:val="009F562B"/>
    <w:rsid w:val="009F5953"/>
    <w:rsid w:val="009F5E20"/>
    <w:rsid w:val="009F5E36"/>
    <w:rsid w:val="009F6460"/>
    <w:rsid w:val="009F6749"/>
    <w:rsid w:val="009F7426"/>
    <w:rsid w:val="009F7810"/>
    <w:rsid w:val="009F7B91"/>
    <w:rsid w:val="009F7BBC"/>
    <w:rsid w:val="00A001BB"/>
    <w:rsid w:val="00A0195C"/>
    <w:rsid w:val="00A020C1"/>
    <w:rsid w:val="00A03DE3"/>
    <w:rsid w:val="00A0453C"/>
    <w:rsid w:val="00A047B5"/>
    <w:rsid w:val="00A04B7E"/>
    <w:rsid w:val="00A0590A"/>
    <w:rsid w:val="00A05D7A"/>
    <w:rsid w:val="00A063ED"/>
    <w:rsid w:val="00A066E3"/>
    <w:rsid w:val="00A06CEF"/>
    <w:rsid w:val="00A108A5"/>
    <w:rsid w:val="00A10D71"/>
    <w:rsid w:val="00A11046"/>
    <w:rsid w:val="00A11D64"/>
    <w:rsid w:val="00A11DE0"/>
    <w:rsid w:val="00A126DF"/>
    <w:rsid w:val="00A12844"/>
    <w:rsid w:val="00A12961"/>
    <w:rsid w:val="00A12B75"/>
    <w:rsid w:val="00A12FD7"/>
    <w:rsid w:val="00A13731"/>
    <w:rsid w:val="00A13859"/>
    <w:rsid w:val="00A13C8F"/>
    <w:rsid w:val="00A141F5"/>
    <w:rsid w:val="00A142AE"/>
    <w:rsid w:val="00A14CFE"/>
    <w:rsid w:val="00A14E90"/>
    <w:rsid w:val="00A153E3"/>
    <w:rsid w:val="00A15498"/>
    <w:rsid w:val="00A15952"/>
    <w:rsid w:val="00A17DB4"/>
    <w:rsid w:val="00A17FA8"/>
    <w:rsid w:val="00A17FBA"/>
    <w:rsid w:val="00A20982"/>
    <w:rsid w:val="00A20E35"/>
    <w:rsid w:val="00A2116F"/>
    <w:rsid w:val="00A214CB"/>
    <w:rsid w:val="00A21D5D"/>
    <w:rsid w:val="00A226A2"/>
    <w:rsid w:val="00A22B5C"/>
    <w:rsid w:val="00A22F29"/>
    <w:rsid w:val="00A233B9"/>
    <w:rsid w:val="00A2379B"/>
    <w:rsid w:val="00A240EA"/>
    <w:rsid w:val="00A24188"/>
    <w:rsid w:val="00A24895"/>
    <w:rsid w:val="00A24ECC"/>
    <w:rsid w:val="00A257CB"/>
    <w:rsid w:val="00A258ED"/>
    <w:rsid w:val="00A25AC4"/>
    <w:rsid w:val="00A25BAD"/>
    <w:rsid w:val="00A265B1"/>
    <w:rsid w:val="00A268B2"/>
    <w:rsid w:val="00A27115"/>
    <w:rsid w:val="00A2739A"/>
    <w:rsid w:val="00A277DD"/>
    <w:rsid w:val="00A27BF4"/>
    <w:rsid w:val="00A303D4"/>
    <w:rsid w:val="00A30547"/>
    <w:rsid w:val="00A305E3"/>
    <w:rsid w:val="00A30B5C"/>
    <w:rsid w:val="00A3139B"/>
    <w:rsid w:val="00A3238A"/>
    <w:rsid w:val="00A324E2"/>
    <w:rsid w:val="00A3255F"/>
    <w:rsid w:val="00A33A6C"/>
    <w:rsid w:val="00A33C9B"/>
    <w:rsid w:val="00A33CF2"/>
    <w:rsid w:val="00A33DFB"/>
    <w:rsid w:val="00A33ED6"/>
    <w:rsid w:val="00A3452A"/>
    <w:rsid w:val="00A34A4F"/>
    <w:rsid w:val="00A34D7B"/>
    <w:rsid w:val="00A35FA2"/>
    <w:rsid w:val="00A37349"/>
    <w:rsid w:val="00A37ABD"/>
    <w:rsid w:val="00A37E5A"/>
    <w:rsid w:val="00A404DF"/>
    <w:rsid w:val="00A41040"/>
    <w:rsid w:val="00A41413"/>
    <w:rsid w:val="00A41A27"/>
    <w:rsid w:val="00A4247E"/>
    <w:rsid w:val="00A425D6"/>
    <w:rsid w:val="00A430CF"/>
    <w:rsid w:val="00A436DA"/>
    <w:rsid w:val="00A44DB5"/>
    <w:rsid w:val="00A45E79"/>
    <w:rsid w:val="00A46EB5"/>
    <w:rsid w:val="00A47526"/>
    <w:rsid w:val="00A47560"/>
    <w:rsid w:val="00A477CA"/>
    <w:rsid w:val="00A47889"/>
    <w:rsid w:val="00A5003C"/>
    <w:rsid w:val="00A50308"/>
    <w:rsid w:val="00A50BF8"/>
    <w:rsid w:val="00A514B1"/>
    <w:rsid w:val="00A521E8"/>
    <w:rsid w:val="00A54F05"/>
    <w:rsid w:val="00A553B4"/>
    <w:rsid w:val="00A553F4"/>
    <w:rsid w:val="00A55B07"/>
    <w:rsid w:val="00A55FDB"/>
    <w:rsid w:val="00A56480"/>
    <w:rsid w:val="00A56AC3"/>
    <w:rsid w:val="00A576D6"/>
    <w:rsid w:val="00A57B74"/>
    <w:rsid w:val="00A60CDC"/>
    <w:rsid w:val="00A60D03"/>
    <w:rsid w:val="00A60F0C"/>
    <w:rsid w:val="00A613BD"/>
    <w:rsid w:val="00A61573"/>
    <w:rsid w:val="00A6178B"/>
    <w:rsid w:val="00A61DE7"/>
    <w:rsid w:val="00A62510"/>
    <w:rsid w:val="00A6334D"/>
    <w:rsid w:val="00A63777"/>
    <w:rsid w:val="00A63A3F"/>
    <w:rsid w:val="00A64A2A"/>
    <w:rsid w:val="00A64CC8"/>
    <w:rsid w:val="00A65CB3"/>
    <w:rsid w:val="00A67CE8"/>
    <w:rsid w:val="00A70B76"/>
    <w:rsid w:val="00A70E33"/>
    <w:rsid w:val="00A71A44"/>
    <w:rsid w:val="00A71FD5"/>
    <w:rsid w:val="00A725F9"/>
    <w:rsid w:val="00A72EC9"/>
    <w:rsid w:val="00A73B37"/>
    <w:rsid w:val="00A73E50"/>
    <w:rsid w:val="00A749C0"/>
    <w:rsid w:val="00A75A66"/>
    <w:rsid w:val="00A75B1A"/>
    <w:rsid w:val="00A76314"/>
    <w:rsid w:val="00A77313"/>
    <w:rsid w:val="00A773C2"/>
    <w:rsid w:val="00A779B7"/>
    <w:rsid w:val="00A77C86"/>
    <w:rsid w:val="00A77CB0"/>
    <w:rsid w:val="00A77D19"/>
    <w:rsid w:val="00A80ABC"/>
    <w:rsid w:val="00A80B02"/>
    <w:rsid w:val="00A8166B"/>
    <w:rsid w:val="00A81B2F"/>
    <w:rsid w:val="00A81B9D"/>
    <w:rsid w:val="00A81C07"/>
    <w:rsid w:val="00A81F6B"/>
    <w:rsid w:val="00A82DC9"/>
    <w:rsid w:val="00A82EBA"/>
    <w:rsid w:val="00A83B4B"/>
    <w:rsid w:val="00A83DE6"/>
    <w:rsid w:val="00A853D6"/>
    <w:rsid w:val="00A8586A"/>
    <w:rsid w:val="00A8597D"/>
    <w:rsid w:val="00A8660D"/>
    <w:rsid w:val="00A86634"/>
    <w:rsid w:val="00A86764"/>
    <w:rsid w:val="00A86790"/>
    <w:rsid w:val="00A86870"/>
    <w:rsid w:val="00A877C0"/>
    <w:rsid w:val="00A9064D"/>
    <w:rsid w:val="00A90DBE"/>
    <w:rsid w:val="00A9217A"/>
    <w:rsid w:val="00A92686"/>
    <w:rsid w:val="00A9365B"/>
    <w:rsid w:val="00A937BE"/>
    <w:rsid w:val="00A93F53"/>
    <w:rsid w:val="00A954C9"/>
    <w:rsid w:val="00A959A3"/>
    <w:rsid w:val="00A9632D"/>
    <w:rsid w:val="00A965F0"/>
    <w:rsid w:val="00A9662B"/>
    <w:rsid w:val="00A96A44"/>
    <w:rsid w:val="00A96F25"/>
    <w:rsid w:val="00A974D9"/>
    <w:rsid w:val="00A97637"/>
    <w:rsid w:val="00A9777E"/>
    <w:rsid w:val="00A97B02"/>
    <w:rsid w:val="00A97CB7"/>
    <w:rsid w:val="00AA015B"/>
    <w:rsid w:val="00AA0270"/>
    <w:rsid w:val="00AA040B"/>
    <w:rsid w:val="00AA056D"/>
    <w:rsid w:val="00AA07DB"/>
    <w:rsid w:val="00AA0D09"/>
    <w:rsid w:val="00AA1026"/>
    <w:rsid w:val="00AA1227"/>
    <w:rsid w:val="00AA1364"/>
    <w:rsid w:val="00AA210C"/>
    <w:rsid w:val="00AA22A5"/>
    <w:rsid w:val="00AA2780"/>
    <w:rsid w:val="00AA3865"/>
    <w:rsid w:val="00AA3A53"/>
    <w:rsid w:val="00AA42DD"/>
    <w:rsid w:val="00AA4630"/>
    <w:rsid w:val="00AA47A2"/>
    <w:rsid w:val="00AA4B74"/>
    <w:rsid w:val="00AA7326"/>
    <w:rsid w:val="00AA7A11"/>
    <w:rsid w:val="00AA7F2C"/>
    <w:rsid w:val="00AB12C3"/>
    <w:rsid w:val="00AB188D"/>
    <w:rsid w:val="00AB1FD3"/>
    <w:rsid w:val="00AB229F"/>
    <w:rsid w:val="00AB2A6A"/>
    <w:rsid w:val="00AB2C86"/>
    <w:rsid w:val="00AB2CC2"/>
    <w:rsid w:val="00AB3AD5"/>
    <w:rsid w:val="00AB3FC4"/>
    <w:rsid w:val="00AB49BC"/>
    <w:rsid w:val="00AB5160"/>
    <w:rsid w:val="00AB5AAA"/>
    <w:rsid w:val="00AB5C53"/>
    <w:rsid w:val="00AB7D97"/>
    <w:rsid w:val="00AB7FCD"/>
    <w:rsid w:val="00AC0022"/>
    <w:rsid w:val="00AC0590"/>
    <w:rsid w:val="00AC0711"/>
    <w:rsid w:val="00AC0782"/>
    <w:rsid w:val="00AC1249"/>
    <w:rsid w:val="00AC18C5"/>
    <w:rsid w:val="00AC1A81"/>
    <w:rsid w:val="00AC1B1E"/>
    <w:rsid w:val="00AC230F"/>
    <w:rsid w:val="00AC307C"/>
    <w:rsid w:val="00AC3EC8"/>
    <w:rsid w:val="00AC432F"/>
    <w:rsid w:val="00AC441C"/>
    <w:rsid w:val="00AC4E81"/>
    <w:rsid w:val="00AC5538"/>
    <w:rsid w:val="00AC58C5"/>
    <w:rsid w:val="00AC5B9D"/>
    <w:rsid w:val="00AC5D16"/>
    <w:rsid w:val="00AC5D42"/>
    <w:rsid w:val="00AC5E75"/>
    <w:rsid w:val="00AC6311"/>
    <w:rsid w:val="00AC6E3B"/>
    <w:rsid w:val="00AC6ED9"/>
    <w:rsid w:val="00AC7042"/>
    <w:rsid w:val="00AC7117"/>
    <w:rsid w:val="00AC7269"/>
    <w:rsid w:val="00AD04F6"/>
    <w:rsid w:val="00AD05AE"/>
    <w:rsid w:val="00AD0A90"/>
    <w:rsid w:val="00AD1263"/>
    <w:rsid w:val="00AD1F01"/>
    <w:rsid w:val="00AD2081"/>
    <w:rsid w:val="00AD26C0"/>
    <w:rsid w:val="00AD2F0F"/>
    <w:rsid w:val="00AD315C"/>
    <w:rsid w:val="00AD340A"/>
    <w:rsid w:val="00AD3F93"/>
    <w:rsid w:val="00AD55E2"/>
    <w:rsid w:val="00AD5A88"/>
    <w:rsid w:val="00AD5E2A"/>
    <w:rsid w:val="00AD5E5E"/>
    <w:rsid w:val="00AD5E77"/>
    <w:rsid w:val="00AD6295"/>
    <w:rsid w:val="00AD642C"/>
    <w:rsid w:val="00AD6DA7"/>
    <w:rsid w:val="00AD72D1"/>
    <w:rsid w:val="00AD7919"/>
    <w:rsid w:val="00AE017E"/>
    <w:rsid w:val="00AE0881"/>
    <w:rsid w:val="00AE0E13"/>
    <w:rsid w:val="00AE0E29"/>
    <w:rsid w:val="00AE1217"/>
    <w:rsid w:val="00AE1740"/>
    <w:rsid w:val="00AE1F2A"/>
    <w:rsid w:val="00AE21F0"/>
    <w:rsid w:val="00AE23F5"/>
    <w:rsid w:val="00AE2B19"/>
    <w:rsid w:val="00AE3B8A"/>
    <w:rsid w:val="00AE4A96"/>
    <w:rsid w:val="00AE4CAF"/>
    <w:rsid w:val="00AE4D59"/>
    <w:rsid w:val="00AE6058"/>
    <w:rsid w:val="00AE62C2"/>
    <w:rsid w:val="00AE6E54"/>
    <w:rsid w:val="00AE77BB"/>
    <w:rsid w:val="00AF07C0"/>
    <w:rsid w:val="00AF15E5"/>
    <w:rsid w:val="00AF2465"/>
    <w:rsid w:val="00AF2642"/>
    <w:rsid w:val="00AF2ADB"/>
    <w:rsid w:val="00AF2EB1"/>
    <w:rsid w:val="00AF2FA4"/>
    <w:rsid w:val="00AF3116"/>
    <w:rsid w:val="00AF3479"/>
    <w:rsid w:val="00AF357B"/>
    <w:rsid w:val="00AF4278"/>
    <w:rsid w:val="00AF489C"/>
    <w:rsid w:val="00AF4B02"/>
    <w:rsid w:val="00AF4B3F"/>
    <w:rsid w:val="00AF4DA0"/>
    <w:rsid w:val="00AF5E3A"/>
    <w:rsid w:val="00AF6DA4"/>
    <w:rsid w:val="00B001F9"/>
    <w:rsid w:val="00B00D8B"/>
    <w:rsid w:val="00B01162"/>
    <w:rsid w:val="00B0155E"/>
    <w:rsid w:val="00B03C23"/>
    <w:rsid w:val="00B04F9A"/>
    <w:rsid w:val="00B052C3"/>
    <w:rsid w:val="00B05DCC"/>
    <w:rsid w:val="00B0611D"/>
    <w:rsid w:val="00B06171"/>
    <w:rsid w:val="00B0688A"/>
    <w:rsid w:val="00B06E6E"/>
    <w:rsid w:val="00B07078"/>
    <w:rsid w:val="00B0765D"/>
    <w:rsid w:val="00B07B6E"/>
    <w:rsid w:val="00B07BAD"/>
    <w:rsid w:val="00B07C8A"/>
    <w:rsid w:val="00B1021B"/>
    <w:rsid w:val="00B1039F"/>
    <w:rsid w:val="00B108BD"/>
    <w:rsid w:val="00B109C5"/>
    <w:rsid w:val="00B11231"/>
    <w:rsid w:val="00B114DD"/>
    <w:rsid w:val="00B1289E"/>
    <w:rsid w:val="00B130B4"/>
    <w:rsid w:val="00B133F9"/>
    <w:rsid w:val="00B13EBC"/>
    <w:rsid w:val="00B13FC0"/>
    <w:rsid w:val="00B14136"/>
    <w:rsid w:val="00B14B51"/>
    <w:rsid w:val="00B15128"/>
    <w:rsid w:val="00B1572C"/>
    <w:rsid w:val="00B15B73"/>
    <w:rsid w:val="00B1612B"/>
    <w:rsid w:val="00B16B76"/>
    <w:rsid w:val="00B176C6"/>
    <w:rsid w:val="00B2144B"/>
    <w:rsid w:val="00B2189D"/>
    <w:rsid w:val="00B21B19"/>
    <w:rsid w:val="00B22AA0"/>
    <w:rsid w:val="00B23E9C"/>
    <w:rsid w:val="00B242A1"/>
    <w:rsid w:val="00B25794"/>
    <w:rsid w:val="00B261AE"/>
    <w:rsid w:val="00B26522"/>
    <w:rsid w:val="00B26685"/>
    <w:rsid w:val="00B26951"/>
    <w:rsid w:val="00B27710"/>
    <w:rsid w:val="00B27A4A"/>
    <w:rsid w:val="00B27A6C"/>
    <w:rsid w:val="00B27DC8"/>
    <w:rsid w:val="00B27E05"/>
    <w:rsid w:val="00B301FB"/>
    <w:rsid w:val="00B3191E"/>
    <w:rsid w:val="00B31CFD"/>
    <w:rsid w:val="00B31D92"/>
    <w:rsid w:val="00B32EA2"/>
    <w:rsid w:val="00B3506B"/>
    <w:rsid w:val="00B357A1"/>
    <w:rsid w:val="00B35C8F"/>
    <w:rsid w:val="00B36279"/>
    <w:rsid w:val="00B3636F"/>
    <w:rsid w:val="00B36CB9"/>
    <w:rsid w:val="00B370BD"/>
    <w:rsid w:val="00B40054"/>
    <w:rsid w:val="00B4090E"/>
    <w:rsid w:val="00B40B3E"/>
    <w:rsid w:val="00B41772"/>
    <w:rsid w:val="00B4189D"/>
    <w:rsid w:val="00B42262"/>
    <w:rsid w:val="00B42E43"/>
    <w:rsid w:val="00B43C73"/>
    <w:rsid w:val="00B43FA0"/>
    <w:rsid w:val="00B43FD9"/>
    <w:rsid w:val="00B455C6"/>
    <w:rsid w:val="00B45DE1"/>
    <w:rsid w:val="00B4603D"/>
    <w:rsid w:val="00B462AF"/>
    <w:rsid w:val="00B46751"/>
    <w:rsid w:val="00B478AD"/>
    <w:rsid w:val="00B500E6"/>
    <w:rsid w:val="00B5103C"/>
    <w:rsid w:val="00B52C54"/>
    <w:rsid w:val="00B53312"/>
    <w:rsid w:val="00B54D48"/>
    <w:rsid w:val="00B557AD"/>
    <w:rsid w:val="00B55AB1"/>
    <w:rsid w:val="00B57DE3"/>
    <w:rsid w:val="00B6017C"/>
    <w:rsid w:val="00B601E5"/>
    <w:rsid w:val="00B60345"/>
    <w:rsid w:val="00B604A4"/>
    <w:rsid w:val="00B60604"/>
    <w:rsid w:val="00B6067A"/>
    <w:rsid w:val="00B60685"/>
    <w:rsid w:val="00B60EF6"/>
    <w:rsid w:val="00B61596"/>
    <w:rsid w:val="00B62623"/>
    <w:rsid w:val="00B62BB4"/>
    <w:rsid w:val="00B62CB2"/>
    <w:rsid w:val="00B630E2"/>
    <w:rsid w:val="00B633D7"/>
    <w:rsid w:val="00B63569"/>
    <w:rsid w:val="00B63FA6"/>
    <w:rsid w:val="00B6429A"/>
    <w:rsid w:val="00B643B0"/>
    <w:rsid w:val="00B646B0"/>
    <w:rsid w:val="00B6513B"/>
    <w:rsid w:val="00B65B10"/>
    <w:rsid w:val="00B6683C"/>
    <w:rsid w:val="00B66E85"/>
    <w:rsid w:val="00B66EB9"/>
    <w:rsid w:val="00B704DF"/>
    <w:rsid w:val="00B709DC"/>
    <w:rsid w:val="00B70A97"/>
    <w:rsid w:val="00B70BA6"/>
    <w:rsid w:val="00B70C89"/>
    <w:rsid w:val="00B7137E"/>
    <w:rsid w:val="00B72213"/>
    <w:rsid w:val="00B722DB"/>
    <w:rsid w:val="00B72E1F"/>
    <w:rsid w:val="00B744FD"/>
    <w:rsid w:val="00B74E0F"/>
    <w:rsid w:val="00B7508B"/>
    <w:rsid w:val="00B762EA"/>
    <w:rsid w:val="00B76608"/>
    <w:rsid w:val="00B7667C"/>
    <w:rsid w:val="00B76732"/>
    <w:rsid w:val="00B76882"/>
    <w:rsid w:val="00B77204"/>
    <w:rsid w:val="00B7787B"/>
    <w:rsid w:val="00B803BB"/>
    <w:rsid w:val="00B8055C"/>
    <w:rsid w:val="00B823CC"/>
    <w:rsid w:val="00B823EF"/>
    <w:rsid w:val="00B82E62"/>
    <w:rsid w:val="00B83367"/>
    <w:rsid w:val="00B83407"/>
    <w:rsid w:val="00B837ED"/>
    <w:rsid w:val="00B83A8B"/>
    <w:rsid w:val="00B84159"/>
    <w:rsid w:val="00B84C39"/>
    <w:rsid w:val="00B84F68"/>
    <w:rsid w:val="00B84F89"/>
    <w:rsid w:val="00B85073"/>
    <w:rsid w:val="00B85245"/>
    <w:rsid w:val="00B857E7"/>
    <w:rsid w:val="00B85CCA"/>
    <w:rsid w:val="00B86126"/>
    <w:rsid w:val="00B86425"/>
    <w:rsid w:val="00B86623"/>
    <w:rsid w:val="00B868B7"/>
    <w:rsid w:val="00B873DD"/>
    <w:rsid w:val="00B8772B"/>
    <w:rsid w:val="00B8796F"/>
    <w:rsid w:val="00B87B2F"/>
    <w:rsid w:val="00B87F00"/>
    <w:rsid w:val="00B913ED"/>
    <w:rsid w:val="00B9148C"/>
    <w:rsid w:val="00B91682"/>
    <w:rsid w:val="00B91D39"/>
    <w:rsid w:val="00B91E08"/>
    <w:rsid w:val="00B9264A"/>
    <w:rsid w:val="00B92D9A"/>
    <w:rsid w:val="00B931DF"/>
    <w:rsid w:val="00B93DD3"/>
    <w:rsid w:val="00B94E06"/>
    <w:rsid w:val="00B94FEE"/>
    <w:rsid w:val="00B9525A"/>
    <w:rsid w:val="00B95540"/>
    <w:rsid w:val="00B9572E"/>
    <w:rsid w:val="00B959CD"/>
    <w:rsid w:val="00B95AC2"/>
    <w:rsid w:val="00B96949"/>
    <w:rsid w:val="00B97593"/>
    <w:rsid w:val="00B97B1D"/>
    <w:rsid w:val="00B97E6B"/>
    <w:rsid w:val="00BA1764"/>
    <w:rsid w:val="00BA249D"/>
    <w:rsid w:val="00BA27F2"/>
    <w:rsid w:val="00BA2F82"/>
    <w:rsid w:val="00BA3A57"/>
    <w:rsid w:val="00BA40BE"/>
    <w:rsid w:val="00BA4290"/>
    <w:rsid w:val="00BA455A"/>
    <w:rsid w:val="00BA597D"/>
    <w:rsid w:val="00BA601F"/>
    <w:rsid w:val="00BA691D"/>
    <w:rsid w:val="00BA7BD0"/>
    <w:rsid w:val="00BB098B"/>
    <w:rsid w:val="00BB0B8D"/>
    <w:rsid w:val="00BB1587"/>
    <w:rsid w:val="00BB1D00"/>
    <w:rsid w:val="00BB2420"/>
    <w:rsid w:val="00BB39DE"/>
    <w:rsid w:val="00BB3F6C"/>
    <w:rsid w:val="00BB3FED"/>
    <w:rsid w:val="00BB400C"/>
    <w:rsid w:val="00BB6363"/>
    <w:rsid w:val="00BB63A9"/>
    <w:rsid w:val="00BB7402"/>
    <w:rsid w:val="00BB7D79"/>
    <w:rsid w:val="00BC0332"/>
    <w:rsid w:val="00BC0729"/>
    <w:rsid w:val="00BC0C90"/>
    <w:rsid w:val="00BC12FE"/>
    <w:rsid w:val="00BC1740"/>
    <w:rsid w:val="00BC1D4B"/>
    <w:rsid w:val="00BC1DE4"/>
    <w:rsid w:val="00BC2177"/>
    <w:rsid w:val="00BC397C"/>
    <w:rsid w:val="00BC4D66"/>
    <w:rsid w:val="00BC5253"/>
    <w:rsid w:val="00BC583D"/>
    <w:rsid w:val="00BC604B"/>
    <w:rsid w:val="00BC6418"/>
    <w:rsid w:val="00BC77C8"/>
    <w:rsid w:val="00BD1056"/>
    <w:rsid w:val="00BD1441"/>
    <w:rsid w:val="00BD2791"/>
    <w:rsid w:val="00BD2DCD"/>
    <w:rsid w:val="00BD330F"/>
    <w:rsid w:val="00BD4230"/>
    <w:rsid w:val="00BD4F52"/>
    <w:rsid w:val="00BD5132"/>
    <w:rsid w:val="00BD53C3"/>
    <w:rsid w:val="00BD58FB"/>
    <w:rsid w:val="00BD5DE6"/>
    <w:rsid w:val="00BD652F"/>
    <w:rsid w:val="00BD713B"/>
    <w:rsid w:val="00BD755F"/>
    <w:rsid w:val="00BE00C0"/>
    <w:rsid w:val="00BE0511"/>
    <w:rsid w:val="00BE0B38"/>
    <w:rsid w:val="00BE197E"/>
    <w:rsid w:val="00BE1BA4"/>
    <w:rsid w:val="00BE2034"/>
    <w:rsid w:val="00BE3829"/>
    <w:rsid w:val="00BE3F6B"/>
    <w:rsid w:val="00BE41EC"/>
    <w:rsid w:val="00BE4656"/>
    <w:rsid w:val="00BE4CA8"/>
    <w:rsid w:val="00BE55C5"/>
    <w:rsid w:val="00BE59E0"/>
    <w:rsid w:val="00BE5E79"/>
    <w:rsid w:val="00BE6F38"/>
    <w:rsid w:val="00BF01FD"/>
    <w:rsid w:val="00BF08A1"/>
    <w:rsid w:val="00BF0B18"/>
    <w:rsid w:val="00BF0B8C"/>
    <w:rsid w:val="00BF0D4D"/>
    <w:rsid w:val="00BF1589"/>
    <w:rsid w:val="00BF1B74"/>
    <w:rsid w:val="00BF1D19"/>
    <w:rsid w:val="00BF202C"/>
    <w:rsid w:val="00BF2466"/>
    <w:rsid w:val="00BF25A1"/>
    <w:rsid w:val="00BF2629"/>
    <w:rsid w:val="00BF276B"/>
    <w:rsid w:val="00BF34E3"/>
    <w:rsid w:val="00BF38E1"/>
    <w:rsid w:val="00BF3FB2"/>
    <w:rsid w:val="00BF419D"/>
    <w:rsid w:val="00BF429A"/>
    <w:rsid w:val="00BF4410"/>
    <w:rsid w:val="00BF47D5"/>
    <w:rsid w:val="00BF5180"/>
    <w:rsid w:val="00BF66C2"/>
    <w:rsid w:val="00BF71F5"/>
    <w:rsid w:val="00BF73EB"/>
    <w:rsid w:val="00BF7AC3"/>
    <w:rsid w:val="00BF7E88"/>
    <w:rsid w:val="00C00014"/>
    <w:rsid w:val="00C004D1"/>
    <w:rsid w:val="00C00E17"/>
    <w:rsid w:val="00C024E9"/>
    <w:rsid w:val="00C02BCF"/>
    <w:rsid w:val="00C02CEC"/>
    <w:rsid w:val="00C02EC5"/>
    <w:rsid w:val="00C0377A"/>
    <w:rsid w:val="00C03B7B"/>
    <w:rsid w:val="00C040FA"/>
    <w:rsid w:val="00C060C0"/>
    <w:rsid w:val="00C06146"/>
    <w:rsid w:val="00C0637E"/>
    <w:rsid w:val="00C06753"/>
    <w:rsid w:val="00C06DA5"/>
    <w:rsid w:val="00C07168"/>
    <w:rsid w:val="00C0737E"/>
    <w:rsid w:val="00C075C3"/>
    <w:rsid w:val="00C104A4"/>
    <w:rsid w:val="00C134F7"/>
    <w:rsid w:val="00C14022"/>
    <w:rsid w:val="00C14A51"/>
    <w:rsid w:val="00C14A9C"/>
    <w:rsid w:val="00C14BB4"/>
    <w:rsid w:val="00C14C54"/>
    <w:rsid w:val="00C1530D"/>
    <w:rsid w:val="00C155BF"/>
    <w:rsid w:val="00C15A68"/>
    <w:rsid w:val="00C15FC1"/>
    <w:rsid w:val="00C165FE"/>
    <w:rsid w:val="00C167DB"/>
    <w:rsid w:val="00C17159"/>
    <w:rsid w:val="00C17D51"/>
    <w:rsid w:val="00C20457"/>
    <w:rsid w:val="00C20C84"/>
    <w:rsid w:val="00C20F05"/>
    <w:rsid w:val="00C21DBC"/>
    <w:rsid w:val="00C22575"/>
    <w:rsid w:val="00C23069"/>
    <w:rsid w:val="00C23905"/>
    <w:rsid w:val="00C23CE2"/>
    <w:rsid w:val="00C23E6E"/>
    <w:rsid w:val="00C24005"/>
    <w:rsid w:val="00C2444A"/>
    <w:rsid w:val="00C2508C"/>
    <w:rsid w:val="00C26630"/>
    <w:rsid w:val="00C2674D"/>
    <w:rsid w:val="00C2675E"/>
    <w:rsid w:val="00C2693D"/>
    <w:rsid w:val="00C2758D"/>
    <w:rsid w:val="00C2760E"/>
    <w:rsid w:val="00C27C48"/>
    <w:rsid w:val="00C3016C"/>
    <w:rsid w:val="00C30636"/>
    <w:rsid w:val="00C30874"/>
    <w:rsid w:val="00C30F0B"/>
    <w:rsid w:val="00C31285"/>
    <w:rsid w:val="00C31F62"/>
    <w:rsid w:val="00C32682"/>
    <w:rsid w:val="00C32BAD"/>
    <w:rsid w:val="00C32FCE"/>
    <w:rsid w:val="00C332D2"/>
    <w:rsid w:val="00C3344C"/>
    <w:rsid w:val="00C33A15"/>
    <w:rsid w:val="00C33B1B"/>
    <w:rsid w:val="00C33C30"/>
    <w:rsid w:val="00C33CB3"/>
    <w:rsid w:val="00C33D58"/>
    <w:rsid w:val="00C34968"/>
    <w:rsid w:val="00C34971"/>
    <w:rsid w:val="00C34B0F"/>
    <w:rsid w:val="00C354CB"/>
    <w:rsid w:val="00C35A01"/>
    <w:rsid w:val="00C362A0"/>
    <w:rsid w:val="00C3657C"/>
    <w:rsid w:val="00C3672B"/>
    <w:rsid w:val="00C372C4"/>
    <w:rsid w:val="00C407B6"/>
    <w:rsid w:val="00C40981"/>
    <w:rsid w:val="00C41C60"/>
    <w:rsid w:val="00C426D5"/>
    <w:rsid w:val="00C42F95"/>
    <w:rsid w:val="00C43388"/>
    <w:rsid w:val="00C4468C"/>
    <w:rsid w:val="00C446BC"/>
    <w:rsid w:val="00C447D0"/>
    <w:rsid w:val="00C44EEA"/>
    <w:rsid w:val="00C4525D"/>
    <w:rsid w:val="00C45F0E"/>
    <w:rsid w:val="00C463EC"/>
    <w:rsid w:val="00C46A19"/>
    <w:rsid w:val="00C47A4F"/>
    <w:rsid w:val="00C47B5D"/>
    <w:rsid w:val="00C47F2E"/>
    <w:rsid w:val="00C50509"/>
    <w:rsid w:val="00C51B9C"/>
    <w:rsid w:val="00C53A65"/>
    <w:rsid w:val="00C54BED"/>
    <w:rsid w:val="00C558B8"/>
    <w:rsid w:val="00C56337"/>
    <w:rsid w:val="00C563D8"/>
    <w:rsid w:val="00C56A9B"/>
    <w:rsid w:val="00C57526"/>
    <w:rsid w:val="00C6012C"/>
    <w:rsid w:val="00C602E2"/>
    <w:rsid w:val="00C607CB"/>
    <w:rsid w:val="00C608A6"/>
    <w:rsid w:val="00C608EE"/>
    <w:rsid w:val="00C62C3E"/>
    <w:rsid w:val="00C62DFE"/>
    <w:rsid w:val="00C62F67"/>
    <w:rsid w:val="00C63339"/>
    <w:rsid w:val="00C63543"/>
    <w:rsid w:val="00C64B87"/>
    <w:rsid w:val="00C64FF3"/>
    <w:rsid w:val="00C658FF"/>
    <w:rsid w:val="00C666CB"/>
    <w:rsid w:val="00C66936"/>
    <w:rsid w:val="00C66C2D"/>
    <w:rsid w:val="00C66C3F"/>
    <w:rsid w:val="00C7005C"/>
    <w:rsid w:val="00C70765"/>
    <w:rsid w:val="00C71345"/>
    <w:rsid w:val="00C717CF"/>
    <w:rsid w:val="00C71897"/>
    <w:rsid w:val="00C71CFF"/>
    <w:rsid w:val="00C71DCE"/>
    <w:rsid w:val="00C722BF"/>
    <w:rsid w:val="00C728A6"/>
    <w:rsid w:val="00C728FB"/>
    <w:rsid w:val="00C72D82"/>
    <w:rsid w:val="00C73191"/>
    <w:rsid w:val="00C731E4"/>
    <w:rsid w:val="00C738CD"/>
    <w:rsid w:val="00C73D82"/>
    <w:rsid w:val="00C74316"/>
    <w:rsid w:val="00C7487A"/>
    <w:rsid w:val="00C748DF"/>
    <w:rsid w:val="00C75165"/>
    <w:rsid w:val="00C755BE"/>
    <w:rsid w:val="00C7566F"/>
    <w:rsid w:val="00C76C57"/>
    <w:rsid w:val="00C770C9"/>
    <w:rsid w:val="00C7744F"/>
    <w:rsid w:val="00C77E0E"/>
    <w:rsid w:val="00C80420"/>
    <w:rsid w:val="00C80430"/>
    <w:rsid w:val="00C8060E"/>
    <w:rsid w:val="00C80953"/>
    <w:rsid w:val="00C80A64"/>
    <w:rsid w:val="00C80FAC"/>
    <w:rsid w:val="00C818BE"/>
    <w:rsid w:val="00C81AE0"/>
    <w:rsid w:val="00C824A9"/>
    <w:rsid w:val="00C82516"/>
    <w:rsid w:val="00C82628"/>
    <w:rsid w:val="00C83675"/>
    <w:rsid w:val="00C8512E"/>
    <w:rsid w:val="00C857B2"/>
    <w:rsid w:val="00C85AF0"/>
    <w:rsid w:val="00C863F2"/>
    <w:rsid w:val="00C869B7"/>
    <w:rsid w:val="00C87DB7"/>
    <w:rsid w:val="00C90015"/>
    <w:rsid w:val="00C91CAC"/>
    <w:rsid w:val="00C92588"/>
    <w:rsid w:val="00C92F8B"/>
    <w:rsid w:val="00C93183"/>
    <w:rsid w:val="00C93758"/>
    <w:rsid w:val="00C94043"/>
    <w:rsid w:val="00C94DCE"/>
    <w:rsid w:val="00C94E96"/>
    <w:rsid w:val="00C95268"/>
    <w:rsid w:val="00C95408"/>
    <w:rsid w:val="00C960F9"/>
    <w:rsid w:val="00C9625A"/>
    <w:rsid w:val="00C96656"/>
    <w:rsid w:val="00C9691C"/>
    <w:rsid w:val="00C96E22"/>
    <w:rsid w:val="00C97424"/>
    <w:rsid w:val="00C9792E"/>
    <w:rsid w:val="00CA000A"/>
    <w:rsid w:val="00CA0354"/>
    <w:rsid w:val="00CA046B"/>
    <w:rsid w:val="00CA112B"/>
    <w:rsid w:val="00CA1E68"/>
    <w:rsid w:val="00CA2EE1"/>
    <w:rsid w:val="00CA3BCF"/>
    <w:rsid w:val="00CA3C93"/>
    <w:rsid w:val="00CA4F13"/>
    <w:rsid w:val="00CA503F"/>
    <w:rsid w:val="00CA50E2"/>
    <w:rsid w:val="00CA52DF"/>
    <w:rsid w:val="00CA537C"/>
    <w:rsid w:val="00CA5880"/>
    <w:rsid w:val="00CA5F02"/>
    <w:rsid w:val="00CA6941"/>
    <w:rsid w:val="00CA73EA"/>
    <w:rsid w:val="00CA7993"/>
    <w:rsid w:val="00CB01D3"/>
    <w:rsid w:val="00CB02D8"/>
    <w:rsid w:val="00CB0BE1"/>
    <w:rsid w:val="00CB1866"/>
    <w:rsid w:val="00CB2148"/>
    <w:rsid w:val="00CB2479"/>
    <w:rsid w:val="00CB2490"/>
    <w:rsid w:val="00CB24EC"/>
    <w:rsid w:val="00CB2581"/>
    <w:rsid w:val="00CB2FC0"/>
    <w:rsid w:val="00CB304A"/>
    <w:rsid w:val="00CB3800"/>
    <w:rsid w:val="00CB3E00"/>
    <w:rsid w:val="00CB5682"/>
    <w:rsid w:val="00CB60AF"/>
    <w:rsid w:val="00CB62E3"/>
    <w:rsid w:val="00CB6536"/>
    <w:rsid w:val="00CB6F46"/>
    <w:rsid w:val="00CB7C71"/>
    <w:rsid w:val="00CC01E9"/>
    <w:rsid w:val="00CC0241"/>
    <w:rsid w:val="00CC0AE1"/>
    <w:rsid w:val="00CC13CC"/>
    <w:rsid w:val="00CC1596"/>
    <w:rsid w:val="00CC1E3C"/>
    <w:rsid w:val="00CC1FD4"/>
    <w:rsid w:val="00CC2021"/>
    <w:rsid w:val="00CC23B7"/>
    <w:rsid w:val="00CC282E"/>
    <w:rsid w:val="00CC2FCE"/>
    <w:rsid w:val="00CC3286"/>
    <w:rsid w:val="00CC33C7"/>
    <w:rsid w:val="00CC33FC"/>
    <w:rsid w:val="00CC3DB6"/>
    <w:rsid w:val="00CC3E99"/>
    <w:rsid w:val="00CC428D"/>
    <w:rsid w:val="00CC42E1"/>
    <w:rsid w:val="00CC5C65"/>
    <w:rsid w:val="00CC695A"/>
    <w:rsid w:val="00CC6ACC"/>
    <w:rsid w:val="00CC6DCE"/>
    <w:rsid w:val="00CC6EAE"/>
    <w:rsid w:val="00CC7057"/>
    <w:rsid w:val="00CC70B7"/>
    <w:rsid w:val="00CC7A4B"/>
    <w:rsid w:val="00CC7FC1"/>
    <w:rsid w:val="00CD05EF"/>
    <w:rsid w:val="00CD069E"/>
    <w:rsid w:val="00CD0942"/>
    <w:rsid w:val="00CD14E4"/>
    <w:rsid w:val="00CD1A9D"/>
    <w:rsid w:val="00CD1C3C"/>
    <w:rsid w:val="00CD1CD4"/>
    <w:rsid w:val="00CD208F"/>
    <w:rsid w:val="00CD23F6"/>
    <w:rsid w:val="00CD285F"/>
    <w:rsid w:val="00CD2C80"/>
    <w:rsid w:val="00CD33E1"/>
    <w:rsid w:val="00CD3964"/>
    <w:rsid w:val="00CD3F55"/>
    <w:rsid w:val="00CD5791"/>
    <w:rsid w:val="00CD57DC"/>
    <w:rsid w:val="00CD5B31"/>
    <w:rsid w:val="00CD6632"/>
    <w:rsid w:val="00CE245E"/>
    <w:rsid w:val="00CE26DD"/>
    <w:rsid w:val="00CE2CBC"/>
    <w:rsid w:val="00CE34C5"/>
    <w:rsid w:val="00CE37B6"/>
    <w:rsid w:val="00CE3BD5"/>
    <w:rsid w:val="00CE4721"/>
    <w:rsid w:val="00CE4D6B"/>
    <w:rsid w:val="00CE4E12"/>
    <w:rsid w:val="00CE5109"/>
    <w:rsid w:val="00CE6346"/>
    <w:rsid w:val="00CE6EA8"/>
    <w:rsid w:val="00CE7FAA"/>
    <w:rsid w:val="00CF0193"/>
    <w:rsid w:val="00CF0572"/>
    <w:rsid w:val="00CF06A4"/>
    <w:rsid w:val="00CF0F86"/>
    <w:rsid w:val="00CF1AFB"/>
    <w:rsid w:val="00CF1FA5"/>
    <w:rsid w:val="00CF2025"/>
    <w:rsid w:val="00CF398A"/>
    <w:rsid w:val="00CF3F43"/>
    <w:rsid w:val="00CF4C44"/>
    <w:rsid w:val="00CF5A94"/>
    <w:rsid w:val="00CF5CF2"/>
    <w:rsid w:val="00CF62B0"/>
    <w:rsid w:val="00CF74A7"/>
    <w:rsid w:val="00CF763B"/>
    <w:rsid w:val="00CF770F"/>
    <w:rsid w:val="00D009D4"/>
    <w:rsid w:val="00D0150F"/>
    <w:rsid w:val="00D016FF"/>
    <w:rsid w:val="00D01B41"/>
    <w:rsid w:val="00D01C8A"/>
    <w:rsid w:val="00D01CC2"/>
    <w:rsid w:val="00D01D7B"/>
    <w:rsid w:val="00D01FB1"/>
    <w:rsid w:val="00D0228C"/>
    <w:rsid w:val="00D02606"/>
    <w:rsid w:val="00D03558"/>
    <w:rsid w:val="00D03DF2"/>
    <w:rsid w:val="00D0442E"/>
    <w:rsid w:val="00D04E5E"/>
    <w:rsid w:val="00D05826"/>
    <w:rsid w:val="00D05C25"/>
    <w:rsid w:val="00D0633E"/>
    <w:rsid w:val="00D068A9"/>
    <w:rsid w:val="00D077BF"/>
    <w:rsid w:val="00D07CCD"/>
    <w:rsid w:val="00D10989"/>
    <w:rsid w:val="00D122A6"/>
    <w:rsid w:val="00D1296A"/>
    <w:rsid w:val="00D12C71"/>
    <w:rsid w:val="00D12FEB"/>
    <w:rsid w:val="00D13083"/>
    <w:rsid w:val="00D133D6"/>
    <w:rsid w:val="00D13B74"/>
    <w:rsid w:val="00D13D7F"/>
    <w:rsid w:val="00D14E27"/>
    <w:rsid w:val="00D14ED8"/>
    <w:rsid w:val="00D14FB1"/>
    <w:rsid w:val="00D158F3"/>
    <w:rsid w:val="00D16083"/>
    <w:rsid w:val="00D1663B"/>
    <w:rsid w:val="00D16975"/>
    <w:rsid w:val="00D174BD"/>
    <w:rsid w:val="00D17744"/>
    <w:rsid w:val="00D17D24"/>
    <w:rsid w:val="00D17EDB"/>
    <w:rsid w:val="00D200E5"/>
    <w:rsid w:val="00D2096B"/>
    <w:rsid w:val="00D2097A"/>
    <w:rsid w:val="00D20C6D"/>
    <w:rsid w:val="00D21673"/>
    <w:rsid w:val="00D2168C"/>
    <w:rsid w:val="00D21D0F"/>
    <w:rsid w:val="00D21E5B"/>
    <w:rsid w:val="00D22EEB"/>
    <w:rsid w:val="00D23343"/>
    <w:rsid w:val="00D2405F"/>
    <w:rsid w:val="00D244B8"/>
    <w:rsid w:val="00D2466C"/>
    <w:rsid w:val="00D247A2"/>
    <w:rsid w:val="00D24921"/>
    <w:rsid w:val="00D254AC"/>
    <w:rsid w:val="00D257CE"/>
    <w:rsid w:val="00D26BBC"/>
    <w:rsid w:val="00D274C0"/>
    <w:rsid w:val="00D27880"/>
    <w:rsid w:val="00D27BC6"/>
    <w:rsid w:val="00D309E2"/>
    <w:rsid w:val="00D30F76"/>
    <w:rsid w:val="00D310F8"/>
    <w:rsid w:val="00D31525"/>
    <w:rsid w:val="00D31705"/>
    <w:rsid w:val="00D31AE0"/>
    <w:rsid w:val="00D31E74"/>
    <w:rsid w:val="00D3215F"/>
    <w:rsid w:val="00D328CA"/>
    <w:rsid w:val="00D329DB"/>
    <w:rsid w:val="00D330F1"/>
    <w:rsid w:val="00D33B74"/>
    <w:rsid w:val="00D33D46"/>
    <w:rsid w:val="00D34066"/>
    <w:rsid w:val="00D34468"/>
    <w:rsid w:val="00D348E1"/>
    <w:rsid w:val="00D34B61"/>
    <w:rsid w:val="00D350CB"/>
    <w:rsid w:val="00D354B9"/>
    <w:rsid w:val="00D35606"/>
    <w:rsid w:val="00D3588D"/>
    <w:rsid w:val="00D3590D"/>
    <w:rsid w:val="00D361CA"/>
    <w:rsid w:val="00D367DE"/>
    <w:rsid w:val="00D36A35"/>
    <w:rsid w:val="00D36E8B"/>
    <w:rsid w:val="00D3733F"/>
    <w:rsid w:val="00D37CC3"/>
    <w:rsid w:val="00D37F52"/>
    <w:rsid w:val="00D4060C"/>
    <w:rsid w:val="00D40D97"/>
    <w:rsid w:val="00D41837"/>
    <w:rsid w:val="00D4187D"/>
    <w:rsid w:val="00D41E36"/>
    <w:rsid w:val="00D41F99"/>
    <w:rsid w:val="00D425B6"/>
    <w:rsid w:val="00D428CB"/>
    <w:rsid w:val="00D42D97"/>
    <w:rsid w:val="00D43666"/>
    <w:rsid w:val="00D441A8"/>
    <w:rsid w:val="00D450DB"/>
    <w:rsid w:val="00D4569F"/>
    <w:rsid w:val="00D463E9"/>
    <w:rsid w:val="00D46FBC"/>
    <w:rsid w:val="00D47614"/>
    <w:rsid w:val="00D47A42"/>
    <w:rsid w:val="00D47E2A"/>
    <w:rsid w:val="00D500A0"/>
    <w:rsid w:val="00D501F1"/>
    <w:rsid w:val="00D50200"/>
    <w:rsid w:val="00D50278"/>
    <w:rsid w:val="00D50F6B"/>
    <w:rsid w:val="00D5117F"/>
    <w:rsid w:val="00D51B42"/>
    <w:rsid w:val="00D51DF5"/>
    <w:rsid w:val="00D52ADD"/>
    <w:rsid w:val="00D53AD1"/>
    <w:rsid w:val="00D54032"/>
    <w:rsid w:val="00D54592"/>
    <w:rsid w:val="00D557C1"/>
    <w:rsid w:val="00D55F26"/>
    <w:rsid w:val="00D55FC3"/>
    <w:rsid w:val="00D566BA"/>
    <w:rsid w:val="00D568A1"/>
    <w:rsid w:val="00D57319"/>
    <w:rsid w:val="00D577A2"/>
    <w:rsid w:val="00D57815"/>
    <w:rsid w:val="00D57E71"/>
    <w:rsid w:val="00D601A8"/>
    <w:rsid w:val="00D60A12"/>
    <w:rsid w:val="00D60DC9"/>
    <w:rsid w:val="00D610E1"/>
    <w:rsid w:val="00D61E6E"/>
    <w:rsid w:val="00D62810"/>
    <w:rsid w:val="00D62881"/>
    <w:rsid w:val="00D62A53"/>
    <w:rsid w:val="00D62E94"/>
    <w:rsid w:val="00D63260"/>
    <w:rsid w:val="00D63F09"/>
    <w:rsid w:val="00D64229"/>
    <w:rsid w:val="00D65A23"/>
    <w:rsid w:val="00D65BC8"/>
    <w:rsid w:val="00D6632B"/>
    <w:rsid w:val="00D66719"/>
    <w:rsid w:val="00D66C6D"/>
    <w:rsid w:val="00D6737F"/>
    <w:rsid w:val="00D67627"/>
    <w:rsid w:val="00D679F1"/>
    <w:rsid w:val="00D67C90"/>
    <w:rsid w:val="00D67F3D"/>
    <w:rsid w:val="00D70EAA"/>
    <w:rsid w:val="00D7186D"/>
    <w:rsid w:val="00D7321B"/>
    <w:rsid w:val="00D73811"/>
    <w:rsid w:val="00D73853"/>
    <w:rsid w:val="00D73F34"/>
    <w:rsid w:val="00D73F64"/>
    <w:rsid w:val="00D744FC"/>
    <w:rsid w:val="00D76103"/>
    <w:rsid w:val="00D7617C"/>
    <w:rsid w:val="00D7624A"/>
    <w:rsid w:val="00D762D9"/>
    <w:rsid w:val="00D76480"/>
    <w:rsid w:val="00D76519"/>
    <w:rsid w:val="00D76D22"/>
    <w:rsid w:val="00D774DA"/>
    <w:rsid w:val="00D77755"/>
    <w:rsid w:val="00D8010F"/>
    <w:rsid w:val="00D80C36"/>
    <w:rsid w:val="00D80E5A"/>
    <w:rsid w:val="00D815A6"/>
    <w:rsid w:val="00D818CF"/>
    <w:rsid w:val="00D8211D"/>
    <w:rsid w:val="00D82280"/>
    <w:rsid w:val="00D832DC"/>
    <w:rsid w:val="00D8388F"/>
    <w:rsid w:val="00D83B8D"/>
    <w:rsid w:val="00D8494B"/>
    <w:rsid w:val="00D84AEE"/>
    <w:rsid w:val="00D84CB0"/>
    <w:rsid w:val="00D8584F"/>
    <w:rsid w:val="00D85F9F"/>
    <w:rsid w:val="00D86003"/>
    <w:rsid w:val="00D871A0"/>
    <w:rsid w:val="00D903E6"/>
    <w:rsid w:val="00D903E8"/>
    <w:rsid w:val="00D909DE"/>
    <w:rsid w:val="00D90A36"/>
    <w:rsid w:val="00D92E12"/>
    <w:rsid w:val="00D9333C"/>
    <w:rsid w:val="00D93504"/>
    <w:rsid w:val="00D93A98"/>
    <w:rsid w:val="00D94449"/>
    <w:rsid w:val="00D9512F"/>
    <w:rsid w:val="00D952E3"/>
    <w:rsid w:val="00D9568D"/>
    <w:rsid w:val="00D95AF5"/>
    <w:rsid w:val="00D963D5"/>
    <w:rsid w:val="00D96BE6"/>
    <w:rsid w:val="00D9707E"/>
    <w:rsid w:val="00D97AD0"/>
    <w:rsid w:val="00DA03B0"/>
    <w:rsid w:val="00DA0873"/>
    <w:rsid w:val="00DA0AFA"/>
    <w:rsid w:val="00DA0DF7"/>
    <w:rsid w:val="00DA12B7"/>
    <w:rsid w:val="00DA1BD5"/>
    <w:rsid w:val="00DA1EA6"/>
    <w:rsid w:val="00DA23A7"/>
    <w:rsid w:val="00DA2D96"/>
    <w:rsid w:val="00DA3756"/>
    <w:rsid w:val="00DA4554"/>
    <w:rsid w:val="00DA5355"/>
    <w:rsid w:val="00DA5357"/>
    <w:rsid w:val="00DA5D26"/>
    <w:rsid w:val="00DA63AE"/>
    <w:rsid w:val="00DA6614"/>
    <w:rsid w:val="00DA7052"/>
    <w:rsid w:val="00DA74A9"/>
    <w:rsid w:val="00DA7C07"/>
    <w:rsid w:val="00DB095A"/>
    <w:rsid w:val="00DB0A33"/>
    <w:rsid w:val="00DB15F5"/>
    <w:rsid w:val="00DB21D4"/>
    <w:rsid w:val="00DB2A90"/>
    <w:rsid w:val="00DB313A"/>
    <w:rsid w:val="00DB349D"/>
    <w:rsid w:val="00DB3966"/>
    <w:rsid w:val="00DB3EA1"/>
    <w:rsid w:val="00DB402D"/>
    <w:rsid w:val="00DB560E"/>
    <w:rsid w:val="00DB79D9"/>
    <w:rsid w:val="00DC0800"/>
    <w:rsid w:val="00DC0CCF"/>
    <w:rsid w:val="00DC0FB9"/>
    <w:rsid w:val="00DC101D"/>
    <w:rsid w:val="00DC22C4"/>
    <w:rsid w:val="00DC3958"/>
    <w:rsid w:val="00DC3A35"/>
    <w:rsid w:val="00DC3EBD"/>
    <w:rsid w:val="00DC409B"/>
    <w:rsid w:val="00DC4431"/>
    <w:rsid w:val="00DC483D"/>
    <w:rsid w:val="00DC4D8A"/>
    <w:rsid w:val="00DC4ED8"/>
    <w:rsid w:val="00DC53E4"/>
    <w:rsid w:val="00DC55C3"/>
    <w:rsid w:val="00DC5C63"/>
    <w:rsid w:val="00DC6145"/>
    <w:rsid w:val="00DC6F1A"/>
    <w:rsid w:val="00DC6FF3"/>
    <w:rsid w:val="00DC708B"/>
    <w:rsid w:val="00DC7919"/>
    <w:rsid w:val="00DC7FEE"/>
    <w:rsid w:val="00DD0AA7"/>
    <w:rsid w:val="00DD0B33"/>
    <w:rsid w:val="00DD0DE5"/>
    <w:rsid w:val="00DD0E32"/>
    <w:rsid w:val="00DD0E4C"/>
    <w:rsid w:val="00DD15A4"/>
    <w:rsid w:val="00DD1C72"/>
    <w:rsid w:val="00DD3067"/>
    <w:rsid w:val="00DD36DE"/>
    <w:rsid w:val="00DD3996"/>
    <w:rsid w:val="00DD41B3"/>
    <w:rsid w:val="00DD59BE"/>
    <w:rsid w:val="00DD5DD9"/>
    <w:rsid w:val="00DD6029"/>
    <w:rsid w:val="00DD65AD"/>
    <w:rsid w:val="00DD69CD"/>
    <w:rsid w:val="00DD7B50"/>
    <w:rsid w:val="00DE007E"/>
    <w:rsid w:val="00DE019F"/>
    <w:rsid w:val="00DE0DDC"/>
    <w:rsid w:val="00DE0FD3"/>
    <w:rsid w:val="00DE13A9"/>
    <w:rsid w:val="00DE16F9"/>
    <w:rsid w:val="00DE1799"/>
    <w:rsid w:val="00DE3120"/>
    <w:rsid w:val="00DE3881"/>
    <w:rsid w:val="00DE3901"/>
    <w:rsid w:val="00DE3908"/>
    <w:rsid w:val="00DE3DD7"/>
    <w:rsid w:val="00DE494A"/>
    <w:rsid w:val="00DE4A98"/>
    <w:rsid w:val="00DE5232"/>
    <w:rsid w:val="00DE5A21"/>
    <w:rsid w:val="00DE64C6"/>
    <w:rsid w:val="00DE6595"/>
    <w:rsid w:val="00DE6C89"/>
    <w:rsid w:val="00DE70CF"/>
    <w:rsid w:val="00DE730D"/>
    <w:rsid w:val="00DF0146"/>
    <w:rsid w:val="00DF0186"/>
    <w:rsid w:val="00DF11E5"/>
    <w:rsid w:val="00DF242B"/>
    <w:rsid w:val="00DF265A"/>
    <w:rsid w:val="00DF2A55"/>
    <w:rsid w:val="00DF3108"/>
    <w:rsid w:val="00DF325E"/>
    <w:rsid w:val="00DF34D0"/>
    <w:rsid w:val="00DF3B1D"/>
    <w:rsid w:val="00DF3F70"/>
    <w:rsid w:val="00DF4A0D"/>
    <w:rsid w:val="00DF4FA2"/>
    <w:rsid w:val="00DF5261"/>
    <w:rsid w:val="00DF6C38"/>
    <w:rsid w:val="00E000C0"/>
    <w:rsid w:val="00E002DF"/>
    <w:rsid w:val="00E002F9"/>
    <w:rsid w:val="00E014B8"/>
    <w:rsid w:val="00E01B20"/>
    <w:rsid w:val="00E01E43"/>
    <w:rsid w:val="00E0216D"/>
    <w:rsid w:val="00E0298A"/>
    <w:rsid w:val="00E02C07"/>
    <w:rsid w:val="00E02F5E"/>
    <w:rsid w:val="00E03FD0"/>
    <w:rsid w:val="00E04C59"/>
    <w:rsid w:val="00E04D42"/>
    <w:rsid w:val="00E0560B"/>
    <w:rsid w:val="00E05613"/>
    <w:rsid w:val="00E05C26"/>
    <w:rsid w:val="00E07657"/>
    <w:rsid w:val="00E07692"/>
    <w:rsid w:val="00E10416"/>
    <w:rsid w:val="00E105D8"/>
    <w:rsid w:val="00E10A9B"/>
    <w:rsid w:val="00E114F3"/>
    <w:rsid w:val="00E12380"/>
    <w:rsid w:val="00E13C01"/>
    <w:rsid w:val="00E13E0C"/>
    <w:rsid w:val="00E140FB"/>
    <w:rsid w:val="00E14486"/>
    <w:rsid w:val="00E144E0"/>
    <w:rsid w:val="00E14D4F"/>
    <w:rsid w:val="00E14E85"/>
    <w:rsid w:val="00E15203"/>
    <w:rsid w:val="00E16288"/>
    <w:rsid w:val="00E16F2D"/>
    <w:rsid w:val="00E17795"/>
    <w:rsid w:val="00E17E7A"/>
    <w:rsid w:val="00E20235"/>
    <w:rsid w:val="00E20595"/>
    <w:rsid w:val="00E21009"/>
    <w:rsid w:val="00E21799"/>
    <w:rsid w:val="00E21BA1"/>
    <w:rsid w:val="00E21C0B"/>
    <w:rsid w:val="00E21C27"/>
    <w:rsid w:val="00E2246B"/>
    <w:rsid w:val="00E2305B"/>
    <w:rsid w:val="00E2383C"/>
    <w:rsid w:val="00E24218"/>
    <w:rsid w:val="00E24281"/>
    <w:rsid w:val="00E247F4"/>
    <w:rsid w:val="00E249FE"/>
    <w:rsid w:val="00E25251"/>
    <w:rsid w:val="00E253E0"/>
    <w:rsid w:val="00E25551"/>
    <w:rsid w:val="00E25586"/>
    <w:rsid w:val="00E25717"/>
    <w:rsid w:val="00E26084"/>
    <w:rsid w:val="00E26A8A"/>
    <w:rsid w:val="00E27158"/>
    <w:rsid w:val="00E27AB8"/>
    <w:rsid w:val="00E27C8F"/>
    <w:rsid w:val="00E27F22"/>
    <w:rsid w:val="00E3057A"/>
    <w:rsid w:val="00E30943"/>
    <w:rsid w:val="00E30CDC"/>
    <w:rsid w:val="00E30D4A"/>
    <w:rsid w:val="00E311AE"/>
    <w:rsid w:val="00E3183A"/>
    <w:rsid w:val="00E31F15"/>
    <w:rsid w:val="00E32F94"/>
    <w:rsid w:val="00E331CF"/>
    <w:rsid w:val="00E33357"/>
    <w:rsid w:val="00E33B65"/>
    <w:rsid w:val="00E33E87"/>
    <w:rsid w:val="00E3453A"/>
    <w:rsid w:val="00E34A3A"/>
    <w:rsid w:val="00E3626E"/>
    <w:rsid w:val="00E36347"/>
    <w:rsid w:val="00E3706C"/>
    <w:rsid w:val="00E370C7"/>
    <w:rsid w:val="00E40646"/>
    <w:rsid w:val="00E41485"/>
    <w:rsid w:val="00E41C37"/>
    <w:rsid w:val="00E41FF2"/>
    <w:rsid w:val="00E42663"/>
    <w:rsid w:val="00E42CC1"/>
    <w:rsid w:val="00E43143"/>
    <w:rsid w:val="00E431F2"/>
    <w:rsid w:val="00E433FA"/>
    <w:rsid w:val="00E43757"/>
    <w:rsid w:val="00E439D5"/>
    <w:rsid w:val="00E43E18"/>
    <w:rsid w:val="00E4420F"/>
    <w:rsid w:val="00E44448"/>
    <w:rsid w:val="00E44482"/>
    <w:rsid w:val="00E44709"/>
    <w:rsid w:val="00E4499A"/>
    <w:rsid w:val="00E45E73"/>
    <w:rsid w:val="00E46199"/>
    <w:rsid w:val="00E463B9"/>
    <w:rsid w:val="00E46B3B"/>
    <w:rsid w:val="00E46EA6"/>
    <w:rsid w:val="00E507D5"/>
    <w:rsid w:val="00E5147A"/>
    <w:rsid w:val="00E51492"/>
    <w:rsid w:val="00E51516"/>
    <w:rsid w:val="00E521A6"/>
    <w:rsid w:val="00E525D4"/>
    <w:rsid w:val="00E52B7F"/>
    <w:rsid w:val="00E53139"/>
    <w:rsid w:val="00E5354D"/>
    <w:rsid w:val="00E53A19"/>
    <w:rsid w:val="00E53D53"/>
    <w:rsid w:val="00E53DE4"/>
    <w:rsid w:val="00E545F8"/>
    <w:rsid w:val="00E54D4F"/>
    <w:rsid w:val="00E558F4"/>
    <w:rsid w:val="00E55BFD"/>
    <w:rsid w:val="00E55DBB"/>
    <w:rsid w:val="00E57051"/>
    <w:rsid w:val="00E571B4"/>
    <w:rsid w:val="00E57543"/>
    <w:rsid w:val="00E602DC"/>
    <w:rsid w:val="00E603DC"/>
    <w:rsid w:val="00E60582"/>
    <w:rsid w:val="00E60D73"/>
    <w:rsid w:val="00E60FCA"/>
    <w:rsid w:val="00E61638"/>
    <w:rsid w:val="00E6217B"/>
    <w:rsid w:val="00E62228"/>
    <w:rsid w:val="00E62997"/>
    <w:rsid w:val="00E6310A"/>
    <w:rsid w:val="00E634D0"/>
    <w:rsid w:val="00E639FE"/>
    <w:rsid w:val="00E63C1B"/>
    <w:rsid w:val="00E6453C"/>
    <w:rsid w:val="00E64794"/>
    <w:rsid w:val="00E66E11"/>
    <w:rsid w:val="00E671BB"/>
    <w:rsid w:val="00E6737A"/>
    <w:rsid w:val="00E675C2"/>
    <w:rsid w:val="00E67CDB"/>
    <w:rsid w:val="00E707F4"/>
    <w:rsid w:val="00E72769"/>
    <w:rsid w:val="00E735CD"/>
    <w:rsid w:val="00E741E7"/>
    <w:rsid w:val="00E7466C"/>
    <w:rsid w:val="00E7492F"/>
    <w:rsid w:val="00E753AD"/>
    <w:rsid w:val="00E75533"/>
    <w:rsid w:val="00E756A5"/>
    <w:rsid w:val="00E7660B"/>
    <w:rsid w:val="00E766DD"/>
    <w:rsid w:val="00E76C57"/>
    <w:rsid w:val="00E77C96"/>
    <w:rsid w:val="00E77DB2"/>
    <w:rsid w:val="00E77E5A"/>
    <w:rsid w:val="00E8060B"/>
    <w:rsid w:val="00E8071F"/>
    <w:rsid w:val="00E807A3"/>
    <w:rsid w:val="00E80D23"/>
    <w:rsid w:val="00E80FA5"/>
    <w:rsid w:val="00E813EA"/>
    <w:rsid w:val="00E814AF"/>
    <w:rsid w:val="00E81A4F"/>
    <w:rsid w:val="00E81B9D"/>
    <w:rsid w:val="00E8276D"/>
    <w:rsid w:val="00E82D99"/>
    <w:rsid w:val="00E82F5D"/>
    <w:rsid w:val="00E83CFB"/>
    <w:rsid w:val="00E84426"/>
    <w:rsid w:val="00E84722"/>
    <w:rsid w:val="00E8486D"/>
    <w:rsid w:val="00E84C74"/>
    <w:rsid w:val="00E84E10"/>
    <w:rsid w:val="00E85DE4"/>
    <w:rsid w:val="00E85FD6"/>
    <w:rsid w:val="00E86DF9"/>
    <w:rsid w:val="00E87333"/>
    <w:rsid w:val="00E87A8B"/>
    <w:rsid w:val="00E87CEE"/>
    <w:rsid w:val="00E900B7"/>
    <w:rsid w:val="00E90BEA"/>
    <w:rsid w:val="00E91019"/>
    <w:rsid w:val="00E916C9"/>
    <w:rsid w:val="00E91CF9"/>
    <w:rsid w:val="00E91F05"/>
    <w:rsid w:val="00E92292"/>
    <w:rsid w:val="00E92C2E"/>
    <w:rsid w:val="00E930E4"/>
    <w:rsid w:val="00E93141"/>
    <w:rsid w:val="00E93826"/>
    <w:rsid w:val="00E941FD"/>
    <w:rsid w:val="00E94FB9"/>
    <w:rsid w:val="00E95C61"/>
    <w:rsid w:val="00E96481"/>
    <w:rsid w:val="00E974BA"/>
    <w:rsid w:val="00EA0C04"/>
    <w:rsid w:val="00EA13A9"/>
    <w:rsid w:val="00EA17CC"/>
    <w:rsid w:val="00EA20B3"/>
    <w:rsid w:val="00EA2F48"/>
    <w:rsid w:val="00EA30B2"/>
    <w:rsid w:val="00EA3264"/>
    <w:rsid w:val="00EA37C8"/>
    <w:rsid w:val="00EA3B5D"/>
    <w:rsid w:val="00EA4191"/>
    <w:rsid w:val="00EA45F9"/>
    <w:rsid w:val="00EA5477"/>
    <w:rsid w:val="00EA6DCC"/>
    <w:rsid w:val="00EA733D"/>
    <w:rsid w:val="00EA7A49"/>
    <w:rsid w:val="00EB0585"/>
    <w:rsid w:val="00EB0DE8"/>
    <w:rsid w:val="00EB10E5"/>
    <w:rsid w:val="00EB1260"/>
    <w:rsid w:val="00EB15D4"/>
    <w:rsid w:val="00EB1868"/>
    <w:rsid w:val="00EB253F"/>
    <w:rsid w:val="00EB29EB"/>
    <w:rsid w:val="00EB30C9"/>
    <w:rsid w:val="00EB3A52"/>
    <w:rsid w:val="00EB4014"/>
    <w:rsid w:val="00EB40FA"/>
    <w:rsid w:val="00EB42E4"/>
    <w:rsid w:val="00EB4AB1"/>
    <w:rsid w:val="00EB4BA7"/>
    <w:rsid w:val="00EB5399"/>
    <w:rsid w:val="00EB5428"/>
    <w:rsid w:val="00EB5724"/>
    <w:rsid w:val="00EB5B3D"/>
    <w:rsid w:val="00EB5FD4"/>
    <w:rsid w:val="00EB60B3"/>
    <w:rsid w:val="00EB63AF"/>
    <w:rsid w:val="00EB6C59"/>
    <w:rsid w:val="00EB7092"/>
    <w:rsid w:val="00EB71B7"/>
    <w:rsid w:val="00EB77E1"/>
    <w:rsid w:val="00EB7EA3"/>
    <w:rsid w:val="00EB7F88"/>
    <w:rsid w:val="00EC006F"/>
    <w:rsid w:val="00EC0662"/>
    <w:rsid w:val="00EC0688"/>
    <w:rsid w:val="00EC0850"/>
    <w:rsid w:val="00EC0E87"/>
    <w:rsid w:val="00EC2753"/>
    <w:rsid w:val="00EC4317"/>
    <w:rsid w:val="00EC480A"/>
    <w:rsid w:val="00EC5802"/>
    <w:rsid w:val="00EC58DE"/>
    <w:rsid w:val="00EC58E6"/>
    <w:rsid w:val="00EC678E"/>
    <w:rsid w:val="00EC6B13"/>
    <w:rsid w:val="00ED0885"/>
    <w:rsid w:val="00ED0A11"/>
    <w:rsid w:val="00ED0DD6"/>
    <w:rsid w:val="00ED0E9B"/>
    <w:rsid w:val="00ED2029"/>
    <w:rsid w:val="00ED242E"/>
    <w:rsid w:val="00ED2E67"/>
    <w:rsid w:val="00ED304C"/>
    <w:rsid w:val="00ED380F"/>
    <w:rsid w:val="00ED3CDA"/>
    <w:rsid w:val="00ED4330"/>
    <w:rsid w:val="00ED4CA5"/>
    <w:rsid w:val="00ED4FB6"/>
    <w:rsid w:val="00ED5013"/>
    <w:rsid w:val="00ED62B3"/>
    <w:rsid w:val="00ED6B35"/>
    <w:rsid w:val="00ED72AA"/>
    <w:rsid w:val="00ED7F0F"/>
    <w:rsid w:val="00EE0707"/>
    <w:rsid w:val="00EE0A4E"/>
    <w:rsid w:val="00EE0C1C"/>
    <w:rsid w:val="00EE0DD9"/>
    <w:rsid w:val="00EE12EC"/>
    <w:rsid w:val="00EE1ADE"/>
    <w:rsid w:val="00EE1EB0"/>
    <w:rsid w:val="00EE2077"/>
    <w:rsid w:val="00EE3738"/>
    <w:rsid w:val="00EE4B60"/>
    <w:rsid w:val="00EE4DC1"/>
    <w:rsid w:val="00EE5E1F"/>
    <w:rsid w:val="00EE6648"/>
    <w:rsid w:val="00EE665F"/>
    <w:rsid w:val="00EE6723"/>
    <w:rsid w:val="00EE6765"/>
    <w:rsid w:val="00EE7000"/>
    <w:rsid w:val="00EE7BD6"/>
    <w:rsid w:val="00EF04E8"/>
    <w:rsid w:val="00EF1C81"/>
    <w:rsid w:val="00EF1F0E"/>
    <w:rsid w:val="00EF256D"/>
    <w:rsid w:val="00EF2649"/>
    <w:rsid w:val="00EF2946"/>
    <w:rsid w:val="00EF2B2C"/>
    <w:rsid w:val="00EF3C09"/>
    <w:rsid w:val="00EF4045"/>
    <w:rsid w:val="00EF43C8"/>
    <w:rsid w:val="00EF45D9"/>
    <w:rsid w:val="00EF4F4C"/>
    <w:rsid w:val="00EF50F8"/>
    <w:rsid w:val="00EF58AE"/>
    <w:rsid w:val="00EF5C48"/>
    <w:rsid w:val="00EF626D"/>
    <w:rsid w:val="00EF6F4F"/>
    <w:rsid w:val="00EF766B"/>
    <w:rsid w:val="00EF766E"/>
    <w:rsid w:val="00EF7A93"/>
    <w:rsid w:val="00F00532"/>
    <w:rsid w:val="00F00AC7"/>
    <w:rsid w:val="00F01102"/>
    <w:rsid w:val="00F01C96"/>
    <w:rsid w:val="00F01D22"/>
    <w:rsid w:val="00F02724"/>
    <w:rsid w:val="00F03881"/>
    <w:rsid w:val="00F03D07"/>
    <w:rsid w:val="00F04AD1"/>
    <w:rsid w:val="00F069B8"/>
    <w:rsid w:val="00F06C4A"/>
    <w:rsid w:val="00F070A9"/>
    <w:rsid w:val="00F07A59"/>
    <w:rsid w:val="00F07F2B"/>
    <w:rsid w:val="00F10D9A"/>
    <w:rsid w:val="00F10F68"/>
    <w:rsid w:val="00F116EC"/>
    <w:rsid w:val="00F11BEC"/>
    <w:rsid w:val="00F12DCA"/>
    <w:rsid w:val="00F12EA7"/>
    <w:rsid w:val="00F1342E"/>
    <w:rsid w:val="00F1382D"/>
    <w:rsid w:val="00F139DC"/>
    <w:rsid w:val="00F13BE2"/>
    <w:rsid w:val="00F1447A"/>
    <w:rsid w:val="00F202FC"/>
    <w:rsid w:val="00F20617"/>
    <w:rsid w:val="00F207B6"/>
    <w:rsid w:val="00F20889"/>
    <w:rsid w:val="00F216C0"/>
    <w:rsid w:val="00F21D9D"/>
    <w:rsid w:val="00F22148"/>
    <w:rsid w:val="00F222C9"/>
    <w:rsid w:val="00F22571"/>
    <w:rsid w:val="00F227C3"/>
    <w:rsid w:val="00F22801"/>
    <w:rsid w:val="00F23E78"/>
    <w:rsid w:val="00F242A6"/>
    <w:rsid w:val="00F24546"/>
    <w:rsid w:val="00F2471C"/>
    <w:rsid w:val="00F24756"/>
    <w:rsid w:val="00F25552"/>
    <w:rsid w:val="00F25CD5"/>
    <w:rsid w:val="00F25DCC"/>
    <w:rsid w:val="00F263FF"/>
    <w:rsid w:val="00F27819"/>
    <w:rsid w:val="00F30E7E"/>
    <w:rsid w:val="00F313AE"/>
    <w:rsid w:val="00F317FB"/>
    <w:rsid w:val="00F31995"/>
    <w:rsid w:val="00F33F08"/>
    <w:rsid w:val="00F34812"/>
    <w:rsid w:val="00F351C4"/>
    <w:rsid w:val="00F35FE1"/>
    <w:rsid w:val="00F360CF"/>
    <w:rsid w:val="00F36883"/>
    <w:rsid w:val="00F369A8"/>
    <w:rsid w:val="00F36B36"/>
    <w:rsid w:val="00F408CF"/>
    <w:rsid w:val="00F40997"/>
    <w:rsid w:val="00F412FB"/>
    <w:rsid w:val="00F41C51"/>
    <w:rsid w:val="00F41EAF"/>
    <w:rsid w:val="00F42388"/>
    <w:rsid w:val="00F425A8"/>
    <w:rsid w:val="00F42F96"/>
    <w:rsid w:val="00F442F6"/>
    <w:rsid w:val="00F446BD"/>
    <w:rsid w:val="00F44DE4"/>
    <w:rsid w:val="00F44F2A"/>
    <w:rsid w:val="00F452F8"/>
    <w:rsid w:val="00F45589"/>
    <w:rsid w:val="00F46150"/>
    <w:rsid w:val="00F46C03"/>
    <w:rsid w:val="00F46FD1"/>
    <w:rsid w:val="00F4729A"/>
    <w:rsid w:val="00F47AD8"/>
    <w:rsid w:val="00F512A8"/>
    <w:rsid w:val="00F5318B"/>
    <w:rsid w:val="00F53334"/>
    <w:rsid w:val="00F5357E"/>
    <w:rsid w:val="00F535E7"/>
    <w:rsid w:val="00F545D6"/>
    <w:rsid w:val="00F546C6"/>
    <w:rsid w:val="00F54908"/>
    <w:rsid w:val="00F54B4A"/>
    <w:rsid w:val="00F54F91"/>
    <w:rsid w:val="00F5552D"/>
    <w:rsid w:val="00F55E59"/>
    <w:rsid w:val="00F55F51"/>
    <w:rsid w:val="00F5701E"/>
    <w:rsid w:val="00F5716E"/>
    <w:rsid w:val="00F576A6"/>
    <w:rsid w:val="00F57970"/>
    <w:rsid w:val="00F57D86"/>
    <w:rsid w:val="00F602F0"/>
    <w:rsid w:val="00F6043B"/>
    <w:rsid w:val="00F60BB6"/>
    <w:rsid w:val="00F60CCD"/>
    <w:rsid w:val="00F60FAE"/>
    <w:rsid w:val="00F60FE4"/>
    <w:rsid w:val="00F610D0"/>
    <w:rsid w:val="00F61CF4"/>
    <w:rsid w:val="00F62274"/>
    <w:rsid w:val="00F62B19"/>
    <w:rsid w:val="00F63294"/>
    <w:rsid w:val="00F63762"/>
    <w:rsid w:val="00F63CF0"/>
    <w:rsid w:val="00F64738"/>
    <w:rsid w:val="00F64991"/>
    <w:rsid w:val="00F64E20"/>
    <w:rsid w:val="00F64F68"/>
    <w:rsid w:val="00F656DC"/>
    <w:rsid w:val="00F670A2"/>
    <w:rsid w:val="00F670D8"/>
    <w:rsid w:val="00F6726B"/>
    <w:rsid w:val="00F677AB"/>
    <w:rsid w:val="00F67DEA"/>
    <w:rsid w:val="00F707E2"/>
    <w:rsid w:val="00F70F2B"/>
    <w:rsid w:val="00F71076"/>
    <w:rsid w:val="00F7131E"/>
    <w:rsid w:val="00F71894"/>
    <w:rsid w:val="00F71B32"/>
    <w:rsid w:val="00F72805"/>
    <w:rsid w:val="00F728F2"/>
    <w:rsid w:val="00F72D8E"/>
    <w:rsid w:val="00F734B6"/>
    <w:rsid w:val="00F7362F"/>
    <w:rsid w:val="00F73EC9"/>
    <w:rsid w:val="00F75381"/>
    <w:rsid w:val="00F75BAA"/>
    <w:rsid w:val="00F75FA4"/>
    <w:rsid w:val="00F765F7"/>
    <w:rsid w:val="00F769E2"/>
    <w:rsid w:val="00F770EA"/>
    <w:rsid w:val="00F77742"/>
    <w:rsid w:val="00F8167D"/>
    <w:rsid w:val="00F825E4"/>
    <w:rsid w:val="00F82745"/>
    <w:rsid w:val="00F8291C"/>
    <w:rsid w:val="00F8310F"/>
    <w:rsid w:val="00F842DD"/>
    <w:rsid w:val="00F84554"/>
    <w:rsid w:val="00F8541B"/>
    <w:rsid w:val="00F855A5"/>
    <w:rsid w:val="00F85C15"/>
    <w:rsid w:val="00F86291"/>
    <w:rsid w:val="00F866C7"/>
    <w:rsid w:val="00F8755D"/>
    <w:rsid w:val="00F90365"/>
    <w:rsid w:val="00F90F0A"/>
    <w:rsid w:val="00F9145B"/>
    <w:rsid w:val="00F91743"/>
    <w:rsid w:val="00F91E05"/>
    <w:rsid w:val="00F92213"/>
    <w:rsid w:val="00F925DF"/>
    <w:rsid w:val="00F9291A"/>
    <w:rsid w:val="00F93162"/>
    <w:rsid w:val="00F93F7E"/>
    <w:rsid w:val="00F955D5"/>
    <w:rsid w:val="00F9658E"/>
    <w:rsid w:val="00F97486"/>
    <w:rsid w:val="00F9766F"/>
    <w:rsid w:val="00F977A8"/>
    <w:rsid w:val="00FA029A"/>
    <w:rsid w:val="00FA090E"/>
    <w:rsid w:val="00FA0947"/>
    <w:rsid w:val="00FA0D9F"/>
    <w:rsid w:val="00FA13A3"/>
    <w:rsid w:val="00FA20BB"/>
    <w:rsid w:val="00FA24AD"/>
    <w:rsid w:val="00FA2670"/>
    <w:rsid w:val="00FA289B"/>
    <w:rsid w:val="00FA2A4C"/>
    <w:rsid w:val="00FA3023"/>
    <w:rsid w:val="00FA3133"/>
    <w:rsid w:val="00FA3C73"/>
    <w:rsid w:val="00FA40E4"/>
    <w:rsid w:val="00FA533A"/>
    <w:rsid w:val="00FA5BFA"/>
    <w:rsid w:val="00FA6A18"/>
    <w:rsid w:val="00FA6C47"/>
    <w:rsid w:val="00FA7902"/>
    <w:rsid w:val="00FA79D9"/>
    <w:rsid w:val="00FB001A"/>
    <w:rsid w:val="00FB099A"/>
    <w:rsid w:val="00FB0E75"/>
    <w:rsid w:val="00FB1016"/>
    <w:rsid w:val="00FB1040"/>
    <w:rsid w:val="00FB218A"/>
    <w:rsid w:val="00FB2767"/>
    <w:rsid w:val="00FB4264"/>
    <w:rsid w:val="00FB4334"/>
    <w:rsid w:val="00FB43A1"/>
    <w:rsid w:val="00FB47C2"/>
    <w:rsid w:val="00FB4821"/>
    <w:rsid w:val="00FB494E"/>
    <w:rsid w:val="00FB5FCF"/>
    <w:rsid w:val="00FB60A8"/>
    <w:rsid w:val="00FB6338"/>
    <w:rsid w:val="00FB6C23"/>
    <w:rsid w:val="00FB72FD"/>
    <w:rsid w:val="00FB7B4C"/>
    <w:rsid w:val="00FC002C"/>
    <w:rsid w:val="00FC0BC3"/>
    <w:rsid w:val="00FC0DCA"/>
    <w:rsid w:val="00FC1059"/>
    <w:rsid w:val="00FC15D5"/>
    <w:rsid w:val="00FC19F3"/>
    <w:rsid w:val="00FC1B01"/>
    <w:rsid w:val="00FC2199"/>
    <w:rsid w:val="00FC2300"/>
    <w:rsid w:val="00FC299E"/>
    <w:rsid w:val="00FC2A77"/>
    <w:rsid w:val="00FC36C4"/>
    <w:rsid w:val="00FC36DE"/>
    <w:rsid w:val="00FC38DE"/>
    <w:rsid w:val="00FC440B"/>
    <w:rsid w:val="00FC4544"/>
    <w:rsid w:val="00FC46CE"/>
    <w:rsid w:val="00FC4F89"/>
    <w:rsid w:val="00FC516C"/>
    <w:rsid w:val="00FC6BF9"/>
    <w:rsid w:val="00FC6FD2"/>
    <w:rsid w:val="00FC7C33"/>
    <w:rsid w:val="00FD0414"/>
    <w:rsid w:val="00FD13DF"/>
    <w:rsid w:val="00FD161E"/>
    <w:rsid w:val="00FD189E"/>
    <w:rsid w:val="00FD23CB"/>
    <w:rsid w:val="00FD38E7"/>
    <w:rsid w:val="00FD3AD8"/>
    <w:rsid w:val="00FD5176"/>
    <w:rsid w:val="00FD5C80"/>
    <w:rsid w:val="00FD5D3B"/>
    <w:rsid w:val="00FD606D"/>
    <w:rsid w:val="00FD7585"/>
    <w:rsid w:val="00FD7A62"/>
    <w:rsid w:val="00FE1110"/>
    <w:rsid w:val="00FE1576"/>
    <w:rsid w:val="00FE1828"/>
    <w:rsid w:val="00FE2311"/>
    <w:rsid w:val="00FE297C"/>
    <w:rsid w:val="00FE2980"/>
    <w:rsid w:val="00FE2B5B"/>
    <w:rsid w:val="00FE39FD"/>
    <w:rsid w:val="00FE43D3"/>
    <w:rsid w:val="00FE46B8"/>
    <w:rsid w:val="00FE494C"/>
    <w:rsid w:val="00FE4AAB"/>
    <w:rsid w:val="00FE512C"/>
    <w:rsid w:val="00FE57A5"/>
    <w:rsid w:val="00FE585B"/>
    <w:rsid w:val="00FE5B69"/>
    <w:rsid w:val="00FE6036"/>
    <w:rsid w:val="00FE6A2C"/>
    <w:rsid w:val="00FE7BC3"/>
    <w:rsid w:val="00FF0A84"/>
    <w:rsid w:val="00FF26D7"/>
    <w:rsid w:val="00FF3070"/>
    <w:rsid w:val="00FF321B"/>
    <w:rsid w:val="00FF33D6"/>
    <w:rsid w:val="00FF3750"/>
    <w:rsid w:val="00FF3872"/>
    <w:rsid w:val="00FF3FB7"/>
    <w:rsid w:val="00FF400A"/>
    <w:rsid w:val="00FF4BEF"/>
    <w:rsid w:val="00FF5142"/>
    <w:rsid w:val="00FF5978"/>
    <w:rsid w:val="00FF5BCC"/>
    <w:rsid w:val="00FF666A"/>
    <w:rsid w:val="00FF6C5A"/>
    <w:rsid w:val="00FF6EA7"/>
    <w:rsid w:val="00FF7282"/>
    <w:rsid w:val="00FF74AA"/>
    <w:rsid w:val="00FF7B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755BE"/>
  </w:style>
  <w:style w:type="paragraph" w:styleId="1">
    <w:name w:val="heading 1"/>
    <w:basedOn w:val="a0"/>
    <w:next w:val="a0"/>
    <w:link w:val="10"/>
    <w:uiPriority w:val="9"/>
    <w:qFormat/>
    <w:rsid w:val="00EB71B7"/>
    <w:pPr>
      <w:keepNext/>
      <w:pageBreakBefore/>
      <w:numPr>
        <w:numId w:val="43"/>
      </w:numPr>
      <w:spacing w:before="480" w:after="360"/>
      <w:ind w:left="1361" w:hanging="1361"/>
      <w:contextualSpacing/>
      <w:outlineLvl w:val="0"/>
    </w:pPr>
    <w:rPr>
      <w:rFonts w:asciiTheme="majorHAnsi" w:eastAsiaTheme="majorEastAsia" w:hAnsiTheme="majorHAnsi" w:cstheme="majorBidi"/>
      <w:b/>
      <w:bCs/>
      <w:sz w:val="28"/>
      <w:szCs w:val="28"/>
    </w:rPr>
  </w:style>
  <w:style w:type="paragraph" w:styleId="2">
    <w:name w:val="heading 2"/>
    <w:basedOn w:val="a0"/>
    <w:next w:val="a0"/>
    <w:link w:val="20"/>
    <w:uiPriority w:val="9"/>
    <w:unhideWhenUsed/>
    <w:qFormat/>
    <w:rsid w:val="00957CFA"/>
    <w:pPr>
      <w:keepNext/>
      <w:numPr>
        <w:ilvl w:val="1"/>
        <w:numId w:val="43"/>
      </w:numPr>
      <w:spacing w:before="360" w:after="240"/>
      <w:outlineLvl w:val="1"/>
    </w:pPr>
    <w:rPr>
      <w:rFonts w:asciiTheme="majorHAnsi" w:eastAsiaTheme="majorEastAsia" w:hAnsiTheme="majorHAnsi" w:cstheme="majorBidi"/>
      <w:b/>
      <w:bCs/>
      <w:sz w:val="26"/>
      <w:szCs w:val="26"/>
    </w:rPr>
  </w:style>
  <w:style w:type="paragraph" w:styleId="3">
    <w:name w:val="heading 3"/>
    <w:basedOn w:val="a0"/>
    <w:next w:val="a0"/>
    <w:link w:val="30"/>
    <w:uiPriority w:val="9"/>
    <w:unhideWhenUsed/>
    <w:qFormat/>
    <w:rsid w:val="00957CFA"/>
    <w:pPr>
      <w:keepNext/>
      <w:numPr>
        <w:ilvl w:val="2"/>
        <w:numId w:val="43"/>
      </w:numPr>
      <w:spacing w:before="240" w:after="120" w:line="271" w:lineRule="auto"/>
      <w:outlineLvl w:val="2"/>
    </w:pPr>
    <w:rPr>
      <w:rFonts w:asciiTheme="majorHAnsi" w:eastAsiaTheme="majorEastAsia" w:hAnsiTheme="majorHAnsi" w:cstheme="majorBidi"/>
      <w:b/>
      <w:bCs/>
    </w:rPr>
  </w:style>
  <w:style w:type="paragraph" w:styleId="4">
    <w:name w:val="heading 4"/>
    <w:basedOn w:val="a0"/>
    <w:next w:val="a0"/>
    <w:link w:val="40"/>
    <w:uiPriority w:val="9"/>
    <w:unhideWhenUsed/>
    <w:qFormat/>
    <w:rsid w:val="00676739"/>
    <w:pPr>
      <w:keepNext/>
      <w:numPr>
        <w:ilvl w:val="3"/>
        <w:numId w:val="43"/>
      </w:numPr>
      <w:spacing w:before="200" w:after="120"/>
      <w:outlineLvl w:val="3"/>
    </w:pPr>
    <w:rPr>
      <w:rFonts w:asciiTheme="majorHAnsi" w:eastAsiaTheme="majorEastAsia" w:hAnsiTheme="majorHAnsi" w:cstheme="majorBidi"/>
      <w:b/>
      <w:bCs/>
      <w:i/>
      <w:iCs/>
    </w:rPr>
  </w:style>
  <w:style w:type="paragraph" w:styleId="5">
    <w:name w:val="heading 5"/>
    <w:basedOn w:val="a0"/>
    <w:next w:val="a0"/>
    <w:link w:val="50"/>
    <w:uiPriority w:val="9"/>
    <w:semiHidden/>
    <w:unhideWhenUsed/>
    <w:qFormat/>
    <w:rsid w:val="00C755BE"/>
    <w:pPr>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0"/>
    <w:next w:val="a0"/>
    <w:link w:val="60"/>
    <w:uiPriority w:val="9"/>
    <w:semiHidden/>
    <w:unhideWhenUsed/>
    <w:qFormat/>
    <w:rsid w:val="00C755BE"/>
    <w:pPr>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0"/>
    <w:next w:val="a0"/>
    <w:link w:val="70"/>
    <w:uiPriority w:val="9"/>
    <w:semiHidden/>
    <w:unhideWhenUsed/>
    <w:qFormat/>
    <w:rsid w:val="00C755BE"/>
    <w:pPr>
      <w:spacing w:after="0"/>
      <w:outlineLvl w:val="6"/>
    </w:pPr>
    <w:rPr>
      <w:rFonts w:asciiTheme="majorHAnsi" w:eastAsiaTheme="majorEastAsia" w:hAnsiTheme="majorHAnsi" w:cstheme="majorBidi"/>
      <w:i/>
      <w:iCs/>
    </w:rPr>
  </w:style>
  <w:style w:type="paragraph" w:styleId="8">
    <w:name w:val="heading 8"/>
    <w:basedOn w:val="a0"/>
    <w:next w:val="a0"/>
    <w:link w:val="80"/>
    <w:uiPriority w:val="9"/>
    <w:semiHidden/>
    <w:unhideWhenUsed/>
    <w:qFormat/>
    <w:rsid w:val="00C755BE"/>
    <w:pPr>
      <w:spacing w:after="0"/>
      <w:outlineLvl w:val="7"/>
    </w:pPr>
    <w:rPr>
      <w:rFonts w:asciiTheme="majorHAnsi" w:eastAsiaTheme="majorEastAsia" w:hAnsiTheme="majorHAnsi" w:cstheme="majorBidi"/>
      <w:sz w:val="20"/>
      <w:szCs w:val="20"/>
    </w:rPr>
  </w:style>
  <w:style w:type="paragraph" w:styleId="9">
    <w:name w:val="heading 9"/>
    <w:basedOn w:val="a0"/>
    <w:next w:val="a0"/>
    <w:link w:val="90"/>
    <w:uiPriority w:val="9"/>
    <w:semiHidden/>
    <w:unhideWhenUsed/>
    <w:qFormat/>
    <w:rsid w:val="00C755BE"/>
    <w:pPr>
      <w:spacing w:after="0"/>
      <w:outlineLvl w:val="8"/>
    </w:pPr>
    <w:rPr>
      <w:rFonts w:asciiTheme="majorHAnsi" w:eastAsiaTheme="majorEastAsia" w:hAnsiTheme="majorHAnsi" w:cstheme="majorBidi"/>
      <w:i/>
      <w:iCs/>
      <w:spacing w:val="5"/>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note text"/>
    <w:basedOn w:val="a0"/>
    <w:link w:val="a5"/>
    <w:semiHidden/>
    <w:unhideWhenUsed/>
    <w:rsid w:val="009B6D07"/>
    <w:pPr>
      <w:spacing w:after="0" w:line="240" w:lineRule="auto"/>
    </w:pPr>
    <w:rPr>
      <w:sz w:val="20"/>
      <w:szCs w:val="20"/>
    </w:rPr>
  </w:style>
  <w:style w:type="character" w:customStyle="1" w:styleId="a5">
    <w:name w:val="Текст сноски Знак"/>
    <w:basedOn w:val="a1"/>
    <w:link w:val="a4"/>
    <w:semiHidden/>
    <w:rsid w:val="009B6D07"/>
    <w:rPr>
      <w:sz w:val="20"/>
      <w:szCs w:val="20"/>
    </w:rPr>
  </w:style>
  <w:style w:type="character" w:styleId="a6">
    <w:name w:val="footnote reference"/>
    <w:basedOn w:val="a1"/>
    <w:unhideWhenUsed/>
    <w:rsid w:val="009B6D07"/>
    <w:rPr>
      <w:vertAlign w:val="superscript"/>
    </w:rPr>
  </w:style>
  <w:style w:type="character" w:customStyle="1" w:styleId="citation">
    <w:name w:val="citation"/>
    <w:basedOn w:val="a1"/>
    <w:rsid w:val="009B6D07"/>
  </w:style>
  <w:style w:type="character" w:styleId="a7">
    <w:name w:val="Hyperlink"/>
    <w:basedOn w:val="a1"/>
    <w:uiPriority w:val="99"/>
    <w:unhideWhenUsed/>
    <w:rsid w:val="009B6D07"/>
    <w:rPr>
      <w:color w:val="0000FF"/>
      <w:u w:val="single"/>
    </w:rPr>
  </w:style>
  <w:style w:type="character" w:customStyle="1" w:styleId="reference-accessdate">
    <w:name w:val="reference-accessdate"/>
    <w:basedOn w:val="a1"/>
    <w:rsid w:val="009B6D07"/>
  </w:style>
  <w:style w:type="paragraph" w:styleId="a">
    <w:name w:val="List Bullet"/>
    <w:basedOn w:val="a0"/>
    <w:uiPriority w:val="99"/>
    <w:unhideWhenUsed/>
    <w:rsid w:val="00A553F4"/>
    <w:pPr>
      <w:numPr>
        <w:numId w:val="1"/>
      </w:numPr>
      <w:contextualSpacing/>
    </w:pPr>
  </w:style>
  <w:style w:type="paragraph" w:styleId="a8">
    <w:name w:val="List Paragraph"/>
    <w:basedOn w:val="a0"/>
    <w:uiPriority w:val="34"/>
    <w:qFormat/>
    <w:rsid w:val="00DC53E4"/>
    <w:pPr>
      <w:spacing w:before="120" w:after="120"/>
      <w:ind w:left="720"/>
    </w:pPr>
  </w:style>
  <w:style w:type="paragraph" w:styleId="a9">
    <w:name w:val="No Spacing"/>
    <w:basedOn w:val="a0"/>
    <w:uiPriority w:val="1"/>
    <w:qFormat/>
    <w:rsid w:val="00C755BE"/>
    <w:pPr>
      <w:spacing w:after="0" w:line="240" w:lineRule="auto"/>
    </w:pPr>
  </w:style>
  <w:style w:type="character" w:styleId="HTML">
    <w:name w:val="HTML Cite"/>
    <w:basedOn w:val="a1"/>
    <w:uiPriority w:val="99"/>
    <w:semiHidden/>
    <w:unhideWhenUsed/>
    <w:rsid w:val="00C0377A"/>
    <w:rPr>
      <w:i/>
      <w:iCs/>
    </w:rPr>
  </w:style>
  <w:style w:type="paragraph" w:styleId="aa">
    <w:name w:val="Balloon Text"/>
    <w:basedOn w:val="a0"/>
    <w:link w:val="ab"/>
    <w:uiPriority w:val="99"/>
    <w:semiHidden/>
    <w:unhideWhenUsed/>
    <w:rsid w:val="00F5716E"/>
    <w:pPr>
      <w:spacing w:after="0" w:line="240" w:lineRule="auto"/>
    </w:pPr>
    <w:rPr>
      <w:rFonts w:ascii="Tahoma" w:hAnsi="Tahoma" w:cs="Tahoma"/>
      <w:sz w:val="16"/>
      <w:szCs w:val="16"/>
    </w:rPr>
  </w:style>
  <w:style w:type="character" w:customStyle="1" w:styleId="ab">
    <w:name w:val="Текст выноски Знак"/>
    <w:basedOn w:val="a1"/>
    <w:link w:val="aa"/>
    <w:uiPriority w:val="99"/>
    <w:semiHidden/>
    <w:rsid w:val="00F5716E"/>
    <w:rPr>
      <w:rFonts w:ascii="Tahoma" w:hAnsi="Tahoma" w:cs="Tahoma"/>
      <w:sz w:val="16"/>
      <w:szCs w:val="16"/>
    </w:rPr>
  </w:style>
  <w:style w:type="character" w:customStyle="1" w:styleId="30">
    <w:name w:val="Заголовок 3 Знак"/>
    <w:basedOn w:val="a1"/>
    <w:link w:val="3"/>
    <w:uiPriority w:val="9"/>
    <w:rsid w:val="00957CFA"/>
    <w:rPr>
      <w:rFonts w:asciiTheme="majorHAnsi" w:eastAsiaTheme="majorEastAsia" w:hAnsiTheme="majorHAnsi" w:cstheme="majorBidi"/>
      <w:b/>
      <w:bCs/>
    </w:rPr>
  </w:style>
  <w:style w:type="character" w:styleId="ac">
    <w:name w:val="Emphasis"/>
    <w:uiPriority w:val="20"/>
    <w:qFormat/>
    <w:rsid w:val="00C755BE"/>
    <w:rPr>
      <w:b/>
      <w:bCs/>
      <w:i/>
      <w:iCs/>
      <w:spacing w:val="10"/>
      <w:bdr w:val="none" w:sz="0" w:space="0" w:color="auto"/>
      <w:shd w:val="clear" w:color="auto" w:fill="auto"/>
    </w:rPr>
  </w:style>
  <w:style w:type="paragraph" w:styleId="ad">
    <w:name w:val="Normal (Web)"/>
    <w:basedOn w:val="a0"/>
    <w:uiPriority w:val="99"/>
    <w:unhideWhenUsed/>
    <w:rsid w:val="00721A7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FollowedHyperlink"/>
    <w:basedOn w:val="a1"/>
    <w:uiPriority w:val="99"/>
    <w:semiHidden/>
    <w:unhideWhenUsed/>
    <w:rsid w:val="00CA0354"/>
    <w:rPr>
      <w:color w:val="800080" w:themeColor="followedHyperlink"/>
      <w:u w:val="single"/>
    </w:rPr>
  </w:style>
  <w:style w:type="character" w:customStyle="1" w:styleId="20">
    <w:name w:val="Заголовок 2 Знак"/>
    <w:basedOn w:val="a1"/>
    <w:link w:val="2"/>
    <w:uiPriority w:val="9"/>
    <w:rsid w:val="00957CFA"/>
    <w:rPr>
      <w:rFonts w:asciiTheme="majorHAnsi" w:eastAsiaTheme="majorEastAsia" w:hAnsiTheme="majorHAnsi" w:cstheme="majorBidi"/>
      <w:b/>
      <w:bCs/>
      <w:sz w:val="26"/>
      <w:szCs w:val="26"/>
    </w:rPr>
  </w:style>
  <w:style w:type="paragraph" w:customStyle="1" w:styleId="Default">
    <w:name w:val="Default"/>
    <w:rsid w:val="00D501F1"/>
    <w:pPr>
      <w:autoSpaceDE w:val="0"/>
      <w:autoSpaceDN w:val="0"/>
      <w:adjustRightInd w:val="0"/>
      <w:spacing w:after="0" w:line="240" w:lineRule="auto"/>
    </w:pPr>
    <w:rPr>
      <w:rFonts w:ascii="Times New Roman" w:hAnsi="Times New Roman" w:cs="Times New Roman"/>
      <w:color w:val="000000"/>
      <w:sz w:val="24"/>
      <w:szCs w:val="24"/>
    </w:rPr>
  </w:style>
  <w:style w:type="table" w:styleId="af">
    <w:name w:val="Table Grid"/>
    <w:basedOn w:val="a2"/>
    <w:uiPriority w:val="59"/>
    <w:rsid w:val="00BE465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header"/>
    <w:basedOn w:val="a0"/>
    <w:link w:val="af1"/>
    <w:uiPriority w:val="99"/>
    <w:semiHidden/>
    <w:unhideWhenUsed/>
    <w:rsid w:val="008C1C94"/>
    <w:pPr>
      <w:tabs>
        <w:tab w:val="center" w:pos="4677"/>
        <w:tab w:val="right" w:pos="9355"/>
      </w:tabs>
      <w:spacing w:after="0" w:line="240" w:lineRule="auto"/>
    </w:pPr>
  </w:style>
  <w:style w:type="character" w:customStyle="1" w:styleId="af1">
    <w:name w:val="Верхний колонтитул Знак"/>
    <w:basedOn w:val="a1"/>
    <w:link w:val="af0"/>
    <w:uiPriority w:val="99"/>
    <w:semiHidden/>
    <w:rsid w:val="008C1C94"/>
  </w:style>
  <w:style w:type="paragraph" w:styleId="af2">
    <w:name w:val="footer"/>
    <w:basedOn w:val="a0"/>
    <w:link w:val="af3"/>
    <w:uiPriority w:val="99"/>
    <w:unhideWhenUsed/>
    <w:rsid w:val="008C1C94"/>
    <w:pPr>
      <w:tabs>
        <w:tab w:val="center" w:pos="4677"/>
        <w:tab w:val="right" w:pos="9355"/>
      </w:tabs>
      <w:spacing w:after="0" w:line="240" w:lineRule="auto"/>
    </w:pPr>
  </w:style>
  <w:style w:type="character" w:customStyle="1" w:styleId="af3">
    <w:name w:val="Нижний колонтитул Знак"/>
    <w:basedOn w:val="a1"/>
    <w:link w:val="af2"/>
    <w:uiPriority w:val="99"/>
    <w:rsid w:val="008C1C94"/>
  </w:style>
  <w:style w:type="character" w:customStyle="1" w:styleId="10">
    <w:name w:val="Заголовок 1 Знак"/>
    <w:basedOn w:val="a1"/>
    <w:link w:val="1"/>
    <w:uiPriority w:val="9"/>
    <w:rsid w:val="00EB71B7"/>
    <w:rPr>
      <w:rFonts w:asciiTheme="majorHAnsi" w:eastAsiaTheme="majorEastAsia" w:hAnsiTheme="majorHAnsi" w:cstheme="majorBidi"/>
      <w:b/>
      <w:bCs/>
      <w:sz w:val="28"/>
      <w:szCs w:val="28"/>
    </w:rPr>
  </w:style>
  <w:style w:type="paragraph" w:styleId="af4">
    <w:name w:val="TOC Heading"/>
    <w:basedOn w:val="1"/>
    <w:next w:val="a0"/>
    <w:uiPriority w:val="39"/>
    <w:semiHidden/>
    <w:unhideWhenUsed/>
    <w:qFormat/>
    <w:rsid w:val="00C755BE"/>
    <w:pPr>
      <w:outlineLvl w:val="9"/>
    </w:pPr>
    <w:rPr>
      <w:lang w:bidi="en-US"/>
    </w:rPr>
  </w:style>
  <w:style w:type="character" w:customStyle="1" w:styleId="nobreak">
    <w:name w:val="nobreak"/>
    <w:basedOn w:val="a1"/>
    <w:rsid w:val="00BF1589"/>
  </w:style>
  <w:style w:type="character" w:customStyle="1" w:styleId="editsection">
    <w:name w:val="editsection"/>
    <w:basedOn w:val="a1"/>
    <w:rsid w:val="00C32FCE"/>
  </w:style>
  <w:style w:type="character" w:customStyle="1" w:styleId="mw-headline">
    <w:name w:val="mw-headline"/>
    <w:basedOn w:val="a1"/>
    <w:rsid w:val="00C32FCE"/>
  </w:style>
  <w:style w:type="character" w:customStyle="1" w:styleId="40">
    <w:name w:val="Заголовок 4 Знак"/>
    <w:basedOn w:val="a1"/>
    <w:link w:val="4"/>
    <w:uiPriority w:val="9"/>
    <w:rsid w:val="00676739"/>
    <w:rPr>
      <w:rFonts w:asciiTheme="majorHAnsi" w:eastAsiaTheme="majorEastAsia" w:hAnsiTheme="majorHAnsi" w:cstheme="majorBidi"/>
      <w:b/>
      <w:bCs/>
      <w:i/>
      <w:iCs/>
    </w:rPr>
  </w:style>
  <w:style w:type="character" w:customStyle="1" w:styleId="50">
    <w:name w:val="Заголовок 5 Знак"/>
    <w:basedOn w:val="a1"/>
    <w:link w:val="5"/>
    <w:uiPriority w:val="9"/>
    <w:semiHidden/>
    <w:rsid w:val="00C755BE"/>
    <w:rPr>
      <w:rFonts w:asciiTheme="majorHAnsi" w:eastAsiaTheme="majorEastAsia" w:hAnsiTheme="majorHAnsi" w:cstheme="majorBidi"/>
      <w:b/>
      <w:bCs/>
      <w:color w:val="7F7F7F" w:themeColor="text1" w:themeTint="80"/>
    </w:rPr>
  </w:style>
  <w:style w:type="character" w:customStyle="1" w:styleId="60">
    <w:name w:val="Заголовок 6 Знак"/>
    <w:basedOn w:val="a1"/>
    <w:link w:val="6"/>
    <w:uiPriority w:val="9"/>
    <w:semiHidden/>
    <w:rsid w:val="00C755BE"/>
    <w:rPr>
      <w:rFonts w:asciiTheme="majorHAnsi" w:eastAsiaTheme="majorEastAsia" w:hAnsiTheme="majorHAnsi" w:cstheme="majorBidi"/>
      <w:b/>
      <w:bCs/>
      <w:i/>
      <w:iCs/>
      <w:color w:val="7F7F7F" w:themeColor="text1" w:themeTint="80"/>
    </w:rPr>
  </w:style>
  <w:style w:type="character" w:customStyle="1" w:styleId="70">
    <w:name w:val="Заголовок 7 Знак"/>
    <w:basedOn w:val="a1"/>
    <w:link w:val="7"/>
    <w:uiPriority w:val="9"/>
    <w:semiHidden/>
    <w:rsid w:val="00C755BE"/>
    <w:rPr>
      <w:rFonts w:asciiTheme="majorHAnsi" w:eastAsiaTheme="majorEastAsia" w:hAnsiTheme="majorHAnsi" w:cstheme="majorBidi"/>
      <w:i/>
      <w:iCs/>
    </w:rPr>
  </w:style>
  <w:style w:type="character" w:customStyle="1" w:styleId="80">
    <w:name w:val="Заголовок 8 Знак"/>
    <w:basedOn w:val="a1"/>
    <w:link w:val="8"/>
    <w:uiPriority w:val="9"/>
    <w:semiHidden/>
    <w:rsid w:val="00C755BE"/>
    <w:rPr>
      <w:rFonts w:asciiTheme="majorHAnsi" w:eastAsiaTheme="majorEastAsia" w:hAnsiTheme="majorHAnsi" w:cstheme="majorBidi"/>
      <w:sz w:val="20"/>
      <w:szCs w:val="20"/>
    </w:rPr>
  </w:style>
  <w:style w:type="character" w:customStyle="1" w:styleId="90">
    <w:name w:val="Заголовок 9 Знак"/>
    <w:basedOn w:val="a1"/>
    <w:link w:val="9"/>
    <w:uiPriority w:val="9"/>
    <w:semiHidden/>
    <w:rsid w:val="00C755BE"/>
    <w:rPr>
      <w:rFonts w:asciiTheme="majorHAnsi" w:eastAsiaTheme="majorEastAsia" w:hAnsiTheme="majorHAnsi" w:cstheme="majorBidi"/>
      <w:i/>
      <w:iCs/>
      <w:spacing w:val="5"/>
      <w:sz w:val="20"/>
      <w:szCs w:val="20"/>
    </w:rPr>
  </w:style>
  <w:style w:type="paragraph" w:styleId="af5">
    <w:name w:val="Title"/>
    <w:basedOn w:val="a0"/>
    <w:next w:val="a0"/>
    <w:link w:val="af6"/>
    <w:uiPriority w:val="10"/>
    <w:qFormat/>
    <w:rsid w:val="00C755B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af6">
    <w:name w:val="Название Знак"/>
    <w:basedOn w:val="a1"/>
    <w:link w:val="af5"/>
    <w:uiPriority w:val="10"/>
    <w:rsid w:val="00C755BE"/>
    <w:rPr>
      <w:rFonts w:asciiTheme="majorHAnsi" w:eastAsiaTheme="majorEastAsia" w:hAnsiTheme="majorHAnsi" w:cstheme="majorBidi"/>
      <w:spacing w:val="5"/>
      <w:sz w:val="52"/>
      <w:szCs w:val="52"/>
    </w:rPr>
  </w:style>
  <w:style w:type="paragraph" w:styleId="af7">
    <w:name w:val="Subtitle"/>
    <w:basedOn w:val="a0"/>
    <w:next w:val="a0"/>
    <w:link w:val="af8"/>
    <w:uiPriority w:val="11"/>
    <w:qFormat/>
    <w:rsid w:val="00C755BE"/>
    <w:pPr>
      <w:spacing w:after="600"/>
    </w:pPr>
    <w:rPr>
      <w:rFonts w:asciiTheme="majorHAnsi" w:eastAsiaTheme="majorEastAsia" w:hAnsiTheme="majorHAnsi" w:cstheme="majorBidi"/>
      <w:i/>
      <w:iCs/>
      <w:spacing w:val="13"/>
      <w:sz w:val="24"/>
      <w:szCs w:val="24"/>
    </w:rPr>
  </w:style>
  <w:style w:type="character" w:customStyle="1" w:styleId="af8">
    <w:name w:val="Подзаголовок Знак"/>
    <w:basedOn w:val="a1"/>
    <w:link w:val="af7"/>
    <w:uiPriority w:val="11"/>
    <w:rsid w:val="00C755BE"/>
    <w:rPr>
      <w:rFonts w:asciiTheme="majorHAnsi" w:eastAsiaTheme="majorEastAsia" w:hAnsiTheme="majorHAnsi" w:cstheme="majorBidi"/>
      <w:i/>
      <w:iCs/>
      <w:spacing w:val="13"/>
      <w:sz w:val="24"/>
      <w:szCs w:val="24"/>
    </w:rPr>
  </w:style>
  <w:style w:type="character" w:styleId="af9">
    <w:name w:val="Strong"/>
    <w:uiPriority w:val="22"/>
    <w:qFormat/>
    <w:rsid w:val="00C755BE"/>
    <w:rPr>
      <w:b/>
      <w:bCs/>
    </w:rPr>
  </w:style>
  <w:style w:type="paragraph" w:styleId="21">
    <w:name w:val="Quote"/>
    <w:basedOn w:val="a0"/>
    <w:next w:val="a0"/>
    <w:link w:val="22"/>
    <w:uiPriority w:val="29"/>
    <w:qFormat/>
    <w:rsid w:val="00C755BE"/>
    <w:pPr>
      <w:spacing w:before="200" w:after="0"/>
      <w:ind w:left="360" w:right="360"/>
    </w:pPr>
    <w:rPr>
      <w:i/>
      <w:iCs/>
    </w:rPr>
  </w:style>
  <w:style w:type="character" w:customStyle="1" w:styleId="22">
    <w:name w:val="Цитата 2 Знак"/>
    <w:basedOn w:val="a1"/>
    <w:link w:val="21"/>
    <w:uiPriority w:val="29"/>
    <w:rsid w:val="00C755BE"/>
    <w:rPr>
      <w:i/>
      <w:iCs/>
    </w:rPr>
  </w:style>
  <w:style w:type="paragraph" w:styleId="afa">
    <w:name w:val="Intense Quote"/>
    <w:basedOn w:val="a0"/>
    <w:next w:val="a0"/>
    <w:link w:val="afb"/>
    <w:uiPriority w:val="30"/>
    <w:qFormat/>
    <w:rsid w:val="00C755BE"/>
    <w:pPr>
      <w:pBdr>
        <w:bottom w:val="single" w:sz="4" w:space="1" w:color="auto"/>
      </w:pBdr>
      <w:spacing w:before="200" w:after="280"/>
      <w:ind w:left="1008" w:right="1152"/>
      <w:jc w:val="both"/>
    </w:pPr>
    <w:rPr>
      <w:b/>
      <w:bCs/>
      <w:i/>
      <w:iCs/>
    </w:rPr>
  </w:style>
  <w:style w:type="character" w:customStyle="1" w:styleId="afb">
    <w:name w:val="Выделенная цитата Знак"/>
    <w:basedOn w:val="a1"/>
    <w:link w:val="afa"/>
    <w:uiPriority w:val="30"/>
    <w:rsid w:val="00C755BE"/>
    <w:rPr>
      <w:b/>
      <w:bCs/>
      <w:i/>
      <w:iCs/>
    </w:rPr>
  </w:style>
  <w:style w:type="character" w:styleId="afc">
    <w:name w:val="Subtle Emphasis"/>
    <w:uiPriority w:val="19"/>
    <w:qFormat/>
    <w:rsid w:val="00C755BE"/>
    <w:rPr>
      <w:i/>
      <w:iCs/>
    </w:rPr>
  </w:style>
  <w:style w:type="character" w:styleId="afd">
    <w:name w:val="Intense Emphasis"/>
    <w:uiPriority w:val="21"/>
    <w:qFormat/>
    <w:rsid w:val="00C755BE"/>
    <w:rPr>
      <w:b/>
      <w:bCs/>
    </w:rPr>
  </w:style>
  <w:style w:type="character" w:styleId="afe">
    <w:name w:val="Subtle Reference"/>
    <w:uiPriority w:val="31"/>
    <w:qFormat/>
    <w:rsid w:val="00C755BE"/>
    <w:rPr>
      <w:smallCaps/>
    </w:rPr>
  </w:style>
  <w:style w:type="character" w:styleId="aff">
    <w:name w:val="Intense Reference"/>
    <w:uiPriority w:val="32"/>
    <w:qFormat/>
    <w:rsid w:val="00C755BE"/>
    <w:rPr>
      <w:smallCaps/>
      <w:spacing w:val="5"/>
      <w:u w:val="single"/>
    </w:rPr>
  </w:style>
  <w:style w:type="character" w:styleId="aff0">
    <w:name w:val="Book Title"/>
    <w:uiPriority w:val="33"/>
    <w:qFormat/>
    <w:rsid w:val="00C755BE"/>
    <w:rPr>
      <w:i/>
      <w:iCs/>
      <w:smallCaps/>
      <w:spacing w:val="5"/>
    </w:rPr>
  </w:style>
  <w:style w:type="numbering" w:customStyle="1" w:styleId="Headings">
    <w:name w:val="Headings"/>
    <w:uiPriority w:val="99"/>
    <w:rsid w:val="00676739"/>
    <w:pPr>
      <w:numPr>
        <w:numId w:val="34"/>
      </w:numPr>
    </w:pPr>
  </w:style>
  <w:style w:type="paragraph" w:customStyle="1" w:styleId="Heading">
    <w:name w:val="Heading"/>
    <w:basedOn w:val="1"/>
    <w:next w:val="a0"/>
    <w:link w:val="HeadingChar"/>
    <w:qFormat/>
    <w:rsid w:val="00002ACF"/>
    <w:pPr>
      <w:numPr>
        <w:numId w:val="0"/>
      </w:numPr>
    </w:pPr>
    <w:rPr>
      <w:lang w:val="en-US"/>
    </w:rPr>
  </w:style>
  <w:style w:type="character" w:customStyle="1" w:styleId="HeadingChar">
    <w:name w:val="Heading Char"/>
    <w:basedOn w:val="10"/>
    <w:link w:val="Heading"/>
    <w:rsid w:val="00002ACF"/>
    <w:rPr>
      <w:rFonts w:asciiTheme="majorHAnsi" w:eastAsiaTheme="majorEastAsia" w:hAnsiTheme="majorHAnsi" w:cstheme="majorBidi"/>
      <w:b/>
      <w:bCs/>
      <w:sz w:val="28"/>
      <w:szCs w:val="28"/>
      <w:lang w:val="en-US"/>
    </w:rPr>
  </w:style>
  <w:style w:type="paragraph" w:styleId="11">
    <w:name w:val="toc 1"/>
    <w:basedOn w:val="a0"/>
    <w:next w:val="a0"/>
    <w:autoRedefine/>
    <w:uiPriority w:val="39"/>
    <w:unhideWhenUsed/>
    <w:rsid w:val="0056035F"/>
    <w:pPr>
      <w:spacing w:after="100"/>
    </w:pPr>
  </w:style>
  <w:style w:type="paragraph" w:styleId="23">
    <w:name w:val="toc 2"/>
    <w:basedOn w:val="a0"/>
    <w:next w:val="a0"/>
    <w:autoRedefine/>
    <w:uiPriority w:val="39"/>
    <w:unhideWhenUsed/>
    <w:rsid w:val="0056035F"/>
    <w:pPr>
      <w:spacing w:after="100"/>
      <w:ind w:left="220"/>
    </w:pPr>
  </w:style>
  <w:style w:type="paragraph" w:styleId="31">
    <w:name w:val="toc 3"/>
    <w:basedOn w:val="a0"/>
    <w:next w:val="a0"/>
    <w:autoRedefine/>
    <w:uiPriority w:val="39"/>
    <w:unhideWhenUsed/>
    <w:rsid w:val="0056035F"/>
    <w:pPr>
      <w:spacing w:after="100"/>
      <w:ind w:left="440"/>
    </w:pPr>
  </w:style>
  <w:style w:type="character" w:styleId="aff1">
    <w:name w:val="annotation reference"/>
    <w:basedOn w:val="a1"/>
    <w:uiPriority w:val="99"/>
    <w:semiHidden/>
    <w:unhideWhenUsed/>
    <w:rsid w:val="00B15128"/>
    <w:rPr>
      <w:sz w:val="16"/>
      <w:szCs w:val="16"/>
    </w:rPr>
  </w:style>
  <w:style w:type="paragraph" w:styleId="aff2">
    <w:name w:val="annotation text"/>
    <w:basedOn w:val="a0"/>
    <w:link w:val="aff3"/>
    <w:uiPriority w:val="99"/>
    <w:semiHidden/>
    <w:unhideWhenUsed/>
    <w:rsid w:val="00B15128"/>
    <w:pPr>
      <w:spacing w:line="240" w:lineRule="auto"/>
    </w:pPr>
    <w:rPr>
      <w:sz w:val="20"/>
      <w:szCs w:val="20"/>
    </w:rPr>
  </w:style>
  <w:style w:type="character" w:customStyle="1" w:styleId="aff3">
    <w:name w:val="Текст примечания Знак"/>
    <w:basedOn w:val="a1"/>
    <w:link w:val="aff2"/>
    <w:uiPriority w:val="99"/>
    <w:semiHidden/>
    <w:rsid w:val="00B15128"/>
    <w:rPr>
      <w:sz w:val="20"/>
      <w:szCs w:val="20"/>
    </w:rPr>
  </w:style>
  <w:style w:type="paragraph" w:styleId="aff4">
    <w:name w:val="annotation subject"/>
    <w:basedOn w:val="aff2"/>
    <w:next w:val="aff2"/>
    <w:link w:val="aff5"/>
    <w:uiPriority w:val="99"/>
    <w:semiHidden/>
    <w:unhideWhenUsed/>
    <w:rsid w:val="00B15128"/>
    <w:rPr>
      <w:b/>
      <w:bCs/>
    </w:rPr>
  </w:style>
  <w:style w:type="character" w:customStyle="1" w:styleId="aff5">
    <w:name w:val="Тема примечания Знак"/>
    <w:basedOn w:val="aff3"/>
    <w:link w:val="aff4"/>
    <w:uiPriority w:val="99"/>
    <w:semiHidden/>
    <w:rsid w:val="00B15128"/>
    <w:rPr>
      <w:b/>
      <w:bCs/>
    </w:rPr>
  </w:style>
  <w:style w:type="paragraph" w:customStyle="1" w:styleId="Pa7">
    <w:name w:val="Pa7"/>
    <w:basedOn w:val="Default"/>
    <w:next w:val="Default"/>
    <w:uiPriority w:val="99"/>
    <w:rsid w:val="005F3C1B"/>
    <w:pPr>
      <w:spacing w:line="241" w:lineRule="atLeast"/>
    </w:pPr>
    <w:rPr>
      <w:color w:val="auto"/>
    </w:rPr>
  </w:style>
  <w:style w:type="paragraph" w:styleId="aff6">
    <w:name w:val="Document Map"/>
    <w:basedOn w:val="a0"/>
    <w:link w:val="aff7"/>
    <w:uiPriority w:val="99"/>
    <w:semiHidden/>
    <w:unhideWhenUsed/>
    <w:rsid w:val="00D50278"/>
    <w:pPr>
      <w:spacing w:after="0" w:line="240" w:lineRule="auto"/>
    </w:pPr>
    <w:rPr>
      <w:rFonts w:ascii="Tahoma" w:hAnsi="Tahoma" w:cs="Tahoma"/>
      <w:sz w:val="16"/>
      <w:szCs w:val="16"/>
    </w:rPr>
  </w:style>
  <w:style w:type="character" w:customStyle="1" w:styleId="aff7">
    <w:name w:val="Схема документа Знак"/>
    <w:basedOn w:val="a1"/>
    <w:link w:val="aff6"/>
    <w:uiPriority w:val="99"/>
    <w:semiHidden/>
    <w:rsid w:val="00D502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340245">
      <w:bodyDiv w:val="1"/>
      <w:marLeft w:val="0"/>
      <w:marRight w:val="0"/>
      <w:marTop w:val="0"/>
      <w:marBottom w:val="0"/>
      <w:divBdr>
        <w:top w:val="none" w:sz="0" w:space="0" w:color="auto"/>
        <w:left w:val="none" w:sz="0" w:space="0" w:color="auto"/>
        <w:bottom w:val="none" w:sz="0" w:space="0" w:color="auto"/>
        <w:right w:val="none" w:sz="0" w:space="0" w:color="auto"/>
      </w:divBdr>
    </w:div>
    <w:div w:id="65763578">
      <w:bodyDiv w:val="1"/>
      <w:marLeft w:val="0"/>
      <w:marRight w:val="0"/>
      <w:marTop w:val="0"/>
      <w:marBottom w:val="0"/>
      <w:divBdr>
        <w:top w:val="none" w:sz="0" w:space="0" w:color="auto"/>
        <w:left w:val="none" w:sz="0" w:space="0" w:color="auto"/>
        <w:bottom w:val="none" w:sz="0" w:space="0" w:color="auto"/>
        <w:right w:val="none" w:sz="0" w:space="0" w:color="auto"/>
      </w:divBdr>
    </w:div>
    <w:div w:id="226767387">
      <w:bodyDiv w:val="1"/>
      <w:marLeft w:val="0"/>
      <w:marRight w:val="0"/>
      <w:marTop w:val="0"/>
      <w:marBottom w:val="0"/>
      <w:divBdr>
        <w:top w:val="none" w:sz="0" w:space="0" w:color="auto"/>
        <w:left w:val="none" w:sz="0" w:space="0" w:color="auto"/>
        <w:bottom w:val="none" w:sz="0" w:space="0" w:color="auto"/>
        <w:right w:val="none" w:sz="0" w:space="0" w:color="auto"/>
      </w:divBdr>
    </w:div>
    <w:div w:id="306932488">
      <w:bodyDiv w:val="1"/>
      <w:marLeft w:val="0"/>
      <w:marRight w:val="0"/>
      <w:marTop w:val="0"/>
      <w:marBottom w:val="0"/>
      <w:divBdr>
        <w:top w:val="none" w:sz="0" w:space="0" w:color="auto"/>
        <w:left w:val="none" w:sz="0" w:space="0" w:color="auto"/>
        <w:bottom w:val="none" w:sz="0" w:space="0" w:color="auto"/>
        <w:right w:val="none" w:sz="0" w:space="0" w:color="auto"/>
      </w:divBdr>
    </w:div>
    <w:div w:id="508980858">
      <w:bodyDiv w:val="1"/>
      <w:marLeft w:val="0"/>
      <w:marRight w:val="0"/>
      <w:marTop w:val="0"/>
      <w:marBottom w:val="0"/>
      <w:divBdr>
        <w:top w:val="none" w:sz="0" w:space="0" w:color="auto"/>
        <w:left w:val="none" w:sz="0" w:space="0" w:color="auto"/>
        <w:bottom w:val="none" w:sz="0" w:space="0" w:color="auto"/>
        <w:right w:val="none" w:sz="0" w:space="0" w:color="auto"/>
      </w:divBdr>
    </w:div>
    <w:div w:id="530072082">
      <w:bodyDiv w:val="1"/>
      <w:marLeft w:val="0"/>
      <w:marRight w:val="0"/>
      <w:marTop w:val="0"/>
      <w:marBottom w:val="0"/>
      <w:divBdr>
        <w:top w:val="none" w:sz="0" w:space="0" w:color="auto"/>
        <w:left w:val="none" w:sz="0" w:space="0" w:color="auto"/>
        <w:bottom w:val="none" w:sz="0" w:space="0" w:color="auto"/>
        <w:right w:val="none" w:sz="0" w:space="0" w:color="auto"/>
      </w:divBdr>
    </w:div>
    <w:div w:id="558443746">
      <w:bodyDiv w:val="1"/>
      <w:marLeft w:val="0"/>
      <w:marRight w:val="0"/>
      <w:marTop w:val="0"/>
      <w:marBottom w:val="0"/>
      <w:divBdr>
        <w:top w:val="none" w:sz="0" w:space="0" w:color="auto"/>
        <w:left w:val="none" w:sz="0" w:space="0" w:color="auto"/>
        <w:bottom w:val="none" w:sz="0" w:space="0" w:color="auto"/>
        <w:right w:val="none" w:sz="0" w:space="0" w:color="auto"/>
      </w:divBdr>
    </w:div>
    <w:div w:id="727265303">
      <w:bodyDiv w:val="1"/>
      <w:marLeft w:val="0"/>
      <w:marRight w:val="0"/>
      <w:marTop w:val="0"/>
      <w:marBottom w:val="0"/>
      <w:divBdr>
        <w:top w:val="none" w:sz="0" w:space="0" w:color="auto"/>
        <w:left w:val="none" w:sz="0" w:space="0" w:color="auto"/>
        <w:bottom w:val="none" w:sz="0" w:space="0" w:color="auto"/>
        <w:right w:val="none" w:sz="0" w:space="0" w:color="auto"/>
      </w:divBdr>
    </w:div>
    <w:div w:id="735590545">
      <w:bodyDiv w:val="1"/>
      <w:marLeft w:val="0"/>
      <w:marRight w:val="0"/>
      <w:marTop w:val="0"/>
      <w:marBottom w:val="0"/>
      <w:divBdr>
        <w:top w:val="none" w:sz="0" w:space="0" w:color="auto"/>
        <w:left w:val="none" w:sz="0" w:space="0" w:color="auto"/>
        <w:bottom w:val="none" w:sz="0" w:space="0" w:color="auto"/>
        <w:right w:val="none" w:sz="0" w:space="0" w:color="auto"/>
      </w:divBdr>
    </w:div>
    <w:div w:id="746464502">
      <w:bodyDiv w:val="1"/>
      <w:marLeft w:val="0"/>
      <w:marRight w:val="0"/>
      <w:marTop w:val="0"/>
      <w:marBottom w:val="0"/>
      <w:divBdr>
        <w:top w:val="none" w:sz="0" w:space="0" w:color="auto"/>
        <w:left w:val="none" w:sz="0" w:space="0" w:color="auto"/>
        <w:bottom w:val="none" w:sz="0" w:space="0" w:color="auto"/>
        <w:right w:val="none" w:sz="0" w:space="0" w:color="auto"/>
      </w:divBdr>
    </w:div>
    <w:div w:id="811943998">
      <w:bodyDiv w:val="1"/>
      <w:marLeft w:val="0"/>
      <w:marRight w:val="0"/>
      <w:marTop w:val="0"/>
      <w:marBottom w:val="0"/>
      <w:divBdr>
        <w:top w:val="none" w:sz="0" w:space="0" w:color="auto"/>
        <w:left w:val="none" w:sz="0" w:space="0" w:color="auto"/>
        <w:bottom w:val="none" w:sz="0" w:space="0" w:color="auto"/>
        <w:right w:val="none" w:sz="0" w:space="0" w:color="auto"/>
      </w:divBdr>
    </w:div>
    <w:div w:id="848177640">
      <w:bodyDiv w:val="1"/>
      <w:marLeft w:val="0"/>
      <w:marRight w:val="0"/>
      <w:marTop w:val="0"/>
      <w:marBottom w:val="0"/>
      <w:divBdr>
        <w:top w:val="none" w:sz="0" w:space="0" w:color="auto"/>
        <w:left w:val="none" w:sz="0" w:space="0" w:color="auto"/>
        <w:bottom w:val="none" w:sz="0" w:space="0" w:color="auto"/>
        <w:right w:val="none" w:sz="0" w:space="0" w:color="auto"/>
      </w:divBdr>
    </w:div>
    <w:div w:id="955603942">
      <w:bodyDiv w:val="1"/>
      <w:marLeft w:val="0"/>
      <w:marRight w:val="0"/>
      <w:marTop w:val="0"/>
      <w:marBottom w:val="0"/>
      <w:divBdr>
        <w:top w:val="none" w:sz="0" w:space="0" w:color="auto"/>
        <w:left w:val="none" w:sz="0" w:space="0" w:color="auto"/>
        <w:bottom w:val="none" w:sz="0" w:space="0" w:color="auto"/>
        <w:right w:val="none" w:sz="0" w:space="0" w:color="auto"/>
      </w:divBdr>
    </w:div>
    <w:div w:id="1258951154">
      <w:bodyDiv w:val="1"/>
      <w:marLeft w:val="0"/>
      <w:marRight w:val="0"/>
      <w:marTop w:val="0"/>
      <w:marBottom w:val="0"/>
      <w:divBdr>
        <w:top w:val="none" w:sz="0" w:space="0" w:color="auto"/>
        <w:left w:val="none" w:sz="0" w:space="0" w:color="auto"/>
        <w:bottom w:val="none" w:sz="0" w:space="0" w:color="auto"/>
        <w:right w:val="none" w:sz="0" w:space="0" w:color="auto"/>
      </w:divBdr>
    </w:div>
    <w:div w:id="1300960630">
      <w:bodyDiv w:val="1"/>
      <w:marLeft w:val="0"/>
      <w:marRight w:val="0"/>
      <w:marTop w:val="0"/>
      <w:marBottom w:val="0"/>
      <w:divBdr>
        <w:top w:val="none" w:sz="0" w:space="0" w:color="auto"/>
        <w:left w:val="none" w:sz="0" w:space="0" w:color="auto"/>
        <w:bottom w:val="none" w:sz="0" w:space="0" w:color="auto"/>
        <w:right w:val="none" w:sz="0" w:space="0" w:color="auto"/>
      </w:divBdr>
    </w:div>
    <w:div w:id="1670330340">
      <w:bodyDiv w:val="1"/>
      <w:marLeft w:val="0"/>
      <w:marRight w:val="0"/>
      <w:marTop w:val="0"/>
      <w:marBottom w:val="0"/>
      <w:divBdr>
        <w:top w:val="none" w:sz="0" w:space="0" w:color="auto"/>
        <w:left w:val="none" w:sz="0" w:space="0" w:color="auto"/>
        <w:bottom w:val="none" w:sz="0" w:space="0" w:color="auto"/>
        <w:right w:val="none" w:sz="0" w:space="0" w:color="auto"/>
      </w:divBdr>
    </w:div>
    <w:div w:id="1791123975">
      <w:bodyDiv w:val="1"/>
      <w:marLeft w:val="0"/>
      <w:marRight w:val="0"/>
      <w:marTop w:val="0"/>
      <w:marBottom w:val="0"/>
      <w:divBdr>
        <w:top w:val="none" w:sz="0" w:space="0" w:color="auto"/>
        <w:left w:val="none" w:sz="0" w:space="0" w:color="auto"/>
        <w:bottom w:val="none" w:sz="0" w:space="0" w:color="auto"/>
        <w:right w:val="none" w:sz="0" w:space="0" w:color="auto"/>
      </w:divBdr>
    </w:div>
    <w:div w:id="1895853215">
      <w:bodyDiv w:val="1"/>
      <w:marLeft w:val="0"/>
      <w:marRight w:val="0"/>
      <w:marTop w:val="0"/>
      <w:marBottom w:val="0"/>
      <w:divBdr>
        <w:top w:val="none" w:sz="0" w:space="0" w:color="auto"/>
        <w:left w:val="none" w:sz="0" w:space="0" w:color="auto"/>
        <w:bottom w:val="none" w:sz="0" w:space="0" w:color="auto"/>
        <w:right w:val="none" w:sz="0" w:space="0" w:color="auto"/>
      </w:divBdr>
    </w:div>
    <w:div w:id="2024277438">
      <w:bodyDiv w:val="1"/>
      <w:marLeft w:val="0"/>
      <w:marRight w:val="0"/>
      <w:marTop w:val="0"/>
      <w:marBottom w:val="0"/>
      <w:divBdr>
        <w:top w:val="none" w:sz="0" w:space="0" w:color="auto"/>
        <w:left w:val="none" w:sz="0" w:space="0" w:color="auto"/>
        <w:bottom w:val="none" w:sz="0" w:space="0" w:color="auto"/>
        <w:right w:val="none" w:sz="0" w:space="0" w:color="auto"/>
      </w:divBdr>
    </w:div>
    <w:div w:id="2097089769">
      <w:bodyDiv w:val="1"/>
      <w:marLeft w:val="0"/>
      <w:marRight w:val="0"/>
      <w:marTop w:val="0"/>
      <w:marBottom w:val="0"/>
      <w:divBdr>
        <w:top w:val="none" w:sz="0" w:space="0" w:color="auto"/>
        <w:left w:val="none" w:sz="0" w:space="0" w:color="auto"/>
        <w:bottom w:val="none" w:sz="0" w:space="0" w:color="auto"/>
        <w:right w:val="none" w:sz="0" w:space="0" w:color="auto"/>
      </w:divBdr>
      <w:divsChild>
        <w:div w:id="366226196">
          <w:marLeft w:val="0"/>
          <w:marRight w:val="0"/>
          <w:marTop w:val="0"/>
          <w:marBottom w:val="0"/>
          <w:divBdr>
            <w:top w:val="none" w:sz="0" w:space="0" w:color="auto"/>
            <w:left w:val="none" w:sz="0" w:space="0" w:color="auto"/>
            <w:bottom w:val="none" w:sz="0" w:space="0" w:color="auto"/>
            <w:right w:val="none" w:sz="0" w:space="0" w:color="auto"/>
          </w:divBdr>
          <w:divsChild>
            <w:div w:id="1133863143">
              <w:marLeft w:val="0"/>
              <w:marRight w:val="0"/>
              <w:marTop w:val="0"/>
              <w:marBottom w:val="0"/>
              <w:divBdr>
                <w:top w:val="none" w:sz="0" w:space="0" w:color="auto"/>
                <w:left w:val="none" w:sz="0" w:space="0" w:color="auto"/>
                <w:bottom w:val="none" w:sz="0" w:space="0" w:color="auto"/>
                <w:right w:val="none" w:sz="0" w:space="0" w:color="auto"/>
              </w:divBdr>
              <w:divsChild>
                <w:div w:id="25991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858695">
          <w:marLeft w:val="0"/>
          <w:marRight w:val="0"/>
          <w:marTop w:val="0"/>
          <w:marBottom w:val="0"/>
          <w:divBdr>
            <w:top w:val="none" w:sz="0" w:space="0" w:color="auto"/>
            <w:left w:val="none" w:sz="0" w:space="0" w:color="auto"/>
            <w:bottom w:val="none" w:sz="0" w:space="0" w:color="auto"/>
            <w:right w:val="none" w:sz="0" w:space="0" w:color="auto"/>
          </w:divBdr>
          <w:divsChild>
            <w:div w:id="1534344432">
              <w:marLeft w:val="0"/>
              <w:marRight w:val="0"/>
              <w:marTop w:val="0"/>
              <w:marBottom w:val="0"/>
              <w:divBdr>
                <w:top w:val="none" w:sz="0" w:space="0" w:color="auto"/>
                <w:left w:val="none" w:sz="0" w:space="0" w:color="auto"/>
                <w:bottom w:val="none" w:sz="0" w:space="0" w:color="auto"/>
                <w:right w:val="none" w:sz="0" w:space="0" w:color="auto"/>
              </w:divBdr>
              <w:divsChild>
                <w:div w:id="59024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1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cbs.nl" TargetMode="External"/><Relationship Id="rId21" Type="http://schemas.openxmlformats.org/officeDocument/2006/relationships/hyperlink" Target="http://www.moma.org" TargetMode="External"/><Relationship Id="rId42" Type="http://schemas.openxmlformats.org/officeDocument/2006/relationships/hyperlink" Target="http://www.jvdtogt.nl/" TargetMode="External"/><Relationship Id="rId47" Type="http://schemas.openxmlformats.org/officeDocument/2006/relationships/hyperlink" Target="http://www.swagemakersmuseum.nl/" TargetMode="External"/><Relationship Id="rId63" Type="http://schemas.openxmlformats.org/officeDocument/2006/relationships/image" Target="media/image14.png"/><Relationship Id="rId68" Type="http://schemas.openxmlformats.org/officeDocument/2006/relationships/hyperlink" Target="http://epp.eurostat.ec.europa.eu/portal/page/portal/product_details/dataset?p_product_code=TIN00084" TargetMode="External"/><Relationship Id="rId84" Type="http://schemas.openxmlformats.org/officeDocument/2006/relationships/hyperlink" Target="http://firstmonday.org/issues/issue9_5/hamma/index.html" TargetMode="External"/><Relationship Id="rId89" Type="http://schemas.openxmlformats.org/officeDocument/2006/relationships/hyperlink" Target="http://www.archimuse.com/mw2006/papers/rellie/rellie.1.html" TargetMode="External"/><Relationship Id="rId112"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hyperlink" Target="http://www.deappel.nl/" TargetMode="External"/><Relationship Id="rId107" Type="http://schemas.openxmlformats.org/officeDocument/2006/relationships/hyperlink" Target="http://www.youtube.com" TargetMode="External"/><Relationship Id="rId11" Type="http://schemas.openxmlformats.org/officeDocument/2006/relationships/hyperlink" Target="http://www.eluniversal.com.mx/img/2009/09/Cul/vangoghvcnt.jpg" TargetMode="External"/><Relationship Id="rId24" Type="http://schemas.openxmlformats.org/officeDocument/2006/relationships/hyperlink" Target="http://www.tropenmuseum.nl" TargetMode="External"/><Relationship Id="rId32" Type="http://schemas.openxmlformats.org/officeDocument/2006/relationships/hyperlink" Target="http://www.huismarseille.nl/" TargetMode="External"/><Relationship Id="rId37" Type="http://schemas.openxmlformats.org/officeDocument/2006/relationships/hyperlink" Target="http://www.mediamatic.net/page/46538/en" TargetMode="External"/><Relationship Id="rId40" Type="http://schemas.openxmlformats.org/officeDocument/2006/relationships/hyperlink" Target="http://www.stedelijk.nl/" TargetMode="External"/><Relationship Id="rId45" Type="http://schemas.openxmlformats.org/officeDocument/2006/relationships/hyperlink" Target="http://www.museumkranenburgh.nl/" TargetMode="External"/><Relationship Id="rId53" Type="http://schemas.openxmlformats.org/officeDocument/2006/relationships/hyperlink" Target="http://www.affichemuseum.nl/" TargetMode="External"/><Relationship Id="rId58" Type="http://schemas.openxmlformats.org/officeDocument/2006/relationships/image" Target="media/image9.png"/><Relationship Id="rId66" Type="http://schemas.openxmlformats.org/officeDocument/2006/relationships/image" Target="media/image17.emf"/><Relationship Id="rId74" Type="http://schemas.openxmlformats.org/officeDocument/2006/relationships/hyperlink" Target="http://ssrn.com/abstract=400940" TargetMode="External"/><Relationship Id="rId79" Type="http://schemas.openxmlformats.org/officeDocument/2006/relationships/hyperlink" Target="http://www.insidefacebook.com/2011/06/12/facebook-sees-big-traffic-drops-in-us-and-canada-as-it-nears-700-million-users-worldwide" TargetMode="External"/><Relationship Id="rId87" Type="http://schemas.openxmlformats.org/officeDocument/2006/relationships/hyperlink" Target="http://www.usc.edu/dept/annenberg/vol1/issue4/mclaugh.html" TargetMode="External"/><Relationship Id="rId102" Type="http://schemas.openxmlformats.org/officeDocument/2006/relationships/hyperlink" Target="http://www.nbtc.nl" TargetMode="External"/><Relationship Id="rId110"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12.png"/><Relationship Id="rId82" Type="http://schemas.openxmlformats.org/officeDocument/2006/relationships/hyperlink" Target="http://www.scribd.com/doc/16665483/Museums-Web-20-Ranking-June-2009" TargetMode="External"/><Relationship Id="rId90" Type="http://schemas.openxmlformats.org/officeDocument/2006/relationships/hyperlink" Target="http://www.bnet.com/blog/digital-marketing/how-to-know-if-your-social-media-is-paying-off/158?promo=713&amp;tag=nl.e713" TargetMode="External"/><Relationship Id="rId95" Type="http://schemas.openxmlformats.org/officeDocument/2006/relationships/hyperlink" Target="http://www.alexa.com" TargetMode="External"/><Relationship Id="rId19" Type="http://schemas.openxmlformats.org/officeDocument/2006/relationships/hyperlink" Target="http://www.alexa.com" TargetMode="External"/><Relationship Id="rId14" Type="http://schemas.openxmlformats.org/officeDocument/2006/relationships/image" Target="media/image3.jpeg"/><Relationship Id="rId22" Type="http://schemas.openxmlformats.org/officeDocument/2006/relationships/hyperlink" Target="http://www.tate.org.uk" TargetMode="External"/><Relationship Id="rId27" Type="http://schemas.openxmlformats.org/officeDocument/2006/relationships/hyperlink" Target="http://www.museumserver.nl" TargetMode="External"/><Relationship Id="rId30" Type="http://schemas.openxmlformats.org/officeDocument/2006/relationships/hyperlink" Target="http://www.smba.nl/" TargetMode="External"/><Relationship Id="rId35" Type="http://schemas.openxmlformats.org/officeDocument/2006/relationships/hyperlink" Target="http://www.foam.nl/" TargetMode="External"/><Relationship Id="rId43" Type="http://schemas.openxmlformats.org/officeDocument/2006/relationships/hyperlink" Target="http://www.cobra-museum.nl/" TargetMode="External"/><Relationship Id="rId48" Type="http://schemas.openxmlformats.org/officeDocument/2006/relationships/hyperlink" Target="http://www.franshalsmuseum.nl/" TargetMode="External"/><Relationship Id="rId56" Type="http://schemas.openxmlformats.org/officeDocument/2006/relationships/hyperlink" Target="http://www.google.com" TargetMode="External"/><Relationship Id="rId64" Type="http://schemas.openxmlformats.org/officeDocument/2006/relationships/image" Target="media/image15.png"/><Relationship Id="rId69" Type="http://schemas.openxmlformats.org/officeDocument/2006/relationships/hyperlink" Target="http://www.forrester.com" TargetMode="External"/><Relationship Id="rId77" Type="http://schemas.openxmlformats.org/officeDocument/2006/relationships/hyperlink" Target="http://www.archimuse.com/mw2006/papers/cooper/cooper.html" TargetMode="External"/><Relationship Id="rId100" Type="http://schemas.openxmlformats.org/officeDocument/2006/relationships/hyperlink" Target="http://www.facebook.com" TargetMode="External"/><Relationship Id="rId105" Type="http://schemas.openxmlformats.org/officeDocument/2006/relationships/hyperlink" Target="http://www.twitter.com" TargetMode="External"/><Relationship Id="rId8" Type="http://schemas.openxmlformats.org/officeDocument/2006/relationships/image" Target="media/image1.jpeg"/><Relationship Id="rId51" Type="http://schemas.openxmlformats.org/officeDocument/2006/relationships/hyperlink" Target="http://www.reflex-art.nl/" TargetMode="External"/><Relationship Id="rId72" Type="http://schemas.openxmlformats.org/officeDocument/2006/relationships/hyperlink" Target="http://www.archimuse.com/mw2007/papers/aroyo/aroyo.html" TargetMode="External"/><Relationship Id="rId80" Type="http://schemas.openxmlformats.org/officeDocument/2006/relationships/hyperlink" Target="http://mcg.man.ac.uk/meetings/2-2006-abs.shtml" TargetMode="External"/><Relationship Id="rId85" Type="http://schemas.openxmlformats.org/officeDocument/2006/relationships/hyperlink" Target="http://papers.ssrn.com/sol3/papers.cfm?abstract_id=907502" TargetMode="External"/><Relationship Id="rId93" Type="http://schemas.openxmlformats.org/officeDocument/2006/relationships/hyperlink" Target="http://journals.tdl.org/jodi/issue/view/65" TargetMode="External"/><Relationship Id="rId98" Type="http://schemas.openxmlformats.org/officeDocument/2006/relationships/hyperlink" Target="http://www.cbs.nl" TargetMode="External"/><Relationship Id="rId3" Type="http://schemas.openxmlformats.org/officeDocument/2006/relationships/styles" Target="styles.xml"/><Relationship Id="rId12" Type="http://schemas.openxmlformats.org/officeDocument/2006/relationships/hyperlink" Target="http://cdn.newsoxy.com/2011/02/facebook-like-button-333x187.jpg" TargetMode="External"/><Relationship Id="rId17" Type="http://schemas.openxmlformats.org/officeDocument/2006/relationships/image" Target="media/image6.jpeg"/><Relationship Id="rId25" Type="http://schemas.openxmlformats.org/officeDocument/2006/relationships/hyperlink" Target="http://icom.museum" TargetMode="External"/><Relationship Id="rId33" Type="http://schemas.openxmlformats.org/officeDocument/2006/relationships/hyperlink" Target="http://www.rembrandthuis.nl" TargetMode="External"/><Relationship Id="rId38" Type="http://schemas.openxmlformats.org/officeDocument/2006/relationships/hyperlink" Target="http://www.rijksmuseum.nl/" TargetMode="External"/><Relationship Id="rId46" Type="http://schemas.openxmlformats.org/officeDocument/2006/relationships/hyperlink" Target="http://www.teylersmuseum.nl/" TargetMode="External"/><Relationship Id="rId59" Type="http://schemas.openxmlformats.org/officeDocument/2006/relationships/image" Target="media/image10.png"/><Relationship Id="rId67" Type="http://schemas.openxmlformats.org/officeDocument/2006/relationships/package" Target="embeddings/_____Microsoft_Office_Excel1.xlsx"/><Relationship Id="rId103" Type="http://schemas.openxmlformats.org/officeDocument/2006/relationships/hyperlink" Target="http://www.noord-holland.com" TargetMode="External"/><Relationship Id="rId108" Type="http://schemas.openxmlformats.org/officeDocument/2006/relationships/hyperlink" Target="http://www.flickr.com" TargetMode="External"/><Relationship Id="rId20" Type="http://schemas.openxmlformats.org/officeDocument/2006/relationships/hyperlink" Target="http://www.alexa.com" TargetMode="External"/><Relationship Id="rId41" Type="http://schemas.openxmlformats.org/officeDocument/2006/relationships/hyperlink" Target="http://www.huizefrankendael.nl/" TargetMode="External"/><Relationship Id="rId54" Type="http://schemas.openxmlformats.org/officeDocument/2006/relationships/hyperlink" Target="http://huiskamermuseum.nl/" TargetMode="External"/><Relationship Id="rId62" Type="http://schemas.openxmlformats.org/officeDocument/2006/relationships/image" Target="media/image13.png"/><Relationship Id="rId70" Type="http://schemas.openxmlformats.org/officeDocument/2006/relationships/image" Target="media/image18.png"/><Relationship Id="rId75" Type="http://schemas.openxmlformats.org/officeDocument/2006/relationships/hyperlink" Target="http://ssrn.com/abstract=953587" TargetMode="External"/><Relationship Id="rId83" Type="http://schemas.openxmlformats.org/officeDocument/2006/relationships/hyperlink" Target="http://www.facebook.com/FacebookPages" TargetMode="External"/><Relationship Id="rId88" Type="http://schemas.openxmlformats.org/officeDocument/2006/relationships/hyperlink" Target="http://oreilly.com/web2/archive/what-is-web-20.html" TargetMode="External"/><Relationship Id="rId91" Type="http://schemas.openxmlformats.org/officeDocument/2006/relationships/hyperlink" Target="http://www.archimuse.com/mw2009/papers/russo/russo.html" TargetMode="External"/><Relationship Id="rId96" Type="http://schemas.openxmlformats.org/officeDocument/2006/relationships/hyperlink" Target="http://www.epp.eurostat.ec.europa.eu" TargetMode="External"/><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hyperlink" Target="http://www.rijksmuseum.nl" TargetMode="External"/><Relationship Id="rId28" Type="http://schemas.openxmlformats.org/officeDocument/2006/relationships/hyperlink" Target="http://www.eddietheeaglemuseum.com" TargetMode="External"/><Relationship Id="rId36" Type="http://schemas.openxmlformats.org/officeDocument/2006/relationships/hyperlink" Target="http://www.rijksakademie.nl/" TargetMode="External"/><Relationship Id="rId49" Type="http://schemas.openxmlformats.org/officeDocument/2006/relationships/hyperlink" Target="http://www.spaarnestadphoto.nl/" TargetMode="External"/><Relationship Id="rId57" Type="http://schemas.openxmlformats.org/officeDocument/2006/relationships/image" Target="media/image8.png"/><Relationship Id="rId106" Type="http://schemas.openxmlformats.org/officeDocument/2006/relationships/hyperlink" Target="http://www.blogger.com" TargetMode="External"/><Relationship Id="rId10" Type="http://schemas.openxmlformats.org/officeDocument/2006/relationships/hyperlink" Target="mailto:351562ni@eur.nl" TargetMode="External"/><Relationship Id="rId31" Type="http://schemas.openxmlformats.org/officeDocument/2006/relationships/hyperlink" Target="http://www.nimk.nl/" TargetMode="External"/><Relationship Id="rId44" Type="http://schemas.openxmlformats.org/officeDocument/2006/relationships/hyperlink" Target="http://www.stedelijkmuseumalkmaar.nl/" TargetMode="External"/><Relationship Id="rId52" Type="http://schemas.openxmlformats.org/officeDocument/2006/relationships/hyperlink" Target="http://www.edamsmuseum.nl/" TargetMode="External"/><Relationship Id="rId60" Type="http://schemas.openxmlformats.org/officeDocument/2006/relationships/image" Target="media/image11.png"/><Relationship Id="rId65" Type="http://schemas.openxmlformats.org/officeDocument/2006/relationships/image" Target="media/image16.png"/><Relationship Id="rId73" Type="http://schemas.openxmlformats.org/officeDocument/2006/relationships/hyperlink" Target="http://www.rebeccablood.net/essays/weblog_history.html" TargetMode="External"/><Relationship Id="rId78" Type="http://schemas.openxmlformats.org/officeDocument/2006/relationships/hyperlink" Target="http://www.archimuse.com/ichim07/papers/crenn/crenn.html" TargetMode="External"/><Relationship Id="rId81" Type="http://schemas.openxmlformats.org/officeDocument/2006/relationships/hyperlink" Target="http://www.archimuse.com/mw2007/papers/ellis/ellis.html" TargetMode="External"/><Relationship Id="rId86" Type="http://schemas.openxmlformats.org/officeDocument/2006/relationships/hyperlink" Target="http://opus.bsz-bw.de/swop/volltexte/2009/760/" TargetMode="External"/><Relationship Id="rId94" Type="http://schemas.openxmlformats.org/officeDocument/2006/relationships/hyperlink" Target="http://www.davewsmith.com/ayewiki/scribble.cgi?read=HypeCycle" TargetMode="External"/><Relationship Id="rId99" Type="http://schemas.openxmlformats.org/officeDocument/2006/relationships/hyperlink" Target="http://www.oed.com" TargetMode="External"/><Relationship Id="rId101" Type="http://schemas.openxmlformats.org/officeDocument/2006/relationships/hyperlink" Target="http://www.forrester.com"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2.emf"/><Relationship Id="rId18" Type="http://schemas.openxmlformats.org/officeDocument/2006/relationships/image" Target="media/image7.jpeg"/><Relationship Id="rId39" Type="http://schemas.openxmlformats.org/officeDocument/2006/relationships/hyperlink" Target="http://www.vangoghmuseum.nl/" TargetMode="External"/><Relationship Id="rId109" Type="http://schemas.openxmlformats.org/officeDocument/2006/relationships/hyperlink" Target="http://www.who.is" TargetMode="External"/><Relationship Id="rId34" Type="http://schemas.openxmlformats.org/officeDocument/2006/relationships/hyperlink" Target="http://www.hermitage.nl/" TargetMode="External"/><Relationship Id="rId50" Type="http://schemas.openxmlformats.org/officeDocument/2006/relationships/hyperlink" Target="http://www.singerlaren.nl/" TargetMode="External"/><Relationship Id="rId55" Type="http://schemas.openxmlformats.org/officeDocument/2006/relationships/hyperlink" Target="http://www.alexa.com" TargetMode="External"/><Relationship Id="rId76" Type="http://schemas.openxmlformats.org/officeDocument/2006/relationships/hyperlink" Target="http://papers.ssrn.com/sol3/papers.cfm?abstract_id=1679991" TargetMode="External"/><Relationship Id="rId97" Type="http://schemas.openxmlformats.org/officeDocument/2006/relationships/hyperlink" Target="http://www.museumserver.nl" TargetMode="External"/><Relationship Id="rId104" Type="http://schemas.openxmlformats.org/officeDocument/2006/relationships/hyperlink" Target="http://www.wikipedia.com" TargetMode="External"/><Relationship Id="rId7" Type="http://schemas.openxmlformats.org/officeDocument/2006/relationships/endnotes" Target="endnotes.xml"/><Relationship Id="rId71" Type="http://schemas.openxmlformats.org/officeDocument/2006/relationships/hyperlink" Target="http://www.facebook.com/baskinrobbins" TargetMode="External"/><Relationship Id="rId92" Type="http://schemas.openxmlformats.org/officeDocument/2006/relationships/hyperlink" Target="http://firstmonday.org/issues/issue10_5/sayre/index.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nbtc.nl/corporate/nl/system/Images/Tabel-Top-20-Bezoekers-Nederlandse-attracties_tcm521-114102.pdf" TargetMode="External"/><Relationship Id="rId3" Type="http://schemas.openxmlformats.org/officeDocument/2006/relationships/hyperlink" Target="http://statline.cbs.nl/StatWeb/publication/?DM=SLNL&amp;PA=70692ned&amp;D1=0&amp;D2=0,5-15&amp;D3=l&amp;HDR=T&amp;STB=G1,G2&amp;VW=T" TargetMode="External"/><Relationship Id="rId7" Type="http://schemas.openxmlformats.org/officeDocument/2006/relationships/hyperlink" Target="http://who.is/whois/noord-holland.com" TargetMode="External"/><Relationship Id="rId2" Type="http://schemas.openxmlformats.org/officeDocument/2006/relationships/hyperlink" Target="http://news.bbc.co.uk/2/hi/technology/4132752.stm" TargetMode="External"/><Relationship Id="rId1" Type="http://schemas.openxmlformats.org/officeDocument/2006/relationships/hyperlink" Target="http://www.ibm.com/developerworks/podcast/dwi/cm-int082206txt.html" TargetMode="External"/><Relationship Id="rId6" Type="http://schemas.openxmlformats.org/officeDocument/2006/relationships/hyperlink" Target="http://statline.cbs.nl/StatWeb/publication/?DM=SLNL&amp;PA=70692ned&amp;D1=0,3-8,12-15,18-19&amp;D2=0&amp;D3=a&amp;HDR=T&amp;STB=G1,G2&amp;VW=T" TargetMode="External"/><Relationship Id="rId5" Type="http://schemas.openxmlformats.org/officeDocument/2006/relationships/hyperlink" Target="http://statline.cbs.nl/StatWeb/publication/?DM=SLEN&amp;PA=7408ENG&amp;D1=0&amp;D2=0&amp;D3=l&amp;LA=EN&amp;HDR=T&amp;STB=G1,G2&amp;VW=T" TargetMode="External"/><Relationship Id="rId4" Type="http://schemas.openxmlformats.org/officeDocument/2006/relationships/hyperlink" Target="http://www.nbtc.nl/corporate/nl/system/Images/Tabel-Top-20-Bezoekers-Nederlandse-attracties_tcm521-114102.pdf" TargetMode="External"/><Relationship Id="rId9" Type="http://schemas.openxmlformats.org/officeDocument/2006/relationships/hyperlink" Target="http://www.hermitage.nl/en/organisat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08ACAB5-4989-4AC9-910C-0E3FD1736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75</Pages>
  <Words>31625</Words>
  <Characters>180269</Characters>
  <Application>Microsoft Office Word</Application>
  <DocSecurity>0</DocSecurity>
  <Lines>1502</Lines>
  <Paragraphs>422</Paragraphs>
  <ScaleCrop>false</ScaleCrop>
  <HeadingPairs>
    <vt:vector size="6" baseType="variant">
      <vt:variant>
        <vt:lpstr>Название</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Win</Company>
  <LinksUpToDate>false</LinksUpToDate>
  <CharactersWithSpaces>211472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Win</cp:lastModifiedBy>
  <cp:revision>49</cp:revision>
  <dcterms:created xsi:type="dcterms:W3CDTF">2011-08-27T15:07:00Z</dcterms:created>
  <dcterms:modified xsi:type="dcterms:W3CDTF">2011-08-29T10:40:00Z</dcterms:modified>
</cp:coreProperties>
</file>