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193" w:rsidRPr="004B1928" w:rsidRDefault="00986FFF" w:rsidP="00B92B49">
      <w:pPr>
        <w:spacing w:line="360" w:lineRule="auto"/>
        <w:jc w:val="center"/>
        <w:rPr>
          <w:rFonts w:asciiTheme="minorHAnsi" w:hAnsiTheme="minorHAnsi" w:cstheme="minorHAnsi"/>
          <w:b/>
          <w:sz w:val="32"/>
          <w:szCs w:val="28"/>
          <w:u w:val="single"/>
          <w:lang w:val="en-US"/>
        </w:rPr>
      </w:pPr>
      <w:r w:rsidRPr="004B1928">
        <w:rPr>
          <w:rFonts w:asciiTheme="minorHAnsi" w:hAnsiTheme="minorHAnsi" w:cstheme="minorHAnsi"/>
          <w:b/>
          <w:sz w:val="32"/>
          <w:szCs w:val="28"/>
          <w:u w:val="single"/>
          <w:lang w:val="en-US"/>
        </w:rPr>
        <w:t>C</w:t>
      </w:r>
      <w:r w:rsidR="00D70855" w:rsidRPr="004B1928">
        <w:rPr>
          <w:rFonts w:asciiTheme="minorHAnsi" w:hAnsiTheme="minorHAnsi" w:cstheme="minorHAnsi"/>
          <w:b/>
          <w:sz w:val="32"/>
          <w:szCs w:val="28"/>
          <w:u w:val="single"/>
          <w:lang w:val="en-US"/>
        </w:rPr>
        <w:t>ountry of Origin E</w:t>
      </w:r>
      <w:r w:rsidR="00B324F7" w:rsidRPr="004B1928">
        <w:rPr>
          <w:rFonts w:asciiTheme="minorHAnsi" w:hAnsiTheme="minorHAnsi" w:cstheme="minorHAnsi"/>
          <w:b/>
          <w:sz w:val="32"/>
          <w:szCs w:val="28"/>
          <w:u w:val="single"/>
          <w:lang w:val="en-US"/>
        </w:rPr>
        <w:t>ffect in the European Union</w:t>
      </w:r>
      <w:r w:rsidR="00C51781" w:rsidRPr="004B1928">
        <w:rPr>
          <w:rFonts w:asciiTheme="minorHAnsi" w:hAnsiTheme="minorHAnsi" w:cstheme="minorHAnsi"/>
          <w:b/>
          <w:sz w:val="32"/>
          <w:szCs w:val="28"/>
          <w:u w:val="single"/>
          <w:lang w:val="en-US"/>
        </w:rPr>
        <w:t>:</w:t>
      </w:r>
    </w:p>
    <w:p w:rsidR="00472193" w:rsidRPr="004B1928" w:rsidRDefault="00472193" w:rsidP="00CF307F">
      <w:pPr>
        <w:jc w:val="center"/>
        <w:rPr>
          <w:rFonts w:asciiTheme="minorHAnsi" w:hAnsiTheme="minorHAnsi" w:cstheme="minorHAnsi"/>
          <w:b/>
          <w:i/>
          <w:sz w:val="32"/>
          <w:szCs w:val="28"/>
          <w:lang w:val="en-US"/>
        </w:rPr>
      </w:pPr>
    </w:p>
    <w:p w:rsidR="00CF307F" w:rsidRPr="004B1928" w:rsidRDefault="00C51781" w:rsidP="00CF307F">
      <w:pPr>
        <w:jc w:val="center"/>
        <w:rPr>
          <w:rFonts w:asciiTheme="minorHAnsi" w:hAnsiTheme="minorHAnsi" w:cstheme="minorHAnsi"/>
          <w:b/>
          <w:i/>
          <w:sz w:val="32"/>
          <w:szCs w:val="28"/>
          <w:lang w:val="en-US"/>
        </w:rPr>
      </w:pPr>
      <w:r w:rsidRPr="004B1928">
        <w:rPr>
          <w:rFonts w:asciiTheme="minorHAnsi" w:hAnsiTheme="minorHAnsi" w:cstheme="minorHAnsi"/>
          <w:b/>
          <w:i/>
          <w:sz w:val="32"/>
          <w:szCs w:val="28"/>
          <w:lang w:val="en-US"/>
        </w:rPr>
        <w:t xml:space="preserve">How can </w:t>
      </w:r>
      <w:r w:rsidR="002D7927" w:rsidRPr="004B1928">
        <w:rPr>
          <w:rFonts w:asciiTheme="minorHAnsi" w:hAnsiTheme="minorHAnsi" w:cstheme="minorHAnsi"/>
          <w:b/>
          <w:i/>
          <w:sz w:val="32"/>
          <w:szCs w:val="28"/>
          <w:lang w:val="en-US"/>
        </w:rPr>
        <w:t>Multinational C</w:t>
      </w:r>
      <w:r w:rsidR="00D34C26" w:rsidRPr="004B1928">
        <w:rPr>
          <w:rFonts w:asciiTheme="minorHAnsi" w:hAnsiTheme="minorHAnsi" w:cstheme="minorHAnsi"/>
          <w:b/>
          <w:i/>
          <w:sz w:val="32"/>
          <w:szCs w:val="28"/>
          <w:lang w:val="en-US"/>
        </w:rPr>
        <w:t>orporations</w:t>
      </w:r>
      <w:r w:rsidR="003D1030" w:rsidRPr="004B1928">
        <w:rPr>
          <w:rFonts w:asciiTheme="minorHAnsi" w:hAnsiTheme="minorHAnsi" w:cstheme="minorHAnsi"/>
          <w:b/>
          <w:i/>
          <w:sz w:val="32"/>
          <w:szCs w:val="28"/>
          <w:lang w:val="en-US"/>
        </w:rPr>
        <w:t xml:space="preserve"> </w:t>
      </w:r>
      <w:r w:rsidR="00D70855" w:rsidRPr="004B1928">
        <w:rPr>
          <w:rFonts w:asciiTheme="minorHAnsi" w:hAnsiTheme="minorHAnsi" w:cstheme="minorHAnsi"/>
          <w:b/>
          <w:i/>
          <w:sz w:val="32"/>
          <w:szCs w:val="28"/>
          <w:lang w:val="en-US"/>
        </w:rPr>
        <w:t>S</w:t>
      </w:r>
      <w:r w:rsidRPr="004B1928">
        <w:rPr>
          <w:rFonts w:asciiTheme="minorHAnsi" w:hAnsiTheme="minorHAnsi" w:cstheme="minorHAnsi"/>
          <w:b/>
          <w:i/>
          <w:sz w:val="32"/>
          <w:szCs w:val="28"/>
          <w:lang w:val="en-US"/>
        </w:rPr>
        <w:t xml:space="preserve">uccessfully </w:t>
      </w:r>
      <w:r w:rsidR="00D70855" w:rsidRPr="004B1928">
        <w:rPr>
          <w:rFonts w:asciiTheme="minorHAnsi" w:hAnsiTheme="minorHAnsi" w:cstheme="minorHAnsi"/>
          <w:b/>
          <w:i/>
          <w:sz w:val="32"/>
          <w:szCs w:val="28"/>
          <w:lang w:val="en-US"/>
        </w:rPr>
        <w:t>M</w:t>
      </w:r>
      <w:r w:rsidR="002106B1" w:rsidRPr="004B1928">
        <w:rPr>
          <w:rFonts w:asciiTheme="minorHAnsi" w:hAnsiTheme="minorHAnsi" w:cstheme="minorHAnsi"/>
          <w:b/>
          <w:i/>
          <w:sz w:val="32"/>
          <w:szCs w:val="28"/>
          <w:lang w:val="en-US"/>
        </w:rPr>
        <w:t>arket</w:t>
      </w:r>
      <w:r w:rsidR="00D70855" w:rsidRPr="004B1928">
        <w:rPr>
          <w:rFonts w:asciiTheme="minorHAnsi" w:hAnsiTheme="minorHAnsi" w:cstheme="minorHAnsi"/>
          <w:b/>
          <w:i/>
          <w:sz w:val="32"/>
          <w:szCs w:val="28"/>
          <w:lang w:val="en-US"/>
        </w:rPr>
        <w:t xml:space="preserve"> Fast Moving Consumer Goods to D</w:t>
      </w:r>
      <w:r w:rsidRPr="004B1928">
        <w:rPr>
          <w:rFonts w:asciiTheme="minorHAnsi" w:hAnsiTheme="minorHAnsi" w:cstheme="minorHAnsi"/>
          <w:b/>
          <w:i/>
          <w:sz w:val="32"/>
          <w:szCs w:val="28"/>
          <w:lang w:val="en-US"/>
        </w:rPr>
        <w:t xml:space="preserve">ifferent European </w:t>
      </w:r>
      <w:r w:rsidR="00D70855" w:rsidRPr="004B1928">
        <w:rPr>
          <w:rFonts w:asciiTheme="minorHAnsi" w:hAnsiTheme="minorHAnsi" w:cstheme="minorHAnsi"/>
          <w:b/>
          <w:i/>
          <w:sz w:val="32"/>
          <w:szCs w:val="28"/>
          <w:lang w:val="en-US"/>
        </w:rPr>
        <w:t>M</w:t>
      </w:r>
      <w:r w:rsidR="002106B1" w:rsidRPr="004B1928">
        <w:rPr>
          <w:rFonts w:asciiTheme="minorHAnsi" w:hAnsiTheme="minorHAnsi" w:cstheme="minorHAnsi"/>
          <w:b/>
          <w:i/>
          <w:sz w:val="32"/>
          <w:szCs w:val="28"/>
          <w:lang w:val="en-US"/>
        </w:rPr>
        <w:t>arkets</w:t>
      </w:r>
      <w:r w:rsidR="003D1030" w:rsidRPr="004B1928">
        <w:rPr>
          <w:rFonts w:asciiTheme="minorHAnsi" w:hAnsiTheme="minorHAnsi" w:cstheme="minorHAnsi"/>
          <w:b/>
          <w:i/>
          <w:sz w:val="32"/>
          <w:szCs w:val="28"/>
          <w:lang w:val="en-US"/>
        </w:rPr>
        <w:t>?</w:t>
      </w:r>
    </w:p>
    <w:p w:rsidR="00986FFF" w:rsidRPr="004B1928" w:rsidRDefault="00986FFF" w:rsidP="00986FFF">
      <w:pPr>
        <w:spacing w:line="360" w:lineRule="auto"/>
        <w:rPr>
          <w:rFonts w:asciiTheme="minorHAnsi" w:hAnsiTheme="minorHAnsi" w:cstheme="minorHAnsi"/>
          <w:b/>
          <w:iCs/>
          <w:lang w:val="en-US"/>
        </w:rPr>
      </w:pPr>
    </w:p>
    <w:p w:rsidR="00CF307F" w:rsidRPr="004B1928" w:rsidRDefault="00CF307F" w:rsidP="00CF307F">
      <w:pPr>
        <w:jc w:val="center"/>
        <w:rPr>
          <w:rFonts w:asciiTheme="minorHAnsi" w:hAnsiTheme="minorHAnsi" w:cstheme="minorHAnsi"/>
          <w:b/>
          <w:sz w:val="36"/>
          <w:szCs w:val="36"/>
          <w:lang w:val="en-US"/>
        </w:rPr>
      </w:pPr>
    </w:p>
    <w:p w:rsidR="00986FFF" w:rsidRPr="004B1928" w:rsidRDefault="00986FFF" w:rsidP="00CF307F">
      <w:pPr>
        <w:jc w:val="center"/>
        <w:rPr>
          <w:rFonts w:asciiTheme="minorHAnsi" w:hAnsiTheme="minorHAnsi" w:cstheme="minorHAnsi"/>
          <w:b/>
          <w:sz w:val="36"/>
          <w:szCs w:val="36"/>
          <w:lang w:val="en-US"/>
        </w:rPr>
      </w:pPr>
    </w:p>
    <w:p w:rsidR="00CF307F" w:rsidRPr="004B1928" w:rsidRDefault="00986FFF" w:rsidP="00CF307F">
      <w:pPr>
        <w:rPr>
          <w:rFonts w:asciiTheme="minorHAnsi" w:hAnsiTheme="minorHAnsi" w:cstheme="minorHAnsi"/>
          <w:bCs/>
          <w:sz w:val="36"/>
          <w:szCs w:val="36"/>
          <w:lang w:val="en-US"/>
        </w:rPr>
      </w:pPr>
      <w:r w:rsidRPr="004B1928">
        <w:rPr>
          <w:rFonts w:asciiTheme="minorHAnsi" w:hAnsiTheme="minorHAnsi" w:cstheme="minorHAnsi"/>
          <w:bCs/>
          <w:sz w:val="36"/>
          <w:szCs w:val="36"/>
          <w:lang w:val="en-US"/>
        </w:rPr>
        <w:t xml:space="preserve">ERASMUS UNIVERSITY </w:t>
      </w:r>
      <w:r w:rsidR="00CF307F" w:rsidRPr="004B1928">
        <w:rPr>
          <w:rFonts w:asciiTheme="minorHAnsi" w:hAnsiTheme="minorHAnsi" w:cstheme="minorHAnsi"/>
          <w:bCs/>
          <w:sz w:val="36"/>
          <w:szCs w:val="36"/>
          <w:lang w:val="en-US"/>
        </w:rPr>
        <w:t>ROTTERDAM</w:t>
      </w:r>
    </w:p>
    <w:p w:rsidR="00472193" w:rsidRPr="004B1928" w:rsidRDefault="00986FFF" w:rsidP="00CF307F">
      <w:pPr>
        <w:rPr>
          <w:rFonts w:asciiTheme="minorHAnsi" w:hAnsiTheme="minorHAnsi" w:cstheme="minorHAnsi"/>
          <w:bCs/>
          <w:sz w:val="36"/>
          <w:szCs w:val="36"/>
          <w:lang w:val="en-US"/>
        </w:rPr>
      </w:pPr>
      <w:r w:rsidRPr="004B1928">
        <w:rPr>
          <w:rFonts w:asciiTheme="minorHAnsi" w:hAnsiTheme="minorHAnsi" w:cstheme="minorHAnsi"/>
          <w:bCs/>
          <w:sz w:val="36"/>
          <w:szCs w:val="36"/>
          <w:lang w:val="en-US"/>
        </w:rPr>
        <w:t>School of Economics</w:t>
      </w:r>
    </w:p>
    <w:p w:rsidR="00472193" w:rsidRPr="004B1928" w:rsidRDefault="00472193" w:rsidP="00CF307F">
      <w:pPr>
        <w:rPr>
          <w:rFonts w:asciiTheme="minorHAnsi" w:hAnsiTheme="minorHAnsi" w:cstheme="minorHAnsi"/>
          <w:bCs/>
          <w:sz w:val="36"/>
          <w:szCs w:val="36"/>
          <w:lang w:val="en-US"/>
        </w:rPr>
      </w:pPr>
    </w:p>
    <w:p w:rsidR="00CF307F" w:rsidRPr="004B1928" w:rsidRDefault="00472193" w:rsidP="00CF307F">
      <w:pPr>
        <w:jc w:val="center"/>
        <w:rPr>
          <w:rFonts w:asciiTheme="minorHAnsi" w:hAnsiTheme="minorHAnsi" w:cstheme="minorHAnsi"/>
          <w:lang w:val="en-US"/>
        </w:rPr>
      </w:pPr>
      <w:r w:rsidRPr="004B1928">
        <w:rPr>
          <w:rFonts w:asciiTheme="minorHAnsi" w:hAnsiTheme="minorHAnsi" w:cstheme="minorHAnsi"/>
          <w:lang w:val="en-US"/>
        </w:rPr>
        <w:t xml:space="preserve"> </w:t>
      </w:r>
    </w:p>
    <w:p w:rsidR="00472193" w:rsidRPr="004B1928" w:rsidRDefault="00472193" w:rsidP="00CF307F">
      <w:pPr>
        <w:jc w:val="center"/>
        <w:rPr>
          <w:rFonts w:asciiTheme="minorHAnsi" w:hAnsiTheme="minorHAnsi" w:cstheme="minorHAnsi"/>
          <w:lang w:val="en-US"/>
        </w:rPr>
      </w:pPr>
      <w:r w:rsidRPr="004B1928">
        <w:rPr>
          <w:rFonts w:asciiTheme="minorHAnsi" w:hAnsiTheme="minorHAnsi" w:cstheme="minorHAnsi"/>
          <w:lang w:val="en-US"/>
        </w:rPr>
        <w:t xml:space="preserve">  </w:t>
      </w:r>
      <w:r w:rsidRPr="004B1928">
        <w:rPr>
          <w:rFonts w:asciiTheme="minorHAnsi" w:hAnsiTheme="minorHAnsi" w:cstheme="minorHAnsi"/>
          <w:noProof/>
          <w:lang w:val="en-US" w:eastAsia="en-US"/>
        </w:rPr>
        <w:drawing>
          <wp:inline distT="0" distB="0" distL="0" distR="0">
            <wp:extent cx="10795" cy="10795"/>
            <wp:effectExtent l="0" t="0" r="0" b="0"/>
            <wp:docPr id="18" name="Afbeelding 18" descr="P&amp;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mp;G Logo"/>
                    <pic:cNvPicPr>
                      <a:picLocks noChangeAspect="1" noChangeArrowheads="1"/>
                    </pic:cNvPicPr>
                  </pic:nvPicPr>
                  <pic:blipFill>
                    <a:blip r:embed="rId8"/>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472193" w:rsidRPr="004B1928" w:rsidRDefault="00730DDD" w:rsidP="00CF307F">
      <w:pPr>
        <w:jc w:val="center"/>
        <w:rPr>
          <w:rFonts w:asciiTheme="minorHAnsi" w:hAnsiTheme="minorHAnsi" w:cstheme="minorHAnsi"/>
          <w:noProof/>
          <w:lang w:val="en-US" w:eastAsia="nl-NL"/>
        </w:rPr>
      </w:pPr>
      <w:r w:rsidRPr="004B1928">
        <w:rPr>
          <w:rFonts w:asciiTheme="minorHAnsi" w:hAnsiTheme="minorHAnsi" w:cstheme="minorHAnsi"/>
          <w:noProof/>
          <w:lang w:val="en-US" w:eastAsia="en-US"/>
        </w:rPr>
        <w:drawing>
          <wp:anchor distT="0" distB="0" distL="114300" distR="114300" simplePos="0" relativeHeight="251664384" behindDoc="0" locked="0" layoutInCell="1" allowOverlap="1">
            <wp:simplePos x="0" y="0"/>
            <wp:positionH relativeFrom="column">
              <wp:posOffset>2586850</wp:posOffset>
            </wp:positionH>
            <wp:positionV relativeFrom="paragraph">
              <wp:posOffset>92620</wp:posOffset>
            </wp:positionV>
            <wp:extent cx="2308514" cy="617517"/>
            <wp:effectExtent l="19050" t="0" r="0" b="0"/>
            <wp:wrapNone/>
            <wp:docPr id="48" name="Afbeelding 48" descr="http://admin.csrwire.com/system/profile_logos/10393/original/Ne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dmin.csrwire.com/system/profile_logos/10393/original/Nestle.jpg"/>
                    <pic:cNvPicPr>
                      <a:picLocks noChangeAspect="1" noChangeArrowheads="1"/>
                    </pic:cNvPicPr>
                  </pic:nvPicPr>
                  <pic:blipFill>
                    <a:blip r:embed="rId9" cstate="print"/>
                    <a:srcRect/>
                    <a:stretch>
                      <a:fillRect/>
                    </a:stretch>
                  </pic:blipFill>
                  <pic:spPr bwMode="auto">
                    <a:xfrm>
                      <a:off x="0" y="0"/>
                      <a:ext cx="2308514" cy="617517"/>
                    </a:xfrm>
                    <a:prstGeom prst="rect">
                      <a:avLst/>
                    </a:prstGeom>
                    <a:noFill/>
                    <a:ln w="9525">
                      <a:noFill/>
                      <a:miter lim="800000"/>
                      <a:headEnd/>
                      <a:tailEnd/>
                    </a:ln>
                  </pic:spPr>
                </pic:pic>
              </a:graphicData>
            </a:graphic>
          </wp:anchor>
        </w:drawing>
      </w:r>
      <w:r w:rsidR="00472193" w:rsidRPr="004B1928">
        <w:rPr>
          <w:rFonts w:asciiTheme="minorHAnsi" w:hAnsiTheme="minorHAnsi" w:cstheme="minorHAnsi"/>
          <w:noProof/>
          <w:lang w:val="en-US" w:eastAsia="en-US"/>
        </w:rPr>
        <w:drawing>
          <wp:inline distT="0" distB="0" distL="0" distR="0">
            <wp:extent cx="10795" cy="10795"/>
            <wp:effectExtent l="0" t="0" r="0" b="0"/>
            <wp:docPr id="21" name="Afbeelding 21" descr="P&amp;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mp;G Logo"/>
                    <pic:cNvPicPr>
                      <a:picLocks noChangeAspect="1" noChangeArrowheads="1"/>
                    </pic:cNvPicPr>
                  </pic:nvPicPr>
                  <pic:blipFill>
                    <a:blip r:embed="rId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472193" w:rsidRPr="004B1928">
        <w:rPr>
          <w:rFonts w:asciiTheme="minorHAnsi" w:hAnsiTheme="minorHAnsi" w:cstheme="minorHAnsi"/>
          <w:lang w:val="en-US"/>
        </w:rPr>
        <w:t xml:space="preserve"> </w:t>
      </w:r>
    </w:p>
    <w:p w:rsidR="00CF307F" w:rsidRPr="004B1928" w:rsidRDefault="000A6FDC" w:rsidP="00CF307F">
      <w:pPr>
        <w:jc w:val="center"/>
        <w:rPr>
          <w:rFonts w:asciiTheme="minorHAnsi" w:hAnsiTheme="minorHAnsi" w:cstheme="minorHAnsi"/>
          <w:noProof/>
          <w:lang w:val="en-US" w:eastAsia="nl-NL"/>
        </w:rPr>
      </w:pPr>
      <w:r w:rsidRPr="004B1928">
        <w:rPr>
          <w:rFonts w:asciiTheme="minorHAnsi" w:hAnsiTheme="minorHAnsi" w:cstheme="minorHAnsi"/>
          <w:noProof/>
          <w:lang w:val="en-US" w:eastAsia="en-US"/>
        </w:rPr>
        <w:drawing>
          <wp:anchor distT="0" distB="0" distL="114300" distR="114300" simplePos="0" relativeHeight="251662336" behindDoc="1" locked="0" layoutInCell="1" allowOverlap="1">
            <wp:simplePos x="0" y="0"/>
            <wp:positionH relativeFrom="column">
              <wp:posOffset>-100330</wp:posOffset>
            </wp:positionH>
            <wp:positionV relativeFrom="paragraph">
              <wp:posOffset>156210</wp:posOffset>
            </wp:positionV>
            <wp:extent cx="3771900" cy="3780155"/>
            <wp:effectExtent l="19050" t="0" r="0" b="0"/>
            <wp:wrapNone/>
            <wp:docPr id="42" name="Afbeelding 42" descr="http://www.topnews.in/files/Colgate_Palmol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opnews.in/files/Colgate_Palmolive.png"/>
                    <pic:cNvPicPr>
                      <a:picLocks noChangeAspect="1" noChangeArrowheads="1"/>
                    </pic:cNvPicPr>
                  </pic:nvPicPr>
                  <pic:blipFill>
                    <a:blip r:embed="rId10" cstate="print"/>
                    <a:srcRect/>
                    <a:stretch>
                      <a:fillRect/>
                    </a:stretch>
                  </pic:blipFill>
                  <pic:spPr bwMode="auto">
                    <a:xfrm>
                      <a:off x="0" y="0"/>
                      <a:ext cx="3771900" cy="3780155"/>
                    </a:xfrm>
                    <a:prstGeom prst="rect">
                      <a:avLst/>
                    </a:prstGeom>
                    <a:noFill/>
                    <a:ln w="9525">
                      <a:noFill/>
                      <a:miter lim="800000"/>
                      <a:headEnd/>
                      <a:tailEnd/>
                    </a:ln>
                  </pic:spPr>
                </pic:pic>
              </a:graphicData>
            </a:graphic>
          </wp:anchor>
        </w:drawing>
      </w:r>
    </w:p>
    <w:p w:rsidR="00CF307F" w:rsidRPr="004B1928" w:rsidRDefault="00730DDD" w:rsidP="00CF307F">
      <w:pPr>
        <w:jc w:val="center"/>
        <w:rPr>
          <w:rFonts w:asciiTheme="minorHAnsi" w:hAnsiTheme="minorHAnsi" w:cstheme="minorHAnsi"/>
          <w:noProof/>
          <w:lang w:val="en-US" w:eastAsia="nl-NL"/>
        </w:rPr>
      </w:pPr>
      <w:r w:rsidRPr="004B1928">
        <w:rPr>
          <w:rFonts w:asciiTheme="minorHAnsi" w:hAnsiTheme="minorHAnsi" w:cstheme="minorHAnsi"/>
          <w:noProof/>
          <w:lang w:val="en-US" w:eastAsia="en-US"/>
        </w:rPr>
        <w:drawing>
          <wp:anchor distT="0" distB="0" distL="114300" distR="114300" simplePos="0" relativeHeight="251663360" behindDoc="0" locked="0" layoutInCell="1" allowOverlap="1">
            <wp:simplePos x="0" y="0"/>
            <wp:positionH relativeFrom="column">
              <wp:posOffset>80645</wp:posOffset>
            </wp:positionH>
            <wp:positionV relativeFrom="paragraph">
              <wp:posOffset>135890</wp:posOffset>
            </wp:positionV>
            <wp:extent cx="988695" cy="1080135"/>
            <wp:effectExtent l="19050" t="0" r="1905" b="0"/>
            <wp:wrapNone/>
            <wp:docPr id="45" name="Afbeelding 45" descr="http://www.mcxess.com/uploads/xM/ns/xMnsuLQKtlabYkjVPvarlw/unile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cxess.com/uploads/xM/ns/xMnsuLQKtlabYkjVPvarlw/unilever.gif"/>
                    <pic:cNvPicPr>
                      <a:picLocks noChangeAspect="1" noChangeArrowheads="1"/>
                    </pic:cNvPicPr>
                  </pic:nvPicPr>
                  <pic:blipFill>
                    <a:blip r:embed="rId11" cstate="print"/>
                    <a:srcRect/>
                    <a:stretch>
                      <a:fillRect/>
                    </a:stretch>
                  </pic:blipFill>
                  <pic:spPr bwMode="auto">
                    <a:xfrm>
                      <a:off x="0" y="0"/>
                      <a:ext cx="988695" cy="1080135"/>
                    </a:xfrm>
                    <a:prstGeom prst="rect">
                      <a:avLst/>
                    </a:prstGeom>
                    <a:noFill/>
                    <a:ln w="9525">
                      <a:noFill/>
                      <a:miter lim="800000"/>
                      <a:headEnd/>
                      <a:tailEnd/>
                    </a:ln>
                  </pic:spPr>
                </pic:pic>
              </a:graphicData>
            </a:graphic>
          </wp:anchor>
        </w:drawing>
      </w:r>
    </w:p>
    <w:p w:rsidR="00CF307F" w:rsidRPr="004B1928" w:rsidRDefault="00CF307F" w:rsidP="00CF307F">
      <w:pPr>
        <w:jc w:val="center"/>
        <w:rPr>
          <w:rFonts w:asciiTheme="minorHAnsi" w:hAnsiTheme="minorHAnsi" w:cstheme="minorHAnsi"/>
          <w:noProof/>
          <w:lang w:val="en-US" w:eastAsia="nl-NL"/>
        </w:rPr>
      </w:pPr>
    </w:p>
    <w:p w:rsidR="00CF307F" w:rsidRPr="004B1928" w:rsidRDefault="00CF307F" w:rsidP="00CF307F">
      <w:pPr>
        <w:jc w:val="center"/>
        <w:rPr>
          <w:rFonts w:asciiTheme="minorHAnsi" w:hAnsiTheme="minorHAnsi" w:cstheme="minorHAnsi"/>
          <w:noProof/>
          <w:lang w:val="en-US" w:eastAsia="nl-NL"/>
        </w:rPr>
      </w:pPr>
    </w:p>
    <w:p w:rsidR="00CF307F" w:rsidRPr="004B1928" w:rsidRDefault="00730DDD" w:rsidP="00CF307F">
      <w:pPr>
        <w:jc w:val="center"/>
        <w:rPr>
          <w:rFonts w:asciiTheme="minorHAnsi" w:hAnsiTheme="minorHAnsi" w:cstheme="minorHAnsi"/>
          <w:noProof/>
          <w:lang w:val="en-US" w:eastAsia="nl-NL"/>
        </w:rPr>
      </w:pPr>
      <w:r w:rsidRPr="004B1928">
        <w:rPr>
          <w:rFonts w:asciiTheme="minorHAnsi" w:hAnsiTheme="minorHAnsi" w:cstheme="minorHAnsi"/>
          <w:noProof/>
          <w:lang w:val="en-US" w:eastAsia="en-US"/>
        </w:rPr>
        <w:drawing>
          <wp:anchor distT="0" distB="0" distL="114300" distR="114300" simplePos="0" relativeHeight="251660288" behindDoc="0" locked="0" layoutInCell="1" allowOverlap="1">
            <wp:simplePos x="0" y="0"/>
            <wp:positionH relativeFrom="column">
              <wp:posOffset>1855470</wp:posOffset>
            </wp:positionH>
            <wp:positionV relativeFrom="paragraph">
              <wp:posOffset>111760</wp:posOffset>
            </wp:positionV>
            <wp:extent cx="1061085" cy="462915"/>
            <wp:effectExtent l="19050" t="0" r="5715" b="0"/>
            <wp:wrapNone/>
            <wp:docPr id="39" name="Afbeelding 39" descr="Procter &amp; Ga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cter &amp; Gamble"/>
                    <pic:cNvPicPr>
                      <a:picLocks noChangeAspect="1" noChangeArrowheads="1"/>
                    </pic:cNvPicPr>
                  </pic:nvPicPr>
                  <pic:blipFill>
                    <a:blip r:embed="rId12" cstate="print"/>
                    <a:srcRect/>
                    <a:stretch>
                      <a:fillRect/>
                    </a:stretch>
                  </pic:blipFill>
                  <pic:spPr bwMode="auto">
                    <a:xfrm>
                      <a:off x="0" y="0"/>
                      <a:ext cx="1061085" cy="462915"/>
                    </a:xfrm>
                    <a:prstGeom prst="rect">
                      <a:avLst/>
                    </a:prstGeom>
                    <a:noFill/>
                    <a:ln w="9525">
                      <a:noFill/>
                      <a:miter lim="800000"/>
                      <a:headEnd/>
                      <a:tailEnd/>
                    </a:ln>
                  </pic:spPr>
                </pic:pic>
              </a:graphicData>
            </a:graphic>
          </wp:anchor>
        </w:drawing>
      </w:r>
      <w:r w:rsidRPr="004B1928">
        <w:rPr>
          <w:rFonts w:asciiTheme="minorHAnsi" w:hAnsiTheme="minorHAnsi" w:cstheme="minorHAnsi"/>
          <w:noProof/>
          <w:lang w:val="en-US" w:eastAsia="en-US"/>
        </w:rPr>
        <w:drawing>
          <wp:anchor distT="0" distB="0" distL="114300" distR="114300" simplePos="0" relativeHeight="251661312" behindDoc="0" locked="0" layoutInCell="1" allowOverlap="1">
            <wp:simplePos x="0" y="0"/>
            <wp:positionH relativeFrom="column">
              <wp:posOffset>3679190</wp:posOffset>
            </wp:positionH>
            <wp:positionV relativeFrom="paragraph">
              <wp:posOffset>111760</wp:posOffset>
            </wp:positionV>
            <wp:extent cx="1548130" cy="546100"/>
            <wp:effectExtent l="19050" t="0" r="0" b="0"/>
            <wp:wrapNone/>
            <wp:docPr id="12" name="Afbeelding 12" descr="K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raft"/>
                    <pic:cNvPicPr>
                      <a:picLocks noChangeAspect="1" noChangeArrowheads="1"/>
                    </pic:cNvPicPr>
                  </pic:nvPicPr>
                  <pic:blipFill>
                    <a:blip r:embed="rId13" cstate="print"/>
                    <a:srcRect/>
                    <a:stretch>
                      <a:fillRect/>
                    </a:stretch>
                  </pic:blipFill>
                  <pic:spPr bwMode="auto">
                    <a:xfrm>
                      <a:off x="0" y="0"/>
                      <a:ext cx="1548130" cy="546100"/>
                    </a:xfrm>
                    <a:prstGeom prst="rect">
                      <a:avLst/>
                    </a:prstGeom>
                    <a:noFill/>
                    <a:ln w="9525">
                      <a:noFill/>
                      <a:miter lim="800000"/>
                      <a:headEnd/>
                      <a:tailEnd/>
                    </a:ln>
                  </pic:spPr>
                </pic:pic>
              </a:graphicData>
            </a:graphic>
          </wp:anchor>
        </w:drawing>
      </w:r>
    </w:p>
    <w:p w:rsidR="00CF307F" w:rsidRPr="004B1928" w:rsidRDefault="00CF307F" w:rsidP="00CF307F">
      <w:pPr>
        <w:jc w:val="center"/>
        <w:rPr>
          <w:rFonts w:asciiTheme="minorHAnsi" w:hAnsiTheme="minorHAnsi" w:cstheme="minorHAnsi"/>
          <w:noProof/>
          <w:lang w:val="en-US" w:eastAsia="nl-NL"/>
        </w:rPr>
      </w:pPr>
    </w:p>
    <w:p w:rsidR="00CF307F" w:rsidRPr="004B1928" w:rsidRDefault="00CF307F" w:rsidP="00CF307F">
      <w:pPr>
        <w:jc w:val="center"/>
        <w:rPr>
          <w:rFonts w:asciiTheme="minorHAnsi" w:hAnsiTheme="minorHAnsi" w:cstheme="minorHAnsi"/>
          <w:noProof/>
          <w:lang w:val="en-US" w:eastAsia="nl-NL"/>
        </w:rPr>
      </w:pPr>
    </w:p>
    <w:p w:rsidR="00CF307F" w:rsidRPr="004B1928" w:rsidRDefault="00CF307F" w:rsidP="00CF307F">
      <w:pPr>
        <w:jc w:val="center"/>
        <w:rPr>
          <w:rFonts w:asciiTheme="minorHAnsi" w:hAnsiTheme="minorHAnsi" w:cstheme="minorHAnsi"/>
          <w:noProof/>
          <w:lang w:val="en-US" w:eastAsia="nl-NL"/>
        </w:rPr>
      </w:pPr>
    </w:p>
    <w:p w:rsidR="00CF307F" w:rsidRPr="004B1928" w:rsidRDefault="00CF307F" w:rsidP="00CF307F">
      <w:pPr>
        <w:jc w:val="center"/>
        <w:rPr>
          <w:rFonts w:asciiTheme="minorHAnsi" w:hAnsiTheme="minorHAnsi" w:cstheme="minorHAnsi"/>
          <w:noProof/>
          <w:lang w:val="en-US" w:eastAsia="nl-NL"/>
        </w:rPr>
      </w:pPr>
    </w:p>
    <w:p w:rsidR="00CF307F" w:rsidRPr="004B1928" w:rsidRDefault="00C74CDA" w:rsidP="00CF307F">
      <w:pPr>
        <w:jc w:val="center"/>
        <w:rPr>
          <w:rFonts w:asciiTheme="minorHAnsi" w:hAnsiTheme="minorHAnsi" w:cstheme="minorHAnsi"/>
          <w:noProof/>
          <w:lang w:val="en-US" w:eastAsia="nl-NL"/>
        </w:rPr>
      </w:pPr>
      <w:r w:rsidRPr="004B1928">
        <w:rPr>
          <w:rFonts w:asciiTheme="minorHAnsi" w:hAnsiTheme="minorHAnsi" w:cstheme="minorHAnsi"/>
          <w:noProof/>
          <w:lang w:val="en-US" w:eastAsia="en-US"/>
        </w:rPr>
        <w:drawing>
          <wp:anchor distT="0" distB="0" distL="114300" distR="114300" simplePos="0" relativeHeight="251665408" behindDoc="0" locked="0" layoutInCell="1" allowOverlap="1">
            <wp:simplePos x="0" y="0"/>
            <wp:positionH relativeFrom="column">
              <wp:posOffset>3988967</wp:posOffset>
            </wp:positionH>
            <wp:positionV relativeFrom="paragraph">
              <wp:posOffset>31588</wp:posOffset>
            </wp:positionV>
            <wp:extent cx="1543936" cy="584791"/>
            <wp:effectExtent l="19050" t="0" r="0" b="0"/>
            <wp:wrapNone/>
            <wp:docPr id="2" name="Afbeelding 1" descr="Sara Lee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 Lee Corporation"/>
                    <pic:cNvPicPr>
                      <a:picLocks noChangeAspect="1" noChangeArrowheads="1"/>
                    </pic:cNvPicPr>
                  </pic:nvPicPr>
                  <pic:blipFill>
                    <a:blip r:embed="rId14" cstate="print"/>
                    <a:srcRect/>
                    <a:stretch>
                      <a:fillRect/>
                    </a:stretch>
                  </pic:blipFill>
                  <pic:spPr bwMode="auto">
                    <a:xfrm>
                      <a:off x="0" y="0"/>
                      <a:ext cx="1543936" cy="584791"/>
                    </a:xfrm>
                    <a:prstGeom prst="rect">
                      <a:avLst/>
                    </a:prstGeom>
                    <a:noFill/>
                    <a:ln w="9525">
                      <a:noFill/>
                      <a:miter lim="800000"/>
                      <a:headEnd/>
                      <a:tailEnd/>
                    </a:ln>
                  </pic:spPr>
                </pic:pic>
              </a:graphicData>
            </a:graphic>
          </wp:anchor>
        </w:drawing>
      </w:r>
    </w:p>
    <w:p w:rsidR="00CF307F" w:rsidRPr="004B1928" w:rsidRDefault="00CF307F" w:rsidP="00CF307F">
      <w:pPr>
        <w:jc w:val="center"/>
        <w:rPr>
          <w:rFonts w:asciiTheme="minorHAnsi" w:hAnsiTheme="minorHAnsi" w:cstheme="minorHAnsi"/>
          <w:noProof/>
          <w:lang w:val="en-US" w:eastAsia="nl-NL"/>
        </w:rPr>
      </w:pPr>
    </w:p>
    <w:p w:rsidR="00CF307F" w:rsidRPr="004B1928" w:rsidRDefault="00CF307F" w:rsidP="00CF307F">
      <w:pPr>
        <w:jc w:val="center"/>
        <w:rPr>
          <w:rFonts w:asciiTheme="minorHAnsi" w:hAnsiTheme="minorHAnsi" w:cstheme="minorHAnsi"/>
          <w:noProof/>
          <w:lang w:val="en-US" w:eastAsia="nl-NL"/>
        </w:rPr>
      </w:pPr>
    </w:p>
    <w:p w:rsidR="00CF307F" w:rsidRPr="004B1928" w:rsidRDefault="00CF307F" w:rsidP="00CF307F">
      <w:pPr>
        <w:jc w:val="center"/>
        <w:rPr>
          <w:rFonts w:asciiTheme="minorHAnsi" w:hAnsiTheme="minorHAnsi" w:cstheme="minorHAnsi"/>
          <w:lang w:val="en-US"/>
        </w:rPr>
      </w:pPr>
    </w:p>
    <w:p w:rsidR="00CF307F" w:rsidRPr="004B1928" w:rsidRDefault="00CF307F" w:rsidP="00CF307F">
      <w:pPr>
        <w:rPr>
          <w:rFonts w:asciiTheme="minorHAnsi" w:hAnsiTheme="minorHAnsi" w:cstheme="minorHAnsi"/>
          <w:lang w:val="en-US"/>
        </w:rPr>
      </w:pPr>
    </w:p>
    <w:p w:rsidR="00CF307F" w:rsidRPr="004B1928" w:rsidRDefault="00CF307F" w:rsidP="00CF307F">
      <w:pPr>
        <w:rPr>
          <w:rFonts w:asciiTheme="minorHAnsi" w:hAnsiTheme="minorHAnsi" w:cstheme="minorHAnsi"/>
          <w:lang w:val="en-US"/>
        </w:rPr>
      </w:pPr>
    </w:p>
    <w:p w:rsidR="00CF307F" w:rsidRPr="004B1928" w:rsidRDefault="00CF307F" w:rsidP="00CF307F">
      <w:pPr>
        <w:rPr>
          <w:rFonts w:asciiTheme="minorHAnsi" w:hAnsiTheme="minorHAnsi" w:cstheme="minorHAnsi"/>
          <w:lang w:val="en-US"/>
        </w:rPr>
      </w:pPr>
    </w:p>
    <w:p w:rsidR="00CF307F" w:rsidRPr="004B1928" w:rsidRDefault="00CF307F" w:rsidP="00CF307F">
      <w:pPr>
        <w:rPr>
          <w:rFonts w:asciiTheme="minorHAnsi" w:hAnsiTheme="minorHAnsi" w:cstheme="minorHAnsi"/>
          <w:lang w:val="en-US"/>
        </w:rPr>
      </w:pPr>
    </w:p>
    <w:p w:rsidR="00CF307F" w:rsidRPr="004B1928" w:rsidRDefault="00CF307F" w:rsidP="00CF307F">
      <w:pPr>
        <w:rPr>
          <w:rFonts w:asciiTheme="minorHAnsi" w:hAnsiTheme="minorHAnsi" w:cstheme="minorHAnsi"/>
          <w:lang w:val="en-US"/>
        </w:rPr>
      </w:pPr>
    </w:p>
    <w:p w:rsidR="00CB03F5" w:rsidRPr="004B1928" w:rsidRDefault="00CB03F5" w:rsidP="00CF307F">
      <w:pPr>
        <w:rPr>
          <w:rFonts w:asciiTheme="minorHAnsi" w:hAnsiTheme="minorHAnsi" w:cstheme="minorHAnsi"/>
          <w:lang w:val="en-US"/>
        </w:rPr>
      </w:pPr>
    </w:p>
    <w:p w:rsidR="004849BE" w:rsidRPr="004B1928" w:rsidRDefault="004849BE" w:rsidP="00CF307F">
      <w:pPr>
        <w:rPr>
          <w:rFonts w:asciiTheme="minorHAnsi" w:hAnsiTheme="minorHAnsi" w:cstheme="minorHAnsi"/>
          <w:sz w:val="22"/>
          <w:szCs w:val="28"/>
          <w:lang w:val="en-US"/>
        </w:rPr>
      </w:pPr>
    </w:p>
    <w:p w:rsidR="00CF307F" w:rsidRPr="004B1928" w:rsidRDefault="00EF18C2" w:rsidP="00CF307F">
      <w:pPr>
        <w:rPr>
          <w:rFonts w:asciiTheme="minorHAnsi" w:hAnsiTheme="minorHAnsi" w:cstheme="minorHAnsi"/>
          <w:color w:val="0D0D0D" w:themeColor="text1" w:themeTint="F2"/>
          <w:szCs w:val="28"/>
          <w:lang w:val="en-US"/>
        </w:rPr>
      </w:pPr>
      <w:r w:rsidRPr="004B1928">
        <w:rPr>
          <w:rFonts w:asciiTheme="minorHAnsi" w:hAnsiTheme="minorHAnsi" w:cstheme="minorHAnsi"/>
          <w:color w:val="0D0D0D" w:themeColor="text1" w:themeTint="F2"/>
          <w:szCs w:val="28"/>
          <w:lang w:val="en-US"/>
        </w:rPr>
        <w:t>Supervisor</w:t>
      </w:r>
      <w:r w:rsidR="00CF307F" w:rsidRPr="004B1928">
        <w:rPr>
          <w:rFonts w:asciiTheme="minorHAnsi" w:hAnsiTheme="minorHAnsi" w:cstheme="minorHAnsi"/>
          <w:color w:val="0D0D0D" w:themeColor="text1" w:themeTint="F2"/>
          <w:szCs w:val="28"/>
          <w:lang w:val="en-US"/>
        </w:rPr>
        <w:t>:</w:t>
      </w:r>
      <w:r w:rsidRPr="004B1928">
        <w:rPr>
          <w:rFonts w:asciiTheme="minorHAnsi" w:hAnsiTheme="minorHAnsi" w:cstheme="minorHAnsi"/>
          <w:color w:val="0D0D0D" w:themeColor="text1" w:themeTint="F2"/>
          <w:szCs w:val="28"/>
          <w:lang w:val="en-US"/>
        </w:rPr>
        <w:tab/>
      </w:r>
      <w:r w:rsidR="00CF307F" w:rsidRPr="004B1928">
        <w:rPr>
          <w:rFonts w:asciiTheme="minorHAnsi" w:hAnsiTheme="minorHAnsi" w:cstheme="minorHAnsi"/>
          <w:color w:val="0D0D0D" w:themeColor="text1" w:themeTint="F2"/>
          <w:szCs w:val="28"/>
          <w:lang w:val="en-US"/>
        </w:rPr>
        <w:t xml:space="preserve"> </w:t>
      </w:r>
      <w:r w:rsidR="00CF307F" w:rsidRPr="004B1928">
        <w:rPr>
          <w:rFonts w:asciiTheme="minorHAnsi" w:hAnsiTheme="minorHAnsi" w:cstheme="minorHAnsi"/>
          <w:color w:val="0D0D0D" w:themeColor="text1" w:themeTint="F2"/>
          <w:szCs w:val="28"/>
          <w:lang w:val="en-US"/>
        </w:rPr>
        <w:tab/>
        <w:t>L.P.O. Kloosterman</w:t>
      </w:r>
    </w:p>
    <w:p w:rsidR="00E339A5" w:rsidRPr="004B1928" w:rsidRDefault="00E339A5" w:rsidP="00CF307F">
      <w:pPr>
        <w:rPr>
          <w:rFonts w:asciiTheme="minorHAnsi" w:hAnsiTheme="minorHAnsi" w:cstheme="minorHAnsi"/>
          <w:color w:val="0D0D0D" w:themeColor="text1" w:themeTint="F2"/>
          <w:szCs w:val="28"/>
          <w:lang w:val="en-US"/>
        </w:rPr>
      </w:pPr>
    </w:p>
    <w:p w:rsidR="00CF307F" w:rsidRPr="004B1928" w:rsidRDefault="00EF18C2" w:rsidP="00CF307F">
      <w:pPr>
        <w:rPr>
          <w:rFonts w:asciiTheme="minorHAnsi" w:hAnsiTheme="minorHAnsi" w:cstheme="minorHAnsi"/>
          <w:color w:val="0D0D0D" w:themeColor="text1" w:themeTint="F2"/>
          <w:szCs w:val="28"/>
          <w:lang w:val="en-US"/>
        </w:rPr>
      </w:pPr>
      <w:r w:rsidRPr="004B1928">
        <w:rPr>
          <w:rFonts w:asciiTheme="minorHAnsi" w:hAnsiTheme="minorHAnsi" w:cstheme="minorHAnsi"/>
          <w:color w:val="0D0D0D" w:themeColor="text1" w:themeTint="F2"/>
          <w:szCs w:val="28"/>
          <w:lang w:val="en-US"/>
        </w:rPr>
        <w:t>Writer</w:t>
      </w:r>
      <w:r w:rsidR="00BC1E2B" w:rsidRPr="004B1928">
        <w:rPr>
          <w:rFonts w:asciiTheme="minorHAnsi" w:hAnsiTheme="minorHAnsi" w:cstheme="minorHAnsi"/>
          <w:color w:val="0D0D0D" w:themeColor="text1" w:themeTint="F2"/>
          <w:szCs w:val="28"/>
          <w:lang w:val="en-US"/>
        </w:rPr>
        <w:t xml:space="preserve">: </w:t>
      </w:r>
      <w:r w:rsidR="00BC1E2B" w:rsidRPr="004B1928">
        <w:rPr>
          <w:rFonts w:asciiTheme="minorHAnsi" w:hAnsiTheme="minorHAnsi" w:cstheme="minorHAnsi"/>
          <w:color w:val="0D0D0D" w:themeColor="text1" w:themeTint="F2"/>
          <w:szCs w:val="28"/>
          <w:lang w:val="en-US"/>
        </w:rPr>
        <w:tab/>
      </w:r>
      <w:r w:rsidR="00BC1E2B" w:rsidRPr="004B1928">
        <w:rPr>
          <w:rFonts w:asciiTheme="minorHAnsi" w:hAnsiTheme="minorHAnsi" w:cstheme="minorHAnsi"/>
          <w:color w:val="0D0D0D" w:themeColor="text1" w:themeTint="F2"/>
          <w:szCs w:val="28"/>
          <w:lang w:val="en-US"/>
        </w:rPr>
        <w:tab/>
        <w:t xml:space="preserve">M.G. </w:t>
      </w:r>
      <w:r w:rsidR="00CF307F" w:rsidRPr="004B1928">
        <w:rPr>
          <w:rFonts w:asciiTheme="minorHAnsi" w:hAnsiTheme="minorHAnsi" w:cstheme="minorHAnsi"/>
          <w:color w:val="0D0D0D" w:themeColor="text1" w:themeTint="F2"/>
          <w:szCs w:val="28"/>
          <w:lang w:val="en-US"/>
        </w:rPr>
        <w:t>Otten</w:t>
      </w:r>
      <w:r w:rsidR="00BC1E2B" w:rsidRPr="004B1928">
        <w:rPr>
          <w:rFonts w:asciiTheme="minorHAnsi" w:hAnsiTheme="minorHAnsi" w:cstheme="minorHAnsi"/>
          <w:color w:val="0D0D0D" w:themeColor="text1" w:themeTint="F2"/>
          <w:szCs w:val="28"/>
          <w:lang w:val="en-US"/>
        </w:rPr>
        <w:t xml:space="preserve"> (Michiel)</w:t>
      </w:r>
    </w:p>
    <w:p w:rsidR="00CF307F" w:rsidRPr="004B1928" w:rsidRDefault="00CF307F" w:rsidP="00CF307F">
      <w:pPr>
        <w:rPr>
          <w:rFonts w:asciiTheme="minorHAnsi" w:hAnsiTheme="minorHAnsi" w:cstheme="minorHAnsi"/>
          <w:color w:val="0D0D0D" w:themeColor="text1" w:themeTint="F2"/>
          <w:szCs w:val="28"/>
          <w:lang w:val="en-US"/>
        </w:rPr>
      </w:pPr>
      <w:r w:rsidRPr="004B1928">
        <w:rPr>
          <w:rFonts w:asciiTheme="minorHAnsi" w:hAnsiTheme="minorHAnsi" w:cstheme="minorHAnsi"/>
          <w:color w:val="0D0D0D" w:themeColor="text1" w:themeTint="F2"/>
          <w:szCs w:val="28"/>
          <w:lang w:val="en-US"/>
        </w:rPr>
        <w:t>Ex</w:t>
      </w:r>
      <w:r w:rsidR="00EF18C2" w:rsidRPr="004B1928">
        <w:rPr>
          <w:rFonts w:asciiTheme="minorHAnsi" w:hAnsiTheme="minorHAnsi" w:cstheme="minorHAnsi"/>
          <w:color w:val="0D0D0D" w:themeColor="text1" w:themeTint="F2"/>
          <w:szCs w:val="28"/>
          <w:lang w:val="en-US"/>
        </w:rPr>
        <w:t>am number</w:t>
      </w:r>
      <w:r w:rsidR="00F05127" w:rsidRPr="004B1928">
        <w:rPr>
          <w:rFonts w:asciiTheme="minorHAnsi" w:hAnsiTheme="minorHAnsi" w:cstheme="minorHAnsi"/>
          <w:color w:val="0D0D0D" w:themeColor="text1" w:themeTint="F2"/>
          <w:szCs w:val="28"/>
          <w:lang w:val="en-US"/>
        </w:rPr>
        <w:t>:</w:t>
      </w:r>
      <w:r w:rsidR="004849BE" w:rsidRPr="004B1928">
        <w:rPr>
          <w:rFonts w:asciiTheme="minorHAnsi" w:hAnsiTheme="minorHAnsi" w:cstheme="minorHAnsi"/>
          <w:color w:val="0D0D0D" w:themeColor="text1" w:themeTint="F2"/>
          <w:szCs w:val="28"/>
          <w:lang w:val="en-US"/>
        </w:rPr>
        <w:tab/>
      </w:r>
      <w:r w:rsidRPr="004B1928">
        <w:rPr>
          <w:rFonts w:asciiTheme="minorHAnsi" w:hAnsiTheme="minorHAnsi" w:cstheme="minorHAnsi"/>
          <w:color w:val="0D0D0D" w:themeColor="text1" w:themeTint="F2"/>
          <w:szCs w:val="28"/>
          <w:lang w:val="en-US"/>
        </w:rPr>
        <w:t>302790</w:t>
      </w:r>
    </w:p>
    <w:p w:rsidR="00CF307F" w:rsidRPr="004B1928" w:rsidRDefault="00F05127" w:rsidP="00CF307F">
      <w:pPr>
        <w:rPr>
          <w:rFonts w:asciiTheme="minorHAnsi" w:hAnsiTheme="minorHAnsi" w:cstheme="minorHAnsi"/>
          <w:color w:val="0D0D0D" w:themeColor="text1" w:themeTint="F2"/>
          <w:szCs w:val="28"/>
          <w:lang w:val="en-US"/>
        </w:rPr>
      </w:pPr>
      <w:r w:rsidRPr="004B1928">
        <w:rPr>
          <w:rFonts w:asciiTheme="minorHAnsi" w:hAnsiTheme="minorHAnsi" w:cstheme="minorHAnsi"/>
          <w:noProof/>
          <w:color w:val="0D0D0D" w:themeColor="text1" w:themeTint="F2"/>
          <w:szCs w:val="28"/>
          <w:lang w:val="en-US" w:eastAsia="en-US"/>
        </w:rPr>
        <w:drawing>
          <wp:anchor distT="0" distB="0" distL="114300" distR="114300" simplePos="0" relativeHeight="251667456" behindDoc="1" locked="0" layoutInCell="1" allowOverlap="1">
            <wp:simplePos x="0" y="0"/>
            <wp:positionH relativeFrom="column">
              <wp:posOffset>3768725</wp:posOffset>
            </wp:positionH>
            <wp:positionV relativeFrom="paragraph">
              <wp:posOffset>159385</wp:posOffset>
            </wp:positionV>
            <wp:extent cx="2255520" cy="836295"/>
            <wp:effectExtent l="19050" t="0" r="0" b="0"/>
            <wp:wrapNone/>
            <wp:docPr id="16" name="Afbeelding 16" descr="http://www.nymmt.nl/images/Logo%20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ymmt.nl/images/Logo%20EUR.png"/>
                    <pic:cNvPicPr>
                      <a:picLocks noChangeAspect="1" noChangeArrowheads="1"/>
                    </pic:cNvPicPr>
                  </pic:nvPicPr>
                  <pic:blipFill>
                    <a:blip r:embed="rId15" cstate="print"/>
                    <a:srcRect l="1547" t="34025" r="1547" b="30932"/>
                    <a:stretch>
                      <a:fillRect/>
                    </a:stretch>
                  </pic:blipFill>
                  <pic:spPr bwMode="auto">
                    <a:xfrm>
                      <a:off x="0" y="0"/>
                      <a:ext cx="2255520" cy="836295"/>
                    </a:xfrm>
                    <a:prstGeom prst="rect">
                      <a:avLst/>
                    </a:prstGeom>
                    <a:noFill/>
                    <a:ln w="9525">
                      <a:noFill/>
                      <a:miter lim="800000"/>
                      <a:headEnd/>
                      <a:tailEnd/>
                    </a:ln>
                  </pic:spPr>
                </pic:pic>
              </a:graphicData>
            </a:graphic>
          </wp:anchor>
        </w:drawing>
      </w:r>
      <w:r w:rsidR="00CF307F" w:rsidRPr="004B1928">
        <w:rPr>
          <w:rFonts w:asciiTheme="minorHAnsi" w:hAnsiTheme="minorHAnsi" w:cstheme="minorHAnsi"/>
          <w:color w:val="0D0D0D" w:themeColor="text1" w:themeTint="F2"/>
          <w:szCs w:val="28"/>
          <w:lang w:val="en-US"/>
        </w:rPr>
        <w:t>E-mail:</w:t>
      </w:r>
      <w:r w:rsidR="00CF307F" w:rsidRPr="004B1928">
        <w:rPr>
          <w:rFonts w:asciiTheme="minorHAnsi" w:hAnsiTheme="minorHAnsi" w:cstheme="minorHAnsi"/>
          <w:color w:val="0D0D0D" w:themeColor="text1" w:themeTint="F2"/>
          <w:szCs w:val="28"/>
          <w:lang w:val="en-US"/>
        </w:rPr>
        <w:tab/>
      </w:r>
      <w:r w:rsidR="00CF307F" w:rsidRPr="004B1928">
        <w:rPr>
          <w:rFonts w:asciiTheme="minorHAnsi" w:hAnsiTheme="minorHAnsi" w:cstheme="minorHAnsi"/>
          <w:color w:val="0D0D0D" w:themeColor="text1" w:themeTint="F2"/>
          <w:szCs w:val="28"/>
          <w:lang w:val="en-US"/>
        </w:rPr>
        <w:tab/>
      </w:r>
      <w:r w:rsidR="004849BE" w:rsidRPr="004B1928">
        <w:rPr>
          <w:rFonts w:asciiTheme="minorHAnsi" w:hAnsiTheme="minorHAnsi" w:cstheme="minorHAnsi"/>
          <w:color w:val="0D0D0D" w:themeColor="text1" w:themeTint="F2"/>
          <w:szCs w:val="28"/>
          <w:lang w:val="en-US"/>
        </w:rPr>
        <w:tab/>
      </w:r>
      <w:r w:rsidR="00CF307F" w:rsidRPr="004B1928">
        <w:rPr>
          <w:rFonts w:asciiTheme="minorHAnsi" w:hAnsiTheme="minorHAnsi" w:cstheme="minorHAnsi"/>
          <w:color w:val="0D0D0D" w:themeColor="text1" w:themeTint="F2"/>
          <w:szCs w:val="28"/>
          <w:lang w:val="en-US"/>
        </w:rPr>
        <w:t>michielotten@hotmail.com</w:t>
      </w:r>
    </w:p>
    <w:p w:rsidR="00CF307F" w:rsidRPr="004B1928" w:rsidRDefault="00EF18C2" w:rsidP="00CF307F">
      <w:pPr>
        <w:rPr>
          <w:rFonts w:asciiTheme="minorHAnsi" w:hAnsiTheme="minorHAnsi" w:cstheme="minorHAnsi"/>
          <w:color w:val="0D0D0D" w:themeColor="text1" w:themeTint="F2"/>
          <w:szCs w:val="28"/>
          <w:lang w:val="en-US"/>
        </w:rPr>
      </w:pPr>
      <w:r w:rsidRPr="004B1928">
        <w:rPr>
          <w:rFonts w:asciiTheme="minorHAnsi" w:hAnsiTheme="minorHAnsi" w:cstheme="minorHAnsi"/>
          <w:color w:val="0D0D0D" w:themeColor="text1" w:themeTint="F2"/>
          <w:szCs w:val="28"/>
          <w:lang w:val="en-US"/>
        </w:rPr>
        <w:t>Topic</w:t>
      </w:r>
      <w:r w:rsidR="00CF307F" w:rsidRPr="004B1928">
        <w:rPr>
          <w:rFonts w:asciiTheme="minorHAnsi" w:hAnsiTheme="minorHAnsi" w:cstheme="minorHAnsi"/>
          <w:color w:val="0D0D0D" w:themeColor="text1" w:themeTint="F2"/>
          <w:szCs w:val="28"/>
          <w:lang w:val="en-US"/>
        </w:rPr>
        <w:t>:</w:t>
      </w:r>
      <w:r w:rsidRPr="004B1928">
        <w:rPr>
          <w:rFonts w:asciiTheme="minorHAnsi" w:hAnsiTheme="minorHAnsi" w:cstheme="minorHAnsi"/>
          <w:color w:val="0D0D0D" w:themeColor="text1" w:themeTint="F2"/>
          <w:szCs w:val="28"/>
          <w:lang w:val="en-US"/>
        </w:rPr>
        <w:tab/>
      </w:r>
      <w:r w:rsidRPr="004B1928">
        <w:rPr>
          <w:rFonts w:asciiTheme="minorHAnsi" w:hAnsiTheme="minorHAnsi" w:cstheme="minorHAnsi"/>
          <w:color w:val="0D0D0D" w:themeColor="text1" w:themeTint="F2"/>
          <w:szCs w:val="28"/>
          <w:lang w:val="en-US"/>
        </w:rPr>
        <w:tab/>
      </w:r>
      <w:r w:rsidR="00CF307F" w:rsidRPr="004B1928">
        <w:rPr>
          <w:rFonts w:asciiTheme="minorHAnsi" w:hAnsiTheme="minorHAnsi" w:cstheme="minorHAnsi"/>
          <w:color w:val="0D0D0D" w:themeColor="text1" w:themeTint="F2"/>
          <w:szCs w:val="28"/>
          <w:lang w:val="en-US"/>
        </w:rPr>
        <w:t xml:space="preserve"> </w:t>
      </w:r>
      <w:r w:rsidR="00CF307F" w:rsidRPr="004B1928">
        <w:rPr>
          <w:rFonts w:asciiTheme="minorHAnsi" w:hAnsiTheme="minorHAnsi" w:cstheme="minorHAnsi"/>
          <w:color w:val="0D0D0D" w:themeColor="text1" w:themeTint="F2"/>
          <w:szCs w:val="28"/>
          <w:lang w:val="en-US"/>
        </w:rPr>
        <w:tab/>
        <w:t>Marketing</w:t>
      </w:r>
    </w:p>
    <w:p w:rsidR="00CF307F" w:rsidRPr="004B1928" w:rsidRDefault="00CF307F" w:rsidP="00CF307F">
      <w:pPr>
        <w:rPr>
          <w:rFonts w:asciiTheme="minorHAnsi" w:hAnsiTheme="minorHAnsi" w:cstheme="minorHAnsi"/>
          <w:color w:val="0D0D0D" w:themeColor="text1" w:themeTint="F2"/>
          <w:szCs w:val="28"/>
          <w:lang w:val="en-US"/>
        </w:rPr>
      </w:pPr>
      <w:r w:rsidRPr="004B1928">
        <w:rPr>
          <w:rFonts w:asciiTheme="minorHAnsi" w:hAnsiTheme="minorHAnsi" w:cstheme="minorHAnsi"/>
          <w:color w:val="0D0D0D" w:themeColor="text1" w:themeTint="F2"/>
          <w:szCs w:val="28"/>
          <w:lang w:val="en-US"/>
        </w:rPr>
        <w:t>Thesis:</w:t>
      </w:r>
      <w:r w:rsidRPr="004B1928">
        <w:rPr>
          <w:rFonts w:asciiTheme="minorHAnsi" w:hAnsiTheme="minorHAnsi" w:cstheme="minorHAnsi"/>
          <w:color w:val="0D0D0D" w:themeColor="text1" w:themeTint="F2"/>
          <w:szCs w:val="28"/>
          <w:lang w:val="en-US"/>
        </w:rPr>
        <w:tab/>
      </w:r>
      <w:r w:rsidRPr="004B1928">
        <w:rPr>
          <w:rFonts w:asciiTheme="minorHAnsi" w:hAnsiTheme="minorHAnsi" w:cstheme="minorHAnsi"/>
          <w:color w:val="0D0D0D" w:themeColor="text1" w:themeTint="F2"/>
          <w:szCs w:val="28"/>
          <w:lang w:val="en-US"/>
        </w:rPr>
        <w:tab/>
      </w:r>
      <w:r w:rsidR="004849BE" w:rsidRPr="004B1928">
        <w:rPr>
          <w:rFonts w:asciiTheme="minorHAnsi" w:hAnsiTheme="minorHAnsi" w:cstheme="minorHAnsi"/>
          <w:color w:val="0D0D0D" w:themeColor="text1" w:themeTint="F2"/>
          <w:szCs w:val="28"/>
          <w:lang w:val="en-US"/>
        </w:rPr>
        <w:tab/>
      </w:r>
      <w:r w:rsidRPr="004B1928">
        <w:rPr>
          <w:rFonts w:asciiTheme="minorHAnsi" w:hAnsiTheme="minorHAnsi" w:cstheme="minorHAnsi"/>
          <w:color w:val="0D0D0D" w:themeColor="text1" w:themeTint="F2"/>
          <w:szCs w:val="28"/>
          <w:lang w:val="en-US"/>
        </w:rPr>
        <w:t>Master</w:t>
      </w:r>
      <w:r w:rsidR="00097BA3" w:rsidRPr="004B1928">
        <w:rPr>
          <w:color w:val="0D0D0D" w:themeColor="text1" w:themeTint="F2"/>
          <w:sz w:val="22"/>
          <w:lang w:val="en-US"/>
        </w:rPr>
        <w:t xml:space="preserve"> </w:t>
      </w:r>
    </w:p>
    <w:p w:rsidR="00CF307F" w:rsidRPr="004B1928" w:rsidRDefault="00EF18C2" w:rsidP="00CF307F">
      <w:pPr>
        <w:rPr>
          <w:rFonts w:asciiTheme="minorHAnsi" w:hAnsiTheme="minorHAnsi" w:cstheme="minorHAnsi"/>
          <w:color w:val="0D0D0D" w:themeColor="text1" w:themeTint="F2"/>
          <w:szCs w:val="28"/>
          <w:lang w:val="en-US"/>
        </w:rPr>
      </w:pPr>
      <w:r w:rsidRPr="004B1928">
        <w:rPr>
          <w:rFonts w:asciiTheme="minorHAnsi" w:hAnsiTheme="minorHAnsi" w:cstheme="minorHAnsi"/>
          <w:color w:val="0D0D0D" w:themeColor="text1" w:themeTint="F2"/>
          <w:szCs w:val="28"/>
          <w:lang w:val="en-US"/>
        </w:rPr>
        <w:t>Date</w:t>
      </w:r>
      <w:r w:rsidR="00CF307F" w:rsidRPr="004B1928">
        <w:rPr>
          <w:rFonts w:asciiTheme="minorHAnsi" w:hAnsiTheme="minorHAnsi" w:cstheme="minorHAnsi"/>
          <w:color w:val="0D0D0D" w:themeColor="text1" w:themeTint="F2"/>
          <w:szCs w:val="28"/>
          <w:lang w:val="en-US"/>
        </w:rPr>
        <w:t>:</w:t>
      </w:r>
      <w:r w:rsidRPr="004B1928">
        <w:rPr>
          <w:rFonts w:asciiTheme="minorHAnsi" w:hAnsiTheme="minorHAnsi" w:cstheme="minorHAnsi"/>
          <w:color w:val="0D0D0D" w:themeColor="text1" w:themeTint="F2"/>
          <w:szCs w:val="28"/>
          <w:lang w:val="en-US"/>
        </w:rPr>
        <w:tab/>
      </w:r>
      <w:r w:rsidR="005C310C">
        <w:rPr>
          <w:rFonts w:asciiTheme="minorHAnsi" w:hAnsiTheme="minorHAnsi" w:cstheme="minorHAnsi"/>
          <w:color w:val="0D0D0D" w:themeColor="text1" w:themeTint="F2"/>
          <w:szCs w:val="28"/>
          <w:lang w:val="en-US"/>
        </w:rPr>
        <w:tab/>
      </w:r>
      <w:r w:rsidR="005C310C">
        <w:rPr>
          <w:rFonts w:asciiTheme="minorHAnsi" w:hAnsiTheme="minorHAnsi" w:cstheme="minorHAnsi"/>
          <w:color w:val="0D0D0D" w:themeColor="text1" w:themeTint="F2"/>
          <w:szCs w:val="28"/>
          <w:lang w:val="en-US"/>
        </w:rPr>
        <w:tab/>
        <w:t>22</w:t>
      </w:r>
      <w:r w:rsidR="00D61F33">
        <w:rPr>
          <w:rFonts w:asciiTheme="minorHAnsi" w:hAnsiTheme="minorHAnsi" w:cstheme="minorHAnsi"/>
          <w:color w:val="0D0D0D" w:themeColor="text1" w:themeTint="F2"/>
          <w:szCs w:val="28"/>
          <w:lang w:val="en-US"/>
        </w:rPr>
        <w:t>-5</w:t>
      </w:r>
      <w:r w:rsidR="00CF307F" w:rsidRPr="004B1928">
        <w:rPr>
          <w:rFonts w:asciiTheme="minorHAnsi" w:hAnsiTheme="minorHAnsi" w:cstheme="minorHAnsi"/>
          <w:color w:val="0D0D0D" w:themeColor="text1" w:themeTint="F2"/>
          <w:szCs w:val="28"/>
          <w:lang w:val="en-US"/>
        </w:rPr>
        <w:t>-2012</w:t>
      </w:r>
    </w:p>
    <w:p w:rsidR="002106B1" w:rsidRPr="004B1928" w:rsidRDefault="00EF18C2" w:rsidP="00ED6FE0">
      <w:pPr>
        <w:rPr>
          <w:rFonts w:asciiTheme="minorHAnsi" w:hAnsiTheme="minorHAnsi" w:cstheme="minorHAnsi"/>
          <w:sz w:val="28"/>
          <w:szCs w:val="28"/>
          <w:lang w:val="en-US"/>
        </w:rPr>
      </w:pPr>
      <w:r w:rsidRPr="004B1928">
        <w:rPr>
          <w:rFonts w:asciiTheme="minorHAnsi" w:hAnsiTheme="minorHAnsi" w:cstheme="minorHAnsi"/>
          <w:color w:val="0D0D0D" w:themeColor="text1" w:themeTint="F2"/>
          <w:szCs w:val="28"/>
          <w:lang w:val="en-US"/>
        </w:rPr>
        <w:t>Phone number</w:t>
      </w:r>
      <w:r w:rsidR="00CF307F" w:rsidRPr="004B1928">
        <w:rPr>
          <w:rFonts w:asciiTheme="minorHAnsi" w:hAnsiTheme="minorHAnsi" w:cstheme="minorHAnsi"/>
          <w:color w:val="0D0D0D" w:themeColor="text1" w:themeTint="F2"/>
          <w:szCs w:val="28"/>
          <w:lang w:val="en-US"/>
        </w:rPr>
        <w:t>:</w:t>
      </w:r>
      <w:r w:rsidR="00CF307F" w:rsidRPr="004B1928">
        <w:rPr>
          <w:rFonts w:asciiTheme="minorHAnsi" w:hAnsiTheme="minorHAnsi" w:cstheme="minorHAnsi"/>
          <w:color w:val="0D0D0D" w:themeColor="text1" w:themeTint="F2"/>
          <w:szCs w:val="28"/>
          <w:lang w:val="en-US"/>
        </w:rPr>
        <w:tab/>
        <w:t>06-22815645</w:t>
      </w:r>
      <w:r w:rsidR="002106B1" w:rsidRPr="004B1928">
        <w:rPr>
          <w:rFonts w:asciiTheme="minorHAnsi" w:hAnsiTheme="minorHAnsi" w:cstheme="minorHAnsi"/>
          <w:b/>
          <w:iCs/>
          <w:color w:val="0D0D0D" w:themeColor="text1" w:themeTint="F2"/>
          <w:sz w:val="28"/>
          <w:lang w:val="en-US"/>
        </w:rPr>
        <w:tab/>
      </w:r>
      <w:r w:rsidR="002106B1" w:rsidRPr="004B1928">
        <w:rPr>
          <w:rFonts w:asciiTheme="minorHAnsi" w:hAnsiTheme="minorHAnsi" w:cstheme="minorHAnsi"/>
          <w:b/>
          <w:iCs/>
          <w:lang w:val="en-US"/>
        </w:rPr>
        <w:tab/>
      </w:r>
      <w:r w:rsidR="002106B1" w:rsidRPr="004B1928">
        <w:rPr>
          <w:rFonts w:asciiTheme="minorHAnsi" w:hAnsiTheme="minorHAnsi" w:cstheme="minorHAnsi"/>
          <w:b/>
          <w:iCs/>
          <w:lang w:val="en-US"/>
        </w:rPr>
        <w:tab/>
      </w:r>
    </w:p>
    <w:p w:rsidR="000A6FDC" w:rsidRPr="004B1928" w:rsidRDefault="000A6FDC" w:rsidP="008731BC">
      <w:pPr>
        <w:spacing w:line="360" w:lineRule="auto"/>
        <w:rPr>
          <w:rFonts w:asciiTheme="minorHAnsi" w:hAnsiTheme="minorHAnsi" w:cstheme="minorHAnsi"/>
          <w:b/>
          <w:bCs/>
          <w:color w:val="17365D" w:themeColor="text2" w:themeShade="BF"/>
          <w:u w:val="single"/>
          <w:lang w:val="en-US"/>
        </w:rPr>
      </w:pPr>
      <w:r w:rsidRPr="004B1928">
        <w:rPr>
          <w:rFonts w:asciiTheme="minorHAnsi" w:hAnsiTheme="minorHAnsi" w:cstheme="minorHAnsi"/>
          <w:b/>
          <w:bCs/>
          <w:color w:val="17365D" w:themeColor="text2" w:themeShade="BF"/>
          <w:u w:val="single"/>
          <w:lang w:val="en-US"/>
        </w:rPr>
        <w:lastRenderedPageBreak/>
        <w:t>Table of Contents</w:t>
      </w:r>
    </w:p>
    <w:p w:rsidR="00A74591" w:rsidRPr="004B1928" w:rsidRDefault="00A74591" w:rsidP="008731BC">
      <w:pPr>
        <w:spacing w:line="360" w:lineRule="auto"/>
        <w:rPr>
          <w:rFonts w:asciiTheme="minorHAnsi" w:hAnsiTheme="minorHAnsi" w:cstheme="minorHAnsi"/>
          <w:b/>
          <w:bCs/>
          <w:color w:val="17365D" w:themeColor="text2" w:themeShade="BF"/>
          <w:u w:val="single"/>
          <w:lang w:val="en-US"/>
        </w:rPr>
      </w:pPr>
    </w:p>
    <w:p w:rsidR="00417229" w:rsidRPr="004B1928" w:rsidRDefault="00417229" w:rsidP="000A6FDC">
      <w:pPr>
        <w:spacing w:line="360" w:lineRule="auto"/>
        <w:ind w:left="6372" w:firstLine="708"/>
        <w:rPr>
          <w:rFonts w:asciiTheme="minorHAnsi" w:hAnsiTheme="minorHAnsi" w:cstheme="minorHAnsi"/>
          <w:b/>
          <w:bCs/>
          <w:lang w:val="en-US"/>
        </w:rPr>
      </w:pPr>
      <w:r w:rsidRPr="004B1928">
        <w:rPr>
          <w:rFonts w:asciiTheme="minorHAnsi" w:hAnsiTheme="minorHAnsi" w:cstheme="minorHAnsi"/>
          <w:b/>
          <w:bCs/>
          <w:lang w:val="en-US"/>
        </w:rPr>
        <w:t>Page Number</w:t>
      </w:r>
    </w:p>
    <w:p w:rsidR="003C06EF" w:rsidRPr="004B1928" w:rsidRDefault="003C06EF" w:rsidP="008731BC">
      <w:pPr>
        <w:spacing w:line="360" w:lineRule="auto"/>
        <w:rPr>
          <w:rFonts w:asciiTheme="minorHAnsi" w:hAnsiTheme="minorHAnsi" w:cstheme="minorHAnsi"/>
          <w:b/>
          <w:iCs/>
          <w:lang w:val="en-US"/>
        </w:rPr>
      </w:pPr>
      <w:r w:rsidRPr="004B1928">
        <w:rPr>
          <w:rFonts w:asciiTheme="minorHAnsi" w:hAnsiTheme="minorHAnsi" w:cstheme="minorHAnsi"/>
          <w:b/>
          <w:iCs/>
          <w:lang w:val="en-US"/>
        </w:rPr>
        <w:t xml:space="preserve">Part </w:t>
      </w:r>
      <w:r w:rsidR="00B27825" w:rsidRPr="004B1928">
        <w:rPr>
          <w:rFonts w:asciiTheme="minorHAnsi" w:hAnsiTheme="minorHAnsi" w:cstheme="minorHAnsi"/>
          <w:b/>
          <w:iCs/>
          <w:lang w:val="en-US"/>
        </w:rPr>
        <w:t>I</w:t>
      </w:r>
      <w:r w:rsidRPr="004B1928">
        <w:rPr>
          <w:rFonts w:asciiTheme="minorHAnsi" w:hAnsiTheme="minorHAnsi" w:cstheme="minorHAnsi"/>
          <w:b/>
          <w:iCs/>
          <w:lang w:val="en-US"/>
        </w:rPr>
        <w:t xml:space="preserve"> </w:t>
      </w:r>
      <w:r w:rsidR="007361A3" w:rsidRPr="004B1928">
        <w:rPr>
          <w:rFonts w:asciiTheme="minorHAnsi" w:hAnsiTheme="minorHAnsi" w:cstheme="minorHAnsi"/>
          <w:b/>
          <w:iCs/>
          <w:lang w:val="en-US"/>
        </w:rPr>
        <w:tab/>
      </w:r>
    </w:p>
    <w:p w:rsidR="002106B1" w:rsidRPr="004B1928" w:rsidRDefault="00B514C5" w:rsidP="008731BC">
      <w:pPr>
        <w:spacing w:line="360" w:lineRule="auto"/>
        <w:rPr>
          <w:rFonts w:asciiTheme="minorHAnsi" w:hAnsiTheme="minorHAnsi" w:cstheme="minorHAnsi"/>
          <w:b/>
          <w:iCs/>
          <w:lang w:val="en-US"/>
        </w:rPr>
      </w:pPr>
      <w:r w:rsidRPr="004B1928">
        <w:rPr>
          <w:rFonts w:asciiTheme="minorHAnsi" w:hAnsiTheme="minorHAnsi" w:cstheme="minorHAnsi"/>
          <w:b/>
          <w:iCs/>
          <w:lang w:val="en-US"/>
        </w:rPr>
        <w:t>1</w:t>
      </w:r>
      <w:r w:rsidR="002106B1" w:rsidRPr="004B1928">
        <w:rPr>
          <w:rFonts w:asciiTheme="minorHAnsi" w:hAnsiTheme="minorHAnsi" w:cstheme="minorHAnsi"/>
          <w:b/>
          <w:iCs/>
          <w:lang w:val="en-US"/>
        </w:rPr>
        <w:t>.</w:t>
      </w:r>
      <w:r w:rsidR="00986FFF" w:rsidRPr="004B1928">
        <w:rPr>
          <w:rFonts w:asciiTheme="minorHAnsi" w:hAnsiTheme="minorHAnsi" w:cstheme="minorHAnsi"/>
          <w:b/>
          <w:iCs/>
          <w:lang w:val="en-US"/>
        </w:rPr>
        <w:tab/>
      </w:r>
      <w:r w:rsidR="003C06EF" w:rsidRPr="004B1928">
        <w:rPr>
          <w:rFonts w:asciiTheme="minorHAnsi" w:hAnsiTheme="minorHAnsi" w:cstheme="minorHAnsi"/>
          <w:b/>
          <w:iCs/>
          <w:lang w:val="en-US"/>
        </w:rPr>
        <w:t>Introduction</w:t>
      </w:r>
      <w:r w:rsidR="00986FFF" w:rsidRPr="004B1928">
        <w:rPr>
          <w:rFonts w:asciiTheme="minorHAnsi" w:hAnsiTheme="minorHAnsi" w:cstheme="minorHAnsi"/>
          <w:iCs/>
          <w:lang w:val="en-US"/>
        </w:rPr>
        <w:tab/>
      </w:r>
      <w:r w:rsidR="00986FFF" w:rsidRPr="004B1928">
        <w:rPr>
          <w:rFonts w:asciiTheme="minorHAnsi" w:hAnsiTheme="minorHAnsi" w:cstheme="minorHAnsi"/>
          <w:iCs/>
          <w:lang w:val="en-US"/>
        </w:rPr>
        <w:tab/>
      </w:r>
      <w:r w:rsidR="00986FFF" w:rsidRPr="004B1928">
        <w:rPr>
          <w:rFonts w:asciiTheme="minorHAnsi" w:hAnsiTheme="minorHAnsi" w:cstheme="minorHAnsi"/>
          <w:iCs/>
          <w:lang w:val="en-US"/>
        </w:rPr>
        <w:tab/>
      </w:r>
      <w:r w:rsidR="00986FFF" w:rsidRPr="004B1928">
        <w:rPr>
          <w:rFonts w:asciiTheme="minorHAnsi" w:hAnsiTheme="minorHAnsi" w:cstheme="minorHAnsi"/>
          <w:iCs/>
          <w:lang w:val="en-US"/>
        </w:rPr>
        <w:tab/>
      </w:r>
      <w:r w:rsidR="00986FFF" w:rsidRPr="004B1928">
        <w:rPr>
          <w:rFonts w:asciiTheme="minorHAnsi" w:hAnsiTheme="minorHAnsi" w:cstheme="minorHAnsi"/>
          <w:iCs/>
          <w:lang w:val="en-US"/>
        </w:rPr>
        <w:tab/>
      </w:r>
      <w:r w:rsidR="00986FFF" w:rsidRPr="004B1928">
        <w:rPr>
          <w:rFonts w:asciiTheme="minorHAnsi" w:hAnsiTheme="minorHAnsi" w:cstheme="minorHAnsi"/>
          <w:iCs/>
          <w:lang w:val="en-US"/>
        </w:rPr>
        <w:tab/>
      </w:r>
      <w:r w:rsidR="00986FFF" w:rsidRPr="004B1928">
        <w:rPr>
          <w:rFonts w:asciiTheme="minorHAnsi" w:hAnsiTheme="minorHAnsi" w:cstheme="minorHAnsi"/>
          <w:iCs/>
          <w:lang w:val="en-US"/>
        </w:rPr>
        <w:tab/>
      </w:r>
      <w:r w:rsidR="009572AC" w:rsidRPr="004B1928">
        <w:rPr>
          <w:rFonts w:asciiTheme="minorHAnsi" w:hAnsiTheme="minorHAnsi" w:cstheme="minorHAnsi"/>
          <w:iCs/>
          <w:lang w:val="en-US"/>
        </w:rPr>
        <w:tab/>
      </w:r>
      <w:r w:rsidR="009572AC" w:rsidRPr="004B1928">
        <w:rPr>
          <w:rFonts w:asciiTheme="minorHAnsi" w:hAnsiTheme="minorHAnsi" w:cstheme="minorHAnsi"/>
          <w:iCs/>
          <w:lang w:val="en-US"/>
        </w:rPr>
        <w:tab/>
      </w:r>
      <w:r w:rsidR="00F61CC4" w:rsidRPr="004B1928">
        <w:rPr>
          <w:rFonts w:asciiTheme="minorHAnsi" w:hAnsiTheme="minorHAnsi" w:cstheme="minorHAnsi"/>
          <w:b/>
          <w:iCs/>
          <w:lang w:val="en-US"/>
        </w:rPr>
        <w:t>4</w:t>
      </w:r>
    </w:p>
    <w:p w:rsidR="002106B1" w:rsidRPr="004B1928" w:rsidRDefault="00B514C5" w:rsidP="00C52E39">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1</w:t>
      </w:r>
      <w:r w:rsidR="002106B1" w:rsidRPr="004B1928">
        <w:rPr>
          <w:rFonts w:asciiTheme="minorHAnsi" w:hAnsiTheme="minorHAnsi" w:cstheme="minorHAnsi"/>
          <w:iCs/>
          <w:lang w:val="en-US"/>
        </w:rPr>
        <w:t xml:space="preserve">.1 </w:t>
      </w:r>
      <w:r w:rsidR="00986FFF" w:rsidRPr="004B1928">
        <w:rPr>
          <w:rFonts w:asciiTheme="minorHAnsi" w:hAnsiTheme="minorHAnsi" w:cstheme="minorHAnsi"/>
          <w:iCs/>
          <w:lang w:val="en-US"/>
        </w:rPr>
        <w:tab/>
      </w:r>
      <w:r w:rsidR="000C5187" w:rsidRPr="004B1928">
        <w:rPr>
          <w:rFonts w:asciiTheme="minorHAnsi" w:hAnsiTheme="minorHAnsi" w:cstheme="minorHAnsi"/>
          <w:iCs/>
          <w:lang w:val="en-US"/>
        </w:rPr>
        <w:t>Cause for</w:t>
      </w:r>
      <w:r w:rsidR="00B96243" w:rsidRPr="004B1928">
        <w:rPr>
          <w:rFonts w:asciiTheme="minorHAnsi" w:hAnsiTheme="minorHAnsi" w:cstheme="minorHAnsi"/>
          <w:iCs/>
          <w:lang w:val="en-US"/>
        </w:rPr>
        <w:t xml:space="preserve"> the R</w:t>
      </w:r>
      <w:r w:rsidR="002106B1" w:rsidRPr="004B1928">
        <w:rPr>
          <w:rFonts w:asciiTheme="minorHAnsi" w:hAnsiTheme="minorHAnsi" w:cstheme="minorHAnsi"/>
          <w:iCs/>
          <w:lang w:val="en-US"/>
        </w:rPr>
        <w:t xml:space="preserve">esearch </w:t>
      </w:r>
      <w:r w:rsidR="00F61CC4" w:rsidRPr="004B1928">
        <w:rPr>
          <w:rFonts w:asciiTheme="minorHAnsi" w:hAnsiTheme="minorHAnsi" w:cstheme="minorHAnsi"/>
          <w:iCs/>
          <w:lang w:val="en-US"/>
        </w:rPr>
        <w:tab/>
      </w:r>
      <w:r w:rsidR="00F61CC4" w:rsidRPr="004B1928">
        <w:rPr>
          <w:rFonts w:asciiTheme="minorHAnsi" w:hAnsiTheme="minorHAnsi" w:cstheme="minorHAnsi"/>
          <w:iCs/>
          <w:lang w:val="en-US"/>
        </w:rPr>
        <w:tab/>
      </w:r>
      <w:r w:rsidR="00F61CC4" w:rsidRPr="004B1928">
        <w:rPr>
          <w:rFonts w:asciiTheme="minorHAnsi" w:hAnsiTheme="minorHAnsi" w:cstheme="minorHAnsi"/>
          <w:iCs/>
          <w:lang w:val="en-US"/>
        </w:rPr>
        <w:tab/>
      </w:r>
      <w:r w:rsidR="00F61CC4" w:rsidRPr="004B1928">
        <w:rPr>
          <w:rFonts w:asciiTheme="minorHAnsi" w:hAnsiTheme="minorHAnsi" w:cstheme="minorHAnsi"/>
          <w:iCs/>
          <w:lang w:val="en-US"/>
        </w:rPr>
        <w:tab/>
      </w:r>
      <w:r w:rsidR="00F61CC4" w:rsidRPr="004B1928">
        <w:rPr>
          <w:rFonts w:asciiTheme="minorHAnsi" w:hAnsiTheme="minorHAnsi" w:cstheme="minorHAnsi"/>
          <w:iCs/>
          <w:lang w:val="en-US"/>
        </w:rPr>
        <w:tab/>
      </w:r>
      <w:r w:rsidR="00F61CC4" w:rsidRPr="004B1928">
        <w:rPr>
          <w:rFonts w:asciiTheme="minorHAnsi" w:hAnsiTheme="minorHAnsi" w:cstheme="minorHAnsi"/>
          <w:iCs/>
          <w:lang w:val="en-US"/>
        </w:rPr>
        <w:tab/>
        <w:t>4</w:t>
      </w:r>
    </w:p>
    <w:p w:rsidR="002106B1" w:rsidRPr="004B1928" w:rsidRDefault="00B514C5" w:rsidP="00C52E39">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1</w:t>
      </w:r>
      <w:r w:rsidR="002106B1" w:rsidRPr="004B1928">
        <w:rPr>
          <w:rFonts w:asciiTheme="minorHAnsi" w:hAnsiTheme="minorHAnsi" w:cstheme="minorHAnsi"/>
          <w:iCs/>
          <w:lang w:val="en-US"/>
        </w:rPr>
        <w:t xml:space="preserve">.2 </w:t>
      </w:r>
      <w:r w:rsidR="00986FFF" w:rsidRPr="004B1928">
        <w:rPr>
          <w:rFonts w:asciiTheme="minorHAnsi" w:hAnsiTheme="minorHAnsi" w:cstheme="minorHAnsi"/>
          <w:iCs/>
          <w:lang w:val="en-US"/>
        </w:rPr>
        <w:tab/>
      </w:r>
      <w:r w:rsidR="00B96243" w:rsidRPr="004B1928">
        <w:rPr>
          <w:rFonts w:asciiTheme="minorHAnsi" w:hAnsiTheme="minorHAnsi" w:cstheme="minorHAnsi"/>
          <w:iCs/>
          <w:lang w:val="en-US"/>
        </w:rPr>
        <w:t>The Purpose of the R</w:t>
      </w:r>
      <w:r w:rsidR="002106B1" w:rsidRPr="004B1928">
        <w:rPr>
          <w:rFonts w:asciiTheme="minorHAnsi" w:hAnsiTheme="minorHAnsi" w:cstheme="minorHAnsi"/>
          <w:iCs/>
          <w:lang w:val="en-US"/>
        </w:rPr>
        <w:t xml:space="preserve">esearch </w:t>
      </w:r>
      <w:r w:rsidR="00D70855" w:rsidRPr="004B1928">
        <w:rPr>
          <w:rFonts w:asciiTheme="minorHAnsi" w:hAnsiTheme="minorHAnsi" w:cstheme="minorHAnsi"/>
          <w:iCs/>
          <w:lang w:val="en-US"/>
        </w:rPr>
        <w:tab/>
      </w:r>
      <w:r w:rsidR="00D70855" w:rsidRPr="004B1928">
        <w:rPr>
          <w:rFonts w:asciiTheme="minorHAnsi" w:hAnsiTheme="minorHAnsi" w:cstheme="minorHAnsi"/>
          <w:iCs/>
          <w:lang w:val="en-US"/>
        </w:rPr>
        <w:tab/>
      </w:r>
      <w:r w:rsidR="00D70855" w:rsidRPr="004B1928">
        <w:rPr>
          <w:rFonts w:asciiTheme="minorHAnsi" w:hAnsiTheme="minorHAnsi" w:cstheme="minorHAnsi"/>
          <w:iCs/>
          <w:lang w:val="en-US"/>
        </w:rPr>
        <w:tab/>
      </w:r>
      <w:r w:rsidR="00D70855" w:rsidRPr="004B1928">
        <w:rPr>
          <w:rFonts w:asciiTheme="minorHAnsi" w:hAnsiTheme="minorHAnsi" w:cstheme="minorHAnsi"/>
          <w:iCs/>
          <w:lang w:val="en-US"/>
        </w:rPr>
        <w:tab/>
      </w:r>
      <w:r w:rsidR="00D70855" w:rsidRPr="004B1928">
        <w:rPr>
          <w:rFonts w:asciiTheme="minorHAnsi" w:hAnsiTheme="minorHAnsi" w:cstheme="minorHAnsi"/>
          <w:iCs/>
          <w:lang w:val="en-US"/>
        </w:rPr>
        <w:tab/>
      </w:r>
      <w:r w:rsidR="007C3164">
        <w:rPr>
          <w:rFonts w:asciiTheme="minorHAnsi" w:hAnsiTheme="minorHAnsi" w:cstheme="minorHAnsi"/>
          <w:iCs/>
          <w:lang w:val="en-US"/>
        </w:rPr>
        <w:t>6</w:t>
      </w:r>
    </w:p>
    <w:p w:rsidR="002106B1" w:rsidRPr="004B1928" w:rsidRDefault="00B514C5" w:rsidP="00C52E39">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1</w:t>
      </w:r>
      <w:r w:rsidR="00EE1CFE" w:rsidRPr="004B1928">
        <w:rPr>
          <w:rFonts w:asciiTheme="minorHAnsi" w:hAnsiTheme="minorHAnsi" w:cstheme="minorHAnsi"/>
          <w:iCs/>
          <w:lang w:val="en-US"/>
        </w:rPr>
        <w:t>.3</w:t>
      </w:r>
      <w:r w:rsidR="002106B1" w:rsidRPr="004B1928">
        <w:rPr>
          <w:rFonts w:asciiTheme="minorHAnsi" w:hAnsiTheme="minorHAnsi" w:cstheme="minorHAnsi"/>
          <w:iCs/>
          <w:lang w:val="en-US"/>
        </w:rPr>
        <w:t xml:space="preserve"> </w:t>
      </w:r>
      <w:r w:rsidR="00AC1A9D" w:rsidRPr="004B1928">
        <w:rPr>
          <w:rFonts w:asciiTheme="minorHAnsi" w:hAnsiTheme="minorHAnsi" w:cstheme="minorHAnsi"/>
          <w:iCs/>
          <w:lang w:val="en-US"/>
        </w:rPr>
        <w:tab/>
      </w:r>
      <w:r w:rsidR="00B96243" w:rsidRPr="004B1928">
        <w:rPr>
          <w:rFonts w:asciiTheme="minorHAnsi" w:hAnsiTheme="minorHAnsi" w:cstheme="minorHAnsi"/>
          <w:iCs/>
          <w:lang w:val="en-US"/>
        </w:rPr>
        <w:t>The Research P</w:t>
      </w:r>
      <w:r w:rsidR="002106B1" w:rsidRPr="004B1928">
        <w:rPr>
          <w:rFonts w:asciiTheme="minorHAnsi" w:hAnsiTheme="minorHAnsi" w:cstheme="minorHAnsi"/>
          <w:iCs/>
          <w:lang w:val="en-US"/>
        </w:rPr>
        <w:t>rocess</w:t>
      </w:r>
      <w:r w:rsidR="00B96243" w:rsidRPr="004B1928">
        <w:rPr>
          <w:rFonts w:asciiTheme="minorHAnsi" w:hAnsiTheme="minorHAnsi" w:cstheme="minorHAnsi"/>
          <w:iCs/>
          <w:lang w:val="en-US"/>
        </w:rPr>
        <w:t>, S</w:t>
      </w:r>
      <w:r w:rsidR="00EE1CFE" w:rsidRPr="004B1928">
        <w:rPr>
          <w:rFonts w:asciiTheme="minorHAnsi" w:hAnsiTheme="minorHAnsi" w:cstheme="minorHAnsi"/>
          <w:iCs/>
          <w:lang w:val="en-US"/>
        </w:rPr>
        <w:t>tructure,</w:t>
      </w:r>
      <w:r w:rsidR="00B96243" w:rsidRPr="004B1928">
        <w:rPr>
          <w:rFonts w:asciiTheme="minorHAnsi" w:hAnsiTheme="minorHAnsi" w:cstheme="minorHAnsi"/>
          <w:iCs/>
          <w:lang w:val="en-US"/>
        </w:rPr>
        <w:t xml:space="preserve"> and M</w:t>
      </w:r>
      <w:r w:rsidR="002106B1" w:rsidRPr="004B1928">
        <w:rPr>
          <w:rFonts w:asciiTheme="minorHAnsi" w:hAnsiTheme="minorHAnsi" w:cstheme="minorHAnsi"/>
          <w:iCs/>
          <w:lang w:val="en-US"/>
        </w:rPr>
        <w:t xml:space="preserve">ethodology </w:t>
      </w:r>
      <w:r w:rsidR="007C3164">
        <w:rPr>
          <w:rFonts w:asciiTheme="minorHAnsi" w:hAnsiTheme="minorHAnsi" w:cstheme="minorHAnsi"/>
          <w:iCs/>
          <w:lang w:val="en-US"/>
        </w:rPr>
        <w:tab/>
      </w:r>
      <w:r w:rsidR="007C3164">
        <w:rPr>
          <w:rFonts w:asciiTheme="minorHAnsi" w:hAnsiTheme="minorHAnsi" w:cstheme="minorHAnsi"/>
          <w:iCs/>
          <w:lang w:val="en-US"/>
        </w:rPr>
        <w:tab/>
        <w:t>7</w:t>
      </w:r>
    </w:p>
    <w:p w:rsidR="002106B1" w:rsidRPr="004B1928" w:rsidRDefault="00B514C5" w:rsidP="00C52E39">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1</w:t>
      </w:r>
      <w:r w:rsidR="00BE39AC" w:rsidRPr="004B1928">
        <w:rPr>
          <w:rFonts w:asciiTheme="minorHAnsi" w:hAnsiTheme="minorHAnsi" w:cstheme="minorHAnsi"/>
          <w:iCs/>
          <w:lang w:val="en-US"/>
        </w:rPr>
        <w:t>.4</w:t>
      </w:r>
      <w:r w:rsidR="00AC1A9D" w:rsidRPr="004B1928">
        <w:rPr>
          <w:rFonts w:asciiTheme="minorHAnsi" w:hAnsiTheme="minorHAnsi" w:cstheme="minorHAnsi"/>
          <w:iCs/>
          <w:lang w:val="en-US"/>
        </w:rPr>
        <w:tab/>
      </w:r>
      <w:r w:rsidR="00B96243" w:rsidRPr="004B1928">
        <w:rPr>
          <w:rFonts w:asciiTheme="minorHAnsi" w:hAnsiTheme="minorHAnsi" w:cstheme="minorHAnsi"/>
          <w:iCs/>
          <w:lang w:val="en-US"/>
        </w:rPr>
        <w:t>Problem S</w:t>
      </w:r>
      <w:r w:rsidR="00EE1CFE" w:rsidRPr="004B1928">
        <w:rPr>
          <w:rFonts w:asciiTheme="minorHAnsi" w:hAnsiTheme="minorHAnsi" w:cstheme="minorHAnsi"/>
          <w:iCs/>
          <w:lang w:val="en-US"/>
        </w:rPr>
        <w:t>tatement</w:t>
      </w:r>
      <w:r w:rsidR="00B96243" w:rsidRPr="004B1928">
        <w:rPr>
          <w:rFonts w:asciiTheme="minorHAnsi" w:hAnsiTheme="minorHAnsi" w:cstheme="minorHAnsi"/>
          <w:iCs/>
          <w:lang w:val="en-US"/>
        </w:rPr>
        <w:t xml:space="preserve"> and Research Q</w:t>
      </w:r>
      <w:r w:rsidR="002106B1" w:rsidRPr="004B1928">
        <w:rPr>
          <w:rFonts w:asciiTheme="minorHAnsi" w:hAnsiTheme="minorHAnsi" w:cstheme="minorHAnsi"/>
          <w:iCs/>
          <w:lang w:val="en-US"/>
        </w:rPr>
        <w:t xml:space="preserve">uestions </w:t>
      </w:r>
      <w:r w:rsidR="00A14CA1" w:rsidRPr="004B1928">
        <w:rPr>
          <w:rFonts w:asciiTheme="minorHAnsi" w:hAnsiTheme="minorHAnsi" w:cstheme="minorHAnsi"/>
          <w:iCs/>
          <w:lang w:val="en-US"/>
        </w:rPr>
        <w:tab/>
      </w:r>
      <w:r w:rsidR="00A14CA1" w:rsidRPr="004B1928">
        <w:rPr>
          <w:rFonts w:asciiTheme="minorHAnsi" w:hAnsiTheme="minorHAnsi" w:cstheme="minorHAnsi"/>
          <w:iCs/>
          <w:lang w:val="en-US"/>
        </w:rPr>
        <w:tab/>
      </w:r>
      <w:r w:rsidR="00A14CA1" w:rsidRPr="004B1928">
        <w:rPr>
          <w:rFonts w:asciiTheme="minorHAnsi" w:hAnsiTheme="minorHAnsi" w:cstheme="minorHAnsi"/>
          <w:iCs/>
          <w:lang w:val="en-US"/>
        </w:rPr>
        <w:tab/>
      </w:r>
      <w:r w:rsidR="00F61CC4" w:rsidRPr="004B1928">
        <w:rPr>
          <w:rFonts w:asciiTheme="minorHAnsi" w:hAnsiTheme="minorHAnsi" w:cstheme="minorHAnsi"/>
          <w:iCs/>
          <w:lang w:val="en-US"/>
        </w:rPr>
        <w:t>8</w:t>
      </w:r>
    </w:p>
    <w:p w:rsidR="000411C6" w:rsidRPr="004B1928" w:rsidRDefault="000411C6" w:rsidP="008731BC">
      <w:pPr>
        <w:spacing w:line="360" w:lineRule="auto"/>
        <w:rPr>
          <w:rFonts w:asciiTheme="minorHAnsi" w:hAnsiTheme="minorHAnsi" w:cstheme="minorHAnsi"/>
          <w:b/>
          <w:iCs/>
          <w:lang w:val="en-US"/>
        </w:rPr>
      </w:pPr>
    </w:p>
    <w:p w:rsidR="00925F6E" w:rsidRPr="004B1928" w:rsidRDefault="009572AC" w:rsidP="008731BC">
      <w:pPr>
        <w:spacing w:line="360" w:lineRule="auto"/>
        <w:rPr>
          <w:rFonts w:asciiTheme="minorHAnsi" w:hAnsiTheme="minorHAnsi" w:cstheme="minorHAnsi"/>
          <w:b/>
          <w:iCs/>
          <w:lang w:val="en-US"/>
        </w:rPr>
      </w:pPr>
      <w:r w:rsidRPr="004B1928">
        <w:rPr>
          <w:rFonts w:asciiTheme="minorHAnsi" w:hAnsiTheme="minorHAnsi" w:cstheme="minorHAnsi"/>
          <w:b/>
          <w:iCs/>
          <w:lang w:val="en-US"/>
        </w:rPr>
        <w:t xml:space="preserve">Part </w:t>
      </w:r>
      <w:r w:rsidR="00B27825" w:rsidRPr="004B1928">
        <w:rPr>
          <w:rFonts w:asciiTheme="minorHAnsi" w:hAnsiTheme="minorHAnsi" w:cstheme="minorHAnsi"/>
          <w:b/>
          <w:iCs/>
          <w:lang w:val="en-US"/>
        </w:rPr>
        <w:t>II</w:t>
      </w:r>
      <w:r w:rsidR="007361A3" w:rsidRPr="004B1928">
        <w:rPr>
          <w:rFonts w:asciiTheme="minorHAnsi" w:hAnsiTheme="minorHAnsi" w:cstheme="minorHAnsi"/>
          <w:b/>
          <w:iCs/>
          <w:lang w:val="en-US"/>
        </w:rPr>
        <w:tab/>
      </w:r>
    </w:p>
    <w:p w:rsidR="009572AC" w:rsidRPr="004B1928" w:rsidRDefault="00B514C5" w:rsidP="00F54E74">
      <w:pPr>
        <w:spacing w:line="360" w:lineRule="auto"/>
        <w:rPr>
          <w:rFonts w:asciiTheme="minorHAnsi" w:hAnsiTheme="minorHAnsi" w:cstheme="minorHAnsi"/>
          <w:b/>
          <w:iCs/>
          <w:lang w:val="en-US"/>
        </w:rPr>
      </w:pPr>
      <w:r w:rsidRPr="004B1928">
        <w:rPr>
          <w:rFonts w:asciiTheme="minorHAnsi" w:hAnsiTheme="minorHAnsi" w:cstheme="minorHAnsi"/>
          <w:b/>
          <w:iCs/>
          <w:lang w:val="en-US"/>
        </w:rPr>
        <w:t>2</w:t>
      </w:r>
      <w:r w:rsidR="009572AC" w:rsidRPr="004B1928">
        <w:rPr>
          <w:rFonts w:asciiTheme="minorHAnsi" w:hAnsiTheme="minorHAnsi" w:cstheme="minorHAnsi"/>
          <w:b/>
          <w:iCs/>
          <w:lang w:val="en-US"/>
        </w:rPr>
        <w:t>.</w:t>
      </w:r>
      <w:r w:rsidR="009572AC" w:rsidRPr="004B1928">
        <w:rPr>
          <w:rFonts w:asciiTheme="minorHAnsi" w:hAnsiTheme="minorHAnsi" w:cstheme="minorHAnsi"/>
          <w:b/>
          <w:iCs/>
          <w:lang w:val="en-US"/>
        </w:rPr>
        <w:tab/>
      </w:r>
      <w:r w:rsidR="00B27825" w:rsidRPr="004B1928">
        <w:rPr>
          <w:rFonts w:asciiTheme="minorHAnsi" w:hAnsiTheme="minorHAnsi" w:cstheme="minorHAnsi"/>
          <w:b/>
          <w:iCs/>
          <w:lang w:val="en-US"/>
        </w:rPr>
        <w:t>Theoretical Framework</w:t>
      </w:r>
      <w:r w:rsidR="00F61CC4" w:rsidRPr="004B1928">
        <w:rPr>
          <w:rFonts w:asciiTheme="minorHAnsi" w:hAnsiTheme="minorHAnsi" w:cstheme="minorHAnsi"/>
          <w:b/>
          <w:iCs/>
          <w:lang w:val="en-US"/>
        </w:rPr>
        <w:tab/>
      </w:r>
      <w:r w:rsidR="00F61CC4" w:rsidRPr="004B1928">
        <w:rPr>
          <w:rFonts w:asciiTheme="minorHAnsi" w:hAnsiTheme="minorHAnsi" w:cstheme="minorHAnsi"/>
          <w:b/>
          <w:iCs/>
          <w:lang w:val="en-US"/>
        </w:rPr>
        <w:tab/>
      </w:r>
      <w:r w:rsidR="00F61CC4" w:rsidRPr="004B1928">
        <w:rPr>
          <w:rFonts w:asciiTheme="minorHAnsi" w:hAnsiTheme="minorHAnsi" w:cstheme="minorHAnsi"/>
          <w:b/>
          <w:iCs/>
          <w:lang w:val="en-US"/>
        </w:rPr>
        <w:tab/>
      </w:r>
      <w:r w:rsidR="00F61CC4" w:rsidRPr="004B1928">
        <w:rPr>
          <w:rFonts w:asciiTheme="minorHAnsi" w:hAnsiTheme="minorHAnsi" w:cstheme="minorHAnsi"/>
          <w:b/>
          <w:iCs/>
          <w:lang w:val="en-US"/>
        </w:rPr>
        <w:tab/>
      </w:r>
      <w:r w:rsidR="00F61CC4" w:rsidRPr="004B1928">
        <w:rPr>
          <w:rFonts w:asciiTheme="minorHAnsi" w:hAnsiTheme="minorHAnsi" w:cstheme="minorHAnsi"/>
          <w:b/>
          <w:iCs/>
          <w:lang w:val="en-US"/>
        </w:rPr>
        <w:tab/>
      </w:r>
      <w:r w:rsidR="00F61CC4" w:rsidRPr="004B1928">
        <w:rPr>
          <w:rFonts w:asciiTheme="minorHAnsi" w:hAnsiTheme="minorHAnsi" w:cstheme="minorHAnsi"/>
          <w:b/>
          <w:iCs/>
          <w:lang w:val="en-US"/>
        </w:rPr>
        <w:tab/>
      </w:r>
      <w:r w:rsidR="00F61CC4" w:rsidRPr="004B1928">
        <w:rPr>
          <w:rFonts w:asciiTheme="minorHAnsi" w:hAnsiTheme="minorHAnsi" w:cstheme="minorHAnsi"/>
          <w:b/>
          <w:iCs/>
          <w:lang w:val="en-US"/>
        </w:rPr>
        <w:tab/>
        <w:t>9</w:t>
      </w:r>
    </w:p>
    <w:p w:rsidR="007D7C9B" w:rsidRPr="004B1928" w:rsidRDefault="00B514C5" w:rsidP="00F54E74">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2</w:t>
      </w:r>
      <w:r w:rsidR="00935437" w:rsidRPr="004B1928">
        <w:rPr>
          <w:rFonts w:asciiTheme="minorHAnsi" w:hAnsiTheme="minorHAnsi" w:cstheme="minorHAnsi"/>
          <w:iCs/>
          <w:lang w:val="en-US"/>
        </w:rPr>
        <w:t xml:space="preserve">.1 </w:t>
      </w:r>
      <w:r w:rsidR="00935437" w:rsidRPr="004B1928">
        <w:rPr>
          <w:rFonts w:asciiTheme="minorHAnsi" w:hAnsiTheme="minorHAnsi" w:cstheme="minorHAnsi"/>
          <w:iCs/>
          <w:lang w:val="en-US"/>
        </w:rPr>
        <w:tab/>
        <w:t>Trends in International Marketing</w:t>
      </w:r>
      <w:r w:rsidR="00F61CC4" w:rsidRPr="004B1928">
        <w:rPr>
          <w:rFonts w:asciiTheme="minorHAnsi" w:hAnsiTheme="minorHAnsi" w:cstheme="minorHAnsi"/>
          <w:iCs/>
          <w:lang w:val="en-US"/>
        </w:rPr>
        <w:tab/>
      </w:r>
      <w:r w:rsidR="00F61CC4" w:rsidRPr="004B1928">
        <w:rPr>
          <w:rFonts w:asciiTheme="minorHAnsi" w:hAnsiTheme="minorHAnsi" w:cstheme="minorHAnsi"/>
          <w:iCs/>
          <w:lang w:val="en-US"/>
        </w:rPr>
        <w:tab/>
      </w:r>
      <w:r w:rsidR="00F61CC4" w:rsidRPr="004B1928">
        <w:rPr>
          <w:rFonts w:asciiTheme="minorHAnsi" w:hAnsiTheme="minorHAnsi" w:cstheme="minorHAnsi"/>
          <w:iCs/>
          <w:lang w:val="en-US"/>
        </w:rPr>
        <w:tab/>
      </w:r>
      <w:r w:rsidR="00F61CC4" w:rsidRPr="004B1928">
        <w:rPr>
          <w:rFonts w:asciiTheme="minorHAnsi" w:hAnsiTheme="minorHAnsi" w:cstheme="minorHAnsi"/>
          <w:iCs/>
          <w:lang w:val="en-US"/>
        </w:rPr>
        <w:tab/>
      </w:r>
      <w:r w:rsidR="00F61CC4" w:rsidRPr="004B1928">
        <w:rPr>
          <w:rFonts w:asciiTheme="minorHAnsi" w:hAnsiTheme="minorHAnsi" w:cstheme="minorHAnsi"/>
          <w:iCs/>
          <w:lang w:val="en-US"/>
        </w:rPr>
        <w:tab/>
        <w:t>9</w:t>
      </w:r>
    </w:p>
    <w:p w:rsidR="00B92B49" w:rsidRPr="004B1928" w:rsidRDefault="00B514C5" w:rsidP="00F54E74">
      <w:pPr>
        <w:spacing w:line="360" w:lineRule="auto"/>
        <w:ind w:left="708" w:firstLine="708"/>
        <w:rPr>
          <w:rFonts w:asciiTheme="minorHAnsi" w:hAnsiTheme="minorHAnsi" w:cstheme="minorHAnsi"/>
          <w:lang w:val="en-US"/>
        </w:rPr>
      </w:pPr>
      <w:r w:rsidRPr="004B1928">
        <w:rPr>
          <w:rFonts w:asciiTheme="minorHAnsi" w:hAnsiTheme="minorHAnsi" w:cstheme="minorHAnsi"/>
          <w:i/>
          <w:iCs/>
          <w:lang w:val="en-US"/>
        </w:rPr>
        <w:t>2</w:t>
      </w:r>
      <w:r w:rsidR="007D7C9B" w:rsidRPr="004B1928">
        <w:rPr>
          <w:rFonts w:asciiTheme="minorHAnsi" w:hAnsiTheme="minorHAnsi" w:cstheme="minorHAnsi"/>
          <w:i/>
          <w:iCs/>
          <w:lang w:val="en-US"/>
        </w:rPr>
        <w:t>.1.1</w:t>
      </w:r>
      <w:r w:rsidR="007D7C9B" w:rsidRPr="004B1928">
        <w:rPr>
          <w:rFonts w:asciiTheme="minorHAnsi" w:hAnsiTheme="minorHAnsi" w:cstheme="minorHAnsi"/>
          <w:iCs/>
          <w:lang w:val="en-US"/>
        </w:rPr>
        <w:tab/>
      </w:r>
      <w:r w:rsidR="007D7C9B" w:rsidRPr="004B1928">
        <w:rPr>
          <w:rFonts w:asciiTheme="minorHAnsi" w:hAnsiTheme="minorHAnsi" w:cstheme="minorHAnsi"/>
          <w:i/>
          <w:iCs/>
          <w:lang w:val="en-US"/>
        </w:rPr>
        <w:t>Globalization</w:t>
      </w:r>
      <w:r w:rsidR="007D7C9B" w:rsidRPr="004B1928">
        <w:rPr>
          <w:rFonts w:asciiTheme="minorHAnsi" w:hAnsiTheme="minorHAnsi" w:cstheme="minorHAnsi"/>
          <w:i/>
          <w:iCs/>
          <w:lang w:val="en-US"/>
        </w:rPr>
        <w:tab/>
      </w:r>
      <w:r w:rsidR="007D7C9B" w:rsidRPr="004B1928">
        <w:rPr>
          <w:rFonts w:asciiTheme="minorHAnsi" w:hAnsiTheme="minorHAnsi" w:cstheme="minorHAnsi"/>
          <w:iCs/>
          <w:lang w:val="en-US"/>
        </w:rPr>
        <w:tab/>
      </w:r>
      <w:r w:rsidR="007D7C9B" w:rsidRPr="004B1928">
        <w:rPr>
          <w:rFonts w:asciiTheme="minorHAnsi" w:hAnsiTheme="minorHAnsi" w:cstheme="minorHAnsi"/>
          <w:iCs/>
          <w:lang w:val="en-US"/>
        </w:rPr>
        <w:tab/>
      </w:r>
      <w:r w:rsidR="007D7C9B" w:rsidRPr="004B1928">
        <w:rPr>
          <w:rFonts w:asciiTheme="minorHAnsi" w:hAnsiTheme="minorHAnsi" w:cstheme="minorHAnsi"/>
          <w:iCs/>
          <w:lang w:val="en-US"/>
        </w:rPr>
        <w:tab/>
      </w:r>
      <w:r w:rsidR="007D7C9B" w:rsidRPr="004B1928">
        <w:rPr>
          <w:rFonts w:asciiTheme="minorHAnsi" w:hAnsiTheme="minorHAnsi" w:cstheme="minorHAnsi"/>
          <w:iCs/>
          <w:lang w:val="en-US"/>
        </w:rPr>
        <w:tab/>
      </w:r>
      <w:r w:rsidR="007D7C9B" w:rsidRPr="004B1928">
        <w:rPr>
          <w:rFonts w:asciiTheme="minorHAnsi" w:hAnsiTheme="minorHAnsi" w:cstheme="minorHAnsi"/>
          <w:iCs/>
          <w:lang w:val="en-US"/>
        </w:rPr>
        <w:tab/>
      </w:r>
      <w:r w:rsidR="007D7C9B" w:rsidRPr="004B1928">
        <w:rPr>
          <w:rFonts w:asciiTheme="minorHAnsi" w:hAnsiTheme="minorHAnsi" w:cstheme="minorHAnsi"/>
          <w:iCs/>
          <w:lang w:val="en-US"/>
        </w:rPr>
        <w:tab/>
      </w:r>
      <w:r w:rsidR="00F61CC4" w:rsidRPr="004B1928">
        <w:rPr>
          <w:rFonts w:asciiTheme="minorHAnsi" w:hAnsiTheme="minorHAnsi" w:cstheme="minorHAnsi"/>
          <w:iCs/>
          <w:lang w:val="en-US"/>
        </w:rPr>
        <w:t>9</w:t>
      </w:r>
      <w:r w:rsidR="007D7C9B" w:rsidRPr="004B1928">
        <w:rPr>
          <w:rFonts w:asciiTheme="minorHAnsi" w:hAnsiTheme="minorHAnsi" w:cstheme="minorHAnsi"/>
          <w:iCs/>
          <w:lang w:val="en-US"/>
        </w:rPr>
        <w:tab/>
      </w:r>
      <w:r w:rsidR="007D7C9B" w:rsidRPr="004B1928">
        <w:rPr>
          <w:rFonts w:asciiTheme="minorHAnsi" w:hAnsiTheme="minorHAnsi" w:cstheme="minorHAnsi"/>
          <w:iCs/>
          <w:lang w:val="en-US"/>
        </w:rPr>
        <w:tab/>
      </w:r>
      <w:r w:rsidR="00F54E74" w:rsidRPr="004B1928">
        <w:rPr>
          <w:rFonts w:asciiTheme="minorHAnsi" w:hAnsiTheme="minorHAnsi" w:cstheme="minorHAnsi"/>
          <w:iCs/>
          <w:lang w:val="en-US"/>
        </w:rPr>
        <w:tab/>
      </w:r>
      <w:r w:rsidRPr="004B1928">
        <w:rPr>
          <w:rFonts w:asciiTheme="minorHAnsi" w:hAnsiTheme="minorHAnsi" w:cstheme="minorHAnsi"/>
          <w:i/>
          <w:iCs/>
          <w:lang w:val="en-US"/>
        </w:rPr>
        <w:t>2</w:t>
      </w:r>
      <w:r w:rsidR="007D7C9B" w:rsidRPr="004B1928">
        <w:rPr>
          <w:rFonts w:asciiTheme="minorHAnsi" w:hAnsiTheme="minorHAnsi" w:cstheme="minorHAnsi"/>
          <w:i/>
          <w:iCs/>
          <w:lang w:val="en-US"/>
        </w:rPr>
        <w:t>.1.2</w:t>
      </w:r>
      <w:r w:rsidR="007D7C9B" w:rsidRPr="004B1928">
        <w:rPr>
          <w:rFonts w:asciiTheme="minorHAnsi" w:hAnsiTheme="minorHAnsi" w:cstheme="minorHAnsi"/>
          <w:iCs/>
          <w:lang w:val="en-US"/>
        </w:rPr>
        <w:t xml:space="preserve"> </w:t>
      </w:r>
      <w:r w:rsidR="007D7C9B" w:rsidRPr="004B1928">
        <w:rPr>
          <w:rFonts w:asciiTheme="minorHAnsi" w:hAnsiTheme="minorHAnsi" w:cstheme="minorHAnsi"/>
          <w:iCs/>
          <w:lang w:val="en-US"/>
        </w:rPr>
        <w:tab/>
      </w:r>
      <w:r w:rsidR="007D7C9B" w:rsidRPr="004B1928">
        <w:rPr>
          <w:rFonts w:asciiTheme="minorHAnsi" w:hAnsiTheme="minorHAnsi" w:cstheme="minorHAnsi"/>
          <w:i/>
          <w:iCs/>
          <w:lang w:val="en-US"/>
        </w:rPr>
        <w:t>Standardization versus Localization</w:t>
      </w:r>
      <w:r w:rsidR="00D864A7" w:rsidRPr="004B1928">
        <w:rPr>
          <w:rFonts w:asciiTheme="minorHAnsi" w:hAnsiTheme="minorHAnsi" w:cstheme="minorHAnsi"/>
          <w:i/>
          <w:iCs/>
          <w:lang w:val="en-US"/>
        </w:rPr>
        <w:tab/>
      </w:r>
      <w:r w:rsidR="00D864A7" w:rsidRPr="004B1928">
        <w:rPr>
          <w:rFonts w:asciiTheme="minorHAnsi" w:hAnsiTheme="minorHAnsi" w:cstheme="minorHAnsi"/>
          <w:iCs/>
          <w:lang w:val="en-US"/>
        </w:rPr>
        <w:tab/>
      </w:r>
      <w:r w:rsidR="00D864A7" w:rsidRPr="004B1928">
        <w:rPr>
          <w:rFonts w:asciiTheme="minorHAnsi" w:hAnsiTheme="minorHAnsi" w:cstheme="minorHAnsi"/>
          <w:iCs/>
          <w:lang w:val="en-US"/>
        </w:rPr>
        <w:tab/>
      </w:r>
      <w:r w:rsidR="000F358C" w:rsidRPr="004B1928">
        <w:rPr>
          <w:rFonts w:asciiTheme="minorHAnsi" w:hAnsiTheme="minorHAnsi" w:cstheme="minorHAnsi"/>
          <w:iCs/>
          <w:lang w:val="en-US"/>
        </w:rPr>
        <w:tab/>
      </w:r>
      <w:r w:rsidR="00EC20DF" w:rsidRPr="004B1928">
        <w:rPr>
          <w:rFonts w:asciiTheme="minorHAnsi" w:hAnsiTheme="minorHAnsi" w:cstheme="minorHAnsi"/>
          <w:iCs/>
          <w:lang w:val="en-US"/>
        </w:rPr>
        <w:t>1</w:t>
      </w:r>
      <w:r w:rsidR="00F61CC4" w:rsidRPr="004B1928">
        <w:rPr>
          <w:rFonts w:asciiTheme="minorHAnsi" w:hAnsiTheme="minorHAnsi" w:cstheme="minorHAnsi"/>
          <w:iCs/>
          <w:lang w:val="en-US"/>
        </w:rPr>
        <w:t>4</w:t>
      </w:r>
      <w:r w:rsidR="00F54E74" w:rsidRPr="004B1928">
        <w:rPr>
          <w:rFonts w:asciiTheme="minorHAnsi" w:hAnsiTheme="minorHAnsi" w:cstheme="minorHAnsi"/>
          <w:iCs/>
          <w:lang w:val="en-US"/>
        </w:rPr>
        <w:tab/>
      </w:r>
      <w:r w:rsidR="00EC20DF" w:rsidRPr="004B1928">
        <w:rPr>
          <w:rFonts w:asciiTheme="minorHAnsi" w:hAnsiTheme="minorHAnsi" w:cstheme="minorHAnsi"/>
          <w:iCs/>
          <w:lang w:val="en-US"/>
        </w:rPr>
        <w:tab/>
      </w:r>
      <w:r w:rsidRPr="004B1928">
        <w:rPr>
          <w:rFonts w:asciiTheme="minorHAnsi" w:hAnsiTheme="minorHAnsi" w:cstheme="minorHAnsi"/>
          <w:lang w:val="en-US"/>
        </w:rPr>
        <w:t>2</w:t>
      </w:r>
      <w:r w:rsidR="00935437" w:rsidRPr="004B1928">
        <w:rPr>
          <w:rFonts w:asciiTheme="minorHAnsi" w:hAnsiTheme="minorHAnsi" w:cstheme="minorHAnsi"/>
          <w:lang w:val="en-US"/>
        </w:rPr>
        <w:t>.2</w:t>
      </w:r>
      <w:r w:rsidR="00841BCB" w:rsidRPr="004B1928">
        <w:rPr>
          <w:rFonts w:asciiTheme="minorHAnsi" w:hAnsiTheme="minorHAnsi" w:cstheme="minorHAnsi"/>
          <w:lang w:val="en-US"/>
        </w:rPr>
        <w:tab/>
      </w:r>
      <w:r w:rsidR="00B92B49" w:rsidRPr="004B1928">
        <w:rPr>
          <w:rFonts w:asciiTheme="minorHAnsi" w:hAnsiTheme="minorHAnsi" w:cstheme="minorHAnsi"/>
          <w:lang w:val="en-US"/>
        </w:rPr>
        <w:t xml:space="preserve">Entry </w:t>
      </w:r>
      <w:r w:rsidR="00B96243" w:rsidRPr="004B1928">
        <w:rPr>
          <w:rFonts w:asciiTheme="minorHAnsi" w:hAnsiTheme="minorHAnsi" w:cstheme="minorHAnsi"/>
          <w:lang w:val="en-US"/>
        </w:rPr>
        <w:t>S</w:t>
      </w:r>
      <w:r w:rsidR="00B92B49" w:rsidRPr="004B1928">
        <w:rPr>
          <w:rFonts w:asciiTheme="minorHAnsi" w:hAnsiTheme="minorHAnsi" w:cstheme="minorHAnsi"/>
          <w:lang w:val="en-US"/>
        </w:rPr>
        <w:t xml:space="preserve">trategies </w:t>
      </w:r>
      <w:r w:rsidR="00B96243" w:rsidRPr="004B1928">
        <w:rPr>
          <w:rFonts w:asciiTheme="minorHAnsi" w:hAnsiTheme="minorHAnsi" w:cstheme="minorHAnsi"/>
          <w:lang w:val="en-US"/>
        </w:rPr>
        <w:t>in I</w:t>
      </w:r>
      <w:r w:rsidR="009C29D6" w:rsidRPr="004B1928">
        <w:rPr>
          <w:rFonts w:asciiTheme="minorHAnsi" w:hAnsiTheme="minorHAnsi" w:cstheme="minorHAnsi"/>
          <w:lang w:val="en-US"/>
        </w:rPr>
        <w:t>nternational</w:t>
      </w:r>
      <w:r w:rsidR="00B96243" w:rsidRPr="004B1928">
        <w:rPr>
          <w:rFonts w:asciiTheme="minorHAnsi" w:hAnsiTheme="minorHAnsi" w:cstheme="minorHAnsi"/>
          <w:lang w:val="en-US"/>
        </w:rPr>
        <w:t xml:space="preserve"> M</w:t>
      </w:r>
      <w:r w:rsidR="009C29D6" w:rsidRPr="004B1928">
        <w:rPr>
          <w:rFonts w:asciiTheme="minorHAnsi" w:hAnsiTheme="minorHAnsi" w:cstheme="minorHAnsi"/>
          <w:lang w:val="en-US"/>
        </w:rPr>
        <w:t>arketing</w:t>
      </w:r>
      <w:r w:rsidR="00F61CC4" w:rsidRPr="004B1928">
        <w:rPr>
          <w:rFonts w:asciiTheme="minorHAnsi" w:hAnsiTheme="minorHAnsi" w:cstheme="minorHAnsi"/>
          <w:lang w:val="en-US"/>
        </w:rPr>
        <w:tab/>
      </w:r>
      <w:r w:rsidR="00F61CC4" w:rsidRPr="004B1928">
        <w:rPr>
          <w:rFonts w:asciiTheme="minorHAnsi" w:hAnsiTheme="minorHAnsi" w:cstheme="minorHAnsi"/>
          <w:lang w:val="en-US"/>
        </w:rPr>
        <w:tab/>
      </w:r>
      <w:r w:rsidR="00F61CC4" w:rsidRPr="004B1928">
        <w:rPr>
          <w:rFonts w:asciiTheme="minorHAnsi" w:hAnsiTheme="minorHAnsi" w:cstheme="minorHAnsi"/>
          <w:lang w:val="en-US"/>
        </w:rPr>
        <w:tab/>
      </w:r>
      <w:r w:rsidR="00F54E74" w:rsidRPr="004B1928">
        <w:rPr>
          <w:rFonts w:asciiTheme="minorHAnsi" w:hAnsiTheme="minorHAnsi" w:cstheme="minorHAnsi"/>
          <w:lang w:val="en-US"/>
        </w:rPr>
        <w:tab/>
      </w:r>
      <w:r w:rsidR="000411C6" w:rsidRPr="004B1928">
        <w:rPr>
          <w:rFonts w:asciiTheme="minorHAnsi" w:hAnsiTheme="minorHAnsi" w:cstheme="minorHAnsi"/>
          <w:lang w:val="en-US"/>
        </w:rPr>
        <w:t>18</w:t>
      </w:r>
    </w:p>
    <w:p w:rsidR="00F61CC4" w:rsidRPr="004B1928" w:rsidRDefault="00F61CC4" w:rsidP="00F54E74">
      <w:pPr>
        <w:spacing w:line="360" w:lineRule="auto"/>
        <w:ind w:firstLine="708"/>
        <w:rPr>
          <w:rFonts w:asciiTheme="minorHAnsi" w:hAnsiTheme="minorHAnsi" w:cstheme="minorHAnsi"/>
          <w:i/>
          <w:lang w:val="en-US"/>
        </w:rPr>
      </w:pPr>
      <w:r w:rsidRPr="004B1928">
        <w:rPr>
          <w:rFonts w:asciiTheme="minorHAnsi" w:hAnsiTheme="minorHAnsi" w:cstheme="minorHAnsi"/>
          <w:lang w:val="en-US"/>
        </w:rPr>
        <w:tab/>
      </w:r>
      <w:r w:rsidR="00F54E74" w:rsidRPr="004B1928">
        <w:rPr>
          <w:rFonts w:asciiTheme="minorHAnsi" w:hAnsiTheme="minorHAnsi" w:cstheme="minorHAnsi"/>
          <w:lang w:val="en-US"/>
        </w:rPr>
        <w:tab/>
      </w:r>
      <w:r w:rsidRPr="004B1928">
        <w:rPr>
          <w:rFonts w:asciiTheme="minorHAnsi" w:hAnsiTheme="minorHAnsi" w:cstheme="minorHAnsi"/>
          <w:i/>
          <w:lang w:val="en-US"/>
        </w:rPr>
        <w:t xml:space="preserve">2.2.1 </w:t>
      </w:r>
      <w:r w:rsidR="000A5EA7" w:rsidRPr="004B1928">
        <w:rPr>
          <w:rFonts w:asciiTheme="minorHAnsi" w:hAnsiTheme="minorHAnsi" w:cstheme="minorHAnsi"/>
          <w:i/>
          <w:lang w:val="en-US"/>
        </w:rPr>
        <w:tab/>
      </w:r>
      <w:r w:rsidRPr="004B1928">
        <w:rPr>
          <w:rFonts w:asciiTheme="minorHAnsi" w:hAnsiTheme="minorHAnsi" w:cstheme="minorHAnsi"/>
          <w:i/>
          <w:lang w:val="en-US"/>
        </w:rPr>
        <w:t>Choice and Scale</w:t>
      </w:r>
      <w:r w:rsidRPr="004B1928">
        <w:rPr>
          <w:rFonts w:asciiTheme="minorHAnsi" w:hAnsiTheme="minorHAnsi" w:cstheme="minorHAnsi"/>
          <w:i/>
          <w:lang w:val="en-US"/>
        </w:rPr>
        <w:tab/>
      </w:r>
      <w:r w:rsidRPr="004B1928">
        <w:rPr>
          <w:rFonts w:asciiTheme="minorHAnsi" w:hAnsiTheme="minorHAnsi" w:cstheme="minorHAnsi"/>
          <w:i/>
          <w:lang w:val="en-US"/>
        </w:rPr>
        <w:tab/>
      </w:r>
      <w:r w:rsidRPr="004B1928">
        <w:rPr>
          <w:rFonts w:asciiTheme="minorHAnsi" w:hAnsiTheme="minorHAnsi" w:cstheme="minorHAnsi"/>
          <w:i/>
          <w:lang w:val="en-US"/>
        </w:rPr>
        <w:tab/>
      </w:r>
      <w:r w:rsidRPr="004B1928">
        <w:rPr>
          <w:rFonts w:asciiTheme="minorHAnsi" w:hAnsiTheme="minorHAnsi" w:cstheme="minorHAnsi"/>
          <w:i/>
          <w:lang w:val="en-US"/>
        </w:rPr>
        <w:tab/>
      </w:r>
      <w:r w:rsidRPr="004B1928">
        <w:rPr>
          <w:rFonts w:asciiTheme="minorHAnsi" w:hAnsiTheme="minorHAnsi" w:cstheme="minorHAnsi"/>
          <w:i/>
          <w:lang w:val="en-US"/>
        </w:rPr>
        <w:tab/>
      </w:r>
      <w:r w:rsidR="000F358C" w:rsidRPr="004B1928">
        <w:rPr>
          <w:rFonts w:asciiTheme="minorHAnsi" w:hAnsiTheme="minorHAnsi" w:cstheme="minorHAnsi"/>
          <w:i/>
          <w:lang w:val="en-US"/>
        </w:rPr>
        <w:tab/>
      </w:r>
      <w:r w:rsidR="000411C6" w:rsidRPr="004B1928">
        <w:rPr>
          <w:rFonts w:asciiTheme="minorHAnsi" w:hAnsiTheme="minorHAnsi" w:cstheme="minorHAnsi"/>
          <w:lang w:val="en-US"/>
        </w:rPr>
        <w:t>20</w:t>
      </w:r>
    </w:p>
    <w:p w:rsidR="00F61CC4" w:rsidRPr="004B1928" w:rsidRDefault="00F61CC4" w:rsidP="00F54E74">
      <w:pPr>
        <w:spacing w:line="360" w:lineRule="auto"/>
        <w:ind w:left="709" w:firstLine="709"/>
        <w:rPr>
          <w:rFonts w:asciiTheme="minorHAnsi" w:hAnsiTheme="minorHAnsi" w:cstheme="minorHAnsi"/>
          <w:lang w:val="en-US"/>
        </w:rPr>
      </w:pPr>
      <w:r w:rsidRPr="004B1928">
        <w:rPr>
          <w:rFonts w:asciiTheme="minorHAnsi" w:hAnsiTheme="minorHAnsi" w:cstheme="minorHAnsi"/>
          <w:i/>
          <w:lang w:val="en-US"/>
        </w:rPr>
        <w:t xml:space="preserve">2.2.2 </w:t>
      </w:r>
      <w:r w:rsidR="000A5EA7" w:rsidRPr="004B1928">
        <w:rPr>
          <w:rFonts w:asciiTheme="minorHAnsi" w:hAnsiTheme="minorHAnsi" w:cstheme="minorHAnsi"/>
          <w:i/>
          <w:lang w:val="en-US"/>
        </w:rPr>
        <w:tab/>
      </w:r>
      <w:r w:rsidR="009A13DA" w:rsidRPr="004B1928">
        <w:rPr>
          <w:rFonts w:asciiTheme="minorHAnsi" w:hAnsiTheme="minorHAnsi" w:cstheme="minorHAnsi"/>
          <w:i/>
          <w:lang w:val="en-US"/>
        </w:rPr>
        <w:t xml:space="preserve">Modes </w:t>
      </w:r>
      <w:r w:rsidRPr="004B1928">
        <w:rPr>
          <w:rFonts w:asciiTheme="minorHAnsi" w:hAnsiTheme="minorHAnsi" w:cstheme="minorHAnsi"/>
          <w:i/>
          <w:lang w:val="en-US"/>
        </w:rPr>
        <w:t>of Entry</w:t>
      </w:r>
      <w:r w:rsidR="009A13DA" w:rsidRPr="004B1928">
        <w:rPr>
          <w:rFonts w:asciiTheme="minorHAnsi" w:hAnsiTheme="minorHAnsi" w:cstheme="minorHAnsi"/>
          <w:i/>
          <w:lang w:val="en-US"/>
        </w:rPr>
        <w:tab/>
      </w:r>
      <w:r w:rsidR="009A13DA" w:rsidRPr="004B1928">
        <w:rPr>
          <w:rFonts w:asciiTheme="minorHAnsi" w:hAnsiTheme="minorHAnsi" w:cstheme="minorHAnsi"/>
          <w:lang w:val="en-US"/>
        </w:rPr>
        <w:tab/>
      </w:r>
      <w:r w:rsidR="009A13DA" w:rsidRPr="004B1928">
        <w:rPr>
          <w:rFonts w:asciiTheme="minorHAnsi" w:hAnsiTheme="minorHAnsi" w:cstheme="minorHAnsi"/>
          <w:lang w:val="en-US"/>
        </w:rPr>
        <w:tab/>
      </w:r>
      <w:r w:rsidR="009A13DA" w:rsidRPr="004B1928">
        <w:rPr>
          <w:rFonts w:asciiTheme="minorHAnsi" w:hAnsiTheme="minorHAnsi" w:cstheme="minorHAnsi"/>
          <w:lang w:val="en-US"/>
        </w:rPr>
        <w:tab/>
      </w:r>
      <w:r w:rsidR="009A13DA" w:rsidRPr="004B1928">
        <w:rPr>
          <w:rFonts w:asciiTheme="minorHAnsi" w:hAnsiTheme="minorHAnsi" w:cstheme="minorHAnsi"/>
          <w:lang w:val="en-US"/>
        </w:rPr>
        <w:tab/>
      </w:r>
      <w:r w:rsidR="00F54E74" w:rsidRPr="004B1928">
        <w:rPr>
          <w:rFonts w:asciiTheme="minorHAnsi" w:hAnsiTheme="minorHAnsi" w:cstheme="minorHAnsi"/>
          <w:lang w:val="en-US"/>
        </w:rPr>
        <w:tab/>
      </w:r>
      <w:r w:rsidR="000411C6" w:rsidRPr="004B1928">
        <w:rPr>
          <w:rFonts w:asciiTheme="minorHAnsi" w:hAnsiTheme="minorHAnsi" w:cstheme="minorHAnsi"/>
          <w:lang w:val="en-US"/>
        </w:rPr>
        <w:t>26</w:t>
      </w:r>
    </w:p>
    <w:p w:rsidR="00F61CC4" w:rsidRPr="004B1928" w:rsidRDefault="00F61CC4" w:rsidP="00F54E74">
      <w:pPr>
        <w:spacing w:line="360" w:lineRule="auto"/>
        <w:ind w:left="709" w:firstLine="709"/>
        <w:rPr>
          <w:rFonts w:asciiTheme="minorHAnsi" w:hAnsiTheme="minorHAnsi" w:cstheme="minorHAnsi"/>
          <w:lang w:val="en-US"/>
        </w:rPr>
      </w:pPr>
      <w:r w:rsidRPr="004B1928">
        <w:rPr>
          <w:rFonts w:asciiTheme="minorHAnsi" w:hAnsiTheme="minorHAnsi" w:cstheme="minorHAnsi"/>
          <w:i/>
          <w:lang w:val="en-US"/>
        </w:rPr>
        <w:t xml:space="preserve">2.2.3 </w:t>
      </w:r>
      <w:r w:rsidR="000A5EA7" w:rsidRPr="004B1928">
        <w:rPr>
          <w:rFonts w:asciiTheme="minorHAnsi" w:hAnsiTheme="minorHAnsi" w:cstheme="minorHAnsi"/>
          <w:i/>
          <w:lang w:val="en-US"/>
        </w:rPr>
        <w:tab/>
      </w:r>
      <w:r w:rsidRPr="004B1928">
        <w:rPr>
          <w:rFonts w:asciiTheme="minorHAnsi" w:hAnsiTheme="minorHAnsi" w:cstheme="minorHAnsi"/>
          <w:i/>
          <w:lang w:val="en-US"/>
        </w:rPr>
        <w:t>Timing and Order of Entry</w:t>
      </w:r>
      <w:r w:rsidR="00920AB7" w:rsidRPr="004B1928">
        <w:rPr>
          <w:rFonts w:asciiTheme="minorHAnsi" w:hAnsiTheme="minorHAnsi" w:cstheme="minorHAnsi"/>
          <w:lang w:val="en-US"/>
        </w:rPr>
        <w:tab/>
      </w:r>
      <w:r w:rsidR="00920AB7" w:rsidRPr="004B1928">
        <w:rPr>
          <w:rFonts w:asciiTheme="minorHAnsi" w:hAnsiTheme="minorHAnsi" w:cstheme="minorHAnsi"/>
          <w:lang w:val="en-US"/>
        </w:rPr>
        <w:tab/>
      </w:r>
      <w:r w:rsidR="00920AB7" w:rsidRPr="004B1928">
        <w:rPr>
          <w:rFonts w:asciiTheme="minorHAnsi" w:hAnsiTheme="minorHAnsi" w:cstheme="minorHAnsi"/>
          <w:lang w:val="en-US"/>
        </w:rPr>
        <w:tab/>
      </w:r>
      <w:r w:rsidR="00920AB7" w:rsidRPr="004B1928">
        <w:rPr>
          <w:rFonts w:asciiTheme="minorHAnsi" w:hAnsiTheme="minorHAnsi" w:cstheme="minorHAnsi"/>
          <w:lang w:val="en-US"/>
        </w:rPr>
        <w:tab/>
      </w:r>
      <w:r w:rsidR="00F54E74" w:rsidRPr="004B1928">
        <w:rPr>
          <w:rFonts w:asciiTheme="minorHAnsi" w:hAnsiTheme="minorHAnsi" w:cstheme="minorHAnsi"/>
          <w:lang w:val="en-US"/>
        </w:rPr>
        <w:tab/>
      </w:r>
      <w:r w:rsidR="000411C6" w:rsidRPr="004B1928">
        <w:rPr>
          <w:rFonts w:asciiTheme="minorHAnsi" w:hAnsiTheme="minorHAnsi" w:cstheme="minorHAnsi"/>
          <w:lang w:val="en-US"/>
        </w:rPr>
        <w:t>28</w:t>
      </w:r>
    </w:p>
    <w:p w:rsidR="00EE0DC2" w:rsidRPr="004B1928" w:rsidRDefault="00B514C5" w:rsidP="00F54E74">
      <w:pPr>
        <w:spacing w:line="360" w:lineRule="auto"/>
        <w:ind w:firstLine="708"/>
        <w:rPr>
          <w:rFonts w:asciiTheme="minorHAnsi" w:hAnsiTheme="minorHAnsi" w:cstheme="minorHAnsi"/>
          <w:lang w:val="en-US"/>
        </w:rPr>
      </w:pPr>
      <w:r w:rsidRPr="004B1928">
        <w:rPr>
          <w:rFonts w:asciiTheme="minorHAnsi" w:hAnsiTheme="minorHAnsi" w:cstheme="minorHAnsi"/>
          <w:lang w:val="en-US"/>
        </w:rPr>
        <w:t>2</w:t>
      </w:r>
      <w:r w:rsidR="006B1BC8" w:rsidRPr="004B1928">
        <w:rPr>
          <w:rFonts w:asciiTheme="minorHAnsi" w:hAnsiTheme="minorHAnsi" w:cstheme="minorHAnsi"/>
          <w:lang w:val="en-US"/>
        </w:rPr>
        <w:t>.3</w:t>
      </w:r>
      <w:r w:rsidR="00841BCB" w:rsidRPr="004B1928">
        <w:rPr>
          <w:rFonts w:asciiTheme="minorHAnsi" w:hAnsiTheme="minorHAnsi" w:cstheme="minorHAnsi"/>
          <w:lang w:val="en-US"/>
        </w:rPr>
        <w:tab/>
      </w:r>
      <w:r w:rsidR="00D70855" w:rsidRPr="004B1928">
        <w:rPr>
          <w:rFonts w:asciiTheme="minorHAnsi" w:hAnsiTheme="minorHAnsi" w:cstheme="minorHAnsi"/>
          <w:lang w:val="en-US"/>
        </w:rPr>
        <w:t>The R</w:t>
      </w:r>
      <w:r w:rsidR="009C29D6" w:rsidRPr="004B1928">
        <w:rPr>
          <w:rFonts w:asciiTheme="minorHAnsi" w:hAnsiTheme="minorHAnsi" w:cstheme="minorHAnsi"/>
          <w:lang w:val="en-US"/>
        </w:rPr>
        <w:t xml:space="preserve">ole of </w:t>
      </w:r>
      <w:r w:rsidR="00D70855" w:rsidRPr="004B1928">
        <w:rPr>
          <w:rFonts w:asciiTheme="minorHAnsi" w:hAnsiTheme="minorHAnsi" w:cstheme="minorHAnsi"/>
          <w:lang w:val="en-US"/>
        </w:rPr>
        <w:t>C</w:t>
      </w:r>
      <w:r w:rsidR="00614BA7" w:rsidRPr="004B1928">
        <w:rPr>
          <w:rFonts w:asciiTheme="minorHAnsi" w:hAnsiTheme="minorHAnsi" w:cstheme="minorHAnsi"/>
          <w:lang w:val="en-US"/>
        </w:rPr>
        <w:t>ultural/</w:t>
      </w:r>
      <w:r w:rsidR="00D70855" w:rsidRPr="004B1928">
        <w:rPr>
          <w:rFonts w:asciiTheme="minorHAnsi" w:hAnsiTheme="minorHAnsi" w:cstheme="minorHAnsi"/>
          <w:lang w:val="en-US"/>
        </w:rPr>
        <w:t>N</w:t>
      </w:r>
      <w:r w:rsidR="003C0E9E" w:rsidRPr="004B1928">
        <w:rPr>
          <w:rFonts w:asciiTheme="minorHAnsi" w:hAnsiTheme="minorHAnsi" w:cstheme="minorHAnsi"/>
          <w:lang w:val="en-US"/>
        </w:rPr>
        <w:t>ational</w:t>
      </w:r>
      <w:r w:rsidR="00CA18E5" w:rsidRPr="004B1928">
        <w:rPr>
          <w:rFonts w:asciiTheme="minorHAnsi" w:hAnsiTheme="minorHAnsi" w:cstheme="minorHAnsi"/>
          <w:lang w:val="en-US"/>
        </w:rPr>
        <w:t xml:space="preserve"> </w:t>
      </w:r>
      <w:r w:rsidR="00D70855" w:rsidRPr="004B1928">
        <w:rPr>
          <w:rFonts w:asciiTheme="minorHAnsi" w:hAnsiTheme="minorHAnsi" w:cstheme="minorHAnsi"/>
          <w:lang w:val="en-US"/>
        </w:rPr>
        <w:t>D</w:t>
      </w:r>
      <w:r w:rsidR="003C0E9E" w:rsidRPr="004B1928">
        <w:rPr>
          <w:rFonts w:asciiTheme="minorHAnsi" w:hAnsiTheme="minorHAnsi" w:cstheme="minorHAnsi"/>
          <w:lang w:val="en-US"/>
        </w:rPr>
        <w:t>ifferences</w:t>
      </w:r>
      <w:r w:rsidR="0004678E" w:rsidRPr="004B1928">
        <w:rPr>
          <w:rFonts w:asciiTheme="minorHAnsi" w:hAnsiTheme="minorHAnsi" w:cstheme="minorHAnsi"/>
          <w:lang w:val="en-US"/>
        </w:rPr>
        <w:tab/>
      </w:r>
      <w:r w:rsidR="0004678E" w:rsidRPr="004B1928">
        <w:rPr>
          <w:rFonts w:asciiTheme="minorHAnsi" w:hAnsiTheme="minorHAnsi" w:cstheme="minorHAnsi"/>
          <w:lang w:val="en-US"/>
        </w:rPr>
        <w:tab/>
      </w:r>
      <w:r w:rsidR="0004678E" w:rsidRPr="004B1928">
        <w:rPr>
          <w:rFonts w:asciiTheme="minorHAnsi" w:hAnsiTheme="minorHAnsi" w:cstheme="minorHAnsi"/>
          <w:lang w:val="en-US"/>
        </w:rPr>
        <w:tab/>
      </w:r>
      <w:r w:rsidR="0004678E" w:rsidRPr="004B1928">
        <w:rPr>
          <w:rFonts w:asciiTheme="minorHAnsi" w:hAnsiTheme="minorHAnsi" w:cstheme="minorHAnsi"/>
          <w:lang w:val="en-US"/>
        </w:rPr>
        <w:tab/>
      </w:r>
      <w:r w:rsidR="000411C6" w:rsidRPr="004B1928">
        <w:rPr>
          <w:rFonts w:asciiTheme="minorHAnsi" w:hAnsiTheme="minorHAnsi" w:cstheme="minorHAnsi"/>
          <w:lang w:val="en-US"/>
        </w:rPr>
        <w:t>33</w:t>
      </w:r>
    </w:p>
    <w:p w:rsidR="00EE0DC2" w:rsidRPr="004B1928" w:rsidRDefault="00EE0DC2" w:rsidP="00F54E74">
      <w:pPr>
        <w:spacing w:line="360" w:lineRule="auto"/>
        <w:ind w:left="709" w:firstLine="709"/>
        <w:rPr>
          <w:rFonts w:asciiTheme="minorHAnsi" w:hAnsiTheme="minorHAnsi" w:cstheme="minorHAnsi"/>
          <w:lang w:val="en-US"/>
        </w:rPr>
      </w:pPr>
      <w:r w:rsidRPr="004B1928">
        <w:rPr>
          <w:rFonts w:asciiTheme="minorHAnsi" w:hAnsiTheme="minorHAnsi" w:cstheme="minorHAnsi"/>
          <w:i/>
          <w:lang w:val="en-US"/>
        </w:rPr>
        <w:t xml:space="preserve">2.3.1 </w:t>
      </w:r>
      <w:r w:rsidR="00AF0A8C" w:rsidRPr="004B1928">
        <w:rPr>
          <w:rFonts w:asciiTheme="minorHAnsi" w:hAnsiTheme="minorHAnsi" w:cstheme="minorHAnsi"/>
          <w:i/>
          <w:lang w:val="en-US"/>
        </w:rPr>
        <w:tab/>
      </w:r>
      <w:r w:rsidRPr="004B1928">
        <w:rPr>
          <w:rFonts w:asciiTheme="minorHAnsi" w:hAnsiTheme="minorHAnsi" w:cstheme="minorHAnsi"/>
          <w:i/>
          <w:lang w:val="en-US"/>
        </w:rPr>
        <w:t>Hofstede’s Cultural Dimensions of National Culture</w:t>
      </w:r>
      <w:r w:rsidR="0004678E" w:rsidRPr="004B1928">
        <w:rPr>
          <w:rFonts w:asciiTheme="minorHAnsi" w:hAnsiTheme="minorHAnsi" w:cstheme="minorHAnsi"/>
          <w:lang w:val="en-US"/>
        </w:rPr>
        <w:tab/>
      </w:r>
      <w:r w:rsidR="00835166" w:rsidRPr="004B1928">
        <w:rPr>
          <w:rFonts w:asciiTheme="minorHAnsi" w:hAnsiTheme="minorHAnsi" w:cstheme="minorHAnsi"/>
          <w:lang w:val="en-US"/>
        </w:rPr>
        <w:tab/>
      </w:r>
      <w:r w:rsidRPr="004B1928">
        <w:rPr>
          <w:rFonts w:asciiTheme="minorHAnsi" w:hAnsiTheme="minorHAnsi" w:cstheme="minorHAnsi"/>
          <w:lang w:val="en-US"/>
        </w:rPr>
        <w:t>33</w:t>
      </w:r>
    </w:p>
    <w:p w:rsidR="004E7748" w:rsidRPr="004B1928" w:rsidRDefault="004E7748" w:rsidP="00F54E74">
      <w:pPr>
        <w:spacing w:line="360" w:lineRule="auto"/>
        <w:ind w:left="709" w:firstLine="709"/>
        <w:rPr>
          <w:rFonts w:asciiTheme="minorHAnsi" w:hAnsiTheme="minorHAnsi" w:cstheme="minorHAnsi"/>
          <w:lang w:val="en-US"/>
        </w:rPr>
      </w:pPr>
      <w:r w:rsidRPr="004B1928">
        <w:rPr>
          <w:rFonts w:asciiTheme="minorHAnsi" w:hAnsiTheme="minorHAnsi" w:cstheme="minorHAnsi"/>
          <w:i/>
          <w:lang w:val="en-US"/>
        </w:rPr>
        <w:t xml:space="preserve">2.3.2 </w:t>
      </w:r>
      <w:r w:rsidR="00AF0A8C" w:rsidRPr="004B1928">
        <w:rPr>
          <w:rFonts w:asciiTheme="minorHAnsi" w:hAnsiTheme="minorHAnsi" w:cstheme="minorHAnsi"/>
          <w:i/>
          <w:lang w:val="en-US"/>
        </w:rPr>
        <w:tab/>
      </w:r>
      <w:r w:rsidRPr="004B1928">
        <w:rPr>
          <w:rFonts w:asciiTheme="minorHAnsi" w:hAnsiTheme="minorHAnsi" w:cstheme="minorHAnsi"/>
          <w:i/>
          <w:lang w:val="en-US"/>
        </w:rPr>
        <w:t>T</w:t>
      </w:r>
      <w:r w:rsidR="00FB6B4A" w:rsidRPr="004B1928">
        <w:rPr>
          <w:rFonts w:asciiTheme="minorHAnsi" w:hAnsiTheme="minorHAnsi" w:cstheme="minorHAnsi"/>
          <w:i/>
          <w:lang w:val="en-US"/>
        </w:rPr>
        <w:t xml:space="preserve">he CAGE Distance </w:t>
      </w:r>
      <w:r w:rsidR="004621E0" w:rsidRPr="004B1928">
        <w:rPr>
          <w:rFonts w:asciiTheme="minorHAnsi" w:hAnsiTheme="minorHAnsi" w:cstheme="minorHAnsi"/>
          <w:i/>
          <w:lang w:val="en-US"/>
        </w:rPr>
        <w:t>F</w:t>
      </w:r>
      <w:r w:rsidRPr="004B1928">
        <w:rPr>
          <w:rFonts w:asciiTheme="minorHAnsi" w:hAnsiTheme="minorHAnsi" w:cstheme="minorHAnsi"/>
          <w:i/>
          <w:lang w:val="en-US"/>
        </w:rPr>
        <w:t>ramework</w:t>
      </w:r>
      <w:r w:rsidR="004621E0" w:rsidRPr="004B1928">
        <w:rPr>
          <w:rFonts w:asciiTheme="minorHAnsi" w:hAnsiTheme="minorHAnsi" w:cstheme="minorHAnsi"/>
          <w:lang w:val="en-US"/>
        </w:rPr>
        <w:tab/>
      </w:r>
      <w:r w:rsidR="004621E0" w:rsidRPr="004B1928">
        <w:rPr>
          <w:rFonts w:asciiTheme="minorHAnsi" w:hAnsiTheme="minorHAnsi" w:cstheme="minorHAnsi"/>
          <w:lang w:val="en-US"/>
        </w:rPr>
        <w:tab/>
      </w:r>
      <w:r w:rsidR="004621E0" w:rsidRPr="004B1928">
        <w:rPr>
          <w:rFonts w:asciiTheme="minorHAnsi" w:hAnsiTheme="minorHAnsi" w:cstheme="minorHAnsi"/>
          <w:lang w:val="en-US"/>
        </w:rPr>
        <w:tab/>
      </w:r>
      <w:r w:rsidR="00F54E74" w:rsidRPr="004B1928">
        <w:rPr>
          <w:rFonts w:asciiTheme="minorHAnsi" w:hAnsiTheme="minorHAnsi" w:cstheme="minorHAnsi"/>
          <w:lang w:val="en-US"/>
        </w:rPr>
        <w:tab/>
      </w:r>
      <w:r w:rsidR="004621E0" w:rsidRPr="004B1928">
        <w:rPr>
          <w:rFonts w:asciiTheme="minorHAnsi" w:hAnsiTheme="minorHAnsi" w:cstheme="minorHAnsi"/>
          <w:lang w:val="en-US"/>
        </w:rPr>
        <w:t>38</w:t>
      </w:r>
    </w:p>
    <w:p w:rsidR="00B27825" w:rsidRPr="004B1928" w:rsidRDefault="000411C6" w:rsidP="00F54E74">
      <w:pPr>
        <w:spacing w:line="360" w:lineRule="auto"/>
        <w:rPr>
          <w:rFonts w:asciiTheme="minorHAnsi" w:hAnsiTheme="minorHAnsi" w:cstheme="minorHAnsi"/>
          <w:lang w:val="en-US"/>
        </w:rPr>
      </w:pPr>
      <w:r w:rsidRPr="004B1928">
        <w:rPr>
          <w:rFonts w:asciiTheme="minorHAnsi" w:hAnsiTheme="minorHAnsi" w:cstheme="minorHAnsi"/>
          <w:lang w:val="en-US"/>
        </w:rPr>
        <w:tab/>
      </w:r>
      <w:r w:rsidR="00B514C5" w:rsidRPr="004B1928">
        <w:rPr>
          <w:rFonts w:asciiTheme="minorHAnsi" w:hAnsiTheme="minorHAnsi" w:cstheme="minorHAnsi"/>
          <w:lang w:val="en-US"/>
        </w:rPr>
        <w:t>2</w:t>
      </w:r>
      <w:r w:rsidR="006B1BC8" w:rsidRPr="004B1928">
        <w:rPr>
          <w:rFonts w:asciiTheme="minorHAnsi" w:hAnsiTheme="minorHAnsi" w:cstheme="minorHAnsi"/>
          <w:lang w:val="en-US"/>
        </w:rPr>
        <w:t>.4</w:t>
      </w:r>
      <w:r w:rsidR="00614BA7" w:rsidRPr="004B1928">
        <w:rPr>
          <w:rFonts w:asciiTheme="minorHAnsi" w:hAnsiTheme="minorHAnsi" w:cstheme="minorHAnsi"/>
          <w:lang w:val="en-US"/>
        </w:rPr>
        <w:tab/>
        <w:t>C</w:t>
      </w:r>
      <w:r w:rsidR="00D70855" w:rsidRPr="004B1928">
        <w:rPr>
          <w:rFonts w:asciiTheme="minorHAnsi" w:hAnsiTheme="minorHAnsi" w:cstheme="minorHAnsi"/>
          <w:lang w:val="en-US"/>
        </w:rPr>
        <w:t>ountry of Origin E</w:t>
      </w:r>
      <w:r w:rsidR="00B92B49" w:rsidRPr="004B1928">
        <w:rPr>
          <w:rFonts w:asciiTheme="minorHAnsi" w:hAnsiTheme="minorHAnsi" w:cstheme="minorHAnsi"/>
          <w:lang w:val="en-US"/>
        </w:rPr>
        <w:t xml:space="preserve">ffect </w:t>
      </w:r>
      <w:r w:rsidR="008E4ED6" w:rsidRPr="004B1928">
        <w:rPr>
          <w:rFonts w:asciiTheme="minorHAnsi" w:hAnsiTheme="minorHAnsi" w:cstheme="minorHAnsi"/>
          <w:lang w:val="en-US"/>
        </w:rPr>
        <w:t xml:space="preserve">in the European </w:t>
      </w:r>
      <w:r w:rsidR="00614BA7" w:rsidRPr="004B1928">
        <w:rPr>
          <w:rFonts w:asciiTheme="minorHAnsi" w:hAnsiTheme="minorHAnsi" w:cstheme="minorHAnsi"/>
          <w:lang w:val="en-US"/>
        </w:rPr>
        <w:t>Union</w:t>
      </w:r>
      <w:r w:rsidR="00C250AB" w:rsidRPr="004B1928">
        <w:rPr>
          <w:rFonts w:asciiTheme="minorHAnsi" w:hAnsiTheme="minorHAnsi" w:cstheme="minorHAnsi"/>
          <w:lang w:val="en-US"/>
        </w:rPr>
        <w:tab/>
      </w:r>
      <w:r w:rsidR="00C250AB" w:rsidRPr="004B1928">
        <w:rPr>
          <w:rFonts w:asciiTheme="minorHAnsi" w:hAnsiTheme="minorHAnsi" w:cstheme="minorHAnsi"/>
          <w:lang w:val="en-US"/>
        </w:rPr>
        <w:tab/>
      </w:r>
      <w:r w:rsidR="00C250AB" w:rsidRPr="004B1928">
        <w:rPr>
          <w:rFonts w:asciiTheme="minorHAnsi" w:hAnsiTheme="minorHAnsi" w:cstheme="minorHAnsi"/>
          <w:lang w:val="en-US"/>
        </w:rPr>
        <w:tab/>
        <w:t>41</w:t>
      </w:r>
    </w:p>
    <w:p w:rsidR="00EE0DC2" w:rsidRPr="004B1928" w:rsidRDefault="00EE0DC2" w:rsidP="00EE0DC2">
      <w:pPr>
        <w:spacing w:line="360" w:lineRule="auto"/>
        <w:rPr>
          <w:rFonts w:asciiTheme="minorHAnsi" w:hAnsiTheme="minorHAnsi" w:cstheme="minorHAnsi"/>
          <w:i/>
          <w:lang w:val="en-US"/>
        </w:rPr>
      </w:pPr>
      <w:r w:rsidRPr="004B1928">
        <w:rPr>
          <w:rFonts w:asciiTheme="minorHAnsi" w:hAnsiTheme="minorHAnsi" w:cstheme="minorHAnsi"/>
          <w:iCs/>
          <w:lang w:val="en-US"/>
        </w:rPr>
        <w:tab/>
      </w:r>
      <w:r w:rsidRPr="004B1928">
        <w:rPr>
          <w:rFonts w:asciiTheme="minorHAnsi" w:hAnsiTheme="minorHAnsi" w:cstheme="minorHAnsi"/>
          <w:iCs/>
          <w:lang w:val="en-US"/>
        </w:rPr>
        <w:tab/>
      </w:r>
    </w:p>
    <w:p w:rsidR="00B27825" w:rsidRPr="004B1928" w:rsidRDefault="00B27825" w:rsidP="008731BC">
      <w:pPr>
        <w:spacing w:line="360" w:lineRule="auto"/>
        <w:rPr>
          <w:rFonts w:asciiTheme="minorHAnsi" w:hAnsiTheme="minorHAnsi" w:cstheme="minorHAnsi"/>
          <w:b/>
          <w:iCs/>
          <w:lang w:val="en-US"/>
        </w:rPr>
      </w:pPr>
      <w:r w:rsidRPr="004B1928">
        <w:rPr>
          <w:rFonts w:asciiTheme="minorHAnsi" w:hAnsiTheme="minorHAnsi" w:cstheme="minorHAnsi"/>
          <w:b/>
          <w:iCs/>
          <w:lang w:val="en-US"/>
        </w:rPr>
        <w:t>Part III</w:t>
      </w:r>
      <w:r w:rsidR="007361A3" w:rsidRPr="004B1928">
        <w:rPr>
          <w:rFonts w:asciiTheme="minorHAnsi" w:hAnsiTheme="minorHAnsi" w:cstheme="minorHAnsi"/>
          <w:b/>
          <w:iCs/>
          <w:lang w:val="en-US"/>
        </w:rPr>
        <w:tab/>
      </w:r>
    </w:p>
    <w:p w:rsidR="00CA18E5" w:rsidRPr="004B1928" w:rsidRDefault="00B514C5" w:rsidP="008731BC">
      <w:pPr>
        <w:spacing w:line="360" w:lineRule="auto"/>
        <w:rPr>
          <w:rFonts w:asciiTheme="minorHAnsi" w:hAnsiTheme="minorHAnsi" w:cstheme="minorHAnsi"/>
          <w:b/>
          <w:iCs/>
          <w:lang w:val="en-US"/>
        </w:rPr>
      </w:pPr>
      <w:r w:rsidRPr="004B1928">
        <w:rPr>
          <w:rFonts w:asciiTheme="minorHAnsi" w:hAnsiTheme="minorHAnsi" w:cstheme="minorHAnsi"/>
          <w:b/>
          <w:iCs/>
          <w:lang w:val="en-US"/>
        </w:rPr>
        <w:t>3</w:t>
      </w:r>
      <w:r w:rsidR="00AF2BB7" w:rsidRPr="004B1928">
        <w:rPr>
          <w:rFonts w:asciiTheme="minorHAnsi" w:hAnsiTheme="minorHAnsi" w:cstheme="minorHAnsi"/>
          <w:b/>
          <w:iCs/>
          <w:lang w:val="en-US"/>
        </w:rPr>
        <w:t>.</w:t>
      </w:r>
      <w:r w:rsidR="00AF2BB7" w:rsidRPr="004B1928">
        <w:rPr>
          <w:rFonts w:asciiTheme="minorHAnsi" w:hAnsiTheme="minorHAnsi" w:cstheme="minorHAnsi"/>
          <w:b/>
          <w:iCs/>
          <w:lang w:val="en-US"/>
        </w:rPr>
        <w:tab/>
        <w:t>Methodology</w:t>
      </w:r>
      <w:r w:rsidR="008F6119" w:rsidRPr="004B1928">
        <w:rPr>
          <w:rFonts w:asciiTheme="minorHAnsi" w:hAnsiTheme="minorHAnsi" w:cstheme="minorHAnsi"/>
          <w:b/>
          <w:iCs/>
          <w:lang w:val="en-US"/>
        </w:rPr>
        <w:t xml:space="preserve"> and Research</w:t>
      </w:r>
      <w:r w:rsidR="00057C29" w:rsidRPr="004B1928">
        <w:rPr>
          <w:rFonts w:asciiTheme="minorHAnsi" w:hAnsiTheme="minorHAnsi" w:cstheme="minorHAnsi"/>
          <w:b/>
          <w:iCs/>
          <w:lang w:val="en-US"/>
        </w:rPr>
        <w:tab/>
      </w:r>
      <w:r w:rsidR="00057C29" w:rsidRPr="004B1928">
        <w:rPr>
          <w:rFonts w:asciiTheme="minorHAnsi" w:hAnsiTheme="minorHAnsi" w:cstheme="minorHAnsi"/>
          <w:b/>
          <w:iCs/>
          <w:lang w:val="en-US"/>
        </w:rPr>
        <w:tab/>
      </w:r>
      <w:r w:rsidR="00057C29" w:rsidRPr="004B1928">
        <w:rPr>
          <w:rFonts w:asciiTheme="minorHAnsi" w:hAnsiTheme="minorHAnsi" w:cstheme="minorHAnsi"/>
          <w:b/>
          <w:iCs/>
          <w:lang w:val="en-US"/>
        </w:rPr>
        <w:tab/>
      </w:r>
      <w:r w:rsidR="00057C29" w:rsidRPr="004B1928">
        <w:rPr>
          <w:rFonts w:asciiTheme="minorHAnsi" w:hAnsiTheme="minorHAnsi" w:cstheme="minorHAnsi"/>
          <w:b/>
          <w:iCs/>
          <w:lang w:val="en-US"/>
        </w:rPr>
        <w:tab/>
      </w:r>
      <w:r w:rsidR="00057C29" w:rsidRPr="004B1928">
        <w:rPr>
          <w:rFonts w:asciiTheme="minorHAnsi" w:hAnsiTheme="minorHAnsi" w:cstheme="minorHAnsi"/>
          <w:b/>
          <w:iCs/>
          <w:lang w:val="en-US"/>
        </w:rPr>
        <w:tab/>
      </w:r>
      <w:r w:rsidR="00057C29" w:rsidRPr="004B1928">
        <w:rPr>
          <w:rFonts w:asciiTheme="minorHAnsi" w:hAnsiTheme="minorHAnsi" w:cstheme="minorHAnsi"/>
          <w:b/>
          <w:iCs/>
          <w:lang w:val="en-US"/>
        </w:rPr>
        <w:tab/>
      </w:r>
      <w:r w:rsidR="00057C29" w:rsidRPr="004B1928">
        <w:rPr>
          <w:rFonts w:asciiTheme="minorHAnsi" w:hAnsiTheme="minorHAnsi" w:cstheme="minorHAnsi"/>
          <w:b/>
          <w:iCs/>
          <w:lang w:val="en-US"/>
        </w:rPr>
        <w:tab/>
        <w:t>44</w:t>
      </w:r>
    </w:p>
    <w:p w:rsidR="00CB788B" w:rsidRPr="004B1928" w:rsidRDefault="00B514C5" w:rsidP="00B41AD9">
      <w:pPr>
        <w:spacing w:line="360" w:lineRule="auto"/>
        <w:ind w:firstLine="708"/>
        <w:rPr>
          <w:rFonts w:asciiTheme="minorHAnsi" w:hAnsiTheme="minorHAnsi" w:cstheme="minorHAnsi"/>
          <w:lang w:val="en-US"/>
        </w:rPr>
      </w:pPr>
      <w:r w:rsidRPr="004B1928">
        <w:rPr>
          <w:rFonts w:asciiTheme="minorHAnsi" w:hAnsiTheme="minorHAnsi" w:cstheme="minorHAnsi"/>
          <w:iCs/>
          <w:lang w:val="en-US"/>
        </w:rPr>
        <w:t>3</w:t>
      </w:r>
      <w:r w:rsidR="00CB788B" w:rsidRPr="004B1928">
        <w:rPr>
          <w:rFonts w:asciiTheme="minorHAnsi" w:hAnsiTheme="minorHAnsi" w:cstheme="minorHAnsi"/>
          <w:iCs/>
          <w:lang w:val="en-US"/>
        </w:rPr>
        <w:t>.1</w:t>
      </w:r>
      <w:r w:rsidR="00CB788B" w:rsidRPr="004B1928">
        <w:rPr>
          <w:rFonts w:asciiTheme="minorHAnsi" w:hAnsiTheme="minorHAnsi" w:cstheme="minorHAnsi"/>
          <w:b/>
          <w:iCs/>
          <w:lang w:val="en-US"/>
        </w:rPr>
        <w:tab/>
      </w:r>
      <w:r w:rsidR="00E95F49" w:rsidRPr="004B1928">
        <w:rPr>
          <w:rFonts w:asciiTheme="minorHAnsi" w:hAnsiTheme="minorHAnsi" w:cstheme="minorHAnsi"/>
          <w:lang w:val="en-US"/>
        </w:rPr>
        <w:t>Hypotheses</w:t>
      </w:r>
      <w:r w:rsidR="00D61287" w:rsidRPr="004B1928">
        <w:rPr>
          <w:rFonts w:asciiTheme="minorHAnsi" w:hAnsiTheme="minorHAnsi" w:cstheme="minorHAnsi"/>
          <w:lang w:val="en-US"/>
        </w:rPr>
        <w:tab/>
      </w:r>
      <w:r w:rsidR="00D61287" w:rsidRPr="004B1928">
        <w:rPr>
          <w:rFonts w:asciiTheme="minorHAnsi" w:hAnsiTheme="minorHAnsi" w:cstheme="minorHAnsi"/>
          <w:lang w:val="en-US"/>
        </w:rPr>
        <w:tab/>
      </w:r>
      <w:r w:rsidR="00D61287" w:rsidRPr="004B1928">
        <w:rPr>
          <w:rFonts w:asciiTheme="minorHAnsi" w:hAnsiTheme="minorHAnsi" w:cstheme="minorHAnsi"/>
          <w:lang w:val="en-US"/>
        </w:rPr>
        <w:tab/>
      </w:r>
      <w:r w:rsidR="00D61287" w:rsidRPr="004B1928">
        <w:rPr>
          <w:rFonts w:asciiTheme="minorHAnsi" w:hAnsiTheme="minorHAnsi" w:cstheme="minorHAnsi"/>
          <w:lang w:val="en-US"/>
        </w:rPr>
        <w:tab/>
      </w:r>
      <w:r w:rsidR="00D61287" w:rsidRPr="004B1928">
        <w:rPr>
          <w:rFonts w:asciiTheme="minorHAnsi" w:hAnsiTheme="minorHAnsi" w:cstheme="minorHAnsi"/>
          <w:lang w:val="en-US"/>
        </w:rPr>
        <w:tab/>
      </w:r>
      <w:r w:rsidR="00D61287" w:rsidRPr="004B1928">
        <w:rPr>
          <w:rFonts w:asciiTheme="minorHAnsi" w:hAnsiTheme="minorHAnsi" w:cstheme="minorHAnsi"/>
          <w:lang w:val="en-US"/>
        </w:rPr>
        <w:tab/>
      </w:r>
      <w:r w:rsidR="00D61287" w:rsidRPr="004B1928">
        <w:rPr>
          <w:rFonts w:asciiTheme="minorHAnsi" w:hAnsiTheme="minorHAnsi" w:cstheme="minorHAnsi"/>
          <w:lang w:val="en-US"/>
        </w:rPr>
        <w:tab/>
      </w:r>
      <w:r w:rsidR="00D61287" w:rsidRPr="004B1928">
        <w:rPr>
          <w:rFonts w:asciiTheme="minorHAnsi" w:hAnsiTheme="minorHAnsi" w:cstheme="minorHAnsi"/>
          <w:lang w:val="en-US"/>
        </w:rPr>
        <w:tab/>
        <w:t>46</w:t>
      </w:r>
    </w:p>
    <w:p w:rsidR="00EA3F39" w:rsidRPr="004B1928" w:rsidRDefault="00B514C5" w:rsidP="00B41AD9">
      <w:pPr>
        <w:spacing w:line="360" w:lineRule="auto"/>
        <w:ind w:firstLine="708"/>
        <w:rPr>
          <w:rFonts w:asciiTheme="minorHAnsi" w:hAnsiTheme="minorHAnsi" w:cstheme="minorHAnsi"/>
          <w:lang w:val="en-US"/>
        </w:rPr>
      </w:pPr>
      <w:r w:rsidRPr="004B1928">
        <w:rPr>
          <w:rFonts w:asciiTheme="minorHAnsi" w:hAnsiTheme="minorHAnsi" w:cstheme="minorHAnsi"/>
          <w:lang w:val="en-US"/>
        </w:rPr>
        <w:t>3</w:t>
      </w:r>
      <w:r w:rsidR="00CB788B" w:rsidRPr="004B1928">
        <w:rPr>
          <w:rFonts w:asciiTheme="minorHAnsi" w:hAnsiTheme="minorHAnsi" w:cstheme="minorHAnsi"/>
          <w:lang w:val="en-US"/>
        </w:rPr>
        <w:t>.2</w:t>
      </w:r>
      <w:r w:rsidR="00CB788B" w:rsidRPr="004B1928">
        <w:rPr>
          <w:rFonts w:asciiTheme="minorHAnsi" w:hAnsiTheme="minorHAnsi" w:cstheme="minorHAnsi"/>
          <w:lang w:val="en-US"/>
        </w:rPr>
        <w:tab/>
        <w:t>Questionnaire</w:t>
      </w:r>
      <w:r w:rsidR="00C74CDA" w:rsidRPr="004B1928">
        <w:rPr>
          <w:rFonts w:asciiTheme="minorHAnsi" w:hAnsiTheme="minorHAnsi" w:cstheme="minorHAnsi"/>
          <w:lang w:val="en-US"/>
        </w:rPr>
        <w:t xml:space="preserve"> </w:t>
      </w:r>
      <w:r w:rsidR="006C180A" w:rsidRPr="004B1928">
        <w:rPr>
          <w:rFonts w:asciiTheme="minorHAnsi" w:hAnsiTheme="minorHAnsi" w:cstheme="minorHAnsi"/>
          <w:lang w:val="en-US"/>
        </w:rPr>
        <w:tab/>
      </w:r>
      <w:r w:rsidR="006C180A" w:rsidRPr="004B1928">
        <w:rPr>
          <w:rFonts w:asciiTheme="minorHAnsi" w:hAnsiTheme="minorHAnsi" w:cstheme="minorHAnsi"/>
          <w:lang w:val="en-US"/>
        </w:rPr>
        <w:tab/>
      </w:r>
      <w:r w:rsidR="006C180A" w:rsidRPr="004B1928">
        <w:rPr>
          <w:rFonts w:asciiTheme="minorHAnsi" w:hAnsiTheme="minorHAnsi" w:cstheme="minorHAnsi"/>
          <w:lang w:val="en-US"/>
        </w:rPr>
        <w:tab/>
      </w:r>
      <w:r w:rsidR="006C180A" w:rsidRPr="004B1928">
        <w:rPr>
          <w:rFonts w:asciiTheme="minorHAnsi" w:hAnsiTheme="minorHAnsi" w:cstheme="minorHAnsi"/>
          <w:lang w:val="en-US"/>
        </w:rPr>
        <w:tab/>
      </w:r>
      <w:r w:rsidR="006C180A" w:rsidRPr="004B1928">
        <w:rPr>
          <w:rFonts w:asciiTheme="minorHAnsi" w:hAnsiTheme="minorHAnsi" w:cstheme="minorHAnsi"/>
          <w:lang w:val="en-US"/>
        </w:rPr>
        <w:tab/>
      </w:r>
      <w:r w:rsidR="006C180A" w:rsidRPr="004B1928">
        <w:rPr>
          <w:rFonts w:asciiTheme="minorHAnsi" w:hAnsiTheme="minorHAnsi" w:cstheme="minorHAnsi"/>
          <w:lang w:val="en-US"/>
        </w:rPr>
        <w:tab/>
      </w:r>
      <w:r w:rsidR="006C180A" w:rsidRPr="004B1928">
        <w:rPr>
          <w:rFonts w:asciiTheme="minorHAnsi" w:hAnsiTheme="minorHAnsi" w:cstheme="minorHAnsi"/>
          <w:lang w:val="en-US"/>
        </w:rPr>
        <w:tab/>
        <w:t>48</w:t>
      </w:r>
    </w:p>
    <w:p w:rsidR="00CB788B" w:rsidRPr="004B1928" w:rsidRDefault="00B514C5" w:rsidP="00B41AD9">
      <w:pPr>
        <w:spacing w:line="360" w:lineRule="auto"/>
        <w:ind w:firstLine="708"/>
        <w:rPr>
          <w:rFonts w:asciiTheme="minorHAnsi" w:hAnsiTheme="minorHAnsi" w:cstheme="minorHAnsi"/>
          <w:b/>
          <w:iCs/>
          <w:lang w:val="en-US"/>
        </w:rPr>
      </w:pPr>
      <w:r w:rsidRPr="004B1928">
        <w:rPr>
          <w:rFonts w:asciiTheme="minorHAnsi" w:hAnsiTheme="minorHAnsi" w:cstheme="minorHAnsi"/>
          <w:lang w:val="en-US"/>
        </w:rPr>
        <w:t>3</w:t>
      </w:r>
      <w:r w:rsidR="00EA3F39" w:rsidRPr="004B1928">
        <w:rPr>
          <w:rFonts w:asciiTheme="minorHAnsi" w:hAnsiTheme="minorHAnsi" w:cstheme="minorHAnsi"/>
          <w:lang w:val="en-US"/>
        </w:rPr>
        <w:t>.3</w:t>
      </w:r>
      <w:r w:rsidR="00EA3F39" w:rsidRPr="004B1928">
        <w:rPr>
          <w:rFonts w:asciiTheme="minorHAnsi" w:hAnsiTheme="minorHAnsi" w:cstheme="minorHAnsi"/>
          <w:lang w:val="en-US"/>
        </w:rPr>
        <w:tab/>
      </w:r>
      <w:r w:rsidR="00F513DB" w:rsidRPr="004B1928">
        <w:rPr>
          <w:rFonts w:asciiTheme="minorHAnsi" w:hAnsiTheme="minorHAnsi" w:cstheme="minorHAnsi"/>
          <w:lang w:val="en-US"/>
        </w:rPr>
        <w:t>Statistical A</w:t>
      </w:r>
      <w:r w:rsidR="00EA3F39" w:rsidRPr="004B1928">
        <w:rPr>
          <w:rFonts w:asciiTheme="minorHAnsi" w:hAnsiTheme="minorHAnsi" w:cstheme="minorHAnsi"/>
          <w:lang w:val="en-US"/>
        </w:rPr>
        <w:t>nalysis</w:t>
      </w:r>
      <w:r w:rsidR="00CB788B" w:rsidRPr="004B1928">
        <w:rPr>
          <w:rFonts w:asciiTheme="minorHAnsi" w:hAnsiTheme="minorHAnsi" w:cstheme="minorHAnsi"/>
          <w:lang w:val="en-US"/>
        </w:rPr>
        <w:t xml:space="preserve"> </w:t>
      </w:r>
      <w:r w:rsidR="00A74591" w:rsidRPr="004B1928">
        <w:rPr>
          <w:rFonts w:asciiTheme="minorHAnsi" w:hAnsiTheme="minorHAnsi" w:cstheme="minorHAnsi"/>
          <w:lang w:val="en-US"/>
        </w:rPr>
        <w:tab/>
      </w:r>
      <w:r w:rsidR="00A74591" w:rsidRPr="004B1928">
        <w:rPr>
          <w:rFonts w:asciiTheme="minorHAnsi" w:hAnsiTheme="minorHAnsi" w:cstheme="minorHAnsi"/>
          <w:lang w:val="en-US"/>
        </w:rPr>
        <w:tab/>
      </w:r>
      <w:r w:rsidR="00A74591" w:rsidRPr="004B1928">
        <w:rPr>
          <w:rFonts w:asciiTheme="minorHAnsi" w:hAnsiTheme="minorHAnsi" w:cstheme="minorHAnsi"/>
          <w:lang w:val="en-US"/>
        </w:rPr>
        <w:tab/>
      </w:r>
      <w:r w:rsidR="00A74591" w:rsidRPr="004B1928">
        <w:rPr>
          <w:rFonts w:asciiTheme="minorHAnsi" w:hAnsiTheme="minorHAnsi" w:cstheme="minorHAnsi"/>
          <w:lang w:val="en-US"/>
        </w:rPr>
        <w:tab/>
      </w:r>
      <w:r w:rsidR="00A74591" w:rsidRPr="004B1928">
        <w:rPr>
          <w:rFonts w:asciiTheme="minorHAnsi" w:hAnsiTheme="minorHAnsi" w:cstheme="minorHAnsi"/>
          <w:lang w:val="en-US"/>
        </w:rPr>
        <w:tab/>
      </w:r>
      <w:r w:rsidR="00A74591" w:rsidRPr="004B1928">
        <w:rPr>
          <w:rFonts w:asciiTheme="minorHAnsi" w:hAnsiTheme="minorHAnsi" w:cstheme="minorHAnsi"/>
          <w:lang w:val="en-US"/>
        </w:rPr>
        <w:tab/>
      </w:r>
      <w:r w:rsidR="00A74591" w:rsidRPr="004B1928">
        <w:rPr>
          <w:rFonts w:asciiTheme="minorHAnsi" w:hAnsiTheme="minorHAnsi" w:cstheme="minorHAnsi"/>
          <w:lang w:val="en-US"/>
        </w:rPr>
        <w:tab/>
        <w:t>49</w:t>
      </w:r>
    </w:p>
    <w:p w:rsidR="00A74591" w:rsidRPr="004B1928" w:rsidRDefault="00A74591" w:rsidP="00A74591">
      <w:pPr>
        <w:spacing w:line="360" w:lineRule="auto"/>
        <w:ind w:left="6372" w:firstLine="708"/>
        <w:rPr>
          <w:rFonts w:asciiTheme="minorHAnsi" w:hAnsiTheme="minorHAnsi" w:cstheme="minorHAnsi"/>
          <w:b/>
          <w:iCs/>
          <w:lang w:val="en-US"/>
        </w:rPr>
      </w:pPr>
    </w:p>
    <w:p w:rsidR="00A74591" w:rsidRPr="004B1928" w:rsidRDefault="00A74591" w:rsidP="00A74591">
      <w:pPr>
        <w:spacing w:line="360" w:lineRule="auto"/>
        <w:ind w:left="6372" w:firstLine="708"/>
        <w:rPr>
          <w:rFonts w:asciiTheme="minorHAnsi" w:hAnsiTheme="minorHAnsi" w:cstheme="minorHAnsi"/>
          <w:b/>
          <w:bCs/>
          <w:lang w:val="en-US"/>
        </w:rPr>
      </w:pPr>
      <w:r w:rsidRPr="004B1928">
        <w:rPr>
          <w:rFonts w:asciiTheme="minorHAnsi" w:hAnsiTheme="minorHAnsi" w:cstheme="minorHAnsi"/>
          <w:b/>
          <w:iCs/>
          <w:lang w:val="en-US"/>
        </w:rPr>
        <w:lastRenderedPageBreak/>
        <w:tab/>
      </w:r>
      <w:r w:rsidRPr="004B1928">
        <w:rPr>
          <w:rFonts w:asciiTheme="minorHAnsi" w:hAnsiTheme="minorHAnsi" w:cstheme="minorHAnsi"/>
          <w:b/>
          <w:iCs/>
          <w:lang w:val="en-US"/>
        </w:rPr>
        <w:tab/>
      </w:r>
      <w:r w:rsidRPr="004B1928">
        <w:rPr>
          <w:rFonts w:asciiTheme="minorHAnsi" w:hAnsiTheme="minorHAnsi" w:cstheme="minorHAnsi"/>
          <w:b/>
          <w:iCs/>
          <w:lang w:val="en-US"/>
        </w:rPr>
        <w:tab/>
      </w:r>
      <w:r w:rsidRPr="004B1928">
        <w:rPr>
          <w:rFonts w:asciiTheme="minorHAnsi" w:hAnsiTheme="minorHAnsi" w:cstheme="minorHAnsi"/>
          <w:b/>
          <w:iCs/>
          <w:lang w:val="en-US"/>
        </w:rPr>
        <w:tab/>
      </w:r>
      <w:r w:rsidRPr="004B1928">
        <w:rPr>
          <w:rFonts w:asciiTheme="minorHAnsi" w:hAnsiTheme="minorHAnsi" w:cstheme="minorHAnsi"/>
          <w:b/>
          <w:iCs/>
          <w:lang w:val="en-US"/>
        </w:rPr>
        <w:tab/>
      </w:r>
      <w:r w:rsidRPr="004B1928">
        <w:rPr>
          <w:rFonts w:asciiTheme="minorHAnsi" w:hAnsiTheme="minorHAnsi" w:cstheme="minorHAnsi"/>
          <w:b/>
          <w:bCs/>
          <w:lang w:val="en-US"/>
        </w:rPr>
        <w:t>Page Number</w:t>
      </w:r>
    </w:p>
    <w:p w:rsidR="00AF2BB7" w:rsidRPr="004B1928" w:rsidRDefault="00AF2BB7" w:rsidP="008731BC">
      <w:pPr>
        <w:spacing w:line="360" w:lineRule="auto"/>
        <w:rPr>
          <w:rFonts w:asciiTheme="minorHAnsi" w:hAnsiTheme="minorHAnsi" w:cstheme="minorHAnsi"/>
          <w:b/>
          <w:iCs/>
          <w:lang w:val="en-US"/>
        </w:rPr>
      </w:pPr>
      <w:r w:rsidRPr="004B1928">
        <w:rPr>
          <w:rFonts w:asciiTheme="minorHAnsi" w:hAnsiTheme="minorHAnsi" w:cstheme="minorHAnsi"/>
          <w:b/>
          <w:iCs/>
          <w:lang w:val="en-US"/>
        </w:rPr>
        <w:t>Part IV</w:t>
      </w:r>
    </w:p>
    <w:p w:rsidR="00AF2BB7" w:rsidRPr="004B1928" w:rsidRDefault="00B514C5" w:rsidP="008731BC">
      <w:pPr>
        <w:spacing w:line="360" w:lineRule="auto"/>
        <w:rPr>
          <w:rFonts w:asciiTheme="minorHAnsi" w:hAnsiTheme="minorHAnsi" w:cstheme="minorHAnsi"/>
          <w:b/>
          <w:iCs/>
          <w:lang w:val="en-US"/>
        </w:rPr>
      </w:pPr>
      <w:r w:rsidRPr="004B1928">
        <w:rPr>
          <w:rFonts w:asciiTheme="minorHAnsi" w:hAnsiTheme="minorHAnsi" w:cstheme="minorHAnsi"/>
          <w:b/>
          <w:iCs/>
          <w:lang w:val="en-US"/>
        </w:rPr>
        <w:t>4</w:t>
      </w:r>
      <w:r w:rsidR="00AF2BB7" w:rsidRPr="004B1928">
        <w:rPr>
          <w:rFonts w:asciiTheme="minorHAnsi" w:hAnsiTheme="minorHAnsi" w:cstheme="minorHAnsi"/>
          <w:b/>
          <w:iCs/>
          <w:lang w:val="en-US"/>
        </w:rPr>
        <w:t>.</w:t>
      </w:r>
      <w:r w:rsidR="00AF2BB7" w:rsidRPr="004B1928">
        <w:rPr>
          <w:rFonts w:asciiTheme="minorHAnsi" w:hAnsiTheme="minorHAnsi" w:cstheme="minorHAnsi"/>
          <w:b/>
          <w:iCs/>
          <w:lang w:val="en-US"/>
        </w:rPr>
        <w:tab/>
        <w:t>Results</w:t>
      </w:r>
      <w:r w:rsidR="00D91972">
        <w:rPr>
          <w:rFonts w:asciiTheme="minorHAnsi" w:hAnsiTheme="minorHAnsi" w:cstheme="minorHAnsi"/>
          <w:b/>
          <w:iCs/>
          <w:lang w:val="en-US"/>
        </w:rPr>
        <w:tab/>
      </w:r>
      <w:r w:rsidR="00D91972">
        <w:rPr>
          <w:rFonts w:asciiTheme="minorHAnsi" w:hAnsiTheme="minorHAnsi" w:cstheme="minorHAnsi"/>
          <w:b/>
          <w:iCs/>
          <w:lang w:val="en-US"/>
        </w:rPr>
        <w:tab/>
      </w:r>
      <w:r w:rsidR="00D91972">
        <w:rPr>
          <w:rFonts w:asciiTheme="minorHAnsi" w:hAnsiTheme="minorHAnsi" w:cstheme="minorHAnsi"/>
          <w:b/>
          <w:iCs/>
          <w:lang w:val="en-US"/>
        </w:rPr>
        <w:tab/>
      </w:r>
      <w:r w:rsidR="00D91972">
        <w:rPr>
          <w:rFonts w:asciiTheme="minorHAnsi" w:hAnsiTheme="minorHAnsi" w:cstheme="minorHAnsi"/>
          <w:b/>
          <w:iCs/>
          <w:lang w:val="en-US"/>
        </w:rPr>
        <w:tab/>
      </w:r>
      <w:r w:rsidR="00D91972">
        <w:rPr>
          <w:rFonts w:asciiTheme="minorHAnsi" w:hAnsiTheme="minorHAnsi" w:cstheme="minorHAnsi"/>
          <w:b/>
          <w:iCs/>
          <w:lang w:val="en-US"/>
        </w:rPr>
        <w:tab/>
      </w:r>
      <w:r w:rsidR="00D91972">
        <w:rPr>
          <w:rFonts w:asciiTheme="minorHAnsi" w:hAnsiTheme="minorHAnsi" w:cstheme="minorHAnsi"/>
          <w:b/>
          <w:iCs/>
          <w:lang w:val="en-US"/>
        </w:rPr>
        <w:tab/>
      </w:r>
      <w:r w:rsidR="00D91972">
        <w:rPr>
          <w:rFonts w:asciiTheme="minorHAnsi" w:hAnsiTheme="minorHAnsi" w:cstheme="minorHAnsi"/>
          <w:b/>
          <w:iCs/>
          <w:lang w:val="en-US"/>
        </w:rPr>
        <w:tab/>
      </w:r>
      <w:r w:rsidR="00D91972">
        <w:rPr>
          <w:rFonts w:asciiTheme="minorHAnsi" w:hAnsiTheme="minorHAnsi" w:cstheme="minorHAnsi"/>
          <w:b/>
          <w:iCs/>
          <w:lang w:val="en-US"/>
        </w:rPr>
        <w:tab/>
      </w:r>
      <w:r w:rsidR="00D91972">
        <w:rPr>
          <w:rFonts w:asciiTheme="minorHAnsi" w:hAnsiTheme="minorHAnsi" w:cstheme="minorHAnsi"/>
          <w:b/>
          <w:iCs/>
          <w:lang w:val="en-US"/>
        </w:rPr>
        <w:tab/>
      </w:r>
      <w:r w:rsidR="00B35761">
        <w:rPr>
          <w:rFonts w:asciiTheme="minorHAnsi" w:hAnsiTheme="minorHAnsi" w:cstheme="minorHAnsi"/>
          <w:b/>
          <w:iCs/>
          <w:lang w:val="en-US"/>
        </w:rPr>
        <w:t>6</w:t>
      </w:r>
      <w:r w:rsidR="00094463">
        <w:rPr>
          <w:rFonts w:asciiTheme="minorHAnsi" w:hAnsiTheme="minorHAnsi" w:cstheme="minorHAnsi"/>
          <w:b/>
          <w:iCs/>
          <w:lang w:val="en-US"/>
        </w:rPr>
        <w:t>2</w:t>
      </w:r>
    </w:p>
    <w:p w:rsidR="00417229" w:rsidRDefault="00B514C5" w:rsidP="00B41AD9">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4</w:t>
      </w:r>
      <w:r w:rsidR="00417229" w:rsidRPr="004B1928">
        <w:rPr>
          <w:rFonts w:asciiTheme="minorHAnsi" w:hAnsiTheme="minorHAnsi" w:cstheme="minorHAnsi"/>
          <w:iCs/>
          <w:lang w:val="en-US"/>
        </w:rPr>
        <w:t>.1</w:t>
      </w:r>
      <w:r w:rsidR="00417229" w:rsidRPr="004B1928">
        <w:rPr>
          <w:rFonts w:asciiTheme="minorHAnsi" w:hAnsiTheme="minorHAnsi" w:cstheme="minorHAnsi"/>
          <w:iCs/>
          <w:lang w:val="en-US"/>
        </w:rPr>
        <w:tab/>
      </w:r>
      <w:r w:rsidR="007A0259">
        <w:rPr>
          <w:rFonts w:asciiTheme="minorHAnsi" w:hAnsiTheme="minorHAnsi" w:cstheme="minorHAnsi"/>
          <w:iCs/>
          <w:lang w:val="en-US"/>
        </w:rPr>
        <w:t>Managerial Implications</w:t>
      </w:r>
      <w:r w:rsidR="00D91972">
        <w:rPr>
          <w:rFonts w:asciiTheme="minorHAnsi" w:hAnsiTheme="minorHAnsi" w:cstheme="minorHAnsi"/>
          <w:iCs/>
          <w:lang w:val="en-US"/>
        </w:rPr>
        <w:tab/>
      </w:r>
      <w:r w:rsidR="00D91972">
        <w:rPr>
          <w:rFonts w:asciiTheme="minorHAnsi" w:hAnsiTheme="minorHAnsi" w:cstheme="minorHAnsi"/>
          <w:iCs/>
          <w:lang w:val="en-US"/>
        </w:rPr>
        <w:tab/>
      </w:r>
      <w:r w:rsidR="00D91972">
        <w:rPr>
          <w:rFonts w:asciiTheme="minorHAnsi" w:hAnsiTheme="minorHAnsi" w:cstheme="minorHAnsi"/>
          <w:iCs/>
          <w:lang w:val="en-US"/>
        </w:rPr>
        <w:tab/>
      </w:r>
      <w:r w:rsidR="00D91972">
        <w:rPr>
          <w:rFonts w:asciiTheme="minorHAnsi" w:hAnsiTheme="minorHAnsi" w:cstheme="minorHAnsi"/>
          <w:iCs/>
          <w:lang w:val="en-US"/>
        </w:rPr>
        <w:tab/>
      </w:r>
      <w:r w:rsidR="00D91972">
        <w:rPr>
          <w:rFonts w:asciiTheme="minorHAnsi" w:hAnsiTheme="minorHAnsi" w:cstheme="minorHAnsi"/>
          <w:iCs/>
          <w:lang w:val="en-US"/>
        </w:rPr>
        <w:tab/>
      </w:r>
      <w:r w:rsidR="007A0259">
        <w:rPr>
          <w:rFonts w:asciiTheme="minorHAnsi" w:hAnsiTheme="minorHAnsi" w:cstheme="minorHAnsi"/>
          <w:iCs/>
          <w:lang w:val="en-US"/>
        </w:rPr>
        <w:tab/>
      </w:r>
      <w:r w:rsidR="00190ADB">
        <w:rPr>
          <w:rFonts w:asciiTheme="minorHAnsi" w:hAnsiTheme="minorHAnsi" w:cstheme="minorHAnsi"/>
          <w:iCs/>
          <w:lang w:val="en-US"/>
        </w:rPr>
        <w:t>63</w:t>
      </w:r>
    </w:p>
    <w:p w:rsidR="00EC0C24" w:rsidRPr="004B1928" w:rsidRDefault="00EC0C24" w:rsidP="00B41AD9">
      <w:pPr>
        <w:spacing w:line="360" w:lineRule="auto"/>
        <w:ind w:firstLine="708"/>
        <w:rPr>
          <w:rFonts w:asciiTheme="minorHAnsi" w:hAnsiTheme="minorHAnsi" w:cstheme="minorHAnsi"/>
          <w:iCs/>
          <w:lang w:val="en-US"/>
        </w:rPr>
      </w:pPr>
      <w:r>
        <w:rPr>
          <w:rFonts w:asciiTheme="minorHAnsi" w:hAnsiTheme="minorHAnsi" w:cstheme="minorHAnsi"/>
          <w:iCs/>
          <w:lang w:val="en-US"/>
        </w:rPr>
        <w:t>4.2</w:t>
      </w:r>
      <w:r>
        <w:rPr>
          <w:rFonts w:asciiTheme="minorHAnsi" w:hAnsiTheme="minorHAnsi" w:cstheme="minorHAnsi"/>
          <w:iCs/>
          <w:lang w:val="en-US"/>
        </w:rPr>
        <w:tab/>
      </w:r>
      <w:r w:rsidR="007A0259" w:rsidRPr="004B1928">
        <w:rPr>
          <w:rFonts w:asciiTheme="minorHAnsi" w:hAnsiTheme="minorHAnsi" w:cstheme="minorHAnsi"/>
          <w:iCs/>
          <w:lang w:val="en-US"/>
        </w:rPr>
        <w:t>Limitations &amp; Future Research</w:t>
      </w:r>
      <w:r>
        <w:rPr>
          <w:rFonts w:asciiTheme="minorHAnsi" w:hAnsiTheme="minorHAnsi" w:cstheme="minorHAnsi"/>
          <w:iCs/>
          <w:lang w:val="en-US"/>
        </w:rPr>
        <w:tab/>
      </w:r>
      <w:r>
        <w:rPr>
          <w:rFonts w:asciiTheme="minorHAnsi" w:hAnsiTheme="minorHAnsi" w:cstheme="minorHAnsi"/>
          <w:iCs/>
          <w:lang w:val="en-US"/>
        </w:rPr>
        <w:tab/>
      </w:r>
      <w:r>
        <w:rPr>
          <w:rFonts w:asciiTheme="minorHAnsi" w:hAnsiTheme="minorHAnsi" w:cstheme="minorHAnsi"/>
          <w:iCs/>
          <w:lang w:val="en-US"/>
        </w:rPr>
        <w:tab/>
      </w:r>
      <w:r>
        <w:rPr>
          <w:rFonts w:asciiTheme="minorHAnsi" w:hAnsiTheme="minorHAnsi" w:cstheme="minorHAnsi"/>
          <w:iCs/>
          <w:lang w:val="en-US"/>
        </w:rPr>
        <w:tab/>
      </w:r>
      <w:r>
        <w:rPr>
          <w:rFonts w:asciiTheme="minorHAnsi" w:hAnsiTheme="minorHAnsi" w:cstheme="minorHAnsi"/>
          <w:iCs/>
          <w:lang w:val="en-US"/>
        </w:rPr>
        <w:tab/>
      </w:r>
      <w:r w:rsidR="00094463">
        <w:rPr>
          <w:rFonts w:asciiTheme="minorHAnsi" w:hAnsiTheme="minorHAnsi" w:cstheme="minorHAnsi"/>
          <w:iCs/>
          <w:lang w:val="en-US"/>
        </w:rPr>
        <w:t>64</w:t>
      </w:r>
      <w:r>
        <w:rPr>
          <w:rFonts w:asciiTheme="minorHAnsi" w:hAnsiTheme="minorHAnsi" w:cstheme="minorHAnsi"/>
          <w:iCs/>
          <w:lang w:val="en-US"/>
        </w:rPr>
        <w:tab/>
      </w:r>
    </w:p>
    <w:p w:rsidR="00417229" w:rsidRPr="004B1928" w:rsidRDefault="00B514C5" w:rsidP="00B41AD9">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4</w:t>
      </w:r>
      <w:r w:rsidR="00EC0C24">
        <w:rPr>
          <w:rFonts w:asciiTheme="minorHAnsi" w:hAnsiTheme="minorHAnsi" w:cstheme="minorHAnsi"/>
          <w:iCs/>
          <w:lang w:val="en-US"/>
        </w:rPr>
        <w:t>.3</w:t>
      </w:r>
      <w:r w:rsidR="00417229" w:rsidRPr="004B1928">
        <w:rPr>
          <w:rFonts w:asciiTheme="minorHAnsi" w:hAnsiTheme="minorHAnsi" w:cstheme="minorHAnsi"/>
          <w:iCs/>
          <w:lang w:val="en-US"/>
        </w:rPr>
        <w:tab/>
      </w:r>
      <w:r w:rsidR="00F55F08" w:rsidRPr="00F55F08">
        <w:rPr>
          <w:rFonts w:asciiTheme="minorHAnsi" w:hAnsiTheme="minorHAnsi" w:cstheme="minorHAnsi"/>
          <w:iCs/>
          <w:lang w:val="en-US"/>
        </w:rPr>
        <w:t>Conclusions</w:t>
      </w:r>
      <w:r w:rsidR="00F55F08">
        <w:rPr>
          <w:rFonts w:asciiTheme="minorHAnsi" w:hAnsiTheme="minorHAnsi" w:cstheme="minorHAnsi"/>
          <w:iCs/>
          <w:lang w:val="en-US"/>
        </w:rPr>
        <w:tab/>
      </w:r>
      <w:r w:rsidR="00F55F08">
        <w:rPr>
          <w:rFonts w:asciiTheme="minorHAnsi" w:hAnsiTheme="minorHAnsi" w:cstheme="minorHAnsi"/>
          <w:iCs/>
          <w:lang w:val="en-US"/>
        </w:rPr>
        <w:tab/>
      </w:r>
      <w:r w:rsidR="00F55F08">
        <w:rPr>
          <w:rFonts w:asciiTheme="minorHAnsi" w:hAnsiTheme="minorHAnsi" w:cstheme="minorHAnsi"/>
          <w:iCs/>
          <w:lang w:val="en-US"/>
        </w:rPr>
        <w:tab/>
      </w:r>
      <w:r w:rsidR="00D91972">
        <w:rPr>
          <w:rFonts w:asciiTheme="minorHAnsi" w:hAnsiTheme="minorHAnsi" w:cstheme="minorHAnsi"/>
          <w:iCs/>
          <w:lang w:val="en-US"/>
        </w:rPr>
        <w:tab/>
      </w:r>
      <w:r w:rsidR="00D91972">
        <w:rPr>
          <w:rFonts w:asciiTheme="minorHAnsi" w:hAnsiTheme="minorHAnsi" w:cstheme="minorHAnsi"/>
          <w:iCs/>
          <w:lang w:val="en-US"/>
        </w:rPr>
        <w:tab/>
      </w:r>
      <w:r w:rsidR="00D91972">
        <w:rPr>
          <w:rFonts w:asciiTheme="minorHAnsi" w:hAnsiTheme="minorHAnsi" w:cstheme="minorHAnsi"/>
          <w:iCs/>
          <w:lang w:val="en-US"/>
        </w:rPr>
        <w:tab/>
      </w:r>
      <w:r w:rsidR="00D91972">
        <w:rPr>
          <w:rFonts w:asciiTheme="minorHAnsi" w:hAnsiTheme="minorHAnsi" w:cstheme="minorHAnsi"/>
          <w:iCs/>
          <w:lang w:val="en-US"/>
        </w:rPr>
        <w:tab/>
      </w:r>
      <w:r w:rsidR="00D91972">
        <w:rPr>
          <w:rFonts w:asciiTheme="minorHAnsi" w:hAnsiTheme="minorHAnsi" w:cstheme="minorHAnsi"/>
          <w:iCs/>
          <w:lang w:val="en-US"/>
        </w:rPr>
        <w:tab/>
      </w:r>
      <w:r w:rsidR="00D42AE3">
        <w:rPr>
          <w:rFonts w:asciiTheme="minorHAnsi" w:hAnsiTheme="minorHAnsi" w:cstheme="minorHAnsi"/>
          <w:iCs/>
          <w:lang w:val="en-US"/>
        </w:rPr>
        <w:t>67</w:t>
      </w:r>
    </w:p>
    <w:p w:rsidR="007F48A2" w:rsidRPr="004B1928" w:rsidRDefault="007F48A2" w:rsidP="007F48A2">
      <w:pPr>
        <w:spacing w:line="360" w:lineRule="auto"/>
        <w:rPr>
          <w:rFonts w:asciiTheme="minorHAnsi" w:hAnsiTheme="minorHAnsi" w:cstheme="minorHAnsi"/>
          <w:iCs/>
          <w:lang w:val="en-US"/>
        </w:rPr>
      </w:pPr>
    </w:p>
    <w:p w:rsidR="00417229" w:rsidRDefault="00B514C5" w:rsidP="00CA13DD">
      <w:pPr>
        <w:spacing w:line="360" w:lineRule="auto"/>
        <w:rPr>
          <w:rFonts w:asciiTheme="minorHAnsi" w:hAnsiTheme="minorHAnsi" w:cstheme="minorHAnsi"/>
          <w:b/>
          <w:iCs/>
          <w:lang w:val="en-US"/>
        </w:rPr>
      </w:pPr>
      <w:r w:rsidRPr="004B1928">
        <w:rPr>
          <w:rFonts w:asciiTheme="minorHAnsi" w:hAnsiTheme="minorHAnsi" w:cstheme="minorHAnsi"/>
          <w:b/>
          <w:iCs/>
          <w:lang w:val="en-US"/>
        </w:rPr>
        <w:t>5</w:t>
      </w:r>
      <w:r w:rsidR="004C4FC5" w:rsidRPr="004B1928">
        <w:rPr>
          <w:rFonts w:asciiTheme="minorHAnsi" w:hAnsiTheme="minorHAnsi" w:cstheme="minorHAnsi"/>
          <w:b/>
          <w:iCs/>
          <w:lang w:val="en-US"/>
        </w:rPr>
        <w:t>.</w:t>
      </w:r>
      <w:r w:rsidR="004C4FC5" w:rsidRPr="004B1928">
        <w:rPr>
          <w:rFonts w:asciiTheme="minorHAnsi" w:hAnsiTheme="minorHAnsi" w:cstheme="minorHAnsi"/>
          <w:b/>
          <w:iCs/>
          <w:lang w:val="en-US"/>
        </w:rPr>
        <w:tab/>
      </w:r>
      <w:r w:rsidR="00F55F08">
        <w:rPr>
          <w:rFonts w:asciiTheme="minorHAnsi" w:hAnsiTheme="minorHAnsi" w:cstheme="minorHAnsi"/>
          <w:b/>
          <w:iCs/>
          <w:lang w:val="en-US"/>
        </w:rPr>
        <w:t>Acknowledgements</w:t>
      </w:r>
      <w:r w:rsidR="00190ADB">
        <w:rPr>
          <w:rFonts w:asciiTheme="minorHAnsi" w:hAnsiTheme="minorHAnsi" w:cstheme="minorHAnsi"/>
          <w:b/>
          <w:iCs/>
          <w:lang w:val="en-US"/>
        </w:rPr>
        <w:tab/>
      </w:r>
      <w:r w:rsidR="00190ADB">
        <w:rPr>
          <w:rFonts w:asciiTheme="minorHAnsi" w:hAnsiTheme="minorHAnsi" w:cstheme="minorHAnsi"/>
          <w:b/>
          <w:iCs/>
          <w:lang w:val="en-US"/>
        </w:rPr>
        <w:tab/>
      </w:r>
      <w:r w:rsidR="00190ADB">
        <w:rPr>
          <w:rFonts w:asciiTheme="minorHAnsi" w:hAnsiTheme="minorHAnsi" w:cstheme="minorHAnsi"/>
          <w:b/>
          <w:iCs/>
          <w:lang w:val="en-US"/>
        </w:rPr>
        <w:tab/>
      </w:r>
      <w:r w:rsidR="00190ADB">
        <w:rPr>
          <w:rFonts w:asciiTheme="minorHAnsi" w:hAnsiTheme="minorHAnsi" w:cstheme="minorHAnsi"/>
          <w:b/>
          <w:iCs/>
          <w:lang w:val="en-US"/>
        </w:rPr>
        <w:tab/>
      </w:r>
      <w:r w:rsidR="00190ADB">
        <w:rPr>
          <w:rFonts w:asciiTheme="minorHAnsi" w:hAnsiTheme="minorHAnsi" w:cstheme="minorHAnsi"/>
          <w:b/>
          <w:iCs/>
          <w:lang w:val="en-US"/>
        </w:rPr>
        <w:tab/>
      </w:r>
      <w:r w:rsidR="00190ADB">
        <w:rPr>
          <w:rFonts w:asciiTheme="minorHAnsi" w:hAnsiTheme="minorHAnsi" w:cstheme="minorHAnsi"/>
          <w:b/>
          <w:iCs/>
          <w:lang w:val="en-US"/>
        </w:rPr>
        <w:tab/>
      </w:r>
      <w:r w:rsidR="00190ADB">
        <w:rPr>
          <w:rFonts w:asciiTheme="minorHAnsi" w:hAnsiTheme="minorHAnsi" w:cstheme="minorHAnsi"/>
          <w:b/>
          <w:iCs/>
          <w:lang w:val="en-US"/>
        </w:rPr>
        <w:tab/>
      </w:r>
      <w:r w:rsidR="00190ADB">
        <w:rPr>
          <w:rFonts w:asciiTheme="minorHAnsi" w:hAnsiTheme="minorHAnsi" w:cstheme="minorHAnsi"/>
          <w:b/>
          <w:iCs/>
          <w:lang w:val="en-US"/>
        </w:rPr>
        <w:tab/>
      </w:r>
      <w:r w:rsidR="00D42AE3">
        <w:rPr>
          <w:rFonts w:asciiTheme="minorHAnsi" w:hAnsiTheme="minorHAnsi" w:cstheme="minorHAnsi"/>
          <w:b/>
          <w:iCs/>
          <w:lang w:val="en-US"/>
        </w:rPr>
        <w:t>69</w:t>
      </w:r>
    </w:p>
    <w:p w:rsidR="002E1BE9" w:rsidRDefault="002E1BE9" w:rsidP="00CA13DD">
      <w:pPr>
        <w:spacing w:line="360" w:lineRule="auto"/>
        <w:rPr>
          <w:rFonts w:asciiTheme="minorHAnsi" w:hAnsiTheme="minorHAnsi" w:cstheme="minorHAnsi"/>
          <w:b/>
          <w:iCs/>
          <w:lang w:val="en-US"/>
        </w:rPr>
      </w:pPr>
    </w:p>
    <w:p w:rsidR="00F55F08" w:rsidRPr="004B1928" w:rsidRDefault="00F55F08" w:rsidP="00F55F08">
      <w:pPr>
        <w:spacing w:line="360" w:lineRule="auto"/>
        <w:rPr>
          <w:rFonts w:asciiTheme="minorHAnsi" w:hAnsiTheme="minorHAnsi" w:cstheme="minorHAnsi"/>
          <w:b/>
          <w:iCs/>
          <w:lang w:val="en-US"/>
        </w:rPr>
      </w:pPr>
      <w:r w:rsidRPr="004B1928">
        <w:rPr>
          <w:rFonts w:asciiTheme="minorHAnsi" w:hAnsiTheme="minorHAnsi" w:cstheme="minorHAnsi"/>
          <w:b/>
          <w:iCs/>
          <w:lang w:val="en-US"/>
        </w:rPr>
        <w:t>Part V</w:t>
      </w:r>
    </w:p>
    <w:p w:rsidR="00B65A87" w:rsidRPr="004B1928" w:rsidRDefault="00F55F08" w:rsidP="00CA13DD">
      <w:pPr>
        <w:spacing w:line="360" w:lineRule="auto"/>
        <w:rPr>
          <w:rFonts w:asciiTheme="minorHAnsi" w:hAnsiTheme="minorHAnsi" w:cstheme="minorHAnsi"/>
          <w:b/>
          <w:iCs/>
          <w:lang w:val="en-US"/>
        </w:rPr>
      </w:pPr>
      <w:r>
        <w:rPr>
          <w:rFonts w:asciiTheme="minorHAnsi" w:hAnsiTheme="minorHAnsi" w:cstheme="minorHAnsi"/>
          <w:b/>
          <w:iCs/>
          <w:lang w:val="en-US"/>
        </w:rPr>
        <w:t>6</w:t>
      </w:r>
      <w:r w:rsidR="004C4FC5" w:rsidRPr="004B1928">
        <w:rPr>
          <w:rFonts w:asciiTheme="minorHAnsi" w:hAnsiTheme="minorHAnsi" w:cstheme="minorHAnsi"/>
          <w:b/>
          <w:iCs/>
          <w:lang w:val="en-US"/>
        </w:rPr>
        <w:t>.</w:t>
      </w:r>
      <w:r w:rsidR="007D3708" w:rsidRPr="004B1928">
        <w:rPr>
          <w:rFonts w:asciiTheme="minorHAnsi" w:hAnsiTheme="minorHAnsi" w:cstheme="minorHAnsi"/>
          <w:b/>
          <w:iCs/>
          <w:lang w:val="en-US"/>
        </w:rPr>
        <w:tab/>
        <w:t>References</w:t>
      </w:r>
      <w:r w:rsidR="001037E3">
        <w:rPr>
          <w:rFonts w:asciiTheme="minorHAnsi" w:hAnsiTheme="minorHAnsi" w:cstheme="minorHAnsi"/>
          <w:b/>
          <w:iCs/>
          <w:lang w:val="en-US"/>
        </w:rPr>
        <w:tab/>
      </w:r>
      <w:r w:rsidR="001037E3">
        <w:rPr>
          <w:rFonts w:asciiTheme="minorHAnsi" w:hAnsiTheme="minorHAnsi" w:cstheme="minorHAnsi"/>
          <w:b/>
          <w:iCs/>
          <w:lang w:val="en-US"/>
        </w:rPr>
        <w:tab/>
      </w:r>
      <w:r w:rsidR="001037E3">
        <w:rPr>
          <w:rFonts w:asciiTheme="minorHAnsi" w:hAnsiTheme="minorHAnsi" w:cstheme="minorHAnsi"/>
          <w:b/>
          <w:iCs/>
          <w:lang w:val="en-US"/>
        </w:rPr>
        <w:tab/>
      </w:r>
      <w:r w:rsidR="001037E3">
        <w:rPr>
          <w:rFonts w:asciiTheme="minorHAnsi" w:hAnsiTheme="minorHAnsi" w:cstheme="minorHAnsi"/>
          <w:b/>
          <w:iCs/>
          <w:lang w:val="en-US"/>
        </w:rPr>
        <w:tab/>
      </w:r>
      <w:r w:rsidR="001037E3">
        <w:rPr>
          <w:rFonts w:asciiTheme="minorHAnsi" w:hAnsiTheme="minorHAnsi" w:cstheme="minorHAnsi"/>
          <w:b/>
          <w:iCs/>
          <w:lang w:val="en-US"/>
        </w:rPr>
        <w:tab/>
      </w:r>
      <w:r w:rsidR="001037E3">
        <w:rPr>
          <w:rFonts w:asciiTheme="minorHAnsi" w:hAnsiTheme="minorHAnsi" w:cstheme="minorHAnsi"/>
          <w:b/>
          <w:iCs/>
          <w:lang w:val="en-US"/>
        </w:rPr>
        <w:tab/>
      </w:r>
      <w:r w:rsidR="001037E3">
        <w:rPr>
          <w:rFonts w:asciiTheme="minorHAnsi" w:hAnsiTheme="minorHAnsi" w:cstheme="minorHAnsi"/>
          <w:b/>
          <w:iCs/>
          <w:lang w:val="en-US"/>
        </w:rPr>
        <w:tab/>
      </w:r>
      <w:r w:rsidR="001037E3">
        <w:rPr>
          <w:rFonts w:asciiTheme="minorHAnsi" w:hAnsiTheme="minorHAnsi" w:cstheme="minorHAnsi"/>
          <w:b/>
          <w:iCs/>
          <w:lang w:val="en-US"/>
        </w:rPr>
        <w:tab/>
      </w:r>
      <w:r w:rsidR="001037E3">
        <w:rPr>
          <w:rFonts w:asciiTheme="minorHAnsi" w:hAnsiTheme="minorHAnsi" w:cstheme="minorHAnsi"/>
          <w:b/>
          <w:iCs/>
          <w:lang w:val="en-US"/>
        </w:rPr>
        <w:tab/>
        <w:t>70</w:t>
      </w:r>
    </w:p>
    <w:p w:rsidR="00B570B2" w:rsidRPr="004B1928" w:rsidRDefault="00B65A87" w:rsidP="00CA13DD">
      <w:pPr>
        <w:spacing w:line="360" w:lineRule="auto"/>
        <w:rPr>
          <w:rFonts w:asciiTheme="minorHAnsi" w:hAnsiTheme="minorHAnsi" w:cstheme="minorHAnsi"/>
          <w:iCs/>
          <w:lang w:val="en-US"/>
        </w:rPr>
      </w:pPr>
      <w:r w:rsidRPr="004B1928">
        <w:rPr>
          <w:rFonts w:asciiTheme="minorHAnsi" w:hAnsiTheme="minorHAnsi" w:cstheme="minorHAnsi"/>
          <w:b/>
          <w:iCs/>
          <w:lang w:val="en-US"/>
        </w:rPr>
        <w:tab/>
      </w:r>
      <w:r w:rsidR="00F55F08">
        <w:rPr>
          <w:rFonts w:asciiTheme="minorHAnsi" w:hAnsiTheme="minorHAnsi" w:cstheme="minorHAnsi"/>
          <w:iCs/>
          <w:lang w:val="en-US"/>
        </w:rPr>
        <w:t>6</w:t>
      </w:r>
      <w:r w:rsidRPr="004B1928">
        <w:rPr>
          <w:rFonts w:asciiTheme="minorHAnsi" w:hAnsiTheme="minorHAnsi" w:cstheme="minorHAnsi"/>
          <w:iCs/>
          <w:lang w:val="en-US"/>
        </w:rPr>
        <w:t xml:space="preserve">.1 </w:t>
      </w:r>
      <w:r w:rsidRPr="004B1928">
        <w:rPr>
          <w:rFonts w:asciiTheme="minorHAnsi" w:hAnsiTheme="minorHAnsi" w:cstheme="minorHAnsi"/>
          <w:iCs/>
          <w:lang w:val="en-US"/>
        </w:rPr>
        <w:tab/>
        <w:t>Academic Articles</w:t>
      </w:r>
      <w:r w:rsidR="0079416D" w:rsidRPr="004B1928">
        <w:rPr>
          <w:rFonts w:asciiTheme="minorHAnsi" w:hAnsiTheme="minorHAnsi" w:cstheme="minorHAnsi"/>
          <w:iCs/>
          <w:lang w:val="en-US"/>
        </w:rPr>
        <w:t>/Books</w:t>
      </w:r>
      <w:r w:rsidR="00CA18E5" w:rsidRPr="004B1928">
        <w:rPr>
          <w:rFonts w:asciiTheme="minorHAnsi" w:hAnsiTheme="minorHAnsi" w:cstheme="minorHAnsi"/>
          <w:iCs/>
          <w:lang w:val="en-US"/>
        </w:rPr>
        <w:tab/>
      </w:r>
      <w:r w:rsidR="00190ADB">
        <w:rPr>
          <w:rFonts w:asciiTheme="minorHAnsi" w:hAnsiTheme="minorHAnsi" w:cstheme="minorHAnsi"/>
          <w:iCs/>
          <w:lang w:val="en-US"/>
        </w:rPr>
        <w:tab/>
      </w:r>
      <w:r w:rsidR="00190ADB">
        <w:rPr>
          <w:rFonts w:asciiTheme="minorHAnsi" w:hAnsiTheme="minorHAnsi" w:cstheme="minorHAnsi"/>
          <w:iCs/>
          <w:lang w:val="en-US"/>
        </w:rPr>
        <w:tab/>
      </w:r>
      <w:r w:rsidR="00190ADB">
        <w:rPr>
          <w:rFonts w:asciiTheme="minorHAnsi" w:hAnsiTheme="minorHAnsi" w:cstheme="minorHAnsi"/>
          <w:iCs/>
          <w:lang w:val="en-US"/>
        </w:rPr>
        <w:tab/>
      </w:r>
      <w:r w:rsidR="00190ADB">
        <w:rPr>
          <w:rFonts w:asciiTheme="minorHAnsi" w:hAnsiTheme="minorHAnsi" w:cstheme="minorHAnsi"/>
          <w:iCs/>
          <w:lang w:val="en-US"/>
        </w:rPr>
        <w:tab/>
      </w:r>
      <w:r w:rsidR="00190ADB">
        <w:rPr>
          <w:rFonts w:asciiTheme="minorHAnsi" w:hAnsiTheme="minorHAnsi" w:cstheme="minorHAnsi"/>
          <w:iCs/>
          <w:lang w:val="en-US"/>
        </w:rPr>
        <w:tab/>
      </w:r>
      <w:r w:rsidR="001037E3">
        <w:rPr>
          <w:rFonts w:asciiTheme="minorHAnsi" w:hAnsiTheme="minorHAnsi" w:cstheme="minorHAnsi"/>
          <w:iCs/>
          <w:lang w:val="en-US"/>
        </w:rPr>
        <w:t>70</w:t>
      </w:r>
    </w:p>
    <w:p w:rsidR="00B65A87" w:rsidRPr="004B1928" w:rsidRDefault="00B65A87" w:rsidP="00CA13DD">
      <w:pPr>
        <w:shd w:val="clear" w:color="auto" w:fill="FFFFFF"/>
        <w:spacing w:line="360" w:lineRule="auto"/>
        <w:rPr>
          <w:rFonts w:asciiTheme="minorHAnsi" w:hAnsiTheme="minorHAnsi" w:cstheme="minorHAnsi"/>
          <w:lang w:val="en-US"/>
        </w:rPr>
      </w:pPr>
      <w:r w:rsidRPr="004B1928">
        <w:rPr>
          <w:rFonts w:asciiTheme="minorHAnsi" w:hAnsiTheme="minorHAnsi" w:cstheme="minorHAnsi"/>
          <w:b/>
          <w:iCs/>
          <w:lang w:val="en-US"/>
        </w:rPr>
        <w:tab/>
      </w:r>
      <w:r w:rsidR="00F55F08">
        <w:rPr>
          <w:rFonts w:asciiTheme="minorHAnsi" w:hAnsiTheme="minorHAnsi" w:cstheme="minorHAnsi"/>
          <w:lang w:val="en-US"/>
        </w:rPr>
        <w:t>6</w:t>
      </w:r>
      <w:r w:rsidRPr="004B1928">
        <w:rPr>
          <w:rFonts w:asciiTheme="minorHAnsi" w:hAnsiTheme="minorHAnsi" w:cstheme="minorHAnsi"/>
          <w:lang w:val="en-US"/>
        </w:rPr>
        <w:t xml:space="preserve">.2 </w:t>
      </w:r>
      <w:r w:rsidRPr="004B1928">
        <w:rPr>
          <w:rFonts w:asciiTheme="minorHAnsi" w:hAnsiTheme="minorHAnsi" w:cstheme="minorHAnsi"/>
          <w:lang w:val="en-US"/>
        </w:rPr>
        <w:tab/>
        <w:t xml:space="preserve">Websites/Online </w:t>
      </w:r>
      <w:r w:rsidR="0094746C" w:rsidRPr="004B1928">
        <w:rPr>
          <w:rFonts w:asciiTheme="minorHAnsi" w:hAnsiTheme="minorHAnsi" w:cstheme="minorHAnsi"/>
          <w:lang w:val="en-US"/>
        </w:rPr>
        <w:t>&amp; Other</w:t>
      </w:r>
      <w:r w:rsidR="00FC61EF" w:rsidRPr="004B1928">
        <w:rPr>
          <w:rFonts w:asciiTheme="minorHAnsi" w:hAnsiTheme="minorHAnsi" w:cstheme="minorHAnsi"/>
          <w:lang w:val="en-US"/>
        </w:rPr>
        <w:t xml:space="preserve"> </w:t>
      </w:r>
      <w:r w:rsidR="00D13250" w:rsidRPr="004B1928">
        <w:rPr>
          <w:rFonts w:asciiTheme="minorHAnsi" w:hAnsiTheme="minorHAnsi" w:cstheme="minorHAnsi"/>
          <w:lang w:val="en-US"/>
        </w:rPr>
        <w:t>Resources</w:t>
      </w:r>
      <w:r w:rsidR="00190ADB">
        <w:rPr>
          <w:rFonts w:asciiTheme="minorHAnsi" w:hAnsiTheme="minorHAnsi" w:cstheme="minorHAnsi"/>
          <w:lang w:val="en-US"/>
        </w:rPr>
        <w:tab/>
      </w:r>
      <w:r w:rsidR="00190ADB">
        <w:rPr>
          <w:rFonts w:asciiTheme="minorHAnsi" w:hAnsiTheme="minorHAnsi" w:cstheme="minorHAnsi"/>
          <w:lang w:val="en-US"/>
        </w:rPr>
        <w:tab/>
      </w:r>
      <w:r w:rsidR="00190ADB">
        <w:rPr>
          <w:rFonts w:asciiTheme="minorHAnsi" w:hAnsiTheme="minorHAnsi" w:cstheme="minorHAnsi"/>
          <w:lang w:val="en-US"/>
        </w:rPr>
        <w:tab/>
      </w:r>
      <w:r w:rsidR="00190ADB">
        <w:rPr>
          <w:rFonts w:asciiTheme="minorHAnsi" w:hAnsiTheme="minorHAnsi" w:cstheme="minorHAnsi"/>
          <w:lang w:val="en-US"/>
        </w:rPr>
        <w:tab/>
      </w:r>
      <w:r w:rsidR="00190ADB">
        <w:rPr>
          <w:rFonts w:asciiTheme="minorHAnsi" w:hAnsiTheme="minorHAnsi" w:cstheme="minorHAnsi"/>
          <w:lang w:val="en-US"/>
        </w:rPr>
        <w:tab/>
      </w:r>
      <w:r w:rsidR="001037E3">
        <w:rPr>
          <w:rFonts w:asciiTheme="minorHAnsi" w:hAnsiTheme="minorHAnsi" w:cstheme="minorHAnsi"/>
          <w:lang w:val="en-US"/>
        </w:rPr>
        <w:t>72</w:t>
      </w:r>
    </w:p>
    <w:p w:rsidR="004A24E9" w:rsidRPr="004B1928" w:rsidRDefault="004A24E9" w:rsidP="00CA13DD">
      <w:pPr>
        <w:shd w:val="clear" w:color="auto" w:fill="FFFFFF"/>
        <w:spacing w:line="360" w:lineRule="auto"/>
        <w:rPr>
          <w:rFonts w:asciiTheme="minorHAnsi" w:hAnsiTheme="minorHAnsi" w:cstheme="minorHAnsi"/>
          <w:lang w:val="en-US"/>
        </w:rPr>
      </w:pPr>
    </w:p>
    <w:p w:rsidR="009975E9" w:rsidRPr="004B1928" w:rsidRDefault="00F55F08" w:rsidP="00CA13DD">
      <w:pPr>
        <w:spacing w:line="360" w:lineRule="auto"/>
        <w:rPr>
          <w:rFonts w:asciiTheme="minorHAnsi" w:hAnsiTheme="minorHAnsi" w:cstheme="minorHAnsi"/>
          <w:iCs/>
          <w:lang w:val="en-US"/>
        </w:rPr>
      </w:pPr>
      <w:r>
        <w:rPr>
          <w:rFonts w:asciiTheme="minorHAnsi" w:hAnsiTheme="minorHAnsi" w:cstheme="minorHAnsi"/>
          <w:b/>
          <w:iCs/>
          <w:lang w:val="en-US"/>
        </w:rPr>
        <w:t>7</w:t>
      </w:r>
      <w:r w:rsidR="00B570B2" w:rsidRPr="004B1928">
        <w:rPr>
          <w:rFonts w:asciiTheme="minorHAnsi" w:hAnsiTheme="minorHAnsi" w:cstheme="minorHAnsi"/>
          <w:b/>
          <w:iCs/>
          <w:lang w:val="en-US"/>
        </w:rPr>
        <w:t>.</w:t>
      </w:r>
      <w:r w:rsidR="00B570B2" w:rsidRPr="004B1928">
        <w:rPr>
          <w:rFonts w:asciiTheme="minorHAnsi" w:hAnsiTheme="minorHAnsi" w:cstheme="minorHAnsi"/>
          <w:b/>
          <w:iCs/>
          <w:lang w:val="en-US"/>
        </w:rPr>
        <w:tab/>
        <w:t>Appendix</w:t>
      </w:r>
      <w:r w:rsidR="00CA18E5" w:rsidRPr="004B1928">
        <w:rPr>
          <w:rFonts w:asciiTheme="minorHAnsi" w:hAnsiTheme="minorHAnsi" w:cstheme="minorHAnsi"/>
          <w:iCs/>
          <w:lang w:val="en-US"/>
        </w:rPr>
        <w:tab/>
      </w:r>
      <w:r w:rsidR="00CA18E5" w:rsidRPr="004B1928">
        <w:rPr>
          <w:rFonts w:asciiTheme="minorHAnsi" w:hAnsiTheme="minorHAnsi" w:cstheme="minorHAnsi"/>
          <w:iCs/>
          <w:lang w:val="en-US"/>
        </w:rPr>
        <w:tab/>
      </w:r>
      <w:r w:rsidR="001F20ED">
        <w:rPr>
          <w:rFonts w:asciiTheme="minorHAnsi" w:hAnsiTheme="minorHAnsi" w:cstheme="minorHAnsi"/>
          <w:iCs/>
          <w:lang w:val="en-US"/>
        </w:rPr>
        <w:tab/>
      </w:r>
      <w:r w:rsidR="001F20ED">
        <w:rPr>
          <w:rFonts w:asciiTheme="minorHAnsi" w:hAnsiTheme="minorHAnsi" w:cstheme="minorHAnsi"/>
          <w:iCs/>
          <w:lang w:val="en-US"/>
        </w:rPr>
        <w:tab/>
      </w:r>
      <w:r w:rsidR="001F20ED">
        <w:rPr>
          <w:rFonts w:asciiTheme="minorHAnsi" w:hAnsiTheme="minorHAnsi" w:cstheme="minorHAnsi"/>
          <w:iCs/>
          <w:lang w:val="en-US"/>
        </w:rPr>
        <w:tab/>
      </w:r>
      <w:r w:rsidR="001F20ED">
        <w:rPr>
          <w:rFonts w:asciiTheme="minorHAnsi" w:hAnsiTheme="minorHAnsi" w:cstheme="minorHAnsi"/>
          <w:iCs/>
          <w:lang w:val="en-US"/>
        </w:rPr>
        <w:tab/>
      </w:r>
      <w:r w:rsidR="001F20ED">
        <w:rPr>
          <w:rFonts w:asciiTheme="minorHAnsi" w:hAnsiTheme="minorHAnsi" w:cstheme="minorHAnsi"/>
          <w:iCs/>
          <w:lang w:val="en-US"/>
        </w:rPr>
        <w:tab/>
      </w:r>
      <w:r w:rsidR="001F20ED">
        <w:rPr>
          <w:rFonts w:asciiTheme="minorHAnsi" w:hAnsiTheme="minorHAnsi" w:cstheme="minorHAnsi"/>
          <w:iCs/>
          <w:lang w:val="en-US"/>
        </w:rPr>
        <w:tab/>
      </w:r>
      <w:r w:rsidR="001F20ED">
        <w:rPr>
          <w:rFonts w:asciiTheme="minorHAnsi" w:hAnsiTheme="minorHAnsi" w:cstheme="minorHAnsi"/>
          <w:iCs/>
          <w:lang w:val="en-US"/>
        </w:rPr>
        <w:tab/>
      </w:r>
      <w:r w:rsidR="009E494C">
        <w:rPr>
          <w:rFonts w:asciiTheme="minorHAnsi" w:hAnsiTheme="minorHAnsi" w:cstheme="minorHAnsi"/>
          <w:b/>
          <w:iCs/>
          <w:lang w:val="en-US"/>
        </w:rPr>
        <w:t>7</w:t>
      </w:r>
      <w:r w:rsidR="001037E3">
        <w:rPr>
          <w:rFonts w:asciiTheme="minorHAnsi" w:hAnsiTheme="minorHAnsi" w:cstheme="minorHAnsi"/>
          <w:b/>
          <w:iCs/>
          <w:lang w:val="en-US"/>
        </w:rPr>
        <w:t>3</w:t>
      </w:r>
    </w:p>
    <w:p w:rsidR="009975E9" w:rsidRPr="004B1928" w:rsidRDefault="009975E9" w:rsidP="00CA13DD">
      <w:pPr>
        <w:spacing w:line="360" w:lineRule="auto"/>
        <w:rPr>
          <w:rFonts w:asciiTheme="minorHAnsi" w:hAnsiTheme="minorHAnsi" w:cstheme="minorHAnsi"/>
          <w:iCs/>
          <w:lang w:val="en-US"/>
        </w:rPr>
      </w:pPr>
      <w:r w:rsidRPr="004B1928">
        <w:rPr>
          <w:rFonts w:asciiTheme="minorHAnsi" w:hAnsiTheme="minorHAnsi" w:cstheme="minorHAnsi"/>
          <w:iCs/>
          <w:lang w:val="en-US"/>
        </w:rPr>
        <w:tab/>
      </w:r>
      <w:r w:rsidR="00F55F08">
        <w:rPr>
          <w:rFonts w:asciiTheme="minorHAnsi" w:hAnsiTheme="minorHAnsi" w:cstheme="minorHAnsi"/>
          <w:iCs/>
          <w:lang w:val="en-US"/>
        </w:rPr>
        <w:t>7</w:t>
      </w:r>
      <w:r w:rsidRPr="004B1928">
        <w:rPr>
          <w:rFonts w:asciiTheme="minorHAnsi" w:hAnsiTheme="minorHAnsi" w:cstheme="minorHAnsi"/>
          <w:iCs/>
          <w:lang w:val="en-US"/>
        </w:rPr>
        <w:t>.1</w:t>
      </w:r>
      <w:r w:rsidRPr="004B1928">
        <w:rPr>
          <w:rFonts w:asciiTheme="minorHAnsi" w:hAnsiTheme="minorHAnsi" w:cstheme="minorHAnsi"/>
          <w:iCs/>
          <w:lang w:val="en-US"/>
        </w:rPr>
        <w:tab/>
        <w:t>Questionnaire</w:t>
      </w:r>
      <w:r w:rsidR="001037E3">
        <w:rPr>
          <w:rFonts w:asciiTheme="minorHAnsi" w:hAnsiTheme="minorHAnsi" w:cstheme="minorHAnsi"/>
          <w:iCs/>
          <w:lang w:val="en-US"/>
        </w:rPr>
        <w:tab/>
      </w:r>
      <w:r w:rsidR="001037E3">
        <w:rPr>
          <w:rFonts w:asciiTheme="minorHAnsi" w:hAnsiTheme="minorHAnsi" w:cstheme="minorHAnsi"/>
          <w:iCs/>
          <w:lang w:val="en-US"/>
        </w:rPr>
        <w:tab/>
      </w:r>
      <w:r w:rsidR="001037E3">
        <w:rPr>
          <w:rFonts w:asciiTheme="minorHAnsi" w:hAnsiTheme="minorHAnsi" w:cstheme="minorHAnsi"/>
          <w:iCs/>
          <w:lang w:val="en-US"/>
        </w:rPr>
        <w:tab/>
      </w:r>
      <w:r w:rsidR="001037E3">
        <w:rPr>
          <w:rFonts w:asciiTheme="minorHAnsi" w:hAnsiTheme="minorHAnsi" w:cstheme="minorHAnsi"/>
          <w:iCs/>
          <w:lang w:val="en-US"/>
        </w:rPr>
        <w:tab/>
      </w:r>
      <w:r w:rsidR="001037E3">
        <w:rPr>
          <w:rFonts w:asciiTheme="minorHAnsi" w:hAnsiTheme="minorHAnsi" w:cstheme="minorHAnsi"/>
          <w:iCs/>
          <w:lang w:val="en-US"/>
        </w:rPr>
        <w:tab/>
      </w:r>
      <w:r w:rsidR="001037E3">
        <w:rPr>
          <w:rFonts w:asciiTheme="minorHAnsi" w:hAnsiTheme="minorHAnsi" w:cstheme="minorHAnsi"/>
          <w:iCs/>
          <w:lang w:val="en-US"/>
        </w:rPr>
        <w:tab/>
      </w:r>
      <w:r w:rsidR="001037E3">
        <w:rPr>
          <w:rFonts w:asciiTheme="minorHAnsi" w:hAnsiTheme="minorHAnsi" w:cstheme="minorHAnsi"/>
          <w:iCs/>
          <w:lang w:val="en-US"/>
        </w:rPr>
        <w:tab/>
      </w:r>
      <w:r w:rsidR="001037E3">
        <w:rPr>
          <w:rFonts w:asciiTheme="minorHAnsi" w:hAnsiTheme="minorHAnsi" w:cstheme="minorHAnsi"/>
          <w:iCs/>
          <w:lang w:val="en-US"/>
        </w:rPr>
        <w:tab/>
        <w:t>73</w:t>
      </w:r>
    </w:p>
    <w:p w:rsidR="001F20ED" w:rsidRDefault="004C01CC" w:rsidP="00CA13DD">
      <w:pPr>
        <w:spacing w:line="360" w:lineRule="auto"/>
        <w:rPr>
          <w:rFonts w:asciiTheme="minorHAnsi" w:hAnsiTheme="minorHAnsi" w:cstheme="minorHAnsi"/>
          <w:b/>
          <w:iCs/>
          <w:lang w:val="en-US"/>
        </w:rPr>
      </w:pPr>
      <w:r>
        <w:rPr>
          <w:rFonts w:asciiTheme="minorHAnsi" w:hAnsiTheme="minorHAnsi" w:cstheme="minorHAnsi"/>
          <w:iCs/>
          <w:lang w:val="en-US"/>
        </w:rPr>
        <w:tab/>
      </w:r>
      <w:r w:rsidR="00F55F08">
        <w:rPr>
          <w:rFonts w:asciiTheme="minorHAnsi" w:hAnsiTheme="minorHAnsi" w:cstheme="minorHAnsi"/>
          <w:iCs/>
          <w:lang w:val="en-US"/>
        </w:rPr>
        <w:t>7</w:t>
      </w:r>
      <w:r w:rsidR="009975E9" w:rsidRPr="004B1928">
        <w:rPr>
          <w:rFonts w:asciiTheme="minorHAnsi" w:hAnsiTheme="minorHAnsi" w:cstheme="minorHAnsi"/>
          <w:iCs/>
          <w:lang w:val="en-US"/>
        </w:rPr>
        <w:t>.2</w:t>
      </w:r>
      <w:r w:rsidR="009975E9" w:rsidRPr="004B1928">
        <w:rPr>
          <w:rFonts w:asciiTheme="minorHAnsi" w:hAnsiTheme="minorHAnsi" w:cstheme="minorHAnsi"/>
          <w:iCs/>
          <w:lang w:val="en-US"/>
        </w:rPr>
        <w:tab/>
        <w:t>SPSS Output</w:t>
      </w:r>
      <w:r w:rsidR="001F20ED">
        <w:rPr>
          <w:rFonts w:asciiTheme="minorHAnsi" w:hAnsiTheme="minorHAnsi" w:cstheme="minorHAnsi"/>
          <w:b/>
          <w:iCs/>
          <w:lang w:val="en-US"/>
        </w:rPr>
        <w:tab/>
      </w:r>
      <w:r w:rsidR="001F20ED">
        <w:rPr>
          <w:rFonts w:asciiTheme="minorHAnsi" w:hAnsiTheme="minorHAnsi" w:cstheme="minorHAnsi"/>
          <w:b/>
          <w:iCs/>
          <w:lang w:val="en-US"/>
        </w:rPr>
        <w:tab/>
      </w:r>
      <w:r w:rsidR="001F20ED">
        <w:rPr>
          <w:rFonts w:asciiTheme="minorHAnsi" w:hAnsiTheme="minorHAnsi" w:cstheme="minorHAnsi"/>
          <w:b/>
          <w:iCs/>
          <w:lang w:val="en-US"/>
        </w:rPr>
        <w:tab/>
      </w:r>
      <w:r w:rsidR="001F20ED">
        <w:rPr>
          <w:rFonts w:asciiTheme="minorHAnsi" w:hAnsiTheme="minorHAnsi" w:cstheme="minorHAnsi"/>
          <w:b/>
          <w:iCs/>
          <w:lang w:val="en-US"/>
        </w:rPr>
        <w:tab/>
      </w:r>
      <w:r w:rsidR="001F20ED">
        <w:rPr>
          <w:rFonts w:asciiTheme="minorHAnsi" w:hAnsiTheme="minorHAnsi" w:cstheme="minorHAnsi"/>
          <w:b/>
          <w:iCs/>
          <w:lang w:val="en-US"/>
        </w:rPr>
        <w:tab/>
      </w:r>
      <w:r w:rsidR="001F20ED">
        <w:rPr>
          <w:rFonts w:asciiTheme="minorHAnsi" w:hAnsiTheme="minorHAnsi" w:cstheme="minorHAnsi"/>
          <w:b/>
          <w:iCs/>
          <w:lang w:val="en-US"/>
        </w:rPr>
        <w:tab/>
      </w:r>
      <w:r w:rsidR="001F20ED">
        <w:rPr>
          <w:rFonts w:asciiTheme="minorHAnsi" w:hAnsiTheme="minorHAnsi" w:cstheme="minorHAnsi"/>
          <w:b/>
          <w:iCs/>
          <w:lang w:val="en-US"/>
        </w:rPr>
        <w:tab/>
      </w:r>
      <w:r w:rsidR="001F20ED">
        <w:rPr>
          <w:rFonts w:asciiTheme="minorHAnsi" w:hAnsiTheme="minorHAnsi" w:cstheme="minorHAnsi"/>
          <w:b/>
          <w:iCs/>
          <w:lang w:val="en-US"/>
        </w:rPr>
        <w:tab/>
      </w:r>
      <w:r w:rsidR="006F3F7C">
        <w:rPr>
          <w:rFonts w:asciiTheme="minorHAnsi" w:hAnsiTheme="minorHAnsi" w:cstheme="minorHAnsi"/>
          <w:iCs/>
          <w:lang w:val="en-US"/>
        </w:rPr>
        <w:t>8</w:t>
      </w:r>
      <w:r w:rsidR="001037E3">
        <w:rPr>
          <w:rFonts w:asciiTheme="minorHAnsi" w:hAnsiTheme="minorHAnsi" w:cstheme="minorHAnsi"/>
          <w:iCs/>
          <w:lang w:val="en-US"/>
        </w:rPr>
        <w:t>1</w:t>
      </w:r>
    </w:p>
    <w:p w:rsidR="001F20ED" w:rsidRDefault="001F20ED">
      <w:pPr>
        <w:spacing w:after="200" w:line="276" w:lineRule="auto"/>
        <w:rPr>
          <w:rFonts w:asciiTheme="minorHAnsi" w:hAnsiTheme="minorHAnsi" w:cstheme="minorHAnsi"/>
          <w:b/>
          <w:iCs/>
          <w:lang w:val="en-US"/>
        </w:rPr>
      </w:pPr>
      <w:r>
        <w:rPr>
          <w:rFonts w:asciiTheme="minorHAnsi" w:hAnsiTheme="minorHAnsi" w:cstheme="minorHAnsi"/>
          <w:b/>
          <w:iCs/>
          <w:lang w:val="en-US"/>
        </w:rPr>
        <w:br w:type="page"/>
      </w:r>
    </w:p>
    <w:p w:rsidR="003D1030" w:rsidRPr="004B1928" w:rsidRDefault="003D1030" w:rsidP="008731BC">
      <w:pPr>
        <w:spacing w:line="360" w:lineRule="auto"/>
        <w:rPr>
          <w:rFonts w:asciiTheme="minorHAnsi" w:hAnsiTheme="minorHAnsi" w:cstheme="minorHAnsi"/>
          <w:i/>
          <w:iCs/>
          <w:lang w:val="en-US"/>
        </w:rPr>
      </w:pPr>
      <w:r w:rsidRPr="004B1928">
        <w:rPr>
          <w:rFonts w:asciiTheme="minorHAnsi" w:hAnsiTheme="minorHAnsi" w:cstheme="minorHAnsi"/>
          <w:i/>
          <w:iCs/>
          <w:lang w:val="en-US"/>
        </w:rPr>
        <w:lastRenderedPageBreak/>
        <w:t xml:space="preserve">Subject: </w:t>
      </w:r>
    </w:p>
    <w:p w:rsidR="003D1030" w:rsidRPr="004B1928" w:rsidRDefault="003D1030" w:rsidP="008731BC">
      <w:pPr>
        <w:spacing w:line="360" w:lineRule="auto"/>
        <w:rPr>
          <w:rFonts w:asciiTheme="minorHAnsi" w:hAnsiTheme="minorHAnsi" w:cstheme="minorHAnsi"/>
          <w:b/>
          <w:lang w:val="en-US"/>
        </w:rPr>
      </w:pPr>
      <w:r w:rsidRPr="004B1928">
        <w:rPr>
          <w:rFonts w:asciiTheme="minorHAnsi" w:hAnsiTheme="minorHAnsi" w:cstheme="minorHAnsi"/>
          <w:b/>
          <w:lang w:val="en-US"/>
        </w:rPr>
        <w:t xml:space="preserve">How can </w:t>
      </w:r>
      <w:r w:rsidR="00D34C26" w:rsidRPr="004B1928">
        <w:rPr>
          <w:rFonts w:asciiTheme="minorHAnsi" w:hAnsiTheme="minorHAnsi" w:cstheme="minorHAnsi"/>
          <w:b/>
          <w:lang w:val="en-US"/>
        </w:rPr>
        <w:t>multinational corporations</w:t>
      </w:r>
      <w:r w:rsidRPr="004B1928">
        <w:rPr>
          <w:rFonts w:asciiTheme="minorHAnsi" w:hAnsiTheme="minorHAnsi" w:cstheme="minorHAnsi"/>
          <w:b/>
          <w:lang w:val="en-US"/>
        </w:rPr>
        <w:t xml:space="preserve"> successfully market fast moving consumer goods</w:t>
      </w:r>
      <w:r w:rsidR="00294A48" w:rsidRPr="004B1928">
        <w:rPr>
          <w:rFonts w:asciiTheme="minorHAnsi" w:hAnsiTheme="minorHAnsi" w:cstheme="minorHAnsi"/>
          <w:b/>
          <w:lang w:val="en-US"/>
        </w:rPr>
        <w:t xml:space="preserve"> (FMCGs) </w:t>
      </w:r>
      <w:r w:rsidRPr="004B1928">
        <w:rPr>
          <w:rFonts w:asciiTheme="minorHAnsi" w:hAnsiTheme="minorHAnsi" w:cstheme="minorHAnsi"/>
          <w:b/>
          <w:lang w:val="en-US"/>
        </w:rPr>
        <w:t>to different European markets?</w:t>
      </w:r>
    </w:p>
    <w:p w:rsidR="008731BC" w:rsidRPr="004B1928" w:rsidRDefault="008731BC" w:rsidP="008731BC">
      <w:pPr>
        <w:spacing w:line="360" w:lineRule="auto"/>
        <w:rPr>
          <w:rFonts w:asciiTheme="minorHAnsi" w:hAnsiTheme="minorHAnsi" w:cstheme="minorHAnsi"/>
          <w:b/>
          <w:i/>
          <w:iCs/>
          <w:lang w:val="en-US"/>
        </w:rPr>
      </w:pPr>
    </w:p>
    <w:p w:rsidR="008731BC" w:rsidRPr="004B1928" w:rsidRDefault="00335FA3" w:rsidP="008731BC">
      <w:pPr>
        <w:spacing w:line="360" w:lineRule="auto"/>
        <w:rPr>
          <w:rFonts w:asciiTheme="minorHAnsi" w:hAnsiTheme="minorHAnsi" w:cstheme="minorHAnsi"/>
          <w:b/>
          <w:iCs/>
          <w:color w:val="17365D" w:themeColor="text2" w:themeShade="BF"/>
          <w:u w:val="single"/>
          <w:lang w:val="en-US"/>
        </w:rPr>
      </w:pPr>
      <w:r w:rsidRPr="004B1928">
        <w:rPr>
          <w:rFonts w:asciiTheme="minorHAnsi" w:hAnsiTheme="minorHAnsi" w:cstheme="minorHAnsi"/>
          <w:b/>
          <w:iCs/>
          <w:color w:val="17365D" w:themeColor="text2" w:themeShade="BF"/>
          <w:u w:val="single"/>
          <w:lang w:val="en-US"/>
        </w:rPr>
        <w:t>1</w:t>
      </w:r>
      <w:r w:rsidR="000C5187" w:rsidRPr="004B1928">
        <w:rPr>
          <w:rFonts w:asciiTheme="minorHAnsi" w:hAnsiTheme="minorHAnsi" w:cstheme="minorHAnsi"/>
          <w:b/>
          <w:iCs/>
          <w:color w:val="17365D" w:themeColor="text2" w:themeShade="BF"/>
          <w:u w:val="single"/>
          <w:lang w:val="en-US"/>
        </w:rPr>
        <w:t xml:space="preserve">. </w:t>
      </w:r>
      <w:r w:rsidR="003C06EF" w:rsidRPr="004B1928">
        <w:rPr>
          <w:rFonts w:asciiTheme="minorHAnsi" w:hAnsiTheme="minorHAnsi" w:cstheme="minorHAnsi"/>
          <w:b/>
          <w:iCs/>
          <w:color w:val="17365D" w:themeColor="text2" w:themeShade="BF"/>
          <w:u w:val="single"/>
          <w:lang w:val="en-US"/>
        </w:rPr>
        <w:t>Introduction</w:t>
      </w:r>
    </w:p>
    <w:p w:rsidR="008731BC" w:rsidRPr="004B1928" w:rsidRDefault="008731BC" w:rsidP="008731BC">
      <w:pPr>
        <w:spacing w:line="360" w:lineRule="auto"/>
        <w:rPr>
          <w:rFonts w:asciiTheme="minorHAnsi" w:hAnsiTheme="minorHAnsi" w:cstheme="minorHAnsi"/>
          <w:b/>
          <w:iCs/>
          <w:color w:val="17365D" w:themeColor="text2" w:themeShade="BF"/>
          <w:u w:val="single"/>
          <w:lang w:val="en-US"/>
        </w:rPr>
      </w:pPr>
    </w:p>
    <w:p w:rsidR="008731BC" w:rsidRPr="004B1928" w:rsidRDefault="00335FA3" w:rsidP="008731BC">
      <w:pPr>
        <w:spacing w:line="360" w:lineRule="auto"/>
        <w:rPr>
          <w:rFonts w:asciiTheme="minorHAnsi" w:hAnsiTheme="minorHAnsi" w:cstheme="minorHAnsi"/>
          <w:b/>
          <w:iCs/>
          <w:color w:val="17365D" w:themeColor="text2" w:themeShade="BF"/>
          <w:u w:val="single"/>
          <w:lang w:val="en-US"/>
        </w:rPr>
      </w:pPr>
      <w:r w:rsidRPr="004B1928">
        <w:rPr>
          <w:rFonts w:asciiTheme="minorHAnsi" w:hAnsiTheme="minorHAnsi" w:cstheme="minorHAnsi"/>
          <w:b/>
          <w:iCs/>
          <w:color w:val="17365D" w:themeColor="text2" w:themeShade="BF"/>
          <w:u w:val="single"/>
          <w:lang w:val="en-US"/>
        </w:rPr>
        <w:t>1</w:t>
      </w:r>
      <w:r w:rsidR="000C5187" w:rsidRPr="004B1928">
        <w:rPr>
          <w:rFonts w:asciiTheme="minorHAnsi" w:hAnsiTheme="minorHAnsi" w:cstheme="minorHAnsi"/>
          <w:b/>
          <w:iCs/>
          <w:color w:val="17365D" w:themeColor="text2" w:themeShade="BF"/>
          <w:u w:val="single"/>
          <w:lang w:val="en-US"/>
        </w:rPr>
        <w:t xml:space="preserve">.1 </w:t>
      </w:r>
      <w:proofErr w:type="gramStart"/>
      <w:r w:rsidR="000C5187" w:rsidRPr="004B1928">
        <w:rPr>
          <w:rFonts w:asciiTheme="minorHAnsi" w:hAnsiTheme="minorHAnsi" w:cstheme="minorHAnsi"/>
          <w:b/>
          <w:iCs/>
          <w:color w:val="17365D" w:themeColor="text2" w:themeShade="BF"/>
          <w:u w:val="single"/>
          <w:lang w:val="en-US"/>
        </w:rPr>
        <w:t>Cause</w:t>
      </w:r>
      <w:proofErr w:type="gramEnd"/>
      <w:r w:rsidR="003D1030" w:rsidRPr="004B1928">
        <w:rPr>
          <w:rFonts w:asciiTheme="minorHAnsi" w:hAnsiTheme="minorHAnsi" w:cstheme="minorHAnsi"/>
          <w:b/>
          <w:iCs/>
          <w:color w:val="17365D" w:themeColor="text2" w:themeShade="BF"/>
          <w:u w:val="single"/>
          <w:lang w:val="en-US"/>
        </w:rPr>
        <w:t xml:space="preserve"> for the </w:t>
      </w:r>
      <w:r w:rsidR="00B96243" w:rsidRPr="004B1928">
        <w:rPr>
          <w:rFonts w:asciiTheme="minorHAnsi" w:hAnsiTheme="minorHAnsi" w:cstheme="minorHAnsi"/>
          <w:b/>
          <w:iCs/>
          <w:color w:val="17365D" w:themeColor="text2" w:themeShade="BF"/>
          <w:u w:val="single"/>
          <w:lang w:val="en-US"/>
        </w:rPr>
        <w:t>R</w:t>
      </w:r>
      <w:r w:rsidR="003D1030" w:rsidRPr="004B1928">
        <w:rPr>
          <w:rFonts w:asciiTheme="minorHAnsi" w:hAnsiTheme="minorHAnsi" w:cstheme="minorHAnsi"/>
          <w:b/>
          <w:iCs/>
          <w:color w:val="17365D" w:themeColor="text2" w:themeShade="BF"/>
          <w:u w:val="single"/>
          <w:lang w:val="en-US"/>
        </w:rPr>
        <w:t xml:space="preserve">esearch </w:t>
      </w:r>
    </w:p>
    <w:p w:rsidR="00127BBE" w:rsidRPr="004B1928" w:rsidRDefault="00127BBE" w:rsidP="008731BC">
      <w:pPr>
        <w:spacing w:line="360" w:lineRule="auto"/>
        <w:rPr>
          <w:rFonts w:asciiTheme="minorHAnsi" w:hAnsiTheme="minorHAnsi" w:cstheme="minorHAnsi"/>
          <w:b/>
          <w:iCs/>
          <w:u w:val="single"/>
          <w:lang w:val="en-US"/>
        </w:rPr>
      </w:pPr>
    </w:p>
    <w:p w:rsidR="008569E9" w:rsidRPr="004B1928" w:rsidRDefault="00314B6D" w:rsidP="00A62FF1">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Today, many products are carrying product labels saying</w:t>
      </w:r>
      <w:r w:rsidR="00766321" w:rsidRPr="004B1928">
        <w:rPr>
          <w:rFonts w:asciiTheme="minorHAnsi" w:hAnsiTheme="minorHAnsi" w:cstheme="minorHAnsi"/>
          <w:iCs/>
          <w:lang w:val="en-US"/>
        </w:rPr>
        <w:t xml:space="preserve"> ‘Made in Europe’ </w:t>
      </w:r>
      <w:r w:rsidR="003B066F" w:rsidRPr="004B1928">
        <w:rPr>
          <w:rFonts w:asciiTheme="minorHAnsi" w:hAnsiTheme="minorHAnsi" w:cstheme="minorHAnsi"/>
          <w:iCs/>
          <w:lang w:val="en-US"/>
        </w:rPr>
        <w:t>instead</w:t>
      </w:r>
      <w:r w:rsidR="00766321" w:rsidRPr="004B1928">
        <w:rPr>
          <w:rFonts w:asciiTheme="minorHAnsi" w:hAnsiTheme="minorHAnsi" w:cstheme="minorHAnsi"/>
          <w:iCs/>
          <w:lang w:val="en-US"/>
        </w:rPr>
        <w:t xml:space="preserve"> of mentioning the actual country of production</w:t>
      </w:r>
      <w:r w:rsidR="008731BC" w:rsidRPr="004B1928">
        <w:rPr>
          <w:rFonts w:asciiTheme="minorHAnsi" w:hAnsiTheme="minorHAnsi" w:cstheme="minorHAnsi"/>
          <w:iCs/>
          <w:lang w:val="en-US"/>
        </w:rPr>
        <w:t xml:space="preserve"> </w:t>
      </w:r>
      <w:r w:rsidR="00766321" w:rsidRPr="004B1928">
        <w:rPr>
          <w:rFonts w:asciiTheme="minorHAnsi" w:hAnsiTheme="minorHAnsi" w:cstheme="minorHAnsi"/>
          <w:iCs/>
          <w:lang w:val="en-US"/>
        </w:rPr>
        <w:t>like the UK, France or Germany. On the other hand, consumers in European countries tend to be more interested in ‘local or regional products’.</w:t>
      </w:r>
      <w:r w:rsidR="00665D46">
        <w:rPr>
          <w:rFonts w:asciiTheme="minorHAnsi" w:hAnsiTheme="minorHAnsi" w:cstheme="minorHAnsi"/>
          <w:iCs/>
          <w:lang w:val="en-US"/>
        </w:rPr>
        <w:t xml:space="preserve"> A multitude of studies have recently been conducted</w:t>
      </w:r>
      <w:r w:rsidR="0085608F" w:rsidRPr="004B1928">
        <w:rPr>
          <w:rFonts w:asciiTheme="minorHAnsi" w:hAnsiTheme="minorHAnsi" w:cstheme="minorHAnsi"/>
          <w:iCs/>
          <w:lang w:val="en-US"/>
        </w:rPr>
        <w:t xml:space="preserve"> on the effect of product labeling and whether country of origin a</w:t>
      </w:r>
      <w:r w:rsidR="00665D46">
        <w:rPr>
          <w:rFonts w:asciiTheme="minorHAnsi" w:hAnsiTheme="minorHAnsi" w:cstheme="minorHAnsi"/>
          <w:iCs/>
          <w:lang w:val="en-US"/>
        </w:rPr>
        <w:t>ffects product evaluations. In several cases these studies reveal</w:t>
      </w:r>
      <w:r w:rsidR="0085608F" w:rsidRPr="004B1928">
        <w:rPr>
          <w:rFonts w:asciiTheme="minorHAnsi" w:hAnsiTheme="minorHAnsi" w:cstheme="minorHAnsi"/>
          <w:iCs/>
          <w:lang w:val="en-US"/>
        </w:rPr>
        <w:t xml:space="preserve"> that the country of origin does indeed</w:t>
      </w:r>
      <w:r w:rsidR="008731BC" w:rsidRPr="004B1928">
        <w:rPr>
          <w:rFonts w:asciiTheme="minorHAnsi" w:hAnsiTheme="minorHAnsi" w:cstheme="minorHAnsi"/>
          <w:iCs/>
          <w:lang w:val="en-US"/>
        </w:rPr>
        <w:t xml:space="preserve"> positively</w:t>
      </w:r>
      <w:r w:rsidR="0085608F" w:rsidRPr="004B1928">
        <w:rPr>
          <w:rFonts w:asciiTheme="minorHAnsi" w:hAnsiTheme="minorHAnsi" w:cstheme="minorHAnsi"/>
          <w:iCs/>
          <w:lang w:val="en-US"/>
        </w:rPr>
        <w:t xml:space="preserve"> affect product evaluations</w:t>
      </w:r>
      <w:r w:rsidR="00C94E81">
        <w:rPr>
          <w:rFonts w:asciiTheme="minorHAnsi" w:hAnsiTheme="minorHAnsi" w:cstheme="minorHAnsi"/>
          <w:iCs/>
          <w:lang w:val="en-US"/>
        </w:rPr>
        <w:t xml:space="preserve"> by consumers</w:t>
      </w:r>
      <w:r w:rsidR="0085608F" w:rsidRPr="004B1928">
        <w:rPr>
          <w:rFonts w:asciiTheme="minorHAnsi" w:hAnsiTheme="minorHAnsi" w:cstheme="minorHAnsi"/>
          <w:iCs/>
          <w:lang w:val="en-US"/>
        </w:rPr>
        <w:t xml:space="preserve"> for products in general</w:t>
      </w:r>
      <w:proofErr w:type="gramStart"/>
      <w:r w:rsidR="0085608F" w:rsidRPr="004B1928">
        <w:rPr>
          <w:rFonts w:asciiTheme="minorHAnsi" w:hAnsiTheme="minorHAnsi" w:cstheme="minorHAnsi"/>
          <w:iCs/>
          <w:lang w:val="en-US"/>
        </w:rPr>
        <w:t>,  for</w:t>
      </w:r>
      <w:proofErr w:type="gramEnd"/>
      <w:r w:rsidR="0085608F" w:rsidRPr="004B1928">
        <w:rPr>
          <w:rFonts w:asciiTheme="minorHAnsi" w:hAnsiTheme="minorHAnsi" w:cstheme="minorHAnsi"/>
          <w:iCs/>
          <w:lang w:val="en-US"/>
        </w:rPr>
        <w:t xml:space="preserve"> product classes and even for specific types of products</w:t>
      </w:r>
      <w:r w:rsidR="00884FEA" w:rsidRPr="004B1928">
        <w:rPr>
          <w:rFonts w:asciiTheme="minorHAnsi" w:hAnsiTheme="minorHAnsi" w:cstheme="minorHAnsi"/>
          <w:iCs/>
          <w:lang w:val="en-US"/>
        </w:rPr>
        <w:t>.</w:t>
      </w:r>
      <w:r w:rsidR="0085608F" w:rsidRPr="004B1928">
        <w:rPr>
          <w:rStyle w:val="FootnoteReference"/>
          <w:rFonts w:asciiTheme="minorHAnsi" w:hAnsiTheme="minorHAnsi" w:cstheme="minorHAnsi"/>
          <w:iCs/>
          <w:lang w:val="en-US"/>
        </w:rPr>
        <w:footnoteReference w:id="1"/>
      </w:r>
      <w:r w:rsidR="0040316A" w:rsidRPr="004B1928">
        <w:rPr>
          <w:rFonts w:asciiTheme="minorHAnsi" w:hAnsiTheme="minorHAnsi" w:cstheme="minorHAnsi"/>
          <w:iCs/>
          <w:lang w:val="en-US"/>
        </w:rPr>
        <w:t xml:space="preserve"> In today’s literature it is generally accepted that consumers attach more value to local products over </w:t>
      </w:r>
      <w:r w:rsidR="008569E9" w:rsidRPr="004B1928">
        <w:rPr>
          <w:rFonts w:asciiTheme="minorHAnsi" w:hAnsiTheme="minorHAnsi" w:cstheme="minorHAnsi"/>
          <w:iCs/>
          <w:lang w:val="en-US"/>
        </w:rPr>
        <w:t>products labeled with, for example a ‘Made in Europe’ label. How d</w:t>
      </w:r>
      <w:r w:rsidR="00B656BB">
        <w:rPr>
          <w:rFonts w:asciiTheme="minorHAnsi" w:hAnsiTheme="minorHAnsi" w:cstheme="minorHAnsi"/>
          <w:iCs/>
          <w:lang w:val="en-US"/>
        </w:rPr>
        <w:t xml:space="preserve">oes this insight affect the marketing strategy </w:t>
      </w:r>
      <w:r w:rsidR="008569E9" w:rsidRPr="004B1928">
        <w:rPr>
          <w:rFonts w:asciiTheme="minorHAnsi" w:hAnsiTheme="minorHAnsi" w:cstheme="minorHAnsi"/>
          <w:iCs/>
          <w:lang w:val="en-US"/>
        </w:rPr>
        <w:t>of the producers?</w:t>
      </w:r>
    </w:p>
    <w:p w:rsidR="008569E9" w:rsidRPr="004B1928" w:rsidRDefault="008569E9" w:rsidP="008731BC">
      <w:pPr>
        <w:spacing w:line="360" w:lineRule="auto"/>
        <w:rPr>
          <w:rFonts w:asciiTheme="minorHAnsi" w:hAnsiTheme="minorHAnsi" w:cstheme="minorHAnsi"/>
          <w:iCs/>
          <w:lang w:val="en-US"/>
        </w:rPr>
      </w:pPr>
    </w:p>
    <w:p w:rsidR="0040316A" w:rsidRPr="004B1928" w:rsidRDefault="008C1505" w:rsidP="00A62FF1">
      <w:pPr>
        <w:spacing w:line="360" w:lineRule="auto"/>
        <w:ind w:firstLine="708"/>
        <w:rPr>
          <w:rFonts w:asciiTheme="minorHAnsi" w:hAnsiTheme="minorHAnsi" w:cstheme="minorHAnsi"/>
          <w:iCs/>
          <w:lang w:val="en-US"/>
        </w:rPr>
      </w:pPr>
      <w:r>
        <w:rPr>
          <w:rFonts w:asciiTheme="minorHAnsi" w:hAnsiTheme="minorHAnsi" w:cstheme="minorHAnsi"/>
          <w:iCs/>
          <w:lang w:val="en-US"/>
        </w:rPr>
        <w:t>M</w:t>
      </w:r>
      <w:r w:rsidR="0040316A" w:rsidRPr="004B1928">
        <w:rPr>
          <w:rFonts w:asciiTheme="minorHAnsi" w:hAnsiTheme="minorHAnsi" w:cstheme="minorHAnsi"/>
          <w:iCs/>
          <w:lang w:val="en-US"/>
        </w:rPr>
        <w:t>ultinational</w:t>
      </w:r>
      <w:r w:rsidR="008569E9" w:rsidRPr="004B1928">
        <w:rPr>
          <w:rFonts w:asciiTheme="minorHAnsi" w:hAnsiTheme="minorHAnsi" w:cstheme="minorHAnsi"/>
          <w:iCs/>
          <w:lang w:val="en-US"/>
        </w:rPr>
        <w:t xml:space="preserve"> </w:t>
      </w:r>
      <w:r w:rsidR="00D34C26" w:rsidRPr="004B1928">
        <w:rPr>
          <w:rFonts w:asciiTheme="minorHAnsi" w:hAnsiTheme="minorHAnsi" w:cstheme="minorHAnsi"/>
          <w:iCs/>
          <w:lang w:val="en-US"/>
        </w:rPr>
        <w:t>corporations</w:t>
      </w:r>
      <w:r>
        <w:rPr>
          <w:rFonts w:asciiTheme="minorHAnsi" w:hAnsiTheme="minorHAnsi" w:cstheme="minorHAnsi"/>
          <w:iCs/>
          <w:lang w:val="en-US"/>
        </w:rPr>
        <w:t xml:space="preserve"> produc</w:t>
      </w:r>
      <w:r w:rsidR="002D127E">
        <w:rPr>
          <w:rFonts w:asciiTheme="minorHAnsi" w:hAnsiTheme="minorHAnsi" w:cstheme="minorHAnsi"/>
          <w:iCs/>
          <w:lang w:val="en-US"/>
        </w:rPr>
        <w:t>e</w:t>
      </w:r>
      <w:r w:rsidR="0040316A" w:rsidRPr="004B1928">
        <w:rPr>
          <w:rFonts w:asciiTheme="minorHAnsi" w:hAnsiTheme="minorHAnsi" w:cstheme="minorHAnsi"/>
          <w:iCs/>
          <w:lang w:val="en-US"/>
        </w:rPr>
        <w:t xml:space="preserve"> fast moving consumer goods</w:t>
      </w:r>
      <w:r w:rsidR="00FC4A9A" w:rsidRPr="004B1928">
        <w:rPr>
          <w:rFonts w:asciiTheme="minorHAnsi" w:hAnsiTheme="minorHAnsi" w:cstheme="minorHAnsi"/>
          <w:iCs/>
          <w:lang w:val="en-US"/>
        </w:rPr>
        <w:t xml:space="preserve"> </w:t>
      </w:r>
      <w:r w:rsidR="00FC4A9A" w:rsidRPr="004B1928">
        <w:rPr>
          <w:rFonts w:asciiTheme="minorHAnsi" w:hAnsiTheme="minorHAnsi" w:cstheme="minorHAnsi"/>
          <w:lang w:val="en-US"/>
        </w:rPr>
        <w:t>(FMCGs)</w:t>
      </w:r>
      <w:r w:rsidR="0040316A" w:rsidRPr="004B1928">
        <w:rPr>
          <w:rFonts w:asciiTheme="minorHAnsi" w:hAnsiTheme="minorHAnsi" w:cstheme="minorHAnsi"/>
          <w:iCs/>
          <w:lang w:val="en-US"/>
        </w:rPr>
        <w:t xml:space="preserve"> </w:t>
      </w:r>
      <w:r>
        <w:rPr>
          <w:rFonts w:asciiTheme="minorHAnsi" w:hAnsiTheme="minorHAnsi" w:cstheme="minorHAnsi"/>
          <w:iCs/>
          <w:lang w:val="en-US"/>
        </w:rPr>
        <w:t xml:space="preserve">for the European market </w:t>
      </w:r>
      <w:r w:rsidR="0040316A" w:rsidRPr="004B1928">
        <w:rPr>
          <w:rFonts w:asciiTheme="minorHAnsi" w:hAnsiTheme="minorHAnsi" w:cstheme="minorHAnsi"/>
          <w:iCs/>
          <w:lang w:val="en-US"/>
        </w:rPr>
        <w:t xml:space="preserve">which they sell in many different countries. The question whether </w:t>
      </w:r>
      <w:r w:rsidR="008569E9" w:rsidRPr="004B1928">
        <w:rPr>
          <w:rFonts w:asciiTheme="minorHAnsi" w:hAnsiTheme="minorHAnsi" w:cstheme="minorHAnsi"/>
          <w:iCs/>
          <w:lang w:val="en-US"/>
        </w:rPr>
        <w:t>these firms</w:t>
      </w:r>
      <w:r w:rsidR="00786FC0">
        <w:rPr>
          <w:rFonts w:asciiTheme="minorHAnsi" w:hAnsiTheme="minorHAnsi" w:cstheme="minorHAnsi"/>
          <w:iCs/>
          <w:lang w:val="en-US"/>
        </w:rPr>
        <w:t xml:space="preserve"> use standardization or</w:t>
      </w:r>
      <w:r w:rsidR="003353B6">
        <w:rPr>
          <w:rFonts w:asciiTheme="minorHAnsi" w:hAnsiTheme="minorHAnsi" w:cstheme="minorHAnsi"/>
          <w:iCs/>
          <w:lang w:val="en-US"/>
        </w:rPr>
        <w:t xml:space="preserve"> custom-tailor </w:t>
      </w:r>
      <w:r w:rsidR="0040316A" w:rsidRPr="004B1928">
        <w:rPr>
          <w:rFonts w:asciiTheme="minorHAnsi" w:hAnsiTheme="minorHAnsi" w:cstheme="minorHAnsi"/>
          <w:iCs/>
          <w:lang w:val="en-US"/>
        </w:rPr>
        <w:t xml:space="preserve">marketing programs in each country has </w:t>
      </w:r>
      <w:r w:rsidR="008569E9" w:rsidRPr="004B1928">
        <w:rPr>
          <w:rFonts w:asciiTheme="minorHAnsi" w:hAnsiTheme="minorHAnsi" w:cstheme="minorHAnsi"/>
          <w:iCs/>
          <w:lang w:val="en-US"/>
        </w:rPr>
        <w:t xml:space="preserve">been the main reason for strategy discussions for a long time. </w:t>
      </w:r>
      <w:r w:rsidR="008569E9" w:rsidRPr="004B1928">
        <w:rPr>
          <w:rFonts w:asciiTheme="minorHAnsi" w:hAnsiTheme="minorHAnsi" w:cstheme="minorHAnsi"/>
          <w:bdr w:val="none" w:sz="0" w:space="0" w:color="auto" w:frame="1"/>
          <w:shd w:val="clear" w:color="auto" w:fill="FFFFFF"/>
          <w:lang w:val="en-US"/>
        </w:rPr>
        <w:t xml:space="preserve">How much should these </w:t>
      </w:r>
      <w:r w:rsidR="00D34C26" w:rsidRPr="004B1928">
        <w:rPr>
          <w:rFonts w:asciiTheme="minorHAnsi" w:hAnsiTheme="minorHAnsi" w:cstheme="minorHAnsi"/>
          <w:bdr w:val="none" w:sz="0" w:space="0" w:color="auto" w:frame="1"/>
          <w:shd w:val="clear" w:color="auto" w:fill="FFFFFF"/>
          <w:lang w:val="en-US"/>
        </w:rPr>
        <w:t>multinational corporations</w:t>
      </w:r>
      <w:r w:rsidR="002D7927" w:rsidRPr="004B1928">
        <w:rPr>
          <w:rFonts w:asciiTheme="minorHAnsi" w:hAnsiTheme="minorHAnsi" w:cstheme="minorHAnsi"/>
          <w:bdr w:val="none" w:sz="0" w:space="0" w:color="auto" w:frame="1"/>
          <w:shd w:val="clear" w:color="auto" w:fill="FFFFFF"/>
          <w:lang w:val="en-US"/>
        </w:rPr>
        <w:t xml:space="preserve"> actually standardize</w:t>
      </w:r>
      <w:r w:rsidR="003353B6">
        <w:rPr>
          <w:rFonts w:asciiTheme="minorHAnsi" w:hAnsiTheme="minorHAnsi" w:cstheme="minorHAnsi"/>
          <w:bdr w:val="none" w:sz="0" w:space="0" w:color="auto" w:frame="1"/>
          <w:shd w:val="clear" w:color="auto" w:fill="FFFFFF"/>
          <w:lang w:val="en-US"/>
        </w:rPr>
        <w:t xml:space="preserve"> their production </w:t>
      </w:r>
      <w:r w:rsidR="008569E9" w:rsidRPr="004B1928">
        <w:rPr>
          <w:rFonts w:asciiTheme="minorHAnsi" w:hAnsiTheme="minorHAnsi" w:cstheme="minorHAnsi"/>
          <w:bdr w:val="none" w:sz="0" w:space="0" w:color="auto" w:frame="1"/>
          <w:shd w:val="clear" w:color="auto" w:fill="FFFFFF"/>
          <w:lang w:val="en-US"/>
        </w:rPr>
        <w:t>and marketing</w:t>
      </w:r>
      <w:r w:rsidR="003353B6">
        <w:rPr>
          <w:rFonts w:asciiTheme="minorHAnsi" w:hAnsiTheme="minorHAnsi" w:cstheme="minorHAnsi"/>
          <w:bdr w:val="none" w:sz="0" w:space="0" w:color="auto" w:frame="1"/>
          <w:shd w:val="clear" w:color="auto" w:fill="FFFFFF"/>
          <w:lang w:val="en-US"/>
        </w:rPr>
        <w:t xml:space="preserve"> in order to maximize sales</w:t>
      </w:r>
      <w:r w:rsidR="004A4A7B" w:rsidRPr="004B1928">
        <w:rPr>
          <w:rFonts w:asciiTheme="minorHAnsi" w:hAnsiTheme="minorHAnsi" w:cstheme="minorHAnsi"/>
          <w:bdr w:val="none" w:sz="0" w:space="0" w:color="auto" w:frame="1"/>
          <w:shd w:val="clear" w:color="auto" w:fill="FFFFFF"/>
          <w:lang w:val="en-US"/>
        </w:rPr>
        <w:t xml:space="preserve"> and under which circumstances?</w:t>
      </w:r>
      <w:r w:rsidR="00884FEA" w:rsidRPr="004B1928">
        <w:rPr>
          <w:rFonts w:asciiTheme="minorHAnsi" w:hAnsiTheme="minorHAnsi" w:cstheme="minorHAnsi"/>
          <w:bdr w:val="none" w:sz="0" w:space="0" w:color="auto" w:frame="1"/>
          <w:shd w:val="clear" w:color="auto" w:fill="FFFFFF"/>
          <w:lang w:val="en-US"/>
        </w:rPr>
        <w:t xml:space="preserve"> </w:t>
      </w:r>
      <w:r w:rsidR="004A4A7B" w:rsidRPr="004B1928">
        <w:rPr>
          <w:rStyle w:val="FootnoteReference"/>
          <w:rFonts w:asciiTheme="minorHAnsi" w:hAnsiTheme="minorHAnsi" w:cstheme="minorHAnsi"/>
          <w:bdr w:val="none" w:sz="0" w:space="0" w:color="auto" w:frame="1"/>
          <w:shd w:val="clear" w:color="auto" w:fill="FFFFFF"/>
          <w:lang w:val="en-US"/>
        </w:rPr>
        <w:footnoteReference w:id="2"/>
      </w:r>
    </w:p>
    <w:p w:rsidR="008731BC" w:rsidRPr="004B1928" w:rsidRDefault="0040316A" w:rsidP="008731BC">
      <w:pPr>
        <w:spacing w:line="360" w:lineRule="auto"/>
        <w:rPr>
          <w:rFonts w:asciiTheme="minorHAnsi" w:hAnsiTheme="minorHAnsi" w:cstheme="minorHAnsi"/>
          <w:iCs/>
          <w:lang w:val="en-US"/>
        </w:rPr>
      </w:pPr>
      <w:r w:rsidRPr="004B1928">
        <w:rPr>
          <w:rFonts w:asciiTheme="minorHAnsi" w:hAnsiTheme="minorHAnsi" w:cstheme="minorHAnsi"/>
          <w:iCs/>
          <w:lang w:val="en-US"/>
        </w:rPr>
        <w:t xml:space="preserve"> </w:t>
      </w:r>
    </w:p>
    <w:p w:rsidR="00050D96" w:rsidRPr="004B1928" w:rsidRDefault="004A4A7B" w:rsidP="00A62FF1">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The cause for this research </w:t>
      </w:r>
      <w:r w:rsidR="001E4902" w:rsidRPr="004B1928">
        <w:rPr>
          <w:rFonts w:asciiTheme="minorHAnsi" w:hAnsiTheme="minorHAnsi" w:cstheme="minorHAnsi"/>
          <w:lang w:val="en-US"/>
        </w:rPr>
        <w:t>is the trend of standardizing of the production and mar</w:t>
      </w:r>
      <w:r w:rsidR="00B17341">
        <w:rPr>
          <w:rFonts w:asciiTheme="minorHAnsi" w:hAnsiTheme="minorHAnsi" w:cstheme="minorHAnsi"/>
          <w:lang w:val="en-US"/>
        </w:rPr>
        <w:t>keting in today’s marketing and sales strategies</w:t>
      </w:r>
      <w:r w:rsidR="001E4902" w:rsidRPr="004B1928">
        <w:rPr>
          <w:rFonts w:asciiTheme="minorHAnsi" w:hAnsiTheme="minorHAnsi" w:cstheme="minorHAnsi"/>
          <w:lang w:val="en-US"/>
        </w:rPr>
        <w:t>.</w:t>
      </w:r>
      <w:r w:rsidRPr="004B1928">
        <w:rPr>
          <w:rFonts w:asciiTheme="minorHAnsi" w:hAnsiTheme="minorHAnsi" w:cstheme="minorHAnsi"/>
          <w:lang w:val="en-US"/>
        </w:rPr>
        <w:t xml:space="preserve"> </w:t>
      </w:r>
      <w:r w:rsidR="001E4902" w:rsidRPr="004B1928">
        <w:rPr>
          <w:rFonts w:asciiTheme="minorHAnsi" w:hAnsiTheme="minorHAnsi" w:cstheme="minorHAnsi"/>
          <w:lang w:val="en-US"/>
        </w:rPr>
        <w:t xml:space="preserve">Research has shown </w:t>
      </w:r>
      <w:proofErr w:type="gramStart"/>
      <w:r w:rsidR="001E4902" w:rsidRPr="004B1928">
        <w:rPr>
          <w:rFonts w:asciiTheme="minorHAnsi" w:hAnsiTheme="minorHAnsi" w:cstheme="minorHAnsi"/>
          <w:lang w:val="en-US"/>
        </w:rPr>
        <w:t>that  global</w:t>
      </w:r>
      <w:proofErr w:type="gramEnd"/>
      <w:r w:rsidR="001E4902" w:rsidRPr="004B1928">
        <w:rPr>
          <w:rFonts w:asciiTheme="minorHAnsi" w:hAnsiTheme="minorHAnsi" w:cstheme="minorHAnsi"/>
          <w:lang w:val="en-US"/>
        </w:rPr>
        <w:t xml:space="preserve"> standardization </w:t>
      </w:r>
      <w:r w:rsidR="00050D96" w:rsidRPr="004B1928">
        <w:rPr>
          <w:rFonts w:asciiTheme="minorHAnsi" w:hAnsiTheme="minorHAnsi" w:cstheme="minorHAnsi"/>
          <w:lang w:val="en-US"/>
        </w:rPr>
        <w:t xml:space="preserve">does take place but </w:t>
      </w:r>
      <w:r w:rsidR="001E4902" w:rsidRPr="004B1928">
        <w:rPr>
          <w:rFonts w:asciiTheme="minorHAnsi" w:hAnsiTheme="minorHAnsi" w:cstheme="minorHAnsi"/>
          <w:lang w:val="en-US"/>
        </w:rPr>
        <w:t>it is not necessarily an optimal approach in all markets</w:t>
      </w:r>
      <w:r w:rsidR="00050D96" w:rsidRPr="004B1928">
        <w:rPr>
          <w:rFonts w:asciiTheme="minorHAnsi" w:hAnsiTheme="minorHAnsi" w:cstheme="minorHAnsi"/>
          <w:lang w:val="en-US"/>
        </w:rPr>
        <w:t xml:space="preserve"> </w:t>
      </w:r>
      <w:r w:rsidR="001E4902" w:rsidRPr="004B1928">
        <w:rPr>
          <w:rFonts w:asciiTheme="minorHAnsi" w:hAnsiTheme="minorHAnsi" w:cstheme="minorHAnsi"/>
          <w:lang w:val="en-US"/>
        </w:rPr>
        <w:lastRenderedPageBreak/>
        <w:t>nor necessarily</w:t>
      </w:r>
      <w:r w:rsidR="00FE4756">
        <w:rPr>
          <w:rFonts w:asciiTheme="minorHAnsi" w:hAnsiTheme="minorHAnsi" w:cstheme="minorHAnsi"/>
          <w:lang w:val="en-US"/>
        </w:rPr>
        <w:t xml:space="preserve"> to the same extent across all</w:t>
      </w:r>
      <w:r w:rsidR="00050D96" w:rsidRPr="004B1928">
        <w:rPr>
          <w:rFonts w:asciiTheme="minorHAnsi" w:hAnsiTheme="minorHAnsi" w:cstheme="minorHAnsi"/>
          <w:lang w:val="en-US"/>
        </w:rPr>
        <w:t xml:space="preserve"> elements of the marketing mix</w:t>
      </w:r>
      <w:r w:rsidR="00FE4756">
        <w:rPr>
          <w:rFonts w:asciiTheme="minorHAnsi" w:hAnsiTheme="minorHAnsi" w:cstheme="minorHAnsi"/>
          <w:lang w:val="en-US"/>
        </w:rPr>
        <w:t xml:space="preserve">. </w:t>
      </w:r>
      <w:r w:rsidR="00A5589F">
        <w:rPr>
          <w:rFonts w:asciiTheme="minorHAnsi" w:hAnsiTheme="minorHAnsi" w:cstheme="minorHAnsi"/>
          <w:lang w:val="en-US"/>
        </w:rPr>
        <w:t>Recent literature supports that</w:t>
      </w:r>
      <w:r w:rsidR="00050D96" w:rsidRPr="004B1928">
        <w:rPr>
          <w:rFonts w:asciiTheme="minorHAnsi" w:hAnsiTheme="minorHAnsi" w:cstheme="minorHAnsi"/>
          <w:lang w:val="en-US"/>
        </w:rPr>
        <w:t xml:space="preserve"> standardization is a matter of degree which can differ for the same product in different countries or markets</w:t>
      </w:r>
      <w:r w:rsidR="000D1632" w:rsidRPr="004B1928">
        <w:rPr>
          <w:rFonts w:asciiTheme="minorHAnsi" w:hAnsiTheme="minorHAnsi" w:cstheme="minorHAnsi"/>
          <w:lang w:val="en-US"/>
        </w:rPr>
        <w:t>.</w:t>
      </w:r>
      <w:r w:rsidR="000D1632" w:rsidRPr="004B1928">
        <w:rPr>
          <w:rStyle w:val="FootnoteReference"/>
          <w:rFonts w:asciiTheme="minorHAnsi" w:hAnsiTheme="minorHAnsi" w:cstheme="minorHAnsi"/>
          <w:lang w:val="en-US"/>
        </w:rPr>
        <w:footnoteReference w:id="3"/>
      </w:r>
    </w:p>
    <w:p w:rsidR="00F10E2E" w:rsidRPr="004B1928" w:rsidRDefault="00F10E2E" w:rsidP="001E4902">
      <w:pPr>
        <w:spacing w:line="360" w:lineRule="auto"/>
        <w:rPr>
          <w:rFonts w:asciiTheme="minorHAnsi" w:hAnsiTheme="minorHAnsi" w:cstheme="minorHAnsi"/>
          <w:lang w:val="en-US"/>
        </w:rPr>
      </w:pPr>
    </w:p>
    <w:p w:rsidR="00D535C7" w:rsidRPr="004B1928" w:rsidRDefault="00C76F6F" w:rsidP="00A62FF1">
      <w:pPr>
        <w:spacing w:line="360" w:lineRule="auto"/>
        <w:ind w:firstLine="708"/>
        <w:rPr>
          <w:rFonts w:asciiTheme="minorHAnsi" w:hAnsiTheme="minorHAnsi" w:cstheme="minorHAnsi"/>
          <w:b/>
          <w:lang w:val="en-US"/>
        </w:rPr>
      </w:pPr>
      <w:r w:rsidRPr="004B1928">
        <w:rPr>
          <w:rFonts w:asciiTheme="minorHAnsi" w:hAnsiTheme="minorHAnsi" w:cstheme="minorHAnsi"/>
          <w:lang w:val="en-US"/>
        </w:rPr>
        <w:t>It is</w:t>
      </w:r>
      <w:r w:rsidR="00D535C7" w:rsidRPr="004B1928">
        <w:rPr>
          <w:rFonts w:asciiTheme="minorHAnsi" w:hAnsiTheme="minorHAnsi" w:cstheme="minorHAnsi"/>
          <w:lang w:val="en-US"/>
        </w:rPr>
        <w:t xml:space="preserve"> often </w:t>
      </w:r>
      <w:r w:rsidRPr="004B1928">
        <w:rPr>
          <w:rFonts w:asciiTheme="minorHAnsi" w:hAnsiTheme="minorHAnsi" w:cstheme="minorHAnsi"/>
          <w:lang w:val="en-US"/>
        </w:rPr>
        <w:t>the case that</w:t>
      </w:r>
      <w:r w:rsidR="00D535C7" w:rsidRPr="004B1928">
        <w:rPr>
          <w:rFonts w:asciiTheme="minorHAnsi" w:hAnsiTheme="minorHAnsi" w:cstheme="minorHAnsi"/>
          <w:lang w:val="en-US"/>
        </w:rPr>
        <w:t xml:space="preserve"> an internal friction</w:t>
      </w:r>
      <w:r w:rsidR="00E05877">
        <w:rPr>
          <w:rFonts w:asciiTheme="minorHAnsi" w:hAnsiTheme="minorHAnsi" w:cstheme="minorHAnsi"/>
          <w:lang w:val="en-US"/>
        </w:rPr>
        <w:t xml:space="preserve"> exists</w:t>
      </w:r>
      <w:r w:rsidR="00D535C7" w:rsidRPr="004B1928">
        <w:rPr>
          <w:rFonts w:asciiTheme="minorHAnsi" w:hAnsiTheme="minorHAnsi" w:cstheme="minorHAnsi"/>
          <w:lang w:val="en-US"/>
        </w:rPr>
        <w:t xml:space="preserve"> </w:t>
      </w:r>
      <w:r w:rsidR="00DE4A6E" w:rsidRPr="004B1928">
        <w:rPr>
          <w:rFonts w:asciiTheme="minorHAnsi" w:hAnsiTheme="minorHAnsi" w:cstheme="minorHAnsi"/>
          <w:lang w:val="en-US"/>
        </w:rPr>
        <w:t>between the global</w:t>
      </w:r>
      <w:r w:rsidR="00FB4053" w:rsidRPr="004B1928">
        <w:rPr>
          <w:rFonts w:asciiTheme="minorHAnsi" w:hAnsiTheme="minorHAnsi" w:cstheme="minorHAnsi"/>
          <w:lang w:val="en-US"/>
        </w:rPr>
        <w:t xml:space="preserve"> brand</w:t>
      </w:r>
      <w:r w:rsidR="008D7949">
        <w:rPr>
          <w:rFonts w:asciiTheme="minorHAnsi" w:hAnsiTheme="minorHAnsi" w:cstheme="minorHAnsi"/>
          <w:lang w:val="en-US"/>
        </w:rPr>
        <w:t xml:space="preserve"> strategy, as </w:t>
      </w:r>
      <w:r w:rsidR="00DE4A6E" w:rsidRPr="004B1928">
        <w:rPr>
          <w:rFonts w:asciiTheme="minorHAnsi" w:hAnsiTheme="minorHAnsi" w:cstheme="minorHAnsi"/>
          <w:lang w:val="en-US"/>
        </w:rPr>
        <w:t xml:space="preserve">set by the </w:t>
      </w:r>
      <w:r w:rsidR="008C2074" w:rsidRPr="004B1928">
        <w:rPr>
          <w:rFonts w:asciiTheme="minorHAnsi" w:hAnsiTheme="minorHAnsi" w:cstheme="minorHAnsi"/>
          <w:lang w:val="en-US"/>
        </w:rPr>
        <w:t>head office</w:t>
      </w:r>
      <w:r w:rsidR="00DE4A6E" w:rsidRPr="004B1928">
        <w:rPr>
          <w:rFonts w:asciiTheme="minorHAnsi" w:hAnsiTheme="minorHAnsi" w:cstheme="minorHAnsi"/>
          <w:lang w:val="en-US"/>
        </w:rPr>
        <w:t xml:space="preserve"> </w:t>
      </w:r>
      <w:r w:rsidR="008C2074" w:rsidRPr="004B1928">
        <w:rPr>
          <w:rFonts w:asciiTheme="minorHAnsi" w:hAnsiTheme="minorHAnsi" w:cstheme="minorHAnsi"/>
          <w:lang w:val="en-US"/>
        </w:rPr>
        <w:t xml:space="preserve">of </w:t>
      </w:r>
      <w:r w:rsidR="00D34C26" w:rsidRPr="004B1928">
        <w:rPr>
          <w:rFonts w:asciiTheme="minorHAnsi" w:hAnsiTheme="minorHAnsi" w:cstheme="minorHAnsi"/>
          <w:lang w:val="en-US"/>
        </w:rPr>
        <w:t>multinational corporations</w:t>
      </w:r>
      <w:r w:rsidR="008C2074" w:rsidRPr="004B1928">
        <w:rPr>
          <w:rFonts w:asciiTheme="minorHAnsi" w:hAnsiTheme="minorHAnsi" w:cstheme="minorHAnsi"/>
          <w:lang w:val="en-US"/>
        </w:rPr>
        <w:t xml:space="preserve"> </w:t>
      </w:r>
      <w:r w:rsidR="00DE4A6E" w:rsidRPr="004B1928">
        <w:rPr>
          <w:rFonts w:asciiTheme="minorHAnsi" w:hAnsiTheme="minorHAnsi" w:cstheme="minorHAnsi"/>
          <w:lang w:val="en-US"/>
        </w:rPr>
        <w:t>and the</w:t>
      </w:r>
      <w:r w:rsidR="006A1535" w:rsidRPr="004B1928">
        <w:rPr>
          <w:rFonts w:asciiTheme="minorHAnsi" w:hAnsiTheme="minorHAnsi" w:cstheme="minorHAnsi"/>
          <w:lang w:val="en-US"/>
        </w:rPr>
        <w:t xml:space="preserve"> </w:t>
      </w:r>
      <w:r w:rsidR="00E66417" w:rsidRPr="004B1928">
        <w:rPr>
          <w:rFonts w:asciiTheme="minorHAnsi" w:hAnsiTheme="minorHAnsi" w:cstheme="minorHAnsi"/>
          <w:lang w:val="en-US"/>
        </w:rPr>
        <w:t xml:space="preserve">intended </w:t>
      </w:r>
      <w:r w:rsidR="00F10E2E" w:rsidRPr="004B1928">
        <w:rPr>
          <w:rFonts w:asciiTheme="minorHAnsi" w:hAnsiTheme="minorHAnsi" w:cstheme="minorHAnsi"/>
          <w:lang w:val="en-US"/>
        </w:rPr>
        <w:t xml:space="preserve">local </w:t>
      </w:r>
      <w:r w:rsidR="00E66417" w:rsidRPr="004B1928">
        <w:rPr>
          <w:rFonts w:asciiTheme="minorHAnsi" w:hAnsiTheme="minorHAnsi" w:cstheme="minorHAnsi"/>
          <w:lang w:val="en-US"/>
        </w:rPr>
        <w:t xml:space="preserve">brand </w:t>
      </w:r>
      <w:r w:rsidR="003B066F" w:rsidRPr="004B1928">
        <w:rPr>
          <w:rFonts w:asciiTheme="minorHAnsi" w:hAnsiTheme="minorHAnsi" w:cstheme="minorHAnsi"/>
          <w:lang w:val="en-US"/>
        </w:rPr>
        <w:t>strategy by</w:t>
      </w:r>
      <w:r w:rsidR="00D5283E" w:rsidRPr="004B1928">
        <w:rPr>
          <w:rFonts w:asciiTheme="minorHAnsi" w:hAnsiTheme="minorHAnsi" w:cstheme="minorHAnsi"/>
          <w:lang w:val="en-US"/>
        </w:rPr>
        <w:t xml:space="preserve"> the marketing</w:t>
      </w:r>
      <w:r w:rsidR="008C2074" w:rsidRPr="004B1928">
        <w:rPr>
          <w:rFonts w:asciiTheme="minorHAnsi" w:hAnsiTheme="minorHAnsi" w:cstheme="minorHAnsi"/>
          <w:lang w:val="en-US"/>
        </w:rPr>
        <w:t xml:space="preserve"> department</w:t>
      </w:r>
      <w:r w:rsidR="008D7949">
        <w:rPr>
          <w:rFonts w:asciiTheme="minorHAnsi" w:hAnsiTheme="minorHAnsi" w:cstheme="minorHAnsi"/>
          <w:lang w:val="en-US"/>
        </w:rPr>
        <w:t xml:space="preserve"> in the target country</w:t>
      </w:r>
      <w:r w:rsidR="00D5283E" w:rsidRPr="004B1928">
        <w:rPr>
          <w:rFonts w:asciiTheme="minorHAnsi" w:hAnsiTheme="minorHAnsi" w:cstheme="minorHAnsi"/>
          <w:lang w:val="en-US"/>
        </w:rPr>
        <w:t>.</w:t>
      </w:r>
      <w:r w:rsidR="008D7949">
        <w:rPr>
          <w:rFonts w:asciiTheme="minorHAnsi" w:hAnsiTheme="minorHAnsi" w:cstheme="minorHAnsi"/>
          <w:lang w:val="en-US"/>
        </w:rPr>
        <w:t xml:space="preserve"> </w:t>
      </w:r>
      <w:r w:rsidR="002C0699" w:rsidRPr="004B1928">
        <w:rPr>
          <w:rFonts w:asciiTheme="minorHAnsi" w:hAnsiTheme="minorHAnsi" w:cstheme="minorHAnsi"/>
          <w:lang w:val="en-US"/>
        </w:rPr>
        <w:t xml:space="preserve">More and more </w:t>
      </w:r>
      <w:r w:rsidR="00372BF6" w:rsidRPr="004B1928">
        <w:rPr>
          <w:rFonts w:asciiTheme="minorHAnsi" w:hAnsiTheme="minorHAnsi" w:cstheme="minorHAnsi"/>
          <w:lang w:val="en-US"/>
        </w:rPr>
        <w:t xml:space="preserve">companies are </w:t>
      </w:r>
      <w:r w:rsidR="00E12E6F">
        <w:rPr>
          <w:rFonts w:asciiTheme="minorHAnsi" w:hAnsiTheme="minorHAnsi" w:cstheme="minorHAnsi"/>
          <w:lang w:val="en-US"/>
        </w:rPr>
        <w:t xml:space="preserve">shifting their efforts </w:t>
      </w:r>
      <w:r w:rsidR="00372BF6" w:rsidRPr="004B1928">
        <w:rPr>
          <w:rFonts w:asciiTheme="minorHAnsi" w:hAnsiTheme="minorHAnsi" w:cstheme="minorHAnsi"/>
          <w:lang w:val="en-US"/>
        </w:rPr>
        <w:t xml:space="preserve">from </w:t>
      </w:r>
      <w:r w:rsidR="002F6628" w:rsidRPr="004B1928">
        <w:rPr>
          <w:rFonts w:asciiTheme="minorHAnsi" w:hAnsiTheme="minorHAnsi" w:cstheme="minorHAnsi"/>
          <w:lang w:val="en-US"/>
        </w:rPr>
        <w:t xml:space="preserve">relatively small </w:t>
      </w:r>
      <w:r w:rsidR="00372BF6" w:rsidRPr="004B1928">
        <w:rPr>
          <w:rFonts w:asciiTheme="minorHAnsi" w:hAnsiTheme="minorHAnsi" w:cstheme="minorHAnsi"/>
          <w:lang w:val="en-US"/>
        </w:rPr>
        <w:t>local</w:t>
      </w:r>
      <w:r w:rsidR="002F6628" w:rsidRPr="004B1928">
        <w:rPr>
          <w:rFonts w:asciiTheme="minorHAnsi" w:hAnsiTheme="minorHAnsi" w:cstheme="minorHAnsi"/>
          <w:lang w:val="en-US"/>
        </w:rPr>
        <w:t xml:space="preserve"> markets</w:t>
      </w:r>
      <w:r w:rsidR="00372BF6" w:rsidRPr="004B1928">
        <w:rPr>
          <w:rFonts w:asciiTheme="minorHAnsi" w:hAnsiTheme="minorHAnsi" w:cstheme="minorHAnsi"/>
          <w:lang w:val="en-US"/>
        </w:rPr>
        <w:t xml:space="preserve"> towards a view of one entire world market</w:t>
      </w:r>
      <w:r w:rsidR="00F10E2E" w:rsidRPr="004B1928">
        <w:rPr>
          <w:rFonts w:asciiTheme="minorHAnsi" w:hAnsiTheme="minorHAnsi" w:cstheme="minorHAnsi"/>
          <w:lang w:val="en-US"/>
        </w:rPr>
        <w:t xml:space="preserve">. Brand builders and </w:t>
      </w:r>
      <w:r w:rsidR="00E12E6F" w:rsidRPr="004B1928">
        <w:rPr>
          <w:rFonts w:asciiTheme="minorHAnsi" w:hAnsiTheme="minorHAnsi" w:cstheme="minorHAnsi"/>
          <w:lang w:val="en-US"/>
        </w:rPr>
        <w:t>market</w:t>
      </w:r>
      <w:r w:rsidR="00E12E6F">
        <w:rPr>
          <w:rFonts w:asciiTheme="minorHAnsi" w:hAnsiTheme="minorHAnsi" w:cstheme="minorHAnsi"/>
          <w:lang w:val="en-US"/>
        </w:rPr>
        <w:t>e</w:t>
      </w:r>
      <w:r w:rsidR="00E12E6F" w:rsidRPr="004B1928">
        <w:rPr>
          <w:rFonts w:asciiTheme="minorHAnsi" w:hAnsiTheme="minorHAnsi" w:cstheme="minorHAnsi"/>
          <w:lang w:val="en-US"/>
        </w:rPr>
        <w:t>rs</w:t>
      </w:r>
      <w:r w:rsidR="000C41AF" w:rsidRPr="004B1928">
        <w:rPr>
          <w:rFonts w:asciiTheme="minorHAnsi" w:hAnsiTheme="minorHAnsi" w:cstheme="minorHAnsi"/>
          <w:lang w:val="en-US"/>
        </w:rPr>
        <w:t xml:space="preserve"> in general </w:t>
      </w:r>
      <w:r w:rsidR="00523866" w:rsidRPr="004B1928">
        <w:rPr>
          <w:rFonts w:asciiTheme="minorHAnsi" w:hAnsiTheme="minorHAnsi" w:cstheme="minorHAnsi"/>
          <w:lang w:val="en-US"/>
        </w:rPr>
        <w:t>do not</w:t>
      </w:r>
      <w:r w:rsidR="000C41AF" w:rsidRPr="004B1928">
        <w:rPr>
          <w:rFonts w:asciiTheme="minorHAnsi" w:hAnsiTheme="minorHAnsi" w:cstheme="minorHAnsi"/>
          <w:lang w:val="en-US"/>
        </w:rPr>
        <w:t xml:space="preserve"> like the shift towards </w:t>
      </w:r>
      <w:r w:rsidR="008C2074" w:rsidRPr="004B1928">
        <w:rPr>
          <w:rFonts w:asciiTheme="minorHAnsi" w:hAnsiTheme="minorHAnsi" w:cstheme="minorHAnsi"/>
          <w:lang w:val="en-US"/>
        </w:rPr>
        <w:t>this</w:t>
      </w:r>
      <w:r w:rsidR="000C41AF" w:rsidRPr="004B1928">
        <w:rPr>
          <w:rFonts w:asciiTheme="minorHAnsi" w:hAnsiTheme="minorHAnsi" w:cstheme="minorHAnsi"/>
          <w:lang w:val="en-US"/>
        </w:rPr>
        <w:t xml:space="preserve"> global </w:t>
      </w:r>
      <w:r w:rsidR="005D56F6" w:rsidRPr="004B1928">
        <w:rPr>
          <w:rFonts w:asciiTheme="minorHAnsi" w:hAnsiTheme="minorHAnsi" w:cstheme="minorHAnsi"/>
          <w:lang w:val="en-US"/>
        </w:rPr>
        <w:t>strategy</w:t>
      </w:r>
      <w:r w:rsidR="00E72168">
        <w:rPr>
          <w:rFonts w:asciiTheme="minorHAnsi" w:hAnsiTheme="minorHAnsi" w:cstheme="minorHAnsi"/>
          <w:lang w:val="en-US"/>
        </w:rPr>
        <w:t xml:space="preserve"> and standardized strategy.</w:t>
      </w:r>
      <w:r w:rsidR="005D56F6" w:rsidRPr="004B1928">
        <w:rPr>
          <w:rFonts w:asciiTheme="minorHAnsi" w:hAnsiTheme="minorHAnsi" w:cstheme="minorHAnsi"/>
          <w:lang w:val="en-US"/>
        </w:rPr>
        <w:t xml:space="preserve"> </w:t>
      </w:r>
      <w:r w:rsidR="00E72168">
        <w:rPr>
          <w:rFonts w:asciiTheme="minorHAnsi" w:hAnsiTheme="minorHAnsi" w:cstheme="minorHAnsi"/>
          <w:lang w:val="en-US"/>
        </w:rPr>
        <w:t>Standardized strategies are</w:t>
      </w:r>
      <w:r w:rsidR="008C2074" w:rsidRPr="004B1928">
        <w:rPr>
          <w:rFonts w:asciiTheme="minorHAnsi" w:hAnsiTheme="minorHAnsi" w:cstheme="minorHAnsi"/>
          <w:lang w:val="en-US"/>
        </w:rPr>
        <w:t xml:space="preserve"> usually </w:t>
      </w:r>
      <w:r w:rsidR="005D56F6" w:rsidRPr="004B1928">
        <w:rPr>
          <w:rFonts w:asciiTheme="minorHAnsi" w:hAnsiTheme="minorHAnsi" w:cstheme="minorHAnsi"/>
          <w:lang w:val="en-US"/>
        </w:rPr>
        <w:t xml:space="preserve">accompanied </w:t>
      </w:r>
      <w:r w:rsidR="00E72168">
        <w:rPr>
          <w:rFonts w:asciiTheme="minorHAnsi" w:hAnsiTheme="minorHAnsi" w:cstheme="minorHAnsi"/>
          <w:lang w:val="en-US"/>
        </w:rPr>
        <w:t>by</w:t>
      </w:r>
      <w:r w:rsidR="000C41AF" w:rsidRPr="004B1928">
        <w:rPr>
          <w:rFonts w:asciiTheme="minorHAnsi" w:hAnsiTheme="minorHAnsi" w:cstheme="minorHAnsi"/>
          <w:lang w:val="en-US"/>
        </w:rPr>
        <w:t xml:space="preserve"> </w:t>
      </w:r>
      <w:r w:rsidR="005D56F6" w:rsidRPr="004B1928">
        <w:rPr>
          <w:rFonts w:asciiTheme="minorHAnsi" w:hAnsiTheme="minorHAnsi" w:cstheme="minorHAnsi"/>
          <w:lang w:val="en-US"/>
        </w:rPr>
        <w:t>global brands</w:t>
      </w:r>
      <w:r w:rsidR="00523866" w:rsidRPr="004B1928">
        <w:rPr>
          <w:rFonts w:asciiTheme="minorHAnsi" w:hAnsiTheme="minorHAnsi" w:cstheme="minorHAnsi"/>
          <w:lang w:val="en-US"/>
        </w:rPr>
        <w:t>, whose positioning, advertising strategy, personality</w:t>
      </w:r>
      <w:r w:rsidR="003431BB" w:rsidRPr="004B1928">
        <w:rPr>
          <w:rFonts w:asciiTheme="minorHAnsi" w:hAnsiTheme="minorHAnsi" w:cstheme="minorHAnsi"/>
          <w:lang w:val="en-US"/>
        </w:rPr>
        <w:t>, look, and feel are in most aspects the same in every market or country where they are sold.</w:t>
      </w:r>
      <w:r w:rsidR="00E9489C" w:rsidRPr="004B1928">
        <w:rPr>
          <w:rFonts w:asciiTheme="minorHAnsi" w:hAnsiTheme="minorHAnsi" w:cstheme="minorHAnsi"/>
          <w:lang w:val="en-US"/>
        </w:rPr>
        <w:t xml:space="preserve"> </w:t>
      </w:r>
      <w:r w:rsidR="002D33F5" w:rsidRPr="004B1928">
        <w:rPr>
          <w:rFonts w:asciiTheme="minorHAnsi" w:hAnsiTheme="minorHAnsi" w:cstheme="minorHAnsi"/>
          <w:lang w:val="en-US"/>
        </w:rPr>
        <w:t>Many companies are lured to pursue</w:t>
      </w:r>
      <w:r w:rsidR="00471D51" w:rsidRPr="004B1928">
        <w:rPr>
          <w:rFonts w:asciiTheme="minorHAnsi" w:hAnsiTheme="minorHAnsi" w:cstheme="minorHAnsi"/>
          <w:lang w:val="en-US"/>
        </w:rPr>
        <w:t xml:space="preserve"> a globalization strategy for their brands</w:t>
      </w:r>
      <w:r w:rsidR="003E4CA7" w:rsidRPr="004B1928">
        <w:rPr>
          <w:rFonts w:asciiTheme="minorHAnsi" w:hAnsiTheme="minorHAnsi" w:cstheme="minorHAnsi"/>
          <w:lang w:val="en-US"/>
        </w:rPr>
        <w:t>, but</w:t>
      </w:r>
      <w:r w:rsidR="00A06ED2" w:rsidRPr="004B1928">
        <w:rPr>
          <w:rFonts w:asciiTheme="minorHAnsi" w:hAnsiTheme="minorHAnsi" w:cstheme="minorHAnsi"/>
          <w:lang w:val="en-US"/>
        </w:rPr>
        <w:t xml:space="preserve"> </w:t>
      </w:r>
      <w:proofErr w:type="gramStart"/>
      <w:r w:rsidR="00A06ED2" w:rsidRPr="004B1928">
        <w:rPr>
          <w:rFonts w:asciiTheme="minorHAnsi" w:hAnsiTheme="minorHAnsi" w:cstheme="minorHAnsi"/>
          <w:lang w:val="en-US"/>
        </w:rPr>
        <w:t>is</w:t>
      </w:r>
      <w:proofErr w:type="gramEnd"/>
      <w:r w:rsidR="00A06ED2" w:rsidRPr="004B1928">
        <w:rPr>
          <w:rFonts w:asciiTheme="minorHAnsi" w:hAnsiTheme="minorHAnsi" w:cstheme="minorHAnsi"/>
          <w:lang w:val="en-US"/>
        </w:rPr>
        <w:t xml:space="preserve"> globalization in marketing strategy the best way</w:t>
      </w:r>
      <w:r w:rsidR="00A65305" w:rsidRPr="004B1928">
        <w:rPr>
          <w:rFonts w:asciiTheme="minorHAnsi" w:hAnsiTheme="minorHAnsi" w:cstheme="minorHAnsi"/>
          <w:lang w:val="en-US"/>
        </w:rPr>
        <w:t>? Adapting these global strategies</w:t>
      </w:r>
      <w:r w:rsidR="00321575" w:rsidRPr="004B1928">
        <w:rPr>
          <w:rFonts w:asciiTheme="minorHAnsi" w:hAnsiTheme="minorHAnsi" w:cstheme="minorHAnsi"/>
          <w:lang w:val="en-US"/>
        </w:rPr>
        <w:t xml:space="preserve"> and advertising</w:t>
      </w:r>
      <w:r w:rsidR="00A65305" w:rsidRPr="004B1928">
        <w:rPr>
          <w:rFonts w:asciiTheme="minorHAnsi" w:hAnsiTheme="minorHAnsi" w:cstheme="minorHAnsi"/>
          <w:lang w:val="en-US"/>
        </w:rPr>
        <w:t xml:space="preserve"> to the local level can often</w:t>
      </w:r>
      <w:r w:rsidR="000150DD" w:rsidRPr="004B1928">
        <w:rPr>
          <w:rFonts w:asciiTheme="minorHAnsi" w:hAnsiTheme="minorHAnsi" w:cstheme="minorHAnsi"/>
          <w:lang w:val="en-US"/>
        </w:rPr>
        <w:t xml:space="preserve"> improve the brand</w:t>
      </w:r>
      <w:r w:rsidR="004672AA" w:rsidRPr="004B1928">
        <w:rPr>
          <w:rFonts w:asciiTheme="minorHAnsi" w:hAnsiTheme="minorHAnsi" w:cstheme="minorHAnsi"/>
          <w:lang w:val="en-US"/>
        </w:rPr>
        <w:t xml:space="preserve"> equity </w:t>
      </w:r>
      <w:r w:rsidR="00321575" w:rsidRPr="004B1928">
        <w:rPr>
          <w:rFonts w:asciiTheme="minorHAnsi" w:hAnsiTheme="minorHAnsi" w:cstheme="minorHAnsi"/>
          <w:lang w:val="en-US"/>
        </w:rPr>
        <w:t>and customer associations</w:t>
      </w:r>
      <w:r w:rsidR="002944EC" w:rsidRPr="004B1928">
        <w:rPr>
          <w:rFonts w:asciiTheme="minorHAnsi" w:hAnsiTheme="minorHAnsi" w:cstheme="minorHAnsi"/>
          <w:lang w:val="en-US"/>
        </w:rPr>
        <w:t>.</w:t>
      </w:r>
      <w:r w:rsidR="002944EC" w:rsidRPr="004B1928">
        <w:rPr>
          <w:rStyle w:val="FootnoteReference"/>
          <w:rFonts w:asciiTheme="minorHAnsi" w:hAnsiTheme="minorHAnsi" w:cstheme="minorHAnsi"/>
          <w:lang w:val="en-US"/>
        </w:rPr>
        <w:footnoteReference w:id="4"/>
      </w:r>
      <w:r w:rsidR="00593CF8" w:rsidRPr="004B1928">
        <w:rPr>
          <w:rFonts w:asciiTheme="minorHAnsi" w:hAnsiTheme="minorHAnsi" w:cstheme="minorHAnsi"/>
          <w:lang w:val="en-US"/>
        </w:rPr>
        <w:t xml:space="preserve"> Think global, act local, glo</w:t>
      </w:r>
      <w:r w:rsidR="00C72C49" w:rsidRPr="004B1928">
        <w:rPr>
          <w:rFonts w:asciiTheme="minorHAnsi" w:hAnsiTheme="minorHAnsi" w:cstheme="minorHAnsi"/>
          <w:lang w:val="en-US"/>
        </w:rPr>
        <w:t>caliz</w:t>
      </w:r>
      <w:r w:rsidR="00326CFB" w:rsidRPr="004B1928">
        <w:rPr>
          <w:rFonts w:asciiTheme="minorHAnsi" w:hAnsiTheme="minorHAnsi" w:cstheme="minorHAnsi"/>
          <w:lang w:val="en-US"/>
        </w:rPr>
        <w:t>ation and</w:t>
      </w:r>
      <w:r w:rsidR="006E694F" w:rsidRPr="004B1928">
        <w:rPr>
          <w:rFonts w:asciiTheme="minorHAnsi" w:hAnsiTheme="minorHAnsi" w:cstheme="minorHAnsi"/>
          <w:lang w:val="en-US"/>
        </w:rPr>
        <w:t xml:space="preserve"> global</w:t>
      </w:r>
      <w:r w:rsidR="00326CFB" w:rsidRPr="004B1928">
        <w:rPr>
          <w:rFonts w:asciiTheme="minorHAnsi" w:hAnsiTheme="minorHAnsi" w:cstheme="minorHAnsi"/>
          <w:lang w:val="en-US"/>
        </w:rPr>
        <w:t xml:space="preserve"> brand</w:t>
      </w:r>
      <w:r w:rsidR="00C72C49" w:rsidRPr="004B1928">
        <w:rPr>
          <w:rFonts w:asciiTheme="minorHAnsi" w:hAnsiTheme="minorHAnsi" w:cstheme="minorHAnsi"/>
          <w:lang w:val="en-US"/>
        </w:rPr>
        <w:t xml:space="preserve"> </w:t>
      </w:r>
      <w:r w:rsidR="006E694F" w:rsidRPr="004B1928">
        <w:rPr>
          <w:rFonts w:asciiTheme="minorHAnsi" w:hAnsiTheme="minorHAnsi" w:cstheme="minorHAnsi"/>
          <w:lang w:val="en-US"/>
        </w:rPr>
        <w:t xml:space="preserve">leadership are mentioned as the best goal </w:t>
      </w:r>
      <w:r w:rsidR="00D34C26" w:rsidRPr="004B1928">
        <w:rPr>
          <w:rFonts w:asciiTheme="minorHAnsi" w:hAnsiTheme="minorHAnsi" w:cstheme="minorHAnsi"/>
          <w:lang w:val="en-US"/>
        </w:rPr>
        <w:t>multinational corporations</w:t>
      </w:r>
      <w:r w:rsidR="006E694F" w:rsidRPr="004B1928">
        <w:rPr>
          <w:rFonts w:asciiTheme="minorHAnsi" w:hAnsiTheme="minorHAnsi" w:cstheme="minorHAnsi"/>
          <w:lang w:val="en-US"/>
        </w:rPr>
        <w:t xml:space="preserve"> should pursue.</w:t>
      </w:r>
    </w:p>
    <w:p w:rsidR="006B4AB0" w:rsidRPr="004B1928" w:rsidRDefault="006B4AB0" w:rsidP="001E4902">
      <w:pPr>
        <w:spacing w:line="360" w:lineRule="auto"/>
        <w:rPr>
          <w:rFonts w:asciiTheme="minorHAnsi" w:hAnsiTheme="minorHAnsi" w:cstheme="minorHAnsi"/>
          <w:lang w:val="en-US"/>
        </w:rPr>
      </w:pPr>
    </w:p>
    <w:p w:rsidR="003D1030" w:rsidRPr="004B1928" w:rsidRDefault="006B4AB0" w:rsidP="00A62FF1">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I want </w:t>
      </w:r>
      <w:r w:rsidR="004A4A7B" w:rsidRPr="004B1928">
        <w:rPr>
          <w:rFonts w:asciiTheme="minorHAnsi" w:hAnsiTheme="minorHAnsi" w:cstheme="minorHAnsi"/>
          <w:lang w:val="en-US"/>
        </w:rPr>
        <w:t>to</w:t>
      </w:r>
      <w:r w:rsidR="001E4902" w:rsidRPr="004B1928">
        <w:rPr>
          <w:rFonts w:asciiTheme="minorHAnsi" w:hAnsiTheme="minorHAnsi" w:cstheme="minorHAnsi"/>
          <w:lang w:val="en-US"/>
        </w:rPr>
        <w:t xml:space="preserve"> get insight in which way</w:t>
      </w:r>
      <w:r w:rsidR="003D1030" w:rsidRPr="004B1928">
        <w:rPr>
          <w:rFonts w:asciiTheme="minorHAnsi" w:hAnsiTheme="minorHAnsi" w:cstheme="minorHAnsi"/>
          <w:lang w:val="en-US"/>
        </w:rPr>
        <w:t xml:space="preserve"> commercial multinational </w:t>
      </w:r>
      <w:r w:rsidR="002674F4" w:rsidRPr="004B1928">
        <w:rPr>
          <w:rFonts w:asciiTheme="minorHAnsi" w:hAnsiTheme="minorHAnsi" w:cstheme="minorHAnsi"/>
          <w:lang w:val="en-US"/>
        </w:rPr>
        <w:t>corporations</w:t>
      </w:r>
      <w:r w:rsidR="003D1030" w:rsidRPr="004B1928">
        <w:rPr>
          <w:rFonts w:asciiTheme="minorHAnsi" w:hAnsiTheme="minorHAnsi" w:cstheme="minorHAnsi"/>
          <w:lang w:val="en-US"/>
        </w:rPr>
        <w:t xml:space="preserve"> </w:t>
      </w:r>
      <w:r w:rsidR="001E4902" w:rsidRPr="004B1928">
        <w:rPr>
          <w:rFonts w:asciiTheme="minorHAnsi" w:hAnsiTheme="minorHAnsi" w:cstheme="minorHAnsi"/>
          <w:lang w:val="en-US"/>
        </w:rPr>
        <w:t xml:space="preserve">can </w:t>
      </w:r>
      <w:r w:rsidR="003D1030" w:rsidRPr="004B1928">
        <w:rPr>
          <w:rFonts w:asciiTheme="minorHAnsi" w:hAnsiTheme="minorHAnsi" w:cstheme="minorHAnsi"/>
          <w:lang w:val="en-US"/>
        </w:rPr>
        <w:t>successfully produce, market, and adjust fast moving consumer goods</w:t>
      </w:r>
      <w:r w:rsidR="00294A48" w:rsidRPr="004B1928">
        <w:rPr>
          <w:rFonts w:asciiTheme="minorHAnsi" w:hAnsiTheme="minorHAnsi" w:cstheme="minorHAnsi"/>
          <w:lang w:val="en-US"/>
        </w:rPr>
        <w:t xml:space="preserve"> (FMCGs)</w:t>
      </w:r>
      <w:r w:rsidR="003D1030" w:rsidRPr="004B1928">
        <w:rPr>
          <w:rFonts w:asciiTheme="minorHAnsi" w:hAnsiTheme="minorHAnsi" w:cstheme="minorHAnsi"/>
          <w:lang w:val="en-US"/>
        </w:rPr>
        <w:t xml:space="preserve"> to different European markets given the current trends</w:t>
      </w:r>
      <w:r w:rsidR="000E6D9B" w:rsidRPr="004B1928">
        <w:rPr>
          <w:rFonts w:asciiTheme="minorHAnsi" w:hAnsiTheme="minorHAnsi" w:cstheme="minorHAnsi"/>
          <w:lang w:val="en-US"/>
        </w:rPr>
        <w:t xml:space="preserve"> </w:t>
      </w:r>
      <w:r w:rsidR="003D1030" w:rsidRPr="004B1928">
        <w:rPr>
          <w:rFonts w:asciiTheme="minorHAnsi" w:hAnsiTheme="minorHAnsi" w:cstheme="minorHAnsi"/>
          <w:lang w:val="en-US"/>
        </w:rPr>
        <w:t>in marketing of internationalizatio</w:t>
      </w:r>
      <w:r w:rsidRPr="004B1928">
        <w:rPr>
          <w:rFonts w:asciiTheme="minorHAnsi" w:hAnsiTheme="minorHAnsi" w:cstheme="minorHAnsi"/>
          <w:lang w:val="en-US"/>
        </w:rPr>
        <w:t>n</w:t>
      </w:r>
      <w:r w:rsidR="00366C20" w:rsidRPr="004B1928">
        <w:rPr>
          <w:rFonts w:asciiTheme="minorHAnsi" w:hAnsiTheme="minorHAnsi" w:cstheme="minorHAnsi"/>
          <w:lang w:val="en-US"/>
        </w:rPr>
        <w:t xml:space="preserve"> and globalization. </w:t>
      </w:r>
      <w:r w:rsidRPr="004B1928">
        <w:rPr>
          <w:rFonts w:asciiTheme="minorHAnsi" w:hAnsiTheme="minorHAnsi" w:cstheme="minorHAnsi"/>
          <w:lang w:val="en-US"/>
        </w:rPr>
        <w:t xml:space="preserve">Big </w:t>
      </w:r>
      <w:r w:rsidR="00D34C26" w:rsidRPr="004B1928">
        <w:rPr>
          <w:rFonts w:asciiTheme="minorHAnsi" w:hAnsiTheme="minorHAnsi" w:cstheme="minorHAnsi"/>
          <w:lang w:val="en-US"/>
        </w:rPr>
        <w:t>multinational corporations</w:t>
      </w:r>
      <w:r w:rsidRPr="004B1928">
        <w:rPr>
          <w:rFonts w:asciiTheme="minorHAnsi" w:hAnsiTheme="minorHAnsi" w:cstheme="minorHAnsi"/>
          <w:lang w:val="en-US"/>
        </w:rPr>
        <w:t xml:space="preserve"> have loads of options</w:t>
      </w:r>
      <w:r w:rsidR="00465EB0" w:rsidRPr="004B1928">
        <w:rPr>
          <w:rFonts w:asciiTheme="minorHAnsi" w:hAnsiTheme="minorHAnsi" w:cstheme="minorHAnsi"/>
          <w:lang w:val="en-US"/>
        </w:rPr>
        <w:t xml:space="preserve"> of segmenting the international market. I want to assess those options and in which way </w:t>
      </w:r>
      <w:r w:rsidR="00D34C26" w:rsidRPr="004B1928">
        <w:rPr>
          <w:rFonts w:asciiTheme="minorHAnsi" w:hAnsiTheme="minorHAnsi" w:cstheme="minorHAnsi"/>
          <w:lang w:val="en-US"/>
        </w:rPr>
        <w:t>multinational corporations</w:t>
      </w:r>
      <w:r w:rsidR="00465EB0" w:rsidRPr="004B1928">
        <w:rPr>
          <w:rFonts w:asciiTheme="minorHAnsi" w:hAnsiTheme="minorHAnsi" w:cstheme="minorHAnsi"/>
          <w:lang w:val="en-US"/>
        </w:rPr>
        <w:t xml:space="preserve"> maximize sales for fast moving consumer goods </w:t>
      </w:r>
      <w:r w:rsidR="00294A48" w:rsidRPr="004B1928">
        <w:rPr>
          <w:rFonts w:asciiTheme="minorHAnsi" w:hAnsiTheme="minorHAnsi" w:cstheme="minorHAnsi"/>
          <w:lang w:val="en-US"/>
        </w:rPr>
        <w:t xml:space="preserve">(FMCGs) </w:t>
      </w:r>
      <w:r w:rsidR="00465EB0" w:rsidRPr="004B1928">
        <w:rPr>
          <w:rFonts w:asciiTheme="minorHAnsi" w:hAnsiTheme="minorHAnsi" w:cstheme="minorHAnsi"/>
          <w:lang w:val="en-US"/>
        </w:rPr>
        <w:t>using several cases and examples.</w:t>
      </w:r>
    </w:p>
    <w:p w:rsidR="006B4AB0" w:rsidRPr="004B1928" w:rsidRDefault="006B4AB0" w:rsidP="001E4902">
      <w:pPr>
        <w:spacing w:line="360" w:lineRule="auto"/>
        <w:rPr>
          <w:rFonts w:asciiTheme="minorHAnsi" w:hAnsiTheme="minorHAnsi" w:cstheme="minorHAnsi"/>
          <w:b/>
          <w:iCs/>
          <w:lang w:val="en-US"/>
        </w:rPr>
      </w:pPr>
    </w:p>
    <w:p w:rsidR="003E47AB" w:rsidRPr="004B1928" w:rsidRDefault="003E47AB" w:rsidP="001E4902">
      <w:pPr>
        <w:spacing w:line="360" w:lineRule="auto"/>
        <w:rPr>
          <w:rFonts w:asciiTheme="minorHAnsi" w:hAnsiTheme="minorHAnsi" w:cstheme="minorHAnsi"/>
          <w:b/>
          <w:iCs/>
          <w:lang w:val="en-US"/>
        </w:rPr>
      </w:pPr>
    </w:p>
    <w:p w:rsidR="00F30B98" w:rsidRPr="004B1928" w:rsidRDefault="00F30B98">
      <w:pPr>
        <w:spacing w:after="200" w:line="276" w:lineRule="auto"/>
        <w:rPr>
          <w:rFonts w:asciiTheme="minorHAnsi" w:hAnsiTheme="minorHAnsi" w:cstheme="minorHAnsi"/>
          <w:iCs/>
          <w:u w:val="single"/>
          <w:lang w:val="en-US"/>
        </w:rPr>
      </w:pPr>
      <w:r w:rsidRPr="004B1928">
        <w:rPr>
          <w:rFonts w:asciiTheme="minorHAnsi" w:hAnsiTheme="minorHAnsi" w:cstheme="minorHAnsi"/>
          <w:iCs/>
          <w:u w:val="single"/>
          <w:lang w:val="en-US"/>
        </w:rPr>
        <w:br w:type="page"/>
      </w:r>
    </w:p>
    <w:p w:rsidR="003E47AB" w:rsidRPr="004B1928" w:rsidRDefault="00335FA3" w:rsidP="003E47AB">
      <w:pPr>
        <w:spacing w:line="360" w:lineRule="auto"/>
        <w:rPr>
          <w:rFonts w:asciiTheme="minorHAnsi" w:hAnsiTheme="minorHAnsi" w:cstheme="minorHAnsi"/>
          <w:b/>
          <w:iCs/>
          <w:color w:val="17365D" w:themeColor="text2" w:themeShade="BF"/>
          <w:u w:val="single"/>
          <w:lang w:val="en-US"/>
        </w:rPr>
      </w:pPr>
      <w:r w:rsidRPr="004B1928">
        <w:rPr>
          <w:rFonts w:asciiTheme="minorHAnsi" w:hAnsiTheme="minorHAnsi" w:cstheme="minorHAnsi"/>
          <w:b/>
          <w:iCs/>
          <w:color w:val="17365D" w:themeColor="text2" w:themeShade="BF"/>
          <w:u w:val="single"/>
          <w:lang w:val="en-US"/>
        </w:rPr>
        <w:lastRenderedPageBreak/>
        <w:t>1</w:t>
      </w:r>
      <w:r w:rsidR="007C3164">
        <w:rPr>
          <w:rFonts w:asciiTheme="minorHAnsi" w:hAnsiTheme="minorHAnsi" w:cstheme="minorHAnsi"/>
          <w:b/>
          <w:iCs/>
          <w:color w:val="17365D" w:themeColor="text2" w:themeShade="BF"/>
          <w:u w:val="single"/>
          <w:lang w:val="en-US"/>
        </w:rPr>
        <w:t>.2</w:t>
      </w:r>
      <w:r w:rsidR="00B96243" w:rsidRPr="004B1928">
        <w:rPr>
          <w:rFonts w:asciiTheme="minorHAnsi" w:hAnsiTheme="minorHAnsi" w:cstheme="minorHAnsi"/>
          <w:b/>
          <w:iCs/>
          <w:color w:val="17365D" w:themeColor="text2" w:themeShade="BF"/>
          <w:u w:val="single"/>
          <w:lang w:val="en-US"/>
        </w:rPr>
        <w:t xml:space="preserve"> The Purpose of the R</w:t>
      </w:r>
      <w:r w:rsidR="003E47AB" w:rsidRPr="004B1928">
        <w:rPr>
          <w:rFonts w:asciiTheme="minorHAnsi" w:hAnsiTheme="minorHAnsi" w:cstheme="minorHAnsi"/>
          <w:b/>
          <w:iCs/>
          <w:color w:val="17365D" w:themeColor="text2" w:themeShade="BF"/>
          <w:u w:val="single"/>
          <w:lang w:val="en-US"/>
        </w:rPr>
        <w:t xml:space="preserve">esearch </w:t>
      </w:r>
    </w:p>
    <w:p w:rsidR="003E47AB" w:rsidRPr="004B1928" w:rsidRDefault="003E47AB" w:rsidP="00127BBE">
      <w:pPr>
        <w:spacing w:line="360" w:lineRule="auto"/>
        <w:rPr>
          <w:rFonts w:asciiTheme="minorHAnsi" w:hAnsiTheme="minorHAnsi" w:cstheme="minorHAnsi"/>
          <w:lang w:val="en-US"/>
        </w:rPr>
      </w:pPr>
    </w:p>
    <w:p w:rsidR="00127BBE" w:rsidRPr="004B1928" w:rsidRDefault="00127BBE" w:rsidP="00A62FF1">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Lots of research has been done in this field of marketing </w:t>
      </w:r>
      <w:r w:rsidR="00FC7413" w:rsidRPr="004B1928">
        <w:rPr>
          <w:rFonts w:asciiTheme="minorHAnsi" w:hAnsiTheme="minorHAnsi" w:cstheme="minorHAnsi"/>
          <w:lang w:val="en-US"/>
        </w:rPr>
        <w:t>but</w:t>
      </w:r>
      <w:r w:rsidRPr="004B1928">
        <w:rPr>
          <w:rFonts w:asciiTheme="minorHAnsi" w:hAnsiTheme="minorHAnsi" w:cstheme="minorHAnsi"/>
          <w:lang w:val="en-US"/>
        </w:rPr>
        <w:t xml:space="preserve"> the topic is still very interesting and relevant</w:t>
      </w:r>
      <w:r w:rsidR="00FC7413" w:rsidRPr="004B1928">
        <w:rPr>
          <w:rFonts w:asciiTheme="minorHAnsi" w:hAnsiTheme="minorHAnsi" w:cstheme="minorHAnsi"/>
          <w:lang w:val="en-US"/>
        </w:rPr>
        <w:t xml:space="preserve"> both for scientific as for societal reasons. Dutch multinational Unilever reached </w:t>
      </w:r>
      <w:proofErr w:type="gramStart"/>
      <w:r w:rsidR="00FC7413" w:rsidRPr="004B1928">
        <w:rPr>
          <w:rFonts w:asciiTheme="minorHAnsi" w:hAnsiTheme="minorHAnsi" w:cstheme="minorHAnsi"/>
          <w:lang w:val="en-US"/>
        </w:rPr>
        <w:t>a</w:t>
      </w:r>
      <w:proofErr w:type="gramEnd"/>
      <w:r w:rsidR="00FC7413" w:rsidRPr="004B1928">
        <w:rPr>
          <w:rFonts w:asciiTheme="minorHAnsi" w:hAnsiTheme="minorHAnsi" w:cstheme="minorHAnsi"/>
          <w:lang w:val="en-US"/>
        </w:rPr>
        <w:t xml:space="preserve"> annual turnover in the year of 2010 of 44.3 billion euro and a profit of 6.3 billion euro.</w:t>
      </w:r>
      <w:r w:rsidR="00FC7413" w:rsidRPr="004B1928">
        <w:rPr>
          <w:rStyle w:val="FootnoteReference"/>
          <w:rFonts w:asciiTheme="minorHAnsi" w:hAnsiTheme="minorHAnsi" w:cstheme="minorHAnsi"/>
          <w:lang w:val="en-US"/>
        </w:rPr>
        <w:footnoteReference w:id="5"/>
      </w:r>
      <w:r w:rsidR="00FC7413" w:rsidRPr="004B1928">
        <w:rPr>
          <w:rFonts w:asciiTheme="minorHAnsi" w:hAnsiTheme="minorHAnsi" w:cstheme="minorHAnsi"/>
          <w:lang w:val="en-US"/>
        </w:rPr>
        <w:t xml:space="preserve"> By doing this research about the best </w:t>
      </w:r>
      <w:r w:rsidR="003E47AB" w:rsidRPr="004B1928">
        <w:rPr>
          <w:rFonts w:asciiTheme="minorHAnsi" w:hAnsiTheme="minorHAnsi" w:cstheme="minorHAnsi"/>
          <w:lang w:val="en-US"/>
        </w:rPr>
        <w:t xml:space="preserve">possible </w:t>
      </w:r>
      <w:r w:rsidR="00FC7413" w:rsidRPr="004B1928">
        <w:rPr>
          <w:rFonts w:asciiTheme="minorHAnsi" w:hAnsiTheme="minorHAnsi" w:cstheme="minorHAnsi"/>
          <w:lang w:val="en-US"/>
        </w:rPr>
        <w:t>way and deg</w:t>
      </w:r>
      <w:r w:rsidR="003E47AB" w:rsidRPr="004B1928">
        <w:rPr>
          <w:rFonts w:asciiTheme="minorHAnsi" w:hAnsiTheme="minorHAnsi" w:cstheme="minorHAnsi"/>
          <w:lang w:val="en-US"/>
        </w:rPr>
        <w:t>ree of standardization of</w:t>
      </w:r>
      <w:r w:rsidR="00FC7413" w:rsidRPr="004B1928">
        <w:rPr>
          <w:rFonts w:asciiTheme="minorHAnsi" w:hAnsiTheme="minorHAnsi" w:cstheme="minorHAnsi"/>
          <w:lang w:val="en-US"/>
        </w:rPr>
        <w:t xml:space="preserve"> fast moving consu</w:t>
      </w:r>
      <w:r w:rsidR="003E47AB" w:rsidRPr="004B1928">
        <w:rPr>
          <w:rFonts w:asciiTheme="minorHAnsi" w:hAnsiTheme="minorHAnsi" w:cstheme="minorHAnsi"/>
          <w:lang w:val="en-US"/>
        </w:rPr>
        <w:t>mer goods in the European Union</w:t>
      </w:r>
      <w:r w:rsidR="00FC7413" w:rsidRPr="004B1928">
        <w:rPr>
          <w:rFonts w:asciiTheme="minorHAnsi" w:hAnsiTheme="minorHAnsi" w:cstheme="minorHAnsi"/>
          <w:lang w:val="en-US"/>
        </w:rPr>
        <w:t xml:space="preserve"> </w:t>
      </w:r>
      <w:r w:rsidR="00D34C26" w:rsidRPr="004B1928">
        <w:rPr>
          <w:rFonts w:asciiTheme="minorHAnsi" w:hAnsiTheme="minorHAnsi" w:cstheme="minorHAnsi"/>
          <w:lang w:val="en-US"/>
        </w:rPr>
        <w:t>multinational corporations</w:t>
      </w:r>
      <w:r w:rsidR="00FC7413" w:rsidRPr="004B1928">
        <w:rPr>
          <w:rFonts w:asciiTheme="minorHAnsi" w:hAnsiTheme="minorHAnsi" w:cstheme="minorHAnsi"/>
          <w:lang w:val="en-US"/>
        </w:rPr>
        <w:t xml:space="preserve"> </w:t>
      </w:r>
      <w:r w:rsidR="000572CD">
        <w:rPr>
          <w:rFonts w:asciiTheme="minorHAnsi" w:hAnsiTheme="minorHAnsi" w:cstheme="minorHAnsi"/>
          <w:lang w:val="en-US"/>
        </w:rPr>
        <w:t xml:space="preserve">such as Unilever </w:t>
      </w:r>
      <w:r w:rsidR="00FC7413" w:rsidRPr="004B1928">
        <w:rPr>
          <w:rFonts w:asciiTheme="minorHAnsi" w:hAnsiTheme="minorHAnsi" w:cstheme="minorHAnsi"/>
          <w:lang w:val="en-US"/>
        </w:rPr>
        <w:t xml:space="preserve">can increase their knowledge about the best business practice and marketing strategy for these kind of products in the Business to Consumer environment and eventually increase their profits. </w:t>
      </w:r>
    </w:p>
    <w:p w:rsidR="00FC7413" w:rsidRPr="004B1928" w:rsidRDefault="00FC7413" w:rsidP="00127BBE">
      <w:pPr>
        <w:spacing w:line="360" w:lineRule="auto"/>
        <w:rPr>
          <w:rFonts w:asciiTheme="minorHAnsi" w:hAnsiTheme="minorHAnsi" w:cstheme="minorHAnsi"/>
          <w:lang w:val="en-US"/>
        </w:rPr>
      </w:pPr>
    </w:p>
    <w:p w:rsidR="00FC7413" w:rsidRPr="004B1928" w:rsidRDefault="00FC7413" w:rsidP="00A62FF1">
      <w:pPr>
        <w:spacing w:line="360" w:lineRule="auto"/>
        <w:ind w:firstLine="708"/>
        <w:rPr>
          <w:rFonts w:asciiTheme="minorHAnsi" w:hAnsiTheme="minorHAnsi" w:cstheme="minorHAnsi"/>
          <w:lang w:val="en-US"/>
        </w:rPr>
      </w:pPr>
      <w:r w:rsidRPr="004B1928">
        <w:rPr>
          <w:rFonts w:asciiTheme="minorHAnsi" w:hAnsiTheme="minorHAnsi" w:cstheme="minorHAnsi"/>
          <w:lang w:val="en-US"/>
        </w:rPr>
        <w:t>Scientifically this research</w:t>
      </w:r>
      <w:r w:rsidR="008728B1" w:rsidRPr="004B1928">
        <w:rPr>
          <w:rFonts w:asciiTheme="minorHAnsi" w:hAnsiTheme="minorHAnsi" w:cstheme="minorHAnsi"/>
          <w:lang w:val="en-US"/>
        </w:rPr>
        <w:t xml:space="preserve"> is of high relevance as well. Like mentioned earlier</w:t>
      </w:r>
      <w:r w:rsidR="00F958A5" w:rsidRPr="004B1928">
        <w:rPr>
          <w:rFonts w:asciiTheme="minorHAnsi" w:hAnsiTheme="minorHAnsi" w:cstheme="minorHAnsi"/>
          <w:lang w:val="en-US"/>
        </w:rPr>
        <w:t>,</w:t>
      </w:r>
      <w:r w:rsidR="008728B1" w:rsidRPr="004B1928">
        <w:rPr>
          <w:rFonts w:asciiTheme="minorHAnsi" w:hAnsiTheme="minorHAnsi" w:cstheme="minorHAnsi"/>
          <w:lang w:val="en-US"/>
        </w:rPr>
        <w:t xml:space="preserve"> lots of research has been done in the field of marketing</w:t>
      </w:r>
      <w:r w:rsidR="000572CD">
        <w:rPr>
          <w:rFonts w:asciiTheme="minorHAnsi" w:hAnsiTheme="minorHAnsi" w:cstheme="minorHAnsi"/>
          <w:lang w:val="en-US"/>
        </w:rPr>
        <w:t xml:space="preserve"> about the subject of this thesis. It is my objective</w:t>
      </w:r>
      <w:r w:rsidR="008728B1" w:rsidRPr="004B1928">
        <w:rPr>
          <w:rFonts w:asciiTheme="minorHAnsi" w:hAnsiTheme="minorHAnsi" w:cstheme="minorHAnsi"/>
          <w:lang w:val="en-US"/>
        </w:rPr>
        <w:t xml:space="preserve"> t</w:t>
      </w:r>
      <w:r w:rsidR="00736C1F" w:rsidRPr="004B1928">
        <w:rPr>
          <w:rFonts w:asciiTheme="minorHAnsi" w:hAnsiTheme="minorHAnsi" w:cstheme="minorHAnsi"/>
          <w:lang w:val="en-US"/>
        </w:rPr>
        <w:t xml:space="preserve">o do a </w:t>
      </w:r>
      <w:r w:rsidR="003E47AB" w:rsidRPr="004B1928">
        <w:rPr>
          <w:rFonts w:asciiTheme="minorHAnsi" w:hAnsiTheme="minorHAnsi" w:cstheme="minorHAnsi"/>
          <w:lang w:val="en-US"/>
        </w:rPr>
        <w:t xml:space="preserve">structured </w:t>
      </w:r>
      <w:r w:rsidR="00736C1F" w:rsidRPr="004B1928">
        <w:rPr>
          <w:rFonts w:asciiTheme="minorHAnsi" w:hAnsiTheme="minorHAnsi" w:cstheme="minorHAnsi"/>
          <w:lang w:val="en-US"/>
        </w:rPr>
        <w:t>literature review on the cu</w:t>
      </w:r>
      <w:r w:rsidR="000572CD">
        <w:rPr>
          <w:rFonts w:asciiTheme="minorHAnsi" w:hAnsiTheme="minorHAnsi" w:cstheme="minorHAnsi"/>
          <w:lang w:val="en-US"/>
        </w:rPr>
        <w:t>rrent literature available on</w:t>
      </w:r>
      <w:r w:rsidR="00736C1F" w:rsidRPr="004B1928">
        <w:rPr>
          <w:rFonts w:asciiTheme="minorHAnsi" w:hAnsiTheme="minorHAnsi" w:cstheme="minorHAnsi"/>
          <w:lang w:val="en-US"/>
        </w:rPr>
        <w:t xml:space="preserve"> the existence and</w:t>
      </w:r>
      <w:r w:rsidR="000572CD">
        <w:rPr>
          <w:rFonts w:asciiTheme="minorHAnsi" w:hAnsiTheme="minorHAnsi" w:cstheme="minorHAnsi"/>
          <w:lang w:val="en-US"/>
        </w:rPr>
        <w:t xml:space="preserve"> application</w:t>
      </w:r>
      <w:r w:rsidR="00736C1F" w:rsidRPr="004B1928">
        <w:rPr>
          <w:rFonts w:asciiTheme="minorHAnsi" w:hAnsiTheme="minorHAnsi" w:cstheme="minorHAnsi"/>
          <w:lang w:val="en-US"/>
        </w:rPr>
        <w:t xml:space="preserve"> of the country of origin effect in the European Union and degree of standardization across Europe.</w:t>
      </w:r>
      <w:r w:rsidR="003E47AB" w:rsidRPr="004B1928">
        <w:rPr>
          <w:rFonts w:asciiTheme="minorHAnsi" w:hAnsiTheme="minorHAnsi" w:cstheme="minorHAnsi"/>
          <w:lang w:val="en-US"/>
        </w:rPr>
        <w:t xml:space="preserve"> By do</w:t>
      </w:r>
      <w:r w:rsidR="00BD00D5">
        <w:rPr>
          <w:rFonts w:asciiTheme="minorHAnsi" w:hAnsiTheme="minorHAnsi" w:cstheme="minorHAnsi"/>
          <w:lang w:val="en-US"/>
        </w:rPr>
        <w:t>ing this I want to create a comprehensive</w:t>
      </w:r>
      <w:r w:rsidR="003E47AB" w:rsidRPr="004B1928">
        <w:rPr>
          <w:rFonts w:asciiTheme="minorHAnsi" w:hAnsiTheme="minorHAnsi" w:cstheme="minorHAnsi"/>
          <w:lang w:val="en-US"/>
        </w:rPr>
        <w:t xml:space="preserve"> overview of t</w:t>
      </w:r>
      <w:r w:rsidR="00BD00D5">
        <w:rPr>
          <w:rFonts w:asciiTheme="minorHAnsi" w:hAnsiTheme="minorHAnsi" w:cstheme="minorHAnsi"/>
          <w:lang w:val="en-US"/>
        </w:rPr>
        <w:t>he existing literature covering this topic to date.</w:t>
      </w:r>
    </w:p>
    <w:p w:rsidR="00710F7E" w:rsidRPr="004B1928" w:rsidRDefault="00710F7E" w:rsidP="00127BBE">
      <w:pPr>
        <w:spacing w:line="360" w:lineRule="auto"/>
        <w:rPr>
          <w:rFonts w:asciiTheme="minorHAnsi" w:hAnsiTheme="minorHAnsi" w:cstheme="minorHAnsi"/>
          <w:lang w:val="en-US"/>
        </w:rPr>
      </w:pPr>
    </w:p>
    <w:p w:rsidR="00710F7E" w:rsidRPr="004B1928" w:rsidRDefault="00710F7E" w:rsidP="00A62FF1">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What is the </w:t>
      </w:r>
      <w:r w:rsidR="00BD00D5">
        <w:rPr>
          <w:rFonts w:asciiTheme="minorHAnsi" w:hAnsiTheme="minorHAnsi" w:cstheme="minorHAnsi"/>
          <w:lang w:val="en-US"/>
        </w:rPr>
        <w:t xml:space="preserve">most sales </w:t>
      </w:r>
      <w:r w:rsidR="00A30E1F">
        <w:rPr>
          <w:rFonts w:asciiTheme="minorHAnsi" w:hAnsiTheme="minorHAnsi" w:cstheme="minorHAnsi"/>
          <w:lang w:val="en-US"/>
        </w:rPr>
        <w:t xml:space="preserve">effective </w:t>
      </w:r>
      <w:r w:rsidRPr="004B1928">
        <w:rPr>
          <w:rFonts w:asciiTheme="minorHAnsi" w:hAnsiTheme="minorHAnsi" w:cstheme="minorHAnsi"/>
          <w:lang w:val="en-US"/>
        </w:rPr>
        <w:t xml:space="preserve">commercial claim the multinational companies can make, which degree of standardization suits best given the situation and </w:t>
      </w:r>
      <w:r w:rsidR="00EE1CFE" w:rsidRPr="004B1928">
        <w:rPr>
          <w:rFonts w:asciiTheme="minorHAnsi" w:hAnsiTheme="minorHAnsi" w:cstheme="minorHAnsi"/>
          <w:lang w:val="en-US"/>
        </w:rPr>
        <w:t>nature</w:t>
      </w:r>
      <w:r w:rsidRPr="004B1928">
        <w:rPr>
          <w:rFonts w:asciiTheme="minorHAnsi" w:hAnsiTheme="minorHAnsi" w:cstheme="minorHAnsi"/>
          <w:lang w:val="en-US"/>
        </w:rPr>
        <w:t xml:space="preserve"> of product and market, what are the best possibilities for product positioning for different product categories</w:t>
      </w:r>
      <w:r w:rsidR="0037054B" w:rsidRPr="004B1928">
        <w:rPr>
          <w:rFonts w:asciiTheme="minorHAnsi" w:hAnsiTheme="minorHAnsi" w:cstheme="minorHAnsi"/>
          <w:lang w:val="en-US"/>
        </w:rPr>
        <w:t>?</w:t>
      </w:r>
      <w:r w:rsidR="00EE1CFE" w:rsidRPr="004B1928">
        <w:rPr>
          <w:rFonts w:asciiTheme="minorHAnsi" w:hAnsiTheme="minorHAnsi" w:cstheme="minorHAnsi"/>
          <w:lang w:val="en-US"/>
        </w:rPr>
        <w:t xml:space="preserve"> What possible </w:t>
      </w:r>
      <w:r w:rsidR="00A30E1F">
        <w:rPr>
          <w:rFonts w:asciiTheme="minorHAnsi" w:hAnsiTheme="minorHAnsi" w:cstheme="minorHAnsi"/>
          <w:lang w:val="en-US"/>
        </w:rPr>
        <w:t xml:space="preserve">marketing </w:t>
      </w:r>
      <w:r w:rsidR="00EE1CFE" w:rsidRPr="004B1928">
        <w:rPr>
          <w:rFonts w:asciiTheme="minorHAnsi" w:hAnsiTheme="minorHAnsi" w:cstheme="minorHAnsi"/>
          <w:lang w:val="en-US"/>
        </w:rPr>
        <w:t xml:space="preserve">strategies and options are suitable for </w:t>
      </w:r>
      <w:r w:rsidR="00D34C26" w:rsidRPr="004B1928">
        <w:rPr>
          <w:rFonts w:asciiTheme="minorHAnsi" w:hAnsiTheme="minorHAnsi" w:cstheme="minorHAnsi"/>
          <w:lang w:val="en-US"/>
        </w:rPr>
        <w:t>multinational corporations</w:t>
      </w:r>
      <w:r w:rsidR="00EE1CFE" w:rsidRPr="004B1928">
        <w:rPr>
          <w:rFonts w:asciiTheme="minorHAnsi" w:hAnsiTheme="minorHAnsi" w:cstheme="minorHAnsi"/>
          <w:lang w:val="en-US"/>
        </w:rPr>
        <w:t xml:space="preserve"> to use and ba</w:t>
      </w:r>
      <w:r w:rsidR="00A30E1F">
        <w:rPr>
          <w:rFonts w:asciiTheme="minorHAnsi" w:hAnsiTheme="minorHAnsi" w:cstheme="minorHAnsi"/>
          <w:lang w:val="en-US"/>
        </w:rPr>
        <w:t xml:space="preserve">sed on what kind of information </w:t>
      </w:r>
      <w:r w:rsidR="00EE1CFE" w:rsidRPr="004B1928">
        <w:rPr>
          <w:rFonts w:asciiTheme="minorHAnsi" w:hAnsiTheme="minorHAnsi" w:cstheme="minorHAnsi"/>
          <w:lang w:val="en-US"/>
        </w:rPr>
        <w:t xml:space="preserve">are possible entry decisions and </w:t>
      </w:r>
      <w:r w:rsidR="003B066F" w:rsidRPr="004B1928">
        <w:rPr>
          <w:rFonts w:asciiTheme="minorHAnsi" w:hAnsiTheme="minorHAnsi" w:cstheme="minorHAnsi"/>
          <w:lang w:val="en-US"/>
        </w:rPr>
        <w:t>strategies of</w:t>
      </w:r>
      <w:r w:rsidR="00EE1CFE" w:rsidRPr="004B1928">
        <w:rPr>
          <w:rFonts w:asciiTheme="minorHAnsi" w:hAnsiTheme="minorHAnsi" w:cstheme="minorHAnsi"/>
          <w:lang w:val="en-US"/>
        </w:rPr>
        <w:t xml:space="preserve"> product positioning made?</w:t>
      </w:r>
      <w:r w:rsidR="0037054B" w:rsidRPr="004B1928">
        <w:rPr>
          <w:rFonts w:asciiTheme="minorHAnsi" w:hAnsiTheme="minorHAnsi" w:cstheme="minorHAnsi"/>
          <w:lang w:val="en-US"/>
        </w:rPr>
        <w:t xml:space="preserve"> These are all scientific relevant topics I want to cover in my thesis.</w:t>
      </w:r>
    </w:p>
    <w:p w:rsidR="00F30B98" w:rsidRPr="004B1928" w:rsidRDefault="00F30B98" w:rsidP="00127BBE">
      <w:pPr>
        <w:spacing w:line="360" w:lineRule="auto"/>
        <w:rPr>
          <w:rFonts w:asciiTheme="minorHAnsi" w:hAnsiTheme="minorHAnsi" w:cstheme="minorHAnsi"/>
          <w:lang w:val="en-US"/>
        </w:rPr>
      </w:pPr>
    </w:p>
    <w:p w:rsidR="0087098E" w:rsidRPr="004B1928" w:rsidRDefault="0087098E" w:rsidP="00127BBE">
      <w:pPr>
        <w:spacing w:line="360" w:lineRule="auto"/>
        <w:rPr>
          <w:rFonts w:asciiTheme="minorHAnsi" w:hAnsiTheme="minorHAnsi" w:cstheme="minorHAnsi"/>
          <w:lang w:val="en-US"/>
        </w:rPr>
      </w:pPr>
    </w:p>
    <w:p w:rsidR="005A185F" w:rsidRPr="004B1928" w:rsidRDefault="005A185F">
      <w:pPr>
        <w:spacing w:after="200" w:line="276" w:lineRule="auto"/>
        <w:rPr>
          <w:rFonts w:asciiTheme="minorHAnsi" w:hAnsiTheme="minorHAnsi" w:cstheme="minorHAnsi"/>
          <w:iCs/>
          <w:u w:val="single"/>
          <w:lang w:val="en-US"/>
        </w:rPr>
      </w:pPr>
      <w:r w:rsidRPr="004B1928">
        <w:rPr>
          <w:rFonts w:asciiTheme="minorHAnsi" w:hAnsiTheme="minorHAnsi" w:cstheme="minorHAnsi"/>
          <w:iCs/>
          <w:u w:val="single"/>
          <w:lang w:val="en-US"/>
        </w:rPr>
        <w:br w:type="page"/>
      </w:r>
    </w:p>
    <w:p w:rsidR="003E47AB" w:rsidRPr="004B1928" w:rsidRDefault="00335FA3" w:rsidP="00127BBE">
      <w:pPr>
        <w:spacing w:line="360" w:lineRule="auto"/>
        <w:rPr>
          <w:rFonts w:asciiTheme="minorHAnsi" w:hAnsiTheme="minorHAnsi" w:cstheme="minorHAnsi"/>
          <w:b/>
          <w:color w:val="17365D" w:themeColor="text2" w:themeShade="BF"/>
          <w:u w:val="single"/>
          <w:lang w:val="en-US"/>
        </w:rPr>
      </w:pPr>
      <w:r w:rsidRPr="004B1928">
        <w:rPr>
          <w:rFonts w:asciiTheme="minorHAnsi" w:hAnsiTheme="minorHAnsi" w:cstheme="minorHAnsi"/>
          <w:b/>
          <w:iCs/>
          <w:color w:val="17365D" w:themeColor="text2" w:themeShade="BF"/>
          <w:u w:val="single"/>
          <w:lang w:val="en-US"/>
        </w:rPr>
        <w:lastRenderedPageBreak/>
        <w:t>1</w:t>
      </w:r>
      <w:r w:rsidR="003E47AB" w:rsidRPr="004B1928">
        <w:rPr>
          <w:rFonts w:asciiTheme="minorHAnsi" w:hAnsiTheme="minorHAnsi" w:cstheme="minorHAnsi"/>
          <w:b/>
          <w:iCs/>
          <w:color w:val="17365D" w:themeColor="text2" w:themeShade="BF"/>
          <w:u w:val="single"/>
          <w:lang w:val="en-US"/>
        </w:rPr>
        <w:t>.3</w:t>
      </w:r>
      <w:r w:rsidR="00EE1CFE" w:rsidRPr="004B1928">
        <w:rPr>
          <w:rFonts w:asciiTheme="minorHAnsi" w:hAnsiTheme="minorHAnsi" w:cstheme="minorHAnsi"/>
          <w:b/>
          <w:iCs/>
          <w:color w:val="17365D" w:themeColor="text2" w:themeShade="BF"/>
          <w:u w:val="single"/>
          <w:lang w:val="en-US"/>
        </w:rPr>
        <w:t xml:space="preserve"> </w:t>
      </w:r>
      <w:r w:rsidR="00B96243" w:rsidRPr="004B1928">
        <w:rPr>
          <w:rFonts w:asciiTheme="minorHAnsi" w:hAnsiTheme="minorHAnsi" w:cstheme="minorHAnsi"/>
          <w:b/>
          <w:iCs/>
          <w:color w:val="17365D" w:themeColor="text2" w:themeShade="BF"/>
          <w:u w:val="single"/>
          <w:lang w:val="en-US"/>
        </w:rPr>
        <w:t>The Research P</w:t>
      </w:r>
      <w:r w:rsidR="003E47AB" w:rsidRPr="004B1928">
        <w:rPr>
          <w:rFonts w:asciiTheme="minorHAnsi" w:hAnsiTheme="minorHAnsi" w:cstheme="minorHAnsi"/>
          <w:b/>
          <w:iCs/>
          <w:color w:val="17365D" w:themeColor="text2" w:themeShade="BF"/>
          <w:u w:val="single"/>
          <w:lang w:val="en-US"/>
        </w:rPr>
        <w:t>rocess</w:t>
      </w:r>
      <w:r w:rsidR="00B96243" w:rsidRPr="004B1928">
        <w:rPr>
          <w:rFonts w:asciiTheme="minorHAnsi" w:hAnsiTheme="minorHAnsi" w:cstheme="minorHAnsi"/>
          <w:b/>
          <w:iCs/>
          <w:color w:val="17365D" w:themeColor="text2" w:themeShade="BF"/>
          <w:u w:val="single"/>
          <w:lang w:val="en-US"/>
        </w:rPr>
        <w:t>, S</w:t>
      </w:r>
      <w:r w:rsidR="00EE1CFE" w:rsidRPr="004B1928">
        <w:rPr>
          <w:rFonts w:asciiTheme="minorHAnsi" w:hAnsiTheme="minorHAnsi" w:cstheme="minorHAnsi"/>
          <w:b/>
          <w:iCs/>
          <w:color w:val="17365D" w:themeColor="text2" w:themeShade="BF"/>
          <w:u w:val="single"/>
          <w:lang w:val="en-US"/>
        </w:rPr>
        <w:t>tructure,</w:t>
      </w:r>
      <w:r w:rsidR="00B96243" w:rsidRPr="004B1928">
        <w:rPr>
          <w:rFonts w:asciiTheme="minorHAnsi" w:hAnsiTheme="minorHAnsi" w:cstheme="minorHAnsi"/>
          <w:b/>
          <w:iCs/>
          <w:color w:val="17365D" w:themeColor="text2" w:themeShade="BF"/>
          <w:u w:val="single"/>
          <w:lang w:val="en-US"/>
        </w:rPr>
        <w:t xml:space="preserve"> and M</w:t>
      </w:r>
      <w:r w:rsidR="003E47AB" w:rsidRPr="004B1928">
        <w:rPr>
          <w:rFonts w:asciiTheme="minorHAnsi" w:hAnsiTheme="minorHAnsi" w:cstheme="minorHAnsi"/>
          <w:b/>
          <w:iCs/>
          <w:color w:val="17365D" w:themeColor="text2" w:themeShade="BF"/>
          <w:u w:val="single"/>
          <w:lang w:val="en-US"/>
        </w:rPr>
        <w:t>ethodology</w:t>
      </w:r>
    </w:p>
    <w:p w:rsidR="003E47AB" w:rsidRPr="004B1928" w:rsidRDefault="00A62FF1" w:rsidP="0037054B">
      <w:pPr>
        <w:spacing w:line="360" w:lineRule="auto"/>
        <w:rPr>
          <w:rFonts w:asciiTheme="minorHAnsi" w:hAnsiTheme="minorHAnsi" w:cstheme="minorHAnsi"/>
          <w:iCs/>
          <w:lang w:val="en-US"/>
        </w:rPr>
      </w:pPr>
      <w:r w:rsidRPr="004B1928">
        <w:rPr>
          <w:rFonts w:asciiTheme="minorHAnsi" w:hAnsiTheme="minorHAnsi" w:cstheme="minorHAnsi"/>
          <w:iCs/>
          <w:lang w:val="en-US"/>
        </w:rPr>
        <w:tab/>
      </w:r>
    </w:p>
    <w:p w:rsidR="005A122F" w:rsidRPr="004B1928" w:rsidRDefault="005A122F" w:rsidP="00A62FF1">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 xml:space="preserve">The research process begins with the formulation of the purpose of the thesis as I did in the last section. After a brief period of exploratory research, </w:t>
      </w:r>
      <w:r w:rsidR="00947873">
        <w:rPr>
          <w:rFonts w:asciiTheme="minorHAnsi" w:hAnsiTheme="minorHAnsi" w:cstheme="minorHAnsi"/>
          <w:iCs/>
          <w:lang w:val="en-US"/>
        </w:rPr>
        <w:t>I</w:t>
      </w:r>
      <w:r w:rsidRPr="004B1928">
        <w:rPr>
          <w:rFonts w:asciiTheme="minorHAnsi" w:hAnsiTheme="minorHAnsi" w:cstheme="minorHAnsi"/>
          <w:iCs/>
          <w:lang w:val="en-US"/>
        </w:rPr>
        <w:t xml:space="preserve"> formulate</w:t>
      </w:r>
      <w:r w:rsidR="00947873">
        <w:rPr>
          <w:rFonts w:asciiTheme="minorHAnsi" w:hAnsiTheme="minorHAnsi" w:cstheme="minorHAnsi"/>
          <w:iCs/>
          <w:lang w:val="en-US"/>
        </w:rPr>
        <w:t>d</w:t>
      </w:r>
      <w:r w:rsidRPr="004B1928">
        <w:rPr>
          <w:rFonts w:asciiTheme="minorHAnsi" w:hAnsiTheme="minorHAnsi" w:cstheme="minorHAnsi"/>
          <w:iCs/>
          <w:lang w:val="en-US"/>
        </w:rPr>
        <w:t xml:space="preserve"> the research question as a problem statement. </w:t>
      </w:r>
    </w:p>
    <w:p w:rsidR="005A122F" w:rsidRPr="004B1928" w:rsidRDefault="005A122F" w:rsidP="005A122F">
      <w:pPr>
        <w:spacing w:line="360" w:lineRule="auto"/>
        <w:rPr>
          <w:rFonts w:asciiTheme="minorHAnsi" w:hAnsiTheme="minorHAnsi" w:cstheme="minorHAnsi"/>
          <w:iCs/>
          <w:lang w:val="en-US"/>
        </w:rPr>
      </w:pPr>
    </w:p>
    <w:p w:rsidR="00EE1CFE" w:rsidRPr="004B1928" w:rsidRDefault="005A122F" w:rsidP="00A62FF1">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T</w:t>
      </w:r>
      <w:r w:rsidR="00947873">
        <w:rPr>
          <w:rFonts w:asciiTheme="minorHAnsi" w:hAnsiTheme="minorHAnsi" w:cstheme="minorHAnsi"/>
          <w:iCs/>
          <w:lang w:val="en-US"/>
        </w:rPr>
        <w:t>he method I</w:t>
      </w:r>
      <w:r w:rsidRPr="004B1928">
        <w:rPr>
          <w:rFonts w:asciiTheme="minorHAnsi" w:hAnsiTheme="minorHAnsi" w:cstheme="minorHAnsi"/>
          <w:iCs/>
          <w:lang w:val="en-US"/>
        </w:rPr>
        <w:t xml:space="preserve"> use</w:t>
      </w:r>
      <w:r w:rsidR="00947873">
        <w:rPr>
          <w:rFonts w:asciiTheme="minorHAnsi" w:hAnsiTheme="minorHAnsi" w:cstheme="minorHAnsi"/>
          <w:iCs/>
          <w:lang w:val="en-US"/>
        </w:rPr>
        <w:t>d</w:t>
      </w:r>
      <w:r w:rsidRPr="004B1928">
        <w:rPr>
          <w:rFonts w:asciiTheme="minorHAnsi" w:hAnsiTheme="minorHAnsi" w:cstheme="minorHAnsi"/>
          <w:iCs/>
          <w:lang w:val="en-US"/>
        </w:rPr>
        <w:t xml:space="preserve"> in the first </w:t>
      </w:r>
      <w:r w:rsidR="00764892" w:rsidRPr="004B1928">
        <w:rPr>
          <w:rFonts w:asciiTheme="minorHAnsi" w:hAnsiTheme="minorHAnsi" w:cstheme="minorHAnsi"/>
          <w:iCs/>
          <w:lang w:val="en-US"/>
        </w:rPr>
        <w:t>chapters</w:t>
      </w:r>
      <w:r w:rsidRPr="004B1928">
        <w:rPr>
          <w:rFonts w:asciiTheme="minorHAnsi" w:hAnsiTheme="minorHAnsi" w:cstheme="minorHAnsi"/>
          <w:iCs/>
          <w:lang w:val="en-US"/>
        </w:rPr>
        <w:t xml:space="preserve"> </w:t>
      </w:r>
      <w:r w:rsidR="007B75CE">
        <w:rPr>
          <w:rFonts w:asciiTheme="minorHAnsi" w:hAnsiTheme="minorHAnsi" w:cstheme="minorHAnsi"/>
          <w:iCs/>
          <w:lang w:val="en-US"/>
        </w:rPr>
        <w:t>is, as stated</w:t>
      </w:r>
      <w:proofErr w:type="gramStart"/>
      <w:r w:rsidR="007B75CE">
        <w:rPr>
          <w:rFonts w:asciiTheme="minorHAnsi" w:hAnsiTheme="minorHAnsi" w:cstheme="minorHAnsi"/>
          <w:iCs/>
          <w:lang w:val="en-US"/>
        </w:rPr>
        <w:t xml:space="preserve">, </w:t>
      </w:r>
      <w:r w:rsidRPr="004B1928">
        <w:rPr>
          <w:rFonts w:asciiTheme="minorHAnsi" w:hAnsiTheme="minorHAnsi" w:cstheme="minorHAnsi"/>
          <w:iCs/>
          <w:lang w:val="en-US"/>
        </w:rPr>
        <w:t xml:space="preserve"> primarily</w:t>
      </w:r>
      <w:proofErr w:type="gramEnd"/>
      <w:r w:rsidRPr="004B1928">
        <w:rPr>
          <w:rFonts w:asciiTheme="minorHAnsi" w:hAnsiTheme="minorHAnsi" w:cstheme="minorHAnsi"/>
          <w:iCs/>
          <w:lang w:val="en-US"/>
        </w:rPr>
        <w:t xml:space="preserve"> literature review. This is also called a theoretical study based on analysis. I </w:t>
      </w:r>
      <w:r w:rsidR="007B75CE">
        <w:rPr>
          <w:rFonts w:asciiTheme="minorHAnsi" w:hAnsiTheme="minorHAnsi" w:cstheme="minorHAnsi"/>
          <w:iCs/>
          <w:lang w:val="en-US"/>
        </w:rPr>
        <w:t>have made</w:t>
      </w:r>
      <w:r w:rsidRPr="004B1928">
        <w:rPr>
          <w:rFonts w:asciiTheme="minorHAnsi" w:hAnsiTheme="minorHAnsi" w:cstheme="minorHAnsi"/>
          <w:iCs/>
          <w:lang w:val="en-US"/>
        </w:rPr>
        <w:t xml:space="preserve"> use of </w:t>
      </w:r>
      <w:r w:rsidR="007B75CE">
        <w:rPr>
          <w:rFonts w:asciiTheme="minorHAnsi" w:hAnsiTheme="minorHAnsi" w:cstheme="minorHAnsi"/>
          <w:iCs/>
          <w:lang w:val="en-US"/>
        </w:rPr>
        <w:t xml:space="preserve">recent </w:t>
      </w:r>
      <w:r w:rsidRPr="004B1928">
        <w:rPr>
          <w:rFonts w:asciiTheme="minorHAnsi" w:hAnsiTheme="minorHAnsi" w:cstheme="minorHAnsi"/>
          <w:iCs/>
          <w:lang w:val="en-US"/>
        </w:rPr>
        <w:t xml:space="preserve">existing scientific resources and articles relevant to my research. After the literature review </w:t>
      </w:r>
      <w:r w:rsidR="007B75CE">
        <w:rPr>
          <w:rFonts w:asciiTheme="minorHAnsi" w:hAnsiTheme="minorHAnsi" w:cstheme="minorHAnsi"/>
          <w:iCs/>
          <w:lang w:val="en-US"/>
        </w:rPr>
        <w:t>I formulated</w:t>
      </w:r>
      <w:r w:rsidR="008B41D3">
        <w:rPr>
          <w:rFonts w:asciiTheme="minorHAnsi" w:hAnsiTheme="minorHAnsi" w:cstheme="minorHAnsi"/>
          <w:iCs/>
          <w:lang w:val="en-US"/>
        </w:rPr>
        <w:t xml:space="preserve"> six</w:t>
      </w:r>
      <w:r w:rsidR="00E92F73" w:rsidRPr="004B1928">
        <w:rPr>
          <w:rFonts w:asciiTheme="minorHAnsi" w:hAnsiTheme="minorHAnsi" w:cstheme="minorHAnsi"/>
          <w:iCs/>
          <w:lang w:val="en-US"/>
        </w:rPr>
        <w:t xml:space="preserve"> </w:t>
      </w:r>
      <w:r w:rsidR="00E95F49" w:rsidRPr="004B1928">
        <w:rPr>
          <w:rFonts w:asciiTheme="minorHAnsi" w:hAnsiTheme="minorHAnsi" w:cstheme="minorHAnsi"/>
          <w:iCs/>
          <w:lang w:val="en-US"/>
        </w:rPr>
        <w:t>hypotheses</w:t>
      </w:r>
      <w:r w:rsidR="006500E1">
        <w:rPr>
          <w:rFonts w:asciiTheme="minorHAnsi" w:hAnsiTheme="minorHAnsi" w:cstheme="minorHAnsi"/>
          <w:iCs/>
          <w:lang w:val="en-US"/>
        </w:rPr>
        <w:t xml:space="preserve"> and </w:t>
      </w:r>
      <w:r w:rsidRPr="004B1928">
        <w:rPr>
          <w:rFonts w:asciiTheme="minorHAnsi" w:hAnsiTheme="minorHAnsi" w:cstheme="minorHAnsi"/>
          <w:iCs/>
          <w:lang w:val="en-US"/>
        </w:rPr>
        <w:t>collect</w:t>
      </w:r>
      <w:r w:rsidR="008B41D3">
        <w:rPr>
          <w:rFonts w:asciiTheme="minorHAnsi" w:hAnsiTheme="minorHAnsi" w:cstheme="minorHAnsi"/>
          <w:iCs/>
          <w:lang w:val="en-US"/>
        </w:rPr>
        <w:t>ed</w:t>
      </w:r>
      <w:r w:rsidRPr="004B1928">
        <w:rPr>
          <w:rFonts w:asciiTheme="minorHAnsi" w:hAnsiTheme="minorHAnsi" w:cstheme="minorHAnsi"/>
          <w:iCs/>
          <w:lang w:val="en-US"/>
        </w:rPr>
        <w:t xml:space="preserve"> some data out of </w:t>
      </w:r>
      <w:r w:rsidR="003B066F" w:rsidRPr="004B1928">
        <w:rPr>
          <w:rFonts w:asciiTheme="minorHAnsi" w:hAnsiTheme="minorHAnsi" w:cstheme="minorHAnsi"/>
          <w:iCs/>
          <w:lang w:val="en-US"/>
        </w:rPr>
        <w:t>a questionnaire</w:t>
      </w:r>
      <w:r w:rsidR="00E92F73" w:rsidRPr="004B1928">
        <w:rPr>
          <w:rFonts w:asciiTheme="minorHAnsi" w:hAnsiTheme="minorHAnsi" w:cstheme="minorHAnsi"/>
          <w:iCs/>
          <w:lang w:val="en-US"/>
        </w:rPr>
        <w:t xml:space="preserve"> to test my </w:t>
      </w:r>
      <w:r w:rsidR="00E95F49" w:rsidRPr="004B1928">
        <w:rPr>
          <w:rFonts w:asciiTheme="minorHAnsi" w:hAnsiTheme="minorHAnsi" w:cstheme="minorHAnsi"/>
          <w:iCs/>
          <w:lang w:val="en-US"/>
        </w:rPr>
        <w:t>hypotheses</w:t>
      </w:r>
      <w:r w:rsidRPr="004B1928">
        <w:rPr>
          <w:rFonts w:asciiTheme="minorHAnsi" w:hAnsiTheme="minorHAnsi" w:cstheme="minorHAnsi"/>
          <w:iCs/>
          <w:lang w:val="en-US"/>
        </w:rPr>
        <w:t>.</w:t>
      </w:r>
      <w:r w:rsidR="006500E1">
        <w:rPr>
          <w:rFonts w:asciiTheme="minorHAnsi" w:hAnsiTheme="minorHAnsi" w:cstheme="minorHAnsi"/>
          <w:iCs/>
          <w:lang w:val="en-US"/>
        </w:rPr>
        <w:t xml:space="preserve"> </w:t>
      </w:r>
      <w:r w:rsidR="00902637">
        <w:rPr>
          <w:rFonts w:asciiTheme="minorHAnsi" w:hAnsiTheme="minorHAnsi" w:cstheme="minorHAnsi"/>
          <w:iCs/>
          <w:lang w:val="en-US"/>
        </w:rPr>
        <w:t>The main focus of the questionnaire was to reach as many respondents as possible</w:t>
      </w:r>
      <w:r w:rsidR="00B677E7">
        <w:rPr>
          <w:rFonts w:asciiTheme="minorHAnsi" w:hAnsiTheme="minorHAnsi" w:cstheme="minorHAnsi"/>
          <w:iCs/>
          <w:lang w:val="en-US"/>
        </w:rPr>
        <w:t xml:space="preserve">, in a way that covers the whole population of the Netherlands. </w:t>
      </w:r>
      <w:r w:rsidR="00AD4B29">
        <w:rPr>
          <w:rFonts w:asciiTheme="minorHAnsi" w:hAnsiTheme="minorHAnsi" w:cstheme="minorHAnsi"/>
          <w:iCs/>
          <w:lang w:val="en-US"/>
        </w:rPr>
        <w:t>Unfortunately,</w:t>
      </w:r>
      <w:r w:rsidR="00111040">
        <w:rPr>
          <w:rFonts w:asciiTheme="minorHAnsi" w:hAnsiTheme="minorHAnsi" w:cstheme="minorHAnsi"/>
          <w:iCs/>
          <w:lang w:val="en-US"/>
        </w:rPr>
        <w:t xml:space="preserve"> this</w:t>
      </w:r>
      <w:r w:rsidR="00902637">
        <w:rPr>
          <w:rFonts w:asciiTheme="minorHAnsi" w:hAnsiTheme="minorHAnsi" w:cstheme="minorHAnsi"/>
          <w:iCs/>
          <w:lang w:val="en-US"/>
        </w:rPr>
        <w:t xml:space="preserve"> was not realistic </w:t>
      </w:r>
      <w:r w:rsidR="00B677E7">
        <w:rPr>
          <w:rFonts w:asciiTheme="minorHAnsi" w:hAnsiTheme="minorHAnsi" w:cstheme="minorHAnsi"/>
          <w:iCs/>
          <w:lang w:val="en-US"/>
        </w:rPr>
        <w:t>and as a consequence I mainly managed to reach students in the age between 18 and 25 years.</w:t>
      </w:r>
      <w:r w:rsidR="006500E1">
        <w:rPr>
          <w:rFonts w:asciiTheme="minorHAnsi" w:hAnsiTheme="minorHAnsi" w:cstheme="minorHAnsi"/>
          <w:iCs/>
          <w:lang w:val="en-US"/>
        </w:rPr>
        <w:t xml:space="preserve"> </w:t>
      </w:r>
      <w:proofErr w:type="gramStart"/>
      <w:r w:rsidR="0090667B">
        <w:rPr>
          <w:rFonts w:asciiTheme="minorHAnsi" w:hAnsiTheme="minorHAnsi" w:cstheme="minorHAnsi"/>
          <w:iCs/>
          <w:lang w:val="en-US"/>
        </w:rPr>
        <w:t xml:space="preserve">I  </w:t>
      </w:r>
      <w:r w:rsidRPr="004B1928">
        <w:rPr>
          <w:rFonts w:asciiTheme="minorHAnsi" w:hAnsiTheme="minorHAnsi" w:cstheme="minorHAnsi"/>
          <w:iCs/>
          <w:lang w:val="en-US"/>
        </w:rPr>
        <w:t>finalize</w:t>
      </w:r>
      <w:r w:rsidR="0090667B">
        <w:rPr>
          <w:rFonts w:asciiTheme="minorHAnsi" w:hAnsiTheme="minorHAnsi" w:cstheme="minorHAnsi"/>
          <w:iCs/>
          <w:lang w:val="en-US"/>
        </w:rPr>
        <w:t>d</w:t>
      </w:r>
      <w:proofErr w:type="gramEnd"/>
      <w:r w:rsidRPr="004B1928">
        <w:rPr>
          <w:rFonts w:asciiTheme="minorHAnsi" w:hAnsiTheme="minorHAnsi" w:cstheme="minorHAnsi"/>
          <w:iCs/>
          <w:lang w:val="en-US"/>
        </w:rPr>
        <w:t xml:space="preserve"> my thesis with the analysis of the collected data</w:t>
      </w:r>
      <w:r w:rsidR="00EE1CFE" w:rsidRPr="004B1928">
        <w:rPr>
          <w:rFonts w:asciiTheme="minorHAnsi" w:hAnsiTheme="minorHAnsi" w:cstheme="minorHAnsi"/>
          <w:iCs/>
          <w:lang w:val="en-US"/>
        </w:rPr>
        <w:t xml:space="preserve"> </w:t>
      </w:r>
      <w:r w:rsidR="00111040">
        <w:rPr>
          <w:rFonts w:asciiTheme="minorHAnsi" w:hAnsiTheme="minorHAnsi" w:cstheme="minorHAnsi"/>
          <w:iCs/>
          <w:lang w:val="en-US"/>
        </w:rPr>
        <w:t xml:space="preserve">out of the questionnaire </w:t>
      </w:r>
      <w:r w:rsidR="00EE1CFE" w:rsidRPr="004B1928">
        <w:rPr>
          <w:rFonts w:asciiTheme="minorHAnsi" w:hAnsiTheme="minorHAnsi" w:cstheme="minorHAnsi"/>
          <w:iCs/>
          <w:lang w:val="en-US"/>
        </w:rPr>
        <w:t>and combine</w:t>
      </w:r>
      <w:r w:rsidR="0090667B">
        <w:rPr>
          <w:rFonts w:asciiTheme="minorHAnsi" w:hAnsiTheme="minorHAnsi" w:cstheme="minorHAnsi"/>
          <w:iCs/>
          <w:lang w:val="en-US"/>
        </w:rPr>
        <w:t xml:space="preserve">d </w:t>
      </w:r>
      <w:r w:rsidR="00EE1CFE" w:rsidRPr="004B1928">
        <w:rPr>
          <w:rFonts w:asciiTheme="minorHAnsi" w:hAnsiTheme="minorHAnsi" w:cstheme="minorHAnsi"/>
          <w:iCs/>
          <w:lang w:val="en-US"/>
        </w:rPr>
        <w:t>these research results with the hypothesis</w:t>
      </w:r>
      <w:r w:rsidRPr="004B1928">
        <w:rPr>
          <w:rFonts w:asciiTheme="minorHAnsi" w:hAnsiTheme="minorHAnsi" w:cstheme="minorHAnsi"/>
          <w:iCs/>
          <w:lang w:val="en-US"/>
        </w:rPr>
        <w:t xml:space="preserve"> an</w:t>
      </w:r>
      <w:r w:rsidR="0090667B">
        <w:rPr>
          <w:rFonts w:asciiTheme="minorHAnsi" w:hAnsiTheme="minorHAnsi" w:cstheme="minorHAnsi"/>
          <w:iCs/>
          <w:lang w:val="en-US"/>
        </w:rPr>
        <w:t xml:space="preserve">d I formulated </w:t>
      </w:r>
      <w:r w:rsidR="00EE1CFE" w:rsidRPr="004B1928">
        <w:rPr>
          <w:rFonts w:asciiTheme="minorHAnsi" w:hAnsiTheme="minorHAnsi" w:cstheme="minorHAnsi"/>
          <w:iCs/>
          <w:lang w:val="en-US"/>
        </w:rPr>
        <w:t xml:space="preserve">the conclusions, </w:t>
      </w:r>
      <w:r w:rsidR="0090667B">
        <w:rPr>
          <w:rFonts w:asciiTheme="minorHAnsi" w:hAnsiTheme="minorHAnsi" w:cstheme="minorHAnsi"/>
          <w:iCs/>
          <w:lang w:val="en-US"/>
        </w:rPr>
        <w:t xml:space="preserve">managerial implications, </w:t>
      </w:r>
      <w:r w:rsidR="00EE1CFE" w:rsidRPr="004B1928">
        <w:rPr>
          <w:rFonts w:asciiTheme="minorHAnsi" w:hAnsiTheme="minorHAnsi" w:cstheme="minorHAnsi"/>
          <w:iCs/>
          <w:lang w:val="en-US"/>
        </w:rPr>
        <w:t>limitations and suggestions for future research.</w:t>
      </w:r>
    </w:p>
    <w:p w:rsidR="00990FBE" w:rsidRPr="004B1928" w:rsidRDefault="00990FBE" w:rsidP="00990FBE">
      <w:pPr>
        <w:spacing w:line="360" w:lineRule="auto"/>
        <w:rPr>
          <w:rFonts w:asciiTheme="minorHAnsi" w:hAnsiTheme="minorHAnsi" w:cstheme="minorHAnsi"/>
          <w:iCs/>
          <w:lang w:val="en-US"/>
        </w:rPr>
      </w:pPr>
    </w:p>
    <w:p w:rsidR="00407A35" w:rsidRPr="004B1928" w:rsidRDefault="00947873" w:rsidP="00A62FF1">
      <w:pPr>
        <w:spacing w:line="360" w:lineRule="auto"/>
        <w:ind w:firstLine="708"/>
        <w:rPr>
          <w:rFonts w:asciiTheme="minorHAnsi" w:hAnsiTheme="minorHAnsi" w:cstheme="minorHAnsi"/>
          <w:color w:val="000000"/>
          <w:shd w:val="clear" w:color="auto" w:fill="FFFFFF"/>
          <w:lang w:val="en-US"/>
        </w:rPr>
      </w:pPr>
      <w:r>
        <w:rPr>
          <w:rFonts w:asciiTheme="minorHAnsi" w:hAnsiTheme="minorHAnsi" w:cstheme="minorHAnsi"/>
          <w:color w:val="000000"/>
          <w:shd w:val="clear" w:color="auto" w:fill="FFFFFF"/>
          <w:lang w:val="en-US"/>
        </w:rPr>
        <w:t xml:space="preserve"> In my thesis I</w:t>
      </w:r>
      <w:r w:rsidR="00990FBE" w:rsidRPr="004B1928">
        <w:rPr>
          <w:rFonts w:asciiTheme="minorHAnsi" w:hAnsiTheme="minorHAnsi" w:cstheme="minorHAnsi"/>
          <w:color w:val="000000"/>
          <w:shd w:val="clear" w:color="auto" w:fill="FFFFFF"/>
          <w:lang w:val="en-US"/>
        </w:rPr>
        <w:t xml:space="preserve"> focus</w:t>
      </w:r>
      <w:r>
        <w:rPr>
          <w:rFonts w:asciiTheme="minorHAnsi" w:hAnsiTheme="minorHAnsi" w:cstheme="minorHAnsi"/>
          <w:color w:val="000000"/>
          <w:shd w:val="clear" w:color="auto" w:fill="FFFFFF"/>
          <w:lang w:val="en-US"/>
        </w:rPr>
        <w:t>ed</w:t>
      </w:r>
      <w:r w:rsidR="00990FBE" w:rsidRPr="004B1928">
        <w:rPr>
          <w:rFonts w:asciiTheme="minorHAnsi" w:hAnsiTheme="minorHAnsi" w:cstheme="minorHAnsi"/>
          <w:color w:val="000000"/>
          <w:shd w:val="clear" w:color="auto" w:fill="FFFFFF"/>
          <w:lang w:val="en-US"/>
        </w:rPr>
        <w:t xml:space="preserve"> on the European market and consequently</w:t>
      </w:r>
      <w:r w:rsidR="0085175A" w:rsidRPr="004B1928">
        <w:rPr>
          <w:rFonts w:asciiTheme="minorHAnsi" w:hAnsiTheme="minorHAnsi" w:cstheme="minorHAnsi"/>
          <w:color w:val="000000"/>
          <w:shd w:val="clear" w:color="auto" w:fill="FFFFFF"/>
          <w:lang w:val="en-US"/>
        </w:rPr>
        <w:t xml:space="preserve"> I </w:t>
      </w:r>
      <w:r>
        <w:rPr>
          <w:rFonts w:asciiTheme="minorHAnsi" w:hAnsiTheme="minorHAnsi" w:cstheme="minorHAnsi"/>
          <w:color w:val="000000"/>
          <w:shd w:val="clear" w:color="auto" w:fill="FFFFFF"/>
          <w:lang w:val="en-US"/>
        </w:rPr>
        <w:t xml:space="preserve">primarily used </w:t>
      </w:r>
      <w:r w:rsidR="00990FBE" w:rsidRPr="004B1928">
        <w:rPr>
          <w:rFonts w:asciiTheme="minorHAnsi" w:hAnsiTheme="minorHAnsi" w:cstheme="minorHAnsi"/>
          <w:color w:val="000000"/>
          <w:shd w:val="clear" w:color="auto" w:fill="FFFFFF"/>
          <w:lang w:val="en-US"/>
        </w:rPr>
        <w:t xml:space="preserve">information, literature and data about the European </w:t>
      </w:r>
      <w:r w:rsidR="0085175A" w:rsidRPr="004B1928">
        <w:rPr>
          <w:rFonts w:asciiTheme="minorHAnsi" w:hAnsiTheme="minorHAnsi" w:cstheme="minorHAnsi"/>
          <w:color w:val="000000"/>
          <w:shd w:val="clear" w:color="auto" w:fill="FFFFFF"/>
          <w:lang w:val="en-US"/>
        </w:rPr>
        <w:t>markets and countries</w:t>
      </w:r>
      <w:r w:rsidR="00990FBE" w:rsidRPr="004B1928">
        <w:rPr>
          <w:rFonts w:asciiTheme="minorHAnsi" w:hAnsiTheme="minorHAnsi" w:cstheme="minorHAnsi"/>
          <w:color w:val="000000"/>
          <w:shd w:val="clear" w:color="auto" w:fill="FFFFFF"/>
          <w:lang w:val="en-US"/>
        </w:rPr>
        <w:t>. As a consequen</w:t>
      </w:r>
      <w:r w:rsidR="008B41D3">
        <w:rPr>
          <w:rFonts w:asciiTheme="minorHAnsi" w:hAnsiTheme="minorHAnsi" w:cstheme="minorHAnsi"/>
          <w:color w:val="000000"/>
          <w:shd w:val="clear" w:color="auto" w:fill="FFFFFF"/>
          <w:lang w:val="en-US"/>
        </w:rPr>
        <w:t xml:space="preserve">ce </w:t>
      </w:r>
      <w:r>
        <w:rPr>
          <w:rFonts w:asciiTheme="minorHAnsi" w:hAnsiTheme="minorHAnsi" w:cstheme="minorHAnsi"/>
          <w:color w:val="000000"/>
          <w:shd w:val="clear" w:color="auto" w:fill="FFFFFF"/>
          <w:lang w:val="en-US"/>
        </w:rPr>
        <w:t>I</w:t>
      </w:r>
      <w:r w:rsidR="00990FBE" w:rsidRPr="004B1928">
        <w:rPr>
          <w:rFonts w:asciiTheme="minorHAnsi" w:hAnsiTheme="minorHAnsi" w:cstheme="minorHAnsi"/>
          <w:color w:val="000000"/>
          <w:shd w:val="clear" w:color="auto" w:fill="FFFFFF"/>
          <w:lang w:val="en-US"/>
        </w:rPr>
        <w:t xml:space="preserve"> use</w:t>
      </w:r>
      <w:r>
        <w:rPr>
          <w:rFonts w:asciiTheme="minorHAnsi" w:hAnsiTheme="minorHAnsi" w:cstheme="minorHAnsi"/>
          <w:color w:val="000000"/>
          <w:shd w:val="clear" w:color="auto" w:fill="FFFFFF"/>
          <w:lang w:val="en-US"/>
        </w:rPr>
        <w:t>d</w:t>
      </w:r>
      <w:r w:rsidR="00990FBE" w:rsidRPr="004B1928">
        <w:rPr>
          <w:rFonts w:asciiTheme="minorHAnsi" w:hAnsiTheme="minorHAnsi" w:cstheme="minorHAnsi"/>
          <w:color w:val="000000"/>
          <w:shd w:val="clear" w:color="auto" w:fill="FFFFFF"/>
          <w:lang w:val="en-US"/>
        </w:rPr>
        <w:t xml:space="preserve"> the </w:t>
      </w:r>
      <w:r w:rsidR="000B2E7A" w:rsidRPr="004B1928">
        <w:rPr>
          <w:rFonts w:asciiTheme="minorHAnsi" w:hAnsiTheme="minorHAnsi" w:cstheme="minorHAnsi"/>
          <w:color w:val="000000"/>
          <w:shd w:val="clear" w:color="auto" w:fill="FFFFFF"/>
          <w:lang w:val="en-US"/>
        </w:rPr>
        <w:t xml:space="preserve">European </w:t>
      </w:r>
      <w:r w:rsidR="00D34C26" w:rsidRPr="004B1928">
        <w:rPr>
          <w:rFonts w:asciiTheme="minorHAnsi" w:hAnsiTheme="minorHAnsi" w:cstheme="minorHAnsi"/>
          <w:color w:val="000000"/>
          <w:shd w:val="clear" w:color="auto" w:fill="FFFFFF"/>
          <w:lang w:val="en-US"/>
        </w:rPr>
        <w:t>multinational corporations</w:t>
      </w:r>
      <w:r w:rsidR="00655DDB" w:rsidRPr="004B1928">
        <w:rPr>
          <w:rFonts w:asciiTheme="minorHAnsi" w:hAnsiTheme="minorHAnsi" w:cstheme="minorHAnsi"/>
          <w:color w:val="000000"/>
          <w:shd w:val="clear" w:color="auto" w:fill="FFFFFF"/>
          <w:lang w:val="en-US"/>
        </w:rPr>
        <w:t xml:space="preserve"> (e.g.</w:t>
      </w:r>
      <w:r w:rsidR="00823AFC" w:rsidRPr="004B1928">
        <w:rPr>
          <w:rFonts w:asciiTheme="minorHAnsi" w:hAnsiTheme="minorHAnsi" w:cstheme="minorHAnsi"/>
          <w:color w:val="000000"/>
          <w:shd w:val="clear" w:color="auto" w:fill="FFFFFF"/>
          <w:lang w:val="en-US"/>
        </w:rPr>
        <w:t xml:space="preserve"> </w:t>
      </w:r>
      <w:r w:rsidR="00990FBE" w:rsidRPr="004B1928">
        <w:rPr>
          <w:rFonts w:asciiTheme="minorHAnsi" w:hAnsiTheme="minorHAnsi" w:cstheme="minorHAnsi"/>
          <w:color w:val="000000"/>
          <w:shd w:val="clear" w:color="auto" w:fill="FFFFFF"/>
          <w:lang w:val="en-US"/>
        </w:rPr>
        <w:t>Unilever</w:t>
      </w:r>
      <w:r w:rsidR="00655DDB" w:rsidRPr="004B1928">
        <w:rPr>
          <w:rFonts w:asciiTheme="minorHAnsi" w:hAnsiTheme="minorHAnsi" w:cstheme="minorHAnsi"/>
          <w:color w:val="000000"/>
          <w:shd w:val="clear" w:color="auto" w:fill="FFFFFF"/>
          <w:lang w:val="en-US"/>
        </w:rPr>
        <w:t>)</w:t>
      </w:r>
      <w:r w:rsidR="00990FBE" w:rsidRPr="004B1928">
        <w:rPr>
          <w:rFonts w:asciiTheme="minorHAnsi" w:hAnsiTheme="minorHAnsi" w:cstheme="minorHAnsi"/>
          <w:color w:val="000000"/>
          <w:shd w:val="clear" w:color="auto" w:fill="FFFFFF"/>
          <w:lang w:val="en-US"/>
        </w:rPr>
        <w:t xml:space="preserve"> as main </w:t>
      </w:r>
      <w:r w:rsidR="00A53437" w:rsidRPr="004B1928">
        <w:rPr>
          <w:rFonts w:asciiTheme="minorHAnsi" w:hAnsiTheme="minorHAnsi" w:cstheme="minorHAnsi"/>
          <w:color w:val="000000"/>
          <w:shd w:val="clear" w:color="auto" w:fill="FFFFFF"/>
          <w:lang w:val="en-US"/>
        </w:rPr>
        <w:t>references</w:t>
      </w:r>
      <w:r w:rsidR="00990FBE" w:rsidRPr="004B1928">
        <w:rPr>
          <w:rFonts w:asciiTheme="minorHAnsi" w:hAnsiTheme="minorHAnsi" w:cstheme="minorHAnsi"/>
          <w:color w:val="000000"/>
          <w:shd w:val="clear" w:color="auto" w:fill="FFFFFF"/>
          <w:lang w:val="en-US"/>
        </w:rPr>
        <w:t xml:space="preserve"> during my research</w:t>
      </w:r>
      <w:r w:rsidR="00D864A0" w:rsidRPr="004B1928">
        <w:rPr>
          <w:rFonts w:asciiTheme="minorHAnsi" w:hAnsiTheme="minorHAnsi" w:cstheme="minorHAnsi"/>
          <w:color w:val="000000"/>
          <w:shd w:val="clear" w:color="auto" w:fill="FFFFFF"/>
          <w:lang w:val="en-US"/>
        </w:rPr>
        <w:t xml:space="preserve">. </w:t>
      </w:r>
      <w:r w:rsidR="009D5377" w:rsidRPr="004B1928">
        <w:rPr>
          <w:rFonts w:asciiTheme="minorHAnsi" w:hAnsiTheme="minorHAnsi" w:cstheme="minorHAnsi"/>
          <w:color w:val="000000"/>
          <w:shd w:val="clear" w:color="auto" w:fill="FFFFFF"/>
          <w:lang w:val="en-US"/>
        </w:rPr>
        <w:t>To be sure</w:t>
      </w:r>
      <w:r w:rsidR="000B2E7A" w:rsidRPr="004B1928">
        <w:rPr>
          <w:rFonts w:asciiTheme="minorHAnsi" w:hAnsiTheme="minorHAnsi" w:cstheme="minorHAnsi"/>
          <w:color w:val="000000"/>
          <w:shd w:val="clear" w:color="auto" w:fill="FFFFFF"/>
          <w:lang w:val="en-US"/>
        </w:rPr>
        <w:t xml:space="preserve"> the </w:t>
      </w:r>
      <w:r w:rsidR="00655DDB" w:rsidRPr="004B1928">
        <w:rPr>
          <w:rFonts w:asciiTheme="minorHAnsi" w:hAnsiTheme="minorHAnsi" w:cstheme="minorHAnsi"/>
          <w:color w:val="000000"/>
          <w:shd w:val="clear" w:color="auto" w:fill="FFFFFF"/>
          <w:lang w:val="en-US"/>
        </w:rPr>
        <w:t>scope</w:t>
      </w:r>
      <w:r w:rsidR="000B2E7A" w:rsidRPr="004B1928">
        <w:rPr>
          <w:rFonts w:asciiTheme="minorHAnsi" w:hAnsiTheme="minorHAnsi" w:cstheme="minorHAnsi"/>
          <w:color w:val="000000"/>
          <w:shd w:val="clear" w:color="auto" w:fill="FFFFFF"/>
          <w:lang w:val="en-US"/>
        </w:rPr>
        <w:t xml:space="preserve"> of my </w:t>
      </w:r>
      <w:r w:rsidR="0087098E" w:rsidRPr="004B1928">
        <w:rPr>
          <w:rFonts w:asciiTheme="minorHAnsi" w:hAnsiTheme="minorHAnsi" w:cstheme="minorHAnsi"/>
          <w:color w:val="000000"/>
          <w:shd w:val="clear" w:color="auto" w:fill="FFFFFF"/>
          <w:lang w:val="en-US"/>
        </w:rPr>
        <w:t>thesis is not</w:t>
      </w:r>
      <w:r w:rsidR="009D5377" w:rsidRPr="004B1928">
        <w:rPr>
          <w:rFonts w:asciiTheme="minorHAnsi" w:hAnsiTheme="minorHAnsi" w:cstheme="minorHAnsi"/>
          <w:color w:val="000000"/>
          <w:shd w:val="clear" w:color="auto" w:fill="FFFFFF"/>
          <w:lang w:val="en-US"/>
        </w:rPr>
        <w:t xml:space="preserve"> to</w:t>
      </w:r>
      <w:r w:rsidR="0087098E" w:rsidRPr="004B1928">
        <w:rPr>
          <w:rFonts w:asciiTheme="minorHAnsi" w:hAnsiTheme="minorHAnsi" w:cstheme="minorHAnsi"/>
          <w:color w:val="000000"/>
          <w:shd w:val="clear" w:color="auto" w:fill="FFFFFF"/>
          <w:lang w:val="en-US"/>
        </w:rPr>
        <w:t>o</w:t>
      </w:r>
      <w:r w:rsidR="009D5377" w:rsidRPr="004B1928">
        <w:rPr>
          <w:rFonts w:asciiTheme="minorHAnsi" w:hAnsiTheme="minorHAnsi" w:cstheme="minorHAnsi"/>
          <w:color w:val="000000"/>
          <w:shd w:val="clear" w:color="auto" w:fill="FFFFFF"/>
          <w:lang w:val="en-US"/>
        </w:rPr>
        <w:t xml:space="preserve"> narrow </w:t>
      </w:r>
      <w:r w:rsidR="000B2E7A" w:rsidRPr="004B1928">
        <w:rPr>
          <w:rFonts w:asciiTheme="minorHAnsi" w:hAnsiTheme="minorHAnsi" w:cstheme="minorHAnsi"/>
          <w:color w:val="000000"/>
          <w:shd w:val="clear" w:color="auto" w:fill="FFFFFF"/>
          <w:lang w:val="en-US"/>
        </w:rPr>
        <w:t>and</w:t>
      </w:r>
      <w:r w:rsidR="0085175A" w:rsidRPr="004B1928">
        <w:rPr>
          <w:rFonts w:asciiTheme="minorHAnsi" w:hAnsiTheme="minorHAnsi" w:cstheme="minorHAnsi"/>
          <w:color w:val="000000"/>
          <w:shd w:val="clear" w:color="auto" w:fill="FFFFFF"/>
          <w:lang w:val="en-US"/>
        </w:rPr>
        <w:t xml:space="preserve"> for reasons of comparison</w:t>
      </w:r>
      <w:r>
        <w:rPr>
          <w:rFonts w:asciiTheme="minorHAnsi" w:hAnsiTheme="minorHAnsi" w:cstheme="minorHAnsi"/>
          <w:color w:val="000000"/>
          <w:shd w:val="clear" w:color="auto" w:fill="FFFFFF"/>
          <w:lang w:val="en-US"/>
        </w:rPr>
        <w:t xml:space="preserve"> I</w:t>
      </w:r>
      <w:r w:rsidR="000B2E7A" w:rsidRPr="004B1928">
        <w:rPr>
          <w:rFonts w:asciiTheme="minorHAnsi" w:hAnsiTheme="minorHAnsi" w:cstheme="minorHAnsi"/>
          <w:color w:val="000000"/>
          <w:shd w:val="clear" w:color="auto" w:fill="FFFFFF"/>
          <w:lang w:val="en-US"/>
        </w:rPr>
        <w:t xml:space="preserve"> </w:t>
      </w:r>
      <w:r w:rsidR="00F958A5" w:rsidRPr="004B1928">
        <w:rPr>
          <w:rFonts w:asciiTheme="minorHAnsi" w:hAnsiTheme="minorHAnsi" w:cstheme="minorHAnsi"/>
          <w:color w:val="000000"/>
          <w:shd w:val="clear" w:color="auto" w:fill="FFFFFF"/>
          <w:lang w:val="en-US"/>
        </w:rPr>
        <w:t>use</w:t>
      </w:r>
      <w:r>
        <w:rPr>
          <w:rFonts w:asciiTheme="minorHAnsi" w:hAnsiTheme="minorHAnsi" w:cstheme="minorHAnsi"/>
          <w:color w:val="000000"/>
          <w:shd w:val="clear" w:color="auto" w:fill="FFFFFF"/>
          <w:lang w:val="en-US"/>
        </w:rPr>
        <w:t>d</w:t>
      </w:r>
      <w:r w:rsidR="00F958A5" w:rsidRPr="004B1928">
        <w:rPr>
          <w:rFonts w:asciiTheme="minorHAnsi" w:hAnsiTheme="minorHAnsi" w:cstheme="minorHAnsi"/>
          <w:color w:val="000000"/>
          <w:shd w:val="clear" w:color="auto" w:fill="FFFFFF"/>
          <w:lang w:val="en-US"/>
        </w:rPr>
        <w:t xml:space="preserve"> information</w:t>
      </w:r>
      <w:r w:rsidR="000B2E7A" w:rsidRPr="004B1928">
        <w:rPr>
          <w:rFonts w:asciiTheme="minorHAnsi" w:hAnsiTheme="minorHAnsi" w:cstheme="minorHAnsi"/>
          <w:color w:val="000000"/>
          <w:shd w:val="clear" w:color="auto" w:fill="FFFFFF"/>
          <w:lang w:val="en-US"/>
        </w:rPr>
        <w:t xml:space="preserve"> of </w:t>
      </w:r>
      <w:r w:rsidR="007756C3" w:rsidRPr="004B1928">
        <w:rPr>
          <w:rFonts w:asciiTheme="minorHAnsi" w:hAnsiTheme="minorHAnsi" w:cstheme="minorHAnsi"/>
          <w:color w:val="000000"/>
          <w:shd w:val="clear" w:color="auto" w:fill="FFFFFF"/>
          <w:lang w:val="en-US"/>
        </w:rPr>
        <w:t xml:space="preserve">other </w:t>
      </w:r>
      <w:r w:rsidR="00D34C26" w:rsidRPr="004B1928">
        <w:rPr>
          <w:rFonts w:asciiTheme="minorHAnsi" w:hAnsiTheme="minorHAnsi" w:cstheme="minorHAnsi"/>
          <w:color w:val="000000"/>
          <w:shd w:val="clear" w:color="auto" w:fill="FFFFFF"/>
          <w:lang w:val="en-US"/>
        </w:rPr>
        <w:t>multinational corporations</w:t>
      </w:r>
      <w:r w:rsidR="007756C3" w:rsidRPr="004B1928">
        <w:rPr>
          <w:rFonts w:asciiTheme="minorHAnsi" w:hAnsiTheme="minorHAnsi" w:cstheme="minorHAnsi"/>
          <w:color w:val="000000"/>
          <w:shd w:val="clear" w:color="auto" w:fill="FFFFFF"/>
          <w:lang w:val="en-US"/>
        </w:rPr>
        <w:t xml:space="preserve"> if necessary. </w:t>
      </w:r>
    </w:p>
    <w:p w:rsidR="00F30B98" w:rsidRPr="004B1928" w:rsidRDefault="00F30B98" w:rsidP="00F30B98">
      <w:pPr>
        <w:spacing w:line="360" w:lineRule="auto"/>
        <w:rPr>
          <w:rFonts w:asciiTheme="minorHAnsi" w:hAnsiTheme="minorHAnsi" w:cstheme="minorHAnsi"/>
          <w:color w:val="000000"/>
          <w:shd w:val="clear" w:color="auto" w:fill="FFFFFF"/>
          <w:lang w:val="en-US"/>
        </w:rPr>
      </w:pPr>
    </w:p>
    <w:p w:rsidR="00F30B98" w:rsidRPr="004B1928" w:rsidRDefault="00F30B98">
      <w:pPr>
        <w:spacing w:after="200" w:line="276" w:lineRule="auto"/>
        <w:rPr>
          <w:rFonts w:asciiTheme="minorHAnsi" w:hAnsiTheme="minorHAnsi" w:cstheme="minorHAnsi"/>
          <w:color w:val="000000"/>
          <w:shd w:val="clear" w:color="auto" w:fill="FFFFFF"/>
          <w:lang w:val="en-US"/>
        </w:rPr>
      </w:pPr>
      <w:r w:rsidRPr="004B1928">
        <w:rPr>
          <w:rFonts w:asciiTheme="minorHAnsi" w:hAnsiTheme="minorHAnsi" w:cstheme="minorHAnsi"/>
          <w:color w:val="000000"/>
          <w:shd w:val="clear" w:color="auto" w:fill="FFFFFF"/>
          <w:lang w:val="en-US"/>
        </w:rPr>
        <w:br w:type="page"/>
      </w:r>
    </w:p>
    <w:p w:rsidR="00AC1A9D" w:rsidRPr="004B1928" w:rsidRDefault="00335FA3" w:rsidP="00127BBE">
      <w:pPr>
        <w:spacing w:line="360" w:lineRule="auto"/>
        <w:rPr>
          <w:rFonts w:asciiTheme="minorHAnsi" w:hAnsiTheme="minorHAnsi" w:cstheme="minorHAnsi"/>
          <w:b/>
          <w:iCs/>
          <w:color w:val="17365D" w:themeColor="text2" w:themeShade="BF"/>
          <w:u w:val="single"/>
          <w:lang w:val="en-US"/>
        </w:rPr>
      </w:pPr>
      <w:r w:rsidRPr="004B1928">
        <w:rPr>
          <w:rFonts w:asciiTheme="minorHAnsi" w:hAnsiTheme="minorHAnsi" w:cstheme="minorHAnsi"/>
          <w:b/>
          <w:iCs/>
          <w:color w:val="17365D" w:themeColor="text2" w:themeShade="BF"/>
          <w:u w:val="single"/>
          <w:lang w:val="en-US"/>
        </w:rPr>
        <w:lastRenderedPageBreak/>
        <w:t>1</w:t>
      </w:r>
      <w:r w:rsidR="00AC1A9D" w:rsidRPr="004B1928">
        <w:rPr>
          <w:rFonts w:asciiTheme="minorHAnsi" w:hAnsiTheme="minorHAnsi" w:cstheme="minorHAnsi"/>
          <w:b/>
          <w:iCs/>
          <w:color w:val="17365D" w:themeColor="text2" w:themeShade="BF"/>
          <w:u w:val="single"/>
          <w:lang w:val="en-US"/>
        </w:rPr>
        <w:t>.4 Problem</w:t>
      </w:r>
      <w:r w:rsidR="00B96243" w:rsidRPr="004B1928">
        <w:rPr>
          <w:rFonts w:asciiTheme="minorHAnsi" w:hAnsiTheme="minorHAnsi" w:cstheme="minorHAnsi"/>
          <w:b/>
          <w:iCs/>
          <w:color w:val="17365D" w:themeColor="text2" w:themeShade="BF"/>
          <w:u w:val="single"/>
          <w:lang w:val="en-US"/>
        </w:rPr>
        <w:t xml:space="preserve"> Statement and Research Q</w:t>
      </w:r>
      <w:r w:rsidR="00AC1A9D" w:rsidRPr="004B1928">
        <w:rPr>
          <w:rFonts w:asciiTheme="minorHAnsi" w:hAnsiTheme="minorHAnsi" w:cstheme="minorHAnsi"/>
          <w:b/>
          <w:iCs/>
          <w:color w:val="17365D" w:themeColor="text2" w:themeShade="BF"/>
          <w:u w:val="single"/>
          <w:lang w:val="en-US"/>
        </w:rPr>
        <w:t>uestions</w:t>
      </w:r>
    </w:p>
    <w:p w:rsidR="00AC1A9D" w:rsidRPr="004B1928" w:rsidRDefault="00AC1A9D" w:rsidP="00127BBE">
      <w:pPr>
        <w:spacing w:line="360" w:lineRule="auto"/>
        <w:rPr>
          <w:rFonts w:asciiTheme="minorHAnsi" w:hAnsiTheme="minorHAnsi" w:cstheme="minorHAnsi"/>
          <w:iCs/>
          <w:u w:val="single"/>
          <w:lang w:val="en-US"/>
        </w:rPr>
      </w:pPr>
    </w:p>
    <w:p w:rsidR="006C178E" w:rsidRPr="004B1928" w:rsidRDefault="006C178E" w:rsidP="00127BBE">
      <w:pPr>
        <w:spacing w:line="360" w:lineRule="auto"/>
        <w:rPr>
          <w:rFonts w:asciiTheme="minorHAnsi" w:hAnsiTheme="minorHAnsi" w:cstheme="minorHAnsi"/>
          <w:i/>
          <w:iCs/>
          <w:lang w:val="en-US"/>
        </w:rPr>
      </w:pPr>
      <w:r w:rsidRPr="004B1928">
        <w:rPr>
          <w:rFonts w:asciiTheme="minorHAnsi" w:hAnsiTheme="minorHAnsi" w:cstheme="minorHAnsi"/>
          <w:i/>
          <w:iCs/>
          <w:lang w:val="en-US"/>
        </w:rPr>
        <w:t>Problem statement:</w:t>
      </w:r>
    </w:p>
    <w:p w:rsidR="00AC1A9D" w:rsidRPr="004B1928" w:rsidRDefault="00AC1A9D" w:rsidP="00CB6DC8">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How can commercial multinational </w:t>
      </w:r>
      <w:r w:rsidR="002674F4" w:rsidRPr="004B1928">
        <w:rPr>
          <w:rFonts w:asciiTheme="minorHAnsi" w:hAnsiTheme="minorHAnsi" w:cstheme="minorHAnsi"/>
          <w:lang w:val="en-US"/>
        </w:rPr>
        <w:t>corporations</w:t>
      </w:r>
      <w:r w:rsidRPr="004B1928">
        <w:rPr>
          <w:rFonts w:asciiTheme="minorHAnsi" w:hAnsiTheme="minorHAnsi" w:cstheme="minorHAnsi"/>
          <w:lang w:val="en-US"/>
        </w:rPr>
        <w:t xml:space="preserve"> successfully produce, market, and adjust fast moving consumer goods</w:t>
      </w:r>
      <w:r w:rsidR="006D7BF7" w:rsidRPr="004B1928">
        <w:rPr>
          <w:rFonts w:asciiTheme="minorHAnsi" w:hAnsiTheme="minorHAnsi" w:cstheme="minorHAnsi"/>
          <w:lang w:val="en-US"/>
        </w:rPr>
        <w:t xml:space="preserve"> (FMCGs)</w:t>
      </w:r>
      <w:r w:rsidRPr="004B1928">
        <w:rPr>
          <w:rFonts w:asciiTheme="minorHAnsi" w:hAnsiTheme="minorHAnsi" w:cstheme="minorHAnsi"/>
          <w:lang w:val="en-US"/>
        </w:rPr>
        <w:t xml:space="preserve"> to different European markets given the current trends in marketing of internationalization</w:t>
      </w:r>
      <w:r w:rsidR="006C178E" w:rsidRPr="004B1928">
        <w:rPr>
          <w:rFonts w:asciiTheme="minorHAnsi" w:hAnsiTheme="minorHAnsi" w:cstheme="minorHAnsi"/>
          <w:lang w:val="en-US"/>
        </w:rPr>
        <w:t>?</w:t>
      </w:r>
    </w:p>
    <w:p w:rsidR="006C178E" w:rsidRPr="004B1928" w:rsidRDefault="006C178E" w:rsidP="00127BBE">
      <w:pPr>
        <w:spacing w:line="360" w:lineRule="auto"/>
        <w:rPr>
          <w:rFonts w:asciiTheme="minorHAnsi" w:hAnsiTheme="minorHAnsi" w:cstheme="minorHAnsi"/>
          <w:lang w:val="en-US"/>
        </w:rPr>
      </w:pPr>
    </w:p>
    <w:p w:rsidR="006C178E" w:rsidRPr="004B1928" w:rsidRDefault="006C178E" w:rsidP="00127BBE">
      <w:pPr>
        <w:spacing w:line="360" w:lineRule="auto"/>
        <w:rPr>
          <w:rFonts w:asciiTheme="minorHAnsi" w:hAnsiTheme="minorHAnsi" w:cstheme="minorHAnsi"/>
          <w:i/>
          <w:lang w:val="en-US"/>
        </w:rPr>
      </w:pPr>
      <w:r w:rsidRPr="004B1928">
        <w:rPr>
          <w:rFonts w:asciiTheme="minorHAnsi" w:hAnsiTheme="minorHAnsi" w:cstheme="minorHAnsi"/>
          <w:i/>
          <w:lang w:val="en-US"/>
        </w:rPr>
        <w:t>Research Questions:</w:t>
      </w:r>
    </w:p>
    <w:p w:rsidR="00AB70AE" w:rsidRPr="004B1928" w:rsidRDefault="00AB70AE" w:rsidP="00AC64B2">
      <w:pPr>
        <w:pStyle w:val="ListParagraph"/>
        <w:numPr>
          <w:ilvl w:val="0"/>
          <w:numId w:val="4"/>
        </w:numPr>
        <w:spacing w:line="360" w:lineRule="auto"/>
        <w:rPr>
          <w:rFonts w:asciiTheme="minorHAnsi" w:hAnsiTheme="minorHAnsi" w:cstheme="minorHAnsi"/>
          <w:lang w:val="en-US"/>
        </w:rPr>
      </w:pPr>
      <w:r w:rsidRPr="004B1928">
        <w:rPr>
          <w:rFonts w:asciiTheme="minorHAnsi" w:hAnsiTheme="minorHAnsi" w:cstheme="minorHAnsi"/>
          <w:lang w:val="en-US"/>
        </w:rPr>
        <w:t xml:space="preserve">What </w:t>
      </w:r>
      <w:r w:rsidR="00764892" w:rsidRPr="004B1928">
        <w:rPr>
          <w:rFonts w:asciiTheme="minorHAnsi" w:hAnsiTheme="minorHAnsi" w:cstheme="minorHAnsi"/>
          <w:lang w:val="en-US"/>
        </w:rPr>
        <w:t xml:space="preserve">are the possible entry strategies for </w:t>
      </w:r>
      <w:r w:rsidR="00D34C26" w:rsidRPr="004B1928">
        <w:rPr>
          <w:rFonts w:asciiTheme="minorHAnsi" w:hAnsiTheme="minorHAnsi" w:cstheme="minorHAnsi"/>
          <w:lang w:val="en-US"/>
        </w:rPr>
        <w:t>multinational corporations</w:t>
      </w:r>
      <w:r w:rsidR="00764892" w:rsidRPr="004B1928">
        <w:rPr>
          <w:rFonts w:asciiTheme="minorHAnsi" w:hAnsiTheme="minorHAnsi" w:cstheme="minorHAnsi"/>
          <w:lang w:val="en-US"/>
        </w:rPr>
        <w:t xml:space="preserve"> to intr</w:t>
      </w:r>
      <w:r w:rsidR="008D5003" w:rsidRPr="004B1928">
        <w:rPr>
          <w:rFonts w:asciiTheme="minorHAnsi" w:hAnsiTheme="minorHAnsi" w:cstheme="minorHAnsi"/>
          <w:lang w:val="en-US"/>
        </w:rPr>
        <w:t>oduce a product on a new market given the current</w:t>
      </w:r>
      <w:r w:rsidR="001518F4" w:rsidRPr="004B1928">
        <w:rPr>
          <w:rFonts w:asciiTheme="minorHAnsi" w:hAnsiTheme="minorHAnsi" w:cstheme="minorHAnsi"/>
          <w:lang w:val="en-US"/>
        </w:rPr>
        <w:t xml:space="preserve"> situation and</w:t>
      </w:r>
      <w:r w:rsidR="008D5003" w:rsidRPr="004B1928">
        <w:rPr>
          <w:rFonts w:asciiTheme="minorHAnsi" w:hAnsiTheme="minorHAnsi" w:cstheme="minorHAnsi"/>
          <w:lang w:val="en-US"/>
        </w:rPr>
        <w:t xml:space="preserve"> trends in international marketing?</w:t>
      </w:r>
    </w:p>
    <w:p w:rsidR="00D60EB8" w:rsidRPr="004B1928" w:rsidRDefault="00D60EB8" w:rsidP="00D60EB8">
      <w:pPr>
        <w:pStyle w:val="ListParagraph"/>
        <w:numPr>
          <w:ilvl w:val="0"/>
          <w:numId w:val="4"/>
        </w:numPr>
        <w:spacing w:line="360" w:lineRule="auto"/>
        <w:rPr>
          <w:rFonts w:asciiTheme="minorHAnsi" w:hAnsiTheme="minorHAnsi" w:cstheme="minorHAnsi"/>
          <w:lang w:val="en-US"/>
        </w:rPr>
      </w:pPr>
      <w:r w:rsidRPr="004B1928">
        <w:rPr>
          <w:rFonts w:asciiTheme="minorHAnsi" w:hAnsiTheme="minorHAnsi" w:cstheme="minorHAnsi"/>
          <w:lang w:val="en-US"/>
        </w:rPr>
        <w:t>In which way multinational corporations can adjust their marketing to different countries? (Standardization versus custom-tailored marketing (localization))</w:t>
      </w:r>
    </w:p>
    <w:p w:rsidR="004254F7" w:rsidRPr="004B1928" w:rsidRDefault="004254F7" w:rsidP="004254F7">
      <w:pPr>
        <w:pStyle w:val="ListParagraph"/>
        <w:numPr>
          <w:ilvl w:val="0"/>
          <w:numId w:val="4"/>
        </w:numPr>
        <w:spacing w:line="360" w:lineRule="auto"/>
        <w:rPr>
          <w:rFonts w:asciiTheme="minorHAnsi" w:hAnsiTheme="minorHAnsi" w:cstheme="minorHAnsi"/>
          <w:lang w:val="en-US"/>
        </w:rPr>
      </w:pPr>
      <w:r w:rsidRPr="004B1928">
        <w:rPr>
          <w:rFonts w:asciiTheme="minorHAnsi" w:hAnsiTheme="minorHAnsi" w:cstheme="minorHAnsi"/>
          <w:lang w:val="en-US"/>
        </w:rPr>
        <w:t>Base</w:t>
      </w:r>
      <w:r w:rsidR="00F45681" w:rsidRPr="004B1928">
        <w:rPr>
          <w:rFonts w:asciiTheme="minorHAnsi" w:hAnsiTheme="minorHAnsi" w:cstheme="minorHAnsi"/>
          <w:lang w:val="en-US"/>
        </w:rPr>
        <w:t xml:space="preserve">d </w:t>
      </w:r>
      <w:r w:rsidRPr="004B1928">
        <w:rPr>
          <w:rFonts w:asciiTheme="minorHAnsi" w:hAnsiTheme="minorHAnsi" w:cstheme="minorHAnsi"/>
          <w:lang w:val="en-US"/>
        </w:rPr>
        <w:t xml:space="preserve">on what kind of information should multinational </w:t>
      </w:r>
      <w:r w:rsidR="002674F4" w:rsidRPr="004B1928">
        <w:rPr>
          <w:rFonts w:asciiTheme="minorHAnsi" w:hAnsiTheme="minorHAnsi" w:cstheme="minorHAnsi"/>
          <w:lang w:val="en-US"/>
        </w:rPr>
        <w:t>corporations</w:t>
      </w:r>
      <w:r w:rsidRPr="004B1928">
        <w:rPr>
          <w:rFonts w:asciiTheme="minorHAnsi" w:hAnsiTheme="minorHAnsi" w:cstheme="minorHAnsi"/>
          <w:lang w:val="en-US"/>
        </w:rPr>
        <w:t xml:space="preserve"> make their entry decision and strategy in the case on the European market</w:t>
      </w:r>
      <w:r w:rsidR="00455585" w:rsidRPr="004B1928">
        <w:rPr>
          <w:rFonts w:asciiTheme="minorHAnsi" w:hAnsiTheme="minorHAnsi" w:cstheme="minorHAnsi"/>
          <w:lang w:val="en-US"/>
        </w:rPr>
        <w:t xml:space="preserve"> for fast moving con</w:t>
      </w:r>
      <w:r w:rsidR="00FC4E01" w:rsidRPr="004B1928">
        <w:rPr>
          <w:rFonts w:asciiTheme="minorHAnsi" w:hAnsiTheme="minorHAnsi" w:cstheme="minorHAnsi"/>
          <w:lang w:val="en-US"/>
        </w:rPr>
        <w:t>sumer goods and what role</w:t>
      </w:r>
      <w:r w:rsidR="003B066F" w:rsidRPr="004B1928">
        <w:rPr>
          <w:rFonts w:asciiTheme="minorHAnsi" w:hAnsiTheme="minorHAnsi" w:cstheme="minorHAnsi"/>
          <w:lang w:val="en-US"/>
        </w:rPr>
        <w:t xml:space="preserve"> do</w:t>
      </w:r>
      <w:r w:rsidR="00FC4E01" w:rsidRPr="004B1928">
        <w:rPr>
          <w:rFonts w:asciiTheme="minorHAnsi" w:hAnsiTheme="minorHAnsi" w:cstheme="minorHAnsi"/>
          <w:lang w:val="en-US"/>
        </w:rPr>
        <w:t xml:space="preserve"> cultural/n</w:t>
      </w:r>
      <w:r w:rsidR="00AB12A3" w:rsidRPr="004B1928">
        <w:rPr>
          <w:rFonts w:asciiTheme="minorHAnsi" w:hAnsiTheme="minorHAnsi" w:cstheme="minorHAnsi"/>
          <w:lang w:val="en-US"/>
        </w:rPr>
        <w:t xml:space="preserve">ational </w:t>
      </w:r>
      <w:r w:rsidR="00455585" w:rsidRPr="004B1928">
        <w:rPr>
          <w:rFonts w:asciiTheme="minorHAnsi" w:hAnsiTheme="minorHAnsi" w:cstheme="minorHAnsi"/>
          <w:lang w:val="en-US"/>
        </w:rPr>
        <w:t>differences</w:t>
      </w:r>
      <w:r w:rsidR="003B066F" w:rsidRPr="004B1928">
        <w:rPr>
          <w:rFonts w:asciiTheme="minorHAnsi" w:hAnsiTheme="minorHAnsi" w:cstheme="minorHAnsi"/>
          <w:lang w:val="en-US"/>
        </w:rPr>
        <w:t xml:space="preserve"> play</w:t>
      </w:r>
      <w:r w:rsidR="00855FE2" w:rsidRPr="004B1928">
        <w:rPr>
          <w:rFonts w:asciiTheme="minorHAnsi" w:hAnsiTheme="minorHAnsi" w:cstheme="minorHAnsi"/>
          <w:lang w:val="en-US"/>
        </w:rPr>
        <w:t>?</w:t>
      </w:r>
    </w:p>
    <w:p w:rsidR="004254F7" w:rsidRPr="004B1928" w:rsidRDefault="004254F7" w:rsidP="004254F7">
      <w:pPr>
        <w:pStyle w:val="ListParagraph"/>
        <w:numPr>
          <w:ilvl w:val="0"/>
          <w:numId w:val="4"/>
        </w:numPr>
        <w:spacing w:line="360" w:lineRule="auto"/>
        <w:rPr>
          <w:rFonts w:asciiTheme="minorHAnsi" w:hAnsiTheme="minorHAnsi" w:cstheme="minorHAnsi"/>
          <w:lang w:val="en-US"/>
        </w:rPr>
      </w:pPr>
      <w:r w:rsidRPr="004B1928">
        <w:rPr>
          <w:rFonts w:asciiTheme="minorHAnsi" w:hAnsiTheme="minorHAnsi" w:cstheme="minorHAnsi"/>
          <w:lang w:val="en-US"/>
        </w:rPr>
        <w:t>Does a country of origin effect exist in the European market, and what is its effect on product marketing?</w:t>
      </w:r>
      <w:r w:rsidR="00855FE2" w:rsidRPr="004B1928">
        <w:rPr>
          <w:rFonts w:asciiTheme="minorHAnsi" w:hAnsiTheme="minorHAnsi" w:cstheme="minorHAnsi"/>
          <w:lang w:val="en-US"/>
        </w:rPr>
        <w:t xml:space="preserve"> (Collect data and carry out research</w:t>
      </w:r>
      <w:r w:rsidR="00B95557" w:rsidRPr="004B1928">
        <w:rPr>
          <w:rFonts w:asciiTheme="minorHAnsi" w:hAnsiTheme="minorHAnsi" w:cstheme="minorHAnsi"/>
          <w:lang w:val="en-US"/>
        </w:rPr>
        <w:t>)</w:t>
      </w:r>
    </w:p>
    <w:p w:rsidR="009724CB" w:rsidRPr="004B1928" w:rsidRDefault="009724CB" w:rsidP="009724CB">
      <w:pPr>
        <w:spacing w:line="360" w:lineRule="auto"/>
        <w:rPr>
          <w:rFonts w:asciiTheme="minorHAnsi" w:hAnsiTheme="minorHAnsi" w:cstheme="minorHAnsi"/>
          <w:lang w:val="en-US"/>
        </w:rPr>
      </w:pPr>
    </w:p>
    <w:p w:rsidR="007D3708" w:rsidRPr="004B1928" w:rsidRDefault="00C348C8" w:rsidP="00A62FF1">
      <w:pPr>
        <w:spacing w:line="360" w:lineRule="auto"/>
        <w:ind w:firstLine="360"/>
        <w:rPr>
          <w:rFonts w:asciiTheme="minorHAnsi" w:hAnsiTheme="minorHAnsi" w:cstheme="minorHAnsi"/>
          <w:lang w:val="en-US"/>
        </w:rPr>
      </w:pPr>
      <w:r w:rsidRPr="004B1928">
        <w:rPr>
          <w:rFonts w:asciiTheme="minorHAnsi" w:hAnsiTheme="minorHAnsi" w:cstheme="minorHAnsi"/>
          <w:lang w:val="en-US"/>
        </w:rPr>
        <w:t>Based</w:t>
      </w:r>
      <w:r w:rsidR="009724CB" w:rsidRPr="004B1928">
        <w:rPr>
          <w:rFonts w:asciiTheme="minorHAnsi" w:hAnsiTheme="minorHAnsi" w:cstheme="minorHAnsi"/>
          <w:lang w:val="en-US"/>
        </w:rPr>
        <w:t xml:space="preserve"> on these research questions</w:t>
      </w:r>
      <w:r w:rsidR="00CC75A2">
        <w:rPr>
          <w:rFonts w:asciiTheme="minorHAnsi" w:hAnsiTheme="minorHAnsi" w:cstheme="minorHAnsi"/>
          <w:lang w:val="en-US"/>
        </w:rPr>
        <w:t xml:space="preserve"> I formulated</w:t>
      </w:r>
      <w:r w:rsidR="00CB788B" w:rsidRPr="004B1928">
        <w:rPr>
          <w:rFonts w:asciiTheme="minorHAnsi" w:hAnsiTheme="minorHAnsi" w:cstheme="minorHAnsi"/>
          <w:lang w:val="en-US"/>
        </w:rPr>
        <w:t xml:space="preserve"> </w:t>
      </w:r>
      <w:r w:rsidR="00CC75A2">
        <w:rPr>
          <w:rFonts w:asciiTheme="minorHAnsi" w:hAnsiTheme="minorHAnsi" w:cstheme="minorHAnsi"/>
          <w:lang w:val="en-US"/>
        </w:rPr>
        <w:t>six</w:t>
      </w:r>
      <w:r w:rsidR="00CB788B" w:rsidRPr="004B1928">
        <w:rPr>
          <w:rFonts w:asciiTheme="minorHAnsi" w:hAnsiTheme="minorHAnsi" w:cstheme="minorHAnsi"/>
          <w:lang w:val="en-US"/>
        </w:rPr>
        <w:t xml:space="preserve"> </w:t>
      </w:r>
      <w:r w:rsidR="00E95F49" w:rsidRPr="004B1928">
        <w:rPr>
          <w:rFonts w:asciiTheme="minorHAnsi" w:hAnsiTheme="minorHAnsi" w:cstheme="minorHAnsi"/>
          <w:lang w:val="en-US"/>
        </w:rPr>
        <w:t>hypotheses</w:t>
      </w:r>
      <w:r w:rsidR="00CC75A2">
        <w:rPr>
          <w:rFonts w:asciiTheme="minorHAnsi" w:hAnsiTheme="minorHAnsi" w:cstheme="minorHAnsi"/>
          <w:lang w:val="en-US"/>
        </w:rPr>
        <w:t xml:space="preserve"> and made</w:t>
      </w:r>
      <w:r w:rsidR="009724CB" w:rsidRPr="004B1928">
        <w:rPr>
          <w:rFonts w:asciiTheme="minorHAnsi" w:hAnsiTheme="minorHAnsi" w:cstheme="minorHAnsi"/>
          <w:lang w:val="en-US"/>
        </w:rPr>
        <w:t xml:space="preserve"> a questionnaire to collect my data.</w:t>
      </w:r>
      <w:r w:rsidR="008363F9" w:rsidRPr="004B1928">
        <w:rPr>
          <w:rFonts w:asciiTheme="minorHAnsi" w:hAnsiTheme="minorHAnsi" w:cstheme="minorHAnsi"/>
          <w:lang w:val="en-US"/>
        </w:rPr>
        <w:t xml:space="preserve"> But first</w:t>
      </w:r>
      <w:r w:rsidR="00A10DE4" w:rsidRPr="004B1928">
        <w:rPr>
          <w:rFonts w:asciiTheme="minorHAnsi" w:hAnsiTheme="minorHAnsi" w:cstheme="minorHAnsi"/>
          <w:lang w:val="en-US"/>
        </w:rPr>
        <w:t>,</w:t>
      </w:r>
      <w:r w:rsidR="008363F9" w:rsidRPr="004B1928">
        <w:rPr>
          <w:rFonts w:asciiTheme="minorHAnsi" w:hAnsiTheme="minorHAnsi" w:cstheme="minorHAnsi"/>
          <w:lang w:val="en-US"/>
        </w:rPr>
        <w:t xml:space="preserve"> I will continue </w:t>
      </w:r>
      <w:r w:rsidR="00617B7F" w:rsidRPr="004B1928">
        <w:rPr>
          <w:rFonts w:asciiTheme="minorHAnsi" w:hAnsiTheme="minorHAnsi" w:cstheme="minorHAnsi"/>
          <w:lang w:val="en-US"/>
        </w:rPr>
        <w:t>with the discussion of the theoretical framework. Given the</w:t>
      </w:r>
      <w:r w:rsidR="00CC75A2">
        <w:rPr>
          <w:rFonts w:asciiTheme="minorHAnsi" w:hAnsiTheme="minorHAnsi" w:cstheme="minorHAnsi"/>
          <w:lang w:val="en-US"/>
        </w:rPr>
        <w:t xml:space="preserve">se four research questions </w:t>
      </w:r>
      <w:r w:rsidR="00617B7F" w:rsidRPr="004B1928">
        <w:rPr>
          <w:rFonts w:asciiTheme="minorHAnsi" w:hAnsiTheme="minorHAnsi" w:cstheme="minorHAnsi"/>
          <w:lang w:val="en-US"/>
        </w:rPr>
        <w:t>l search</w:t>
      </w:r>
      <w:r w:rsidR="00CC75A2">
        <w:rPr>
          <w:rFonts w:asciiTheme="minorHAnsi" w:hAnsiTheme="minorHAnsi" w:cstheme="minorHAnsi"/>
          <w:lang w:val="en-US"/>
        </w:rPr>
        <w:t>ed</w:t>
      </w:r>
      <w:r w:rsidR="00617B7F" w:rsidRPr="004B1928">
        <w:rPr>
          <w:rFonts w:asciiTheme="minorHAnsi" w:hAnsiTheme="minorHAnsi" w:cstheme="minorHAnsi"/>
          <w:lang w:val="en-US"/>
        </w:rPr>
        <w:t xml:space="preserve"> for relevant literature </w:t>
      </w:r>
      <w:r w:rsidR="0099238C" w:rsidRPr="004B1928">
        <w:rPr>
          <w:rFonts w:asciiTheme="minorHAnsi" w:hAnsiTheme="minorHAnsi" w:cstheme="minorHAnsi"/>
          <w:lang w:val="en-US"/>
        </w:rPr>
        <w:t>to be able to present a solid basis for the</w:t>
      </w:r>
      <w:r w:rsidR="006D436E" w:rsidRPr="004B1928">
        <w:rPr>
          <w:rFonts w:asciiTheme="minorHAnsi" w:hAnsiTheme="minorHAnsi" w:cstheme="minorHAnsi"/>
          <w:lang w:val="en-US"/>
        </w:rPr>
        <w:t xml:space="preserve"> theoretical</w:t>
      </w:r>
      <w:r w:rsidR="0099238C" w:rsidRPr="004B1928">
        <w:rPr>
          <w:rFonts w:asciiTheme="minorHAnsi" w:hAnsiTheme="minorHAnsi" w:cstheme="minorHAnsi"/>
          <w:lang w:val="en-US"/>
        </w:rPr>
        <w:t xml:space="preserve"> framework</w:t>
      </w:r>
      <w:r w:rsidR="00A10DE4" w:rsidRPr="004B1928">
        <w:rPr>
          <w:rFonts w:asciiTheme="minorHAnsi" w:hAnsiTheme="minorHAnsi" w:cstheme="minorHAnsi"/>
          <w:lang w:val="en-US"/>
        </w:rPr>
        <w:t xml:space="preserve">. In the next chapters </w:t>
      </w:r>
      <w:r w:rsidR="00CC75A2">
        <w:rPr>
          <w:rFonts w:asciiTheme="minorHAnsi" w:hAnsiTheme="minorHAnsi" w:cstheme="minorHAnsi"/>
          <w:lang w:val="en-US"/>
        </w:rPr>
        <w:t>we will</w:t>
      </w:r>
      <w:r w:rsidR="00A10DE4" w:rsidRPr="004B1928">
        <w:rPr>
          <w:rFonts w:asciiTheme="minorHAnsi" w:hAnsiTheme="minorHAnsi" w:cstheme="minorHAnsi"/>
          <w:lang w:val="en-US"/>
        </w:rPr>
        <w:t xml:space="preserve"> find the literature review</w:t>
      </w:r>
      <w:r w:rsidR="00CC75A2">
        <w:rPr>
          <w:rFonts w:asciiTheme="minorHAnsi" w:hAnsiTheme="minorHAnsi" w:cstheme="minorHAnsi"/>
          <w:lang w:val="en-US"/>
        </w:rPr>
        <w:t>, based</w:t>
      </w:r>
      <w:r w:rsidR="00120087" w:rsidRPr="004B1928">
        <w:rPr>
          <w:rFonts w:asciiTheme="minorHAnsi" w:hAnsiTheme="minorHAnsi" w:cstheme="minorHAnsi"/>
          <w:lang w:val="en-US"/>
        </w:rPr>
        <w:t xml:space="preserve"> on the mentioned problem </w:t>
      </w:r>
      <w:r w:rsidR="006D436E" w:rsidRPr="004B1928">
        <w:rPr>
          <w:rFonts w:asciiTheme="minorHAnsi" w:hAnsiTheme="minorHAnsi" w:cstheme="minorHAnsi"/>
          <w:lang w:val="en-US"/>
        </w:rPr>
        <w:t xml:space="preserve">statement and underling research questions. </w:t>
      </w:r>
    </w:p>
    <w:p w:rsidR="000358B6" w:rsidRPr="004B1928" w:rsidRDefault="000358B6" w:rsidP="000358B6">
      <w:pPr>
        <w:spacing w:after="200" w:line="276" w:lineRule="auto"/>
        <w:rPr>
          <w:rFonts w:asciiTheme="minorHAnsi" w:hAnsiTheme="minorHAnsi" w:cstheme="minorHAnsi"/>
          <w:lang w:val="en-US"/>
        </w:rPr>
      </w:pPr>
    </w:p>
    <w:p w:rsidR="000358B6" w:rsidRPr="004B1928" w:rsidRDefault="000358B6">
      <w:pPr>
        <w:spacing w:after="200" w:line="276" w:lineRule="auto"/>
        <w:rPr>
          <w:rFonts w:asciiTheme="minorHAnsi" w:hAnsiTheme="minorHAnsi" w:cstheme="minorHAnsi"/>
          <w:lang w:val="en-US"/>
        </w:rPr>
      </w:pPr>
      <w:r w:rsidRPr="004B1928">
        <w:rPr>
          <w:rFonts w:asciiTheme="minorHAnsi" w:hAnsiTheme="minorHAnsi" w:cstheme="minorHAnsi"/>
          <w:lang w:val="en-US"/>
        </w:rPr>
        <w:br w:type="page"/>
      </w:r>
    </w:p>
    <w:p w:rsidR="00176FD6" w:rsidRPr="004B1928" w:rsidRDefault="00335FA3" w:rsidP="006C1862">
      <w:pPr>
        <w:spacing w:line="360" w:lineRule="auto"/>
        <w:rPr>
          <w:rFonts w:asciiTheme="minorHAnsi" w:hAnsiTheme="minorHAnsi" w:cstheme="minorHAnsi"/>
          <w:b/>
          <w:iCs/>
          <w:color w:val="17365D" w:themeColor="text2" w:themeShade="BF"/>
          <w:u w:val="single"/>
          <w:lang w:val="en-US"/>
        </w:rPr>
      </w:pPr>
      <w:r w:rsidRPr="004B1928">
        <w:rPr>
          <w:rFonts w:asciiTheme="minorHAnsi" w:hAnsiTheme="minorHAnsi" w:cstheme="minorHAnsi"/>
          <w:b/>
          <w:iCs/>
          <w:color w:val="17365D" w:themeColor="text2" w:themeShade="BF"/>
          <w:u w:val="single"/>
          <w:lang w:val="en-US"/>
        </w:rPr>
        <w:lastRenderedPageBreak/>
        <w:t>2</w:t>
      </w:r>
      <w:r w:rsidR="00176FD6" w:rsidRPr="004B1928">
        <w:rPr>
          <w:rFonts w:asciiTheme="minorHAnsi" w:hAnsiTheme="minorHAnsi" w:cstheme="minorHAnsi"/>
          <w:b/>
          <w:iCs/>
          <w:color w:val="17365D" w:themeColor="text2" w:themeShade="BF"/>
          <w:u w:val="single"/>
          <w:lang w:val="en-US"/>
        </w:rPr>
        <w:t>.</w:t>
      </w:r>
      <w:r w:rsidR="00311111" w:rsidRPr="004B1928">
        <w:rPr>
          <w:rFonts w:asciiTheme="minorHAnsi" w:hAnsiTheme="minorHAnsi" w:cstheme="minorHAnsi"/>
          <w:b/>
          <w:iCs/>
          <w:color w:val="17365D" w:themeColor="text2" w:themeShade="BF"/>
          <w:u w:val="single"/>
          <w:lang w:val="en-US"/>
        </w:rPr>
        <w:t xml:space="preserve"> </w:t>
      </w:r>
      <w:r w:rsidR="00176FD6" w:rsidRPr="004B1928">
        <w:rPr>
          <w:rFonts w:asciiTheme="minorHAnsi" w:hAnsiTheme="minorHAnsi" w:cstheme="minorHAnsi"/>
          <w:b/>
          <w:iCs/>
          <w:color w:val="17365D" w:themeColor="text2" w:themeShade="BF"/>
          <w:u w:val="single"/>
          <w:lang w:val="en-US"/>
        </w:rPr>
        <w:t>Theoretical Framework</w:t>
      </w:r>
    </w:p>
    <w:p w:rsidR="006C1862" w:rsidRPr="004B1928" w:rsidRDefault="006C1862" w:rsidP="006C1862">
      <w:pPr>
        <w:spacing w:line="360" w:lineRule="auto"/>
        <w:rPr>
          <w:rFonts w:asciiTheme="minorHAnsi" w:hAnsiTheme="minorHAnsi" w:cstheme="minorHAnsi"/>
          <w:b/>
          <w:iCs/>
          <w:color w:val="17365D" w:themeColor="text2" w:themeShade="BF"/>
          <w:u w:val="single"/>
          <w:lang w:val="en-US"/>
        </w:rPr>
      </w:pPr>
    </w:p>
    <w:p w:rsidR="006C1862" w:rsidRPr="004B1928" w:rsidRDefault="00335FA3" w:rsidP="006C1862">
      <w:pPr>
        <w:spacing w:line="360" w:lineRule="auto"/>
        <w:rPr>
          <w:rFonts w:asciiTheme="minorHAnsi" w:hAnsiTheme="minorHAnsi" w:cstheme="minorHAnsi"/>
          <w:b/>
          <w:iCs/>
          <w:color w:val="17365D" w:themeColor="text2" w:themeShade="BF"/>
          <w:u w:val="single"/>
          <w:lang w:val="en-US"/>
        </w:rPr>
      </w:pPr>
      <w:r w:rsidRPr="004B1928">
        <w:rPr>
          <w:rFonts w:asciiTheme="minorHAnsi" w:hAnsiTheme="minorHAnsi" w:cstheme="minorHAnsi"/>
          <w:b/>
          <w:iCs/>
          <w:color w:val="17365D" w:themeColor="text2" w:themeShade="BF"/>
          <w:u w:val="single"/>
          <w:lang w:val="en-US"/>
        </w:rPr>
        <w:t>2</w:t>
      </w:r>
      <w:r w:rsidR="00B96243" w:rsidRPr="004B1928">
        <w:rPr>
          <w:rFonts w:asciiTheme="minorHAnsi" w:hAnsiTheme="minorHAnsi" w:cstheme="minorHAnsi"/>
          <w:b/>
          <w:iCs/>
          <w:color w:val="17365D" w:themeColor="text2" w:themeShade="BF"/>
          <w:u w:val="single"/>
          <w:lang w:val="en-US"/>
        </w:rPr>
        <w:t>.1 Trends in International Marketin</w:t>
      </w:r>
      <w:r w:rsidR="006C1862" w:rsidRPr="004B1928">
        <w:rPr>
          <w:rFonts w:asciiTheme="minorHAnsi" w:hAnsiTheme="minorHAnsi" w:cstheme="minorHAnsi"/>
          <w:b/>
          <w:iCs/>
          <w:color w:val="17365D" w:themeColor="text2" w:themeShade="BF"/>
          <w:u w:val="single"/>
          <w:lang w:val="en-US"/>
        </w:rPr>
        <w:t>g</w:t>
      </w:r>
    </w:p>
    <w:p w:rsidR="006C1862" w:rsidRPr="004B1928" w:rsidRDefault="006C1862" w:rsidP="006C1862">
      <w:pPr>
        <w:spacing w:line="360" w:lineRule="auto"/>
        <w:rPr>
          <w:rFonts w:asciiTheme="minorHAnsi" w:hAnsiTheme="minorHAnsi" w:cstheme="minorHAnsi"/>
          <w:iCs/>
          <w:u w:val="single"/>
          <w:lang w:val="en-US"/>
        </w:rPr>
      </w:pPr>
    </w:p>
    <w:p w:rsidR="00C203E9" w:rsidRPr="004B1928" w:rsidRDefault="00624AE7" w:rsidP="00C203E9">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 xml:space="preserve">In International marketing two large trends </w:t>
      </w:r>
      <w:r w:rsidR="00987CD7" w:rsidRPr="004B1928">
        <w:rPr>
          <w:rFonts w:asciiTheme="minorHAnsi" w:hAnsiTheme="minorHAnsi" w:cstheme="minorHAnsi"/>
          <w:iCs/>
          <w:lang w:val="en-US"/>
        </w:rPr>
        <w:t>occur</w:t>
      </w:r>
      <w:r w:rsidR="00AA1080" w:rsidRPr="004B1928">
        <w:rPr>
          <w:rFonts w:asciiTheme="minorHAnsi" w:hAnsiTheme="minorHAnsi" w:cstheme="minorHAnsi"/>
          <w:iCs/>
          <w:lang w:val="en-US"/>
        </w:rPr>
        <w:t xml:space="preserve"> </w:t>
      </w:r>
      <w:r w:rsidR="00E20B1D" w:rsidRPr="004B1928">
        <w:rPr>
          <w:rFonts w:asciiTheme="minorHAnsi" w:hAnsiTheme="minorHAnsi" w:cstheme="minorHAnsi"/>
          <w:iCs/>
          <w:lang w:val="en-US"/>
        </w:rPr>
        <w:t xml:space="preserve">in history </w:t>
      </w:r>
      <w:r w:rsidR="00AA1080" w:rsidRPr="004B1928">
        <w:rPr>
          <w:rFonts w:asciiTheme="minorHAnsi" w:hAnsiTheme="minorHAnsi" w:cstheme="minorHAnsi"/>
          <w:iCs/>
          <w:lang w:val="en-US"/>
        </w:rPr>
        <w:t xml:space="preserve">according to the </w:t>
      </w:r>
      <w:r w:rsidR="00FC4E01" w:rsidRPr="004B1928">
        <w:rPr>
          <w:rFonts w:asciiTheme="minorHAnsi" w:hAnsiTheme="minorHAnsi" w:cstheme="minorHAnsi"/>
          <w:iCs/>
          <w:lang w:val="en-US"/>
        </w:rPr>
        <w:t>literature and</w:t>
      </w:r>
      <w:r w:rsidR="00AA1080" w:rsidRPr="004B1928">
        <w:rPr>
          <w:rFonts w:asciiTheme="minorHAnsi" w:hAnsiTheme="minorHAnsi" w:cstheme="minorHAnsi"/>
          <w:iCs/>
          <w:lang w:val="en-US"/>
        </w:rPr>
        <w:t xml:space="preserve"> many academic </w:t>
      </w:r>
      <w:r w:rsidRPr="004B1928">
        <w:rPr>
          <w:rFonts w:asciiTheme="minorHAnsi" w:hAnsiTheme="minorHAnsi" w:cstheme="minorHAnsi"/>
          <w:iCs/>
          <w:lang w:val="en-US"/>
        </w:rPr>
        <w:t>sources</w:t>
      </w:r>
      <w:r w:rsidR="00AA1080" w:rsidRPr="004B1928">
        <w:rPr>
          <w:rFonts w:asciiTheme="minorHAnsi" w:hAnsiTheme="minorHAnsi" w:cstheme="minorHAnsi"/>
          <w:iCs/>
          <w:lang w:val="en-US"/>
        </w:rPr>
        <w:t xml:space="preserve">. </w:t>
      </w:r>
      <w:r w:rsidR="00E20B1D" w:rsidRPr="004B1928">
        <w:rPr>
          <w:rFonts w:asciiTheme="minorHAnsi" w:hAnsiTheme="minorHAnsi" w:cstheme="minorHAnsi"/>
          <w:iCs/>
          <w:lang w:val="en-US"/>
        </w:rPr>
        <w:t xml:space="preserve">I will focus on the trends of Globalization and </w:t>
      </w:r>
      <w:r w:rsidR="00A54045" w:rsidRPr="004B1928">
        <w:rPr>
          <w:rFonts w:asciiTheme="minorHAnsi" w:hAnsiTheme="minorHAnsi" w:cstheme="minorHAnsi"/>
          <w:iCs/>
          <w:lang w:val="en-US"/>
        </w:rPr>
        <w:t xml:space="preserve">the </w:t>
      </w:r>
      <w:r w:rsidR="00265458" w:rsidRPr="004B1928">
        <w:rPr>
          <w:rFonts w:asciiTheme="minorHAnsi" w:hAnsiTheme="minorHAnsi" w:cstheme="minorHAnsi"/>
          <w:iCs/>
          <w:lang w:val="en-US"/>
        </w:rPr>
        <w:t>dilemma</w:t>
      </w:r>
      <w:r w:rsidR="00A54045" w:rsidRPr="004B1928">
        <w:rPr>
          <w:rFonts w:asciiTheme="minorHAnsi" w:hAnsiTheme="minorHAnsi" w:cstheme="minorHAnsi"/>
          <w:iCs/>
          <w:lang w:val="en-US"/>
        </w:rPr>
        <w:t xml:space="preserve"> </w:t>
      </w:r>
      <w:r w:rsidR="000E2B19" w:rsidRPr="004B1928">
        <w:rPr>
          <w:rFonts w:asciiTheme="minorHAnsi" w:hAnsiTheme="minorHAnsi" w:cstheme="minorHAnsi"/>
          <w:iCs/>
          <w:lang w:val="en-US"/>
        </w:rPr>
        <w:t xml:space="preserve">for multinational corporations to standardize or localize their marketing mix for their practices. </w:t>
      </w:r>
      <w:r w:rsidR="000963C6" w:rsidRPr="004B1928">
        <w:rPr>
          <w:rFonts w:asciiTheme="minorHAnsi" w:hAnsiTheme="minorHAnsi" w:cstheme="minorHAnsi"/>
          <w:iCs/>
          <w:lang w:val="en-US"/>
        </w:rPr>
        <w:t xml:space="preserve">The first major trend recognized in the available economic literature is trend of globalization of international markets. In the literature there are three different stages of globalization described after World War Two. </w:t>
      </w:r>
    </w:p>
    <w:p w:rsidR="000E2B19" w:rsidRPr="004B1928" w:rsidRDefault="00E71A74" w:rsidP="00C203E9">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The s</w:t>
      </w:r>
      <w:r w:rsidR="00711B58" w:rsidRPr="004B1928">
        <w:rPr>
          <w:rFonts w:asciiTheme="minorHAnsi" w:hAnsiTheme="minorHAnsi" w:cstheme="minorHAnsi"/>
          <w:iCs/>
          <w:lang w:val="en-US"/>
        </w:rPr>
        <w:t xml:space="preserve">econd important trend and simultaneously a vital dilemma for multinational corporations is their </w:t>
      </w:r>
      <w:r w:rsidR="00EE2397" w:rsidRPr="004B1928">
        <w:rPr>
          <w:rFonts w:asciiTheme="minorHAnsi" w:hAnsiTheme="minorHAnsi" w:cstheme="minorHAnsi"/>
          <w:iCs/>
          <w:lang w:val="en-US"/>
        </w:rPr>
        <w:t xml:space="preserve">strategy with respect to standardization versus localization of the marketing mix: </w:t>
      </w:r>
      <w:r w:rsidR="00A71D52" w:rsidRPr="004B1928">
        <w:rPr>
          <w:rFonts w:asciiTheme="minorHAnsi" w:hAnsiTheme="minorHAnsi" w:cstheme="minorHAnsi"/>
          <w:iCs/>
          <w:lang w:val="en-US"/>
        </w:rPr>
        <w:t xml:space="preserve">price, product, </w:t>
      </w:r>
      <w:proofErr w:type="gramStart"/>
      <w:r w:rsidR="00A71D52" w:rsidRPr="004B1928">
        <w:rPr>
          <w:rFonts w:asciiTheme="minorHAnsi" w:hAnsiTheme="minorHAnsi" w:cstheme="minorHAnsi"/>
          <w:iCs/>
          <w:lang w:val="en-US"/>
        </w:rPr>
        <w:t>promotion</w:t>
      </w:r>
      <w:proofErr w:type="gramEnd"/>
      <w:r w:rsidR="00A71D52" w:rsidRPr="004B1928">
        <w:rPr>
          <w:rFonts w:asciiTheme="minorHAnsi" w:hAnsiTheme="minorHAnsi" w:cstheme="minorHAnsi"/>
          <w:iCs/>
          <w:lang w:val="en-US"/>
        </w:rPr>
        <w:t xml:space="preserve">, channels of distribution given the </w:t>
      </w:r>
      <w:r w:rsidR="00FC4E01" w:rsidRPr="004B1928">
        <w:rPr>
          <w:rFonts w:asciiTheme="minorHAnsi" w:hAnsiTheme="minorHAnsi" w:cstheme="minorHAnsi"/>
          <w:iCs/>
          <w:lang w:val="en-US"/>
        </w:rPr>
        <w:t>uncontrollable foreign</w:t>
      </w:r>
      <w:r w:rsidR="009968DC" w:rsidRPr="004B1928">
        <w:rPr>
          <w:rFonts w:asciiTheme="minorHAnsi" w:hAnsiTheme="minorHAnsi" w:cstheme="minorHAnsi"/>
          <w:iCs/>
          <w:lang w:val="en-US"/>
        </w:rPr>
        <w:t xml:space="preserve"> and domestic environment.</w:t>
      </w:r>
      <w:r w:rsidR="00C028A5" w:rsidRPr="004B1928">
        <w:rPr>
          <w:rFonts w:asciiTheme="minorHAnsi" w:hAnsiTheme="minorHAnsi" w:cstheme="minorHAnsi"/>
          <w:iCs/>
          <w:lang w:val="en-US"/>
        </w:rPr>
        <w:t xml:space="preserve"> The </w:t>
      </w:r>
      <w:r w:rsidR="00BE0604" w:rsidRPr="004B1928">
        <w:rPr>
          <w:rFonts w:asciiTheme="minorHAnsi" w:hAnsiTheme="minorHAnsi" w:cstheme="minorHAnsi"/>
          <w:iCs/>
          <w:lang w:val="en-US"/>
        </w:rPr>
        <w:t xml:space="preserve">key question </w:t>
      </w:r>
      <w:r w:rsidR="001E12DC" w:rsidRPr="004B1928">
        <w:rPr>
          <w:rFonts w:asciiTheme="minorHAnsi" w:hAnsiTheme="minorHAnsi" w:cstheme="minorHAnsi"/>
          <w:iCs/>
          <w:lang w:val="en-US"/>
        </w:rPr>
        <w:t>is</w:t>
      </w:r>
      <w:r w:rsidR="00BE0604" w:rsidRPr="004B1928">
        <w:rPr>
          <w:rFonts w:asciiTheme="minorHAnsi" w:hAnsiTheme="minorHAnsi" w:cstheme="minorHAnsi"/>
          <w:iCs/>
          <w:lang w:val="en-US"/>
        </w:rPr>
        <w:t xml:space="preserve"> to what extent a company should standardize</w:t>
      </w:r>
      <w:r w:rsidR="000002EF" w:rsidRPr="004B1928">
        <w:rPr>
          <w:rFonts w:asciiTheme="minorHAnsi" w:hAnsiTheme="minorHAnsi" w:cstheme="minorHAnsi"/>
          <w:iCs/>
          <w:lang w:val="en-US"/>
        </w:rPr>
        <w:t xml:space="preserve"> an</w:t>
      </w:r>
      <w:r w:rsidR="00BE0604" w:rsidRPr="004B1928">
        <w:rPr>
          <w:rFonts w:asciiTheme="minorHAnsi" w:hAnsiTheme="minorHAnsi" w:cstheme="minorHAnsi"/>
          <w:iCs/>
          <w:lang w:val="en-US"/>
        </w:rPr>
        <w:t>d/or localize each of the marketing mix elements a</w:t>
      </w:r>
      <w:r w:rsidR="001E12DC" w:rsidRPr="004B1928">
        <w:rPr>
          <w:rFonts w:asciiTheme="minorHAnsi" w:hAnsiTheme="minorHAnsi" w:cstheme="minorHAnsi"/>
          <w:iCs/>
          <w:lang w:val="en-US"/>
        </w:rPr>
        <w:t>cross the various world markets.</w:t>
      </w:r>
      <w:r w:rsidR="004C4DF6" w:rsidRPr="004B1928">
        <w:rPr>
          <w:rFonts w:asciiTheme="minorHAnsi" w:hAnsiTheme="minorHAnsi" w:cstheme="minorHAnsi"/>
          <w:iCs/>
          <w:lang w:val="en-US"/>
        </w:rPr>
        <w:t xml:space="preserve"> </w:t>
      </w:r>
      <w:r w:rsidR="00C203E9" w:rsidRPr="004B1928">
        <w:rPr>
          <w:rFonts w:asciiTheme="minorHAnsi" w:hAnsiTheme="minorHAnsi" w:cstheme="minorHAnsi"/>
          <w:iCs/>
          <w:lang w:val="en-US"/>
        </w:rPr>
        <w:t xml:space="preserve">In this chapter I will briefly </w:t>
      </w:r>
      <w:r w:rsidR="009E10D6" w:rsidRPr="004B1928">
        <w:rPr>
          <w:rFonts w:asciiTheme="minorHAnsi" w:hAnsiTheme="minorHAnsi" w:cstheme="minorHAnsi"/>
          <w:iCs/>
          <w:lang w:val="en-US"/>
        </w:rPr>
        <w:t>give an overview of the current literature as an introduction to the forthcoming chapters.</w:t>
      </w:r>
    </w:p>
    <w:p w:rsidR="009968DC" w:rsidRPr="004B1928" w:rsidRDefault="009968DC" w:rsidP="009968DC">
      <w:pPr>
        <w:spacing w:line="360" w:lineRule="auto"/>
        <w:ind w:firstLine="708"/>
        <w:rPr>
          <w:rFonts w:asciiTheme="minorHAnsi" w:hAnsiTheme="minorHAnsi" w:cstheme="minorHAnsi"/>
          <w:iCs/>
          <w:lang w:val="en-US"/>
        </w:rPr>
      </w:pPr>
    </w:p>
    <w:p w:rsidR="00834F01" w:rsidRPr="004B1928" w:rsidRDefault="00335FA3" w:rsidP="00834F01">
      <w:pPr>
        <w:spacing w:line="360" w:lineRule="auto"/>
        <w:rPr>
          <w:rFonts w:asciiTheme="minorHAnsi" w:hAnsiTheme="minorHAnsi" w:cstheme="minorHAnsi"/>
          <w:b/>
          <w:iCs/>
          <w:color w:val="17365D" w:themeColor="text2" w:themeShade="BF"/>
          <w:lang w:val="en-US"/>
        </w:rPr>
      </w:pPr>
      <w:r w:rsidRPr="004B1928">
        <w:rPr>
          <w:rFonts w:asciiTheme="minorHAnsi" w:hAnsiTheme="minorHAnsi" w:cstheme="minorHAnsi"/>
          <w:b/>
          <w:iCs/>
          <w:color w:val="17365D" w:themeColor="text2" w:themeShade="BF"/>
          <w:u w:val="single"/>
          <w:lang w:val="en-US"/>
        </w:rPr>
        <w:t>2</w:t>
      </w:r>
      <w:r w:rsidR="00834F01" w:rsidRPr="004B1928">
        <w:rPr>
          <w:rFonts w:asciiTheme="minorHAnsi" w:hAnsiTheme="minorHAnsi" w:cstheme="minorHAnsi"/>
          <w:b/>
          <w:iCs/>
          <w:color w:val="17365D" w:themeColor="text2" w:themeShade="BF"/>
          <w:u w:val="single"/>
          <w:lang w:val="en-US"/>
        </w:rPr>
        <w:t>.1.1 Globalization</w:t>
      </w:r>
      <w:r w:rsidR="00834F01" w:rsidRPr="004B1928">
        <w:rPr>
          <w:rFonts w:asciiTheme="minorHAnsi" w:hAnsiTheme="minorHAnsi" w:cstheme="minorHAnsi"/>
          <w:b/>
          <w:iCs/>
          <w:color w:val="17365D" w:themeColor="text2" w:themeShade="BF"/>
          <w:lang w:val="en-US"/>
        </w:rPr>
        <w:t xml:space="preserve"> </w:t>
      </w:r>
    </w:p>
    <w:p w:rsidR="007C2374" w:rsidRPr="004B1928" w:rsidRDefault="007C2374" w:rsidP="007C2374">
      <w:pPr>
        <w:spacing w:line="360" w:lineRule="auto"/>
        <w:rPr>
          <w:rFonts w:asciiTheme="minorHAnsi" w:hAnsiTheme="minorHAnsi" w:cstheme="minorHAnsi"/>
          <w:i/>
          <w:iCs/>
          <w:lang w:val="en-US"/>
        </w:rPr>
      </w:pPr>
    </w:p>
    <w:p w:rsidR="00FF7A4A" w:rsidRPr="004B1928" w:rsidRDefault="008F2721" w:rsidP="008D5003">
      <w:pPr>
        <w:spacing w:line="360" w:lineRule="auto"/>
        <w:ind w:firstLine="708"/>
        <w:rPr>
          <w:rFonts w:asciiTheme="minorHAnsi" w:hAnsiTheme="minorHAnsi" w:cstheme="minorHAnsi"/>
          <w:i/>
          <w:iCs/>
          <w:lang w:val="en-US"/>
        </w:rPr>
      </w:pPr>
      <w:r w:rsidRPr="004B1928">
        <w:rPr>
          <w:rFonts w:asciiTheme="minorHAnsi" w:hAnsiTheme="minorHAnsi" w:cstheme="minorHAnsi"/>
          <w:i/>
          <w:iCs/>
          <w:lang w:val="en-US"/>
        </w:rPr>
        <w:t>‘</w:t>
      </w:r>
      <w:r w:rsidR="00AC1BC2" w:rsidRPr="004B1928">
        <w:rPr>
          <w:rFonts w:asciiTheme="minorHAnsi" w:hAnsiTheme="minorHAnsi" w:cstheme="minorHAnsi"/>
          <w:i/>
          <w:iCs/>
          <w:lang w:val="en-US"/>
        </w:rPr>
        <w:t>Globalization is the increasing interdependence, integration and interaction among people, companies, and governments of different nations around the world. The increasing interdependence leads to converging</w:t>
      </w:r>
      <w:r w:rsidRPr="004B1928">
        <w:rPr>
          <w:rFonts w:asciiTheme="minorHAnsi" w:hAnsiTheme="minorHAnsi" w:cstheme="minorHAnsi"/>
          <w:i/>
          <w:iCs/>
          <w:lang w:val="en-US"/>
        </w:rPr>
        <w:t xml:space="preserve"> commonalities across the globe.’</w:t>
      </w:r>
    </w:p>
    <w:p w:rsidR="00FF7A4A" w:rsidRPr="004B1928" w:rsidRDefault="008F2721" w:rsidP="00260AEB">
      <w:pPr>
        <w:spacing w:line="360" w:lineRule="auto"/>
        <w:ind w:left="4248" w:firstLine="708"/>
        <w:rPr>
          <w:rFonts w:asciiTheme="minorHAnsi" w:hAnsiTheme="minorHAnsi" w:cstheme="minorHAnsi"/>
          <w:iCs/>
          <w:sz w:val="20"/>
          <w:lang w:val="en-US"/>
        </w:rPr>
      </w:pPr>
      <w:r w:rsidRPr="004B1928">
        <w:rPr>
          <w:rFonts w:asciiTheme="minorHAnsi" w:hAnsiTheme="minorHAnsi" w:cstheme="minorHAnsi"/>
          <w:iCs/>
          <w:sz w:val="20"/>
          <w:lang w:val="en-US"/>
        </w:rPr>
        <w:t>Theodore Levitt, Theory of Globalization (1983)</w:t>
      </w:r>
    </w:p>
    <w:p w:rsidR="008F644E" w:rsidRPr="004B1928" w:rsidRDefault="008F644E" w:rsidP="00520659">
      <w:pPr>
        <w:spacing w:line="360" w:lineRule="auto"/>
        <w:rPr>
          <w:rFonts w:asciiTheme="minorHAnsi" w:hAnsiTheme="minorHAnsi" w:cstheme="minorHAnsi"/>
          <w:iCs/>
          <w:lang w:val="en-US"/>
        </w:rPr>
      </w:pPr>
    </w:p>
    <w:p w:rsidR="00EE4F79" w:rsidRPr="004B1928" w:rsidRDefault="00260AEB" w:rsidP="00D84BED">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Globalization</w:t>
      </w:r>
      <w:r w:rsidR="00B93A5C" w:rsidRPr="004B1928">
        <w:rPr>
          <w:rFonts w:asciiTheme="minorHAnsi" w:hAnsiTheme="minorHAnsi" w:cstheme="minorHAnsi"/>
          <w:iCs/>
          <w:lang w:val="en-US"/>
        </w:rPr>
        <w:t xml:space="preserve"> is not a new phenomenon</w:t>
      </w:r>
      <w:r w:rsidR="00A573DE" w:rsidRPr="004B1928">
        <w:rPr>
          <w:rFonts w:asciiTheme="minorHAnsi" w:hAnsiTheme="minorHAnsi" w:cstheme="minorHAnsi"/>
          <w:iCs/>
          <w:lang w:val="en-US"/>
        </w:rPr>
        <w:t xml:space="preserve"> and many scientists have described the </w:t>
      </w:r>
      <w:r w:rsidR="00865C94" w:rsidRPr="004B1928">
        <w:rPr>
          <w:rFonts w:asciiTheme="minorHAnsi" w:hAnsiTheme="minorHAnsi" w:cstheme="minorHAnsi"/>
          <w:iCs/>
          <w:lang w:val="en-US"/>
        </w:rPr>
        <w:t xml:space="preserve">process and </w:t>
      </w:r>
      <w:r w:rsidR="00A573DE" w:rsidRPr="004B1928">
        <w:rPr>
          <w:rFonts w:asciiTheme="minorHAnsi" w:hAnsiTheme="minorHAnsi" w:cstheme="minorHAnsi"/>
          <w:iCs/>
          <w:lang w:val="en-US"/>
        </w:rPr>
        <w:t>history of globalization world-wide</w:t>
      </w:r>
      <w:r w:rsidR="00B93A5C" w:rsidRPr="004B1928">
        <w:rPr>
          <w:rFonts w:asciiTheme="minorHAnsi" w:hAnsiTheme="minorHAnsi" w:cstheme="minorHAnsi"/>
          <w:iCs/>
          <w:lang w:val="en-US"/>
        </w:rPr>
        <w:t xml:space="preserve">. </w:t>
      </w:r>
      <w:r w:rsidR="004E6221" w:rsidRPr="004B1928">
        <w:rPr>
          <w:rFonts w:asciiTheme="minorHAnsi" w:hAnsiTheme="minorHAnsi" w:cstheme="minorHAnsi"/>
          <w:iCs/>
          <w:lang w:val="en-US"/>
        </w:rPr>
        <w:t>H</w:t>
      </w:r>
      <w:r w:rsidR="00044C49" w:rsidRPr="004B1928">
        <w:rPr>
          <w:rFonts w:asciiTheme="minorHAnsi" w:hAnsiTheme="minorHAnsi" w:cstheme="minorHAnsi"/>
          <w:iCs/>
          <w:lang w:val="en-US"/>
        </w:rPr>
        <w:t>istory on globalization</w:t>
      </w:r>
      <w:r w:rsidR="00203966" w:rsidRPr="004B1928">
        <w:rPr>
          <w:rFonts w:asciiTheme="minorHAnsi" w:hAnsiTheme="minorHAnsi" w:cstheme="minorHAnsi"/>
          <w:iCs/>
          <w:lang w:val="en-US"/>
        </w:rPr>
        <w:t xml:space="preserve"> </w:t>
      </w:r>
      <w:r w:rsidR="00E847F7" w:rsidRPr="004B1928">
        <w:rPr>
          <w:rFonts w:asciiTheme="minorHAnsi" w:hAnsiTheme="minorHAnsi" w:cstheme="minorHAnsi"/>
          <w:iCs/>
          <w:lang w:val="en-US"/>
        </w:rPr>
        <w:t xml:space="preserve">written by </w:t>
      </w:r>
      <w:r w:rsidR="009768E2" w:rsidRPr="004B1928">
        <w:rPr>
          <w:rFonts w:asciiTheme="minorHAnsi" w:hAnsiTheme="minorHAnsi" w:cstheme="minorHAnsi"/>
          <w:iCs/>
          <w:lang w:val="en-US"/>
        </w:rPr>
        <w:t xml:space="preserve">for example </w:t>
      </w:r>
      <w:r w:rsidR="00E847F7" w:rsidRPr="004B1928">
        <w:rPr>
          <w:rFonts w:asciiTheme="minorHAnsi" w:hAnsiTheme="minorHAnsi" w:cstheme="minorHAnsi"/>
          <w:iCs/>
          <w:lang w:val="en-US"/>
        </w:rPr>
        <w:t xml:space="preserve">Thomas Friedman </w:t>
      </w:r>
      <w:r w:rsidR="00203966" w:rsidRPr="004B1928">
        <w:rPr>
          <w:rFonts w:asciiTheme="minorHAnsi" w:hAnsiTheme="minorHAnsi" w:cstheme="minorHAnsi"/>
          <w:iCs/>
          <w:lang w:val="en-US"/>
        </w:rPr>
        <w:t>describes</w:t>
      </w:r>
      <w:r w:rsidR="00AE2F37" w:rsidRPr="004B1928">
        <w:rPr>
          <w:rFonts w:asciiTheme="minorHAnsi" w:hAnsiTheme="minorHAnsi" w:cstheme="minorHAnsi"/>
          <w:iCs/>
          <w:lang w:val="en-US"/>
        </w:rPr>
        <w:t xml:space="preserve"> three different </w:t>
      </w:r>
      <w:r w:rsidR="00760FE3" w:rsidRPr="004B1928">
        <w:rPr>
          <w:rFonts w:asciiTheme="minorHAnsi" w:hAnsiTheme="minorHAnsi" w:cstheme="minorHAnsi"/>
          <w:iCs/>
          <w:lang w:val="en-US"/>
        </w:rPr>
        <w:t xml:space="preserve">successive </w:t>
      </w:r>
      <w:r w:rsidR="00427777" w:rsidRPr="004B1928">
        <w:rPr>
          <w:rFonts w:asciiTheme="minorHAnsi" w:hAnsiTheme="minorHAnsi" w:cstheme="minorHAnsi"/>
          <w:iCs/>
          <w:lang w:val="en-US"/>
        </w:rPr>
        <w:t>stages</w:t>
      </w:r>
      <w:r w:rsidR="00AE2F37" w:rsidRPr="004B1928">
        <w:rPr>
          <w:rFonts w:asciiTheme="minorHAnsi" w:hAnsiTheme="minorHAnsi" w:cstheme="minorHAnsi"/>
          <w:iCs/>
          <w:lang w:val="en-US"/>
        </w:rPr>
        <w:t xml:space="preserve">. </w:t>
      </w:r>
      <w:r w:rsidR="007A111C" w:rsidRPr="004B1928">
        <w:rPr>
          <w:rFonts w:asciiTheme="minorHAnsi" w:hAnsiTheme="minorHAnsi" w:cstheme="minorHAnsi"/>
          <w:iCs/>
          <w:lang w:val="en-US"/>
        </w:rPr>
        <w:t>Globalization</w:t>
      </w:r>
      <w:r w:rsidR="00C614E8" w:rsidRPr="004B1928">
        <w:rPr>
          <w:rFonts w:asciiTheme="minorHAnsi" w:hAnsiTheme="minorHAnsi" w:cstheme="minorHAnsi"/>
          <w:iCs/>
          <w:lang w:val="en-US"/>
        </w:rPr>
        <w:t xml:space="preserve"> 1.0</w:t>
      </w:r>
      <w:r w:rsidR="007A111C" w:rsidRPr="004B1928">
        <w:rPr>
          <w:rFonts w:asciiTheme="minorHAnsi" w:hAnsiTheme="minorHAnsi" w:cstheme="minorHAnsi"/>
          <w:iCs/>
          <w:lang w:val="en-US"/>
        </w:rPr>
        <w:t>, according to Friedman</w:t>
      </w:r>
      <w:r w:rsidR="00C614E8" w:rsidRPr="004B1928">
        <w:rPr>
          <w:rFonts w:asciiTheme="minorHAnsi" w:hAnsiTheme="minorHAnsi" w:cstheme="minorHAnsi"/>
          <w:iCs/>
          <w:lang w:val="en-US"/>
        </w:rPr>
        <w:t xml:space="preserve">, describes the </w:t>
      </w:r>
      <w:r w:rsidR="00760FE3" w:rsidRPr="004B1928">
        <w:rPr>
          <w:rFonts w:asciiTheme="minorHAnsi" w:hAnsiTheme="minorHAnsi" w:cstheme="minorHAnsi"/>
          <w:iCs/>
          <w:lang w:val="en-US"/>
        </w:rPr>
        <w:t xml:space="preserve">trade </w:t>
      </w:r>
      <w:r w:rsidR="007C152F" w:rsidRPr="004B1928">
        <w:rPr>
          <w:rFonts w:asciiTheme="minorHAnsi" w:hAnsiTheme="minorHAnsi" w:cstheme="minorHAnsi"/>
          <w:iCs/>
          <w:lang w:val="en-US"/>
        </w:rPr>
        <w:t xml:space="preserve">and expansion of markets </w:t>
      </w:r>
      <w:r w:rsidR="00760FE3" w:rsidRPr="004B1928">
        <w:rPr>
          <w:rFonts w:asciiTheme="minorHAnsi" w:hAnsiTheme="minorHAnsi" w:cstheme="minorHAnsi"/>
          <w:iCs/>
          <w:lang w:val="en-US"/>
        </w:rPr>
        <w:t xml:space="preserve">between the </w:t>
      </w:r>
      <w:r w:rsidR="00C614E8" w:rsidRPr="004B1928">
        <w:rPr>
          <w:rFonts w:asciiTheme="minorHAnsi" w:hAnsiTheme="minorHAnsi" w:cstheme="minorHAnsi"/>
          <w:iCs/>
          <w:lang w:val="en-US"/>
        </w:rPr>
        <w:t xml:space="preserve">Old World </w:t>
      </w:r>
      <w:r w:rsidR="00760FE3" w:rsidRPr="004B1928">
        <w:rPr>
          <w:rFonts w:asciiTheme="minorHAnsi" w:hAnsiTheme="minorHAnsi" w:cstheme="minorHAnsi"/>
          <w:iCs/>
          <w:lang w:val="en-US"/>
        </w:rPr>
        <w:t>and the</w:t>
      </w:r>
      <w:r w:rsidR="00704337" w:rsidRPr="004B1928">
        <w:rPr>
          <w:rFonts w:asciiTheme="minorHAnsi" w:hAnsiTheme="minorHAnsi" w:cstheme="minorHAnsi"/>
          <w:iCs/>
          <w:lang w:val="en-US"/>
        </w:rPr>
        <w:t xml:space="preserve"> discovery of</w:t>
      </w:r>
      <w:r w:rsidR="00760FE3" w:rsidRPr="004B1928">
        <w:rPr>
          <w:rFonts w:asciiTheme="minorHAnsi" w:hAnsiTheme="minorHAnsi" w:cstheme="minorHAnsi"/>
          <w:iCs/>
          <w:lang w:val="en-US"/>
        </w:rPr>
        <w:t xml:space="preserve"> New World </w:t>
      </w:r>
      <w:r w:rsidR="00D40C2D" w:rsidRPr="004B1928">
        <w:rPr>
          <w:rFonts w:asciiTheme="minorHAnsi" w:hAnsiTheme="minorHAnsi" w:cstheme="minorHAnsi"/>
          <w:iCs/>
          <w:lang w:val="en-US"/>
        </w:rPr>
        <w:t>by Co</w:t>
      </w:r>
      <w:r w:rsidR="00C53FA9" w:rsidRPr="004B1928">
        <w:rPr>
          <w:rFonts w:asciiTheme="minorHAnsi" w:hAnsiTheme="minorHAnsi" w:cstheme="minorHAnsi"/>
          <w:iCs/>
          <w:lang w:val="en-US"/>
        </w:rPr>
        <w:t xml:space="preserve">lumbus </w:t>
      </w:r>
      <w:r w:rsidR="00760FE3" w:rsidRPr="004B1928">
        <w:rPr>
          <w:rFonts w:asciiTheme="minorHAnsi" w:hAnsiTheme="minorHAnsi" w:cstheme="minorHAnsi"/>
          <w:iCs/>
          <w:lang w:val="en-US"/>
        </w:rPr>
        <w:t xml:space="preserve">from 1492 until </w:t>
      </w:r>
      <w:r w:rsidR="004E6221" w:rsidRPr="004B1928">
        <w:rPr>
          <w:rFonts w:asciiTheme="minorHAnsi" w:hAnsiTheme="minorHAnsi" w:cstheme="minorHAnsi"/>
          <w:iCs/>
          <w:lang w:val="en-US"/>
        </w:rPr>
        <w:t xml:space="preserve">the 1800s. The second </w:t>
      </w:r>
      <w:r w:rsidR="00427777" w:rsidRPr="004B1928">
        <w:rPr>
          <w:rFonts w:asciiTheme="minorHAnsi" w:hAnsiTheme="minorHAnsi" w:cstheme="minorHAnsi"/>
          <w:iCs/>
          <w:lang w:val="en-US"/>
        </w:rPr>
        <w:t>stage</w:t>
      </w:r>
      <w:r w:rsidR="004E6221" w:rsidRPr="004B1928">
        <w:rPr>
          <w:rFonts w:asciiTheme="minorHAnsi" w:hAnsiTheme="minorHAnsi" w:cstheme="minorHAnsi"/>
          <w:iCs/>
          <w:lang w:val="en-US"/>
        </w:rPr>
        <w:t xml:space="preserve">, globalization 2.0, </w:t>
      </w:r>
      <w:r w:rsidR="007C152F" w:rsidRPr="004B1928">
        <w:rPr>
          <w:rFonts w:asciiTheme="minorHAnsi" w:hAnsiTheme="minorHAnsi" w:cstheme="minorHAnsi"/>
          <w:iCs/>
          <w:lang w:val="en-US"/>
        </w:rPr>
        <w:t>was powe</w:t>
      </w:r>
      <w:r w:rsidR="006D619E" w:rsidRPr="004B1928">
        <w:rPr>
          <w:rFonts w:asciiTheme="minorHAnsi" w:hAnsiTheme="minorHAnsi" w:cstheme="minorHAnsi"/>
          <w:iCs/>
          <w:lang w:val="en-US"/>
        </w:rPr>
        <w:t xml:space="preserve">red by the Industrial Revolution. </w:t>
      </w:r>
      <w:r w:rsidR="000910E7" w:rsidRPr="004B1928">
        <w:rPr>
          <w:rFonts w:asciiTheme="minorHAnsi" w:hAnsiTheme="minorHAnsi" w:cstheme="minorHAnsi"/>
          <w:iCs/>
          <w:lang w:val="en-US"/>
        </w:rPr>
        <w:t xml:space="preserve">In this </w:t>
      </w:r>
      <w:r w:rsidR="006D619E" w:rsidRPr="004B1928">
        <w:rPr>
          <w:rFonts w:asciiTheme="minorHAnsi" w:hAnsiTheme="minorHAnsi" w:cstheme="minorHAnsi"/>
          <w:iCs/>
          <w:lang w:val="en-US"/>
        </w:rPr>
        <w:t>stage</w:t>
      </w:r>
      <w:r w:rsidR="000910E7" w:rsidRPr="004B1928">
        <w:rPr>
          <w:rFonts w:asciiTheme="minorHAnsi" w:hAnsiTheme="minorHAnsi" w:cstheme="minorHAnsi"/>
          <w:iCs/>
          <w:lang w:val="en-US"/>
        </w:rPr>
        <w:t xml:space="preserve"> multinational corporations increasingly shifted towards global strategies</w:t>
      </w:r>
      <w:r w:rsidR="002E5249" w:rsidRPr="004B1928">
        <w:rPr>
          <w:rFonts w:asciiTheme="minorHAnsi" w:hAnsiTheme="minorHAnsi" w:cstheme="minorHAnsi"/>
          <w:iCs/>
          <w:lang w:val="en-US"/>
        </w:rPr>
        <w:t>.</w:t>
      </w:r>
      <w:r w:rsidR="00617527" w:rsidRPr="004B1928">
        <w:rPr>
          <w:rFonts w:asciiTheme="minorHAnsi" w:hAnsiTheme="minorHAnsi" w:cstheme="minorHAnsi"/>
          <w:iCs/>
          <w:lang w:val="en-US"/>
        </w:rPr>
        <w:t xml:space="preserve"> According to Friedman </w:t>
      </w:r>
      <w:r w:rsidR="00D74B84" w:rsidRPr="004B1928">
        <w:rPr>
          <w:rFonts w:asciiTheme="minorHAnsi" w:hAnsiTheme="minorHAnsi" w:cstheme="minorHAnsi"/>
          <w:iCs/>
          <w:lang w:val="en-US"/>
        </w:rPr>
        <w:t>‘</w:t>
      </w:r>
      <w:r w:rsidR="00617527" w:rsidRPr="004B1928">
        <w:rPr>
          <w:rFonts w:asciiTheme="minorHAnsi" w:hAnsiTheme="minorHAnsi" w:cstheme="minorHAnsi"/>
          <w:iCs/>
          <w:lang w:val="en-US"/>
        </w:rPr>
        <w:t xml:space="preserve">the world </w:t>
      </w:r>
      <w:r w:rsidR="00D74B84" w:rsidRPr="004B1928">
        <w:rPr>
          <w:rFonts w:asciiTheme="minorHAnsi" w:hAnsiTheme="minorHAnsi" w:cstheme="minorHAnsi"/>
          <w:iCs/>
          <w:lang w:val="en-US"/>
        </w:rPr>
        <w:lastRenderedPageBreak/>
        <w:t>continued to shrink’</w:t>
      </w:r>
      <w:r w:rsidR="002E5249" w:rsidRPr="004B1928">
        <w:rPr>
          <w:rFonts w:asciiTheme="minorHAnsi" w:hAnsiTheme="minorHAnsi" w:cstheme="minorHAnsi"/>
          <w:iCs/>
          <w:lang w:val="en-US"/>
        </w:rPr>
        <w:t xml:space="preserve"> </w:t>
      </w:r>
      <w:r w:rsidR="00D74B84" w:rsidRPr="004B1928">
        <w:rPr>
          <w:rFonts w:asciiTheme="minorHAnsi" w:hAnsiTheme="minorHAnsi" w:cstheme="minorHAnsi"/>
          <w:iCs/>
          <w:lang w:val="en-US"/>
        </w:rPr>
        <w:t xml:space="preserve">from the point in time where the multinationals </w:t>
      </w:r>
      <w:r w:rsidR="0051550D" w:rsidRPr="004B1928">
        <w:rPr>
          <w:rFonts w:asciiTheme="minorHAnsi" w:hAnsiTheme="minorHAnsi" w:cstheme="minorHAnsi"/>
          <w:iCs/>
          <w:lang w:val="en-US"/>
        </w:rPr>
        <w:t>searched for new markets and labor all over the world</w:t>
      </w:r>
      <w:r w:rsidR="00D84BED" w:rsidRPr="004B1928">
        <w:rPr>
          <w:rFonts w:asciiTheme="minorHAnsi" w:hAnsiTheme="minorHAnsi" w:cstheme="minorHAnsi"/>
          <w:iCs/>
          <w:lang w:val="en-US"/>
        </w:rPr>
        <w:t xml:space="preserve"> and technical innovations lead to reductions in transport, communication, and production costs. In about the year of 2000 the last </w:t>
      </w:r>
      <w:r w:rsidR="00427777" w:rsidRPr="004B1928">
        <w:rPr>
          <w:rFonts w:asciiTheme="minorHAnsi" w:hAnsiTheme="minorHAnsi" w:cstheme="minorHAnsi"/>
          <w:iCs/>
          <w:lang w:val="en-US"/>
        </w:rPr>
        <w:t>stage of</w:t>
      </w:r>
      <w:r w:rsidR="00D84BED" w:rsidRPr="004B1928">
        <w:rPr>
          <w:rFonts w:asciiTheme="minorHAnsi" w:hAnsiTheme="minorHAnsi" w:cstheme="minorHAnsi"/>
          <w:iCs/>
          <w:lang w:val="en-US"/>
        </w:rPr>
        <w:t xml:space="preserve"> </w:t>
      </w:r>
      <w:r w:rsidR="00A15BBA" w:rsidRPr="004B1928">
        <w:rPr>
          <w:rFonts w:asciiTheme="minorHAnsi" w:hAnsiTheme="minorHAnsi" w:cstheme="minorHAnsi"/>
          <w:iCs/>
          <w:lang w:val="en-US"/>
        </w:rPr>
        <w:t>globalization began: g</w:t>
      </w:r>
      <w:r w:rsidR="00427777" w:rsidRPr="004B1928">
        <w:rPr>
          <w:rFonts w:asciiTheme="minorHAnsi" w:hAnsiTheme="minorHAnsi" w:cstheme="minorHAnsi"/>
          <w:iCs/>
          <w:lang w:val="en-US"/>
        </w:rPr>
        <w:t xml:space="preserve">lobalization 3.0. </w:t>
      </w:r>
      <w:r w:rsidR="00D05CD4" w:rsidRPr="004B1928">
        <w:rPr>
          <w:rFonts w:asciiTheme="minorHAnsi" w:hAnsiTheme="minorHAnsi" w:cstheme="minorHAnsi"/>
          <w:iCs/>
          <w:lang w:val="en-US"/>
        </w:rPr>
        <w:t xml:space="preserve">In this stage there is empowerment </w:t>
      </w:r>
      <w:r w:rsidR="00910174" w:rsidRPr="004B1928">
        <w:rPr>
          <w:rFonts w:asciiTheme="minorHAnsi" w:hAnsiTheme="minorHAnsi" w:cstheme="minorHAnsi"/>
          <w:iCs/>
          <w:lang w:val="en-US"/>
        </w:rPr>
        <w:t xml:space="preserve">of the individual and individuals no longer have to live in Europe or America. This last stage of </w:t>
      </w:r>
      <w:r w:rsidR="007341CE" w:rsidRPr="004B1928">
        <w:rPr>
          <w:rFonts w:asciiTheme="minorHAnsi" w:hAnsiTheme="minorHAnsi" w:cstheme="minorHAnsi"/>
          <w:iCs/>
          <w:lang w:val="en-US"/>
        </w:rPr>
        <w:t>globalization according to Friedman will be driven by non-Western countries.</w:t>
      </w:r>
      <w:r w:rsidR="007341CE" w:rsidRPr="004B1928">
        <w:rPr>
          <w:rStyle w:val="FootnoteReference"/>
          <w:rFonts w:asciiTheme="minorHAnsi" w:hAnsiTheme="minorHAnsi" w:cstheme="minorHAnsi"/>
          <w:iCs/>
          <w:lang w:val="en-US"/>
        </w:rPr>
        <w:footnoteReference w:id="6"/>
      </w:r>
    </w:p>
    <w:p w:rsidR="00DF15EF" w:rsidRPr="004B1928" w:rsidRDefault="00DF15EF" w:rsidP="00D84BED">
      <w:pPr>
        <w:spacing w:line="360" w:lineRule="auto"/>
        <w:ind w:firstLine="708"/>
        <w:rPr>
          <w:rFonts w:asciiTheme="minorHAnsi" w:hAnsiTheme="minorHAnsi" w:cstheme="minorHAnsi"/>
          <w:iCs/>
          <w:lang w:val="en-US"/>
        </w:rPr>
      </w:pPr>
    </w:p>
    <w:tbl>
      <w:tblPr>
        <w:tblStyle w:val="ColorfulList-Accent4"/>
        <w:tblW w:w="0" w:type="auto"/>
        <w:tblLook w:val="04A0"/>
      </w:tblPr>
      <w:tblGrid>
        <w:gridCol w:w="1951"/>
        <w:gridCol w:w="1559"/>
        <w:gridCol w:w="5529"/>
      </w:tblGrid>
      <w:tr w:rsidR="00BF3544" w:rsidRPr="00F32960" w:rsidTr="003B066F">
        <w:trPr>
          <w:cnfStyle w:val="100000000000"/>
        </w:trPr>
        <w:tc>
          <w:tcPr>
            <w:cnfStyle w:val="001000000000"/>
            <w:tcW w:w="9039" w:type="dxa"/>
            <w:gridSpan w:val="3"/>
            <w:shd w:val="clear" w:color="auto" w:fill="1F497D" w:themeFill="text2"/>
            <w:vAlign w:val="center"/>
          </w:tcPr>
          <w:p w:rsidR="00BF3544" w:rsidRPr="004B1928" w:rsidRDefault="00BF3544" w:rsidP="00BF3544">
            <w:pPr>
              <w:spacing w:line="360" w:lineRule="auto"/>
              <w:rPr>
                <w:rFonts w:asciiTheme="minorHAnsi" w:hAnsiTheme="minorHAnsi" w:cstheme="minorHAnsi"/>
                <w:b w:val="0"/>
                <w:bCs w:val="0"/>
                <w:iCs/>
                <w:lang w:val="en-US"/>
              </w:rPr>
            </w:pPr>
            <w:r w:rsidRPr="004B1928">
              <w:rPr>
                <w:rFonts w:asciiTheme="minorHAnsi" w:hAnsiTheme="minorHAnsi" w:cstheme="minorHAnsi"/>
                <w:iCs/>
                <w:lang w:val="en-US"/>
              </w:rPr>
              <w:t xml:space="preserve">Three Stages of Globalization According to </w:t>
            </w:r>
            <w:r w:rsidR="00D80BF0" w:rsidRPr="004B1928">
              <w:rPr>
                <w:rFonts w:asciiTheme="minorHAnsi" w:hAnsiTheme="minorHAnsi" w:cstheme="minorHAnsi"/>
                <w:iCs/>
                <w:lang w:val="en-US"/>
              </w:rPr>
              <w:t xml:space="preserve">Thomas </w:t>
            </w:r>
            <w:r w:rsidRPr="004B1928">
              <w:rPr>
                <w:rFonts w:asciiTheme="minorHAnsi" w:hAnsiTheme="minorHAnsi" w:cstheme="minorHAnsi"/>
                <w:iCs/>
                <w:lang w:val="en-US"/>
              </w:rPr>
              <w:t>Friedman</w:t>
            </w:r>
            <w:r w:rsidR="00D80BF0" w:rsidRPr="004B1928">
              <w:rPr>
                <w:rFonts w:asciiTheme="minorHAnsi" w:hAnsiTheme="minorHAnsi" w:cstheme="minorHAnsi"/>
                <w:iCs/>
                <w:lang w:val="en-US"/>
              </w:rPr>
              <w:t xml:space="preserve"> </w:t>
            </w:r>
          </w:p>
        </w:tc>
      </w:tr>
      <w:tr w:rsidR="00EE4F79" w:rsidRPr="00F32960" w:rsidTr="003B066F">
        <w:trPr>
          <w:cnfStyle w:val="000000100000"/>
        </w:trPr>
        <w:tc>
          <w:tcPr>
            <w:cnfStyle w:val="001000000000"/>
            <w:tcW w:w="1951" w:type="dxa"/>
            <w:tcBorders>
              <w:right w:val="single" w:sz="12" w:space="0" w:color="FFFFFF" w:themeColor="background1"/>
            </w:tcBorders>
            <w:vAlign w:val="center"/>
          </w:tcPr>
          <w:p w:rsidR="00EE4F79" w:rsidRPr="004B1928" w:rsidRDefault="00BF3544" w:rsidP="00BF3544">
            <w:pPr>
              <w:spacing w:line="360" w:lineRule="auto"/>
              <w:rPr>
                <w:rFonts w:asciiTheme="minorHAnsi" w:hAnsiTheme="minorHAnsi" w:cstheme="minorHAnsi"/>
                <w:iCs/>
                <w:lang w:val="en-US"/>
              </w:rPr>
            </w:pPr>
            <w:r w:rsidRPr="004B1928">
              <w:rPr>
                <w:rFonts w:asciiTheme="minorHAnsi" w:hAnsiTheme="minorHAnsi" w:cstheme="minorHAnsi"/>
                <w:iCs/>
                <w:lang w:val="en-US"/>
              </w:rPr>
              <w:t>Globalization 1.0</w:t>
            </w:r>
          </w:p>
        </w:tc>
        <w:tc>
          <w:tcPr>
            <w:tcW w:w="1559" w:type="dxa"/>
            <w:tcBorders>
              <w:left w:val="single" w:sz="12" w:space="0" w:color="FFFFFF" w:themeColor="background1"/>
              <w:right w:val="single" w:sz="12" w:space="0" w:color="FFFFFF" w:themeColor="background1"/>
            </w:tcBorders>
            <w:vAlign w:val="center"/>
          </w:tcPr>
          <w:p w:rsidR="00EE4F79" w:rsidRPr="004B1928" w:rsidRDefault="00BF3544" w:rsidP="00DF15EF">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1492</w:t>
            </w:r>
            <w:r w:rsidR="00DF15EF" w:rsidRPr="004B1928">
              <w:rPr>
                <w:rFonts w:asciiTheme="minorHAnsi" w:hAnsiTheme="minorHAnsi" w:cstheme="minorHAnsi"/>
                <w:iCs/>
                <w:lang w:val="en-US"/>
              </w:rPr>
              <w:t>-</w:t>
            </w:r>
            <w:r w:rsidRPr="004B1928">
              <w:rPr>
                <w:rFonts w:asciiTheme="minorHAnsi" w:hAnsiTheme="minorHAnsi" w:cstheme="minorHAnsi"/>
                <w:iCs/>
                <w:lang w:val="en-US"/>
              </w:rPr>
              <w:t>1800s</w:t>
            </w:r>
          </w:p>
        </w:tc>
        <w:tc>
          <w:tcPr>
            <w:tcW w:w="5529" w:type="dxa"/>
            <w:tcBorders>
              <w:left w:val="single" w:sz="12" w:space="0" w:color="FFFFFF" w:themeColor="background1"/>
            </w:tcBorders>
            <w:vAlign w:val="center"/>
          </w:tcPr>
          <w:p w:rsidR="00EE4F79" w:rsidRPr="004B1928" w:rsidRDefault="00DF15EF" w:rsidP="00126D1C">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Expansion of markets</w:t>
            </w:r>
            <w:r w:rsidR="00126D1C" w:rsidRPr="004B1928">
              <w:rPr>
                <w:rFonts w:asciiTheme="minorHAnsi" w:hAnsiTheme="minorHAnsi" w:cstheme="minorHAnsi"/>
                <w:iCs/>
                <w:lang w:val="en-US"/>
              </w:rPr>
              <w:t xml:space="preserve"> and trade</w:t>
            </w:r>
            <w:r w:rsidRPr="004B1928">
              <w:rPr>
                <w:rFonts w:asciiTheme="minorHAnsi" w:hAnsiTheme="minorHAnsi" w:cstheme="minorHAnsi"/>
                <w:iCs/>
                <w:lang w:val="en-US"/>
              </w:rPr>
              <w:t xml:space="preserve"> between the Old World and </w:t>
            </w:r>
            <w:r w:rsidR="00126D1C" w:rsidRPr="004B1928">
              <w:rPr>
                <w:rFonts w:asciiTheme="minorHAnsi" w:hAnsiTheme="minorHAnsi" w:cstheme="minorHAnsi"/>
                <w:iCs/>
                <w:lang w:val="en-US"/>
              </w:rPr>
              <w:t>the</w:t>
            </w:r>
            <w:r w:rsidRPr="004B1928">
              <w:rPr>
                <w:rFonts w:asciiTheme="minorHAnsi" w:hAnsiTheme="minorHAnsi" w:cstheme="minorHAnsi"/>
                <w:iCs/>
                <w:lang w:val="en-US"/>
              </w:rPr>
              <w:t xml:space="preserve"> New World</w:t>
            </w:r>
          </w:p>
        </w:tc>
      </w:tr>
      <w:tr w:rsidR="00EE4F79" w:rsidRPr="00F32960" w:rsidTr="003B066F">
        <w:tc>
          <w:tcPr>
            <w:cnfStyle w:val="001000000000"/>
            <w:tcW w:w="1951" w:type="dxa"/>
            <w:tcBorders>
              <w:right w:val="single" w:sz="12" w:space="0" w:color="FFFFFF" w:themeColor="background1"/>
            </w:tcBorders>
            <w:vAlign w:val="center"/>
          </w:tcPr>
          <w:p w:rsidR="00EE4F79" w:rsidRPr="004B1928" w:rsidRDefault="00BF3544" w:rsidP="00BF3544">
            <w:pPr>
              <w:spacing w:line="360" w:lineRule="auto"/>
              <w:rPr>
                <w:rFonts w:asciiTheme="minorHAnsi" w:hAnsiTheme="minorHAnsi" w:cstheme="minorHAnsi"/>
                <w:iCs/>
                <w:lang w:val="en-US"/>
              </w:rPr>
            </w:pPr>
            <w:r w:rsidRPr="004B1928">
              <w:rPr>
                <w:rFonts w:asciiTheme="minorHAnsi" w:hAnsiTheme="minorHAnsi" w:cstheme="minorHAnsi"/>
                <w:iCs/>
                <w:lang w:val="en-US"/>
              </w:rPr>
              <w:t>Globalization 2.0</w:t>
            </w:r>
          </w:p>
        </w:tc>
        <w:tc>
          <w:tcPr>
            <w:tcW w:w="1559" w:type="dxa"/>
            <w:tcBorders>
              <w:left w:val="single" w:sz="12" w:space="0" w:color="FFFFFF" w:themeColor="background1"/>
              <w:right w:val="single" w:sz="12" w:space="0" w:color="FFFFFF" w:themeColor="background1"/>
            </w:tcBorders>
            <w:vAlign w:val="center"/>
          </w:tcPr>
          <w:p w:rsidR="00EE4F79" w:rsidRPr="004B1928" w:rsidRDefault="00BF3544" w:rsidP="00DF15EF">
            <w:pPr>
              <w:spacing w:line="360" w:lineRule="auto"/>
              <w:cnfStyle w:val="000000000000"/>
              <w:rPr>
                <w:rFonts w:asciiTheme="minorHAnsi" w:hAnsiTheme="minorHAnsi" w:cstheme="minorHAnsi"/>
                <w:iCs/>
                <w:lang w:val="en-US"/>
              </w:rPr>
            </w:pPr>
            <w:r w:rsidRPr="004B1928">
              <w:rPr>
                <w:rFonts w:asciiTheme="minorHAnsi" w:hAnsiTheme="minorHAnsi" w:cstheme="minorHAnsi"/>
                <w:iCs/>
                <w:lang w:val="en-US"/>
              </w:rPr>
              <w:t>1800</w:t>
            </w:r>
            <w:r w:rsidR="00DF15EF" w:rsidRPr="004B1928">
              <w:rPr>
                <w:rFonts w:asciiTheme="minorHAnsi" w:hAnsiTheme="minorHAnsi" w:cstheme="minorHAnsi"/>
                <w:iCs/>
                <w:lang w:val="en-US"/>
              </w:rPr>
              <w:t>-2000</w:t>
            </w:r>
          </w:p>
        </w:tc>
        <w:tc>
          <w:tcPr>
            <w:tcW w:w="5529" w:type="dxa"/>
            <w:tcBorders>
              <w:left w:val="single" w:sz="12" w:space="0" w:color="FFFFFF" w:themeColor="background1"/>
            </w:tcBorders>
            <w:vAlign w:val="center"/>
          </w:tcPr>
          <w:p w:rsidR="00EE4F79" w:rsidRPr="004B1928" w:rsidRDefault="006D619E" w:rsidP="006D619E">
            <w:pPr>
              <w:spacing w:line="360" w:lineRule="auto"/>
              <w:cnfStyle w:val="000000000000"/>
              <w:rPr>
                <w:rFonts w:asciiTheme="minorHAnsi" w:hAnsiTheme="minorHAnsi" w:cstheme="minorHAnsi"/>
                <w:iCs/>
                <w:lang w:val="en-US"/>
              </w:rPr>
            </w:pPr>
            <w:r w:rsidRPr="004B1928">
              <w:rPr>
                <w:rFonts w:asciiTheme="minorHAnsi" w:hAnsiTheme="minorHAnsi" w:cstheme="minorHAnsi"/>
                <w:iCs/>
                <w:lang w:val="en-US"/>
              </w:rPr>
              <w:t>Industrial Revolution and multinationals shifted towards global strategies</w:t>
            </w:r>
            <w:r w:rsidR="008D45C1" w:rsidRPr="004B1928">
              <w:rPr>
                <w:rFonts w:asciiTheme="minorHAnsi" w:hAnsiTheme="minorHAnsi" w:cstheme="minorHAnsi"/>
                <w:iCs/>
                <w:lang w:val="en-US"/>
              </w:rPr>
              <w:t>: international trade and investment</w:t>
            </w:r>
          </w:p>
        </w:tc>
      </w:tr>
      <w:tr w:rsidR="00EE4F79" w:rsidRPr="00F32960" w:rsidTr="003B066F">
        <w:trPr>
          <w:cnfStyle w:val="000000100000"/>
        </w:trPr>
        <w:tc>
          <w:tcPr>
            <w:cnfStyle w:val="001000000000"/>
            <w:tcW w:w="1951" w:type="dxa"/>
            <w:tcBorders>
              <w:right w:val="single" w:sz="12" w:space="0" w:color="FFFFFF" w:themeColor="background1"/>
            </w:tcBorders>
            <w:vAlign w:val="center"/>
          </w:tcPr>
          <w:p w:rsidR="00EE4F79" w:rsidRPr="004B1928" w:rsidRDefault="00BF3544" w:rsidP="00BF3544">
            <w:pPr>
              <w:spacing w:line="360" w:lineRule="auto"/>
              <w:rPr>
                <w:rFonts w:asciiTheme="minorHAnsi" w:hAnsiTheme="minorHAnsi" w:cstheme="minorHAnsi"/>
                <w:iCs/>
                <w:lang w:val="en-US"/>
              </w:rPr>
            </w:pPr>
            <w:r w:rsidRPr="004B1928">
              <w:rPr>
                <w:rFonts w:asciiTheme="minorHAnsi" w:hAnsiTheme="minorHAnsi" w:cstheme="minorHAnsi"/>
                <w:iCs/>
                <w:lang w:val="en-US"/>
              </w:rPr>
              <w:t>Globalization 3.0</w:t>
            </w:r>
          </w:p>
        </w:tc>
        <w:tc>
          <w:tcPr>
            <w:tcW w:w="1559" w:type="dxa"/>
            <w:tcBorders>
              <w:left w:val="single" w:sz="12" w:space="0" w:color="FFFFFF" w:themeColor="background1"/>
              <w:right w:val="single" w:sz="12" w:space="0" w:color="FFFFFF" w:themeColor="background1"/>
            </w:tcBorders>
            <w:vAlign w:val="center"/>
          </w:tcPr>
          <w:p w:rsidR="00EE4F79" w:rsidRPr="004B1928" w:rsidRDefault="00DF15EF" w:rsidP="00DF15EF">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 xml:space="preserve">2000-Now </w:t>
            </w:r>
          </w:p>
        </w:tc>
        <w:tc>
          <w:tcPr>
            <w:tcW w:w="5529" w:type="dxa"/>
            <w:tcBorders>
              <w:left w:val="single" w:sz="12" w:space="0" w:color="FFFFFF" w:themeColor="background1"/>
            </w:tcBorders>
            <w:vAlign w:val="center"/>
          </w:tcPr>
          <w:p w:rsidR="00EE4F79" w:rsidRPr="004B1928" w:rsidRDefault="000D617D" w:rsidP="000D617D">
            <w:pPr>
              <w:keepNext/>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E</w:t>
            </w:r>
            <w:r w:rsidR="00D80BF0" w:rsidRPr="004B1928">
              <w:rPr>
                <w:rFonts w:asciiTheme="minorHAnsi" w:hAnsiTheme="minorHAnsi" w:cstheme="minorHAnsi"/>
                <w:iCs/>
                <w:lang w:val="en-US"/>
              </w:rPr>
              <w:t>mpowerment of the individual, globalization will be driven by non-Western countries</w:t>
            </w:r>
          </w:p>
        </w:tc>
      </w:tr>
    </w:tbl>
    <w:p w:rsidR="00D84BED" w:rsidRPr="004B1928" w:rsidRDefault="000D617D" w:rsidP="000D617D">
      <w:pPr>
        <w:pStyle w:val="Caption"/>
        <w:rPr>
          <w:rFonts w:asciiTheme="minorHAnsi" w:hAnsiTheme="minorHAnsi" w:cstheme="minorHAnsi"/>
          <w:b w:val="0"/>
          <w:i/>
          <w:iCs/>
          <w:color w:val="auto"/>
          <w:lang w:val="en-US"/>
        </w:rPr>
      </w:pPr>
      <w:r w:rsidRPr="004B1928">
        <w:rPr>
          <w:rFonts w:asciiTheme="minorHAnsi" w:hAnsiTheme="minorHAnsi" w:cstheme="minorHAnsi"/>
          <w:i/>
          <w:color w:val="auto"/>
          <w:lang w:val="en-US"/>
        </w:rPr>
        <w:t xml:space="preserve">Table </w:t>
      </w:r>
      <w:r w:rsidR="0065454F" w:rsidRPr="004B1928">
        <w:rPr>
          <w:rFonts w:asciiTheme="minorHAnsi" w:hAnsiTheme="minorHAnsi" w:cstheme="minorHAnsi"/>
          <w:i/>
          <w:color w:val="auto"/>
          <w:lang w:val="en-US"/>
        </w:rPr>
        <w:t>1</w:t>
      </w:r>
      <w:r w:rsidRPr="004B1928">
        <w:rPr>
          <w:rFonts w:asciiTheme="minorHAnsi" w:hAnsiTheme="minorHAnsi" w:cstheme="minorHAnsi"/>
          <w:i/>
          <w:color w:val="auto"/>
          <w:lang w:val="en-US"/>
        </w:rPr>
        <w:t xml:space="preserve"> </w:t>
      </w:r>
      <w:r w:rsidRPr="004B1928">
        <w:rPr>
          <w:rFonts w:asciiTheme="minorHAnsi" w:hAnsiTheme="minorHAnsi" w:cstheme="minorHAnsi"/>
          <w:b w:val="0"/>
          <w:i/>
          <w:iCs/>
          <w:color w:val="auto"/>
          <w:lang w:val="en-US"/>
        </w:rPr>
        <w:t>Three Stages of Globalization According to Thomas Friedman (2005)</w:t>
      </w:r>
    </w:p>
    <w:p w:rsidR="007454C4" w:rsidRPr="004B1928" w:rsidRDefault="007454C4" w:rsidP="007454C4">
      <w:pPr>
        <w:spacing w:line="360" w:lineRule="auto"/>
        <w:ind w:firstLine="708"/>
        <w:rPr>
          <w:rFonts w:asciiTheme="minorHAnsi" w:hAnsiTheme="minorHAnsi" w:cstheme="minorHAnsi"/>
          <w:iCs/>
          <w:lang w:val="en-US"/>
        </w:rPr>
      </w:pPr>
    </w:p>
    <w:p w:rsidR="00260AEB" w:rsidRPr="004B1928" w:rsidRDefault="00260AEB" w:rsidP="00260AEB">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2008 Nobel Prize Winner</w:t>
      </w:r>
      <w:r w:rsidR="004456FA" w:rsidRPr="004B1928">
        <w:rPr>
          <w:rFonts w:asciiTheme="minorHAnsi" w:hAnsiTheme="minorHAnsi" w:cstheme="minorHAnsi"/>
          <w:iCs/>
          <w:lang w:val="en-US"/>
        </w:rPr>
        <w:t xml:space="preserve"> </w:t>
      </w:r>
      <w:r w:rsidRPr="004B1928">
        <w:rPr>
          <w:rFonts w:asciiTheme="minorHAnsi" w:hAnsiTheme="minorHAnsi" w:cstheme="minorHAnsi"/>
          <w:iCs/>
          <w:lang w:val="en-US"/>
        </w:rPr>
        <w:t xml:space="preserve">Paul Krugman </w:t>
      </w:r>
      <w:r w:rsidR="004456FA" w:rsidRPr="004B1928">
        <w:rPr>
          <w:rFonts w:asciiTheme="minorHAnsi" w:hAnsiTheme="minorHAnsi" w:cstheme="minorHAnsi"/>
          <w:iCs/>
          <w:lang w:val="en-US"/>
        </w:rPr>
        <w:t>also</w:t>
      </w:r>
      <w:r w:rsidR="005F491D" w:rsidRPr="004B1928">
        <w:rPr>
          <w:rFonts w:asciiTheme="minorHAnsi" w:hAnsiTheme="minorHAnsi" w:cstheme="minorHAnsi"/>
          <w:iCs/>
          <w:lang w:val="en-US"/>
        </w:rPr>
        <w:t xml:space="preserve"> </w:t>
      </w:r>
      <w:r w:rsidRPr="004B1928">
        <w:rPr>
          <w:rFonts w:asciiTheme="minorHAnsi" w:hAnsiTheme="minorHAnsi" w:cstheme="minorHAnsi"/>
          <w:iCs/>
          <w:lang w:val="en-US"/>
        </w:rPr>
        <w:t>argues that t</w:t>
      </w:r>
      <w:r w:rsidR="00964936" w:rsidRPr="004B1928">
        <w:rPr>
          <w:rFonts w:asciiTheme="minorHAnsi" w:hAnsiTheme="minorHAnsi" w:cstheme="minorHAnsi"/>
          <w:iCs/>
          <w:lang w:val="en-US"/>
        </w:rPr>
        <w:t>he current stage of gl</w:t>
      </w:r>
      <w:r w:rsidRPr="004B1928">
        <w:rPr>
          <w:rFonts w:asciiTheme="minorHAnsi" w:hAnsiTheme="minorHAnsi" w:cstheme="minorHAnsi"/>
          <w:iCs/>
          <w:lang w:val="en-US"/>
        </w:rPr>
        <w:t xml:space="preserve">obalization is “farther, faster, cheaper, and deeper,” </w:t>
      </w:r>
      <w:r w:rsidR="00964936" w:rsidRPr="004B1928">
        <w:rPr>
          <w:rFonts w:asciiTheme="minorHAnsi" w:hAnsiTheme="minorHAnsi" w:cstheme="minorHAnsi"/>
          <w:iCs/>
          <w:lang w:val="en-US"/>
        </w:rPr>
        <w:t>thanks and due</w:t>
      </w:r>
      <w:r w:rsidRPr="004B1928">
        <w:rPr>
          <w:rFonts w:asciiTheme="minorHAnsi" w:hAnsiTheme="minorHAnsi" w:cstheme="minorHAnsi"/>
          <w:iCs/>
          <w:lang w:val="en-US"/>
        </w:rPr>
        <w:t xml:space="preserve"> to the information and communication technologies (ICT). This process affects the economic development and prosperity, culture, political systems, environment and human physical well-being in societies around the world. </w:t>
      </w:r>
    </w:p>
    <w:p w:rsidR="00260AEB" w:rsidRPr="004B1928" w:rsidRDefault="00260AEB" w:rsidP="00260AEB">
      <w:pPr>
        <w:spacing w:line="360" w:lineRule="auto"/>
        <w:ind w:firstLine="708"/>
        <w:rPr>
          <w:rFonts w:asciiTheme="minorHAnsi" w:hAnsiTheme="minorHAnsi" w:cstheme="minorHAnsi"/>
          <w:iCs/>
          <w:lang w:val="en-US"/>
        </w:rPr>
      </w:pPr>
    </w:p>
    <w:p w:rsidR="000F7D83" w:rsidRPr="004B1928" w:rsidRDefault="004456FA" w:rsidP="000F7D83">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 xml:space="preserve">Besides the three stages of </w:t>
      </w:r>
      <w:r w:rsidR="00353AD5" w:rsidRPr="004B1928">
        <w:rPr>
          <w:rFonts w:asciiTheme="minorHAnsi" w:hAnsiTheme="minorHAnsi" w:cstheme="minorHAnsi"/>
          <w:iCs/>
          <w:lang w:val="en-US"/>
        </w:rPr>
        <w:t>g</w:t>
      </w:r>
      <w:r w:rsidRPr="004B1928">
        <w:rPr>
          <w:rFonts w:asciiTheme="minorHAnsi" w:hAnsiTheme="minorHAnsi" w:cstheme="minorHAnsi"/>
          <w:iCs/>
          <w:lang w:val="en-US"/>
        </w:rPr>
        <w:t>lobalization argued by Friedman</w:t>
      </w:r>
      <w:r w:rsidR="00353AD5" w:rsidRPr="004B1928">
        <w:rPr>
          <w:rFonts w:asciiTheme="minorHAnsi" w:hAnsiTheme="minorHAnsi" w:cstheme="minorHAnsi"/>
          <w:iCs/>
          <w:lang w:val="en-US"/>
        </w:rPr>
        <w:t xml:space="preserve">, </w:t>
      </w:r>
      <w:r w:rsidR="00A15BBA" w:rsidRPr="004B1928">
        <w:rPr>
          <w:rFonts w:asciiTheme="minorHAnsi" w:hAnsiTheme="minorHAnsi" w:cstheme="minorHAnsi"/>
          <w:iCs/>
          <w:lang w:val="en-US"/>
        </w:rPr>
        <w:t xml:space="preserve">in 1983 </w:t>
      </w:r>
      <w:r w:rsidR="00353AD5" w:rsidRPr="004B1928">
        <w:rPr>
          <w:rFonts w:asciiTheme="minorHAnsi" w:hAnsiTheme="minorHAnsi" w:cstheme="minorHAnsi"/>
          <w:iCs/>
          <w:lang w:val="en-US"/>
        </w:rPr>
        <w:t xml:space="preserve">economist </w:t>
      </w:r>
      <w:r w:rsidR="005D446F" w:rsidRPr="004B1928">
        <w:rPr>
          <w:rFonts w:asciiTheme="minorHAnsi" w:hAnsiTheme="minorHAnsi" w:cstheme="minorHAnsi"/>
          <w:iCs/>
          <w:lang w:val="en-US"/>
        </w:rPr>
        <w:t xml:space="preserve">Theodore Levitt </w:t>
      </w:r>
      <w:r w:rsidR="00062E57" w:rsidRPr="004B1928">
        <w:rPr>
          <w:rFonts w:asciiTheme="minorHAnsi" w:hAnsiTheme="minorHAnsi" w:cstheme="minorHAnsi"/>
          <w:iCs/>
          <w:lang w:val="en-US"/>
        </w:rPr>
        <w:t xml:space="preserve">stated that </w:t>
      </w:r>
      <w:r w:rsidR="005D446F" w:rsidRPr="004B1928">
        <w:rPr>
          <w:rFonts w:asciiTheme="minorHAnsi" w:hAnsiTheme="minorHAnsi" w:cstheme="minorHAnsi"/>
          <w:iCs/>
          <w:lang w:val="en-US"/>
        </w:rPr>
        <w:t>companies must learn to operate as if the world were one large market, ignoring superficial regional and national differences.</w:t>
      </w:r>
      <w:r w:rsidR="009F76F6" w:rsidRPr="004B1928">
        <w:rPr>
          <w:rStyle w:val="FootnoteReference"/>
          <w:rFonts w:asciiTheme="minorHAnsi" w:hAnsiTheme="minorHAnsi" w:cstheme="minorHAnsi"/>
          <w:iCs/>
          <w:lang w:val="en-US"/>
        </w:rPr>
        <w:footnoteReference w:id="7"/>
      </w:r>
      <w:r w:rsidR="009F76F6" w:rsidRPr="004B1928">
        <w:rPr>
          <w:rFonts w:asciiTheme="minorHAnsi" w:hAnsiTheme="minorHAnsi" w:cstheme="minorHAnsi"/>
          <w:iCs/>
          <w:lang w:val="en-US"/>
        </w:rPr>
        <w:t xml:space="preserve"> </w:t>
      </w:r>
      <w:r w:rsidR="000F7D83" w:rsidRPr="004B1928">
        <w:rPr>
          <w:rFonts w:asciiTheme="minorHAnsi" w:hAnsiTheme="minorHAnsi" w:cstheme="minorHAnsi"/>
          <w:iCs/>
          <w:lang w:val="en-US"/>
        </w:rPr>
        <w:t xml:space="preserve">The world’s needs and desires are homogenizing and this trend made the global multinational corporations absolute and the old-fashioned multinational corporations obsolete. The wider a company’s global reach, the greater the number of regional and national differences and cultures it will encounter. Preferences are constantly shaped and reshaped and nobody is safe from this </w:t>
      </w:r>
      <w:r w:rsidR="000F7D83" w:rsidRPr="004B1928">
        <w:rPr>
          <w:rFonts w:asciiTheme="minorHAnsi" w:hAnsiTheme="minorHAnsi" w:cstheme="minorHAnsi"/>
          <w:iCs/>
          <w:lang w:val="en-US"/>
        </w:rPr>
        <w:lastRenderedPageBreak/>
        <w:t xml:space="preserve">global reach and the irresistible economies of scale accompanied with globalization of </w:t>
      </w:r>
      <w:r w:rsidR="00B723BD" w:rsidRPr="004B1928">
        <w:rPr>
          <w:rFonts w:asciiTheme="majorHAnsi" w:hAnsiTheme="majorHAnsi" w:cstheme="minorHAnsi"/>
          <w:iCs/>
          <w:lang w:val="en-US"/>
        </w:rPr>
        <w:t>m</w:t>
      </w:r>
      <w:r w:rsidR="00B723BD" w:rsidRPr="004B1928">
        <w:rPr>
          <w:rFonts w:asciiTheme="minorHAnsi" w:hAnsiTheme="minorHAnsi" w:cstheme="minorHAnsi"/>
          <w:iCs/>
          <w:lang w:val="en-US"/>
        </w:rPr>
        <w:t>arkets</w:t>
      </w:r>
      <w:r w:rsidR="000F7D83" w:rsidRPr="004B1928">
        <w:rPr>
          <w:rFonts w:asciiTheme="minorHAnsi" w:hAnsiTheme="minorHAnsi" w:cstheme="minorHAnsi"/>
          <w:iCs/>
          <w:lang w:val="en-US"/>
        </w:rPr>
        <w:t xml:space="preserve"> which leads to a significant decrease of costs and prices.</w:t>
      </w:r>
      <w:r w:rsidR="000F7D83" w:rsidRPr="004B1928">
        <w:rPr>
          <w:rStyle w:val="FootnoteReference"/>
          <w:rFonts w:asciiTheme="minorHAnsi" w:hAnsiTheme="minorHAnsi" w:cstheme="minorHAnsi"/>
          <w:iCs/>
          <w:lang w:val="en-US"/>
        </w:rPr>
        <w:footnoteReference w:id="8"/>
      </w:r>
    </w:p>
    <w:p w:rsidR="000F7D83" w:rsidRPr="004B1928" w:rsidRDefault="000F7D83" w:rsidP="000F7D83">
      <w:pPr>
        <w:spacing w:line="360" w:lineRule="auto"/>
        <w:ind w:firstLine="708"/>
        <w:rPr>
          <w:rFonts w:asciiTheme="minorHAnsi" w:hAnsiTheme="minorHAnsi" w:cstheme="minorHAnsi"/>
          <w:iCs/>
          <w:lang w:val="en-US"/>
        </w:rPr>
      </w:pPr>
    </w:p>
    <w:p w:rsidR="007A687C" w:rsidRPr="004B1928" w:rsidRDefault="005D446F" w:rsidP="00260AEB">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 xml:space="preserve">In latest modern economic literature also three stages of globalization are recognized. </w:t>
      </w:r>
      <w:r w:rsidR="0085559A" w:rsidRPr="004B1928">
        <w:rPr>
          <w:rFonts w:asciiTheme="minorHAnsi" w:hAnsiTheme="minorHAnsi" w:cstheme="minorHAnsi"/>
          <w:iCs/>
          <w:lang w:val="en-US"/>
        </w:rPr>
        <w:t xml:space="preserve">Thomas </w:t>
      </w:r>
      <w:r w:rsidR="00CB6DC8" w:rsidRPr="004B1928">
        <w:rPr>
          <w:rFonts w:asciiTheme="minorHAnsi" w:hAnsiTheme="minorHAnsi" w:cstheme="minorHAnsi"/>
          <w:iCs/>
          <w:lang w:val="en-US"/>
        </w:rPr>
        <w:t>Friedman’s</w:t>
      </w:r>
      <w:r w:rsidR="0085559A" w:rsidRPr="004B1928">
        <w:rPr>
          <w:rFonts w:asciiTheme="minorHAnsi" w:hAnsiTheme="minorHAnsi" w:cstheme="minorHAnsi"/>
          <w:iCs/>
          <w:lang w:val="en-US"/>
        </w:rPr>
        <w:t xml:space="preserve"> three waves of globalization cover a large </w:t>
      </w:r>
      <w:r w:rsidR="00303F7B" w:rsidRPr="004B1928">
        <w:rPr>
          <w:rFonts w:asciiTheme="minorHAnsi" w:hAnsiTheme="minorHAnsi" w:cstheme="minorHAnsi"/>
          <w:iCs/>
          <w:lang w:val="en-US"/>
        </w:rPr>
        <w:t>time frame</w:t>
      </w:r>
      <w:r w:rsidR="0085559A" w:rsidRPr="004B1928">
        <w:rPr>
          <w:rFonts w:asciiTheme="minorHAnsi" w:hAnsiTheme="minorHAnsi" w:cstheme="minorHAnsi"/>
          <w:iCs/>
          <w:lang w:val="en-US"/>
        </w:rPr>
        <w:t xml:space="preserve"> in history. The three stages </w:t>
      </w:r>
      <w:r w:rsidR="006377C2" w:rsidRPr="004B1928">
        <w:rPr>
          <w:rFonts w:asciiTheme="minorHAnsi" w:hAnsiTheme="minorHAnsi" w:cstheme="minorHAnsi"/>
          <w:iCs/>
          <w:lang w:val="en-US"/>
        </w:rPr>
        <w:t xml:space="preserve">referred to in modern literature cover the period from approximately the 1950s until </w:t>
      </w:r>
      <w:r w:rsidR="00AC6908" w:rsidRPr="004B1928">
        <w:rPr>
          <w:rFonts w:asciiTheme="minorHAnsi" w:hAnsiTheme="minorHAnsi" w:cstheme="minorHAnsi"/>
          <w:iCs/>
          <w:lang w:val="en-US"/>
        </w:rPr>
        <w:t xml:space="preserve">now. </w:t>
      </w:r>
      <w:r w:rsidR="00190527" w:rsidRPr="004B1928">
        <w:rPr>
          <w:rFonts w:asciiTheme="minorHAnsi" w:hAnsiTheme="minorHAnsi" w:cstheme="minorHAnsi"/>
          <w:iCs/>
          <w:lang w:val="en-US"/>
        </w:rPr>
        <w:t xml:space="preserve">The first stage of globalization was during the </w:t>
      </w:r>
      <w:r w:rsidR="00B723BD" w:rsidRPr="004B1928">
        <w:rPr>
          <w:rFonts w:asciiTheme="minorHAnsi" w:hAnsiTheme="minorHAnsi" w:cstheme="minorHAnsi"/>
          <w:iCs/>
          <w:lang w:val="en-US"/>
        </w:rPr>
        <w:t>mid-1950s</w:t>
      </w:r>
      <w:r w:rsidR="00190527" w:rsidRPr="004B1928">
        <w:rPr>
          <w:rFonts w:asciiTheme="minorHAnsi" w:hAnsiTheme="minorHAnsi" w:cstheme="minorHAnsi"/>
          <w:iCs/>
          <w:lang w:val="en-US"/>
        </w:rPr>
        <w:t xml:space="preserve">-60s. </w:t>
      </w:r>
      <w:r w:rsidR="00B723BD" w:rsidRPr="004B1928">
        <w:rPr>
          <w:rFonts w:asciiTheme="minorHAnsi" w:hAnsiTheme="minorHAnsi" w:cstheme="minorHAnsi"/>
          <w:iCs/>
          <w:lang w:val="en-US"/>
        </w:rPr>
        <w:t>This was an era of United States supremacy and multinational strategies with large multinational corporations which operates in many countries all over the world and adjusts</w:t>
      </w:r>
      <w:r w:rsidR="00D561CE" w:rsidRPr="004B1928">
        <w:rPr>
          <w:rFonts w:asciiTheme="minorHAnsi" w:hAnsiTheme="minorHAnsi" w:cstheme="minorHAnsi"/>
          <w:iCs/>
          <w:lang w:val="en-US"/>
        </w:rPr>
        <w:t xml:space="preserve"> its produc</w:t>
      </w:r>
      <w:r w:rsidR="007A687C" w:rsidRPr="004B1928">
        <w:rPr>
          <w:rFonts w:asciiTheme="minorHAnsi" w:hAnsiTheme="minorHAnsi" w:cstheme="minorHAnsi"/>
          <w:iCs/>
          <w:lang w:val="en-US"/>
        </w:rPr>
        <w:t xml:space="preserve">ts and practices in each country. </w:t>
      </w:r>
      <w:r w:rsidR="00406065" w:rsidRPr="004B1928">
        <w:rPr>
          <w:rFonts w:asciiTheme="minorHAnsi" w:hAnsiTheme="minorHAnsi" w:cstheme="minorHAnsi"/>
          <w:iCs/>
          <w:lang w:val="en-US"/>
        </w:rPr>
        <w:t>Multinational companies</w:t>
      </w:r>
      <w:r w:rsidR="00AE0726" w:rsidRPr="004B1928">
        <w:rPr>
          <w:rFonts w:asciiTheme="minorHAnsi" w:hAnsiTheme="minorHAnsi" w:cstheme="minorHAnsi"/>
          <w:iCs/>
          <w:lang w:val="en-US"/>
        </w:rPr>
        <w:t xml:space="preserve"> tended to apply </w:t>
      </w:r>
      <w:r w:rsidR="00C028A5" w:rsidRPr="004B1928">
        <w:rPr>
          <w:rFonts w:asciiTheme="minorHAnsi" w:hAnsiTheme="minorHAnsi" w:cstheme="minorHAnsi"/>
          <w:iCs/>
          <w:lang w:val="en-US"/>
        </w:rPr>
        <w:t xml:space="preserve">the American Model. This means </w:t>
      </w:r>
      <w:r w:rsidR="00406065" w:rsidRPr="004B1928">
        <w:rPr>
          <w:rFonts w:asciiTheme="minorHAnsi" w:hAnsiTheme="minorHAnsi" w:cstheme="minorHAnsi"/>
          <w:iCs/>
          <w:lang w:val="en-US"/>
        </w:rPr>
        <w:t xml:space="preserve">that US companies </w:t>
      </w:r>
      <w:r w:rsidR="00911C7E" w:rsidRPr="004B1928">
        <w:rPr>
          <w:rFonts w:asciiTheme="minorHAnsi" w:hAnsiTheme="minorHAnsi" w:cstheme="minorHAnsi"/>
          <w:iCs/>
          <w:lang w:val="en-US"/>
        </w:rPr>
        <w:t>supplied</w:t>
      </w:r>
      <w:r w:rsidR="00406065" w:rsidRPr="004B1928">
        <w:rPr>
          <w:rFonts w:asciiTheme="minorHAnsi" w:hAnsiTheme="minorHAnsi" w:cstheme="minorHAnsi"/>
          <w:iCs/>
          <w:lang w:val="en-US"/>
        </w:rPr>
        <w:t xml:space="preserve"> the world with products which are now known as ‘Originals’.</w:t>
      </w:r>
      <w:r w:rsidR="001C2AF6" w:rsidRPr="004B1928">
        <w:rPr>
          <w:rFonts w:asciiTheme="minorHAnsi" w:hAnsiTheme="minorHAnsi" w:cstheme="minorHAnsi"/>
          <w:iCs/>
          <w:lang w:val="en-US"/>
        </w:rPr>
        <w:t xml:space="preserve"> The </w:t>
      </w:r>
      <w:r w:rsidR="00C91029" w:rsidRPr="004B1928">
        <w:rPr>
          <w:rFonts w:asciiTheme="minorHAnsi" w:hAnsiTheme="minorHAnsi" w:cstheme="minorHAnsi"/>
          <w:iCs/>
          <w:lang w:val="en-US"/>
        </w:rPr>
        <w:t>marketing mix adaptation was</w:t>
      </w:r>
      <w:r w:rsidR="00C15289" w:rsidRPr="004B1928">
        <w:rPr>
          <w:rFonts w:asciiTheme="minorHAnsi" w:hAnsiTheme="minorHAnsi" w:cstheme="minorHAnsi"/>
          <w:iCs/>
          <w:lang w:val="en-US"/>
        </w:rPr>
        <w:t xml:space="preserve"> very focused on</w:t>
      </w:r>
      <w:r w:rsidR="00C91029" w:rsidRPr="004B1928">
        <w:rPr>
          <w:rFonts w:asciiTheme="minorHAnsi" w:hAnsiTheme="minorHAnsi" w:cstheme="minorHAnsi"/>
          <w:iCs/>
          <w:lang w:val="en-US"/>
        </w:rPr>
        <w:t xml:space="preserve"> localization of the production</w:t>
      </w:r>
      <w:r w:rsidR="00C15289" w:rsidRPr="004B1928">
        <w:rPr>
          <w:rFonts w:asciiTheme="minorHAnsi" w:hAnsiTheme="minorHAnsi" w:cstheme="minorHAnsi"/>
          <w:iCs/>
          <w:lang w:val="en-US"/>
        </w:rPr>
        <w:t>.</w:t>
      </w:r>
    </w:p>
    <w:p w:rsidR="00BC62E2" w:rsidRPr="004B1928" w:rsidRDefault="00BC62E2" w:rsidP="007A687C">
      <w:pPr>
        <w:spacing w:line="360" w:lineRule="auto"/>
        <w:ind w:firstLine="708"/>
        <w:rPr>
          <w:rFonts w:asciiTheme="minorHAnsi" w:hAnsiTheme="minorHAnsi" w:cstheme="minorHAnsi"/>
          <w:iCs/>
          <w:lang w:val="en-US"/>
        </w:rPr>
      </w:pPr>
    </w:p>
    <w:p w:rsidR="009D7DB5" w:rsidRPr="004B1928" w:rsidRDefault="007A687C" w:rsidP="00CA7E89">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 xml:space="preserve">The second stage of </w:t>
      </w:r>
      <w:r w:rsidR="00634DAD" w:rsidRPr="004B1928">
        <w:rPr>
          <w:rFonts w:asciiTheme="minorHAnsi" w:hAnsiTheme="minorHAnsi" w:cstheme="minorHAnsi"/>
          <w:iCs/>
          <w:lang w:val="en-US"/>
        </w:rPr>
        <w:t xml:space="preserve">globalization took place during the 1970s and 80s. According to the literature, standardization and global strategies were the new standard. </w:t>
      </w:r>
      <w:r w:rsidR="00D81514" w:rsidRPr="004B1928">
        <w:rPr>
          <w:rFonts w:asciiTheme="minorHAnsi" w:hAnsiTheme="minorHAnsi" w:cstheme="minorHAnsi"/>
          <w:iCs/>
          <w:lang w:val="en-US"/>
        </w:rPr>
        <w:t xml:space="preserve">During </w:t>
      </w:r>
      <w:r w:rsidR="00634DAD" w:rsidRPr="004B1928">
        <w:rPr>
          <w:rFonts w:asciiTheme="minorHAnsi" w:hAnsiTheme="minorHAnsi" w:cstheme="minorHAnsi"/>
          <w:iCs/>
          <w:lang w:val="en-US"/>
        </w:rPr>
        <w:t xml:space="preserve">this second stage of </w:t>
      </w:r>
      <w:r w:rsidR="00BC62E2" w:rsidRPr="004B1928">
        <w:rPr>
          <w:rFonts w:asciiTheme="minorHAnsi" w:hAnsiTheme="minorHAnsi" w:cstheme="minorHAnsi"/>
          <w:iCs/>
          <w:lang w:val="en-US"/>
        </w:rPr>
        <w:t>globalization</w:t>
      </w:r>
      <w:r w:rsidR="009F302F" w:rsidRPr="004B1928">
        <w:rPr>
          <w:rFonts w:asciiTheme="minorHAnsi" w:hAnsiTheme="minorHAnsi" w:cstheme="minorHAnsi"/>
          <w:iCs/>
          <w:lang w:val="en-US"/>
        </w:rPr>
        <w:t xml:space="preserve"> t</w:t>
      </w:r>
      <w:r w:rsidR="00A80015" w:rsidRPr="004B1928">
        <w:rPr>
          <w:rFonts w:asciiTheme="minorHAnsi" w:hAnsiTheme="minorHAnsi" w:cstheme="minorHAnsi"/>
          <w:iCs/>
          <w:lang w:val="en-US"/>
        </w:rPr>
        <w:t xml:space="preserve">he number of </w:t>
      </w:r>
      <w:r w:rsidRPr="004B1928">
        <w:rPr>
          <w:rFonts w:asciiTheme="minorHAnsi" w:hAnsiTheme="minorHAnsi" w:cstheme="minorHAnsi"/>
          <w:iCs/>
          <w:lang w:val="en-US"/>
        </w:rPr>
        <w:t xml:space="preserve">the </w:t>
      </w:r>
      <w:r w:rsidR="00A80015" w:rsidRPr="004B1928">
        <w:rPr>
          <w:rFonts w:asciiTheme="minorHAnsi" w:hAnsiTheme="minorHAnsi" w:cstheme="minorHAnsi"/>
          <w:iCs/>
          <w:lang w:val="en-US"/>
        </w:rPr>
        <w:t>multinational</w:t>
      </w:r>
      <w:r w:rsidRPr="004B1928">
        <w:rPr>
          <w:rFonts w:asciiTheme="minorHAnsi" w:hAnsiTheme="minorHAnsi" w:cstheme="minorHAnsi"/>
          <w:iCs/>
          <w:lang w:val="en-US"/>
        </w:rPr>
        <w:t xml:space="preserve"> corporations</w:t>
      </w:r>
      <w:r w:rsidR="00A80015" w:rsidRPr="004B1928">
        <w:rPr>
          <w:rFonts w:asciiTheme="minorHAnsi" w:hAnsiTheme="minorHAnsi" w:cstheme="minorHAnsi"/>
          <w:iCs/>
          <w:lang w:val="en-US"/>
        </w:rPr>
        <w:t xml:space="preserve"> </w:t>
      </w:r>
      <w:r w:rsidR="009F302F" w:rsidRPr="004B1928">
        <w:rPr>
          <w:rFonts w:asciiTheme="minorHAnsi" w:hAnsiTheme="minorHAnsi" w:cstheme="minorHAnsi"/>
          <w:iCs/>
          <w:lang w:val="en-US"/>
        </w:rPr>
        <w:t>was</w:t>
      </w:r>
      <w:r w:rsidR="00371B7E" w:rsidRPr="004B1928">
        <w:rPr>
          <w:rFonts w:asciiTheme="minorHAnsi" w:hAnsiTheme="minorHAnsi" w:cstheme="minorHAnsi"/>
          <w:iCs/>
          <w:lang w:val="en-US"/>
        </w:rPr>
        <w:t xml:space="preserve"> decreasing. The adjustment of products, marketing etc</w:t>
      </w:r>
      <w:r w:rsidRPr="004B1928">
        <w:rPr>
          <w:rFonts w:asciiTheme="minorHAnsi" w:hAnsiTheme="minorHAnsi" w:cstheme="minorHAnsi"/>
          <w:iCs/>
          <w:lang w:val="en-US"/>
        </w:rPr>
        <w:t>.</w:t>
      </w:r>
      <w:r w:rsidR="00371B7E" w:rsidRPr="004B1928">
        <w:rPr>
          <w:rFonts w:asciiTheme="minorHAnsi" w:hAnsiTheme="minorHAnsi" w:cstheme="minorHAnsi"/>
          <w:iCs/>
          <w:lang w:val="en-US"/>
        </w:rPr>
        <w:t xml:space="preserve"> to each country is relatively cos</w:t>
      </w:r>
      <w:r w:rsidR="009C36D6" w:rsidRPr="004B1928">
        <w:rPr>
          <w:rFonts w:asciiTheme="minorHAnsi" w:hAnsiTheme="minorHAnsi" w:cstheme="minorHAnsi"/>
          <w:iCs/>
          <w:lang w:val="en-US"/>
        </w:rPr>
        <w:t>tly</w:t>
      </w:r>
      <w:r w:rsidR="00D701CC" w:rsidRPr="004B1928">
        <w:rPr>
          <w:rFonts w:asciiTheme="minorHAnsi" w:hAnsiTheme="minorHAnsi" w:cstheme="minorHAnsi"/>
          <w:iCs/>
          <w:lang w:val="en-US"/>
        </w:rPr>
        <w:t xml:space="preserve">. </w:t>
      </w:r>
      <w:r w:rsidR="00A74F38" w:rsidRPr="004B1928">
        <w:rPr>
          <w:rFonts w:asciiTheme="minorHAnsi" w:hAnsiTheme="minorHAnsi" w:cstheme="minorHAnsi"/>
          <w:iCs/>
          <w:lang w:val="en-US"/>
        </w:rPr>
        <w:t>The so called global corporations</w:t>
      </w:r>
      <w:r w:rsidR="00D701CC" w:rsidRPr="004B1928">
        <w:rPr>
          <w:rFonts w:asciiTheme="minorHAnsi" w:hAnsiTheme="minorHAnsi" w:cstheme="minorHAnsi"/>
          <w:iCs/>
          <w:lang w:val="en-US"/>
        </w:rPr>
        <w:t xml:space="preserve"> operate</w:t>
      </w:r>
      <w:r w:rsidR="009F302F" w:rsidRPr="004B1928">
        <w:rPr>
          <w:rFonts w:asciiTheme="minorHAnsi" w:hAnsiTheme="minorHAnsi" w:cstheme="minorHAnsi"/>
          <w:iCs/>
          <w:lang w:val="en-US"/>
        </w:rPr>
        <w:t>d</w:t>
      </w:r>
      <w:r w:rsidR="00D701CC" w:rsidRPr="004B1928">
        <w:rPr>
          <w:rFonts w:asciiTheme="minorHAnsi" w:hAnsiTheme="minorHAnsi" w:cstheme="minorHAnsi"/>
          <w:iCs/>
          <w:lang w:val="en-US"/>
        </w:rPr>
        <w:t xml:space="preserve"> with determined </w:t>
      </w:r>
      <w:r w:rsidR="009C36D6" w:rsidRPr="004B1928">
        <w:rPr>
          <w:rFonts w:asciiTheme="minorHAnsi" w:hAnsiTheme="minorHAnsi" w:cstheme="minorHAnsi"/>
          <w:iCs/>
          <w:lang w:val="en-US"/>
        </w:rPr>
        <w:t xml:space="preserve">constancy at relative low cost </w:t>
      </w:r>
      <w:r w:rsidR="009F302F" w:rsidRPr="004B1928">
        <w:rPr>
          <w:rFonts w:asciiTheme="minorHAnsi" w:hAnsiTheme="minorHAnsi" w:cstheme="minorHAnsi"/>
          <w:iCs/>
          <w:lang w:val="en-US"/>
        </w:rPr>
        <w:t>were</w:t>
      </w:r>
      <w:r w:rsidR="009C36D6" w:rsidRPr="004B1928">
        <w:rPr>
          <w:rFonts w:asciiTheme="minorHAnsi" w:hAnsiTheme="minorHAnsi" w:cstheme="minorHAnsi"/>
          <w:iCs/>
          <w:lang w:val="en-US"/>
        </w:rPr>
        <w:t xml:space="preserve"> rising</w:t>
      </w:r>
      <w:r w:rsidR="009F302F" w:rsidRPr="004B1928">
        <w:rPr>
          <w:rFonts w:asciiTheme="minorHAnsi" w:hAnsiTheme="minorHAnsi" w:cstheme="minorHAnsi"/>
          <w:iCs/>
          <w:lang w:val="en-US"/>
        </w:rPr>
        <w:t xml:space="preserve"> in numbers</w:t>
      </w:r>
      <w:r w:rsidR="00D701CC" w:rsidRPr="004B1928">
        <w:rPr>
          <w:rFonts w:asciiTheme="minorHAnsi" w:hAnsiTheme="minorHAnsi" w:cstheme="minorHAnsi"/>
          <w:iCs/>
          <w:lang w:val="en-US"/>
        </w:rPr>
        <w:t>.</w:t>
      </w:r>
      <w:r w:rsidR="00A74F38" w:rsidRPr="004B1928">
        <w:rPr>
          <w:rFonts w:asciiTheme="minorHAnsi" w:hAnsiTheme="minorHAnsi" w:cstheme="minorHAnsi"/>
          <w:iCs/>
          <w:lang w:val="en-US"/>
        </w:rPr>
        <w:t xml:space="preserve"> </w:t>
      </w:r>
      <w:r w:rsidR="00264F31" w:rsidRPr="004B1928">
        <w:rPr>
          <w:rFonts w:asciiTheme="minorHAnsi" w:hAnsiTheme="minorHAnsi" w:cstheme="minorHAnsi"/>
          <w:iCs/>
          <w:lang w:val="en-US"/>
        </w:rPr>
        <w:t>They view</w:t>
      </w:r>
      <w:r w:rsidR="009F302F" w:rsidRPr="004B1928">
        <w:rPr>
          <w:rFonts w:asciiTheme="minorHAnsi" w:hAnsiTheme="minorHAnsi" w:cstheme="minorHAnsi"/>
          <w:iCs/>
          <w:lang w:val="en-US"/>
        </w:rPr>
        <w:t>ed</w:t>
      </w:r>
      <w:r w:rsidR="00264F31" w:rsidRPr="004B1928">
        <w:rPr>
          <w:rFonts w:asciiTheme="minorHAnsi" w:hAnsiTheme="minorHAnsi" w:cstheme="minorHAnsi"/>
          <w:iCs/>
          <w:lang w:val="en-US"/>
        </w:rPr>
        <w:t xml:space="preserve"> the world as one large market</w:t>
      </w:r>
      <w:r w:rsidR="0048686C" w:rsidRPr="004B1928">
        <w:rPr>
          <w:rFonts w:asciiTheme="minorHAnsi" w:hAnsiTheme="minorHAnsi" w:cstheme="minorHAnsi"/>
          <w:iCs/>
          <w:lang w:val="en-US"/>
        </w:rPr>
        <w:t xml:space="preserve">. </w:t>
      </w:r>
      <w:r w:rsidR="00264F31" w:rsidRPr="004B1928">
        <w:rPr>
          <w:rFonts w:asciiTheme="minorHAnsi" w:hAnsiTheme="minorHAnsi" w:cstheme="minorHAnsi"/>
          <w:iCs/>
          <w:lang w:val="en-US"/>
        </w:rPr>
        <w:t xml:space="preserve"> </w:t>
      </w:r>
      <w:r w:rsidR="0048686C" w:rsidRPr="004B1928">
        <w:rPr>
          <w:rFonts w:asciiTheme="minorHAnsi" w:hAnsiTheme="minorHAnsi" w:cstheme="minorHAnsi"/>
          <w:iCs/>
          <w:lang w:val="en-US"/>
        </w:rPr>
        <w:t>New</w:t>
      </w:r>
      <w:r w:rsidR="00134C66" w:rsidRPr="004B1928">
        <w:rPr>
          <w:rFonts w:asciiTheme="minorHAnsi" w:hAnsiTheme="minorHAnsi" w:cstheme="minorHAnsi"/>
          <w:iCs/>
          <w:lang w:val="en-US"/>
        </w:rPr>
        <w:t xml:space="preserve"> technologies led to a new commercial</w:t>
      </w:r>
      <w:r w:rsidR="003D2246" w:rsidRPr="004B1928">
        <w:rPr>
          <w:rFonts w:asciiTheme="minorHAnsi" w:hAnsiTheme="minorHAnsi" w:cstheme="minorHAnsi"/>
          <w:iCs/>
          <w:lang w:val="en-US"/>
        </w:rPr>
        <w:t xml:space="preserve"> reality</w:t>
      </w:r>
      <w:r w:rsidR="00006752" w:rsidRPr="004B1928">
        <w:rPr>
          <w:rFonts w:asciiTheme="minorHAnsi" w:hAnsiTheme="minorHAnsi" w:cstheme="minorHAnsi"/>
          <w:iCs/>
          <w:lang w:val="en-US"/>
        </w:rPr>
        <w:t xml:space="preserve"> and the emergence of global markets for standardized consumer products </w:t>
      </w:r>
      <w:r w:rsidR="005C1B16" w:rsidRPr="004B1928">
        <w:rPr>
          <w:rFonts w:asciiTheme="minorHAnsi" w:hAnsiTheme="minorHAnsi" w:cstheme="minorHAnsi"/>
          <w:iCs/>
          <w:lang w:val="en-US"/>
        </w:rPr>
        <w:t>on a previously unimagined scale of magnitude</w:t>
      </w:r>
      <w:r w:rsidR="009F302F" w:rsidRPr="004B1928">
        <w:rPr>
          <w:rFonts w:asciiTheme="minorHAnsi" w:hAnsiTheme="minorHAnsi" w:cstheme="minorHAnsi"/>
          <w:iCs/>
          <w:lang w:val="en-US"/>
        </w:rPr>
        <w:t>. This led</w:t>
      </w:r>
      <w:r w:rsidR="00FE6A5D" w:rsidRPr="004B1928">
        <w:rPr>
          <w:rFonts w:asciiTheme="minorHAnsi" w:hAnsiTheme="minorHAnsi" w:cstheme="minorHAnsi"/>
          <w:iCs/>
          <w:lang w:val="en-US"/>
        </w:rPr>
        <w:t xml:space="preserve"> to new benefits in economies in scale in products, distribution, marketing and management and als</w:t>
      </w:r>
      <w:r w:rsidR="009C36D6" w:rsidRPr="004B1928">
        <w:rPr>
          <w:rFonts w:asciiTheme="minorHAnsi" w:hAnsiTheme="minorHAnsi" w:cstheme="minorHAnsi"/>
          <w:iCs/>
          <w:lang w:val="en-US"/>
        </w:rPr>
        <w:t xml:space="preserve">o relatively lower world prices: the globalization of markets </w:t>
      </w:r>
      <w:r w:rsidR="00B1509C" w:rsidRPr="004B1928">
        <w:rPr>
          <w:rFonts w:asciiTheme="minorHAnsi" w:hAnsiTheme="minorHAnsi" w:cstheme="minorHAnsi"/>
          <w:iCs/>
          <w:lang w:val="en-US"/>
        </w:rPr>
        <w:t>was</w:t>
      </w:r>
      <w:r w:rsidR="009C36D6" w:rsidRPr="004B1928">
        <w:rPr>
          <w:rFonts w:asciiTheme="minorHAnsi" w:hAnsiTheme="minorHAnsi" w:cstheme="minorHAnsi"/>
          <w:iCs/>
          <w:lang w:val="en-US"/>
        </w:rPr>
        <w:t xml:space="preserve"> at hand</w:t>
      </w:r>
      <w:r w:rsidR="00BC62E2" w:rsidRPr="004B1928">
        <w:rPr>
          <w:rFonts w:asciiTheme="minorHAnsi" w:hAnsiTheme="minorHAnsi" w:cstheme="minorHAnsi"/>
          <w:iCs/>
          <w:lang w:val="en-US"/>
        </w:rPr>
        <w:t xml:space="preserve"> during the 70s and 8</w:t>
      </w:r>
      <w:r w:rsidR="00B1509C" w:rsidRPr="004B1928">
        <w:rPr>
          <w:rFonts w:asciiTheme="minorHAnsi" w:hAnsiTheme="minorHAnsi" w:cstheme="minorHAnsi"/>
          <w:iCs/>
          <w:lang w:val="en-US"/>
        </w:rPr>
        <w:t>0s</w:t>
      </w:r>
      <w:r w:rsidR="00E560B5" w:rsidRPr="004B1928">
        <w:rPr>
          <w:rFonts w:asciiTheme="minorHAnsi" w:hAnsiTheme="minorHAnsi" w:cstheme="minorHAnsi"/>
          <w:iCs/>
          <w:lang w:val="en-US"/>
        </w:rPr>
        <w:t>.</w:t>
      </w:r>
      <w:r w:rsidR="00B1509C" w:rsidRPr="004B1928">
        <w:rPr>
          <w:rFonts w:asciiTheme="minorHAnsi" w:hAnsiTheme="minorHAnsi" w:cstheme="minorHAnsi"/>
          <w:iCs/>
          <w:lang w:val="en-US"/>
        </w:rPr>
        <w:t xml:space="preserve"> </w:t>
      </w:r>
      <w:r w:rsidR="002D506E" w:rsidRPr="004B1928">
        <w:rPr>
          <w:rFonts w:asciiTheme="minorHAnsi" w:hAnsiTheme="minorHAnsi" w:cstheme="minorHAnsi"/>
          <w:iCs/>
          <w:lang w:val="en-US"/>
        </w:rPr>
        <w:t xml:space="preserve">The global corporation knows everything about </w:t>
      </w:r>
      <w:r w:rsidR="00C033F6" w:rsidRPr="004B1928">
        <w:rPr>
          <w:rFonts w:asciiTheme="minorHAnsi" w:hAnsiTheme="minorHAnsi" w:cstheme="minorHAnsi"/>
          <w:iCs/>
          <w:lang w:val="en-US"/>
        </w:rPr>
        <w:t>the local</w:t>
      </w:r>
      <w:r w:rsidR="002D506E" w:rsidRPr="004B1928">
        <w:rPr>
          <w:rFonts w:asciiTheme="minorHAnsi" w:hAnsiTheme="minorHAnsi" w:cstheme="minorHAnsi"/>
          <w:iCs/>
          <w:lang w:val="en-US"/>
        </w:rPr>
        <w:t xml:space="preserve"> market</w:t>
      </w:r>
      <w:r w:rsidR="00C033F6" w:rsidRPr="004B1928">
        <w:rPr>
          <w:rFonts w:asciiTheme="minorHAnsi" w:hAnsiTheme="minorHAnsi" w:cstheme="minorHAnsi"/>
          <w:iCs/>
          <w:lang w:val="en-US"/>
        </w:rPr>
        <w:t>s</w:t>
      </w:r>
      <w:r w:rsidR="00A71F2D" w:rsidRPr="004B1928">
        <w:rPr>
          <w:rFonts w:asciiTheme="minorHAnsi" w:hAnsiTheme="minorHAnsi" w:cstheme="minorHAnsi"/>
          <w:iCs/>
          <w:lang w:val="en-US"/>
        </w:rPr>
        <w:t xml:space="preserve">, </w:t>
      </w:r>
      <w:r w:rsidR="00C033F6" w:rsidRPr="004B1928">
        <w:rPr>
          <w:rFonts w:asciiTheme="minorHAnsi" w:hAnsiTheme="minorHAnsi" w:cstheme="minorHAnsi"/>
          <w:iCs/>
          <w:lang w:val="en-US"/>
        </w:rPr>
        <w:t xml:space="preserve">and </w:t>
      </w:r>
      <w:r w:rsidR="00A71F2D" w:rsidRPr="004B1928">
        <w:rPr>
          <w:rFonts w:asciiTheme="minorHAnsi" w:hAnsiTheme="minorHAnsi" w:cstheme="minorHAnsi"/>
          <w:iCs/>
          <w:lang w:val="en-US"/>
        </w:rPr>
        <w:t>realizes the need to be competitive</w:t>
      </w:r>
      <w:r w:rsidR="00C033F6" w:rsidRPr="004B1928">
        <w:rPr>
          <w:rFonts w:asciiTheme="minorHAnsi" w:hAnsiTheme="minorHAnsi" w:cstheme="minorHAnsi"/>
          <w:iCs/>
          <w:lang w:val="en-US"/>
        </w:rPr>
        <w:t xml:space="preserve"> both</w:t>
      </w:r>
      <w:r w:rsidR="00A71F2D" w:rsidRPr="004B1928">
        <w:rPr>
          <w:rFonts w:asciiTheme="minorHAnsi" w:hAnsiTheme="minorHAnsi" w:cstheme="minorHAnsi"/>
          <w:iCs/>
          <w:lang w:val="en-US"/>
        </w:rPr>
        <w:t xml:space="preserve"> on a global</w:t>
      </w:r>
      <w:r w:rsidR="00C033F6" w:rsidRPr="004B1928">
        <w:rPr>
          <w:rFonts w:asciiTheme="minorHAnsi" w:hAnsiTheme="minorHAnsi" w:cstheme="minorHAnsi"/>
          <w:iCs/>
          <w:lang w:val="en-US"/>
        </w:rPr>
        <w:t xml:space="preserve"> </w:t>
      </w:r>
      <w:r w:rsidR="004E401F" w:rsidRPr="004B1928">
        <w:rPr>
          <w:rFonts w:asciiTheme="minorHAnsi" w:hAnsiTheme="minorHAnsi" w:cstheme="minorHAnsi"/>
          <w:iCs/>
          <w:lang w:val="en-US"/>
        </w:rPr>
        <w:t xml:space="preserve">as on </w:t>
      </w:r>
      <w:r w:rsidR="009348BF" w:rsidRPr="004B1928">
        <w:rPr>
          <w:rFonts w:asciiTheme="minorHAnsi" w:hAnsiTheme="minorHAnsi" w:cstheme="minorHAnsi"/>
          <w:iCs/>
          <w:lang w:val="en-US"/>
        </w:rPr>
        <w:t xml:space="preserve">a national scale. Global </w:t>
      </w:r>
      <w:r w:rsidR="00D34C26" w:rsidRPr="004B1928">
        <w:rPr>
          <w:rFonts w:asciiTheme="minorHAnsi" w:hAnsiTheme="minorHAnsi" w:cstheme="minorHAnsi"/>
          <w:iCs/>
          <w:lang w:val="en-US"/>
        </w:rPr>
        <w:t>multinational corporations</w:t>
      </w:r>
      <w:r w:rsidR="009348BF" w:rsidRPr="004B1928">
        <w:rPr>
          <w:rFonts w:asciiTheme="minorHAnsi" w:hAnsiTheme="minorHAnsi" w:cstheme="minorHAnsi"/>
          <w:iCs/>
          <w:lang w:val="en-US"/>
        </w:rPr>
        <w:t xml:space="preserve"> need to constantly drive down prices and need to standardize their pra</w:t>
      </w:r>
      <w:r w:rsidR="00D81514" w:rsidRPr="004B1928">
        <w:rPr>
          <w:rFonts w:asciiTheme="minorHAnsi" w:hAnsiTheme="minorHAnsi" w:cstheme="minorHAnsi"/>
          <w:iCs/>
          <w:lang w:val="en-US"/>
        </w:rPr>
        <w:t>ctices: they constantly seek and work towards global convergence.</w:t>
      </w:r>
      <w:r w:rsidR="00BA5AF1" w:rsidRPr="004B1928">
        <w:rPr>
          <w:rStyle w:val="FootnoteReference"/>
          <w:rFonts w:asciiTheme="minorHAnsi" w:hAnsiTheme="minorHAnsi" w:cstheme="minorHAnsi"/>
          <w:iCs/>
          <w:lang w:val="en-US"/>
        </w:rPr>
        <w:footnoteReference w:id="9"/>
      </w:r>
      <w:r w:rsidR="000C26E1" w:rsidRPr="004B1928">
        <w:rPr>
          <w:rFonts w:asciiTheme="minorHAnsi" w:hAnsiTheme="minorHAnsi" w:cstheme="minorHAnsi"/>
          <w:iCs/>
          <w:lang w:val="en-US"/>
        </w:rPr>
        <w:t xml:space="preserve"> The global </w:t>
      </w:r>
      <w:r w:rsidR="0094739A" w:rsidRPr="004B1928">
        <w:rPr>
          <w:rFonts w:asciiTheme="minorHAnsi" w:hAnsiTheme="minorHAnsi" w:cstheme="minorHAnsi"/>
          <w:iCs/>
          <w:lang w:val="en-US"/>
        </w:rPr>
        <w:t xml:space="preserve">corporations in this second stage </w:t>
      </w:r>
      <w:r w:rsidR="005D3B4B" w:rsidRPr="004B1928">
        <w:rPr>
          <w:rFonts w:asciiTheme="minorHAnsi" w:hAnsiTheme="minorHAnsi" w:cstheme="minorHAnsi"/>
          <w:iCs/>
          <w:lang w:val="en-US"/>
        </w:rPr>
        <w:t>offered everyone the</w:t>
      </w:r>
      <w:r w:rsidR="002A64CF" w:rsidRPr="004B1928">
        <w:rPr>
          <w:rFonts w:asciiTheme="minorHAnsi" w:hAnsiTheme="minorHAnsi" w:cstheme="minorHAnsi"/>
          <w:iCs/>
          <w:lang w:val="en-US"/>
        </w:rPr>
        <w:t xml:space="preserve"> same high-quality, more or less standardized products at optimally low prices and </w:t>
      </w:r>
      <w:r w:rsidR="00AB1CEA" w:rsidRPr="004B1928">
        <w:rPr>
          <w:rFonts w:asciiTheme="minorHAnsi" w:hAnsiTheme="minorHAnsi" w:cstheme="minorHAnsi"/>
          <w:iCs/>
          <w:lang w:val="en-US"/>
        </w:rPr>
        <w:t xml:space="preserve">by doing so they </w:t>
      </w:r>
      <w:r w:rsidR="00CA7E89" w:rsidRPr="004B1928">
        <w:rPr>
          <w:rFonts w:asciiTheme="minorHAnsi" w:hAnsiTheme="minorHAnsi" w:cstheme="minorHAnsi"/>
          <w:iCs/>
          <w:lang w:val="en-US"/>
        </w:rPr>
        <w:t xml:space="preserve">expanded their markets </w:t>
      </w:r>
      <w:r w:rsidR="00AB1CEA" w:rsidRPr="004B1928">
        <w:rPr>
          <w:rFonts w:asciiTheme="minorHAnsi" w:hAnsiTheme="minorHAnsi" w:cstheme="minorHAnsi"/>
          <w:iCs/>
          <w:lang w:val="en-US"/>
        </w:rPr>
        <w:t>increased their</w:t>
      </w:r>
      <w:r w:rsidR="00CA7E89" w:rsidRPr="004B1928">
        <w:rPr>
          <w:rFonts w:asciiTheme="minorHAnsi" w:hAnsiTheme="minorHAnsi" w:cstheme="minorHAnsi"/>
          <w:iCs/>
          <w:lang w:val="en-US"/>
        </w:rPr>
        <w:t xml:space="preserve"> profits. </w:t>
      </w:r>
      <w:r w:rsidR="00704439" w:rsidRPr="004B1928">
        <w:rPr>
          <w:rFonts w:asciiTheme="minorHAnsi" w:hAnsiTheme="minorHAnsi" w:cstheme="minorHAnsi"/>
          <w:iCs/>
          <w:lang w:val="en-US"/>
        </w:rPr>
        <w:t xml:space="preserve">Given the increased </w:t>
      </w:r>
      <w:r w:rsidR="00704439" w:rsidRPr="004B1928">
        <w:rPr>
          <w:rFonts w:asciiTheme="minorHAnsi" w:hAnsiTheme="minorHAnsi" w:cstheme="minorHAnsi"/>
          <w:iCs/>
          <w:lang w:val="en-US"/>
        </w:rPr>
        <w:lastRenderedPageBreak/>
        <w:t xml:space="preserve">competition </w:t>
      </w:r>
      <w:r w:rsidR="00CD5376" w:rsidRPr="004B1928">
        <w:rPr>
          <w:rFonts w:asciiTheme="minorHAnsi" w:hAnsiTheme="minorHAnsi" w:cstheme="minorHAnsi"/>
          <w:iCs/>
          <w:lang w:val="en-US"/>
        </w:rPr>
        <w:t xml:space="preserve">and homogenization of the customers' needs and preferences </w:t>
      </w:r>
      <w:r w:rsidR="00001BF6" w:rsidRPr="004B1928">
        <w:rPr>
          <w:rFonts w:asciiTheme="minorHAnsi" w:hAnsiTheme="minorHAnsi" w:cstheme="minorHAnsi"/>
          <w:iCs/>
          <w:lang w:val="en-US"/>
        </w:rPr>
        <w:t xml:space="preserve">during this second stage </w:t>
      </w:r>
      <w:r w:rsidR="00D45AF0" w:rsidRPr="004B1928">
        <w:rPr>
          <w:rFonts w:asciiTheme="minorHAnsi" w:hAnsiTheme="minorHAnsi" w:cstheme="minorHAnsi"/>
          <w:iCs/>
          <w:lang w:val="en-US"/>
        </w:rPr>
        <w:t>among</w:t>
      </w:r>
      <w:r w:rsidR="00001BF6" w:rsidRPr="004B1928">
        <w:rPr>
          <w:rFonts w:asciiTheme="minorHAnsi" w:hAnsiTheme="minorHAnsi" w:cstheme="minorHAnsi"/>
          <w:iCs/>
          <w:lang w:val="en-US"/>
        </w:rPr>
        <w:t xml:space="preserve"> US, Japan</w:t>
      </w:r>
      <w:r w:rsidR="00CD5376" w:rsidRPr="004B1928">
        <w:rPr>
          <w:rFonts w:asciiTheme="minorHAnsi" w:hAnsiTheme="minorHAnsi" w:cstheme="minorHAnsi"/>
          <w:iCs/>
          <w:lang w:val="en-US"/>
        </w:rPr>
        <w:t>es</w:t>
      </w:r>
      <w:r w:rsidR="00704439" w:rsidRPr="004B1928">
        <w:rPr>
          <w:rFonts w:asciiTheme="minorHAnsi" w:hAnsiTheme="minorHAnsi" w:cstheme="minorHAnsi"/>
          <w:iCs/>
          <w:lang w:val="en-US"/>
        </w:rPr>
        <w:t>e</w:t>
      </w:r>
      <w:r w:rsidR="00001BF6" w:rsidRPr="004B1928">
        <w:rPr>
          <w:rFonts w:asciiTheme="minorHAnsi" w:hAnsiTheme="minorHAnsi" w:cstheme="minorHAnsi"/>
          <w:iCs/>
          <w:lang w:val="en-US"/>
        </w:rPr>
        <w:t xml:space="preserve"> (low prices) and Europe </w:t>
      </w:r>
      <w:r w:rsidR="00CD5376" w:rsidRPr="004B1928">
        <w:rPr>
          <w:rFonts w:asciiTheme="minorHAnsi" w:hAnsiTheme="minorHAnsi" w:cstheme="minorHAnsi"/>
          <w:iCs/>
          <w:lang w:val="en-US"/>
        </w:rPr>
        <w:t xml:space="preserve">companies </w:t>
      </w:r>
      <w:r w:rsidR="00001BF6" w:rsidRPr="004B1928">
        <w:rPr>
          <w:rFonts w:asciiTheme="minorHAnsi" w:hAnsiTheme="minorHAnsi" w:cstheme="minorHAnsi"/>
          <w:iCs/>
          <w:lang w:val="en-US"/>
        </w:rPr>
        <w:t xml:space="preserve">(luxury products) </w:t>
      </w:r>
      <w:r w:rsidR="00CD5376" w:rsidRPr="004B1928">
        <w:rPr>
          <w:rFonts w:asciiTheme="minorHAnsi" w:hAnsiTheme="minorHAnsi" w:cstheme="minorHAnsi"/>
          <w:iCs/>
          <w:lang w:val="en-US"/>
        </w:rPr>
        <w:t>s</w:t>
      </w:r>
      <w:r w:rsidR="00001BF6" w:rsidRPr="004B1928">
        <w:rPr>
          <w:rFonts w:asciiTheme="minorHAnsi" w:hAnsiTheme="minorHAnsi" w:cstheme="minorHAnsi"/>
          <w:iCs/>
          <w:lang w:val="en-US"/>
        </w:rPr>
        <w:t>uperior</w:t>
      </w:r>
      <w:r w:rsidR="00BE3A80" w:rsidRPr="004B1928">
        <w:rPr>
          <w:rFonts w:asciiTheme="minorHAnsi" w:hAnsiTheme="minorHAnsi" w:cstheme="minorHAnsi"/>
          <w:iCs/>
          <w:lang w:val="en-US"/>
        </w:rPr>
        <w:t xml:space="preserve"> quality-to-price ratios were preferred to maximize profits</w:t>
      </w:r>
      <w:r w:rsidR="00CD5376" w:rsidRPr="004B1928">
        <w:rPr>
          <w:rFonts w:asciiTheme="minorHAnsi" w:hAnsiTheme="minorHAnsi" w:cstheme="minorHAnsi"/>
          <w:iCs/>
          <w:lang w:val="en-US"/>
        </w:rPr>
        <w:t xml:space="preserve"> and market share.</w:t>
      </w:r>
    </w:p>
    <w:p w:rsidR="00CA7E89" w:rsidRPr="004B1928" w:rsidRDefault="00CA7E89" w:rsidP="00CA7E89">
      <w:pPr>
        <w:spacing w:line="360" w:lineRule="auto"/>
        <w:ind w:firstLine="708"/>
        <w:rPr>
          <w:rFonts w:asciiTheme="minorHAnsi" w:hAnsiTheme="minorHAnsi" w:cstheme="minorHAnsi"/>
          <w:iCs/>
          <w:lang w:val="en-US"/>
        </w:rPr>
      </w:pPr>
    </w:p>
    <w:p w:rsidR="00C92432" w:rsidRPr="004B1928" w:rsidRDefault="00CA7E89" w:rsidP="005F3227">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 xml:space="preserve">The third stage </w:t>
      </w:r>
      <w:r w:rsidR="00D434BD" w:rsidRPr="004B1928">
        <w:rPr>
          <w:rFonts w:asciiTheme="minorHAnsi" w:hAnsiTheme="minorHAnsi" w:cstheme="minorHAnsi"/>
          <w:iCs/>
          <w:lang w:val="en-US"/>
        </w:rPr>
        <w:t xml:space="preserve">argued in the literature is </w:t>
      </w:r>
      <w:r w:rsidR="002D6A6A" w:rsidRPr="004B1928">
        <w:rPr>
          <w:rFonts w:asciiTheme="minorHAnsi" w:hAnsiTheme="minorHAnsi" w:cstheme="minorHAnsi"/>
          <w:iCs/>
          <w:lang w:val="en-US"/>
        </w:rPr>
        <w:t>the period between</w:t>
      </w:r>
      <w:r w:rsidR="00741B26" w:rsidRPr="004B1928">
        <w:rPr>
          <w:rFonts w:asciiTheme="minorHAnsi" w:hAnsiTheme="minorHAnsi" w:cstheme="minorHAnsi"/>
          <w:iCs/>
          <w:lang w:val="en-US"/>
        </w:rPr>
        <w:t xml:space="preserve"> the 1990s and now and needs a</w:t>
      </w:r>
      <w:r w:rsidR="002D6A6A" w:rsidRPr="004B1928">
        <w:rPr>
          <w:rFonts w:asciiTheme="minorHAnsi" w:hAnsiTheme="minorHAnsi" w:cstheme="minorHAnsi"/>
          <w:iCs/>
          <w:lang w:val="en-US"/>
        </w:rPr>
        <w:t xml:space="preserve"> recal</w:t>
      </w:r>
      <w:r w:rsidR="00827292" w:rsidRPr="004B1928">
        <w:rPr>
          <w:rFonts w:asciiTheme="minorHAnsi" w:hAnsiTheme="minorHAnsi" w:cstheme="minorHAnsi"/>
          <w:iCs/>
          <w:lang w:val="en-US"/>
        </w:rPr>
        <w:t>l</w:t>
      </w:r>
      <w:r w:rsidR="00741B26" w:rsidRPr="004B1928">
        <w:rPr>
          <w:rFonts w:asciiTheme="minorHAnsi" w:hAnsiTheme="minorHAnsi" w:cstheme="minorHAnsi"/>
          <w:iCs/>
          <w:lang w:val="en-US"/>
        </w:rPr>
        <w:t xml:space="preserve"> of</w:t>
      </w:r>
      <w:r w:rsidR="002D6A6A" w:rsidRPr="004B1928">
        <w:rPr>
          <w:rFonts w:asciiTheme="minorHAnsi" w:hAnsiTheme="minorHAnsi" w:cstheme="minorHAnsi"/>
          <w:iCs/>
          <w:lang w:val="en-US"/>
        </w:rPr>
        <w:t xml:space="preserve"> the conditions </w:t>
      </w:r>
      <w:r w:rsidR="00827292" w:rsidRPr="004B1928">
        <w:rPr>
          <w:rFonts w:asciiTheme="minorHAnsi" w:hAnsiTheme="minorHAnsi" w:cstheme="minorHAnsi"/>
          <w:iCs/>
          <w:lang w:val="en-US"/>
        </w:rPr>
        <w:t>of the Levitt theory. Converging commonalities and greater efficiency leaded to lower prices and/or higher quality. However,</w:t>
      </w:r>
      <w:r w:rsidR="002715ED" w:rsidRPr="004B1928">
        <w:rPr>
          <w:rFonts w:asciiTheme="minorHAnsi" w:hAnsiTheme="minorHAnsi" w:cstheme="minorHAnsi"/>
          <w:iCs/>
          <w:lang w:val="en-US"/>
        </w:rPr>
        <w:t xml:space="preserve"> c</w:t>
      </w:r>
      <w:r w:rsidR="00463F67" w:rsidRPr="004B1928">
        <w:rPr>
          <w:rFonts w:asciiTheme="minorHAnsi" w:hAnsiTheme="minorHAnsi" w:cstheme="minorHAnsi"/>
          <w:iCs/>
          <w:lang w:val="en-US"/>
        </w:rPr>
        <w:t>ro</w:t>
      </w:r>
      <w:r w:rsidR="002715ED" w:rsidRPr="004B1928">
        <w:rPr>
          <w:rFonts w:asciiTheme="minorHAnsi" w:hAnsiTheme="minorHAnsi" w:cstheme="minorHAnsi"/>
          <w:iCs/>
          <w:lang w:val="en-US"/>
        </w:rPr>
        <w:t xml:space="preserve">ss-national differences remain like culture, religion, and climate remains. </w:t>
      </w:r>
      <w:r w:rsidR="00463F67" w:rsidRPr="004B1928">
        <w:rPr>
          <w:rFonts w:asciiTheme="minorHAnsi" w:hAnsiTheme="minorHAnsi" w:cstheme="minorHAnsi"/>
          <w:iCs/>
          <w:lang w:val="en-US"/>
        </w:rPr>
        <w:t xml:space="preserve">Standardized products are not always the best </w:t>
      </w:r>
      <w:r w:rsidR="002715ED" w:rsidRPr="004B1928">
        <w:rPr>
          <w:rFonts w:asciiTheme="minorHAnsi" w:hAnsiTheme="minorHAnsi" w:cstheme="minorHAnsi"/>
          <w:iCs/>
          <w:lang w:val="en-US"/>
        </w:rPr>
        <w:t xml:space="preserve">nor have the lowest price </w:t>
      </w:r>
      <w:proofErr w:type="gramStart"/>
      <w:r w:rsidR="002715ED" w:rsidRPr="004B1928">
        <w:rPr>
          <w:rFonts w:asciiTheme="minorHAnsi" w:hAnsiTheme="minorHAnsi" w:cstheme="minorHAnsi"/>
          <w:iCs/>
          <w:lang w:val="en-US"/>
        </w:rPr>
        <w:t>levels</w:t>
      </w:r>
      <w:r w:rsidR="00C528EA" w:rsidRPr="004B1928">
        <w:rPr>
          <w:rFonts w:asciiTheme="minorHAnsi" w:hAnsiTheme="minorHAnsi" w:cstheme="minorHAnsi"/>
          <w:iCs/>
          <w:lang w:val="en-US"/>
        </w:rPr>
        <w:t>,</w:t>
      </w:r>
      <w:proofErr w:type="gramEnd"/>
      <w:r w:rsidR="00C528EA" w:rsidRPr="004B1928">
        <w:rPr>
          <w:rFonts w:asciiTheme="minorHAnsi" w:hAnsiTheme="minorHAnsi" w:cstheme="minorHAnsi"/>
          <w:iCs/>
          <w:lang w:val="en-US"/>
        </w:rPr>
        <w:t xml:space="preserve"> i</w:t>
      </w:r>
      <w:r w:rsidR="00030EAE" w:rsidRPr="004B1928">
        <w:rPr>
          <w:rFonts w:asciiTheme="minorHAnsi" w:hAnsiTheme="minorHAnsi" w:cstheme="minorHAnsi"/>
          <w:iCs/>
          <w:lang w:val="en-US"/>
        </w:rPr>
        <w:t xml:space="preserve">t was time to rethink the global branding. Levitt declared in 1983 that a global market for </w:t>
      </w:r>
      <w:r w:rsidR="00B96E32" w:rsidRPr="004B1928">
        <w:rPr>
          <w:rFonts w:asciiTheme="minorHAnsi" w:hAnsiTheme="minorHAnsi" w:cstheme="minorHAnsi"/>
          <w:iCs/>
          <w:lang w:val="en-US"/>
        </w:rPr>
        <w:t>standardized</w:t>
      </w:r>
      <w:r w:rsidR="00030EAE" w:rsidRPr="004B1928">
        <w:rPr>
          <w:rFonts w:asciiTheme="minorHAnsi" w:hAnsiTheme="minorHAnsi" w:cstheme="minorHAnsi"/>
          <w:iCs/>
          <w:lang w:val="en-US"/>
        </w:rPr>
        <w:t xml:space="preserve"> products and services </w:t>
      </w:r>
      <w:r w:rsidR="00B96E32" w:rsidRPr="004B1928">
        <w:rPr>
          <w:rFonts w:asciiTheme="minorHAnsi" w:hAnsiTheme="minorHAnsi" w:cstheme="minorHAnsi"/>
          <w:iCs/>
          <w:lang w:val="en-US"/>
        </w:rPr>
        <w:t xml:space="preserve">had </w:t>
      </w:r>
      <w:proofErr w:type="gramStart"/>
      <w:r w:rsidR="001C7553" w:rsidRPr="004B1928">
        <w:rPr>
          <w:rFonts w:asciiTheme="minorHAnsi" w:hAnsiTheme="minorHAnsi" w:cstheme="minorHAnsi"/>
          <w:iCs/>
          <w:lang w:val="en-US"/>
        </w:rPr>
        <w:t>arise</w:t>
      </w:r>
      <w:proofErr w:type="gramEnd"/>
      <w:r w:rsidR="00252DDA" w:rsidRPr="004B1928">
        <w:rPr>
          <w:rFonts w:asciiTheme="minorHAnsi" w:hAnsiTheme="minorHAnsi" w:cstheme="minorHAnsi"/>
          <w:iCs/>
          <w:lang w:val="en-US"/>
        </w:rPr>
        <w:t xml:space="preserve"> and multinationals just simply ha</w:t>
      </w:r>
      <w:r w:rsidR="001F34D6" w:rsidRPr="004B1928">
        <w:rPr>
          <w:rFonts w:asciiTheme="minorHAnsi" w:hAnsiTheme="minorHAnsi" w:cstheme="minorHAnsi"/>
          <w:iCs/>
          <w:lang w:val="en-US"/>
        </w:rPr>
        <w:t>ve</w:t>
      </w:r>
      <w:r w:rsidR="00252DDA" w:rsidRPr="004B1928">
        <w:rPr>
          <w:rFonts w:asciiTheme="minorHAnsi" w:hAnsiTheme="minorHAnsi" w:cstheme="minorHAnsi"/>
          <w:iCs/>
          <w:lang w:val="en-US"/>
        </w:rPr>
        <w:t xml:space="preserve"> to sell these </w:t>
      </w:r>
      <w:r w:rsidR="001F34D6" w:rsidRPr="004B1928">
        <w:rPr>
          <w:rFonts w:asciiTheme="minorHAnsi" w:hAnsiTheme="minorHAnsi" w:cstheme="minorHAnsi"/>
          <w:iCs/>
          <w:lang w:val="en-US"/>
        </w:rPr>
        <w:t xml:space="preserve">standardized </w:t>
      </w:r>
      <w:r w:rsidR="00252DDA" w:rsidRPr="004B1928">
        <w:rPr>
          <w:rFonts w:asciiTheme="minorHAnsi" w:hAnsiTheme="minorHAnsi" w:cstheme="minorHAnsi"/>
          <w:iCs/>
          <w:lang w:val="en-US"/>
        </w:rPr>
        <w:t>products</w:t>
      </w:r>
      <w:r w:rsidR="001F34D6" w:rsidRPr="004B1928">
        <w:rPr>
          <w:rFonts w:asciiTheme="minorHAnsi" w:hAnsiTheme="minorHAnsi" w:cstheme="minorHAnsi"/>
          <w:iCs/>
          <w:lang w:val="en-US"/>
        </w:rPr>
        <w:t xml:space="preserve"> to grow. </w:t>
      </w:r>
      <w:r w:rsidR="00591512" w:rsidRPr="004B1928">
        <w:rPr>
          <w:rFonts w:asciiTheme="minorHAnsi" w:hAnsiTheme="minorHAnsi" w:cstheme="minorHAnsi"/>
          <w:iCs/>
          <w:lang w:val="en-US"/>
        </w:rPr>
        <w:t xml:space="preserve">Global branding was merely about cutting costs and </w:t>
      </w:r>
      <w:r w:rsidR="00D535B5" w:rsidRPr="004B1928">
        <w:rPr>
          <w:rFonts w:asciiTheme="minorHAnsi" w:hAnsiTheme="minorHAnsi" w:cstheme="minorHAnsi"/>
          <w:iCs/>
          <w:lang w:val="en-US"/>
        </w:rPr>
        <w:t xml:space="preserve">proved to be very popular in the 80s when many </w:t>
      </w:r>
      <w:r w:rsidR="00402318" w:rsidRPr="004B1928">
        <w:rPr>
          <w:rFonts w:asciiTheme="minorHAnsi" w:hAnsiTheme="minorHAnsi" w:cstheme="minorHAnsi"/>
          <w:iCs/>
          <w:lang w:val="en-US"/>
        </w:rPr>
        <w:t>American en Japanese multinational corporations tried to ent</w:t>
      </w:r>
      <w:r w:rsidR="00C528EA" w:rsidRPr="004B1928">
        <w:rPr>
          <w:rFonts w:asciiTheme="minorHAnsi" w:hAnsiTheme="minorHAnsi" w:cstheme="minorHAnsi"/>
          <w:iCs/>
          <w:lang w:val="en-US"/>
        </w:rPr>
        <w:t>er</w:t>
      </w:r>
      <w:r w:rsidR="00402318" w:rsidRPr="004B1928">
        <w:rPr>
          <w:rFonts w:asciiTheme="minorHAnsi" w:hAnsiTheme="minorHAnsi" w:cstheme="minorHAnsi"/>
          <w:iCs/>
          <w:lang w:val="en-US"/>
        </w:rPr>
        <w:t xml:space="preserve"> new</w:t>
      </w:r>
      <w:r w:rsidR="00C528EA" w:rsidRPr="004B1928">
        <w:rPr>
          <w:rFonts w:asciiTheme="minorHAnsi" w:hAnsiTheme="minorHAnsi" w:cstheme="minorHAnsi"/>
          <w:iCs/>
          <w:lang w:val="en-US"/>
        </w:rPr>
        <w:t xml:space="preserve"> foreign</w:t>
      </w:r>
      <w:r w:rsidR="00402318" w:rsidRPr="004B1928">
        <w:rPr>
          <w:rFonts w:asciiTheme="minorHAnsi" w:hAnsiTheme="minorHAnsi" w:cstheme="minorHAnsi"/>
          <w:iCs/>
          <w:lang w:val="en-US"/>
        </w:rPr>
        <w:t xml:space="preserve"> markets with their global brands and marketing programs. </w:t>
      </w:r>
      <w:r w:rsidR="0039034E" w:rsidRPr="004B1928">
        <w:rPr>
          <w:rFonts w:asciiTheme="minorHAnsi" w:hAnsiTheme="minorHAnsi" w:cstheme="minorHAnsi"/>
          <w:iCs/>
          <w:lang w:val="en-US"/>
        </w:rPr>
        <w:t xml:space="preserve">In the 90s </w:t>
      </w:r>
      <w:r w:rsidR="00E96C6E" w:rsidRPr="004B1928">
        <w:rPr>
          <w:rFonts w:asciiTheme="minorHAnsi" w:hAnsiTheme="minorHAnsi" w:cstheme="minorHAnsi"/>
          <w:iCs/>
          <w:lang w:val="en-US"/>
        </w:rPr>
        <w:t xml:space="preserve">the world economy </w:t>
      </w:r>
      <w:r w:rsidR="00716342" w:rsidRPr="004B1928">
        <w:rPr>
          <w:rFonts w:asciiTheme="minorHAnsi" w:hAnsiTheme="minorHAnsi" w:cstheme="minorHAnsi"/>
          <w:iCs/>
          <w:lang w:val="en-US"/>
        </w:rPr>
        <w:t xml:space="preserve">continued to integrate </w:t>
      </w:r>
      <w:r w:rsidR="0039034E" w:rsidRPr="004B1928">
        <w:rPr>
          <w:rFonts w:asciiTheme="minorHAnsi" w:hAnsiTheme="minorHAnsi" w:cstheme="minorHAnsi"/>
          <w:iCs/>
          <w:lang w:val="en-US"/>
        </w:rPr>
        <w:t>but</w:t>
      </w:r>
      <w:r w:rsidR="00716342" w:rsidRPr="004B1928">
        <w:rPr>
          <w:rFonts w:asciiTheme="minorHAnsi" w:hAnsiTheme="minorHAnsi" w:cstheme="minorHAnsi"/>
          <w:iCs/>
          <w:lang w:val="en-US"/>
        </w:rPr>
        <w:t xml:space="preserve"> global branding began to slow down. </w:t>
      </w:r>
      <w:r w:rsidR="00335A8E" w:rsidRPr="004B1928">
        <w:rPr>
          <w:rFonts w:asciiTheme="minorHAnsi" w:hAnsiTheme="minorHAnsi" w:cstheme="minorHAnsi"/>
          <w:iCs/>
          <w:lang w:val="en-US"/>
        </w:rPr>
        <w:t>Multinationals</w:t>
      </w:r>
      <w:r w:rsidR="00FE7AA5" w:rsidRPr="004B1928">
        <w:rPr>
          <w:rFonts w:asciiTheme="minorHAnsi" w:hAnsiTheme="minorHAnsi" w:cstheme="minorHAnsi"/>
          <w:iCs/>
          <w:lang w:val="en-US"/>
        </w:rPr>
        <w:t xml:space="preserve"> had to rethink their </w:t>
      </w:r>
      <w:r w:rsidR="00335A8E" w:rsidRPr="004B1928">
        <w:rPr>
          <w:rFonts w:asciiTheme="minorHAnsi" w:hAnsiTheme="minorHAnsi" w:cstheme="minorHAnsi"/>
          <w:iCs/>
          <w:lang w:val="en-US"/>
        </w:rPr>
        <w:t>global</w:t>
      </w:r>
      <w:r w:rsidR="00FE7AA5" w:rsidRPr="004B1928">
        <w:rPr>
          <w:rFonts w:asciiTheme="minorHAnsi" w:hAnsiTheme="minorHAnsi" w:cstheme="minorHAnsi"/>
          <w:iCs/>
          <w:lang w:val="en-US"/>
        </w:rPr>
        <w:t xml:space="preserve"> branding strategies. </w:t>
      </w:r>
      <w:r w:rsidR="0062039D" w:rsidRPr="004B1928">
        <w:rPr>
          <w:rFonts w:asciiTheme="minorHAnsi" w:hAnsiTheme="minorHAnsi" w:cstheme="minorHAnsi"/>
          <w:iCs/>
          <w:lang w:val="en-US"/>
        </w:rPr>
        <w:t xml:space="preserve">They </w:t>
      </w:r>
      <w:r w:rsidR="0039034E" w:rsidRPr="004B1928">
        <w:rPr>
          <w:rFonts w:asciiTheme="minorHAnsi" w:hAnsiTheme="minorHAnsi" w:cstheme="minorHAnsi"/>
          <w:iCs/>
          <w:lang w:val="en-US"/>
        </w:rPr>
        <w:t xml:space="preserve">now </w:t>
      </w:r>
      <w:r w:rsidR="00335A8E" w:rsidRPr="004B1928">
        <w:rPr>
          <w:rFonts w:asciiTheme="minorHAnsi" w:hAnsiTheme="minorHAnsi" w:cstheme="minorHAnsi"/>
          <w:iCs/>
          <w:lang w:val="en-US"/>
        </w:rPr>
        <w:t xml:space="preserve">strive </w:t>
      </w:r>
      <w:r w:rsidR="0062039D" w:rsidRPr="004B1928">
        <w:rPr>
          <w:rFonts w:asciiTheme="minorHAnsi" w:hAnsiTheme="minorHAnsi" w:cstheme="minorHAnsi"/>
          <w:iCs/>
          <w:lang w:val="en-US"/>
        </w:rPr>
        <w:t>to globaliz</w:t>
      </w:r>
      <w:r w:rsidR="00335A8E" w:rsidRPr="004B1928">
        <w:rPr>
          <w:rFonts w:asciiTheme="minorHAnsi" w:hAnsiTheme="minorHAnsi" w:cstheme="minorHAnsi"/>
          <w:iCs/>
          <w:lang w:val="en-US"/>
        </w:rPr>
        <w:t>e their</w:t>
      </w:r>
      <w:r w:rsidR="0062039D" w:rsidRPr="004B1928">
        <w:rPr>
          <w:rFonts w:asciiTheme="minorHAnsi" w:hAnsiTheme="minorHAnsi" w:cstheme="minorHAnsi"/>
          <w:iCs/>
          <w:lang w:val="en-US"/>
        </w:rPr>
        <w:t xml:space="preserve"> </w:t>
      </w:r>
      <w:r w:rsidR="0085756B" w:rsidRPr="004B1928">
        <w:rPr>
          <w:rFonts w:asciiTheme="minorHAnsi" w:hAnsiTheme="minorHAnsi" w:cstheme="minorHAnsi"/>
          <w:iCs/>
          <w:lang w:val="en-US"/>
        </w:rPr>
        <w:t>supporting</w:t>
      </w:r>
      <w:r w:rsidR="0062039D" w:rsidRPr="004B1928">
        <w:rPr>
          <w:rFonts w:asciiTheme="minorHAnsi" w:hAnsiTheme="minorHAnsi" w:cstheme="minorHAnsi"/>
          <w:iCs/>
          <w:lang w:val="en-US"/>
        </w:rPr>
        <w:t xml:space="preserve"> activities like technology, </w:t>
      </w:r>
      <w:proofErr w:type="gramStart"/>
      <w:r w:rsidR="00F958A5" w:rsidRPr="004B1928">
        <w:rPr>
          <w:rFonts w:asciiTheme="minorHAnsi" w:hAnsiTheme="minorHAnsi" w:cstheme="minorHAnsi"/>
          <w:iCs/>
          <w:lang w:val="en-US"/>
        </w:rPr>
        <w:t>production(</w:t>
      </w:r>
      <w:proofErr w:type="gramEnd"/>
      <w:r w:rsidR="00846276" w:rsidRPr="004B1928">
        <w:rPr>
          <w:rFonts w:asciiTheme="minorHAnsi" w:hAnsiTheme="minorHAnsi" w:cstheme="minorHAnsi"/>
          <w:iCs/>
          <w:lang w:val="en-US"/>
        </w:rPr>
        <w:t>lines)</w:t>
      </w:r>
      <w:r w:rsidR="0062039D" w:rsidRPr="004B1928">
        <w:rPr>
          <w:rFonts w:asciiTheme="minorHAnsi" w:hAnsiTheme="minorHAnsi" w:cstheme="minorHAnsi"/>
          <w:iCs/>
          <w:lang w:val="en-US"/>
        </w:rPr>
        <w:t>,</w:t>
      </w:r>
      <w:r w:rsidR="00846276" w:rsidRPr="004B1928">
        <w:rPr>
          <w:rFonts w:asciiTheme="minorHAnsi" w:hAnsiTheme="minorHAnsi" w:cstheme="minorHAnsi"/>
          <w:iCs/>
          <w:lang w:val="en-US"/>
        </w:rPr>
        <w:t xml:space="preserve"> brand names</w:t>
      </w:r>
      <w:r w:rsidR="00E11D13" w:rsidRPr="004B1928">
        <w:rPr>
          <w:rFonts w:asciiTheme="minorHAnsi" w:hAnsiTheme="minorHAnsi" w:cstheme="minorHAnsi"/>
          <w:iCs/>
          <w:lang w:val="en-US"/>
        </w:rPr>
        <w:t xml:space="preserve"> and organization, but switched to customization </w:t>
      </w:r>
      <w:r w:rsidR="0039034E" w:rsidRPr="004B1928">
        <w:rPr>
          <w:rFonts w:asciiTheme="minorHAnsi" w:hAnsiTheme="minorHAnsi" w:cstheme="minorHAnsi"/>
          <w:iCs/>
          <w:lang w:val="en-US"/>
        </w:rPr>
        <w:t>strategies</w:t>
      </w:r>
      <w:r w:rsidR="00E11D13" w:rsidRPr="004B1928">
        <w:rPr>
          <w:rFonts w:asciiTheme="minorHAnsi" w:hAnsiTheme="minorHAnsi" w:cstheme="minorHAnsi"/>
          <w:iCs/>
          <w:lang w:val="en-US"/>
        </w:rPr>
        <w:t xml:space="preserve"> for product features, communications, distribution, a</w:t>
      </w:r>
      <w:r w:rsidR="00335A8E" w:rsidRPr="004B1928">
        <w:rPr>
          <w:rFonts w:asciiTheme="minorHAnsi" w:hAnsiTheme="minorHAnsi" w:cstheme="minorHAnsi"/>
          <w:iCs/>
          <w:lang w:val="en-US"/>
        </w:rPr>
        <w:t xml:space="preserve">nd </w:t>
      </w:r>
      <w:r w:rsidR="0085756B" w:rsidRPr="004B1928">
        <w:rPr>
          <w:rFonts w:asciiTheme="minorHAnsi" w:hAnsiTheme="minorHAnsi" w:cstheme="minorHAnsi"/>
          <w:iCs/>
          <w:lang w:val="en-US"/>
        </w:rPr>
        <w:t>selling techniques. Local preferences and tastes of the consumers are leading in these local</w:t>
      </w:r>
      <w:r w:rsidR="00741B26" w:rsidRPr="004B1928">
        <w:rPr>
          <w:rFonts w:asciiTheme="minorHAnsi" w:hAnsiTheme="minorHAnsi" w:cstheme="minorHAnsi"/>
          <w:iCs/>
          <w:lang w:val="en-US"/>
        </w:rPr>
        <w:t xml:space="preserve"> strategies. </w:t>
      </w:r>
      <w:r w:rsidR="00A13CBC" w:rsidRPr="004B1928">
        <w:rPr>
          <w:rFonts w:asciiTheme="minorHAnsi" w:hAnsiTheme="minorHAnsi" w:cstheme="minorHAnsi"/>
          <w:iCs/>
          <w:lang w:val="en-US"/>
        </w:rPr>
        <w:t xml:space="preserve"> Global brands are recognized as powerful institutions with great power and </w:t>
      </w:r>
      <w:r w:rsidR="00B7681E" w:rsidRPr="004B1928">
        <w:rPr>
          <w:rFonts w:asciiTheme="minorHAnsi" w:hAnsiTheme="minorHAnsi" w:cstheme="minorHAnsi"/>
          <w:iCs/>
          <w:lang w:val="en-US"/>
        </w:rPr>
        <w:t>image</w:t>
      </w:r>
      <w:r w:rsidR="008324E6" w:rsidRPr="004B1928">
        <w:rPr>
          <w:rFonts w:asciiTheme="minorHAnsi" w:hAnsiTheme="minorHAnsi" w:cstheme="minorHAnsi"/>
          <w:iCs/>
          <w:lang w:val="en-US"/>
        </w:rPr>
        <w:t xml:space="preserve">. However </w:t>
      </w:r>
      <w:r w:rsidR="00B7681E" w:rsidRPr="004B1928">
        <w:rPr>
          <w:rFonts w:asciiTheme="minorHAnsi" w:hAnsiTheme="minorHAnsi" w:cstheme="minorHAnsi"/>
          <w:iCs/>
          <w:lang w:val="en-US"/>
        </w:rPr>
        <w:t>this</w:t>
      </w:r>
      <w:r w:rsidR="00A13CBC" w:rsidRPr="004B1928">
        <w:rPr>
          <w:rFonts w:asciiTheme="minorHAnsi" w:hAnsiTheme="minorHAnsi" w:cstheme="minorHAnsi"/>
          <w:iCs/>
          <w:lang w:val="en-US"/>
        </w:rPr>
        <w:t xml:space="preserve"> </w:t>
      </w:r>
      <w:r w:rsidR="00C03C58" w:rsidRPr="004B1928">
        <w:rPr>
          <w:rFonts w:asciiTheme="minorHAnsi" w:hAnsiTheme="minorHAnsi" w:cstheme="minorHAnsi"/>
          <w:iCs/>
          <w:lang w:val="en-US"/>
        </w:rPr>
        <w:t>new trend</w:t>
      </w:r>
      <w:r w:rsidR="00B7681E" w:rsidRPr="004B1928">
        <w:rPr>
          <w:rFonts w:asciiTheme="minorHAnsi" w:hAnsiTheme="minorHAnsi" w:cstheme="minorHAnsi"/>
          <w:iCs/>
          <w:lang w:val="en-US"/>
        </w:rPr>
        <w:t xml:space="preserve"> of ‘glocal’</w:t>
      </w:r>
      <w:r w:rsidR="003E6F8B" w:rsidRPr="004B1928">
        <w:rPr>
          <w:rFonts w:asciiTheme="minorHAnsi" w:hAnsiTheme="minorHAnsi" w:cstheme="minorHAnsi"/>
          <w:iCs/>
          <w:lang w:val="en-US"/>
        </w:rPr>
        <w:t xml:space="preserve"> </w:t>
      </w:r>
      <w:r w:rsidR="00B7681E" w:rsidRPr="004B1928">
        <w:rPr>
          <w:rFonts w:asciiTheme="minorHAnsi" w:hAnsiTheme="minorHAnsi" w:cstheme="minorHAnsi"/>
          <w:iCs/>
          <w:lang w:val="en-US"/>
        </w:rPr>
        <w:t>strategies</w:t>
      </w:r>
      <w:r w:rsidR="00C03C58" w:rsidRPr="004B1928">
        <w:rPr>
          <w:rFonts w:asciiTheme="minorHAnsi" w:hAnsiTheme="minorHAnsi" w:cstheme="minorHAnsi"/>
          <w:iCs/>
          <w:lang w:val="en-US"/>
        </w:rPr>
        <w:t xml:space="preserve"> occurred and </w:t>
      </w:r>
      <w:r w:rsidR="00B723BD" w:rsidRPr="004B1928">
        <w:rPr>
          <w:rFonts w:asciiTheme="minorHAnsi" w:hAnsiTheme="minorHAnsi" w:cstheme="minorHAnsi"/>
          <w:iCs/>
          <w:lang w:val="en-US"/>
        </w:rPr>
        <w:t>still exists</w:t>
      </w:r>
      <w:r w:rsidR="008324E6" w:rsidRPr="004B1928">
        <w:rPr>
          <w:rFonts w:asciiTheme="minorHAnsi" w:hAnsiTheme="minorHAnsi" w:cstheme="minorHAnsi"/>
          <w:iCs/>
          <w:lang w:val="en-US"/>
        </w:rPr>
        <w:t>.</w:t>
      </w:r>
      <w:r w:rsidR="00EB05E7" w:rsidRPr="004B1928">
        <w:rPr>
          <w:rStyle w:val="FootnoteReference"/>
          <w:rFonts w:asciiTheme="minorHAnsi" w:hAnsiTheme="minorHAnsi" w:cstheme="minorHAnsi"/>
          <w:iCs/>
          <w:lang w:val="en-US"/>
        </w:rPr>
        <w:footnoteReference w:id="10"/>
      </w:r>
      <w:r w:rsidR="00EB05E7" w:rsidRPr="004B1928">
        <w:rPr>
          <w:rFonts w:asciiTheme="minorHAnsi" w:hAnsiTheme="minorHAnsi" w:cstheme="minorHAnsi"/>
          <w:iCs/>
          <w:lang w:val="en-US"/>
        </w:rPr>
        <w:t xml:space="preserve"> </w:t>
      </w:r>
      <w:r w:rsidR="00CD33B3" w:rsidRPr="004B1928">
        <w:rPr>
          <w:rFonts w:asciiTheme="minorHAnsi" w:hAnsiTheme="minorHAnsi" w:cstheme="minorHAnsi"/>
          <w:iCs/>
          <w:lang w:val="en-US"/>
        </w:rPr>
        <w:t xml:space="preserve">Current multinational corporations tend to build strong global brand and market them with </w:t>
      </w:r>
      <w:r w:rsidR="002E0A28" w:rsidRPr="004B1928">
        <w:rPr>
          <w:rFonts w:asciiTheme="minorHAnsi" w:hAnsiTheme="minorHAnsi" w:cstheme="minorHAnsi"/>
          <w:iCs/>
          <w:lang w:val="en-US"/>
        </w:rPr>
        <w:t>‘glocal’ strategies. In short you can say that glocalization is</w:t>
      </w:r>
      <w:r w:rsidR="009875B6" w:rsidRPr="004B1928">
        <w:rPr>
          <w:rFonts w:asciiTheme="minorHAnsi" w:hAnsiTheme="minorHAnsi" w:cstheme="minorHAnsi"/>
          <w:iCs/>
          <w:lang w:val="en-US"/>
        </w:rPr>
        <w:t xml:space="preserve"> defined </w:t>
      </w:r>
      <w:r w:rsidR="00B723BD" w:rsidRPr="004B1928">
        <w:rPr>
          <w:rFonts w:asciiTheme="minorHAnsi" w:hAnsiTheme="minorHAnsi" w:cstheme="minorHAnsi"/>
          <w:iCs/>
          <w:lang w:val="en-US"/>
        </w:rPr>
        <w:t>as differentiated</w:t>
      </w:r>
      <w:r w:rsidR="002E0A28" w:rsidRPr="004B1928">
        <w:rPr>
          <w:rFonts w:asciiTheme="minorHAnsi" w:hAnsiTheme="minorHAnsi" w:cstheme="minorHAnsi"/>
          <w:iCs/>
          <w:lang w:val="en-US"/>
        </w:rPr>
        <w:t xml:space="preserve"> globalization.</w:t>
      </w:r>
      <w:r w:rsidR="00AD0C47" w:rsidRPr="004B1928">
        <w:rPr>
          <w:rFonts w:asciiTheme="minorHAnsi" w:hAnsiTheme="minorHAnsi" w:cstheme="minorHAnsi"/>
          <w:iCs/>
          <w:lang w:val="en-US"/>
        </w:rPr>
        <w:t xml:space="preserve"> The multinationals standar</w:t>
      </w:r>
      <w:r w:rsidR="00846276" w:rsidRPr="004B1928">
        <w:rPr>
          <w:rFonts w:asciiTheme="minorHAnsi" w:hAnsiTheme="minorHAnsi" w:cstheme="minorHAnsi"/>
          <w:iCs/>
          <w:lang w:val="en-US"/>
        </w:rPr>
        <w:t xml:space="preserve">dize backstage activities </w:t>
      </w:r>
      <w:r w:rsidR="00AD0C47" w:rsidRPr="004B1928">
        <w:rPr>
          <w:rFonts w:asciiTheme="minorHAnsi" w:hAnsiTheme="minorHAnsi" w:cstheme="minorHAnsi"/>
          <w:iCs/>
          <w:lang w:val="en-US"/>
        </w:rPr>
        <w:t>but adapt other parts of the ma</w:t>
      </w:r>
      <w:r w:rsidR="005F3227" w:rsidRPr="004B1928">
        <w:rPr>
          <w:rFonts w:asciiTheme="minorHAnsi" w:hAnsiTheme="minorHAnsi" w:cstheme="minorHAnsi"/>
          <w:iCs/>
          <w:lang w:val="en-US"/>
        </w:rPr>
        <w:t>rketing mix to the local preferences</w:t>
      </w:r>
      <w:r w:rsidR="00AD0C47" w:rsidRPr="004B1928">
        <w:rPr>
          <w:rFonts w:asciiTheme="minorHAnsi" w:hAnsiTheme="minorHAnsi" w:cstheme="minorHAnsi"/>
          <w:iCs/>
          <w:lang w:val="en-US"/>
        </w:rPr>
        <w:t xml:space="preserve"> (e.g. distribution, promotions and communications)</w:t>
      </w:r>
      <w:r w:rsidR="00CE02F6" w:rsidRPr="004B1928">
        <w:rPr>
          <w:rFonts w:asciiTheme="minorHAnsi" w:hAnsiTheme="minorHAnsi" w:cstheme="minorHAnsi"/>
          <w:iCs/>
          <w:lang w:val="en-US"/>
        </w:rPr>
        <w:t>:</w:t>
      </w:r>
      <w:r w:rsidR="00D77A72" w:rsidRPr="004B1928">
        <w:rPr>
          <w:rFonts w:asciiTheme="minorHAnsi" w:hAnsiTheme="minorHAnsi" w:cstheme="minorHAnsi"/>
          <w:iCs/>
          <w:lang w:val="en-US"/>
        </w:rPr>
        <w:t xml:space="preserve"> Think global, but act local</w:t>
      </w:r>
    </w:p>
    <w:p w:rsidR="005F3227" w:rsidRPr="004B1928" w:rsidRDefault="00C92432" w:rsidP="00CD33B3">
      <w:pPr>
        <w:tabs>
          <w:tab w:val="num" w:pos="720"/>
          <w:tab w:val="num" w:pos="1440"/>
          <w:tab w:val="num" w:pos="2160"/>
        </w:tabs>
        <w:spacing w:line="360" w:lineRule="auto"/>
        <w:rPr>
          <w:rFonts w:asciiTheme="minorHAnsi" w:hAnsiTheme="minorHAnsi" w:cstheme="minorHAnsi"/>
          <w:iCs/>
          <w:lang w:val="en-US"/>
        </w:rPr>
      </w:pPr>
      <w:r w:rsidRPr="004B1928">
        <w:rPr>
          <w:rFonts w:asciiTheme="minorHAnsi" w:hAnsiTheme="minorHAnsi" w:cstheme="minorHAnsi"/>
          <w:iCs/>
          <w:lang w:val="en-US"/>
        </w:rPr>
        <w:tab/>
      </w:r>
    </w:p>
    <w:p w:rsidR="00C853D3" w:rsidRPr="004B1928" w:rsidRDefault="005F3227" w:rsidP="00CB0D06">
      <w:pPr>
        <w:tabs>
          <w:tab w:val="num" w:pos="720"/>
          <w:tab w:val="num" w:pos="1440"/>
          <w:tab w:val="num" w:pos="2160"/>
        </w:tabs>
        <w:spacing w:line="360" w:lineRule="auto"/>
        <w:rPr>
          <w:rFonts w:asciiTheme="minorHAnsi" w:hAnsiTheme="minorHAnsi" w:cstheme="minorHAnsi"/>
          <w:iCs/>
          <w:lang w:val="en-US"/>
        </w:rPr>
      </w:pPr>
      <w:r w:rsidRPr="004B1928">
        <w:rPr>
          <w:rFonts w:asciiTheme="minorHAnsi" w:hAnsiTheme="minorHAnsi" w:cstheme="minorHAnsi"/>
          <w:iCs/>
          <w:lang w:val="en-US"/>
        </w:rPr>
        <w:tab/>
      </w:r>
      <w:r w:rsidR="002C2A5E" w:rsidRPr="004B1928">
        <w:rPr>
          <w:rFonts w:asciiTheme="minorHAnsi" w:hAnsiTheme="minorHAnsi" w:cstheme="minorHAnsi"/>
          <w:iCs/>
          <w:lang w:val="en-US"/>
        </w:rPr>
        <w:t>Striking examples</w:t>
      </w:r>
      <w:r w:rsidR="00C92432" w:rsidRPr="004B1928">
        <w:rPr>
          <w:rFonts w:asciiTheme="minorHAnsi" w:hAnsiTheme="minorHAnsi" w:cstheme="minorHAnsi"/>
          <w:iCs/>
          <w:lang w:val="en-US"/>
        </w:rPr>
        <w:t xml:space="preserve"> </w:t>
      </w:r>
      <w:r w:rsidR="002C2A5E" w:rsidRPr="004B1928">
        <w:rPr>
          <w:rFonts w:asciiTheme="minorHAnsi" w:hAnsiTheme="minorHAnsi" w:cstheme="minorHAnsi"/>
          <w:iCs/>
          <w:lang w:val="en-US"/>
        </w:rPr>
        <w:t>of multinational corporations</w:t>
      </w:r>
      <w:r w:rsidR="00C92432" w:rsidRPr="004B1928">
        <w:rPr>
          <w:rFonts w:asciiTheme="minorHAnsi" w:hAnsiTheme="minorHAnsi" w:cstheme="minorHAnsi"/>
          <w:iCs/>
          <w:lang w:val="en-US"/>
        </w:rPr>
        <w:t xml:space="preserve"> which use glocal</w:t>
      </w:r>
      <w:r w:rsidR="00463F67" w:rsidRPr="004B1928">
        <w:rPr>
          <w:rFonts w:asciiTheme="minorHAnsi" w:hAnsiTheme="minorHAnsi" w:cstheme="minorHAnsi"/>
          <w:iCs/>
          <w:lang w:val="en-US"/>
        </w:rPr>
        <w:t xml:space="preserve"> marketing strategies are McDonalds and Ford. </w:t>
      </w:r>
      <w:r w:rsidR="00FC25F4" w:rsidRPr="004B1928">
        <w:rPr>
          <w:rFonts w:asciiTheme="minorHAnsi" w:hAnsiTheme="minorHAnsi" w:cstheme="minorHAnsi"/>
          <w:iCs/>
          <w:lang w:val="en-US"/>
        </w:rPr>
        <w:t xml:space="preserve">The precursor of </w:t>
      </w:r>
      <w:r w:rsidR="00463F67" w:rsidRPr="004B1928">
        <w:rPr>
          <w:rFonts w:asciiTheme="minorHAnsi" w:hAnsiTheme="minorHAnsi" w:cstheme="minorHAnsi"/>
          <w:iCs/>
          <w:lang w:val="en-US"/>
        </w:rPr>
        <w:t>McDonalds’ glocal strategy</w:t>
      </w:r>
      <w:r w:rsidR="004F7942" w:rsidRPr="004B1928">
        <w:rPr>
          <w:rFonts w:asciiTheme="minorHAnsi" w:hAnsiTheme="minorHAnsi" w:cstheme="minorHAnsi"/>
          <w:iCs/>
          <w:lang w:val="en-US"/>
        </w:rPr>
        <w:t xml:space="preserve"> was </w:t>
      </w:r>
      <w:r w:rsidR="00FC25F4" w:rsidRPr="004B1928">
        <w:rPr>
          <w:rFonts w:asciiTheme="minorHAnsi" w:hAnsiTheme="minorHAnsi" w:cstheme="minorHAnsi"/>
          <w:iCs/>
          <w:lang w:val="en-US"/>
        </w:rPr>
        <w:t>i</w:t>
      </w:r>
      <w:r w:rsidR="00852AA5" w:rsidRPr="004B1928">
        <w:rPr>
          <w:rFonts w:asciiTheme="minorHAnsi" w:hAnsiTheme="minorHAnsi" w:cstheme="minorHAnsi"/>
          <w:iCs/>
          <w:lang w:val="en-US"/>
        </w:rPr>
        <w:t>nitiated by a franchisee</w:t>
      </w:r>
      <w:r w:rsidR="004F7942" w:rsidRPr="004B1928">
        <w:rPr>
          <w:rFonts w:asciiTheme="minorHAnsi" w:hAnsiTheme="minorHAnsi" w:cstheme="minorHAnsi"/>
          <w:iCs/>
          <w:lang w:val="en-US"/>
        </w:rPr>
        <w:t xml:space="preserve"> in</w:t>
      </w:r>
      <w:r w:rsidR="00712FEE" w:rsidRPr="004B1928">
        <w:rPr>
          <w:rFonts w:asciiTheme="minorHAnsi" w:hAnsiTheme="minorHAnsi" w:cstheme="minorHAnsi"/>
          <w:iCs/>
          <w:lang w:val="en-US"/>
        </w:rPr>
        <w:t xml:space="preserve"> </w:t>
      </w:r>
      <w:r w:rsidR="00477B79" w:rsidRPr="004B1928">
        <w:rPr>
          <w:rFonts w:asciiTheme="minorHAnsi" w:hAnsiTheme="minorHAnsi" w:cstheme="minorHAnsi"/>
          <w:iCs/>
          <w:lang w:val="en-US"/>
        </w:rPr>
        <w:t xml:space="preserve">a </w:t>
      </w:r>
      <w:r w:rsidR="002C28DE" w:rsidRPr="004B1928">
        <w:rPr>
          <w:rFonts w:asciiTheme="minorHAnsi" w:hAnsiTheme="minorHAnsi" w:cstheme="minorHAnsi"/>
          <w:iCs/>
          <w:lang w:val="en-US"/>
        </w:rPr>
        <w:t xml:space="preserve">Roman </w:t>
      </w:r>
      <w:r w:rsidR="00712FEE" w:rsidRPr="004B1928">
        <w:rPr>
          <w:rFonts w:asciiTheme="minorHAnsi" w:hAnsiTheme="minorHAnsi" w:cstheme="minorHAnsi"/>
          <w:iCs/>
          <w:lang w:val="en-US"/>
        </w:rPr>
        <w:t xml:space="preserve">Catholic </w:t>
      </w:r>
      <w:r w:rsidR="005B3C2E" w:rsidRPr="004B1928">
        <w:rPr>
          <w:rFonts w:asciiTheme="minorHAnsi" w:hAnsiTheme="minorHAnsi" w:cstheme="minorHAnsi"/>
          <w:iCs/>
          <w:lang w:val="en-US"/>
        </w:rPr>
        <w:t>area</w:t>
      </w:r>
      <w:r w:rsidR="006123C7" w:rsidRPr="004B1928">
        <w:rPr>
          <w:rFonts w:asciiTheme="minorHAnsi" w:hAnsiTheme="minorHAnsi" w:cstheme="minorHAnsi"/>
          <w:iCs/>
          <w:lang w:val="en-US"/>
        </w:rPr>
        <w:t xml:space="preserve"> </w:t>
      </w:r>
      <w:r w:rsidR="00852AA5" w:rsidRPr="004B1928">
        <w:rPr>
          <w:rFonts w:asciiTheme="minorHAnsi" w:hAnsiTheme="minorHAnsi" w:cstheme="minorHAnsi"/>
          <w:iCs/>
          <w:lang w:val="en-US"/>
        </w:rPr>
        <w:t>a</w:t>
      </w:r>
      <w:r w:rsidR="002C28DE" w:rsidRPr="004B1928">
        <w:rPr>
          <w:rFonts w:asciiTheme="minorHAnsi" w:hAnsiTheme="minorHAnsi" w:cstheme="minorHAnsi"/>
          <w:iCs/>
          <w:lang w:val="en-US"/>
        </w:rPr>
        <w:t xml:space="preserve"> town in the US</w:t>
      </w:r>
      <w:r w:rsidR="006123C7" w:rsidRPr="004B1928">
        <w:rPr>
          <w:rFonts w:asciiTheme="minorHAnsi" w:hAnsiTheme="minorHAnsi" w:cstheme="minorHAnsi"/>
          <w:iCs/>
          <w:lang w:val="en-US"/>
        </w:rPr>
        <w:t xml:space="preserve"> in 1962</w:t>
      </w:r>
      <w:r w:rsidR="00852AA5" w:rsidRPr="004B1928">
        <w:rPr>
          <w:rFonts w:asciiTheme="minorHAnsi" w:hAnsiTheme="minorHAnsi" w:cstheme="minorHAnsi"/>
          <w:iCs/>
          <w:lang w:val="en-US"/>
        </w:rPr>
        <w:t>.</w:t>
      </w:r>
      <w:r w:rsidR="00F5101C" w:rsidRPr="004B1928">
        <w:rPr>
          <w:rFonts w:asciiTheme="minorHAnsi" w:hAnsiTheme="minorHAnsi" w:cstheme="minorHAnsi"/>
          <w:iCs/>
          <w:lang w:val="en-US"/>
        </w:rPr>
        <w:t xml:space="preserve"> On Fridays</w:t>
      </w:r>
      <w:r w:rsidR="009771DB" w:rsidRPr="004B1928">
        <w:rPr>
          <w:rFonts w:asciiTheme="minorHAnsi" w:hAnsiTheme="minorHAnsi" w:cstheme="minorHAnsi"/>
          <w:iCs/>
          <w:lang w:val="en-US"/>
        </w:rPr>
        <w:t xml:space="preserve"> </w:t>
      </w:r>
      <w:r w:rsidR="00F5101C" w:rsidRPr="004B1928">
        <w:rPr>
          <w:rFonts w:asciiTheme="minorHAnsi" w:hAnsiTheme="minorHAnsi" w:cstheme="minorHAnsi"/>
          <w:iCs/>
          <w:lang w:val="en-US"/>
        </w:rPr>
        <w:t>Catholic</w:t>
      </w:r>
      <w:r w:rsidR="00F21F03" w:rsidRPr="004B1928">
        <w:rPr>
          <w:rFonts w:asciiTheme="minorHAnsi" w:hAnsiTheme="minorHAnsi" w:cstheme="minorHAnsi"/>
          <w:iCs/>
          <w:lang w:val="en-US"/>
        </w:rPr>
        <w:t>s are discouraged to eat meat, so to satisfy his customers</w:t>
      </w:r>
      <w:r w:rsidR="005B3C2E" w:rsidRPr="004B1928">
        <w:rPr>
          <w:rFonts w:asciiTheme="minorHAnsi" w:hAnsiTheme="minorHAnsi" w:cstheme="minorHAnsi"/>
          <w:iCs/>
          <w:lang w:val="en-US"/>
        </w:rPr>
        <w:t xml:space="preserve"> and to save his </w:t>
      </w:r>
      <w:r w:rsidR="007A49CD" w:rsidRPr="004B1928">
        <w:rPr>
          <w:rFonts w:asciiTheme="minorHAnsi" w:hAnsiTheme="minorHAnsi" w:cstheme="minorHAnsi"/>
          <w:iCs/>
          <w:lang w:val="en-US"/>
        </w:rPr>
        <w:t>franchise</w:t>
      </w:r>
      <w:r w:rsidR="00F21F03" w:rsidRPr="004B1928">
        <w:rPr>
          <w:rFonts w:asciiTheme="minorHAnsi" w:hAnsiTheme="minorHAnsi" w:cstheme="minorHAnsi"/>
          <w:iCs/>
          <w:lang w:val="en-US"/>
        </w:rPr>
        <w:t xml:space="preserve"> the franchisee </w:t>
      </w:r>
      <w:r w:rsidR="00F21F03" w:rsidRPr="004B1928">
        <w:rPr>
          <w:rFonts w:asciiTheme="minorHAnsi" w:hAnsiTheme="minorHAnsi" w:cstheme="minorHAnsi"/>
          <w:iCs/>
          <w:lang w:val="en-US"/>
        </w:rPr>
        <w:lastRenderedPageBreak/>
        <w:t>start o</w:t>
      </w:r>
      <w:r w:rsidR="009771DB" w:rsidRPr="004B1928">
        <w:rPr>
          <w:rFonts w:asciiTheme="minorHAnsi" w:hAnsiTheme="minorHAnsi" w:cstheme="minorHAnsi"/>
          <w:iCs/>
          <w:lang w:val="en-US"/>
        </w:rPr>
        <w:t xml:space="preserve">ffering a fish </w:t>
      </w:r>
      <w:r w:rsidR="00F21F03" w:rsidRPr="004B1928">
        <w:rPr>
          <w:rFonts w:asciiTheme="minorHAnsi" w:hAnsiTheme="minorHAnsi" w:cstheme="minorHAnsi"/>
          <w:iCs/>
          <w:lang w:val="en-US"/>
        </w:rPr>
        <w:t>filet sandwich with tartar sauce</w:t>
      </w:r>
      <w:r w:rsidR="005B3C2E" w:rsidRPr="004B1928">
        <w:rPr>
          <w:rFonts w:asciiTheme="minorHAnsi" w:hAnsiTheme="minorHAnsi" w:cstheme="minorHAnsi"/>
          <w:iCs/>
          <w:lang w:val="en-US"/>
        </w:rPr>
        <w:t xml:space="preserve"> and lettuce</w:t>
      </w:r>
      <w:r w:rsidR="00F21F03" w:rsidRPr="004B1928">
        <w:rPr>
          <w:rFonts w:asciiTheme="minorHAnsi" w:hAnsiTheme="minorHAnsi" w:cstheme="minorHAnsi"/>
          <w:iCs/>
          <w:lang w:val="en-US"/>
        </w:rPr>
        <w:t xml:space="preserve">. Customers </w:t>
      </w:r>
      <w:r w:rsidR="0043373A" w:rsidRPr="004B1928">
        <w:rPr>
          <w:rFonts w:asciiTheme="minorHAnsi" w:hAnsiTheme="minorHAnsi" w:cstheme="minorHAnsi"/>
          <w:iCs/>
          <w:lang w:val="en-US"/>
        </w:rPr>
        <w:t xml:space="preserve">were allowed to go to a </w:t>
      </w:r>
      <w:r w:rsidR="00B723BD" w:rsidRPr="004B1928">
        <w:rPr>
          <w:rFonts w:asciiTheme="minorHAnsi" w:hAnsiTheme="minorHAnsi" w:cstheme="minorHAnsi"/>
          <w:iCs/>
          <w:lang w:val="en-US"/>
        </w:rPr>
        <w:t>McDonald’s</w:t>
      </w:r>
      <w:r w:rsidR="0043373A" w:rsidRPr="004B1928">
        <w:rPr>
          <w:rFonts w:asciiTheme="minorHAnsi" w:hAnsiTheme="minorHAnsi" w:cstheme="minorHAnsi"/>
          <w:iCs/>
          <w:lang w:val="en-US"/>
        </w:rPr>
        <w:t xml:space="preserve"> restaurant</w:t>
      </w:r>
      <w:r w:rsidR="009B3EB4" w:rsidRPr="004B1928">
        <w:rPr>
          <w:rFonts w:asciiTheme="minorHAnsi" w:hAnsiTheme="minorHAnsi" w:cstheme="minorHAnsi"/>
          <w:iCs/>
          <w:lang w:val="en-US"/>
        </w:rPr>
        <w:t xml:space="preserve"> on a Friday</w:t>
      </w:r>
      <w:r w:rsidR="00524C20" w:rsidRPr="004B1928">
        <w:rPr>
          <w:rFonts w:asciiTheme="minorHAnsi" w:hAnsiTheme="minorHAnsi" w:cstheme="minorHAnsi"/>
          <w:iCs/>
          <w:lang w:val="en-US"/>
        </w:rPr>
        <w:t>.</w:t>
      </w:r>
      <w:r w:rsidR="009B3EB4" w:rsidRPr="004B1928">
        <w:rPr>
          <w:rStyle w:val="FootnoteReference"/>
          <w:rFonts w:asciiTheme="minorHAnsi" w:hAnsiTheme="minorHAnsi" w:cstheme="minorHAnsi"/>
          <w:iCs/>
          <w:lang w:val="en-US"/>
        </w:rPr>
        <w:footnoteReference w:id="11"/>
      </w:r>
      <w:r w:rsidR="00477B79" w:rsidRPr="004B1928">
        <w:rPr>
          <w:rFonts w:asciiTheme="minorHAnsi" w:hAnsiTheme="minorHAnsi" w:cstheme="minorHAnsi"/>
          <w:iCs/>
          <w:lang w:val="en-US"/>
        </w:rPr>
        <w:t xml:space="preserve"> </w:t>
      </w:r>
      <w:r w:rsidR="00524C20" w:rsidRPr="004B1928">
        <w:rPr>
          <w:rFonts w:asciiTheme="minorHAnsi" w:hAnsiTheme="minorHAnsi" w:cstheme="minorHAnsi"/>
          <w:iCs/>
          <w:lang w:val="en-US"/>
        </w:rPr>
        <w:t>McDonalds added the fish burger to its world wide assortment.</w:t>
      </w:r>
      <w:r w:rsidR="00654D8D" w:rsidRPr="004B1928">
        <w:rPr>
          <w:rFonts w:asciiTheme="minorHAnsi" w:hAnsiTheme="minorHAnsi" w:cstheme="minorHAnsi"/>
          <w:iCs/>
          <w:lang w:val="en-US"/>
        </w:rPr>
        <w:t xml:space="preserve"> </w:t>
      </w:r>
      <w:r w:rsidR="00477B79" w:rsidRPr="004B1928">
        <w:rPr>
          <w:rFonts w:asciiTheme="minorHAnsi" w:hAnsiTheme="minorHAnsi" w:cstheme="minorHAnsi"/>
          <w:iCs/>
          <w:lang w:val="en-US"/>
        </w:rPr>
        <w:t>Nowadays, almost every countr</w:t>
      </w:r>
      <w:r w:rsidR="007A3789" w:rsidRPr="004B1928">
        <w:rPr>
          <w:rFonts w:asciiTheme="minorHAnsi" w:hAnsiTheme="minorHAnsi" w:cstheme="minorHAnsi"/>
          <w:iCs/>
          <w:lang w:val="en-US"/>
        </w:rPr>
        <w:t>y</w:t>
      </w:r>
      <w:r w:rsidR="00654D8D" w:rsidRPr="004B1928">
        <w:rPr>
          <w:rFonts w:asciiTheme="minorHAnsi" w:hAnsiTheme="minorHAnsi" w:cstheme="minorHAnsi"/>
          <w:iCs/>
          <w:lang w:val="en-US"/>
        </w:rPr>
        <w:t xml:space="preserve"> </w:t>
      </w:r>
      <w:proofErr w:type="gramStart"/>
      <w:r w:rsidR="00654D8D" w:rsidRPr="004B1928">
        <w:rPr>
          <w:rFonts w:asciiTheme="minorHAnsi" w:hAnsiTheme="minorHAnsi" w:cstheme="minorHAnsi"/>
          <w:iCs/>
          <w:lang w:val="en-US"/>
        </w:rPr>
        <w:t>have</w:t>
      </w:r>
      <w:proofErr w:type="gramEnd"/>
      <w:r w:rsidR="00477B79" w:rsidRPr="004B1928">
        <w:rPr>
          <w:rFonts w:asciiTheme="minorHAnsi" w:hAnsiTheme="minorHAnsi" w:cstheme="minorHAnsi"/>
          <w:iCs/>
          <w:lang w:val="en-US"/>
        </w:rPr>
        <w:t xml:space="preserve"> </w:t>
      </w:r>
      <w:r w:rsidR="00654D8D" w:rsidRPr="004B1928">
        <w:rPr>
          <w:rFonts w:asciiTheme="minorHAnsi" w:hAnsiTheme="minorHAnsi" w:cstheme="minorHAnsi"/>
          <w:iCs/>
          <w:lang w:val="en-US"/>
        </w:rPr>
        <w:t>its</w:t>
      </w:r>
      <w:r w:rsidR="009A2C3F" w:rsidRPr="004B1928">
        <w:rPr>
          <w:rFonts w:asciiTheme="minorHAnsi" w:hAnsiTheme="minorHAnsi" w:cstheme="minorHAnsi"/>
          <w:iCs/>
          <w:lang w:val="en-US"/>
        </w:rPr>
        <w:t xml:space="preserve"> own local burger (e.g</w:t>
      </w:r>
      <w:r w:rsidR="00477B79" w:rsidRPr="004B1928">
        <w:rPr>
          <w:rFonts w:asciiTheme="minorHAnsi" w:hAnsiTheme="minorHAnsi" w:cstheme="minorHAnsi"/>
          <w:iCs/>
          <w:lang w:val="en-US"/>
        </w:rPr>
        <w:t>.</w:t>
      </w:r>
      <w:r w:rsidR="009A2C3F" w:rsidRPr="004B1928">
        <w:rPr>
          <w:rFonts w:asciiTheme="minorHAnsi" w:hAnsiTheme="minorHAnsi" w:cstheme="minorHAnsi"/>
          <w:iCs/>
          <w:lang w:val="en-US"/>
        </w:rPr>
        <w:t xml:space="preserve"> the</w:t>
      </w:r>
      <w:r w:rsidR="00477B79" w:rsidRPr="004B1928">
        <w:rPr>
          <w:rFonts w:asciiTheme="minorHAnsi" w:hAnsiTheme="minorHAnsi" w:cstheme="minorHAnsi"/>
          <w:iCs/>
          <w:lang w:val="en-US"/>
        </w:rPr>
        <w:t xml:space="preserve"> McKroket in the Netherlands and the McArabia w</w:t>
      </w:r>
      <w:r w:rsidR="00FC25F4" w:rsidRPr="004B1928">
        <w:rPr>
          <w:rFonts w:asciiTheme="minorHAnsi" w:hAnsiTheme="minorHAnsi" w:cstheme="minorHAnsi"/>
          <w:iCs/>
          <w:lang w:val="en-US"/>
        </w:rPr>
        <w:t xml:space="preserve">ith </w:t>
      </w:r>
      <w:r w:rsidR="00477B79" w:rsidRPr="004B1928">
        <w:rPr>
          <w:rFonts w:asciiTheme="minorHAnsi" w:hAnsiTheme="minorHAnsi" w:cstheme="minorHAnsi"/>
          <w:iCs/>
          <w:lang w:val="en-US"/>
        </w:rPr>
        <w:t xml:space="preserve">grilled </w:t>
      </w:r>
      <w:r w:rsidR="004E35D5" w:rsidRPr="004B1928">
        <w:rPr>
          <w:rFonts w:asciiTheme="minorHAnsi" w:hAnsiTheme="minorHAnsi" w:cstheme="minorHAnsi"/>
          <w:iCs/>
          <w:lang w:val="en-US"/>
        </w:rPr>
        <w:t>kofta</w:t>
      </w:r>
      <w:r w:rsidR="007A3789" w:rsidRPr="004B1928">
        <w:rPr>
          <w:rFonts w:asciiTheme="minorHAnsi" w:hAnsiTheme="minorHAnsi" w:cstheme="minorHAnsi"/>
          <w:iCs/>
          <w:lang w:val="en-US"/>
        </w:rPr>
        <w:t>)</w:t>
      </w:r>
      <w:r w:rsidR="004E35D5" w:rsidRPr="004B1928">
        <w:rPr>
          <w:rFonts w:asciiTheme="minorHAnsi" w:hAnsiTheme="minorHAnsi" w:cstheme="minorHAnsi"/>
          <w:iCs/>
          <w:lang w:val="en-US"/>
        </w:rPr>
        <w:t>.</w:t>
      </w:r>
    </w:p>
    <w:p w:rsidR="00C853D3" w:rsidRPr="004B1928" w:rsidRDefault="00C853D3" w:rsidP="00CB0D06">
      <w:pPr>
        <w:tabs>
          <w:tab w:val="num" w:pos="720"/>
          <w:tab w:val="num" w:pos="1440"/>
          <w:tab w:val="num" w:pos="2160"/>
        </w:tabs>
        <w:spacing w:line="360" w:lineRule="auto"/>
        <w:rPr>
          <w:rFonts w:asciiTheme="minorHAnsi" w:hAnsiTheme="minorHAnsi" w:cstheme="minorHAnsi"/>
          <w:iCs/>
          <w:lang w:val="en-US"/>
        </w:rPr>
      </w:pPr>
    </w:p>
    <w:p w:rsidR="00911C7E" w:rsidRPr="004B1928" w:rsidRDefault="00C853D3" w:rsidP="00CB0D06">
      <w:pPr>
        <w:tabs>
          <w:tab w:val="num" w:pos="720"/>
          <w:tab w:val="num" w:pos="1440"/>
          <w:tab w:val="num" w:pos="2160"/>
        </w:tabs>
        <w:spacing w:line="360" w:lineRule="auto"/>
        <w:rPr>
          <w:rFonts w:asciiTheme="minorHAnsi" w:hAnsiTheme="minorHAnsi" w:cstheme="minorHAnsi"/>
          <w:iCs/>
          <w:lang w:val="en-US"/>
        </w:rPr>
      </w:pPr>
      <w:r w:rsidRPr="004B1928">
        <w:rPr>
          <w:rFonts w:asciiTheme="minorHAnsi" w:hAnsiTheme="minorHAnsi" w:cstheme="minorHAnsi"/>
          <w:iCs/>
          <w:lang w:val="en-US"/>
        </w:rPr>
        <w:tab/>
      </w:r>
      <w:r w:rsidR="004F2FF3" w:rsidRPr="004B1928">
        <w:rPr>
          <w:rFonts w:asciiTheme="minorHAnsi" w:hAnsiTheme="minorHAnsi" w:cstheme="minorHAnsi"/>
          <w:iCs/>
          <w:lang w:val="en-US"/>
        </w:rPr>
        <w:t>Also For</w:t>
      </w:r>
      <w:r w:rsidR="009A2C3F" w:rsidRPr="004B1928">
        <w:rPr>
          <w:rFonts w:asciiTheme="minorHAnsi" w:hAnsiTheme="minorHAnsi" w:cstheme="minorHAnsi"/>
          <w:iCs/>
          <w:lang w:val="en-US"/>
        </w:rPr>
        <w:t>d is making use of glocal</w:t>
      </w:r>
      <w:r w:rsidR="004F2FF3" w:rsidRPr="004B1928">
        <w:rPr>
          <w:rFonts w:asciiTheme="minorHAnsi" w:hAnsiTheme="minorHAnsi" w:cstheme="minorHAnsi"/>
          <w:iCs/>
          <w:lang w:val="en-US"/>
        </w:rPr>
        <w:t xml:space="preserve"> </w:t>
      </w:r>
      <w:r w:rsidR="00FC25F4" w:rsidRPr="004B1928">
        <w:rPr>
          <w:rFonts w:asciiTheme="minorHAnsi" w:hAnsiTheme="minorHAnsi" w:cstheme="minorHAnsi"/>
          <w:iCs/>
          <w:lang w:val="en-US"/>
        </w:rPr>
        <w:t>strategies</w:t>
      </w:r>
      <w:r w:rsidR="004F2FF3" w:rsidRPr="004B1928">
        <w:rPr>
          <w:rFonts w:asciiTheme="minorHAnsi" w:hAnsiTheme="minorHAnsi" w:cstheme="minorHAnsi"/>
          <w:iCs/>
          <w:lang w:val="en-US"/>
        </w:rPr>
        <w:t xml:space="preserve"> </w:t>
      </w:r>
      <w:r w:rsidR="008C03A2" w:rsidRPr="004B1928">
        <w:rPr>
          <w:rFonts w:asciiTheme="minorHAnsi" w:hAnsiTheme="minorHAnsi" w:cstheme="minorHAnsi"/>
          <w:iCs/>
          <w:lang w:val="en-US"/>
        </w:rPr>
        <w:t>with the adaption of their product lines for the American and European market for example.</w:t>
      </w:r>
      <w:r w:rsidR="009A2C3F" w:rsidRPr="004B1928">
        <w:rPr>
          <w:rFonts w:asciiTheme="minorHAnsi" w:hAnsiTheme="minorHAnsi" w:cstheme="minorHAnsi"/>
          <w:iCs/>
          <w:lang w:val="en-US"/>
        </w:rPr>
        <w:t xml:space="preserve"> The Ford Company sells </w:t>
      </w:r>
      <w:r w:rsidR="001C6FA9" w:rsidRPr="004B1928">
        <w:rPr>
          <w:rFonts w:asciiTheme="minorHAnsi" w:hAnsiTheme="minorHAnsi" w:cstheme="minorHAnsi"/>
          <w:iCs/>
          <w:lang w:val="en-US"/>
        </w:rPr>
        <w:t>large-sized</w:t>
      </w:r>
      <w:r w:rsidR="008C03A2" w:rsidRPr="004B1928">
        <w:rPr>
          <w:rFonts w:asciiTheme="minorHAnsi" w:hAnsiTheme="minorHAnsi" w:cstheme="minorHAnsi"/>
          <w:iCs/>
          <w:lang w:val="en-US"/>
        </w:rPr>
        <w:t xml:space="preserve"> muscular cars like the For</w:t>
      </w:r>
      <w:r w:rsidR="001C6FA9" w:rsidRPr="004B1928">
        <w:rPr>
          <w:rFonts w:asciiTheme="minorHAnsi" w:hAnsiTheme="minorHAnsi" w:cstheme="minorHAnsi"/>
          <w:iCs/>
          <w:lang w:val="en-US"/>
        </w:rPr>
        <w:t xml:space="preserve">d Mustang in the Unites States </w:t>
      </w:r>
      <w:r w:rsidR="008C03A2" w:rsidRPr="004B1928">
        <w:rPr>
          <w:rFonts w:asciiTheme="minorHAnsi" w:hAnsiTheme="minorHAnsi" w:cstheme="minorHAnsi"/>
          <w:iCs/>
          <w:lang w:val="en-US"/>
        </w:rPr>
        <w:t xml:space="preserve">but </w:t>
      </w:r>
      <w:r w:rsidR="001C6FA9" w:rsidRPr="004B1928">
        <w:rPr>
          <w:rFonts w:asciiTheme="minorHAnsi" w:hAnsiTheme="minorHAnsi" w:cstheme="minorHAnsi"/>
          <w:iCs/>
          <w:lang w:val="en-US"/>
        </w:rPr>
        <w:t>very different, small-sized</w:t>
      </w:r>
      <w:r w:rsidR="006A47F7" w:rsidRPr="004B1928">
        <w:rPr>
          <w:rFonts w:asciiTheme="minorHAnsi" w:hAnsiTheme="minorHAnsi" w:cstheme="minorHAnsi"/>
          <w:iCs/>
          <w:lang w:val="en-US"/>
        </w:rPr>
        <w:t xml:space="preserve"> cars to the Euro</w:t>
      </w:r>
      <w:r w:rsidR="001C6FA9" w:rsidRPr="004B1928">
        <w:rPr>
          <w:rFonts w:asciiTheme="minorHAnsi" w:hAnsiTheme="minorHAnsi" w:cstheme="minorHAnsi"/>
          <w:iCs/>
          <w:lang w:val="en-US"/>
        </w:rPr>
        <w:t>pean Market like the Ford Ka and</w:t>
      </w:r>
      <w:r w:rsidR="006A47F7" w:rsidRPr="004B1928">
        <w:rPr>
          <w:rFonts w:asciiTheme="minorHAnsi" w:hAnsiTheme="minorHAnsi" w:cstheme="minorHAnsi"/>
          <w:iCs/>
          <w:lang w:val="en-US"/>
        </w:rPr>
        <w:t xml:space="preserve"> Fiesta. Many multinational </w:t>
      </w:r>
      <w:r w:rsidR="00D832F2" w:rsidRPr="004B1928">
        <w:rPr>
          <w:rFonts w:asciiTheme="minorHAnsi" w:hAnsiTheme="minorHAnsi" w:cstheme="minorHAnsi"/>
          <w:iCs/>
          <w:lang w:val="en-US"/>
        </w:rPr>
        <w:t xml:space="preserve">corporations </w:t>
      </w:r>
      <w:r w:rsidR="001C6FA9" w:rsidRPr="004B1928">
        <w:rPr>
          <w:rFonts w:asciiTheme="minorHAnsi" w:hAnsiTheme="minorHAnsi" w:cstheme="minorHAnsi"/>
          <w:iCs/>
          <w:lang w:val="en-US"/>
        </w:rPr>
        <w:t>today</w:t>
      </w:r>
      <w:r w:rsidR="00D832F2" w:rsidRPr="004B1928">
        <w:rPr>
          <w:rFonts w:asciiTheme="minorHAnsi" w:hAnsiTheme="minorHAnsi" w:cstheme="minorHAnsi"/>
          <w:iCs/>
          <w:lang w:val="en-US"/>
        </w:rPr>
        <w:t xml:space="preserve"> make use of glocal </w:t>
      </w:r>
      <w:r w:rsidR="008558EF" w:rsidRPr="004B1928">
        <w:rPr>
          <w:rFonts w:asciiTheme="minorHAnsi" w:hAnsiTheme="minorHAnsi" w:cstheme="minorHAnsi"/>
          <w:iCs/>
          <w:lang w:val="en-US"/>
        </w:rPr>
        <w:t>strategies in their marketing programs</w:t>
      </w:r>
      <w:r w:rsidR="002F11C9" w:rsidRPr="004B1928">
        <w:rPr>
          <w:rFonts w:asciiTheme="minorHAnsi" w:hAnsiTheme="minorHAnsi" w:cstheme="minorHAnsi"/>
          <w:iCs/>
          <w:lang w:val="en-US"/>
        </w:rPr>
        <w:t xml:space="preserve"> and, not without success.</w:t>
      </w:r>
      <w:r w:rsidR="00087B2F" w:rsidRPr="004B1928">
        <w:rPr>
          <w:rFonts w:asciiTheme="minorHAnsi" w:hAnsiTheme="minorHAnsi" w:cstheme="minorHAnsi"/>
          <w:iCs/>
          <w:lang w:val="en-US"/>
        </w:rPr>
        <w:t xml:space="preserve"> </w:t>
      </w:r>
    </w:p>
    <w:p w:rsidR="00087B2F" w:rsidRPr="004B1928" w:rsidRDefault="00CD0999" w:rsidP="00CB0D06">
      <w:pPr>
        <w:tabs>
          <w:tab w:val="num" w:pos="720"/>
          <w:tab w:val="num" w:pos="1440"/>
          <w:tab w:val="num" w:pos="2160"/>
        </w:tabs>
        <w:spacing w:line="360" w:lineRule="auto"/>
        <w:rPr>
          <w:rFonts w:asciiTheme="minorHAnsi" w:hAnsiTheme="minorHAnsi" w:cstheme="minorHAnsi"/>
          <w:iCs/>
          <w:lang w:val="en-US"/>
        </w:rPr>
      </w:pPr>
      <w:r w:rsidRPr="004B1928">
        <w:rPr>
          <w:rFonts w:asciiTheme="minorHAnsi" w:hAnsiTheme="minorHAnsi" w:cstheme="minorHAnsi"/>
          <w:iCs/>
          <w:noProof/>
          <w:lang w:val="en-US" w:eastAsia="en-US"/>
        </w:rPr>
        <w:drawing>
          <wp:anchor distT="0" distB="0" distL="114300" distR="114300" simplePos="0" relativeHeight="251668480" behindDoc="0" locked="0" layoutInCell="1" allowOverlap="1">
            <wp:simplePos x="0" y="0"/>
            <wp:positionH relativeFrom="column">
              <wp:posOffset>2395855</wp:posOffset>
            </wp:positionH>
            <wp:positionV relativeFrom="paragraph">
              <wp:posOffset>283845</wp:posOffset>
            </wp:positionV>
            <wp:extent cx="3426460" cy="1832610"/>
            <wp:effectExtent l="19050" t="0" r="2540" b="0"/>
            <wp:wrapSquare wrapText="bothSides"/>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426460" cy="1832610"/>
                    </a:xfrm>
                    <a:prstGeom prst="rect">
                      <a:avLst/>
                    </a:prstGeom>
                    <a:noFill/>
                    <a:ln w="9525">
                      <a:noFill/>
                      <a:miter lim="800000"/>
                      <a:headEnd/>
                      <a:tailEnd/>
                    </a:ln>
                  </pic:spPr>
                </pic:pic>
              </a:graphicData>
            </a:graphic>
          </wp:anchor>
        </w:drawing>
      </w:r>
    </w:p>
    <w:p w:rsidR="00087B2F" w:rsidRPr="004B1928" w:rsidRDefault="00037BFA" w:rsidP="00CB0D06">
      <w:pPr>
        <w:tabs>
          <w:tab w:val="num" w:pos="720"/>
          <w:tab w:val="num" w:pos="1440"/>
          <w:tab w:val="num" w:pos="2160"/>
        </w:tabs>
        <w:spacing w:line="360" w:lineRule="auto"/>
        <w:rPr>
          <w:rFonts w:asciiTheme="minorHAnsi" w:hAnsiTheme="minorHAnsi" w:cstheme="minorHAnsi"/>
          <w:iCs/>
          <w:lang w:val="en-US"/>
        </w:rPr>
      </w:pPr>
      <w:r w:rsidRPr="00037BFA">
        <w:rPr>
          <w:noProof/>
          <w:lang w:val="en-US" w:eastAsia="nl-NL"/>
        </w:rPr>
        <w:pict>
          <v:shapetype id="_x0000_t202" coordsize="21600,21600" o:spt="202" path="m,l,21600r21600,l21600,xe">
            <v:stroke joinstyle="miter"/>
            <v:path gradientshapeok="t" o:connecttype="rect"/>
          </v:shapetype>
          <v:shape id="Text Box 3" o:spid="_x0000_s1026" type="#_x0000_t202" style="position:absolute;margin-left:190.15pt;margin-top:148.35pt;width:280.95pt;height:13.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" stroked="f">
            <v:textbox style="mso-next-textbox:#Text Box 3" inset="0,0,0,0">
              <w:txbxContent>
                <w:p w:rsidR="002146F1" w:rsidRPr="00317102" w:rsidRDefault="002146F1" w:rsidP="00DE5A06">
                  <w:pPr>
                    <w:pStyle w:val="Caption"/>
                    <w:rPr>
                      <w:rFonts w:asciiTheme="minorHAnsi" w:hAnsiTheme="minorHAnsi" w:cstheme="minorHAnsi"/>
                      <w:b w:val="0"/>
                      <w:i/>
                      <w:iCs/>
                      <w:noProof/>
                      <w:color w:val="auto"/>
                      <w:sz w:val="24"/>
                      <w:szCs w:val="24"/>
                      <w:lang w:val="en-US"/>
                    </w:rPr>
                  </w:pPr>
                  <w:r w:rsidRPr="00317102">
                    <w:rPr>
                      <w:rFonts w:asciiTheme="minorHAnsi" w:hAnsiTheme="minorHAnsi" w:cstheme="minorHAnsi"/>
                      <w:i/>
                      <w:color w:val="auto"/>
                      <w:lang w:val="en-US"/>
                    </w:rPr>
                    <w:t>Figure 1</w:t>
                  </w:r>
                  <w:r w:rsidRPr="00317102">
                    <w:rPr>
                      <w:rFonts w:asciiTheme="minorHAnsi" w:hAnsiTheme="minorHAnsi" w:cstheme="minorHAnsi"/>
                      <w:b w:val="0"/>
                      <w:i/>
                      <w:color w:val="auto"/>
                      <w:lang w:val="en-US"/>
                    </w:rPr>
                    <w:t xml:space="preserve"> different brand names for fabric softener by Unilever</w:t>
                  </w:r>
                </w:p>
                <w:p w:rsidR="002146F1" w:rsidRPr="00DE5A06" w:rsidRDefault="002146F1" w:rsidP="00DE5A06">
                  <w:pPr>
                    <w:pStyle w:val="Caption"/>
                    <w:rPr>
                      <w:rFonts w:cstheme="minorHAnsi"/>
                      <w:iCs/>
                      <w:noProof/>
                      <w:sz w:val="24"/>
                      <w:szCs w:val="24"/>
                      <w:lang w:val="en-US"/>
                    </w:rPr>
                  </w:pPr>
                </w:p>
              </w:txbxContent>
            </v:textbox>
            <w10:wrap type="square"/>
          </v:shape>
        </w:pict>
      </w:r>
      <w:r w:rsidR="00087B2F" w:rsidRPr="004B1928">
        <w:rPr>
          <w:rFonts w:asciiTheme="minorHAnsi" w:hAnsiTheme="minorHAnsi" w:cstheme="minorHAnsi"/>
          <w:iCs/>
          <w:lang w:val="en-US"/>
        </w:rPr>
        <w:tab/>
        <w:t>In the case of fast moving consumer goods Unilever did a great job</w:t>
      </w:r>
      <w:r w:rsidR="00C82C05" w:rsidRPr="004B1928">
        <w:rPr>
          <w:rFonts w:asciiTheme="minorHAnsi" w:hAnsiTheme="minorHAnsi" w:cstheme="minorHAnsi"/>
          <w:iCs/>
          <w:lang w:val="en-US"/>
        </w:rPr>
        <w:t xml:space="preserve"> with a fabric softener that used a standard positioning, advertising theme</w:t>
      </w:r>
      <w:r w:rsidR="00762BBD" w:rsidRPr="004B1928">
        <w:rPr>
          <w:rFonts w:asciiTheme="minorHAnsi" w:hAnsiTheme="minorHAnsi" w:cstheme="minorHAnsi"/>
          <w:iCs/>
          <w:lang w:val="en-US"/>
        </w:rPr>
        <w:t xml:space="preserve"> and symbol (a teddy bear)</w:t>
      </w:r>
      <w:r w:rsidR="00BF1478" w:rsidRPr="004B1928">
        <w:rPr>
          <w:rFonts w:asciiTheme="minorHAnsi" w:hAnsiTheme="minorHAnsi" w:cstheme="minorHAnsi"/>
          <w:iCs/>
          <w:lang w:val="en-US"/>
        </w:rPr>
        <w:t xml:space="preserve"> </w:t>
      </w:r>
      <w:r w:rsidR="00020765" w:rsidRPr="004B1928">
        <w:rPr>
          <w:rFonts w:asciiTheme="minorHAnsi" w:hAnsiTheme="minorHAnsi" w:cstheme="minorHAnsi"/>
          <w:iCs/>
          <w:lang w:val="en-US"/>
        </w:rPr>
        <w:t xml:space="preserve">but different brand names and </w:t>
      </w:r>
      <w:r w:rsidR="00B03127" w:rsidRPr="004B1928">
        <w:rPr>
          <w:rFonts w:asciiTheme="minorHAnsi" w:hAnsiTheme="minorHAnsi" w:cstheme="minorHAnsi"/>
          <w:iCs/>
          <w:lang w:val="en-US"/>
        </w:rPr>
        <w:t>packaging</w:t>
      </w:r>
      <w:r w:rsidR="00317102" w:rsidRPr="004B1928">
        <w:rPr>
          <w:rFonts w:asciiTheme="minorHAnsi" w:hAnsiTheme="minorHAnsi" w:cstheme="minorHAnsi"/>
          <w:iCs/>
          <w:lang w:val="en-US"/>
        </w:rPr>
        <w:t xml:space="preserve"> for each country adjusting for local tastes</w:t>
      </w:r>
      <w:r w:rsidR="007B6E3F" w:rsidRPr="004B1928">
        <w:rPr>
          <w:rFonts w:asciiTheme="minorHAnsi" w:hAnsiTheme="minorHAnsi" w:cstheme="minorHAnsi"/>
          <w:iCs/>
          <w:lang w:val="en-US"/>
        </w:rPr>
        <w:t xml:space="preserve"> like preferences in</w:t>
      </w:r>
      <w:r w:rsidR="00DE5A06" w:rsidRPr="004B1928">
        <w:rPr>
          <w:rFonts w:asciiTheme="minorHAnsi" w:hAnsiTheme="minorHAnsi" w:cstheme="minorHAnsi"/>
          <w:iCs/>
          <w:lang w:val="en-US"/>
        </w:rPr>
        <w:t xml:space="preserve"> perfumes</w:t>
      </w:r>
      <w:r w:rsidR="00B03127" w:rsidRPr="004B1928">
        <w:rPr>
          <w:rFonts w:asciiTheme="minorHAnsi" w:hAnsiTheme="minorHAnsi" w:cstheme="minorHAnsi"/>
          <w:iCs/>
          <w:lang w:val="en-US"/>
        </w:rPr>
        <w:t xml:space="preserve">, </w:t>
      </w:r>
      <w:r w:rsidR="007B6E3F" w:rsidRPr="004B1928">
        <w:rPr>
          <w:rFonts w:asciiTheme="minorHAnsi" w:hAnsiTheme="minorHAnsi" w:cstheme="minorHAnsi"/>
          <w:iCs/>
          <w:lang w:val="en-US"/>
        </w:rPr>
        <w:t>pronunciation</w:t>
      </w:r>
      <w:r w:rsidR="00DE5A06" w:rsidRPr="004B1928">
        <w:rPr>
          <w:rFonts w:asciiTheme="minorHAnsi" w:hAnsiTheme="minorHAnsi" w:cstheme="minorHAnsi"/>
          <w:iCs/>
          <w:lang w:val="en-US"/>
        </w:rPr>
        <w:t xml:space="preserve"> difficulties</w:t>
      </w:r>
      <w:r w:rsidR="00CD0999" w:rsidRPr="004B1928">
        <w:rPr>
          <w:rFonts w:asciiTheme="minorHAnsi" w:hAnsiTheme="minorHAnsi" w:cstheme="minorHAnsi"/>
          <w:iCs/>
          <w:lang w:val="en-US"/>
        </w:rPr>
        <w:t xml:space="preserve"> in some countries</w:t>
      </w:r>
      <w:r w:rsidR="00B03127" w:rsidRPr="004B1928">
        <w:rPr>
          <w:rFonts w:asciiTheme="minorHAnsi" w:hAnsiTheme="minorHAnsi" w:cstheme="minorHAnsi"/>
          <w:iCs/>
          <w:lang w:val="en-US"/>
        </w:rPr>
        <w:t>, and bottle sizes.</w:t>
      </w:r>
    </w:p>
    <w:p w:rsidR="00911C7E" w:rsidRPr="004B1928" w:rsidRDefault="00911C7E" w:rsidP="00911C7E">
      <w:pPr>
        <w:spacing w:line="360" w:lineRule="auto"/>
        <w:ind w:firstLine="708"/>
        <w:jc w:val="both"/>
        <w:rPr>
          <w:rFonts w:asciiTheme="minorHAnsi" w:hAnsiTheme="minorHAnsi" w:cstheme="minorHAnsi"/>
          <w:iCs/>
          <w:lang w:val="en-US"/>
        </w:rPr>
      </w:pPr>
    </w:p>
    <w:tbl>
      <w:tblPr>
        <w:tblStyle w:val="ColorfulList-Accent4"/>
        <w:tblW w:w="0" w:type="auto"/>
        <w:tblLook w:val="04A0"/>
      </w:tblPr>
      <w:tblGrid>
        <w:gridCol w:w="2198"/>
        <w:gridCol w:w="3944"/>
        <w:gridCol w:w="3071"/>
      </w:tblGrid>
      <w:tr w:rsidR="008C2F70" w:rsidRPr="00F32960" w:rsidTr="0089789D">
        <w:trPr>
          <w:cnfStyle w:val="100000000000"/>
        </w:trPr>
        <w:tc>
          <w:tcPr>
            <w:cnfStyle w:val="001000000000"/>
            <w:tcW w:w="9213" w:type="dxa"/>
            <w:gridSpan w:val="3"/>
            <w:shd w:val="clear" w:color="auto" w:fill="1F497D" w:themeFill="text2"/>
          </w:tcPr>
          <w:p w:rsidR="008C2F70" w:rsidRPr="004B1928" w:rsidRDefault="008C2F70" w:rsidP="00DA7C26">
            <w:pPr>
              <w:spacing w:line="360" w:lineRule="auto"/>
              <w:ind w:firstLine="708"/>
              <w:rPr>
                <w:rFonts w:asciiTheme="minorHAnsi" w:hAnsiTheme="minorHAnsi" w:cstheme="minorHAnsi"/>
                <w:iCs/>
                <w:lang w:val="en-US"/>
              </w:rPr>
            </w:pPr>
            <w:r w:rsidRPr="004B1928">
              <w:rPr>
                <w:rFonts w:asciiTheme="minorHAnsi" w:hAnsiTheme="minorHAnsi" w:cstheme="minorHAnsi"/>
                <w:iCs/>
                <w:lang w:val="en-US"/>
              </w:rPr>
              <w:t>Three  Stages of Globalizatio</w:t>
            </w:r>
            <w:r w:rsidR="00DA7C26" w:rsidRPr="004B1928">
              <w:rPr>
                <w:rFonts w:asciiTheme="minorHAnsi" w:hAnsiTheme="minorHAnsi" w:cstheme="minorHAnsi"/>
                <w:iCs/>
                <w:lang w:val="en-US"/>
              </w:rPr>
              <w:t>n in Recent Literature</w:t>
            </w:r>
          </w:p>
        </w:tc>
      </w:tr>
      <w:tr w:rsidR="00911C7E" w:rsidRPr="004B1928" w:rsidTr="0089789D">
        <w:trPr>
          <w:cnfStyle w:val="000000100000"/>
        </w:trPr>
        <w:tc>
          <w:tcPr>
            <w:cnfStyle w:val="001000000000"/>
            <w:tcW w:w="2198" w:type="dxa"/>
          </w:tcPr>
          <w:p w:rsidR="00911C7E" w:rsidRPr="004B1928" w:rsidRDefault="00911C7E" w:rsidP="00A5122A">
            <w:pPr>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Stage 1: 50s-60s</w:t>
            </w:r>
          </w:p>
        </w:tc>
        <w:tc>
          <w:tcPr>
            <w:tcW w:w="3944" w:type="dxa"/>
          </w:tcPr>
          <w:p w:rsidR="00911C7E" w:rsidRPr="004B1928" w:rsidRDefault="00911C7E" w:rsidP="00A5122A">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US supremacy and multinational strategies</w:t>
            </w:r>
          </w:p>
        </w:tc>
        <w:tc>
          <w:tcPr>
            <w:tcW w:w="3071" w:type="dxa"/>
          </w:tcPr>
          <w:p w:rsidR="00911C7E" w:rsidRPr="004B1928" w:rsidRDefault="00911C7E" w:rsidP="00A5122A">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Chevrolet, Buick, Kellogg’s</w:t>
            </w:r>
          </w:p>
        </w:tc>
      </w:tr>
      <w:tr w:rsidR="00911C7E" w:rsidRPr="00F32960" w:rsidTr="0089789D">
        <w:tc>
          <w:tcPr>
            <w:cnfStyle w:val="001000000000"/>
            <w:tcW w:w="2198" w:type="dxa"/>
          </w:tcPr>
          <w:p w:rsidR="00911C7E" w:rsidRPr="004B1928" w:rsidRDefault="00911C7E" w:rsidP="00A5122A">
            <w:pPr>
              <w:tabs>
                <w:tab w:val="right" w:pos="2855"/>
              </w:tabs>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Stage 2: 70s-80s</w:t>
            </w:r>
            <w:r w:rsidRPr="004B1928">
              <w:rPr>
                <w:rFonts w:asciiTheme="minorHAnsi" w:hAnsiTheme="minorHAnsi" w:cstheme="minorHAnsi"/>
                <w:b w:val="0"/>
                <w:iCs/>
                <w:lang w:val="en-US"/>
              </w:rPr>
              <w:tab/>
            </w:r>
          </w:p>
        </w:tc>
        <w:tc>
          <w:tcPr>
            <w:tcW w:w="3944" w:type="dxa"/>
          </w:tcPr>
          <w:p w:rsidR="00911C7E" w:rsidRPr="004B1928" w:rsidRDefault="00911C7E" w:rsidP="00A5122A">
            <w:pPr>
              <w:spacing w:line="360" w:lineRule="auto"/>
              <w:cnfStyle w:val="000000000000"/>
              <w:rPr>
                <w:rFonts w:asciiTheme="minorHAnsi" w:hAnsiTheme="minorHAnsi" w:cstheme="minorHAnsi"/>
                <w:iCs/>
                <w:lang w:val="en-US"/>
              </w:rPr>
            </w:pPr>
            <w:r w:rsidRPr="004B1928">
              <w:rPr>
                <w:rFonts w:asciiTheme="minorHAnsi" w:hAnsiTheme="minorHAnsi" w:cstheme="minorHAnsi"/>
                <w:iCs/>
                <w:lang w:val="en-US"/>
              </w:rPr>
              <w:t>Standardization</w:t>
            </w:r>
            <w:r w:rsidR="00EE10CF" w:rsidRPr="004B1928">
              <w:rPr>
                <w:rFonts w:asciiTheme="minorHAnsi" w:hAnsiTheme="minorHAnsi" w:cstheme="minorHAnsi"/>
                <w:iCs/>
                <w:lang w:val="en-US"/>
              </w:rPr>
              <w:t xml:space="preserve"> integration</w:t>
            </w:r>
            <w:r w:rsidR="00F91B87" w:rsidRPr="004B1928">
              <w:rPr>
                <w:rFonts w:asciiTheme="minorHAnsi" w:hAnsiTheme="minorHAnsi" w:cstheme="minorHAnsi"/>
                <w:iCs/>
                <w:lang w:val="en-US"/>
              </w:rPr>
              <w:t xml:space="preserve"> and global strategies: strong global b</w:t>
            </w:r>
            <w:r w:rsidRPr="004B1928">
              <w:rPr>
                <w:rFonts w:asciiTheme="minorHAnsi" w:hAnsiTheme="minorHAnsi" w:cstheme="minorHAnsi"/>
                <w:iCs/>
                <w:lang w:val="en-US"/>
              </w:rPr>
              <w:t>rands</w:t>
            </w:r>
          </w:p>
        </w:tc>
        <w:tc>
          <w:tcPr>
            <w:tcW w:w="3071" w:type="dxa"/>
          </w:tcPr>
          <w:p w:rsidR="00911C7E" w:rsidRPr="004B1928" w:rsidRDefault="00911C7E" w:rsidP="00A5122A">
            <w:pPr>
              <w:spacing w:line="360" w:lineRule="auto"/>
              <w:cnfStyle w:val="000000000000"/>
              <w:rPr>
                <w:rFonts w:asciiTheme="minorHAnsi" w:hAnsiTheme="minorHAnsi" w:cstheme="minorHAnsi"/>
                <w:iCs/>
                <w:lang w:val="en-US"/>
              </w:rPr>
            </w:pPr>
            <w:r w:rsidRPr="004B1928">
              <w:rPr>
                <w:rFonts w:asciiTheme="minorHAnsi" w:hAnsiTheme="minorHAnsi" w:cstheme="minorHAnsi"/>
                <w:iCs/>
                <w:lang w:val="en-US"/>
              </w:rPr>
              <w:t>Benetton, Swatch, Mercedes-Benz, Sony, Toyota</w:t>
            </w:r>
          </w:p>
        </w:tc>
      </w:tr>
      <w:tr w:rsidR="00911C7E" w:rsidRPr="004B1928" w:rsidTr="0089789D">
        <w:trPr>
          <w:cnfStyle w:val="000000100000"/>
        </w:trPr>
        <w:tc>
          <w:tcPr>
            <w:cnfStyle w:val="001000000000"/>
            <w:tcW w:w="2198" w:type="dxa"/>
          </w:tcPr>
          <w:p w:rsidR="00911C7E" w:rsidRPr="004B1928" w:rsidRDefault="00911C7E" w:rsidP="00A5122A">
            <w:pPr>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Stage 3: 90s-Now</w:t>
            </w:r>
          </w:p>
        </w:tc>
        <w:tc>
          <w:tcPr>
            <w:tcW w:w="3944" w:type="dxa"/>
          </w:tcPr>
          <w:p w:rsidR="00911C7E" w:rsidRPr="004B1928" w:rsidRDefault="00911C7E" w:rsidP="00A5122A">
            <w:pPr>
              <w:keepNext/>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 xml:space="preserve">Glocal strategies: </w:t>
            </w:r>
            <w:r w:rsidR="00F91B87" w:rsidRPr="004B1928">
              <w:rPr>
                <w:rFonts w:asciiTheme="minorHAnsi" w:hAnsiTheme="minorHAnsi" w:cstheme="minorHAnsi"/>
                <w:iCs/>
                <w:lang w:val="en-US"/>
              </w:rPr>
              <w:t>differentiated globalization, t</w:t>
            </w:r>
            <w:r w:rsidRPr="004B1928">
              <w:rPr>
                <w:rFonts w:asciiTheme="minorHAnsi" w:hAnsiTheme="minorHAnsi" w:cstheme="minorHAnsi"/>
                <w:iCs/>
                <w:lang w:val="en-US"/>
              </w:rPr>
              <w:t>hink global, act local</w:t>
            </w:r>
          </w:p>
        </w:tc>
        <w:tc>
          <w:tcPr>
            <w:tcW w:w="3071" w:type="dxa"/>
          </w:tcPr>
          <w:p w:rsidR="00911C7E" w:rsidRPr="004B1928" w:rsidRDefault="00087B2F" w:rsidP="00A5122A">
            <w:pPr>
              <w:keepNext/>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McDonald’s, Ford, Unilever</w:t>
            </w:r>
          </w:p>
        </w:tc>
      </w:tr>
    </w:tbl>
    <w:p w:rsidR="00911C7E" w:rsidRPr="004B1928" w:rsidRDefault="00911C7E" w:rsidP="00911C7E">
      <w:pPr>
        <w:pStyle w:val="Caption"/>
        <w:rPr>
          <w:rFonts w:asciiTheme="minorHAnsi" w:hAnsiTheme="minorHAnsi" w:cstheme="minorHAnsi"/>
          <w:b w:val="0"/>
          <w:i/>
          <w:iCs/>
          <w:color w:val="auto"/>
          <w:lang w:val="en-US"/>
        </w:rPr>
      </w:pPr>
      <w:r w:rsidRPr="004B1928">
        <w:rPr>
          <w:rFonts w:asciiTheme="minorHAnsi" w:hAnsiTheme="minorHAnsi" w:cstheme="minorHAnsi"/>
          <w:i/>
          <w:color w:val="auto"/>
          <w:lang w:val="en-US"/>
        </w:rPr>
        <w:t xml:space="preserve">Table </w:t>
      </w:r>
      <w:r w:rsidR="0065454F" w:rsidRPr="004B1928">
        <w:rPr>
          <w:rFonts w:asciiTheme="minorHAnsi" w:hAnsiTheme="minorHAnsi" w:cstheme="minorHAnsi"/>
          <w:i/>
          <w:color w:val="auto"/>
          <w:lang w:val="en-US"/>
        </w:rPr>
        <w:t>2</w:t>
      </w:r>
      <w:r w:rsidRPr="004B1928">
        <w:rPr>
          <w:rFonts w:asciiTheme="minorHAnsi" w:hAnsiTheme="minorHAnsi" w:cstheme="minorHAnsi"/>
          <w:b w:val="0"/>
          <w:i/>
          <w:color w:val="auto"/>
          <w:lang w:val="en-US"/>
        </w:rPr>
        <w:t xml:space="preserve"> Three Stages of Globalization </w:t>
      </w:r>
    </w:p>
    <w:p w:rsidR="00D90C64" w:rsidRPr="004B1928" w:rsidRDefault="00EC20DF" w:rsidP="000411C6">
      <w:pPr>
        <w:spacing w:after="200" w:line="276" w:lineRule="auto"/>
        <w:rPr>
          <w:rFonts w:asciiTheme="minorHAnsi" w:hAnsiTheme="minorHAnsi" w:cstheme="minorHAnsi"/>
          <w:b/>
          <w:iCs/>
          <w:color w:val="17365D" w:themeColor="text2" w:themeShade="BF"/>
          <w:lang w:val="en-US"/>
        </w:rPr>
      </w:pPr>
      <w:r w:rsidRPr="004B1928">
        <w:rPr>
          <w:rFonts w:asciiTheme="minorHAnsi" w:hAnsiTheme="minorHAnsi" w:cstheme="minorHAnsi"/>
          <w:iCs/>
          <w:u w:val="single"/>
          <w:lang w:val="en-US"/>
        </w:rPr>
        <w:br w:type="page"/>
      </w:r>
      <w:r w:rsidR="00335FA3" w:rsidRPr="004B1928">
        <w:rPr>
          <w:rFonts w:asciiTheme="minorHAnsi" w:hAnsiTheme="minorHAnsi" w:cstheme="minorHAnsi"/>
          <w:b/>
          <w:iCs/>
          <w:color w:val="17365D" w:themeColor="text2" w:themeShade="BF"/>
          <w:u w:val="single"/>
          <w:lang w:val="en-US"/>
        </w:rPr>
        <w:lastRenderedPageBreak/>
        <w:t>2</w:t>
      </w:r>
      <w:r w:rsidR="00105AA5" w:rsidRPr="004B1928">
        <w:rPr>
          <w:rFonts w:asciiTheme="minorHAnsi" w:hAnsiTheme="minorHAnsi" w:cstheme="minorHAnsi"/>
          <w:b/>
          <w:iCs/>
          <w:color w:val="17365D" w:themeColor="text2" w:themeShade="BF"/>
          <w:u w:val="single"/>
          <w:lang w:val="en-US"/>
        </w:rPr>
        <w:t xml:space="preserve">.1.2 </w:t>
      </w:r>
      <w:r w:rsidR="00687458" w:rsidRPr="004B1928">
        <w:rPr>
          <w:rFonts w:asciiTheme="minorHAnsi" w:hAnsiTheme="minorHAnsi" w:cstheme="minorHAnsi"/>
          <w:b/>
          <w:iCs/>
          <w:color w:val="17365D" w:themeColor="text2" w:themeShade="BF"/>
          <w:u w:val="single"/>
          <w:lang w:val="en-US"/>
        </w:rPr>
        <w:t xml:space="preserve">Standardization </w:t>
      </w:r>
      <w:r w:rsidR="00105AA5" w:rsidRPr="004B1928">
        <w:rPr>
          <w:rFonts w:asciiTheme="minorHAnsi" w:hAnsiTheme="minorHAnsi" w:cstheme="minorHAnsi"/>
          <w:b/>
          <w:iCs/>
          <w:color w:val="17365D" w:themeColor="text2" w:themeShade="BF"/>
          <w:u w:val="single"/>
          <w:lang w:val="en-US"/>
        </w:rPr>
        <w:t>versus Localization</w:t>
      </w:r>
    </w:p>
    <w:p w:rsidR="00D90C64" w:rsidRPr="004B1928" w:rsidRDefault="00D90C64" w:rsidP="00D90C64">
      <w:pPr>
        <w:spacing w:line="360" w:lineRule="auto"/>
        <w:rPr>
          <w:rFonts w:asciiTheme="minorHAnsi" w:hAnsiTheme="minorHAnsi" w:cstheme="minorHAnsi"/>
          <w:iCs/>
          <w:lang w:val="en-US"/>
        </w:rPr>
      </w:pPr>
    </w:p>
    <w:p w:rsidR="007D7011" w:rsidRPr="004B1928" w:rsidRDefault="004C4DF6" w:rsidP="007D7011">
      <w:pPr>
        <w:spacing w:line="360" w:lineRule="auto"/>
        <w:ind w:firstLine="360"/>
        <w:rPr>
          <w:rFonts w:asciiTheme="minorHAnsi" w:hAnsiTheme="minorHAnsi" w:cstheme="minorHAnsi"/>
          <w:iCs/>
          <w:lang w:val="en-US"/>
        </w:rPr>
      </w:pPr>
      <w:r w:rsidRPr="004B1928">
        <w:rPr>
          <w:rFonts w:asciiTheme="minorHAnsi" w:hAnsiTheme="minorHAnsi" w:cstheme="minorHAnsi"/>
          <w:iCs/>
          <w:lang w:val="en-US"/>
        </w:rPr>
        <w:t>During the 80s the global brand strategy was claimed to be the one and only option</w:t>
      </w:r>
      <w:r w:rsidR="005F07B3" w:rsidRPr="004B1928">
        <w:rPr>
          <w:rFonts w:asciiTheme="minorHAnsi" w:hAnsiTheme="minorHAnsi" w:cstheme="minorHAnsi"/>
          <w:iCs/>
          <w:lang w:val="en-US"/>
        </w:rPr>
        <w:t xml:space="preserve"> for multinational corporation</w:t>
      </w:r>
      <w:r w:rsidR="00F958A5" w:rsidRPr="004B1928">
        <w:rPr>
          <w:rFonts w:asciiTheme="minorHAnsi" w:hAnsiTheme="minorHAnsi" w:cstheme="minorHAnsi"/>
          <w:iCs/>
          <w:lang w:val="en-US"/>
        </w:rPr>
        <w:t>s</w:t>
      </w:r>
      <w:r w:rsidRPr="004B1928">
        <w:rPr>
          <w:rFonts w:asciiTheme="minorHAnsi" w:hAnsiTheme="minorHAnsi" w:cstheme="minorHAnsi"/>
          <w:iCs/>
          <w:lang w:val="en-US"/>
        </w:rPr>
        <w:t xml:space="preserve"> </w:t>
      </w:r>
      <w:r w:rsidR="005F07B3" w:rsidRPr="004B1928">
        <w:rPr>
          <w:rFonts w:asciiTheme="minorHAnsi" w:hAnsiTheme="minorHAnsi" w:cstheme="minorHAnsi"/>
          <w:iCs/>
          <w:lang w:val="en-US"/>
        </w:rPr>
        <w:t xml:space="preserve">to perform well </w:t>
      </w:r>
      <w:r w:rsidRPr="004B1928">
        <w:rPr>
          <w:rFonts w:asciiTheme="minorHAnsi" w:hAnsiTheme="minorHAnsi" w:cstheme="minorHAnsi"/>
          <w:iCs/>
          <w:lang w:val="en-US"/>
        </w:rPr>
        <w:t>in international marketing programs, but nowadays multination</w:t>
      </w:r>
      <w:r w:rsidR="005F07B3" w:rsidRPr="004B1928">
        <w:rPr>
          <w:rFonts w:asciiTheme="minorHAnsi" w:hAnsiTheme="minorHAnsi" w:cstheme="minorHAnsi"/>
          <w:iCs/>
          <w:lang w:val="en-US"/>
        </w:rPr>
        <w:t>al</w:t>
      </w:r>
      <w:r w:rsidRPr="004B1928">
        <w:rPr>
          <w:rFonts w:asciiTheme="minorHAnsi" w:hAnsiTheme="minorHAnsi" w:cstheme="minorHAnsi"/>
          <w:iCs/>
          <w:lang w:val="en-US"/>
        </w:rPr>
        <w:t xml:space="preserve"> corporations have to make a trade-off between standardization and localization</w:t>
      </w:r>
      <w:r w:rsidR="00F64F47" w:rsidRPr="004B1928">
        <w:rPr>
          <w:rFonts w:asciiTheme="minorHAnsi" w:hAnsiTheme="minorHAnsi" w:cstheme="minorHAnsi"/>
          <w:iCs/>
          <w:lang w:val="en-US"/>
        </w:rPr>
        <w:t>. Just I like mentioned in the last chapter about globalization,</w:t>
      </w:r>
      <w:r w:rsidR="00D769EC" w:rsidRPr="004B1928">
        <w:rPr>
          <w:rFonts w:asciiTheme="minorHAnsi" w:hAnsiTheme="minorHAnsi" w:cstheme="minorHAnsi"/>
          <w:iCs/>
          <w:lang w:val="en-US"/>
        </w:rPr>
        <w:t xml:space="preserve"> there are several different stages</w:t>
      </w:r>
      <w:r w:rsidR="00460DD0" w:rsidRPr="004B1928">
        <w:rPr>
          <w:rFonts w:asciiTheme="minorHAnsi" w:hAnsiTheme="minorHAnsi" w:cstheme="minorHAnsi"/>
          <w:iCs/>
          <w:lang w:val="en-US"/>
        </w:rPr>
        <w:t xml:space="preserve"> in the view on standardization </w:t>
      </w:r>
      <w:r w:rsidR="007D7011" w:rsidRPr="004B1928">
        <w:rPr>
          <w:rFonts w:asciiTheme="minorHAnsi" w:hAnsiTheme="minorHAnsi" w:cstheme="minorHAnsi"/>
          <w:iCs/>
          <w:lang w:val="en-US"/>
        </w:rPr>
        <w:t xml:space="preserve">and localization of production and marketing activities. </w:t>
      </w:r>
    </w:p>
    <w:p w:rsidR="00297209" w:rsidRPr="004B1928" w:rsidRDefault="00297209" w:rsidP="007D7011">
      <w:pPr>
        <w:spacing w:line="360" w:lineRule="auto"/>
        <w:ind w:firstLine="360"/>
        <w:rPr>
          <w:rFonts w:asciiTheme="minorHAnsi" w:hAnsiTheme="minorHAnsi" w:cstheme="minorHAnsi"/>
          <w:iCs/>
          <w:lang w:val="en-US"/>
        </w:rPr>
      </w:pPr>
    </w:p>
    <w:p w:rsidR="00297209" w:rsidRPr="004B1928" w:rsidRDefault="00297209" w:rsidP="007D7011">
      <w:pPr>
        <w:spacing w:line="360" w:lineRule="auto"/>
        <w:ind w:firstLine="360"/>
        <w:rPr>
          <w:rFonts w:asciiTheme="minorHAnsi" w:hAnsiTheme="minorHAnsi" w:cstheme="minorHAnsi"/>
          <w:iCs/>
          <w:lang w:val="en-US"/>
        </w:rPr>
      </w:pPr>
      <w:r w:rsidRPr="004B1928">
        <w:rPr>
          <w:rFonts w:asciiTheme="minorHAnsi" w:hAnsiTheme="minorHAnsi" w:cstheme="minorHAnsi"/>
          <w:iCs/>
          <w:lang w:val="en-US"/>
        </w:rPr>
        <w:t xml:space="preserve">The first view can be characterized by the </w:t>
      </w:r>
      <w:r w:rsidR="0043275E" w:rsidRPr="004B1928">
        <w:rPr>
          <w:rFonts w:asciiTheme="minorHAnsi" w:hAnsiTheme="minorHAnsi" w:cstheme="minorHAnsi"/>
          <w:iCs/>
          <w:lang w:val="en-US"/>
        </w:rPr>
        <w:t>s</w:t>
      </w:r>
      <w:r w:rsidR="00273342" w:rsidRPr="004B1928">
        <w:rPr>
          <w:rFonts w:asciiTheme="minorHAnsi" w:hAnsiTheme="minorHAnsi" w:cstheme="minorHAnsi"/>
          <w:iCs/>
          <w:lang w:val="en-US"/>
        </w:rPr>
        <w:t xml:space="preserve">tandardization </w:t>
      </w:r>
      <w:r w:rsidR="0043275E" w:rsidRPr="004B1928">
        <w:rPr>
          <w:rFonts w:asciiTheme="minorHAnsi" w:hAnsiTheme="minorHAnsi" w:cstheme="minorHAnsi"/>
          <w:iCs/>
          <w:lang w:val="en-US"/>
        </w:rPr>
        <w:t>p</w:t>
      </w:r>
      <w:r w:rsidR="00273342" w:rsidRPr="004B1928">
        <w:rPr>
          <w:rFonts w:asciiTheme="minorHAnsi" w:hAnsiTheme="minorHAnsi" w:cstheme="minorHAnsi"/>
          <w:iCs/>
          <w:lang w:val="en-US"/>
        </w:rPr>
        <w:t>erspective. Just like Levitt mentioned in 1983 in his article about the globalization of markets,</w:t>
      </w:r>
      <w:r w:rsidR="0043275E" w:rsidRPr="004B1928">
        <w:rPr>
          <w:rFonts w:asciiTheme="minorHAnsi" w:hAnsiTheme="minorHAnsi" w:cstheme="minorHAnsi"/>
          <w:iCs/>
          <w:lang w:val="en-US"/>
        </w:rPr>
        <w:t xml:space="preserve"> </w:t>
      </w:r>
      <w:r w:rsidR="004F646F" w:rsidRPr="004B1928">
        <w:rPr>
          <w:rFonts w:asciiTheme="minorHAnsi" w:hAnsiTheme="minorHAnsi" w:cstheme="minorHAnsi"/>
          <w:iCs/>
          <w:lang w:val="en-US"/>
        </w:rPr>
        <w:t xml:space="preserve">this perspective </w:t>
      </w:r>
      <w:r w:rsidR="00E646D9" w:rsidRPr="004B1928">
        <w:rPr>
          <w:rFonts w:asciiTheme="minorHAnsi" w:hAnsiTheme="minorHAnsi" w:cstheme="minorHAnsi"/>
          <w:iCs/>
          <w:lang w:val="en-US"/>
        </w:rPr>
        <w:t xml:space="preserve">is about operating with relative constancy in a number of markets, as if the </w:t>
      </w:r>
      <w:r w:rsidR="00A94F8D" w:rsidRPr="004B1928">
        <w:rPr>
          <w:rFonts w:asciiTheme="minorHAnsi" w:hAnsiTheme="minorHAnsi" w:cstheme="minorHAnsi"/>
          <w:iCs/>
          <w:lang w:val="en-US"/>
        </w:rPr>
        <w:t xml:space="preserve">entire </w:t>
      </w:r>
      <w:r w:rsidR="00E646D9" w:rsidRPr="004B1928">
        <w:rPr>
          <w:rFonts w:asciiTheme="minorHAnsi" w:hAnsiTheme="minorHAnsi" w:cstheme="minorHAnsi"/>
          <w:iCs/>
          <w:lang w:val="en-US"/>
        </w:rPr>
        <w:t>world</w:t>
      </w:r>
      <w:r w:rsidR="00A94F8D" w:rsidRPr="004B1928">
        <w:rPr>
          <w:rFonts w:asciiTheme="minorHAnsi" w:hAnsiTheme="minorHAnsi" w:cstheme="minorHAnsi"/>
          <w:iCs/>
          <w:lang w:val="en-US"/>
        </w:rPr>
        <w:t xml:space="preserve"> or major regions were one single entity. Benefits of standardization are obvious</w:t>
      </w:r>
      <w:r w:rsidR="00F9655D" w:rsidRPr="004B1928">
        <w:rPr>
          <w:rFonts w:asciiTheme="minorHAnsi" w:hAnsiTheme="minorHAnsi" w:cstheme="minorHAnsi"/>
          <w:iCs/>
          <w:lang w:val="en-US"/>
        </w:rPr>
        <w:t>, m</w:t>
      </w:r>
      <w:r w:rsidR="00F335D5" w:rsidRPr="004B1928">
        <w:rPr>
          <w:rFonts w:asciiTheme="minorHAnsi" w:hAnsiTheme="minorHAnsi" w:cstheme="minorHAnsi"/>
          <w:iCs/>
          <w:lang w:val="en-US"/>
        </w:rPr>
        <w:t xml:space="preserve">ultinational corporations reduce costs through greater economies of scale </w:t>
      </w:r>
      <w:r w:rsidR="00A14104" w:rsidRPr="004B1928">
        <w:rPr>
          <w:rFonts w:asciiTheme="minorHAnsi" w:hAnsiTheme="minorHAnsi" w:cstheme="minorHAnsi"/>
          <w:iCs/>
          <w:lang w:val="en-US"/>
        </w:rPr>
        <w:t xml:space="preserve">in production and marketing. </w:t>
      </w:r>
      <w:r w:rsidR="00E646D9" w:rsidRPr="004B1928">
        <w:rPr>
          <w:rFonts w:asciiTheme="minorHAnsi" w:hAnsiTheme="minorHAnsi" w:cstheme="minorHAnsi"/>
          <w:iCs/>
          <w:lang w:val="en-US"/>
        </w:rPr>
        <w:t xml:space="preserve"> </w:t>
      </w:r>
      <w:r w:rsidR="00A14104" w:rsidRPr="004B1928">
        <w:rPr>
          <w:rFonts w:asciiTheme="minorHAnsi" w:hAnsiTheme="minorHAnsi" w:cstheme="minorHAnsi"/>
          <w:iCs/>
          <w:lang w:val="en-US"/>
        </w:rPr>
        <w:t>Also communications with consumers has to be consistent</w:t>
      </w:r>
      <w:r w:rsidR="003A2661" w:rsidRPr="004B1928">
        <w:rPr>
          <w:rFonts w:asciiTheme="minorHAnsi" w:hAnsiTheme="minorHAnsi" w:cstheme="minorHAnsi"/>
          <w:iCs/>
          <w:lang w:val="en-US"/>
        </w:rPr>
        <w:t xml:space="preserve"> to attract global customers. </w:t>
      </w:r>
    </w:p>
    <w:p w:rsidR="004E54A4" w:rsidRPr="004B1928" w:rsidRDefault="004E54A4" w:rsidP="007D7011">
      <w:pPr>
        <w:spacing w:line="360" w:lineRule="auto"/>
        <w:ind w:firstLine="360"/>
        <w:rPr>
          <w:rFonts w:asciiTheme="minorHAnsi" w:hAnsiTheme="minorHAnsi" w:cstheme="minorHAnsi"/>
          <w:iCs/>
          <w:lang w:val="en-US"/>
        </w:rPr>
      </w:pPr>
    </w:p>
    <w:p w:rsidR="00323BD5" w:rsidRPr="004B1928" w:rsidRDefault="00D717A0" w:rsidP="007D7011">
      <w:pPr>
        <w:spacing w:line="360" w:lineRule="auto"/>
        <w:ind w:firstLine="360"/>
        <w:rPr>
          <w:rFonts w:asciiTheme="minorHAnsi" w:hAnsiTheme="minorHAnsi" w:cstheme="minorHAnsi"/>
          <w:iCs/>
          <w:lang w:val="en-US"/>
        </w:rPr>
      </w:pPr>
      <w:r w:rsidRPr="004B1928">
        <w:rPr>
          <w:rFonts w:asciiTheme="minorHAnsi" w:hAnsiTheme="minorHAnsi" w:cstheme="minorHAnsi"/>
          <w:iCs/>
          <w:lang w:val="en-US"/>
        </w:rPr>
        <w:t xml:space="preserve">The second perspective </w:t>
      </w:r>
      <w:r w:rsidR="00323BD5" w:rsidRPr="004B1928">
        <w:rPr>
          <w:rFonts w:asciiTheme="minorHAnsi" w:hAnsiTheme="minorHAnsi" w:cstheme="minorHAnsi"/>
          <w:iCs/>
          <w:lang w:val="en-US"/>
        </w:rPr>
        <w:t>is also called the adaption perspective.</w:t>
      </w:r>
      <w:r w:rsidR="00CA023E" w:rsidRPr="004B1928">
        <w:rPr>
          <w:rFonts w:asciiTheme="minorHAnsi" w:hAnsiTheme="minorHAnsi" w:cstheme="minorHAnsi"/>
          <w:iCs/>
          <w:lang w:val="en-US"/>
        </w:rPr>
        <w:t xml:space="preserve"> The key points in this perspective are summarized by operating in a number of countries, adjusting products and practices</w:t>
      </w:r>
      <w:r w:rsidR="00BA59E2" w:rsidRPr="004B1928">
        <w:rPr>
          <w:rFonts w:asciiTheme="minorHAnsi" w:hAnsiTheme="minorHAnsi" w:cstheme="minorHAnsi"/>
          <w:iCs/>
          <w:lang w:val="en-US"/>
        </w:rPr>
        <w:t xml:space="preserve"> in each, at a high relative costs, with a committed operating presence in the markets of other nations.</w:t>
      </w:r>
      <w:r w:rsidR="00880E4B" w:rsidRPr="004B1928">
        <w:rPr>
          <w:rFonts w:asciiTheme="minorHAnsi" w:hAnsiTheme="minorHAnsi" w:cstheme="minorHAnsi"/>
          <w:iCs/>
          <w:lang w:val="en-US"/>
        </w:rPr>
        <w:t xml:space="preserve"> This applies to multi-domestic markets with strong local preferences</w:t>
      </w:r>
      <w:r w:rsidR="004A6E86" w:rsidRPr="004B1928">
        <w:rPr>
          <w:rFonts w:asciiTheme="minorHAnsi" w:hAnsiTheme="minorHAnsi" w:cstheme="minorHAnsi"/>
          <w:iCs/>
          <w:lang w:val="en-US"/>
        </w:rPr>
        <w:t xml:space="preserve">. Examples of these strong local tastes are the quality signal. When a product is labeled with ‘made in China’ </w:t>
      </w:r>
      <w:r w:rsidR="004B13B8" w:rsidRPr="004B1928">
        <w:rPr>
          <w:rFonts w:asciiTheme="minorHAnsi" w:hAnsiTheme="minorHAnsi" w:cstheme="minorHAnsi"/>
          <w:iCs/>
          <w:lang w:val="en-US"/>
        </w:rPr>
        <w:t>consumers can be concerned about the delivered quality.</w:t>
      </w:r>
      <w:r w:rsidR="00796F8A" w:rsidRPr="004B1928">
        <w:rPr>
          <w:rFonts w:asciiTheme="minorHAnsi" w:hAnsiTheme="minorHAnsi" w:cstheme="minorHAnsi"/>
          <w:iCs/>
          <w:lang w:val="en-US"/>
        </w:rPr>
        <w:t xml:space="preserve"> Benefits of adaption to local preferences could be a better match between local preferences and needs. A good example are the package sizes of many fast moving consumer goods </w:t>
      </w:r>
      <w:r w:rsidR="00223895" w:rsidRPr="004B1928">
        <w:rPr>
          <w:rFonts w:asciiTheme="minorHAnsi" w:hAnsiTheme="minorHAnsi" w:cstheme="minorHAnsi"/>
          <w:iCs/>
          <w:lang w:val="en-US"/>
        </w:rPr>
        <w:t xml:space="preserve"> in the United States </w:t>
      </w:r>
      <w:r w:rsidR="004217B2" w:rsidRPr="004B1928">
        <w:rPr>
          <w:rFonts w:asciiTheme="minorHAnsi" w:hAnsiTheme="minorHAnsi" w:cstheme="minorHAnsi"/>
          <w:iCs/>
          <w:lang w:val="en-US"/>
        </w:rPr>
        <w:t xml:space="preserve">(XXL) </w:t>
      </w:r>
      <w:r w:rsidR="00223895" w:rsidRPr="004B1928">
        <w:rPr>
          <w:rFonts w:asciiTheme="minorHAnsi" w:hAnsiTheme="minorHAnsi" w:cstheme="minorHAnsi"/>
          <w:iCs/>
          <w:lang w:val="en-US"/>
        </w:rPr>
        <w:t>compared to Europe</w:t>
      </w:r>
      <w:r w:rsidR="004217B2" w:rsidRPr="004B1928">
        <w:rPr>
          <w:rFonts w:asciiTheme="minorHAnsi" w:hAnsiTheme="minorHAnsi" w:cstheme="minorHAnsi"/>
          <w:iCs/>
          <w:lang w:val="en-US"/>
        </w:rPr>
        <w:t xml:space="preserve"> (relatively smaller).</w:t>
      </w:r>
      <w:r w:rsidR="00991B9B" w:rsidRPr="004B1928">
        <w:rPr>
          <w:rFonts w:asciiTheme="minorHAnsi" w:hAnsiTheme="minorHAnsi" w:cstheme="minorHAnsi"/>
          <w:iCs/>
          <w:lang w:val="en-US"/>
        </w:rPr>
        <w:t xml:space="preserve"> </w:t>
      </w:r>
      <w:r w:rsidR="00C11EAC" w:rsidRPr="004B1928">
        <w:rPr>
          <w:rFonts w:asciiTheme="minorHAnsi" w:hAnsiTheme="minorHAnsi" w:cstheme="minorHAnsi"/>
          <w:iCs/>
          <w:lang w:val="en-US"/>
        </w:rPr>
        <w:t>And even within the European Union we see differences</w:t>
      </w:r>
      <w:r w:rsidR="00C90E50" w:rsidRPr="004B1928">
        <w:rPr>
          <w:rFonts w:asciiTheme="minorHAnsi" w:hAnsiTheme="minorHAnsi" w:cstheme="minorHAnsi"/>
          <w:iCs/>
          <w:lang w:val="en-US"/>
        </w:rPr>
        <w:t xml:space="preserve"> and thus adaption of</w:t>
      </w:r>
      <w:r w:rsidR="00C11EAC" w:rsidRPr="004B1928">
        <w:rPr>
          <w:rFonts w:asciiTheme="minorHAnsi" w:hAnsiTheme="minorHAnsi" w:cstheme="minorHAnsi"/>
          <w:iCs/>
          <w:lang w:val="en-US"/>
        </w:rPr>
        <w:t xml:space="preserve"> packaging of the same product </w:t>
      </w:r>
      <w:r w:rsidR="004E54A4" w:rsidRPr="004B1928">
        <w:rPr>
          <w:rFonts w:asciiTheme="minorHAnsi" w:hAnsiTheme="minorHAnsi" w:cstheme="minorHAnsi"/>
          <w:iCs/>
          <w:lang w:val="en-US"/>
        </w:rPr>
        <w:t xml:space="preserve">to local preferences. </w:t>
      </w:r>
      <w:r w:rsidR="00991B9B" w:rsidRPr="004B1928">
        <w:rPr>
          <w:rFonts w:asciiTheme="minorHAnsi" w:hAnsiTheme="minorHAnsi" w:cstheme="minorHAnsi"/>
          <w:iCs/>
          <w:lang w:val="en-US"/>
        </w:rPr>
        <w:t>Furthermore, localization and adaption can create a sense of uniqueness by the customer</w:t>
      </w:r>
      <w:r w:rsidR="004E54A4" w:rsidRPr="004B1928">
        <w:rPr>
          <w:rFonts w:asciiTheme="minorHAnsi" w:hAnsiTheme="minorHAnsi" w:cstheme="minorHAnsi"/>
          <w:iCs/>
          <w:lang w:val="en-US"/>
        </w:rPr>
        <w:t xml:space="preserve"> and </w:t>
      </w:r>
      <w:r w:rsidR="002C2A5E" w:rsidRPr="004B1928">
        <w:rPr>
          <w:rFonts w:asciiTheme="minorHAnsi" w:hAnsiTheme="minorHAnsi" w:cstheme="minorHAnsi"/>
          <w:iCs/>
          <w:lang w:val="en-US"/>
        </w:rPr>
        <w:t>shows commitment</w:t>
      </w:r>
      <w:r w:rsidR="004E54A4" w:rsidRPr="004B1928">
        <w:rPr>
          <w:rFonts w:asciiTheme="minorHAnsi" w:hAnsiTheme="minorHAnsi" w:cstheme="minorHAnsi"/>
          <w:iCs/>
          <w:lang w:val="en-US"/>
        </w:rPr>
        <w:t xml:space="preserve"> to the consumers.</w:t>
      </w:r>
    </w:p>
    <w:p w:rsidR="00B97D9B" w:rsidRPr="004B1928" w:rsidRDefault="00B97D9B" w:rsidP="007D7011">
      <w:pPr>
        <w:spacing w:line="360" w:lineRule="auto"/>
        <w:ind w:firstLine="360"/>
        <w:rPr>
          <w:rFonts w:asciiTheme="minorHAnsi" w:hAnsiTheme="minorHAnsi" w:cstheme="minorHAnsi"/>
          <w:iCs/>
          <w:lang w:val="en-US"/>
        </w:rPr>
      </w:pPr>
    </w:p>
    <w:p w:rsidR="00323BD5" w:rsidRPr="004B1928" w:rsidRDefault="00323BD5" w:rsidP="00B97D9B">
      <w:pPr>
        <w:spacing w:line="360" w:lineRule="auto"/>
        <w:rPr>
          <w:rFonts w:asciiTheme="minorHAnsi" w:hAnsiTheme="minorHAnsi" w:cstheme="minorHAnsi"/>
          <w:iCs/>
          <w:lang w:val="en-US"/>
        </w:rPr>
      </w:pPr>
    </w:p>
    <w:p w:rsidR="0024282C" w:rsidRPr="004B1928" w:rsidRDefault="0024282C" w:rsidP="00B97D9B">
      <w:pPr>
        <w:spacing w:line="360" w:lineRule="auto"/>
        <w:rPr>
          <w:rFonts w:asciiTheme="minorHAnsi" w:hAnsiTheme="minorHAnsi" w:cstheme="minorHAnsi"/>
          <w:iCs/>
          <w:lang w:val="en-US"/>
        </w:rPr>
      </w:pPr>
    </w:p>
    <w:tbl>
      <w:tblPr>
        <w:tblStyle w:val="ColorfulList-Accent4"/>
        <w:tblW w:w="0" w:type="auto"/>
        <w:tblLook w:val="04A0"/>
      </w:tblPr>
      <w:tblGrid>
        <w:gridCol w:w="4606"/>
        <w:gridCol w:w="4606"/>
      </w:tblGrid>
      <w:tr w:rsidR="00323BD5" w:rsidRPr="004B1928" w:rsidTr="00141EFD">
        <w:trPr>
          <w:cnfStyle w:val="100000000000"/>
        </w:trPr>
        <w:tc>
          <w:tcPr>
            <w:cnfStyle w:val="001000000000"/>
            <w:tcW w:w="4606" w:type="dxa"/>
            <w:shd w:val="clear" w:color="auto" w:fill="1F497D" w:themeFill="text2"/>
            <w:vAlign w:val="center"/>
          </w:tcPr>
          <w:p w:rsidR="00323BD5" w:rsidRPr="004B1928" w:rsidRDefault="00246D0A" w:rsidP="00246D0A">
            <w:pPr>
              <w:spacing w:line="360" w:lineRule="auto"/>
              <w:jc w:val="center"/>
              <w:rPr>
                <w:rFonts w:asciiTheme="minorHAnsi" w:hAnsiTheme="minorHAnsi" w:cstheme="minorHAnsi"/>
                <w:iCs/>
                <w:lang w:val="en-US"/>
              </w:rPr>
            </w:pPr>
            <w:r w:rsidRPr="004B1928">
              <w:rPr>
                <w:rFonts w:asciiTheme="minorHAnsi" w:hAnsiTheme="minorHAnsi" w:cstheme="minorHAnsi"/>
                <w:iCs/>
                <w:lang w:val="en-US"/>
              </w:rPr>
              <w:lastRenderedPageBreak/>
              <w:t>First View: Standardization Perspective</w:t>
            </w:r>
          </w:p>
        </w:tc>
        <w:tc>
          <w:tcPr>
            <w:tcW w:w="4606" w:type="dxa"/>
            <w:shd w:val="clear" w:color="auto" w:fill="1F497D" w:themeFill="text2"/>
            <w:vAlign w:val="center"/>
          </w:tcPr>
          <w:p w:rsidR="00323BD5" w:rsidRPr="004B1928" w:rsidRDefault="00246D0A" w:rsidP="00870CC0">
            <w:pPr>
              <w:spacing w:line="360" w:lineRule="auto"/>
              <w:jc w:val="center"/>
              <w:cnfStyle w:val="100000000000"/>
              <w:rPr>
                <w:rFonts w:asciiTheme="minorHAnsi" w:hAnsiTheme="minorHAnsi" w:cstheme="minorHAnsi"/>
                <w:iCs/>
                <w:lang w:val="en-US"/>
              </w:rPr>
            </w:pPr>
            <w:r w:rsidRPr="004B1928">
              <w:rPr>
                <w:rFonts w:asciiTheme="minorHAnsi" w:hAnsiTheme="minorHAnsi" w:cstheme="minorHAnsi"/>
                <w:iCs/>
                <w:lang w:val="en-US"/>
              </w:rPr>
              <w:t xml:space="preserve">Second View: </w:t>
            </w:r>
            <w:r w:rsidR="00870CC0" w:rsidRPr="004B1928">
              <w:rPr>
                <w:rFonts w:asciiTheme="minorHAnsi" w:hAnsiTheme="minorHAnsi" w:cstheme="minorHAnsi"/>
                <w:iCs/>
                <w:lang w:val="en-US"/>
              </w:rPr>
              <w:t>Localization</w:t>
            </w:r>
            <w:r w:rsidRPr="004B1928">
              <w:rPr>
                <w:rFonts w:asciiTheme="minorHAnsi" w:hAnsiTheme="minorHAnsi" w:cstheme="minorHAnsi"/>
                <w:iCs/>
                <w:lang w:val="en-US"/>
              </w:rPr>
              <w:t xml:space="preserve"> Perspective</w:t>
            </w:r>
          </w:p>
        </w:tc>
      </w:tr>
      <w:tr w:rsidR="00323BD5" w:rsidRPr="00F32960" w:rsidTr="00141EFD">
        <w:trPr>
          <w:cnfStyle w:val="000000100000"/>
        </w:trPr>
        <w:tc>
          <w:tcPr>
            <w:cnfStyle w:val="001000000000"/>
            <w:tcW w:w="4606" w:type="dxa"/>
            <w:tcBorders>
              <w:right w:val="single" w:sz="12" w:space="0" w:color="FFFFFF" w:themeColor="background1"/>
            </w:tcBorders>
            <w:vAlign w:val="center"/>
          </w:tcPr>
          <w:p w:rsidR="00323BD5" w:rsidRPr="004B1928" w:rsidRDefault="00141EFD" w:rsidP="000F3040">
            <w:pPr>
              <w:spacing w:line="360" w:lineRule="auto"/>
              <w:jc w:val="center"/>
              <w:rPr>
                <w:rFonts w:asciiTheme="minorHAnsi" w:hAnsiTheme="minorHAnsi" w:cstheme="minorHAnsi"/>
                <w:b w:val="0"/>
                <w:iCs/>
                <w:lang w:val="en-US"/>
              </w:rPr>
            </w:pPr>
            <w:r w:rsidRPr="004B1928">
              <w:rPr>
                <w:rFonts w:asciiTheme="minorHAnsi" w:hAnsiTheme="minorHAnsi" w:cstheme="minorHAnsi"/>
                <w:b w:val="0"/>
                <w:iCs/>
                <w:lang w:val="en-US"/>
              </w:rPr>
              <w:t>The entir</w:t>
            </w:r>
            <w:r w:rsidR="000F3040" w:rsidRPr="004B1928">
              <w:rPr>
                <w:rFonts w:asciiTheme="minorHAnsi" w:hAnsiTheme="minorHAnsi" w:cstheme="minorHAnsi"/>
                <w:b w:val="0"/>
                <w:iCs/>
                <w:lang w:val="en-US"/>
              </w:rPr>
              <w:t xml:space="preserve">e world viewed as one single </w:t>
            </w:r>
            <w:r w:rsidRPr="004B1928">
              <w:rPr>
                <w:rFonts w:asciiTheme="minorHAnsi" w:hAnsiTheme="minorHAnsi" w:cstheme="minorHAnsi"/>
                <w:b w:val="0"/>
                <w:iCs/>
                <w:lang w:val="en-US"/>
              </w:rPr>
              <w:t>entity</w:t>
            </w:r>
          </w:p>
        </w:tc>
        <w:tc>
          <w:tcPr>
            <w:tcW w:w="4606" w:type="dxa"/>
            <w:tcBorders>
              <w:top w:val="single" w:sz="12" w:space="0" w:color="FFFFFF" w:themeColor="background1"/>
              <w:left w:val="single" w:sz="12" w:space="0" w:color="FFFFFF" w:themeColor="background1"/>
            </w:tcBorders>
            <w:vAlign w:val="center"/>
          </w:tcPr>
          <w:p w:rsidR="00323BD5" w:rsidRPr="004B1928" w:rsidRDefault="00933BAF" w:rsidP="00246D0A">
            <w:pPr>
              <w:spacing w:line="360" w:lineRule="auto"/>
              <w:jc w:val="center"/>
              <w:cnfStyle w:val="000000100000"/>
              <w:rPr>
                <w:rFonts w:asciiTheme="minorHAnsi" w:hAnsiTheme="minorHAnsi" w:cstheme="minorHAnsi"/>
                <w:iCs/>
                <w:lang w:val="en-US"/>
              </w:rPr>
            </w:pPr>
            <w:r w:rsidRPr="004B1928">
              <w:rPr>
                <w:rFonts w:asciiTheme="minorHAnsi" w:hAnsiTheme="minorHAnsi" w:cstheme="minorHAnsi"/>
                <w:iCs/>
                <w:lang w:val="en-US"/>
              </w:rPr>
              <w:t>Operating in a number of countries</w:t>
            </w:r>
          </w:p>
        </w:tc>
      </w:tr>
      <w:tr w:rsidR="00323BD5" w:rsidRPr="00F32960" w:rsidTr="00141EFD">
        <w:tc>
          <w:tcPr>
            <w:cnfStyle w:val="001000000000"/>
            <w:tcW w:w="4606" w:type="dxa"/>
            <w:tcBorders>
              <w:right w:val="single" w:sz="12" w:space="0" w:color="FFFFFF" w:themeColor="background1"/>
            </w:tcBorders>
            <w:vAlign w:val="center"/>
          </w:tcPr>
          <w:p w:rsidR="00323BD5" w:rsidRPr="004B1928" w:rsidRDefault="00093005" w:rsidP="00246D0A">
            <w:pPr>
              <w:spacing w:line="360" w:lineRule="auto"/>
              <w:jc w:val="center"/>
              <w:rPr>
                <w:rFonts w:asciiTheme="minorHAnsi" w:hAnsiTheme="minorHAnsi" w:cstheme="minorHAnsi"/>
                <w:b w:val="0"/>
                <w:iCs/>
                <w:lang w:val="en-US"/>
              </w:rPr>
            </w:pPr>
            <w:r w:rsidRPr="004B1928">
              <w:rPr>
                <w:rFonts w:asciiTheme="minorHAnsi" w:hAnsiTheme="minorHAnsi" w:cstheme="minorHAnsi"/>
                <w:b w:val="0"/>
                <w:iCs/>
                <w:lang w:val="en-US"/>
              </w:rPr>
              <w:t>Applies to global markets with homogenous preferences</w:t>
            </w:r>
          </w:p>
        </w:tc>
        <w:tc>
          <w:tcPr>
            <w:tcW w:w="4606" w:type="dxa"/>
            <w:tcBorders>
              <w:left w:val="single" w:sz="12" w:space="0" w:color="FFFFFF" w:themeColor="background1"/>
            </w:tcBorders>
            <w:vAlign w:val="center"/>
          </w:tcPr>
          <w:p w:rsidR="00323BD5" w:rsidRPr="004B1928" w:rsidRDefault="00933BAF" w:rsidP="00246D0A">
            <w:pPr>
              <w:spacing w:line="360" w:lineRule="auto"/>
              <w:jc w:val="center"/>
              <w:cnfStyle w:val="000000000000"/>
              <w:rPr>
                <w:rFonts w:asciiTheme="minorHAnsi" w:hAnsiTheme="minorHAnsi" w:cstheme="minorHAnsi"/>
                <w:iCs/>
                <w:lang w:val="en-US"/>
              </w:rPr>
            </w:pPr>
            <w:r w:rsidRPr="004B1928">
              <w:rPr>
                <w:rFonts w:asciiTheme="minorHAnsi" w:hAnsiTheme="minorHAnsi" w:cstheme="minorHAnsi"/>
                <w:iCs/>
                <w:lang w:val="en-US"/>
              </w:rPr>
              <w:t>Applies to multi-domestic markets with heterogeneous preferences</w:t>
            </w:r>
          </w:p>
        </w:tc>
      </w:tr>
      <w:tr w:rsidR="00323BD5" w:rsidRPr="00F32960" w:rsidTr="00141EFD">
        <w:trPr>
          <w:cnfStyle w:val="000000100000"/>
        </w:trPr>
        <w:tc>
          <w:tcPr>
            <w:cnfStyle w:val="001000000000"/>
            <w:tcW w:w="4606" w:type="dxa"/>
            <w:tcBorders>
              <w:right w:val="single" w:sz="12" w:space="0" w:color="FFFFFF" w:themeColor="background1"/>
            </w:tcBorders>
            <w:vAlign w:val="center"/>
          </w:tcPr>
          <w:p w:rsidR="00323BD5" w:rsidRPr="004B1928" w:rsidRDefault="00093005" w:rsidP="00246D0A">
            <w:pPr>
              <w:spacing w:line="360" w:lineRule="auto"/>
              <w:jc w:val="center"/>
              <w:rPr>
                <w:rFonts w:asciiTheme="minorHAnsi" w:hAnsiTheme="minorHAnsi" w:cstheme="minorHAnsi"/>
                <w:b w:val="0"/>
                <w:iCs/>
                <w:lang w:val="en-US"/>
              </w:rPr>
            </w:pPr>
            <w:r w:rsidRPr="004B1928">
              <w:rPr>
                <w:rFonts w:asciiTheme="minorHAnsi" w:hAnsiTheme="minorHAnsi" w:cstheme="minorHAnsi"/>
                <w:b w:val="0"/>
                <w:iCs/>
                <w:lang w:val="en-US"/>
              </w:rPr>
              <w:t>Reduces costs</w:t>
            </w:r>
            <w:r w:rsidR="00B05940" w:rsidRPr="004B1928">
              <w:rPr>
                <w:rFonts w:asciiTheme="minorHAnsi" w:hAnsiTheme="minorHAnsi" w:cstheme="minorHAnsi"/>
                <w:b w:val="0"/>
                <w:iCs/>
                <w:lang w:val="en-US"/>
              </w:rPr>
              <w:t xml:space="preserve"> through economies of scale</w:t>
            </w:r>
          </w:p>
        </w:tc>
        <w:tc>
          <w:tcPr>
            <w:tcW w:w="4606" w:type="dxa"/>
            <w:tcBorders>
              <w:left w:val="single" w:sz="12" w:space="0" w:color="FFFFFF" w:themeColor="background1"/>
            </w:tcBorders>
            <w:vAlign w:val="center"/>
          </w:tcPr>
          <w:p w:rsidR="00323BD5" w:rsidRPr="004B1928" w:rsidRDefault="00EE58F9" w:rsidP="00246D0A">
            <w:pPr>
              <w:spacing w:line="360" w:lineRule="auto"/>
              <w:jc w:val="center"/>
              <w:cnfStyle w:val="000000100000"/>
              <w:rPr>
                <w:rFonts w:asciiTheme="minorHAnsi" w:hAnsiTheme="minorHAnsi" w:cstheme="minorHAnsi"/>
                <w:iCs/>
                <w:lang w:val="en-US"/>
              </w:rPr>
            </w:pPr>
            <w:r w:rsidRPr="004B1928">
              <w:rPr>
                <w:rFonts w:asciiTheme="minorHAnsi" w:hAnsiTheme="minorHAnsi" w:cstheme="minorHAnsi"/>
                <w:iCs/>
                <w:lang w:val="en-US"/>
              </w:rPr>
              <w:t>Modularity can lead to economies of scope</w:t>
            </w:r>
          </w:p>
        </w:tc>
      </w:tr>
      <w:tr w:rsidR="00323BD5" w:rsidRPr="00F32960" w:rsidTr="00141EFD">
        <w:tc>
          <w:tcPr>
            <w:cnfStyle w:val="001000000000"/>
            <w:tcW w:w="4606" w:type="dxa"/>
            <w:tcBorders>
              <w:right w:val="single" w:sz="12" w:space="0" w:color="FFFFFF" w:themeColor="background1"/>
            </w:tcBorders>
            <w:vAlign w:val="center"/>
          </w:tcPr>
          <w:p w:rsidR="00323BD5" w:rsidRPr="004B1928" w:rsidRDefault="00B05940" w:rsidP="00246D0A">
            <w:pPr>
              <w:spacing w:line="360" w:lineRule="auto"/>
              <w:jc w:val="center"/>
              <w:rPr>
                <w:rFonts w:asciiTheme="minorHAnsi" w:hAnsiTheme="minorHAnsi" w:cstheme="minorHAnsi"/>
                <w:b w:val="0"/>
                <w:iCs/>
                <w:lang w:val="en-US"/>
              </w:rPr>
            </w:pPr>
            <w:r w:rsidRPr="004B1928">
              <w:rPr>
                <w:rFonts w:asciiTheme="minorHAnsi" w:hAnsiTheme="minorHAnsi" w:cstheme="minorHAnsi"/>
                <w:b w:val="0"/>
                <w:iCs/>
                <w:lang w:val="en-US"/>
              </w:rPr>
              <w:t>Standardization leads to high-quality and low-prices</w:t>
            </w:r>
          </w:p>
        </w:tc>
        <w:tc>
          <w:tcPr>
            <w:tcW w:w="4606" w:type="dxa"/>
            <w:tcBorders>
              <w:left w:val="single" w:sz="12" w:space="0" w:color="FFFFFF" w:themeColor="background1"/>
            </w:tcBorders>
            <w:vAlign w:val="center"/>
          </w:tcPr>
          <w:p w:rsidR="00323BD5" w:rsidRPr="004B1928" w:rsidRDefault="00EE58F9" w:rsidP="00246D0A">
            <w:pPr>
              <w:spacing w:line="360" w:lineRule="auto"/>
              <w:jc w:val="center"/>
              <w:cnfStyle w:val="000000000000"/>
              <w:rPr>
                <w:rFonts w:asciiTheme="minorHAnsi" w:hAnsiTheme="minorHAnsi" w:cstheme="minorHAnsi"/>
                <w:iCs/>
                <w:lang w:val="en-US"/>
              </w:rPr>
            </w:pPr>
            <w:r w:rsidRPr="004B1928">
              <w:rPr>
                <w:rFonts w:asciiTheme="minorHAnsi" w:hAnsiTheme="minorHAnsi" w:cstheme="minorHAnsi"/>
                <w:iCs/>
                <w:lang w:val="en-US"/>
              </w:rPr>
              <w:t>Allows a better match between</w:t>
            </w:r>
            <w:r w:rsidR="00956D3C" w:rsidRPr="004B1928">
              <w:rPr>
                <w:rFonts w:asciiTheme="minorHAnsi" w:hAnsiTheme="minorHAnsi" w:cstheme="minorHAnsi"/>
                <w:iCs/>
                <w:lang w:val="en-US"/>
              </w:rPr>
              <w:t xml:space="preserve"> local preferences and needs</w:t>
            </w:r>
          </w:p>
        </w:tc>
      </w:tr>
      <w:tr w:rsidR="00323BD5" w:rsidRPr="004B1928" w:rsidTr="00141EFD">
        <w:trPr>
          <w:cnfStyle w:val="000000100000"/>
        </w:trPr>
        <w:tc>
          <w:tcPr>
            <w:cnfStyle w:val="001000000000"/>
            <w:tcW w:w="4606" w:type="dxa"/>
            <w:tcBorders>
              <w:right w:val="single" w:sz="12" w:space="0" w:color="FFFFFF" w:themeColor="background1"/>
            </w:tcBorders>
            <w:vAlign w:val="center"/>
          </w:tcPr>
          <w:p w:rsidR="00323BD5" w:rsidRPr="004B1928" w:rsidRDefault="00956D3C" w:rsidP="00246D0A">
            <w:pPr>
              <w:spacing w:line="360" w:lineRule="auto"/>
              <w:jc w:val="center"/>
              <w:rPr>
                <w:rFonts w:asciiTheme="minorHAnsi" w:hAnsiTheme="minorHAnsi" w:cstheme="minorHAnsi"/>
                <w:b w:val="0"/>
                <w:iCs/>
                <w:lang w:val="en-US"/>
              </w:rPr>
            </w:pPr>
            <w:r w:rsidRPr="004B1928">
              <w:rPr>
                <w:rFonts w:asciiTheme="minorHAnsi" w:hAnsiTheme="minorHAnsi" w:cstheme="minorHAnsi"/>
                <w:b w:val="0"/>
                <w:iCs/>
                <w:lang w:val="en-US"/>
              </w:rPr>
              <w:t>Consistency in</w:t>
            </w:r>
            <w:r w:rsidR="00E112BB" w:rsidRPr="004B1928">
              <w:rPr>
                <w:rFonts w:asciiTheme="minorHAnsi" w:hAnsiTheme="minorHAnsi" w:cstheme="minorHAnsi"/>
                <w:b w:val="0"/>
                <w:iCs/>
                <w:lang w:val="en-US"/>
              </w:rPr>
              <w:t xml:space="preserve"> dealing with customers</w:t>
            </w:r>
          </w:p>
        </w:tc>
        <w:tc>
          <w:tcPr>
            <w:tcW w:w="4606" w:type="dxa"/>
            <w:tcBorders>
              <w:left w:val="single" w:sz="12" w:space="0" w:color="FFFFFF" w:themeColor="background1"/>
            </w:tcBorders>
            <w:vAlign w:val="center"/>
          </w:tcPr>
          <w:p w:rsidR="00323BD5" w:rsidRPr="004B1928" w:rsidRDefault="00956D3C" w:rsidP="00246D0A">
            <w:pPr>
              <w:spacing w:line="360" w:lineRule="auto"/>
              <w:jc w:val="center"/>
              <w:cnfStyle w:val="000000100000"/>
              <w:rPr>
                <w:rFonts w:asciiTheme="minorHAnsi" w:hAnsiTheme="minorHAnsi" w:cstheme="minorHAnsi"/>
                <w:iCs/>
                <w:lang w:val="en-US"/>
              </w:rPr>
            </w:pPr>
            <w:r w:rsidRPr="004B1928">
              <w:rPr>
                <w:rFonts w:asciiTheme="minorHAnsi" w:hAnsiTheme="minorHAnsi" w:cstheme="minorHAnsi"/>
                <w:iCs/>
                <w:lang w:val="en-US"/>
              </w:rPr>
              <w:t xml:space="preserve">Creates uniqueness </w:t>
            </w:r>
          </w:p>
        </w:tc>
      </w:tr>
    </w:tbl>
    <w:p w:rsidR="00323BD5" w:rsidRPr="004B1928" w:rsidRDefault="00E112BB" w:rsidP="00E112BB">
      <w:pPr>
        <w:pStyle w:val="Caption"/>
        <w:rPr>
          <w:rFonts w:asciiTheme="minorHAnsi" w:hAnsiTheme="minorHAnsi" w:cstheme="minorHAnsi"/>
          <w:b w:val="0"/>
          <w:i/>
          <w:iCs/>
          <w:color w:val="auto"/>
          <w:lang w:val="en-US"/>
        </w:rPr>
      </w:pPr>
      <w:r w:rsidRPr="004B1928">
        <w:rPr>
          <w:rFonts w:asciiTheme="minorHAnsi" w:hAnsiTheme="minorHAnsi" w:cstheme="minorHAnsi"/>
          <w:i/>
          <w:color w:val="auto"/>
          <w:lang w:val="en-US"/>
        </w:rPr>
        <w:t>Table 3</w:t>
      </w:r>
      <w:r w:rsidRPr="004B1928">
        <w:rPr>
          <w:rFonts w:asciiTheme="minorHAnsi" w:hAnsiTheme="minorHAnsi" w:cstheme="minorHAnsi"/>
          <w:b w:val="0"/>
          <w:i/>
          <w:color w:val="auto"/>
          <w:lang w:val="en-US"/>
        </w:rPr>
        <w:t xml:space="preserve"> Overview of </w:t>
      </w:r>
      <w:r w:rsidR="0032745F" w:rsidRPr="004B1928">
        <w:rPr>
          <w:rFonts w:asciiTheme="minorHAnsi" w:hAnsiTheme="minorHAnsi" w:cstheme="minorHAnsi"/>
          <w:b w:val="0"/>
          <w:i/>
          <w:color w:val="auto"/>
          <w:lang w:val="en-US"/>
        </w:rPr>
        <w:t>D</w:t>
      </w:r>
      <w:r w:rsidRPr="004B1928">
        <w:rPr>
          <w:rFonts w:asciiTheme="minorHAnsi" w:hAnsiTheme="minorHAnsi" w:cstheme="minorHAnsi"/>
          <w:b w:val="0"/>
          <w:i/>
          <w:color w:val="auto"/>
          <w:lang w:val="en-US"/>
        </w:rPr>
        <w:t xml:space="preserve">ifferent </w:t>
      </w:r>
      <w:r w:rsidR="0032745F" w:rsidRPr="004B1928">
        <w:rPr>
          <w:rFonts w:asciiTheme="minorHAnsi" w:hAnsiTheme="minorHAnsi" w:cstheme="minorHAnsi"/>
          <w:b w:val="0"/>
          <w:i/>
          <w:color w:val="auto"/>
          <w:lang w:val="en-US"/>
        </w:rPr>
        <w:t>P</w:t>
      </w:r>
      <w:r w:rsidRPr="004B1928">
        <w:rPr>
          <w:rFonts w:asciiTheme="minorHAnsi" w:hAnsiTheme="minorHAnsi" w:cstheme="minorHAnsi"/>
          <w:b w:val="0"/>
          <w:i/>
          <w:color w:val="auto"/>
          <w:lang w:val="en-US"/>
        </w:rPr>
        <w:t xml:space="preserve">erspectives on </w:t>
      </w:r>
      <w:r w:rsidR="0032745F" w:rsidRPr="004B1928">
        <w:rPr>
          <w:rFonts w:asciiTheme="minorHAnsi" w:hAnsiTheme="minorHAnsi" w:cstheme="minorHAnsi"/>
          <w:b w:val="0"/>
          <w:i/>
          <w:color w:val="auto"/>
          <w:lang w:val="en-US"/>
        </w:rPr>
        <w:t>Standardization</w:t>
      </w:r>
      <w:r w:rsidRPr="004B1928">
        <w:rPr>
          <w:rFonts w:asciiTheme="minorHAnsi" w:hAnsiTheme="minorHAnsi" w:cstheme="minorHAnsi"/>
          <w:b w:val="0"/>
          <w:i/>
          <w:color w:val="auto"/>
          <w:lang w:val="en-US"/>
        </w:rPr>
        <w:t xml:space="preserve"> and</w:t>
      </w:r>
      <w:r w:rsidR="0032745F" w:rsidRPr="004B1928">
        <w:rPr>
          <w:rFonts w:asciiTheme="minorHAnsi" w:hAnsiTheme="minorHAnsi" w:cstheme="minorHAnsi"/>
          <w:b w:val="0"/>
          <w:i/>
          <w:color w:val="auto"/>
          <w:lang w:val="en-US"/>
        </w:rPr>
        <w:t xml:space="preserve"> Localization</w:t>
      </w:r>
    </w:p>
    <w:p w:rsidR="00B97D9B" w:rsidRPr="004B1928" w:rsidRDefault="00B97D9B" w:rsidP="00B97D9B">
      <w:pPr>
        <w:spacing w:line="360" w:lineRule="auto"/>
        <w:ind w:firstLine="360"/>
        <w:rPr>
          <w:rFonts w:asciiTheme="minorHAnsi" w:hAnsiTheme="minorHAnsi" w:cstheme="minorHAnsi"/>
          <w:iCs/>
          <w:lang w:val="en-US"/>
        </w:rPr>
      </w:pPr>
    </w:p>
    <w:p w:rsidR="00496055" w:rsidRPr="004B1928" w:rsidRDefault="00B87D33" w:rsidP="00496055">
      <w:pPr>
        <w:spacing w:line="360" w:lineRule="auto"/>
        <w:ind w:firstLine="360"/>
        <w:rPr>
          <w:rFonts w:asciiTheme="minorHAnsi" w:hAnsiTheme="minorHAnsi" w:cstheme="minorHAnsi"/>
          <w:lang w:val="en-US"/>
        </w:rPr>
      </w:pPr>
      <w:r w:rsidRPr="004B1928">
        <w:rPr>
          <w:rFonts w:asciiTheme="minorHAnsi" w:hAnsiTheme="minorHAnsi" w:cstheme="minorHAnsi"/>
          <w:noProof/>
          <w:lang w:val="en-US" w:eastAsia="nl-NL"/>
        </w:rPr>
        <w:t>Ö</w:t>
      </w:r>
      <w:r w:rsidR="00CA0744" w:rsidRPr="004B1928">
        <w:rPr>
          <w:rFonts w:asciiTheme="minorHAnsi" w:hAnsiTheme="minorHAnsi" w:cstheme="minorHAnsi"/>
          <w:iCs/>
          <w:lang w:val="en-US"/>
        </w:rPr>
        <w:t>z</w:t>
      </w:r>
      <w:r w:rsidR="00194236" w:rsidRPr="004B1928">
        <w:rPr>
          <w:rFonts w:asciiTheme="minorHAnsi" w:hAnsiTheme="minorHAnsi" w:cstheme="minorHAnsi"/>
          <w:iCs/>
          <w:lang w:val="en-US"/>
        </w:rPr>
        <w:t>som</w:t>
      </w:r>
      <w:r w:rsidR="00CA0744" w:rsidRPr="004B1928">
        <w:rPr>
          <w:rFonts w:asciiTheme="minorHAnsi" w:hAnsiTheme="minorHAnsi" w:cstheme="minorHAnsi"/>
          <w:iCs/>
          <w:lang w:val="en-US"/>
        </w:rPr>
        <w:t xml:space="preserve">er and Simonin (2004) did a research on standardization and company performance. As mentioned </w:t>
      </w:r>
      <w:r w:rsidR="004A200B" w:rsidRPr="004B1928">
        <w:rPr>
          <w:rFonts w:asciiTheme="minorHAnsi" w:hAnsiTheme="minorHAnsi" w:cstheme="minorHAnsi"/>
          <w:iCs/>
          <w:lang w:val="en-US"/>
        </w:rPr>
        <w:t xml:space="preserve">earlier </w:t>
      </w:r>
      <w:r w:rsidR="00CA0744" w:rsidRPr="004B1928">
        <w:rPr>
          <w:rFonts w:asciiTheme="minorHAnsi" w:hAnsiTheme="minorHAnsi" w:cstheme="minorHAnsi"/>
          <w:iCs/>
          <w:lang w:val="en-US"/>
        </w:rPr>
        <w:t xml:space="preserve">standardization is </w:t>
      </w:r>
      <w:proofErr w:type="gramStart"/>
      <w:r w:rsidR="00CA0744" w:rsidRPr="004B1928">
        <w:rPr>
          <w:rFonts w:asciiTheme="minorHAnsi" w:hAnsiTheme="minorHAnsi" w:cstheme="minorHAnsi"/>
          <w:iCs/>
          <w:lang w:val="en-US"/>
        </w:rPr>
        <w:t xml:space="preserve">a </w:t>
      </w:r>
      <w:r w:rsidR="004A200B" w:rsidRPr="004B1928">
        <w:rPr>
          <w:rFonts w:asciiTheme="minorHAnsi" w:hAnsiTheme="minorHAnsi" w:cstheme="minorHAnsi"/>
          <w:lang w:val="en-US"/>
        </w:rPr>
        <w:t>is</w:t>
      </w:r>
      <w:proofErr w:type="gramEnd"/>
      <w:r w:rsidR="004A200B" w:rsidRPr="004B1928">
        <w:rPr>
          <w:rFonts w:asciiTheme="minorHAnsi" w:hAnsiTheme="minorHAnsi" w:cstheme="minorHAnsi"/>
          <w:lang w:val="en-US"/>
        </w:rPr>
        <w:t xml:space="preserve"> a matter of degree which can differ for the same product in different countries or markets.</w:t>
      </w:r>
      <w:r w:rsidR="004A200B" w:rsidRPr="004B1928">
        <w:rPr>
          <w:rStyle w:val="FootnoteReference"/>
          <w:rFonts w:asciiTheme="minorHAnsi" w:hAnsiTheme="minorHAnsi" w:cstheme="minorHAnsi"/>
          <w:lang w:val="en-US"/>
        </w:rPr>
        <w:footnoteReference w:id="12"/>
      </w:r>
      <w:r w:rsidR="004A200B" w:rsidRPr="004B1928">
        <w:rPr>
          <w:rFonts w:asciiTheme="minorHAnsi" w:hAnsiTheme="minorHAnsi" w:cstheme="minorHAnsi"/>
          <w:lang w:val="en-US"/>
        </w:rPr>
        <w:t xml:space="preserve"> The standardization of </w:t>
      </w:r>
      <w:r w:rsidR="006B32CF" w:rsidRPr="004B1928">
        <w:rPr>
          <w:rFonts w:asciiTheme="minorHAnsi" w:hAnsiTheme="minorHAnsi" w:cstheme="minorHAnsi"/>
          <w:lang w:val="en-US"/>
        </w:rPr>
        <w:t>marketing programs is viewed as a range with complete standardization and complete localization as the two extremes.</w:t>
      </w:r>
      <w:r w:rsidR="00A543FD" w:rsidRPr="004B1928">
        <w:rPr>
          <w:rFonts w:asciiTheme="minorHAnsi" w:hAnsiTheme="minorHAnsi" w:cstheme="minorHAnsi"/>
          <w:lang w:val="en-US"/>
        </w:rPr>
        <w:t xml:space="preserve"> Marketing program standardization is a very important </w:t>
      </w:r>
      <w:r w:rsidR="00564881" w:rsidRPr="004B1928">
        <w:rPr>
          <w:rFonts w:asciiTheme="minorHAnsi" w:hAnsiTheme="minorHAnsi" w:cstheme="minorHAnsi"/>
          <w:lang w:val="en-US"/>
        </w:rPr>
        <w:t>aspect</w:t>
      </w:r>
      <w:r w:rsidR="00CD43E6" w:rsidRPr="004B1928">
        <w:rPr>
          <w:rFonts w:asciiTheme="minorHAnsi" w:hAnsiTheme="minorHAnsi" w:cstheme="minorHAnsi"/>
          <w:lang w:val="en-US"/>
        </w:rPr>
        <w:t xml:space="preserve"> of a global marketing strategy and is defined as the pursuit of similar marketing programs across different countries </w:t>
      </w:r>
      <w:r w:rsidR="006D08FC" w:rsidRPr="004B1928">
        <w:rPr>
          <w:rFonts w:asciiTheme="minorHAnsi" w:hAnsiTheme="minorHAnsi" w:cstheme="minorHAnsi"/>
          <w:lang w:val="en-US"/>
        </w:rPr>
        <w:t>or</w:t>
      </w:r>
      <w:r w:rsidR="00CD43E6" w:rsidRPr="004B1928">
        <w:rPr>
          <w:rFonts w:asciiTheme="minorHAnsi" w:hAnsiTheme="minorHAnsi" w:cstheme="minorHAnsi"/>
          <w:lang w:val="en-US"/>
        </w:rPr>
        <w:t xml:space="preserve"> markets</w:t>
      </w:r>
      <w:r w:rsidR="00564881" w:rsidRPr="004B1928">
        <w:rPr>
          <w:rFonts w:asciiTheme="minorHAnsi" w:hAnsiTheme="minorHAnsi" w:cstheme="minorHAnsi"/>
          <w:lang w:val="en-US"/>
        </w:rPr>
        <w:t xml:space="preserve"> concerning the product offering, promotion, price and distribution.</w:t>
      </w:r>
      <w:r w:rsidR="006D08FC" w:rsidRPr="004B1928">
        <w:rPr>
          <w:rStyle w:val="FootnoteReference"/>
          <w:rFonts w:asciiTheme="minorHAnsi" w:hAnsiTheme="minorHAnsi" w:cstheme="minorHAnsi"/>
          <w:lang w:val="en-US"/>
        </w:rPr>
        <w:footnoteReference w:id="13"/>
      </w:r>
      <w:r w:rsidR="00B97D9B" w:rsidRPr="004B1928">
        <w:rPr>
          <w:rFonts w:asciiTheme="minorHAnsi" w:hAnsiTheme="minorHAnsi" w:cstheme="minorHAnsi"/>
          <w:lang w:val="en-US"/>
        </w:rPr>
        <w:tab/>
      </w:r>
    </w:p>
    <w:p w:rsidR="00496055" w:rsidRPr="004B1928" w:rsidRDefault="00496055" w:rsidP="00496055">
      <w:pPr>
        <w:spacing w:line="360" w:lineRule="auto"/>
        <w:ind w:firstLine="360"/>
        <w:rPr>
          <w:rFonts w:asciiTheme="minorHAnsi" w:hAnsiTheme="minorHAnsi" w:cstheme="minorHAnsi"/>
          <w:lang w:val="en-US"/>
        </w:rPr>
      </w:pPr>
    </w:p>
    <w:p w:rsidR="001522D5" w:rsidRPr="004B1928" w:rsidRDefault="009C63F6" w:rsidP="00CF6930">
      <w:pPr>
        <w:spacing w:line="360" w:lineRule="auto"/>
        <w:ind w:firstLine="360"/>
        <w:rPr>
          <w:rFonts w:asciiTheme="minorHAnsi" w:hAnsiTheme="minorHAnsi" w:cstheme="minorHAnsi"/>
          <w:iCs/>
          <w:lang w:val="en-US"/>
        </w:rPr>
      </w:pPr>
      <w:r w:rsidRPr="004B1928">
        <w:rPr>
          <w:rFonts w:asciiTheme="minorHAnsi" w:hAnsiTheme="minorHAnsi" w:cstheme="minorHAnsi"/>
          <w:noProof/>
          <w:lang w:val="en-US" w:eastAsia="nl-NL"/>
        </w:rPr>
        <w:t xml:space="preserve">Like </w:t>
      </w:r>
      <w:r w:rsidR="002146F1">
        <w:rPr>
          <w:rFonts w:asciiTheme="minorHAnsi" w:hAnsiTheme="minorHAnsi" w:cstheme="minorHAnsi"/>
          <w:noProof/>
          <w:lang w:val="en-US" w:eastAsia="nl-NL"/>
        </w:rPr>
        <w:t>we</w:t>
      </w:r>
      <w:r w:rsidRPr="004B1928">
        <w:rPr>
          <w:rFonts w:asciiTheme="minorHAnsi" w:hAnsiTheme="minorHAnsi" w:cstheme="minorHAnsi"/>
          <w:noProof/>
          <w:lang w:val="en-US" w:eastAsia="nl-NL"/>
        </w:rPr>
        <w:t xml:space="preserve"> can</w:t>
      </w:r>
      <w:r w:rsidR="00B87D33" w:rsidRPr="004B1928">
        <w:rPr>
          <w:rFonts w:asciiTheme="minorHAnsi" w:hAnsiTheme="minorHAnsi" w:cstheme="minorHAnsi"/>
          <w:noProof/>
          <w:lang w:val="en-US" w:eastAsia="nl-NL"/>
        </w:rPr>
        <w:t xml:space="preserve"> see</w:t>
      </w:r>
      <w:r w:rsidRPr="004B1928">
        <w:rPr>
          <w:rFonts w:asciiTheme="minorHAnsi" w:hAnsiTheme="minorHAnsi" w:cstheme="minorHAnsi"/>
          <w:noProof/>
          <w:lang w:val="en-US" w:eastAsia="nl-NL"/>
        </w:rPr>
        <w:t xml:space="preserve"> </w:t>
      </w:r>
      <w:r w:rsidR="00677823" w:rsidRPr="004B1928">
        <w:rPr>
          <w:rFonts w:asciiTheme="minorHAnsi" w:hAnsiTheme="minorHAnsi" w:cstheme="minorHAnsi"/>
          <w:noProof/>
          <w:lang w:val="en-US" w:eastAsia="nl-NL"/>
        </w:rPr>
        <w:t>in figure 2</w:t>
      </w:r>
      <w:r w:rsidR="00B87D33" w:rsidRPr="004B1928">
        <w:rPr>
          <w:rFonts w:asciiTheme="minorHAnsi" w:hAnsiTheme="minorHAnsi" w:cstheme="minorHAnsi"/>
          <w:noProof/>
          <w:lang w:val="en-US" w:eastAsia="nl-NL"/>
        </w:rPr>
        <w:t xml:space="preserve"> </w:t>
      </w:r>
      <w:r w:rsidR="00F34C54" w:rsidRPr="004B1928">
        <w:rPr>
          <w:rFonts w:asciiTheme="minorHAnsi" w:hAnsiTheme="minorHAnsi" w:cstheme="minorHAnsi"/>
          <w:noProof/>
          <w:lang w:val="en-US" w:eastAsia="nl-NL"/>
        </w:rPr>
        <w:t xml:space="preserve">on the </w:t>
      </w:r>
      <w:r w:rsidR="00496055" w:rsidRPr="004B1928">
        <w:rPr>
          <w:rFonts w:asciiTheme="minorHAnsi" w:hAnsiTheme="minorHAnsi" w:cstheme="minorHAnsi"/>
          <w:noProof/>
          <w:lang w:val="en-US" w:eastAsia="nl-NL"/>
        </w:rPr>
        <w:t>next</w:t>
      </w:r>
      <w:r w:rsidR="00F34C54" w:rsidRPr="004B1928">
        <w:rPr>
          <w:rFonts w:asciiTheme="minorHAnsi" w:hAnsiTheme="minorHAnsi" w:cstheme="minorHAnsi"/>
          <w:noProof/>
          <w:lang w:val="en-US" w:eastAsia="nl-NL"/>
        </w:rPr>
        <w:t xml:space="preserve"> page,</w:t>
      </w:r>
      <w:r w:rsidR="00B87D33" w:rsidRPr="004B1928">
        <w:rPr>
          <w:rFonts w:asciiTheme="minorHAnsi" w:hAnsiTheme="minorHAnsi" w:cstheme="minorHAnsi"/>
          <w:noProof/>
          <w:lang w:val="en-US" w:eastAsia="nl-NL"/>
        </w:rPr>
        <w:t xml:space="preserve"> Ö</w:t>
      </w:r>
      <w:r w:rsidR="00F34C54" w:rsidRPr="004B1928">
        <w:rPr>
          <w:rFonts w:asciiTheme="minorHAnsi" w:hAnsiTheme="minorHAnsi" w:cstheme="minorHAnsi"/>
          <w:iCs/>
          <w:lang w:val="en-US"/>
        </w:rPr>
        <w:t xml:space="preserve">zsomer and Simonin </w:t>
      </w:r>
      <w:r w:rsidR="00B87D33" w:rsidRPr="004B1928">
        <w:rPr>
          <w:rFonts w:asciiTheme="minorHAnsi" w:hAnsiTheme="minorHAnsi" w:cstheme="minorHAnsi"/>
          <w:iCs/>
          <w:lang w:val="en-US"/>
        </w:rPr>
        <w:t>formulated a conceptual model of the impact</w:t>
      </w:r>
      <w:r w:rsidR="000D186B" w:rsidRPr="004B1928">
        <w:rPr>
          <w:rFonts w:asciiTheme="minorHAnsi" w:hAnsiTheme="minorHAnsi" w:cstheme="minorHAnsi"/>
          <w:iCs/>
          <w:lang w:val="en-US"/>
        </w:rPr>
        <w:t xml:space="preserve"> of the standardization of marking programs on the performance and profitability of subsidiary firms owned by the multinational corporations</w:t>
      </w:r>
      <w:r w:rsidR="00CE6A69" w:rsidRPr="004B1928">
        <w:rPr>
          <w:rFonts w:asciiTheme="minorHAnsi" w:hAnsiTheme="minorHAnsi" w:cstheme="minorHAnsi"/>
          <w:iCs/>
          <w:lang w:val="en-US"/>
        </w:rPr>
        <w:t xml:space="preserve">. The most important contribution of the model to the existing literature on global </w:t>
      </w:r>
      <w:r w:rsidR="000C3374" w:rsidRPr="004B1928">
        <w:rPr>
          <w:rFonts w:asciiTheme="minorHAnsi" w:hAnsiTheme="minorHAnsi" w:cstheme="minorHAnsi"/>
          <w:iCs/>
          <w:lang w:val="en-US"/>
        </w:rPr>
        <w:t>marketing</w:t>
      </w:r>
      <w:r w:rsidR="00CE6A69" w:rsidRPr="004B1928">
        <w:rPr>
          <w:rFonts w:asciiTheme="minorHAnsi" w:hAnsiTheme="minorHAnsi" w:cstheme="minorHAnsi"/>
          <w:iCs/>
          <w:lang w:val="en-US"/>
        </w:rPr>
        <w:t xml:space="preserve"> strategies </w:t>
      </w:r>
      <w:r w:rsidR="000C3374" w:rsidRPr="004B1928">
        <w:rPr>
          <w:rFonts w:asciiTheme="minorHAnsi" w:hAnsiTheme="minorHAnsi" w:cstheme="minorHAnsi"/>
          <w:iCs/>
          <w:lang w:val="en-US"/>
        </w:rPr>
        <w:t xml:space="preserve">implies the </w:t>
      </w:r>
      <w:r w:rsidR="00B91EC9" w:rsidRPr="004B1928">
        <w:rPr>
          <w:rFonts w:asciiTheme="minorHAnsi" w:hAnsiTheme="minorHAnsi" w:cstheme="minorHAnsi"/>
          <w:iCs/>
          <w:lang w:val="en-US"/>
        </w:rPr>
        <w:t xml:space="preserve">empirical </w:t>
      </w:r>
      <w:r w:rsidR="000C3374" w:rsidRPr="004B1928">
        <w:rPr>
          <w:rFonts w:asciiTheme="minorHAnsi" w:hAnsiTheme="minorHAnsi" w:cstheme="minorHAnsi"/>
          <w:iCs/>
          <w:lang w:val="en-US"/>
        </w:rPr>
        <w:t>validati</w:t>
      </w:r>
      <w:r w:rsidR="00BE4441" w:rsidRPr="004B1928">
        <w:rPr>
          <w:rFonts w:asciiTheme="minorHAnsi" w:hAnsiTheme="minorHAnsi" w:cstheme="minorHAnsi"/>
          <w:iCs/>
          <w:lang w:val="en-US"/>
        </w:rPr>
        <w:t>on of the positive relationships between marketing program standardization and the performance/profitability</w:t>
      </w:r>
      <w:r w:rsidR="00C37F31" w:rsidRPr="004B1928">
        <w:rPr>
          <w:rFonts w:asciiTheme="minorHAnsi" w:hAnsiTheme="minorHAnsi" w:cstheme="minorHAnsi"/>
          <w:iCs/>
          <w:lang w:val="en-US"/>
        </w:rPr>
        <w:t>.</w:t>
      </w:r>
      <w:r w:rsidR="00CF6930" w:rsidRPr="004B1928">
        <w:rPr>
          <w:rFonts w:asciiTheme="minorHAnsi" w:hAnsiTheme="minorHAnsi" w:cstheme="minorHAnsi"/>
          <w:iCs/>
          <w:lang w:val="en-US"/>
        </w:rPr>
        <w:t xml:space="preserve"> </w:t>
      </w:r>
      <w:r w:rsidR="001522D5" w:rsidRPr="004B1928">
        <w:rPr>
          <w:rFonts w:asciiTheme="minorHAnsi" w:hAnsiTheme="minorHAnsi" w:cstheme="minorHAnsi"/>
          <w:iCs/>
          <w:lang w:val="en-US"/>
        </w:rPr>
        <w:t xml:space="preserve">It is obvious that </w:t>
      </w:r>
      <w:r w:rsidR="00615241" w:rsidRPr="004B1928">
        <w:rPr>
          <w:rFonts w:asciiTheme="minorHAnsi" w:hAnsiTheme="minorHAnsi" w:cstheme="minorHAnsi"/>
          <w:iCs/>
          <w:lang w:val="en-US"/>
        </w:rPr>
        <w:t xml:space="preserve">the level of </w:t>
      </w:r>
      <w:r w:rsidR="00F958A5" w:rsidRPr="004B1928">
        <w:rPr>
          <w:rFonts w:asciiTheme="minorHAnsi" w:hAnsiTheme="minorHAnsi" w:cstheme="minorHAnsi"/>
          <w:iCs/>
          <w:lang w:val="en-US"/>
        </w:rPr>
        <w:t>similarity of</w:t>
      </w:r>
      <w:r w:rsidR="00615241" w:rsidRPr="004B1928">
        <w:rPr>
          <w:rFonts w:asciiTheme="minorHAnsi" w:hAnsiTheme="minorHAnsi" w:cstheme="minorHAnsi"/>
          <w:iCs/>
          <w:lang w:val="en-US"/>
        </w:rPr>
        <w:t xml:space="preserve"> </w:t>
      </w:r>
      <w:r w:rsidR="001522D5" w:rsidRPr="004B1928">
        <w:rPr>
          <w:rFonts w:asciiTheme="minorHAnsi" w:hAnsiTheme="minorHAnsi" w:cstheme="minorHAnsi"/>
          <w:iCs/>
          <w:lang w:val="en-US"/>
        </w:rPr>
        <w:t xml:space="preserve">customer </w:t>
      </w:r>
      <w:r w:rsidR="00615241" w:rsidRPr="004B1928">
        <w:rPr>
          <w:rFonts w:asciiTheme="minorHAnsi" w:hAnsiTheme="minorHAnsi" w:cstheme="minorHAnsi"/>
          <w:iCs/>
          <w:lang w:val="en-US"/>
        </w:rPr>
        <w:t xml:space="preserve">and market infrastructure between markets is </w:t>
      </w:r>
      <w:r w:rsidR="006F53BB" w:rsidRPr="004B1928">
        <w:rPr>
          <w:rFonts w:asciiTheme="minorHAnsi" w:hAnsiTheme="minorHAnsi" w:cstheme="minorHAnsi"/>
          <w:iCs/>
          <w:lang w:val="en-US"/>
        </w:rPr>
        <w:t xml:space="preserve">positively related to the extent to which standardizing a marketing program will be </w:t>
      </w:r>
      <w:r w:rsidR="009D77CD" w:rsidRPr="004B1928">
        <w:rPr>
          <w:rFonts w:asciiTheme="minorHAnsi" w:hAnsiTheme="minorHAnsi" w:cstheme="minorHAnsi"/>
          <w:iCs/>
          <w:lang w:val="en-US"/>
        </w:rPr>
        <w:t>successful</w:t>
      </w:r>
      <w:r w:rsidR="006F53BB" w:rsidRPr="004B1928">
        <w:rPr>
          <w:rFonts w:asciiTheme="minorHAnsi" w:hAnsiTheme="minorHAnsi" w:cstheme="minorHAnsi"/>
          <w:iCs/>
          <w:lang w:val="en-US"/>
        </w:rPr>
        <w:t xml:space="preserve"> </w:t>
      </w:r>
      <w:r w:rsidR="005F2E3E" w:rsidRPr="004B1928">
        <w:rPr>
          <w:rFonts w:asciiTheme="minorHAnsi" w:hAnsiTheme="minorHAnsi" w:cstheme="minorHAnsi"/>
          <w:iCs/>
          <w:lang w:val="en-US"/>
        </w:rPr>
        <w:t>(H</w:t>
      </w:r>
      <w:r w:rsidR="005F2E3E" w:rsidRPr="004B1928">
        <w:rPr>
          <w:rFonts w:asciiTheme="minorHAnsi" w:hAnsiTheme="minorHAnsi" w:cstheme="minorHAnsi"/>
          <w:iCs/>
          <w:vertAlign w:val="subscript"/>
          <w:lang w:val="en-US"/>
        </w:rPr>
        <w:t>1abc</w:t>
      </w:r>
      <w:r w:rsidR="009D77CD" w:rsidRPr="004B1928">
        <w:rPr>
          <w:rFonts w:asciiTheme="minorHAnsi" w:hAnsiTheme="minorHAnsi" w:cstheme="minorHAnsi"/>
          <w:iCs/>
          <w:lang w:val="en-US"/>
        </w:rPr>
        <w:t xml:space="preserve">) and that the two variables </w:t>
      </w:r>
      <w:r w:rsidR="00530D80" w:rsidRPr="004B1928">
        <w:rPr>
          <w:rFonts w:asciiTheme="minorHAnsi" w:hAnsiTheme="minorHAnsi" w:cstheme="minorHAnsi"/>
          <w:iCs/>
          <w:lang w:val="en-US"/>
        </w:rPr>
        <w:t>mutually</w:t>
      </w:r>
      <w:r w:rsidR="009D77CD" w:rsidRPr="004B1928">
        <w:rPr>
          <w:rFonts w:asciiTheme="minorHAnsi" w:hAnsiTheme="minorHAnsi" w:cstheme="minorHAnsi"/>
          <w:iCs/>
          <w:lang w:val="en-US"/>
        </w:rPr>
        <w:t xml:space="preserve"> are positively related as well.</w:t>
      </w:r>
      <w:r w:rsidR="00C26BEB" w:rsidRPr="004B1928">
        <w:rPr>
          <w:rFonts w:asciiTheme="minorHAnsi" w:hAnsiTheme="minorHAnsi" w:cstheme="minorHAnsi"/>
          <w:iCs/>
          <w:lang w:val="en-US"/>
        </w:rPr>
        <w:t xml:space="preserve"> Not often people regard standardization as </w:t>
      </w:r>
      <w:r w:rsidR="00530D80" w:rsidRPr="004B1928">
        <w:rPr>
          <w:rFonts w:asciiTheme="minorHAnsi" w:hAnsiTheme="minorHAnsi" w:cstheme="minorHAnsi"/>
          <w:iCs/>
          <w:lang w:val="en-US"/>
        </w:rPr>
        <w:t>the supply of one product w</w:t>
      </w:r>
      <w:r w:rsidR="00EB34CB" w:rsidRPr="004B1928">
        <w:rPr>
          <w:rFonts w:asciiTheme="minorHAnsi" w:hAnsiTheme="minorHAnsi" w:cstheme="minorHAnsi"/>
          <w:iCs/>
          <w:lang w:val="en-US"/>
        </w:rPr>
        <w:t>h</w:t>
      </w:r>
      <w:r w:rsidR="00530D80" w:rsidRPr="004B1928">
        <w:rPr>
          <w:rFonts w:asciiTheme="minorHAnsi" w:hAnsiTheme="minorHAnsi" w:cstheme="minorHAnsi"/>
          <w:iCs/>
          <w:lang w:val="en-US"/>
        </w:rPr>
        <w:t>ich has the same product characteristics</w:t>
      </w:r>
      <w:r w:rsidR="00EB34CB" w:rsidRPr="004B1928">
        <w:rPr>
          <w:rFonts w:asciiTheme="minorHAnsi" w:hAnsiTheme="minorHAnsi" w:cstheme="minorHAnsi"/>
          <w:iCs/>
          <w:lang w:val="en-US"/>
        </w:rPr>
        <w:t xml:space="preserve"> in </w:t>
      </w:r>
      <w:r w:rsidR="00EB34CB" w:rsidRPr="004B1928">
        <w:rPr>
          <w:rFonts w:asciiTheme="minorHAnsi" w:hAnsiTheme="minorHAnsi" w:cstheme="minorHAnsi"/>
          <w:iCs/>
          <w:lang w:val="en-US"/>
        </w:rPr>
        <w:lastRenderedPageBreak/>
        <w:t>every market it is been sold all ove</w:t>
      </w:r>
      <w:r w:rsidR="00530D80" w:rsidRPr="004B1928">
        <w:rPr>
          <w:rFonts w:asciiTheme="minorHAnsi" w:hAnsiTheme="minorHAnsi" w:cstheme="minorHAnsi"/>
          <w:iCs/>
          <w:lang w:val="en-US"/>
        </w:rPr>
        <w:t xml:space="preserve">r the world. </w:t>
      </w:r>
      <w:r w:rsidR="00EB34CB" w:rsidRPr="004B1928">
        <w:rPr>
          <w:rFonts w:asciiTheme="minorHAnsi" w:hAnsiTheme="minorHAnsi" w:cstheme="minorHAnsi"/>
          <w:iCs/>
          <w:lang w:val="en-US"/>
        </w:rPr>
        <w:t xml:space="preserve">This vision about standardization is wrong and too narrow. </w:t>
      </w:r>
      <w:r w:rsidR="00055E09" w:rsidRPr="004B1928">
        <w:rPr>
          <w:rFonts w:asciiTheme="minorHAnsi" w:hAnsiTheme="minorHAnsi" w:cstheme="minorHAnsi"/>
          <w:iCs/>
          <w:lang w:val="en-US"/>
        </w:rPr>
        <w:t>It is simply not possible due to different tax regulations to set one standardized price. Even in the packaging of for example Coca Cola</w:t>
      </w:r>
      <w:r w:rsidR="0028143E" w:rsidRPr="004B1928">
        <w:rPr>
          <w:rFonts w:asciiTheme="minorHAnsi" w:hAnsiTheme="minorHAnsi" w:cstheme="minorHAnsi"/>
          <w:iCs/>
          <w:lang w:val="en-US"/>
        </w:rPr>
        <w:t xml:space="preserve">, there are many </w:t>
      </w:r>
      <w:r w:rsidR="00B723BD" w:rsidRPr="004B1928">
        <w:rPr>
          <w:rFonts w:asciiTheme="minorHAnsi" w:hAnsiTheme="minorHAnsi" w:cstheme="minorHAnsi"/>
          <w:iCs/>
          <w:lang w:val="en-US"/>
        </w:rPr>
        <w:t>differences noticeable</w:t>
      </w:r>
      <w:r w:rsidR="0081650C" w:rsidRPr="004B1928">
        <w:rPr>
          <w:rFonts w:asciiTheme="minorHAnsi" w:hAnsiTheme="minorHAnsi" w:cstheme="minorHAnsi"/>
          <w:iCs/>
          <w:lang w:val="en-US"/>
        </w:rPr>
        <w:t xml:space="preserve"> worldwide, while</w:t>
      </w:r>
      <w:r w:rsidR="0028143E" w:rsidRPr="004B1928">
        <w:rPr>
          <w:rFonts w:asciiTheme="minorHAnsi" w:hAnsiTheme="minorHAnsi" w:cstheme="minorHAnsi"/>
          <w:iCs/>
          <w:lang w:val="en-US"/>
        </w:rPr>
        <w:t xml:space="preserve"> Coca Cola is considered as one of the most standardized products available nowadays.</w:t>
      </w:r>
      <w:r w:rsidR="0081650C" w:rsidRPr="004B1928">
        <w:rPr>
          <w:rFonts w:asciiTheme="minorHAnsi" w:hAnsiTheme="minorHAnsi" w:cstheme="minorHAnsi"/>
          <w:iCs/>
          <w:lang w:val="en-US"/>
        </w:rPr>
        <w:t xml:space="preserve"> Thus, standardization is </w:t>
      </w:r>
      <w:r w:rsidR="007877D2" w:rsidRPr="004B1928">
        <w:rPr>
          <w:rFonts w:asciiTheme="minorHAnsi" w:hAnsiTheme="minorHAnsi" w:cstheme="minorHAnsi"/>
          <w:iCs/>
          <w:lang w:val="en-US"/>
        </w:rPr>
        <w:t xml:space="preserve">more than just </w:t>
      </w:r>
      <w:r w:rsidR="00F0683A" w:rsidRPr="004B1928">
        <w:rPr>
          <w:rFonts w:asciiTheme="minorHAnsi" w:hAnsiTheme="minorHAnsi" w:cstheme="minorHAnsi"/>
          <w:iCs/>
          <w:lang w:val="en-US"/>
        </w:rPr>
        <w:t xml:space="preserve">only </w:t>
      </w:r>
      <w:r w:rsidR="007877D2" w:rsidRPr="004B1928">
        <w:rPr>
          <w:rFonts w:asciiTheme="minorHAnsi" w:hAnsiTheme="minorHAnsi" w:cstheme="minorHAnsi"/>
          <w:iCs/>
          <w:lang w:val="en-US"/>
        </w:rPr>
        <w:t xml:space="preserve">product standardization, especially when it comes to the standardization of a whole marketing program. </w:t>
      </w:r>
      <w:r w:rsidR="00F0683A" w:rsidRPr="004B1928">
        <w:rPr>
          <w:rFonts w:asciiTheme="minorHAnsi" w:hAnsiTheme="minorHAnsi" w:cstheme="minorHAnsi"/>
          <w:iCs/>
          <w:lang w:val="en-US"/>
        </w:rPr>
        <w:t xml:space="preserve">In includes </w:t>
      </w:r>
      <w:r w:rsidR="00F9655D" w:rsidRPr="004B1928">
        <w:rPr>
          <w:rFonts w:asciiTheme="minorHAnsi" w:hAnsiTheme="minorHAnsi" w:cstheme="minorHAnsi"/>
          <w:iCs/>
          <w:lang w:val="en-US"/>
        </w:rPr>
        <w:t>all aspects of the marketing mix, product decisions</w:t>
      </w:r>
      <w:r w:rsidR="00F0683A" w:rsidRPr="004B1928">
        <w:rPr>
          <w:rFonts w:asciiTheme="minorHAnsi" w:hAnsiTheme="minorHAnsi" w:cstheme="minorHAnsi"/>
          <w:iCs/>
          <w:lang w:val="en-US"/>
        </w:rPr>
        <w:t xml:space="preserve"> </w:t>
      </w:r>
      <w:r w:rsidR="00713CA3" w:rsidRPr="004B1928">
        <w:rPr>
          <w:rFonts w:asciiTheme="minorHAnsi" w:hAnsiTheme="minorHAnsi" w:cstheme="minorHAnsi"/>
          <w:iCs/>
          <w:lang w:val="en-US"/>
        </w:rPr>
        <w:t>like branding, packaging and of course the product characteristics</w:t>
      </w:r>
      <w:r w:rsidR="00A51F38" w:rsidRPr="004B1928">
        <w:rPr>
          <w:rFonts w:asciiTheme="minorHAnsi" w:hAnsiTheme="minorHAnsi" w:cstheme="minorHAnsi"/>
          <w:iCs/>
          <w:lang w:val="en-US"/>
        </w:rPr>
        <w:t xml:space="preserve">. On the other hand it also includes non-product decisions like pricing, promotion and sales force </w:t>
      </w:r>
      <w:r w:rsidR="00496055" w:rsidRPr="004B1928">
        <w:rPr>
          <w:rFonts w:asciiTheme="minorHAnsi" w:hAnsiTheme="minorHAnsi" w:cstheme="minorHAnsi"/>
          <w:iCs/>
          <w:lang w:val="en-US"/>
        </w:rPr>
        <w:t xml:space="preserve">decisions. </w:t>
      </w:r>
      <w:r w:rsidR="00A51F38" w:rsidRPr="004B1928">
        <w:rPr>
          <w:rFonts w:asciiTheme="minorHAnsi" w:hAnsiTheme="minorHAnsi" w:cstheme="minorHAnsi"/>
          <w:iCs/>
          <w:lang w:val="en-US"/>
        </w:rPr>
        <w:t xml:space="preserve"> </w:t>
      </w:r>
    </w:p>
    <w:p w:rsidR="001113D3" w:rsidRPr="004B1928" w:rsidRDefault="001113D3" w:rsidP="0028795B">
      <w:pPr>
        <w:spacing w:line="360" w:lineRule="auto"/>
        <w:jc w:val="center"/>
        <w:rPr>
          <w:lang w:val="en-US"/>
        </w:rPr>
      </w:pPr>
      <w:r w:rsidRPr="004B1928">
        <w:rPr>
          <w:rFonts w:asciiTheme="minorHAnsi" w:hAnsiTheme="minorHAnsi" w:cstheme="minorHAnsi"/>
          <w:iCs/>
          <w:noProof/>
          <w:lang w:val="en-US" w:eastAsia="en-US"/>
        </w:rPr>
        <w:drawing>
          <wp:inline distT="0" distB="0" distL="0" distR="0">
            <wp:extent cx="5456718" cy="3100311"/>
            <wp:effectExtent l="19050" t="0" r="0" b="0"/>
            <wp:docPr id="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468286" cy="3106884"/>
                    </a:xfrm>
                    <a:prstGeom prst="rect">
                      <a:avLst/>
                    </a:prstGeom>
                    <a:noFill/>
                    <a:ln w="9525">
                      <a:noFill/>
                      <a:miter lim="800000"/>
                      <a:headEnd/>
                      <a:tailEnd/>
                    </a:ln>
                  </pic:spPr>
                </pic:pic>
              </a:graphicData>
            </a:graphic>
          </wp:inline>
        </w:drawing>
      </w:r>
    </w:p>
    <w:p w:rsidR="001113D3" w:rsidRPr="004B1928" w:rsidRDefault="001113D3" w:rsidP="001113D3">
      <w:pPr>
        <w:pStyle w:val="Caption"/>
        <w:jc w:val="center"/>
        <w:rPr>
          <w:rFonts w:asciiTheme="minorHAnsi" w:hAnsiTheme="minorHAnsi" w:cstheme="minorHAnsi"/>
          <w:b w:val="0"/>
          <w:i/>
          <w:iCs/>
          <w:color w:val="auto"/>
          <w:lang w:val="en-US"/>
        </w:rPr>
      </w:pPr>
      <w:r w:rsidRPr="004B1928">
        <w:rPr>
          <w:rFonts w:asciiTheme="minorHAnsi" w:hAnsiTheme="minorHAnsi" w:cstheme="minorHAnsi"/>
          <w:i/>
          <w:color w:val="auto"/>
          <w:lang w:val="en-US"/>
        </w:rPr>
        <w:t xml:space="preserve">Figure </w:t>
      </w:r>
      <w:r w:rsidR="00BA6D5D" w:rsidRPr="004B1928">
        <w:rPr>
          <w:rFonts w:asciiTheme="minorHAnsi" w:hAnsiTheme="minorHAnsi" w:cstheme="minorHAnsi"/>
          <w:i/>
          <w:color w:val="auto"/>
          <w:lang w:val="en-US"/>
        </w:rPr>
        <w:t>2</w:t>
      </w:r>
      <w:r w:rsidRPr="004B1928">
        <w:rPr>
          <w:rFonts w:asciiTheme="minorHAnsi" w:hAnsiTheme="minorHAnsi" w:cstheme="minorHAnsi"/>
          <w:b w:val="0"/>
          <w:i/>
          <w:color w:val="auto"/>
          <w:lang w:val="en-US"/>
        </w:rPr>
        <w:t xml:space="preserve"> Conceptual Model of the Impact of Marketing Program Standardization on Subsidiary Performance </w:t>
      </w:r>
      <w:r w:rsidRPr="004B1928">
        <w:rPr>
          <w:rStyle w:val="FootnoteReference"/>
          <w:rFonts w:asciiTheme="minorHAnsi" w:hAnsiTheme="minorHAnsi" w:cstheme="minorHAnsi"/>
          <w:b w:val="0"/>
          <w:i/>
          <w:color w:val="auto"/>
          <w:lang w:val="en-US"/>
        </w:rPr>
        <w:footnoteReference w:id="14"/>
      </w:r>
    </w:p>
    <w:p w:rsidR="00CF6930" w:rsidRPr="004B1928" w:rsidRDefault="00CF6930" w:rsidP="00CF6930">
      <w:pPr>
        <w:spacing w:after="200" w:line="360" w:lineRule="auto"/>
        <w:ind w:firstLine="708"/>
        <w:rPr>
          <w:rFonts w:asciiTheme="minorHAnsi" w:hAnsiTheme="minorHAnsi" w:cstheme="minorHAnsi"/>
          <w:iCs/>
          <w:lang w:val="en-US"/>
        </w:rPr>
      </w:pPr>
    </w:p>
    <w:p w:rsidR="00F116C8" w:rsidRPr="004B1928" w:rsidRDefault="00C37F31" w:rsidP="00CF6930">
      <w:pPr>
        <w:spacing w:after="200" w:line="360" w:lineRule="auto"/>
        <w:ind w:firstLine="708"/>
        <w:rPr>
          <w:rFonts w:asciiTheme="minorHAnsi" w:hAnsiTheme="minorHAnsi" w:cstheme="minorHAnsi"/>
          <w:iCs/>
          <w:lang w:val="en-US"/>
        </w:rPr>
      </w:pPr>
      <w:r w:rsidRPr="004B1928">
        <w:rPr>
          <w:rFonts w:asciiTheme="minorHAnsi" w:hAnsiTheme="minorHAnsi" w:cstheme="minorHAnsi"/>
          <w:iCs/>
          <w:lang w:val="en-US"/>
        </w:rPr>
        <w:t xml:space="preserve">One of the findings in this article is that standardization </w:t>
      </w:r>
      <w:r w:rsidR="007756B9" w:rsidRPr="004B1928">
        <w:rPr>
          <w:rFonts w:asciiTheme="minorHAnsi" w:hAnsiTheme="minorHAnsi" w:cstheme="minorHAnsi"/>
          <w:iCs/>
          <w:lang w:val="en-US"/>
        </w:rPr>
        <w:t>enhances performance</w:t>
      </w:r>
      <w:r w:rsidR="004B65B8" w:rsidRPr="004B1928">
        <w:rPr>
          <w:rFonts w:asciiTheme="minorHAnsi" w:hAnsiTheme="minorHAnsi" w:cstheme="minorHAnsi"/>
          <w:iCs/>
          <w:lang w:val="en-US"/>
        </w:rPr>
        <w:t xml:space="preserve"> both</w:t>
      </w:r>
      <w:r w:rsidR="007756B9" w:rsidRPr="004B1928">
        <w:rPr>
          <w:rFonts w:asciiTheme="minorHAnsi" w:hAnsiTheme="minorHAnsi" w:cstheme="minorHAnsi"/>
          <w:iCs/>
          <w:lang w:val="en-US"/>
        </w:rPr>
        <w:t xml:space="preserve"> directly </w:t>
      </w:r>
      <w:r w:rsidR="00761260" w:rsidRPr="004B1928">
        <w:rPr>
          <w:rFonts w:asciiTheme="minorHAnsi" w:hAnsiTheme="minorHAnsi" w:cstheme="minorHAnsi"/>
          <w:iCs/>
          <w:lang w:val="en-US"/>
        </w:rPr>
        <w:t>(H</w:t>
      </w:r>
      <w:r w:rsidR="00732881" w:rsidRPr="004B1928">
        <w:rPr>
          <w:rFonts w:asciiTheme="minorHAnsi" w:hAnsiTheme="minorHAnsi" w:cstheme="minorHAnsi"/>
          <w:iCs/>
          <w:vertAlign w:val="subscript"/>
          <w:lang w:val="en-US"/>
        </w:rPr>
        <w:t>6</w:t>
      </w:r>
      <w:r w:rsidR="00761260" w:rsidRPr="004B1928">
        <w:rPr>
          <w:rFonts w:asciiTheme="minorHAnsi" w:hAnsiTheme="minorHAnsi" w:cstheme="minorHAnsi"/>
          <w:iCs/>
          <w:lang w:val="en-US"/>
        </w:rPr>
        <w:t xml:space="preserve">+) </w:t>
      </w:r>
      <w:r w:rsidR="004B65B8" w:rsidRPr="004B1928">
        <w:rPr>
          <w:rFonts w:asciiTheme="minorHAnsi" w:hAnsiTheme="minorHAnsi" w:cstheme="minorHAnsi"/>
          <w:iCs/>
          <w:lang w:val="en-US"/>
        </w:rPr>
        <w:t>and indirect</w:t>
      </w:r>
      <w:r w:rsidR="00761260" w:rsidRPr="004B1928">
        <w:rPr>
          <w:rFonts w:asciiTheme="minorHAnsi" w:hAnsiTheme="minorHAnsi" w:cstheme="minorHAnsi"/>
          <w:iCs/>
          <w:lang w:val="en-US"/>
        </w:rPr>
        <w:t xml:space="preserve">ly through the </w:t>
      </w:r>
      <w:r w:rsidR="009763A9" w:rsidRPr="004B1928">
        <w:rPr>
          <w:rFonts w:asciiTheme="minorHAnsi" w:hAnsiTheme="minorHAnsi" w:cstheme="minorHAnsi"/>
          <w:iCs/>
          <w:lang w:val="en-US"/>
        </w:rPr>
        <w:t>centralization</w:t>
      </w:r>
      <w:r w:rsidR="00761260" w:rsidRPr="004B1928">
        <w:rPr>
          <w:rFonts w:asciiTheme="minorHAnsi" w:hAnsiTheme="minorHAnsi" w:cstheme="minorHAnsi"/>
          <w:iCs/>
          <w:lang w:val="en-US"/>
        </w:rPr>
        <w:t xml:space="preserve"> of product</w:t>
      </w:r>
      <w:r w:rsidR="00DB7049" w:rsidRPr="004B1928">
        <w:rPr>
          <w:rFonts w:asciiTheme="minorHAnsi" w:hAnsiTheme="minorHAnsi" w:cstheme="minorHAnsi"/>
          <w:iCs/>
          <w:lang w:val="en-US"/>
        </w:rPr>
        <w:t xml:space="preserve"> (H</w:t>
      </w:r>
      <w:r w:rsidR="00732881" w:rsidRPr="004B1928">
        <w:rPr>
          <w:rFonts w:asciiTheme="minorHAnsi" w:hAnsiTheme="minorHAnsi" w:cstheme="minorHAnsi"/>
          <w:iCs/>
          <w:vertAlign w:val="subscript"/>
          <w:lang w:val="en-US"/>
        </w:rPr>
        <w:t>4</w:t>
      </w:r>
      <w:r w:rsidR="00DB7049" w:rsidRPr="004B1928">
        <w:rPr>
          <w:rFonts w:asciiTheme="minorHAnsi" w:hAnsiTheme="minorHAnsi" w:cstheme="minorHAnsi"/>
          <w:iCs/>
          <w:lang w:val="en-US"/>
        </w:rPr>
        <w:t>+)</w:t>
      </w:r>
      <w:r w:rsidR="00761260" w:rsidRPr="004B1928">
        <w:rPr>
          <w:rFonts w:asciiTheme="minorHAnsi" w:hAnsiTheme="minorHAnsi" w:cstheme="minorHAnsi"/>
          <w:iCs/>
          <w:lang w:val="en-US"/>
        </w:rPr>
        <w:t xml:space="preserve"> and non-product decisions </w:t>
      </w:r>
      <w:r w:rsidR="00DB7049" w:rsidRPr="004B1928">
        <w:rPr>
          <w:rFonts w:asciiTheme="minorHAnsi" w:hAnsiTheme="minorHAnsi" w:cstheme="minorHAnsi"/>
          <w:iCs/>
          <w:lang w:val="en-US"/>
        </w:rPr>
        <w:t>(H</w:t>
      </w:r>
      <w:r w:rsidR="00732881" w:rsidRPr="004B1928">
        <w:rPr>
          <w:rFonts w:asciiTheme="minorHAnsi" w:hAnsiTheme="minorHAnsi" w:cstheme="minorHAnsi"/>
          <w:iCs/>
          <w:vertAlign w:val="subscript"/>
          <w:lang w:val="en-US"/>
        </w:rPr>
        <w:t>5</w:t>
      </w:r>
      <w:r w:rsidR="005F2E3E" w:rsidRPr="004B1928">
        <w:rPr>
          <w:rFonts w:asciiTheme="minorHAnsi" w:hAnsiTheme="minorHAnsi" w:cstheme="minorHAnsi"/>
          <w:iCs/>
          <w:lang w:val="en-US"/>
        </w:rPr>
        <w:t>-</w:t>
      </w:r>
      <w:r w:rsidR="00DB7049" w:rsidRPr="004B1928">
        <w:rPr>
          <w:rFonts w:asciiTheme="minorHAnsi" w:hAnsiTheme="minorHAnsi" w:cstheme="minorHAnsi"/>
          <w:iCs/>
          <w:lang w:val="en-US"/>
        </w:rPr>
        <w:t>)</w:t>
      </w:r>
      <w:r w:rsidR="00A53662" w:rsidRPr="004B1928">
        <w:rPr>
          <w:rFonts w:asciiTheme="minorHAnsi" w:hAnsiTheme="minorHAnsi" w:cstheme="minorHAnsi"/>
          <w:iCs/>
          <w:lang w:val="en-US"/>
        </w:rPr>
        <w:t xml:space="preserve">. </w:t>
      </w:r>
      <w:r w:rsidR="002B2CD9" w:rsidRPr="004B1928">
        <w:rPr>
          <w:rFonts w:asciiTheme="minorHAnsi" w:hAnsiTheme="minorHAnsi" w:cstheme="minorHAnsi"/>
          <w:iCs/>
          <w:lang w:val="en-US"/>
        </w:rPr>
        <w:t>Remarkable</w:t>
      </w:r>
      <w:r w:rsidR="00A53662" w:rsidRPr="004B1928">
        <w:rPr>
          <w:rFonts w:asciiTheme="minorHAnsi" w:hAnsiTheme="minorHAnsi" w:cstheme="minorHAnsi"/>
          <w:iCs/>
          <w:lang w:val="en-US"/>
        </w:rPr>
        <w:t xml:space="preserve"> is the negative relationship between the </w:t>
      </w:r>
      <w:r w:rsidR="009763A9" w:rsidRPr="004B1928">
        <w:rPr>
          <w:rFonts w:asciiTheme="minorHAnsi" w:hAnsiTheme="minorHAnsi" w:cstheme="minorHAnsi"/>
          <w:iCs/>
          <w:lang w:val="en-US"/>
        </w:rPr>
        <w:t>centralization of non-product decisions and performance.</w:t>
      </w:r>
      <w:r w:rsidR="00117882" w:rsidRPr="004B1928">
        <w:rPr>
          <w:rFonts w:asciiTheme="minorHAnsi" w:hAnsiTheme="minorHAnsi" w:cstheme="minorHAnsi"/>
          <w:iCs/>
          <w:lang w:val="en-US"/>
        </w:rPr>
        <w:t xml:space="preserve"> By centralization</w:t>
      </w:r>
      <w:r w:rsidR="00117882" w:rsidRPr="004B1928">
        <w:rPr>
          <w:rFonts w:asciiTheme="minorHAnsi" w:hAnsiTheme="minorHAnsi" w:cstheme="minorHAnsi"/>
          <w:noProof/>
          <w:lang w:val="en-US" w:eastAsia="nl-NL"/>
        </w:rPr>
        <w:t xml:space="preserve"> Ö</w:t>
      </w:r>
      <w:r w:rsidR="00117882" w:rsidRPr="004B1928">
        <w:rPr>
          <w:rFonts w:asciiTheme="minorHAnsi" w:hAnsiTheme="minorHAnsi" w:cstheme="minorHAnsi"/>
          <w:iCs/>
          <w:lang w:val="en-US"/>
        </w:rPr>
        <w:t>zsomer and Simonin mean the degree to which th</w:t>
      </w:r>
      <w:r w:rsidR="00B60BFF" w:rsidRPr="004B1928">
        <w:rPr>
          <w:rFonts w:asciiTheme="minorHAnsi" w:hAnsiTheme="minorHAnsi" w:cstheme="minorHAnsi"/>
          <w:iCs/>
          <w:lang w:val="en-US"/>
        </w:rPr>
        <w:t>e head office retains marketing</w:t>
      </w:r>
      <w:r w:rsidR="00117882" w:rsidRPr="004B1928">
        <w:rPr>
          <w:rFonts w:asciiTheme="minorHAnsi" w:hAnsiTheme="minorHAnsi" w:cstheme="minorHAnsi"/>
          <w:iCs/>
          <w:lang w:val="en-US"/>
        </w:rPr>
        <w:t xml:space="preserve">–related discussion making authority.  </w:t>
      </w:r>
      <w:r w:rsidR="00D34C0E" w:rsidRPr="004B1928">
        <w:rPr>
          <w:rFonts w:asciiTheme="minorHAnsi" w:hAnsiTheme="minorHAnsi" w:cstheme="minorHAnsi"/>
          <w:iCs/>
          <w:lang w:val="en-US"/>
        </w:rPr>
        <w:t xml:space="preserve"> </w:t>
      </w:r>
    </w:p>
    <w:p w:rsidR="00653F8F" w:rsidRPr="004B1928" w:rsidRDefault="00D34C0E" w:rsidP="00653F8F">
      <w:pPr>
        <w:spacing w:after="200" w:line="360" w:lineRule="auto"/>
        <w:ind w:firstLine="708"/>
        <w:rPr>
          <w:rFonts w:asciiTheme="minorHAnsi" w:hAnsiTheme="minorHAnsi" w:cstheme="minorHAnsi"/>
          <w:iCs/>
          <w:lang w:val="en-US"/>
        </w:rPr>
      </w:pPr>
      <w:r w:rsidRPr="004B1928">
        <w:rPr>
          <w:rFonts w:asciiTheme="minorHAnsi" w:hAnsiTheme="minorHAnsi" w:cstheme="minorHAnsi"/>
          <w:noProof/>
          <w:lang w:val="en-US" w:eastAsia="nl-NL"/>
        </w:rPr>
        <w:lastRenderedPageBreak/>
        <w:t>Ö</w:t>
      </w:r>
      <w:r w:rsidRPr="004B1928">
        <w:rPr>
          <w:rFonts w:asciiTheme="minorHAnsi" w:hAnsiTheme="minorHAnsi" w:cstheme="minorHAnsi"/>
          <w:iCs/>
          <w:lang w:val="en-US"/>
        </w:rPr>
        <w:t xml:space="preserve">zsomer and Simonin noticed some </w:t>
      </w:r>
      <w:r w:rsidR="00B723BD" w:rsidRPr="004B1928">
        <w:rPr>
          <w:rFonts w:asciiTheme="minorHAnsi" w:hAnsiTheme="minorHAnsi" w:cstheme="minorHAnsi"/>
          <w:iCs/>
          <w:lang w:val="en-US"/>
        </w:rPr>
        <w:t>consistency on</w:t>
      </w:r>
      <w:r w:rsidRPr="004B1928">
        <w:rPr>
          <w:rFonts w:asciiTheme="minorHAnsi" w:hAnsiTheme="minorHAnsi" w:cstheme="minorHAnsi"/>
          <w:iCs/>
          <w:lang w:val="en-US"/>
        </w:rPr>
        <w:t xml:space="preserve"> this negative impact</w:t>
      </w:r>
      <w:r w:rsidR="002B2CD9" w:rsidRPr="004B1928">
        <w:rPr>
          <w:rFonts w:asciiTheme="minorHAnsi" w:hAnsiTheme="minorHAnsi" w:cstheme="minorHAnsi"/>
          <w:iCs/>
          <w:lang w:val="en-US"/>
        </w:rPr>
        <w:t xml:space="preserve"> of non</w:t>
      </w:r>
      <w:r w:rsidR="00DC1B46" w:rsidRPr="004B1928">
        <w:rPr>
          <w:rFonts w:asciiTheme="minorHAnsi" w:hAnsiTheme="minorHAnsi" w:cstheme="minorHAnsi"/>
          <w:iCs/>
          <w:lang w:val="en-US"/>
        </w:rPr>
        <w:t>-</w:t>
      </w:r>
      <w:r w:rsidR="002B2CD9" w:rsidRPr="004B1928">
        <w:rPr>
          <w:rFonts w:asciiTheme="minorHAnsi" w:hAnsiTheme="minorHAnsi" w:cstheme="minorHAnsi"/>
          <w:iCs/>
          <w:lang w:val="en-US"/>
        </w:rPr>
        <w:t xml:space="preserve">product centralization </w:t>
      </w:r>
      <w:r w:rsidR="00B723BD" w:rsidRPr="004B1928">
        <w:rPr>
          <w:rFonts w:asciiTheme="minorHAnsi" w:hAnsiTheme="minorHAnsi" w:cstheme="minorHAnsi"/>
          <w:iCs/>
          <w:lang w:val="en-US"/>
        </w:rPr>
        <w:t>decisions across</w:t>
      </w:r>
      <w:r w:rsidRPr="004B1928">
        <w:rPr>
          <w:rFonts w:asciiTheme="minorHAnsi" w:hAnsiTheme="minorHAnsi" w:cstheme="minorHAnsi"/>
          <w:iCs/>
          <w:lang w:val="en-US"/>
        </w:rPr>
        <w:t xml:space="preserve"> markets</w:t>
      </w:r>
      <w:r w:rsidR="002B2CD9" w:rsidRPr="004B1928">
        <w:rPr>
          <w:rFonts w:asciiTheme="minorHAnsi" w:hAnsiTheme="minorHAnsi" w:cstheme="minorHAnsi"/>
          <w:iCs/>
          <w:lang w:val="en-US"/>
        </w:rPr>
        <w:t xml:space="preserve"> and countries.</w:t>
      </w:r>
      <w:r w:rsidR="00DF06A7" w:rsidRPr="004B1928">
        <w:rPr>
          <w:rFonts w:asciiTheme="minorHAnsi" w:hAnsiTheme="minorHAnsi" w:cstheme="minorHAnsi"/>
          <w:iCs/>
          <w:lang w:val="en-US"/>
        </w:rPr>
        <w:t xml:space="preserve"> To solve or soften this negative impact non</w:t>
      </w:r>
      <w:r w:rsidR="00DC1B46" w:rsidRPr="004B1928">
        <w:rPr>
          <w:rFonts w:asciiTheme="minorHAnsi" w:hAnsiTheme="minorHAnsi" w:cstheme="minorHAnsi"/>
          <w:iCs/>
          <w:lang w:val="en-US"/>
        </w:rPr>
        <w:t>-</w:t>
      </w:r>
      <w:r w:rsidR="00DF06A7" w:rsidRPr="004B1928">
        <w:rPr>
          <w:rFonts w:asciiTheme="minorHAnsi" w:hAnsiTheme="minorHAnsi" w:cstheme="minorHAnsi"/>
          <w:iCs/>
          <w:lang w:val="en-US"/>
        </w:rPr>
        <w:t xml:space="preserve">product decisions need to be updated frequently and may need the collaboration of local </w:t>
      </w:r>
      <w:r w:rsidR="00DC1B46" w:rsidRPr="004B1928">
        <w:rPr>
          <w:rFonts w:asciiTheme="minorHAnsi" w:hAnsiTheme="minorHAnsi" w:cstheme="minorHAnsi"/>
          <w:iCs/>
          <w:lang w:val="en-US"/>
        </w:rPr>
        <w:t>retailers and distributors</w:t>
      </w:r>
      <w:r w:rsidR="005647A0" w:rsidRPr="004B1928">
        <w:rPr>
          <w:rFonts w:asciiTheme="minorHAnsi" w:hAnsiTheme="minorHAnsi" w:cstheme="minorHAnsi"/>
          <w:iCs/>
          <w:lang w:val="en-US"/>
        </w:rPr>
        <w:t xml:space="preserve"> to work out well. This is why non-product decisions made by the head </w:t>
      </w:r>
      <w:r w:rsidR="00281A0C" w:rsidRPr="004B1928">
        <w:rPr>
          <w:rFonts w:asciiTheme="minorHAnsi" w:hAnsiTheme="minorHAnsi" w:cstheme="minorHAnsi"/>
          <w:iCs/>
          <w:lang w:val="en-US"/>
        </w:rPr>
        <w:t xml:space="preserve">office of multinational corporation leads to a loss in innovation possibilities and the possibility for quick response </w:t>
      </w:r>
      <w:r w:rsidR="00B75959" w:rsidRPr="004B1928">
        <w:rPr>
          <w:rFonts w:asciiTheme="minorHAnsi" w:hAnsiTheme="minorHAnsi" w:cstheme="minorHAnsi"/>
          <w:iCs/>
          <w:lang w:val="en-US"/>
        </w:rPr>
        <w:t>.T</w:t>
      </w:r>
      <w:r w:rsidR="00281A0C" w:rsidRPr="004B1928">
        <w:rPr>
          <w:rFonts w:asciiTheme="minorHAnsi" w:hAnsiTheme="minorHAnsi" w:cstheme="minorHAnsi"/>
          <w:iCs/>
          <w:lang w:val="en-US"/>
        </w:rPr>
        <w:t>his lack</w:t>
      </w:r>
      <w:r w:rsidR="00B75959" w:rsidRPr="004B1928">
        <w:rPr>
          <w:rFonts w:asciiTheme="minorHAnsi" w:hAnsiTheme="minorHAnsi" w:cstheme="minorHAnsi"/>
          <w:iCs/>
          <w:lang w:val="en-US"/>
        </w:rPr>
        <w:t xml:space="preserve"> of flexibility leads to additional costs and can affect performance negatively.</w:t>
      </w:r>
      <w:r w:rsidR="00F856BB" w:rsidRPr="004B1928">
        <w:rPr>
          <w:rStyle w:val="FootnoteReference"/>
          <w:rFonts w:asciiTheme="minorHAnsi" w:hAnsiTheme="minorHAnsi" w:cstheme="minorHAnsi"/>
          <w:iCs/>
          <w:lang w:val="en-US"/>
        </w:rPr>
        <w:footnoteReference w:id="15"/>
      </w:r>
      <w:r w:rsidR="00B75959" w:rsidRPr="004B1928">
        <w:rPr>
          <w:rFonts w:asciiTheme="minorHAnsi" w:hAnsiTheme="minorHAnsi" w:cstheme="minorHAnsi"/>
          <w:iCs/>
          <w:lang w:val="en-US"/>
        </w:rPr>
        <w:t xml:space="preserve"> </w:t>
      </w:r>
    </w:p>
    <w:p w:rsidR="00CF6930" w:rsidRPr="004B1928" w:rsidRDefault="004E2C44" w:rsidP="00CF6930">
      <w:pPr>
        <w:spacing w:after="200" w:line="360" w:lineRule="auto"/>
        <w:ind w:firstLine="708"/>
        <w:rPr>
          <w:rFonts w:asciiTheme="minorHAnsi" w:hAnsiTheme="minorHAnsi" w:cstheme="minorHAnsi"/>
          <w:iCs/>
          <w:lang w:val="en-US"/>
        </w:rPr>
      </w:pPr>
      <w:r w:rsidRPr="004B1928">
        <w:rPr>
          <w:rFonts w:asciiTheme="minorHAnsi" w:hAnsiTheme="minorHAnsi" w:cstheme="minorHAnsi"/>
          <w:iCs/>
          <w:lang w:val="en-US"/>
        </w:rPr>
        <w:t>G</w:t>
      </w:r>
      <w:r w:rsidR="00355452" w:rsidRPr="004B1928">
        <w:rPr>
          <w:rFonts w:asciiTheme="minorHAnsi" w:hAnsiTheme="minorHAnsi" w:cstheme="minorHAnsi"/>
          <w:iCs/>
          <w:lang w:val="en-US"/>
        </w:rPr>
        <w:t xml:space="preserve">lobal marketers </w:t>
      </w:r>
      <w:r w:rsidRPr="004B1928">
        <w:rPr>
          <w:rFonts w:asciiTheme="minorHAnsi" w:hAnsiTheme="minorHAnsi" w:cstheme="minorHAnsi"/>
          <w:iCs/>
          <w:lang w:val="en-US"/>
        </w:rPr>
        <w:t xml:space="preserve">should focus on </w:t>
      </w:r>
      <w:r w:rsidR="00A0779B" w:rsidRPr="004B1928">
        <w:rPr>
          <w:rFonts w:asciiTheme="minorHAnsi" w:hAnsiTheme="minorHAnsi" w:cstheme="minorHAnsi"/>
          <w:iCs/>
          <w:lang w:val="en-US"/>
        </w:rPr>
        <w:t xml:space="preserve">the right balance between the global managers at the headquarters and the </w:t>
      </w:r>
      <w:r w:rsidR="00DB4CD3" w:rsidRPr="004B1928">
        <w:rPr>
          <w:rFonts w:asciiTheme="minorHAnsi" w:hAnsiTheme="minorHAnsi" w:cstheme="minorHAnsi"/>
          <w:iCs/>
          <w:lang w:val="en-US"/>
        </w:rPr>
        <w:t>local country managers to prevent resistance of local management in the form of the so called not-invented-here</w:t>
      </w:r>
      <w:r w:rsidR="00237AEC" w:rsidRPr="004B1928">
        <w:rPr>
          <w:rFonts w:asciiTheme="minorHAnsi" w:hAnsiTheme="minorHAnsi" w:cstheme="minorHAnsi"/>
          <w:iCs/>
          <w:lang w:val="en-US"/>
        </w:rPr>
        <w:t xml:space="preserve"> </w:t>
      </w:r>
      <w:r w:rsidR="00DB4CD3" w:rsidRPr="004B1928">
        <w:rPr>
          <w:rFonts w:asciiTheme="minorHAnsi" w:hAnsiTheme="minorHAnsi" w:cstheme="minorHAnsi"/>
          <w:iCs/>
          <w:lang w:val="en-US"/>
        </w:rPr>
        <w:t>syndrome</w:t>
      </w:r>
      <w:r w:rsidR="00237AEC" w:rsidRPr="004B1928">
        <w:rPr>
          <w:rFonts w:asciiTheme="minorHAnsi" w:hAnsiTheme="minorHAnsi" w:cstheme="minorHAnsi"/>
          <w:iCs/>
          <w:lang w:val="en-US"/>
        </w:rPr>
        <w:t xml:space="preserve"> which can lead to bad morale </w:t>
      </w:r>
      <w:r w:rsidR="00732F3D" w:rsidRPr="004B1928">
        <w:rPr>
          <w:rFonts w:asciiTheme="minorHAnsi" w:hAnsiTheme="minorHAnsi" w:cstheme="minorHAnsi"/>
          <w:iCs/>
          <w:lang w:val="en-US"/>
        </w:rPr>
        <w:t xml:space="preserve">and </w:t>
      </w:r>
      <w:r w:rsidR="00237AEC" w:rsidRPr="004B1928">
        <w:rPr>
          <w:rFonts w:asciiTheme="minorHAnsi" w:hAnsiTheme="minorHAnsi" w:cstheme="minorHAnsi"/>
          <w:iCs/>
          <w:lang w:val="en-US"/>
        </w:rPr>
        <w:t xml:space="preserve">downfall </w:t>
      </w:r>
      <w:r w:rsidR="00732F3D" w:rsidRPr="004B1928">
        <w:rPr>
          <w:rFonts w:asciiTheme="minorHAnsi" w:hAnsiTheme="minorHAnsi" w:cstheme="minorHAnsi"/>
          <w:iCs/>
          <w:lang w:val="en-US"/>
        </w:rPr>
        <w:t xml:space="preserve">of a global marketing program. </w:t>
      </w:r>
      <w:r w:rsidR="00F66984" w:rsidRPr="004B1928">
        <w:rPr>
          <w:rFonts w:asciiTheme="minorHAnsi" w:hAnsiTheme="minorHAnsi" w:cstheme="minorHAnsi"/>
          <w:iCs/>
          <w:lang w:val="en-US"/>
        </w:rPr>
        <w:t>Th</w:t>
      </w:r>
      <w:r w:rsidR="00E2182F" w:rsidRPr="004B1928">
        <w:rPr>
          <w:rFonts w:asciiTheme="minorHAnsi" w:hAnsiTheme="minorHAnsi" w:cstheme="minorHAnsi"/>
          <w:iCs/>
          <w:lang w:val="en-US"/>
        </w:rPr>
        <w:t xml:space="preserve">e role of headquarter staff should be that of coordination and leveraging the resources of the corporation. </w:t>
      </w:r>
      <w:r w:rsidR="00964AD8" w:rsidRPr="004B1928">
        <w:rPr>
          <w:rFonts w:asciiTheme="minorHAnsi" w:hAnsiTheme="minorHAnsi" w:cstheme="minorHAnsi"/>
          <w:iCs/>
          <w:lang w:val="en-US"/>
        </w:rPr>
        <w:t xml:space="preserve">But without local commitment, no global program will sustain. </w:t>
      </w:r>
      <w:r w:rsidR="0090340C" w:rsidRPr="004B1928">
        <w:rPr>
          <w:rFonts w:asciiTheme="minorHAnsi" w:hAnsiTheme="minorHAnsi" w:cstheme="minorHAnsi"/>
          <w:iCs/>
          <w:lang w:val="en-US"/>
        </w:rPr>
        <w:t>Once a strategy has been developed, headquarters may want to permit</w:t>
      </w:r>
      <w:r w:rsidR="004614D8" w:rsidRPr="004B1928">
        <w:rPr>
          <w:rFonts w:asciiTheme="minorHAnsi" w:hAnsiTheme="minorHAnsi" w:cstheme="minorHAnsi"/>
          <w:iCs/>
          <w:lang w:val="en-US"/>
        </w:rPr>
        <w:t xml:space="preserve"> local managers to develop their own local programs within the specified </w:t>
      </w:r>
      <w:r w:rsidR="00555ADB" w:rsidRPr="004B1928">
        <w:rPr>
          <w:rFonts w:asciiTheme="minorHAnsi" w:hAnsiTheme="minorHAnsi" w:cstheme="minorHAnsi"/>
          <w:iCs/>
          <w:lang w:val="en-US"/>
        </w:rPr>
        <w:t>boundaries set by the headquarters, rather than forcing the local managers to</w:t>
      </w:r>
      <w:r w:rsidR="004D607D" w:rsidRPr="004B1928">
        <w:rPr>
          <w:rFonts w:asciiTheme="minorHAnsi" w:hAnsiTheme="minorHAnsi" w:cstheme="minorHAnsi"/>
          <w:iCs/>
          <w:lang w:val="en-US"/>
        </w:rPr>
        <w:t xml:space="preserve"> be l</w:t>
      </w:r>
      <w:r w:rsidR="00E11AB3" w:rsidRPr="004B1928">
        <w:rPr>
          <w:rFonts w:asciiTheme="minorHAnsi" w:hAnsiTheme="minorHAnsi" w:cstheme="minorHAnsi"/>
          <w:iCs/>
          <w:lang w:val="en-US"/>
        </w:rPr>
        <w:t xml:space="preserve">oyal to the formulated strategy. </w:t>
      </w:r>
      <w:r w:rsidR="00346FFC" w:rsidRPr="004B1928">
        <w:rPr>
          <w:rFonts w:asciiTheme="minorHAnsi" w:hAnsiTheme="minorHAnsi" w:cstheme="minorHAnsi"/>
          <w:iCs/>
          <w:lang w:val="en-US"/>
        </w:rPr>
        <w:t xml:space="preserve">For example, Colgate-Palmolive </w:t>
      </w:r>
      <w:r w:rsidR="003D4F98" w:rsidRPr="004B1928">
        <w:rPr>
          <w:rFonts w:asciiTheme="minorHAnsi" w:hAnsiTheme="minorHAnsi" w:cstheme="minorHAnsi"/>
          <w:iCs/>
          <w:lang w:val="en-US"/>
        </w:rPr>
        <w:t xml:space="preserve">allows local marketers to create their own national ad </w:t>
      </w:r>
      <w:r w:rsidR="00B331A3" w:rsidRPr="004B1928">
        <w:rPr>
          <w:rFonts w:asciiTheme="minorHAnsi" w:hAnsiTheme="minorHAnsi" w:cstheme="minorHAnsi"/>
          <w:iCs/>
          <w:lang w:val="en-US"/>
        </w:rPr>
        <w:t>campaigns, but only when they can prove the ads match the global standard versions</w:t>
      </w:r>
      <w:r w:rsidR="00F444E5" w:rsidRPr="004B1928">
        <w:rPr>
          <w:rFonts w:asciiTheme="minorHAnsi" w:hAnsiTheme="minorHAnsi" w:cstheme="minorHAnsi"/>
          <w:iCs/>
          <w:lang w:val="en-US"/>
        </w:rPr>
        <w:t>. With this system headquarters and global managers keep effective control without dampening a local country manager</w:t>
      </w:r>
      <w:r w:rsidR="00084B68" w:rsidRPr="004B1928">
        <w:rPr>
          <w:rFonts w:asciiTheme="minorHAnsi" w:hAnsiTheme="minorHAnsi" w:cstheme="minorHAnsi"/>
          <w:iCs/>
          <w:lang w:val="en-US"/>
        </w:rPr>
        <w:t>’s creativity and commitment.</w:t>
      </w:r>
      <w:r w:rsidR="005A4520" w:rsidRPr="004B1928">
        <w:rPr>
          <w:rStyle w:val="FootnoteReference"/>
          <w:rFonts w:asciiTheme="minorHAnsi" w:hAnsiTheme="minorHAnsi" w:cstheme="minorHAnsi"/>
          <w:iCs/>
          <w:lang w:val="en-US"/>
        </w:rPr>
        <w:footnoteReference w:id="16"/>
      </w:r>
      <w:r w:rsidR="003D31A4" w:rsidRPr="004B1928">
        <w:rPr>
          <w:rFonts w:asciiTheme="minorHAnsi" w:hAnsiTheme="minorHAnsi" w:cstheme="minorHAnsi"/>
          <w:iCs/>
          <w:lang w:val="en-US"/>
        </w:rPr>
        <w:t xml:space="preserve"> </w:t>
      </w:r>
      <w:r w:rsidR="00ED4683" w:rsidRPr="004B1928">
        <w:rPr>
          <w:rFonts w:asciiTheme="minorHAnsi" w:hAnsiTheme="minorHAnsi" w:cstheme="minorHAnsi"/>
          <w:iCs/>
          <w:lang w:val="en-US"/>
        </w:rPr>
        <w:t xml:space="preserve">Advertising campaigns of Procter &amp; Gamble worldwide of brands like Pampers and Pantene are </w:t>
      </w:r>
      <w:r w:rsidR="00E229FB" w:rsidRPr="004B1928">
        <w:rPr>
          <w:rFonts w:asciiTheme="minorHAnsi" w:hAnsiTheme="minorHAnsi" w:cstheme="minorHAnsi"/>
          <w:iCs/>
          <w:lang w:val="en-US"/>
        </w:rPr>
        <w:t>perfect examples of maintaining loyalty to the global theme</w:t>
      </w:r>
      <w:r w:rsidR="0068544C" w:rsidRPr="004B1928">
        <w:rPr>
          <w:rFonts w:asciiTheme="minorHAnsi" w:hAnsiTheme="minorHAnsi" w:cstheme="minorHAnsi"/>
          <w:iCs/>
          <w:lang w:val="en-US"/>
        </w:rPr>
        <w:t xml:space="preserve"> and proposition </w:t>
      </w:r>
      <w:r w:rsidR="00536774" w:rsidRPr="004B1928">
        <w:rPr>
          <w:rFonts w:asciiTheme="minorHAnsi" w:hAnsiTheme="minorHAnsi" w:cstheme="minorHAnsi"/>
          <w:iCs/>
          <w:lang w:val="en-US"/>
        </w:rPr>
        <w:t xml:space="preserve">while fine-tuning the </w:t>
      </w:r>
      <w:r w:rsidR="004C5B04" w:rsidRPr="004B1928">
        <w:rPr>
          <w:rFonts w:asciiTheme="minorHAnsi" w:hAnsiTheme="minorHAnsi" w:cstheme="minorHAnsi"/>
          <w:iCs/>
          <w:lang w:val="en-US"/>
        </w:rPr>
        <w:t>execution</w:t>
      </w:r>
      <w:r w:rsidR="00536774" w:rsidRPr="004B1928">
        <w:rPr>
          <w:rFonts w:asciiTheme="minorHAnsi" w:hAnsiTheme="minorHAnsi" w:cstheme="minorHAnsi"/>
          <w:iCs/>
          <w:lang w:val="en-US"/>
        </w:rPr>
        <w:t xml:space="preserve"> to take into </w:t>
      </w:r>
      <w:r w:rsidR="004C5B04" w:rsidRPr="004B1928">
        <w:rPr>
          <w:rFonts w:asciiTheme="minorHAnsi" w:hAnsiTheme="minorHAnsi" w:cstheme="minorHAnsi"/>
          <w:iCs/>
          <w:lang w:val="en-US"/>
        </w:rPr>
        <w:t xml:space="preserve">account </w:t>
      </w:r>
      <w:r w:rsidR="00536774" w:rsidRPr="004B1928">
        <w:rPr>
          <w:rFonts w:asciiTheme="minorHAnsi" w:hAnsiTheme="minorHAnsi" w:cstheme="minorHAnsi"/>
          <w:iCs/>
          <w:lang w:val="en-US"/>
        </w:rPr>
        <w:t>different local cultures and regulations.</w:t>
      </w:r>
      <w:r w:rsidR="004C5B04" w:rsidRPr="004B1928">
        <w:rPr>
          <w:rStyle w:val="FootnoteReference"/>
          <w:rFonts w:asciiTheme="minorHAnsi" w:hAnsiTheme="minorHAnsi" w:cstheme="minorHAnsi"/>
          <w:iCs/>
          <w:lang w:val="en-US"/>
        </w:rPr>
        <w:footnoteReference w:id="17"/>
      </w:r>
      <w:r w:rsidR="00CF6930" w:rsidRPr="004B1928">
        <w:rPr>
          <w:rFonts w:asciiTheme="minorHAnsi" w:hAnsiTheme="minorHAnsi" w:cstheme="minorHAnsi"/>
          <w:iCs/>
          <w:lang w:val="en-US"/>
        </w:rPr>
        <w:t xml:space="preserve"> </w:t>
      </w:r>
    </w:p>
    <w:p w:rsidR="00F856BB" w:rsidRPr="004B1928" w:rsidRDefault="003E0559" w:rsidP="00CF6930">
      <w:pPr>
        <w:spacing w:after="200" w:line="360" w:lineRule="auto"/>
        <w:ind w:firstLine="708"/>
        <w:rPr>
          <w:rFonts w:asciiTheme="minorHAnsi" w:hAnsiTheme="minorHAnsi" w:cstheme="minorHAnsi"/>
          <w:iCs/>
          <w:lang w:val="en-US"/>
        </w:rPr>
      </w:pPr>
      <w:r w:rsidRPr="004B1928">
        <w:rPr>
          <w:rFonts w:asciiTheme="minorHAnsi" w:hAnsiTheme="minorHAnsi" w:cstheme="minorHAnsi"/>
          <w:iCs/>
          <w:lang w:val="en-US"/>
        </w:rPr>
        <w:t xml:space="preserve">Almost thirty years after </w:t>
      </w:r>
      <w:r w:rsidR="00B723BD" w:rsidRPr="004B1928">
        <w:rPr>
          <w:rFonts w:asciiTheme="minorHAnsi" w:hAnsiTheme="minorHAnsi" w:cstheme="minorHAnsi"/>
          <w:iCs/>
          <w:lang w:val="en-US"/>
        </w:rPr>
        <w:t>Levitts’s introduction</w:t>
      </w:r>
      <w:r w:rsidR="00613414" w:rsidRPr="004B1928">
        <w:rPr>
          <w:rFonts w:asciiTheme="minorHAnsi" w:hAnsiTheme="minorHAnsi" w:cstheme="minorHAnsi"/>
          <w:iCs/>
          <w:lang w:val="en-US"/>
        </w:rPr>
        <w:t xml:space="preserve"> of </w:t>
      </w:r>
      <w:r w:rsidR="00E47567" w:rsidRPr="004B1928">
        <w:rPr>
          <w:rFonts w:asciiTheme="minorHAnsi" w:hAnsiTheme="minorHAnsi" w:cstheme="minorHAnsi"/>
          <w:iCs/>
          <w:lang w:val="en-US"/>
        </w:rPr>
        <w:t>his view o</w:t>
      </w:r>
      <w:r w:rsidR="00742E2F" w:rsidRPr="004B1928">
        <w:rPr>
          <w:rFonts w:asciiTheme="minorHAnsi" w:hAnsiTheme="minorHAnsi" w:cstheme="minorHAnsi"/>
          <w:iCs/>
          <w:lang w:val="en-US"/>
        </w:rPr>
        <w:t>n the globalization of markets</w:t>
      </w:r>
      <w:r w:rsidR="00E47567" w:rsidRPr="004B1928">
        <w:rPr>
          <w:rFonts w:asciiTheme="minorHAnsi" w:hAnsiTheme="minorHAnsi" w:cstheme="minorHAnsi"/>
          <w:iCs/>
          <w:lang w:val="en-US"/>
        </w:rPr>
        <w:t xml:space="preserve">, the discussion about standardization versus localization </w:t>
      </w:r>
      <w:r w:rsidR="00B83E85" w:rsidRPr="004B1928">
        <w:rPr>
          <w:rFonts w:asciiTheme="minorHAnsi" w:hAnsiTheme="minorHAnsi" w:cstheme="minorHAnsi"/>
          <w:iCs/>
          <w:lang w:val="en-US"/>
        </w:rPr>
        <w:t>remains timely and moreover is in need of some empirical evidence</w:t>
      </w:r>
      <w:r w:rsidR="00EB1AEC" w:rsidRPr="004B1928">
        <w:rPr>
          <w:rFonts w:asciiTheme="minorHAnsi" w:hAnsiTheme="minorHAnsi" w:cstheme="minorHAnsi"/>
          <w:iCs/>
          <w:lang w:val="en-US"/>
        </w:rPr>
        <w:t xml:space="preserve">. </w:t>
      </w:r>
      <w:r w:rsidR="00CF6930" w:rsidRPr="004B1928">
        <w:rPr>
          <w:rFonts w:asciiTheme="minorHAnsi" w:hAnsiTheme="minorHAnsi" w:cstheme="minorHAnsi"/>
          <w:iCs/>
          <w:lang w:val="en-US"/>
        </w:rPr>
        <w:t>M</w:t>
      </w:r>
      <w:r w:rsidR="00EB1AEC" w:rsidRPr="004B1928">
        <w:rPr>
          <w:rFonts w:asciiTheme="minorHAnsi" w:hAnsiTheme="minorHAnsi" w:cstheme="minorHAnsi"/>
          <w:iCs/>
          <w:lang w:val="en-US"/>
        </w:rPr>
        <w:t xml:space="preserve">ore and more firms have </w:t>
      </w:r>
      <w:r w:rsidR="000411C6" w:rsidRPr="004B1928">
        <w:rPr>
          <w:rFonts w:asciiTheme="minorHAnsi" w:hAnsiTheme="minorHAnsi" w:cstheme="minorHAnsi"/>
          <w:iCs/>
          <w:lang w:val="en-US"/>
        </w:rPr>
        <w:t>become</w:t>
      </w:r>
      <w:r w:rsidR="00EB1AEC" w:rsidRPr="004B1928">
        <w:rPr>
          <w:rFonts w:asciiTheme="minorHAnsi" w:hAnsiTheme="minorHAnsi" w:cstheme="minorHAnsi"/>
          <w:iCs/>
          <w:lang w:val="en-US"/>
        </w:rPr>
        <w:t xml:space="preserve"> </w:t>
      </w:r>
      <w:r w:rsidR="00EB1AEC" w:rsidRPr="004B1928">
        <w:rPr>
          <w:rFonts w:asciiTheme="minorHAnsi" w:hAnsiTheme="minorHAnsi" w:cstheme="minorHAnsi"/>
          <w:iCs/>
          <w:lang w:val="en-US"/>
        </w:rPr>
        <w:lastRenderedPageBreak/>
        <w:t>multinational corporations operating in over a hundred countries and markets</w:t>
      </w:r>
      <w:r w:rsidR="004F43AD" w:rsidRPr="004B1928">
        <w:rPr>
          <w:rFonts w:asciiTheme="minorHAnsi" w:hAnsiTheme="minorHAnsi" w:cstheme="minorHAnsi"/>
          <w:iCs/>
          <w:lang w:val="en-US"/>
        </w:rPr>
        <w:t xml:space="preserve">. </w:t>
      </w:r>
      <w:r w:rsidR="009E7AB8" w:rsidRPr="004B1928">
        <w:rPr>
          <w:rFonts w:asciiTheme="minorHAnsi" w:hAnsiTheme="minorHAnsi" w:cstheme="minorHAnsi"/>
          <w:iCs/>
          <w:lang w:val="en-US"/>
        </w:rPr>
        <w:t>This</w:t>
      </w:r>
      <w:r w:rsidR="00357A25" w:rsidRPr="004B1928">
        <w:rPr>
          <w:rFonts w:asciiTheme="minorHAnsi" w:hAnsiTheme="minorHAnsi" w:cstheme="minorHAnsi"/>
          <w:iCs/>
          <w:lang w:val="en-US"/>
        </w:rPr>
        <w:t xml:space="preserve"> debate</w:t>
      </w:r>
      <w:r w:rsidR="00D24FE5" w:rsidRPr="004B1928">
        <w:rPr>
          <w:rFonts w:asciiTheme="minorHAnsi" w:hAnsiTheme="minorHAnsi" w:cstheme="minorHAnsi"/>
          <w:iCs/>
          <w:lang w:val="en-US"/>
        </w:rPr>
        <w:t xml:space="preserve"> about standardization</w:t>
      </w:r>
      <w:r w:rsidR="009E7AB8" w:rsidRPr="004B1928">
        <w:rPr>
          <w:rFonts w:asciiTheme="minorHAnsi" w:hAnsiTheme="minorHAnsi" w:cstheme="minorHAnsi"/>
          <w:iCs/>
          <w:lang w:val="en-US"/>
        </w:rPr>
        <w:t xml:space="preserve"> and localization</w:t>
      </w:r>
      <w:r w:rsidR="00357A25" w:rsidRPr="004B1928">
        <w:rPr>
          <w:rFonts w:asciiTheme="minorHAnsi" w:hAnsiTheme="minorHAnsi" w:cstheme="minorHAnsi"/>
          <w:iCs/>
          <w:lang w:val="en-US"/>
        </w:rPr>
        <w:t xml:space="preserve"> will </w:t>
      </w:r>
      <w:r w:rsidR="009E7AB8" w:rsidRPr="004B1928">
        <w:rPr>
          <w:rFonts w:asciiTheme="minorHAnsi" w:hAnsiTheme="minorHAnsi" w:cstheme="minorHAnsi"/>
          <w:iCs/>
          <w:lang w:val="en-US"/>
        </w:rPr>
        <w:t xml:space="preserve">still </w:t>
      </w:r>
      <w:r w:rsidR="00357A25" w:rsidRPr="004B1928">
        <w:rPr>
          <w:rFonts w:asciiTheme="minorHAnsi" w:hAnsiTheme="minorHAnsi" w:cstheme="minorHAnsi"/>
          <w:iCs/>
          <w:lang w:val="en-US"/>
        </w:rPr>
        <w:t>be of great importance in the future</w:t>
      </w:r>
      <w:r w:rsidR="004F43AD" w:rsidRPr="004B1928">
        <w:rPr>
          <w:rFonts w:asciiTheme="minorHAnsi" w:hAnsiTheme="minorHAnsi" w:cstheme="minorHAnsi"/>
          <w:iCs/>
          <w:lang w:val="en-US"/>
        </w:rPr>
        <w:t>.</w:t>
      </w:r>
    </w:p>
    <w:p w:rsidR="000411C6" w:rsidRPr="004B1928" w:rsidRDefault="000411C6" w:rsidP="00CF6930">
      <w:pPr>
        <w:spacing w:after="200" w:line="360" w:lineRule="auto"/>
        <w:ind w:firstLine="708"/>
        <w:rPr>
          <w:rFonts w:asciiTheme="minorHAnsi" w:hAnsiTheme="minorHAnsi" w:cstheme="minorHAnsi"/>
          <w:iCs/>
          <w:lang w:val="en-US"/>
        </w:rPr>
      </w:pPr>
    </w:p>
    <w:p w:rsidR="00176FD6" w:rsidRPr="004B1928" w:rsidRDefault="00B427E3" w:rsidP="00442184">
      <w:pPr>
        <w:spacing w:line="360" w:lineRule="auto"/>
        <w:rPr>
          <w:rFonts w:asciiTheme="minorHAnsi" w:hAnsiTheme="minorHAnsi" w:cstheme="minorHAnsi"/>
          <w:b/>
          <w:i/>
          <w:iCs/>
          <w:color w:val="17365D" w:themeColor="text2" w:themeShade="BF"/>
          <w:lang w:val="en-US"/>
        </w:rPr>
      </w:pPr>
      <w:r w:rsidRPr="004B1928">
        <w:rPr>
          <w:rFonts w:asciiTheme="minorHAnsi" w:hAnsiTheme="minorHAnsi" w:cstheme="minorHAnsi"/>
          <w:u w:val="single"/>
          <w:lang w:val="en-US"/>
        </w:rPr>
        <w:t xml:space="preserve"> </w:t>
      </w:r>
      <w:r w:rsidR="00335FA3" w:rsidRPr="004B1928">
        <w:rPr>
          <w:rFonts w:asciiTheme="minorHAnsi" w:hAnsiTheme="minorHAnsi" w:cstheme="minorHAnsi"/>
          <w:b/>
          <w:color w:val="17365D" w:themeColor="text2" w:themeShade="BF"/>
          <w:u w:val="single"/>
          <w:lang w:val="en-US"/>
        </w:rPr>
        <w:t>2</w:t>
      </w:r>
      <w:r w:rsidR="005F07B3" w:rsidRPr="004B1928">
        <w:rPr>
          <w:rFonts w:asciiTheme="minorHAnsi" w:hAnsiTheme="minorHAnsi" w:cstheme="minorHAnsi"/>
          <w:b/>
          <w:color w:val="17365D" w:themeColor="text2" w:themeShade="BF"/>
          <w:u w:val="single"/>
          <w:lang w:val="en-US"/>
        </w:rPr>
        <w:t>.2</w:t>
      </w:r>
      <w:r w:rsidR="00CB0D06" w:rsidRPr="004B1928">
        <w:rPr>
          <w:rFonts w:asciiTheme="minorHAnsi" w:hAnsiTheme="minorHAnsi" w:cstheme="minorHAnsi"/>
          <w:b/>
          <w:color w:val="17365D" w:themeColor="text2" w:themeShade="BF"/>
          <w:u w:val="single"/>
          <w:lang w:val="en-US"/>
        </w:rPr>
        <w:t xml:space="preserve"> </w:t>
      </w:r>
      <w:r w:rsidR="005A39CE" w:rsidRPr="004B1928">
        <w:rPr>
          <w:rFonts w:asciiTheme="minorHAnsi" w:hAnsiTheme="minorHAnsi" w:cstheme="minorHAnsi"/>
          <w:b/>
          <w:color w:val="17365D" w:themeColor="text2" w:themeShade="BF"/>
          <w:u w:val="single"/>
          <w:lang w:val="en-US"/>
        </w:rPr>
        <w:t>Ent</w:t>
      </w:r>
      <w:r w:rsidR="00D864A7" w:rsidRPr="004B1928">
        <w:rPr>
          <w:rFonts w:asciiTheme="minorHAnsi" w:hAnsiTheme="minorHAnsi" w:cstheme="minorHAnsi"/>
          <w:b/>
          <w:color w:val="17365D" w:themeColor="text2" w:themeShade="BF"/>
          <w:u w:val="single"/>
          <w:lang w:val="en-US"/>
        </w:rPr>
        <w:t>ry</w:t>
      </w:r>
      <w:r w:rsidR="005A39CE" w:rsidRPr="004B1928">
        <w:rPr>
          <w:rFonts w:asciiTheme="minorHAnsi" w:hAnsiTheme="minorHAnsi" w:cstheme="minorHAnsi"/>
          <w:b/>
          <w:color w:val="17365D" w:themeColor="text2" w:themeShade="BF"/>
          <w:u w:val="single"/>
          <w:lang w:val="en-US"/>
        </w:rPr>
        <w:t xml:space="preserve"> </w:t>
      </w:r>
      <w:r w:rsidR="00B96243" w:rsidRPr="004B1928">
        <w:rPr>
          <w:rFonts w:asciiTheme="minorHAnsi" w:hAnsiTheme="minorHAnsi" w:cstheme="minorHAnsi"/>
          <w:b/>
          <w:color w:val="17365D" w:themeColor="text2" w:themeShade="BF"/>
          <w:u w:val="single"/>
          <w:lang w:val="en-US"/>
        </w:rPr>
        <w:t>Strategies in International M</w:t>
      </w:r>
      <w:r w:rsidR="00176FD6" w:rsidRPr="004B1928">
        <w:rPr>
          <w:rFonts w:asciiTheme="minorHAnsi" w:hAnsiTheme="minorHAnsi" w:cstheme="minorHAnsi"/>
          <w:b/>
          <w:color w:val="17365D" w:themeColor="text2" w:themeShade="BF"/>
          <w:u w:val="single"/>
          <w:lang w:val="en-US"/>
        </w:rPr>
        <w:t>arketing</w:t>
      </w:r>
    </w:p>
    <w:p w:rsidR="00311111" w:rsidRPr="004B1928" w:rsidRDefault="00311111" w:rsidP="00176FD6">
      <w:pPr>
        <w:spacing w:line="360" w:lineRule="auto"/>
        <w:rPr>
          <w:rFonts w:asciiTheme="minorHAnsi" w:hAnsiTheme="minorHAnsi" w:cstheme="minorHAnsi"/>
          <w:u w:val="single"/>
          <w:lang w:val="en-US"/>
        </w:rPr>
      </w:pPr>
    </w:p>
    <w:p w:rsidR="00653F8F" w:rsidRPr="004B1928" w:rsidRDefault="00950FDA" w:rsidP="00653F8F">
      <w:pPr>
        <w:spacing w:line="360" w:lineRule="auto"/>
        <w:ind w:firstLine="360"/>
        <w:rPr>
          <w:rFonts w:asciiTheme="minorHAnsi" w:hAnsiTheme="minorHAnsi" w:cstheme="minorHAnsi"/>
          <w:lang w:val="en-US"/>
        </w:rPr>
      </w:pPr>
      <w:r w:rsidRPr="004B1928">
        <w:rPr>
          <w:rFonts w:asciiTheme="minorHAnsi" w:hAnsiTheme="minorHAnsi" w:cstheme="minorHAnsi"/>
          <w:lang w:val="en-US"/>
        </w:rPr>
        <w:t xml:space="preserve">In this chapter I will assess the possibilities for multinational corporations, given the trends mentioned in the last section </w:t>
      </w:r>
      <w:r w:rsidR="005C57D4" w:rsidRPr="004B1928">
        <w:rPr>
          <w:rFonts w:asciiTheme="minorHAnsi" w:hAnsiTheme="minorHAnsi" w:cstheme="minorHAnsi"/>
          <w:lang w:val="en-US"/>
        </w:rPr>
        <w:t xml:space="preserve">for those firms to expand and enter foreign markets. </w:t>
      </w:r>
      <w:r w:rsidR="00E36AF4" w:rsidRPr="004B1928">
        <w:rPr>
          <w:rFonts w:asciiTheme="minorHAnsi" w:hAnsiTheme="minorHAnsi" w:cstheme="minorHAnsi"/>
          <w:lang w:val="en-US"/>
        </w:rPr>
        <w:t>Several key questions are top of mind: Should a company enter a market using exports, franchises, strategic alliances, or direct investments in loca</w:t>
      </w:r>
      <w:r w:rsidR="005C57D4" w:rsidRPr="004B1928">
        <w:rPr>
          <w:rFonts w:asciiTheme="minorHAnsi" w:hAnsiTheme="minorHAnsi" w:cstheme="minorHAnsi"/>
          <w:lang w:val="en-US"/>
        </w:rPr>
        <w:t>l subsidiaries? Which</w:t>
      </w:r>
      <w:r w:rsidR="00E36AF4" w:rsidRPr="004B1928">
        <w:rPr>
          <w:rFonts w:asciiTheme="minorHAnsi" w:hAnsiTheme="minorHAnsi" w:cstheme="minorHAnsi"/>
          <w:lang w:val="en-US"/>
        </w:rPr>
        <w:t xml:space="preserve"> market</w:t>
      </w:r>
      <w:r w:rsidR="005C57D4" w:rsidRPr="004B1928">
        <w:rPr>
          <w:rFonts w:asciiTheme="minorHAnsi" w:hAnsiTheme="minorHAnsi" w:cstheme="minorHAnsi"/>
          <w:lang w:val="en-US"/>
        </w:rPr>
        <w:t>s should a firm focus on to enter and h</w:t>
      </w:r>
      <w:r w:rsidR="00E36AF4" w:rsidRPr="004B1928">
        <w:rPr>
          <w:rFonts w:asciiTheme="minorHAnsi" w:hAnsiTheme="minorHAnsi" w:cstheme="minorHAnsi"/>
          <w:lang w:val="en-US"/>
        </w:rPr>
        <w:t xml:space="preserve">ow can </w:t>
      </w:r>
      <w:proofErr w:type="gramStart"/>
      <w:r w:rsidR="00E36AF4" w:rsidRPr="004B1928">
        <w:rPr>
          <w:rFonts w:asciiTheme="minorHAnsi" w:hAnsiTheme="minorHAnsi" w:cstheme="minorHAnsi"/>
          <w:lang w:val="en-US"/>
        </w:rPr>
        <w:t>an</w:t>
      </w:r>
      <w:proofErr w:type="gramEnd"/>
      <w:r w:rsidR="00E36AF4" w:rsidRPr="004B1928">
        <w:rPr>
          <w:rFonts w:asciiTheme="minorHAnsi" w:hAnsiTheme="minorHAnsi" w:cstheme="minorHAnsi"/>
          <w:lang w:val="en-US"/>
        </w:rPr>
        <w:t xml:space="preserve"> company</w:t>
      </w:r>
      <w:r w:rsidRPr="004B1928">
        <w:rPr>
          <w:rFonts w:asciiTheme="minorHAnsi" w:hAnsiTheme="minorHAnsi" w:cstheme="minorHAnsi"/>
          <w:lang w:val="en-US"/>
        </w:rPr>
        <w:t xml:space="preserve"> develop a product on the global market? Should the new product be introduced on all markets simultaneously or sequentially</w:t>
      </w:r>
      <w:r w:rsidR="004442A0" w:rsidRPr="004B1928">
        <w:rPr>
          <w:rFonts w:asciiTheme="minorHAnsi" w:hAnsiTheme="minorHAnsi" w:cstheme="minorHAnsi"/>
          <w:lang w:val="en-US"/>
        </w:rPr>
        <w:t>? These questions reflect important issues for multinational corporations</w:t>
      </w:r>
      <w:r w:rsidR="002910F6" w:rsidRPr="004B1928">
        <w:rPr>
          <w:rFonts w:asciiTheme="minorHAnsi" w:hAnsiTheme="minorHAnsi" w:cstheme="minorHAnsi"/>
          <w:lang w:val="en-US"/>
        </w:rPr>
        <w:t xml:space="preserve"> and I will discuss them each in this chap</w:t>
      </w:r>
      <w:r w:rsidR="00D24BE5" w:rsidRPr="004B1928">
        <w:rPr>
          <w:rFonts w:asciiTheme="minorHAnsi" w:hAnsiTheme="minorHAnsi" w:cstheme="minorHAnsi"/>
          <w:lang w:val="en-US"/>
        </w:rPr>
        <w:t>t</w:t>
      </w:r>
      <w:r w:rsidR="002910F6" w:rsidRPr="004B1928">
        <w:rPr>
          <w:rFonts w:asciiTheme="minorHAnsi" w:hAnsiTheme="minorHAnsi" w:cstheme="minorHAnsi"/>
          <w:lang w:val="en-US"/>
        </w:rPr>
        <w:t>er.</w:t>
      </w:r>
    </w:p>
    <w:p w:rsidR="00653F8F" w:rsidRPr="004B1928" w:rsidRDefault="00653F8F" w:rsidP="00653F8F">
      <w:pPr>
        <w:spacing w:line="360" w:lineRule="auto"/>
        <w:ind w:firstLine="360"/>
        <w:rPr>
          <w:rFonts w:asciiTheme="minorHAnsi" w:hAnsiTheme="minorHAnsi" w:cstheme="minorHAnsi"/>
          <w:lang w:val="en-US"/>
        </w:rPr>
      </w:pPr>
    </w:p>
    <w:p w:rsidR="00312BEA" w:rsidRPr="004B1928" w:rsidRDefault="00FF6B41" w:rsidP="00653F8F">
      <w:pPr>
        <w:spacing w:line="360" w:lineRule="auto"/>
        <w:ind w:firstLine="360"/>
        <w:rPr>
          <w:rFonts w:asciiTheme="minorHAnsi" w:hAnsiTheme="minorHAnsi" w:cstheme="minorHAnsi"/>
          <w:lang w:val="en-US"/>
        </w:rPr>
      </w:pPr>
      <w:r w:rsidRPr="004B1928">
        <w:rPr>
          <w:rFonts w:asciiTheme="minorHAnsi" w:hAnsiTheme="minorHAnsi" w:cstheme="minorHAnsi"/>
          <w:lang w:val="en-US"/>
        </w:rPr>
        <w:t xml:space="preserve">There are many possible entry strategies for </w:t>
      </w:r>
      <w:r w:rsidR="00D34C26" w:rsidRPr="004B1928">
        <w:rPr>
          <w:rFonts w:asciiTheme="minorHAnsi" w:hAnsiTheme="minorHAnsi" w:cstheme="minorHAnsi"/>
          <w:lang w:val="en-US"/>
        </w:rPr>
        <w:t>multinational corporations</w:t>
      </w:r>
      <w:r w:rsidRPr="004B1928">
        <w:rPr>
          <w:rFonts w:asciiTheme="minorHAnsi" w:hAnsiTheme="minorHAnsi" w:cstheme="minorHAnsi"/>
          <w:lang w:val="en-US"/>
        </w:rPr>
        <w:t xml:space="preserve"> to introduce a product on a new market. I will briefly introduce</w:t>
      </w:r>
      <w:r w:rsidR="00A3407C" w:rsidRPr="004B1928">
        <w:rPr>
          <w:rFonts w:asciiTheme="minorHAnsi" w:hAnsiTheme="minorHAnsi" w:cstheme="minorHAnsi"/>
          <w:lang w:val="en-US"/>
        </w:rPr>
        <w:t xml:space="preserve"> </w:t>
      </w:r>
      <w:r w:rsidRPr="004B1928">
        <w:rPr>
          <w:rFonts w:asciiTheme="minorHAnsi" w:hAnsiTheme="minorHAnsi" w:cstheme="minorHAnsi"/>
          <w:lang w:val="en-US"/>
        </w:rPr>
        <w:t>and discuss some of these</w:t>
      </w:r>
      <w:r w:rsidR="00652DB1" w:rsidRPr="004B1928">
        <w:rPr>
          <w:rFonts w:asciiTheme="minorHAnsi" w:hAnsiTheme="minorHAnsi" w:cstheme="minorHAnsi"/>
          <w:lang w:val="en-US"/>
        </w:rPr>
        <w:t xml:space="preserve"> possible</w:t>
      </w:r>
      <w:r w:rsidRPr="004B1928">
        <w:rPr>
          <w:rFonts w:asciiTheme="minorHAnsi" w:hAnsiTheme="minorHAnsi" w:cstheme="minorHAnsi"/>
          <w:lang w:val="en-US"/>
        </w:rPr>
        <w:t xml:space="preserve"> </w:t>
      </w:r>
      <w:r w:rsidR="00652DB1" w:rsidRPr="004B1928">
        <w:rPr>
          <w:rFonts w:asciiTheme="minorHAnsi" w:hAnsiTheme="minorHAnsi" w:cstheme="minorHAnsi"/>
          <w:lang w:val="en-US"/>
        </w:rPr>
        <w:t xml:space="preserve">entry strategies which are relevant for </w:t>
      </w:r>
      <w:r w:rsidR="00D34C26" w:rsidRPr="004B1928">
        <w:rPr>
          <w:rFonts w:asciiTheme="minorHAnsi" w:hAnsiTheme="minorHAnsi" w:cstheme="minorHAnsi"/>
          <w:lang w:val="en-US"/>
        </w:rPr>
        <w:t>multinational corporations</w:t>
      </w:r>
      <w:r w:rsidR="00652DB1" w:rsidRPr="004B1928">
        <w:rPr>
          <w:rFonts w:asciiTheme="minorHAnsi" w:hAnsiTheme="minorHAnsi" w:cstheme="minorHAnsi"/>
          <w:lang w:val="en-US"/>
        </w:rPr>
        <w:t xml:space="preserve"> </w:t>
      </w:r>
      <w:r w:rsidR="00D12AD7" w:rsidRPr="004B1928">
        <w:rPr>
          <w:rFonts w:asciiTheme="minorHAnsi" w:hAnsiTheme="minorHAnsi" w:cstheme="minorHAnsi"/>
          <w:lang w:val="en-US"/>
        </w:rPr>
        <w:t>and fast moving consumer goods.</w:t>
      </w:r>
      <w:r w:rsidR="00D864A7" w:rsidRPr="004B1928">
        <w:rPr>
          <w:rFonts w:asciiTheme="minorHAnsi" w:hAnsiTheme="minorHAnsi" w:cstheme="minorHAnsi"/>
          <w:lang w:val="en-US"/>
        </w:rPr>
        <w:t xml:space="preserve"> </w:t>
      </w:r>
      <w:r w:rsidR="00312BEA" w:rsidRPr="004B1928">
        <w:rPr>
          <w:rFonts w:asciiTheme="minorHAnsi" w:hAnsiTheme="minorHAnsi" w:cstheme="minorHAnsi"/>
          <w:color w:val="000000"/>
          <w:shd w:val="clear" w:color="auto" w:fill="FFFFFF"/>
          <w:lang w:val="en-US"/>
        </w:rPr>
        <w:t>Fast moving consumer goods are products with a short life span and high velocity. Consumers will always continue to buy products like shampoo, deodorant</w:t>
      </w:r>
      <w:r w:rsidR="00842B01" w:rsidRPr="004B1928">
        <w:rPr>
          <w:rFonts w:asciiTheme="minorHAnsi" w:hAnsiTheme="minorHAnsi" w:cstheme="minorHAnsi"/>
          <w:color w:val="000000"/>
          <w:shd w:val="clear" w:color="auto" w:fill="FFFFFF"/>
          <w:lang w:val="en-US"/>
        </w:rPr>
        <w:t>,</w:t>
      </w:r>
      <w:r w:rsidR="00312BEA" w:rsidRPr="004B1928">
        <w:rPr>
          <w:rFonts w:asciiTheme="minorHAnsi" w:hAnsiTheme="minorHAnsi" w:cstheme="minorHAnsi"/>
          <w:color w:val="000000"/>
          <w:shd w:val="clear" w:color="auto" w:fill="FFFFFF"/>
          <w:lang w:val="en-US"/>
        </w:rPr>
        <w:t xml:space="preserve"> and soft drinks on a regular basis. This results in a high competition market where producers are constantly fighting for a high market share. Despite this strong competition the market for fast moving consumer goods is dominated by </w:t>
      </w:r>
      <w:r w:rsidR="00D34C26" w:rsidRPr="004B1928">
        <w:rPr>
          <w:rFonts w:asciiTheme="minorHAnsi" w:hAnsiTheme="minorHAnsi" w:cstheme="minorHAnsi"/>
          <w:color w:val="000000"/>
          <w:shd w:val="clear" w:color="auto" w:fill="FFFFFF"/>
          <w:lang w:val="en-US"/>
        </w:rPr>
        <w:t>multinational corporations</w:t>
      </w:r>
      <w:r w:rsidR="00312BEA" w:rsidRPr="004B1928">
        <w:rPr>
          <w:rFonts w:asciiTheme="minorHAnsi" w:hAnsiTheme="minorHAnsi" w:cstheme="minorHAnsi"/>
          <w:color w:val="000000"/>
          <w:shd w:val="clear" w:color="auto" w:fill="FFFFFF"/>
          <w:lang w:val="en-US"/>
        </w:rPr>
        <w:t xml:space="preserve"> such as Unilever, Procter &amp; Gamble, Nestle and Sara Lee</w:t>
      </w:r>
      <w:r w:rsidR="00842B01" w:rsidRPr="004B1928">
        <w:rPr>
          <w:rFonts w:asciiTheme="minorHAnsi" w:hAnsiTheme="minorHAnsi" w:cstheme="minorHAnsi"/>
          <w:color w:val="000000"/>
          <w:shd w:val="clear" w:color="auto" w:fill="FFFFFF"/>
          <w:lang w:val="en-US"/>
        </w:rPr>
        <w:t>.</w:t>
      </w:r>
    </w:p>
    <w:p w:rsidR="0032254D" w:rsidRPr="004B1928" w:rsidRDefault="0032254D" w:rsidP="00FF6B41">
      <w:pPr>
        <w:spacing w:line="360" w:lineRule="auto"/>
        <w:rPr>
          <w:rFonts w:ascii="Arial" w:hAnsi="Arial" w:cs="Arial"/>
          <w:color w:val="000000"/>
          <w:sz w:val="22"/>
          <w:szCs w:val="22"/>
          <w:shd w:val="clear" w:color="auto" w:fill="FFFFFF"/>
          <w:lang w:val="en-US"/>
        </w:rPr>
      </w:pPr>
    </w:p>
    <w:p w:rsidR="00290CBD" w:rsidRPr="004B1928" w:rsidRDefault="00A82AA7" w:rsidP="00A62FF1">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Fast moving consumer goods (FMCGs) </w:t>
      </w:r>
      <w:r w:rsidR="00422C68" w:rsidRPr="004B1928">
        <w:rPr>
          <w:rFonts w:asciiTheme="minorHAnsi" w:hAnsiTheme="minorHAnsi" w:cstheme="minorHAnsi"/>
          <w:lang w:val="en-US"/>
        </w:rPr>
        <w:t xml:space="preserve">account for a big share in the budget </w:t>
      </w:r>
      <w:proofErr w:type="gramStart"/>
      <w:r w:rsidR="00422C68" w:rsidRPr="004B1928">
        <w:rPr>
          <w:rFonts w:asciiTheme="minorHAnsi" w:hAnsiTheme="minorHAnsi" w:cstheme="minorHAnsi"/>
          <w:lang w:val="en-US"/>
        </w:rPr>
        <w:t xml:space="preserve">of </w:t>
      </w:r>
      <w:r w:rsidR="00A34DA3" w:rsidRPr="004B1928">
        <w:rPr>
          <w:rFonts w:asciiTheme="minorHAnsi" w:hAnsiTheme="minorHAnsi" w:cstheme="minorHAnsi"/>
          <w:lang w:val="en-US"/>
        </w:rPr>
        <w:t xml:space="preserve"> households</w:t>
      </w:r>
      <w:proofErr w:type="gramEnd"/>
      <w:r w:rsidR="00A34DA3" w:rsidRPr="004B1928">
        <w:rPr>
          <w:rFonts w:asciiTheme="minorHAnsi" w:hAnsiTheme="minorHAnsi" w:cstheme="minorHAnsi"/>
          <w:lang w:val="en-US"/>
        </w:rPr>
        <w:t xml:space="preserve"> and </w:t>
      </w:r>
      <w:r w:rsidR="00422C68" w:rsidRPr="004B1928">
        <w:rPr>
          <w:rFonts w:asciiTheme="minorHAnsi" w:hAnsiTheme="minorHAnsi" w:cstheme="minorHAnsi"/>
          <w:lang w:val="en-US"/>
        </w:rPr>
        <w:t>consumers</w:t>
      </w:r>
      <w:r w:rsidR="00A34DA3" w:rsidRPr="004B1928">
        <w:rPr>
          <w:rFonts w:asciiTheme="minorHAnsi" w:hAnsiTheme="minorHAnsi" w:cstheme="minorHAnsi"/>
          <w:lang w:val="en-US"/>
        </w:rPr>
        <w:t xml:space="preserve"> all over the world. </w:t>
      </w:r>
      <w:r w:rsidR="00922FC8" w:rsidRPr="004B1928">
        <w:rPr>
          <w:rFonts w:asciiTheme="minorHAnsi" w:hAnsiTheme="minorHAnsi" w:cstheme="minorHAnsi"/>
          <w:lang w:val="en-US"/>
        </w:rPr>
        <w:t xml:space="preserve">The competition is the sector of </w:t>
      </w:r>
      <w:r w:rsidR="00810423" w:rsidRPr="004B1928">
        <w:rPr>
          <w:rFonts w:asciiTheme="minorHAnsi" w:hAnsiTheme="minorHAnsi" w:cstheme="minorHAnsi"/>
          <w:lang w:val="en-US"/>
        </w:rPr>
        <w:t>f</w:t>
      </w:r>
      <w:r w:rsidR="00922FC8" w:rsidRPr="004B1928">
        <w:rPr>
          <w:rFonts w:asciiTheme="minorHAnsi" w:hAnsiTheme="minorHAnsi" w:cstheme="minorHAnsi"/>
          <w:lang w:val="en-US"/>
        </w:rPr>
        <w:t>ast moving consumer goods is fierce and</w:t>
      </w:r>
      <w:r w:rsidR="00106539" w:rsidRPr="004B1928">
        <w:rPr>
          <w:rFonts w:asciiTheme="minorHAnsi" w:hAnsiTheme="minorHAnsi" w:cstheme="minorHAnsi"/>
          <w:lang w:val="en-US"/>
        </w:rPr>
        <w:t xml:space="preserve"> this topic</w:t>
      </w:r>
      <w:r w:rsidRPr="004B1928">
        <w:rPr>
          <w:rFonts w:asciiTheme="minorHAnsi" w:hAnsiTheme="minorHAnsi" w:cstheme="minorHAnsi"/>
          <w:lang w:val="en-US"/>
        </w:rPr>
        <w:t xml:space="preserve"> has attracted considerable interest from </w:t>
      </w:r>
      <w:r w:rsidR="00D2504D" w:rsidRPr="004B1928">
        <w:rPr>
          <w:rFonts w:asciiTheme="minorHAnsi" w:hAnsiTheme="minorHAnsi" w:cstheme="minorHAnsi"/>
          <w:lang w:val="en-US"/>
        </w:rPr>
        <w:t xml:space="preserve">both </w:t>
      </w:r>
      <w:r w:rsidR="0081257F" w:rsidRPr="004B1928">
        <w:rPr>
          <w:rFonts w:asciiTheme="minorHAnsi" w:hAnsiTheme="minorHAnsi" w:cstheme="minorHAnsi"/>
          <w:lang w:val="en-US"/>
        </w:rPr>
        <w:t>firms</w:t>
      </w:r>
      <w:r w:rsidR="00D2504D" w:rsidRPr="004B1928">
        <w:rPr>
          <w:rFonts w:asciiTheme="minorHAnsi" w:hAnsiTheme="minorHAnsi" w:cstheme="minorHAnsi"/>
          <w:lang w:val="en-US"/>
        </w:rPr>
        <w:t xml:space="preserve"> and scientists</w:t>
      </w:r>
      <w:r w:rsidR="0081257F" w:rsidRPr="004B1928">
        <w:rPr>
          <w:rFonts w:asciiTheme="minorHAnsi" w:hAnsiTheme="minorHAnsi" w:cstheme="minorHAnsi"/>
          <w:lang w:val="en-US"/>
        </w:rPr>
        <w:t>. How can a multinational</w:t>
      </w:r>
      <w:r w:rsidR="00D7286F" w:rsidRPr="004B1928">
        <w:rPr>
          <w:rFonts w:asciiTheme="minorHAnsi" w:hAnsiTheme="minorHAnsi" w:cstheme="minorHAnsi"/>
          <w:lang w:val="en-US"/>
        </w:rPr>
        <w:t xml:space="preserve"> penetrate a new market, what possible options does </w:t>
      </w:r>
      <w:r w:rsidR="005C6EC8" w:rsidRPr="004B1928">
        <w:rPr>
          <w:rFonts w:asciiTheme="minorHAnsi" w:hAnsiTheme="minorHAnsi" w:cstheme="minorHAnsi"/>
          <w:lang w:val="en-US"/>
        </w:rPr>
        <w:t>exist</w:t>
      </w:r>
      <w:r w:rsidR="00D7286F" w:rsidRPr="004B1928">
        <w:rPr>
          <w:rFonts w:asciiTheme="minorHAnsi" w:hAnsiTheme="minorHAnsi" w:cstheme="minorHAnsi"/>
          <w:lang w:val="en-US"/>
        </w:rPr>
        <w:t>, and which suits best to successfully introduce fast moving consumer goods to a new market or country?</w:t>
      </w:r>
      <w:r w:rsidR="002C0D66" w:rsidRPr="004B1928">
        <w:rPr>
          <w:rFonts w:asciiTheme="minorHAnsi" w:hAnsiTheme="minorHAnsi" w:cstheme="minorHAnsi"/>
          <w:lang w:val="en-US"/>
        </w:rPr>
        <w:t xml:space="preserve"> </w:t>
      </w:r>
      <w:r w:rsidR="00D34C26" w:rsidRPr="004B1928">
        <w:rPr>
          <w:rFonts w:asciiTheme="minorHAnsi" w:hAnsiTheme="minorHAnsi" w:cstheme="minorHAnsi"/>
          <w:lang w:val="en-US"/>
        </w:rPr>
        <w:t>Multinational corporations</w:t>
      </w:r>
      <w:r w:rsidR="004B5D31" w:rsidRPr="004B1928">
        <w:rPr>
          <w:rFonts w:asciiTheme="minorHAnsi" w:hAnsiTheme="minorHAnsi" w:cstheme="minorHAnsi"/>
          <w:lang w:val="en-US"/>
        </w:rPr>
        <w:t xml:space="preserve"> </w:t>
      </w:r>
      <w:r w:rsidR="00290CBD" w:rsidRPr="004B1928">
        <w:rPr>
          <w:rFonts w:asciiTheme="minorHAnsi" w:hAnsiTheme="minorHAnsi" w:cstheme="minorHAnsi"/>
          <w:lang w:val="en-US"/>
        </w:rPr>
        <w:t xml:space="preserve">have several options </w:t>
      </w:r>
      <w:r w:rsidR="002C0D66" w:rsidRPr="004B1928">
        <w:rPr>
          <w:rFonts w:asciiTheme="minorHAnsi" w:hAnsiTheme="minorHAnsi" w:cstheme="minorHAnsi"/>
          <w:lang w:val="en-US"/>
        </w:rPr>
        <w:t xml:space="preserve">in </w:t>
      </w:r>
      <w:r w:rsidR="00B723BD" w:rsidRPr="004B1928">
        <w:rPr>
          <w:rFonts w:asciiTheme="minorHAnsi" w:hAnsiTheme="minorHAnsi" w:cstheme="minorHAnsi"/>
          <w:lang w:val="en-US"/>
        </w:rPr>
        <w:t>their possible</w:t>
      </w:r>
      <w:r w:rsidR="005C6EC8" w:rsidRPr="004B1928">
        <w:rPr>
          <w:rFonts w:asciiTheme="minorHAnsi" w:hAnsiTheme="minorHAnsi" w:cstheme="minorHAnsi"/>
          <w:lang w:val="en-US"/>
        </w:rPr>
        <w:t xml:space="preserve"> </w:t>
      </w:r>
      <w:r w:rsidR="002C0D66" w:rsidRPr="004B1928">
        <w:rPr>
          <w:rFonts w:asciiTheme="minorHAnsi" w:hAnsiTheme="minorHAnsi" w:cstheme="minorHAnsi"/>
          <w:lang w:val="en-US"/>
        </w:rPr>
        <w:t xml:space="preserve">entry </w:t>
      </w:r>
      <w:r w:rsidR="002C0D66" w:rsidRPr="004B1928">
        <w:rPr>
          <w:rFonts w:asciiTheme="minorHAnsi" w:hAnsiTheme="minorHAnsi" w:cstheme="minorHAnsi"/>
          <w:lang w:val="en-US"/>
        </w:rPr>
        <w:lastRenderedPageBreak/>
        <w:t>strategies,</w:t>
      </w:r>
      <w:r w:rsidR="00104733" w:rsidRPr="004B1928">
        <w:rPr>
          <w:rFonts w:asciiTheme="minorHAnsi" w:hAnsiTheme="minorHAnsi" w:cstheme="minorHAnsi"/>
          <w:lang w:val="en-US"/>
        </w:rPr>
        <w:t xml:space="preserve"> there does not seem to be one </w:t>
      </w:r>
      <w:r w:rsidR="005C6EC8" w:rsidRPr="004B1928">
        <w:rPr>
          <w:rFonts w:asciiTheme="minorHAnsi" w:hAnsiTheme="minorHAnsi" w:cstheme="minorHAnsi"/>
          <w:lang w:val="en-US"/>
        </w:rPr>
        <w:t xml:space="preserve">particular </w:t>
      </w:r>
      <w:r w:rsidR="00104733" w:rsidRPr="004B1928">
        <w:rPr>
          <w:rFonts w:asciiTheme="minorHAnsi" w:hAnsiTheme="minorHAnsi" w:cstheme="minorHAnsi"/>
          <w:lang w:val="en-US"/>
        </w:rPr>
        <w:t>best practice. Each market and each product</w:t>
      </w:r>
      <w:r w:rsidR="008F4592" w:rsidRPr="004B1928">
        <w:rPr>
          <w:rFonts w:asciiTheme="minorHAnsi" w:hAnsiTheme="minorHAnsi" w:cstheme="minorHAnsi"/>
          <w:lang w:val="en-US"/>
        </w:rPr>
        <w:t xml:space="preserve"> category</w:t>
      </w:r>
      <w:r w:rsidR="00104733" w:rsidRPr="004B1928">
        <w:rPr>
          <w:rFonts w:asciiTheme="minorHAnsi" w:hAnsiTheme="minorHAnsi" w:cstheme="minorHAnsi"/>
          <w:lang w:val="en-US"/>
        </w:rPr>
        <w:t xml:space="preserve"> is different</w:t>
      </w:r>
      <w:r w:rsidR="005912DC" w:rsidRPr="004B1928">
        <w:rPr>
          <w:rFonts w:asciiTheme="minorHAnsi" w:hAnsiTheme="minorHAnsi" w:cstheme="minorHAnsi"/>
          <w:lang w:val="en-US"/>
        </w:rPr>
        <w:t xml:space="preserve"> and demands for different entry strategies. </w:t>
      </w:r>
    </w:p>
    <w:p w:rsidR="00675FB4" w:rsidRPr="004B1928" w:rsidRDefault="00675FB4" w:rsidP="00A62FF1">
      <w:pPr>
        <w:spacing w:line="360" w:lineRule="auto"/>
        <w:ind w:firstLine="708"/>
        <w:rPr>
          <w:rFonts w:asciiTheme="minorHAnsi" w:hAnsiTheme="minorHAnsi" w:cstheme="minorHAnsi"/>
          <w:lang w:val="en-US"/>
        </w:rPr>
      </w:pPr>
    </w:p>
    <w:p w:rsidR="005912DC" w:rsidRPr="004B1928" w:rsidRDefault="00675FB4" w:rsidP="002E7819">
      <w:pPr>
        <w:spacing w:line="360" w:lineRule="auto"/>
        <w:ind w:firstLine="708"/>
        <w:rPr>
          <w:rFonts w:asciiTheme="minorHAnsi" w:hAnsiTheme="minorHAnsi" w:cstheme="minorHAnsi"/>
          <w:lang w:val="en-US"/>
        </w:rPr>
      </w:pPr>
      <w:r w:rsidRPr="004B1928">
        <w:rPr>
          <w:rFonts w:asciiTheme="minorHAnsi" w:hAnsiTheme="minorHAnsi" w:cstheme="minorHAnsi"/>
          <w:lang w:val="en-US"/>
        </w:rPr>
        <w:t>Once a multinational corporation decided to enter a for</w:t>
      </w:r>
      <w:r w:rsidR="002D4A1B" w:rsidRPr="004B1928">
        <w:rPr>
          <w:rFonts w:asciiTheme="minorHAnsi" w:hAnsiTheme="minorHAnsi" w:cstheme="minorHAnsi"/>
          <w:lang w:val="en-US"/>
        </w:rPr>
        <w:t xml:space="preserve">eign market, they have to determine </w:t>
      </w:r>
      <w:r w:rsidR="000411C6" w:rsidRPr="004B1928">
        <w:rPr>
          <w:rFonts w:asciiTheme="minorHAnsi" w:hAnsiTheme="minorHAnsi" w:cstheme="minorHAnsi"/>
          <w:lang w:val="en-US"/>
        </w:rPr>
        <w:t>an</w:t>
      </w:r>
      <w:r w:rsidR="002D4A1B" w:rsidRPr="004B1928">
        <w:rPr>
          <w:rFonts w:asciiTheme="minorHAnsi" w:hAnsiTheme="minorHAnsi" w:cstheme="minorHAnsi"/>
          <w:lang w:val="en-US"/>
        </w:rPr>
        <w:t xml:space="preserve"> </w:t>
      </w:r>
      <w:r w:rsidR="00E31C84" w:rsidRPr="004B1928">
        <w:rPr>
          <w:rFonts w:asciiTheme="minorHAnsi" w:hAnsiTheme="minorHAnsi" w:cstheme="minorHAnsi"/>
          <w:lang w:val="en-US"/>
        </w:rPr>
        <w:t xml:space="preserve">appropriate mode to organize its foreign business activities. </w:t>
      </w:r>
      <w:r w:rsidR="00116ECC" w:rsidRPr="004B1928">
        <w:rPr>
          <w:rFonts w:asciiTheme="minorHAnsi" w:hAnsiTheme="minorHAnsi" w:cstheme="minorHAnsi"/>
          <w:lang w:val="en-US"/>
        </w:rPr>
        <w:t xml:space="preserve">The </w:t>
      </w:r>
      <w:r w:rsidR="003B6FD8" w:rsidRPr="004B1928">
        <w:rPr>
          <w:rFonts w:asciiTheme="minorHAnsi" w:hAnsiTheme="minorHAnsi" w:cstheme="minorHAnsi"/>
          <w:lang w:val="en-US"/>
        </w:rPr>
        <w:t>variety</w:t>
      </w:r>
      <w:r w:rsidR="00116ECC" w:rsidRPr="004B1928">
        <w:rPr>
          <w:rFonts w:asciiTheme="minorHAnsi" w:hAnsiTheme="minorHAnsi" w:cstheme="minorHAnsi"/>
          <w:lang w:val="en-US"/>
        </w:rPr>
        <w:t xml:space="preserve"> of </w:t>
      </w:r>
      <w:r w:rsidR="003B6FD8" w:rsidRPr="004B1928">
        <w:rPr>
          <w:rFonts w:asciiTheme="minorHAnsi" w:hAnsiTheme="minorHAnsi" w:cstheme="minorHAnsi"/>
          <w:lang w:val="en-US"/>
        </w:rPr>
        <w:t>possibilities and alternatives</w:t>
      </w:r>
      <w:r w:rsidR="00116ECC" w:rsidRPr="004B1928">
        <w:rPr>
          <w:rFonts w:asciiTheme="minorHAnsi" w:hAnsiTheme="minorHAnsi" w:cstheme="minorHAnsi"/>
          <w:lang w:val="en-US"/>
        </w:rPr>
        <w:t xml:space="preserve"> a multinational corporation can choose </w:t>
      </w:r>
      <w:r w:rsidR="00F958A5" w:rsidRPr="004B1928">
        <w:rPr>
          <w:rFonts w:asciiTheme="minorHAnsi" w:hAnsiTheme="minorHAnsi" w:cstheme="minorHAnsi"/>
          <w:lang w:val="en-US"/>
        </w:rPr>
        <w:t>between is</w:t>
      </w:r>
      <w:r w:rsidR="00116ECC" w:rsidRPr="004B1928">
        <w:rPr>
          <w:rFonts w:asciiTheme="minorHAnsi" w:hAnsiTheme="minorHAnsi" w:cstheme="minorHAnsi"/>
          <w:lang w:val="en-US"/>
        </w:rPr>
        <w:t xml:space="preserve"> </w:t>
      </w:r>
      <w:r w:rsidR="00E31C84" w:rsidRPr="004B1928">
        <w:rPr>
          <w:rFonts w:asciiTheme="minorHAnsi" w:hAnsiTheme="minorHAnsi" w:cstheme="minorHAnsi"/>
          <w:lang w:val="en-US"/>
        </w:rPr>
        <w:t>enormous</w:t>
      </w:r>
      <w:r w:rsidR="00116ECC" w:rsidRPr="004B1928">
        <w:rPr>
          <w:rFonts w:asciiTheme="minorHAnsi" w:hAnsiTheme="minorHAnsi" w:cstheme="minorHAnsi"/>
          <w:lang w:val="en-US"/>
        </w:rPr>
        <w:t>. Each of these</w:t>
      </w:r>
      <w:r w:rsidR="003061B0" w:rsidRPr="004B1928">
        <w:rPr>
          <w:rFonts w:asciiTheme="minorHAnsi" w:hAnsiTheme="minorHAnsi" w:cstheme="minorHAnsi"/>
          <w:lang w:val="en-US"/>
        </w:rPr>
        <w:t xml:space="preserve"> possible</w:t>
      </w:r>
      <w:r w:rsidR="00116ECC" w:rsidRPr="004B1928">
        <w:rPr>
          <w:rFonts w:asciiTheme="minorHAnsi" w:hAnsiTheme="minorHAnsi" w:cstheme="minorHAnsi"/>
          <w:lang w:val="en-US"/>
        </w:rPr>
        <w:t xml:space="preserve"> modes of entry has different implications</w:t>
      </w:r>
      <w:r w:rsidR="003061B0" w:rsidRPr="004B1928">
        <w:rPr>
          <w:rFonts w:asciiTheme="minorHAnsi" w:hAnsiTheme="minorHAnsi" w:cstheme="minorHAnsi"/>
          <w:lang w:val="en-US"/>
        </w:rPr>
        <w:t xml:space="preserve"> </w:t>
      </w:r>
      <w:r w:rsidR="00116ECC" w:rsidRPr="004B1928">
        <w:rPr>
          <w:rFonts w:asciiTheme="minorHAnsi" w:hAnsiTheme="minorHAnsi" w:cstheme="minorHAnsi"/>
          <w:lang w:val="en-US"/>
        </w:rPr>
        <w:t>on the degree of control</w:t>
      </w:r>
      <w:r w:rsidR="00A74F42" w:rsidRPr="004B1928">
        <w:rPr>
          <w:rFonts w:asciiTheme="minorHAnsi" w:hAnsiTheme="minorHAnsi" w:cstheme="minorHAnsi"/>
          <w:lang w:val="en-US"/>
        </w:rPr>
        <w:t xml:space="preserve"> a multination corporation can exercise over the</w:t>
      </w:r>
      <w:r w:rsidR="003061B0" w:rsidRPr="004B1928">
        <w:rPr>
          <w:rFonts w:asciiTheme="minorHAnsi" w:hAnsiTheme="minorHAnsi" w:cstheme="minorHAnsi"/>
          <w:lang w:val="en-US"/>
        </w:rPr>
        <w:t xml:space="preserve"> different</w:t>
      </w:r>
      <w:r w:rsidR="00A74F42" w:rsidRPr="004B1928">
        <w:rPr>
          <w:rFonts w:asciiTheme="minorHAnsi" w:hAnsiTheme="minorHAnsi" w:cstheme="minorHAnsi"/>
          <w:lang w:val="en-US"/>
        </w:rPr>
        <w:t xml:space="preserve"> foreign business operation</w:t>
      </w:r>
      <w:r w:rsidR="003061B0" w:rsidRPr="004B1928">
        <w:rPr>
          <w:rFonts w:asciiTheme="minorHAnsi" w:hAnsiTheme="minorHAnsi" w:cstheme="minorHAnsi"/>
          <w:lang w:val="en-US"/>
        </w:rPr>
        <w:t>s</w:t>
      </w:r>
      <w:r w:rsidR="00A74F42" w:rsidRPr="004B1928">
        <w:rPr>
          <w:rFonts w:asciiTheme="minorHAnsi" w:hAnsiTheme="minorHAnsi" w:cstheme="minorHAnsi"/>
          <w:lang w:val="en-US"/>
        </w:rPr>
        <w:t>.</w:t>
      </w:r>
      <w:r w:rsidR="003D75AC" w:rsidRPr="004B1928">
        <w:rPr>
          <w:rFonts w:asciiTheme="minorHAnsi" w:hAnsiTheme="minorHAnsi" w:cstheme="minorHAnsi"/>
          <w:lang w:val="en-US"/>
        </w:rPr>
        <w:t xml:space="preserve"> Thus, identifying the most suitable mode of entry</w:t>
      </w:r>
      <w:r w:rsidR="003061B0" w:rsidRPr="004B1928">
        <w:rPr>
          <w:rFonts w:asciiTheme="minorHAnsi" w:hAnsiTheme="minorHAnsi" w:cstheme="minorHAnsi"/>
          <w:lang w:val="en-US"/>
        </w:rPr>
        <w:t xml:space="preserve"> for each market</w:t>
      </w:r>
      <w:r w:rsidR="003D75AC" w:rsidRPr="004B1928">
        <w:rPr>
          <w:rFonts w:asciiTheme="minorHAnsi" w:hAnsiTheme="minorHAnsi" w:cstheme="minorHAnsi"/>
          <w:lang w:val="en-US"/>
        </w:rPr>
        <w:t xml:space="preserve"> is a very important, difficult, and complex task. </w:t>
      </w:r>
      <w:r w:rsidR="00AA7815" w:rsidRPr="004B1928">
        <w:rPr>
          <w:rFonts w:asciiTheme="minorHAnsi" w:hAnsiTheme="minorHAnsi" w:cstheme="minorHAnsi"/>
          <w:lang w:val="en-US"/>
        </w:rPr>
        <w:t>This</w:t>
      </w:r>
      <w:r w:rsidR="003D75AC" w:rsidRPr="004B1928">
        <w:rPr>
          <w:rFonts w:asciiTheme="minorHAnsi" w:hAnsiTheme="minorHAnsi" w:cstheme="minorHAnsi"/>
          <w:lang w:val="en-US"/>
        </w:rPr>
        <w:t xml:space="preserve"> choice </w:t>
      </w:r>
      <w:r w:rsidR="00250420" w:rsidRPr="004B1928">
        <w:rPr>
          <w:rFonts w:asciiTheme="minorHAnsi" w:hAnsiTheme="minorHAnsi" w:cstheme="minorHAnsi"/>
          <w:lang w:val="en-US"/>
        </w:rPr>
        <w:t>is a critical determinant of the success of the international business of a multinational corporation.</w:t>
      </w:r>
      <w:r w:rsidR="00AA7815" w:rsidRPr="004B1928">
        <w:rPr>
          <w:rStyle w:val="FootnoteReference"/>
          <w:rFonts w:asciiTheme="minorHAnsi" w:hAnsiTheme="minorHAnsi" w:cstheme="minorHAnsi"/>
          <w:lang w:val="en-US"/>
        </w:rPr>
        <w:footnoteReference w:id="18"/>
      </w:r>
      <w:r w:rsidR="00250420" w:rsidRPr="004B1928">
        <w:rPr>
          <w:rFonts w:asciiTheme="minorHAnsi" w:hAnsiTheme="minorHAnsi" w:cstheme="minorHAnsi"/>
          <w:lang w:val="en-US"/>
        </w:rPr>
        <w:t xml:space="preserve"> </w:t>
      </w:r>
    </w:p>
    <w:p w:rsidR="002E7819" w:rsidRPr="004B1928" w:rsidRDefault="002E7819" w:rsidP="002E7819">
      <w:pPr>
        <w:spacing w:line="360" w:lineRule="auto"/>
        <w:ind w:firstLine="708"/>
        <w:rPr>
          <w:rFonts w:asciiTheme="minorHAnsi" w:hAnsiTheme="minorHAnsi" w:cstheme="minorHAnsi"/>
          <w:lang w:val="en-US"/>
        </w:rPr>
      </w:pPr>
    </w:p>
    <w:p w:rsidR="00176FD6" w:rsidRPr="004B1928" w:rsidRDefault="005912DC" w:rsidP="00BE737A">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In general the </w:t>
      </w:r>
      <w:r w:rsidR="00D34C26" w:rsidRPr="004B1928">
        <w:rPr>
          <w:rFonts w:asciiTheme="minorHAnsi" w:hAnsiTheme="minorHAnsi" w:cstheme="minorHAnsi"/>
          <w:lang w:val="en-US"/>
        </w:rPr>
        <w:t>multinational corporations</w:t>
      </w:r>
      <w:r w:rsidRPr="004B1928">
        <w:rPr>
          <w:rFonts w:asciiTheme="minorHAnsi" w:hAnsiTheme="minorHAnsi" w:cstheme="minorHAnsi"/>
          <w:lang w:val="en-US"/>
        </w:rPr>
        <w:t xml:space="preserve"> have to keep in mind four </w:t>
      </w:r>
      <w:r w:rsidR="00A62FF1" w:rsidRPr="004B1928">
        <w:rPr>
          <w:rFonts w:asciiTheme="minorHAnsi" w:hAnsiTheme="minorHAnsi" w:cstheme="minorHAnsi"/>
          <w:lang w:val="en-US"/>
        </w:rPr>
        <w:t>important aspects</w:t>
      </w:r>
      <w:r w:rsidR="00A55F74" w:rsidRPr="004B1928">
        <w:rPr>
          <w:rFonts w:asciiTheme="minorHAnsi" w:hAnsiTheme="minorHAnsi" w:cstheme="minorHAnsi"/>
          <w:lang w:val="en-US"/>
        </w:rPr>
        <w:t xml:space="preserve"> during their foreign entry decisions. First, what market</w:t>
      </w:r>
      <w:r w:rsidR="00D97E73" w:rsidRPr="004B1928">
        <w:rPr>
          <w:rFonts w:asciiTheme="minorHAnsi" w:hAnsiTheme="minorHAnsi" w:cstheme="minorHAnsi"/>
          <w:lang w:val="en-US"/>
        </w:rPr>
        <w:t>(</w:t>
      </w:r>
      <w:r w:rsidR="00A55F74" w:rsidRPr="004B1928">
        <w:rPr>
          <w:rFonts w:asciiTheme="minorHAnsi" w:hAnsiTheme="minorHAnsi" w:cstheme="minorHAnsi"/>
          <w:lang w:val="en-US"/>
        </w:rPr>
        <w:t>s</w:t>
      </w:r>
      <w:r w:rsidR="00D97E73" w:rsidRPr="004B1928">
        <w:rPr>
          <w:rFonts w:asciiTheme="minorHAnsi" w:hAnsiTheme="minorHAnsi" w:cstheme="minorHAnsi"/>
          <w:lang w:val="en-US"/>
        </w:rPr>
        <w:t>)</w:t>
      </w:r>
      <w:r w:rsidR="00781DDF" w:rsidRPr="004B1928">
        <w:rPr>
          <w:rFonts w:asciiTheme="minorHAnsi" w:hAnsiTheme="minorHAnsi" w:cstheme="minorHAnsi"/>
          <w:lang w:val="en-US"/>
        </w:rPr>
        <w:t xml:space="preserve"> </w:t>
      </w:r>
      <w:r w:rsidR="00D97E73" w:rsidRPr="004B1928">
        <w:rPr>
          <w:rFonts w:asciiTheme="minorHAnsi" w:hAnsiTheme="minorHAnsi" w:cstheme="minorHAnsi"/>
          <w:lang w:val="en-US"/>
        </w:rPr>
        <w:t xml:space="preserve">should a multinational </w:t>
      </w:r>
      <w:r w:rsidR="002C2A5E" w:rsidRPr="004B1928">
        <w:rPr>
          <w:rFonts w:asciiTheme="minorHAnsi" w:hAnsiTheme="minorHAnsi" w:cstheme="minorHAnsi"/>
          <w:lang w:val="en-US"/>
        </w:rPr>
        <w:t>enter?</w:t>
      </w:r>
      <w:r w:rsidR="00D97E73" w:rsidRPr="004B1928">
        <w:rPr>
          <w:rFonts w:asciiTheme="minorHAnsi" w:hAnsiTheme="minorHAnsi" w:cstheme="minorHAnsi"/>
          <w:lang w:val="en-US"/>
        </w:rPr>
        <w:t xml:space="preserve"> The firm has to make several choices and determine the scale</w:t>
      </w:r>
      <w:r w:rsidR="00E10BB2" w:rsidRPr="004B1928">
        <w:rPr>
          <w:rFonts w:asciiTheme="minorHAnsi" w:hAnsiTheme="minorHAnsi" w:cstheme="minorHAnsi"/>
          <w:lang w:val="en-US"/>
        </w:rPr>
        <w:t xml:space="preserve"> of </w:t>
      </w:r>
      <w:r w:rsidR="00AA5105" w:rsidRPr="004B1928">
        <w:rPr>
          <w:rFonts w:asciiTheme="minorHAnsi" w:hAnsiTheme="minorHAnsi" w:cstheme="minorHAnsi"/>
          <w:lang w:val="en-US"/>
        </w:rPr>
        <w:t xml:space="preserve">international </w:t>
      </w:r>
      <w:r w:rsidR="00E10BB2" w:rsidRPr="004B1928">
        <w:rPr>
          <w:rFonts w:asciiTheme="minorHAnsi" w:hAnsiTheme="minorHAnsi" w:cstheme="minorHAnsi"/>
          <w:lang w:val="en-US"/>
        </w:rPr>
        <w:t xml:space="preserve">entry. </w:t>
      </w:r>
      <w:r w:rsidR="00AA5105" w:rsidRPr="004B1928">
        <w:rPr>
          <w:rFonts w:asciiTheme="minorHAnsi" w:hAnsiTheme="minorHAnsi" w:cstheme="minorHAnsi"/>
          <w:lang w:val="en-US"/>
        </w:rPr>
        <w:t>These choices account</w:t>
      </w:r>
      <w:r w:rsidR="00515E50" w:rsidRPr="004B1928">
        <w:rPr>
          <w:rFonts w:asciiTheme="minorHAnsi" w:hAnsiTheme="minorHAnsi" w:cstheme="minorHAnsi"/>
          <w:lang w:val="en-US"/>
        </w:rPr>
        <w:t>s</w:t>
      </w:r>
      <w:r w:rsidR="00E10BB2" w:rsidRPr="004B1928">
        <w:rPr>
          <w:rFonts w:asciiTheme="minorHAnsi" w:hAnsiTheme="minorHAnsi" w:cstheme="minorHAnsi"/>
          <w:lang w:val="en-US"/>
        </w:rPr>
        <w:t xml:space="preserve"> for the number of countries or markets and the effect of the scale of entry</w:t>
      </w:r>
      <w:r w:rsidR="004B5D31" w:rsidRPr="004B1928">
        <w:rPr>
          <w:rFonts w:asciiTheme="minorHAnsi" w:hAnsiTheme="minorHAnsi" w:cstheme="minorHAnsi"/>
          <w:lang w:val="en-US"/>
        </w:rPr>
        <w:t>.</w:t>
      </w:r>
      <w:r w:rsidR="001F7837" w:rsidRPr="004B1928">
        <w:rPr>
          <w:rFonts w:asciiTheme="minorHAnsi" w:hAnsiTheme="minorHAnsi" w:cstheme="minorHAnsi"/>
          <w:lang w:val="en-US"/>
        </w:rPr>
        <w:t xml:space="preserve"> </w:t>
      </w:r>
      <w:r w:rsidR="00BE737A" w:rsidRPr="004B1928">
        <w:rPr>
          <w:rFonts w:asciiTheme="minorHAnsi" w:hAnsiTheme="minorHAnsi" w:cstheme="minorHAnsi"/>
          <w:lang w:val="en-US"/>
        </w:rPr>
        <w:t xml:space="preserve"> </w:t>
      </w:r>
      <w:r w:rsidR="004B5D31" w:rsidRPr="004B1928">
        <w:rPr>
          <w:rFonts w:asciiTheme="minorHAnsi" w:hAnsiTheme="minorHAnsi" w:cstheme="minorHAnsi"/>
          <w:lang w:val="en-US"/>
        </w:rPr>
        <w:t xml:space="preserve">Second, a multinational has to think about the way of entering a new market. </w:t>
      </w:r>
      <w:r w:rsidR="0017723B" w:rsidRPr="004B1928">
        <w:rPr>
          <w:rFonts w:asciiTheme="minorHAnsi" w:hAnsiTheme="minorHAnsi" w:cstheme="minorHAnsi"/>
          <w:lang w:val="en-US"/>
        </w:rPr>
        <w:t xml:space="preserve">How can a multinational enter a new market? They can think of </w:t>
      </w:r>
      <w:r w:rsidR="009C6811" w:rsidRPr="004B1928">
        <w:rPr>
          <w:rFonts w:asciiTheme="minorHAnsi" w:hAnsiTheme="minorHAnsi" w:cstheme="minorHAnsi"/>
          <w:lang w:val="en-US"/>
        </w:rPr>
        <w:t>the foll</w:t>
      </w:r>
      <w:r w:rsidR="00BF1E46" w:rsidRPr="004B1928">
        <w:rPr>
          <w:rFonts w:asciiTheme="minorHAnsi" w:hAnsiTheme="minorHAnsi" w:cstheme="minorHAnsi"/>
          <w:lang w:val="en-US"/>
        </w:rPr>
        <w:t xml:space="preserve">owing different modes of entry: </w:t>
      </w:r>
      <w:r w:rsidR="0017723B" w:rsidRPr="004B1928">
        <w:rPr>
          <w:rFonts w:asciiTheme="minorHAnsi" w:hAnsiTheme="minorHAnsi" w:cstheme="minorHAnsi"/>
          <w:lang w:val="en-US"/>
        </w:rPr>
        <w:t xml:space="preserve">strategic alliances and joint ventures, direct foreign investments through subsidiaries, </w:t>
      </w:r>
      <w:r w:rsidR="009C6811" w:rsidRPr="004B1928">
        <w:rPr>
          <w:rFonts w:asciiTheme="minorHAnsi" w:hAnsiTheme="minorHAnsi" w:cstheme="minorHAnsi"/>
          <w:lang w:val="en-US"/>
        </w:rPr>
        <w:t>exporting, and licensing. Each mode of entry has different effects on performance and its own difficulties.</w:t>
      </w:r>
      <w:r w:rsidR="002910F6" w:rsidRPr="004B1928">
        <w:rPr>
          <w:rFonts w:asciiTheme="minorHAnsi" w:hAnsiTheme="minorHAnsi" w:cstheme="minorHAnsi"/>
          <w:lang w:val="en-US"/>
        </w:rPr>
        <w:t xml:space="preserve"> </w:t>
      </w:r>
      <w:r w:rsidR="009C6811" w:rsidRPr="004B1928">
        <w:rPr>
          <w:rFonts w:asciiTheme="minorHAnsi" w:hAnsiTheme="minorHAnsi" w:cstheme="minorHAnsi"/>
          <w:lang w:val="en-US"/>
        </w:rPr>
        <w:t xml:space="preserve">Third </w:t>
      </w:r>
      <w:r w:rsidR="00AF497E" w:rsidRPr="004B1928">
        <w:rPr>
          <w:rFonts w:asciiTheme="minorHAnsi" w:hAnsiTheme="minorHAnsi" w:cstheme="minorHAnsi"/>
          <w:lang w:val="en-US"/>
        </w:rPr>
        <w:t xml:space="preserve">important </w:t>
      </w:r>
      <w:r w:rsidR="00D86700" w:rsidRPr="004B1928">
        <w:rPr>
          <w:rFonts w:asciiTheme="minorHAnsi" w:hAnsiTheme="minorHAnsi" w:cstheme="minorHAnsi"/>
          <w:lang w:val="en-US"/>
        </w:rPr>
        <w:t xml:space="preserve">entry </w:t>
      </w:r>
      <w:r w:rsidR="00AF497E" w:rsidRPr="004B1928">
        <w:rPr>
          <w:rFonts w:asciiTheme="minorHAnsi" w:hAnsiTheme="minorHAnsi" w:cstheme="minorHAnsi"/>
          <w:lang w:val="en-US"/>
        </w:rPr>
        <w:t xml:space="preserve">decision </w:t>
      </w:r>
      <w:r w:rsidR="00D34C26" w:rsidRPr="004B1928">
        <w:rPr>
          <w:rFonts w:asciiTheme="minorHAnsi" w:hAnsiTheme="minorHAnsi" w:cstheme="minorHAnsi"/>
          <w:lang w:val="en-US"/>
        </w:rPr>
        <w:t>multinational corporations</w:t>
      </w:r>
      <w:r w:rsidR="00AF497E" w:rsidRPr="004B1928">
        <w:rPr>
          <w:rFonts w:asciiTheme="minorHAnsi" w:hAnsiTheme="minorHAnsi" w:cstheme="minorHAnsi"/>
          <w:lang w:val="en-US"/>
        </w:rPr>
        <w:t xml:space="preserve"> have to make affects the timing and order of entry. When</w:t>
      </w:r>
      <w:r w:rsidR="00D86700" w:rsidRPr="004B1928">
        <w:rPr>
          <w:rFonts w:asciiTheme="minorHAnsi" w:hAnsiTheme="minorHAnsi" w:cstheme="minorHAnsi"/>
          <w:lang w:val="en-US"/>
        </w:rPr>
        <w:t xml:space="preserve"> and in order</w:t>
      </w:r>
      <w:r w:rsidR="00AF497E" w:rsidRPr="004B1928">
        <w:rPr>
          <w:rFonts w:asciiTheme="minorHAnsi" w:hAnsiTheme="minorHAnsi" w:cstheme="minorHAnsi"/>
          <w:lang w:val="en-US"/>
        </w:rPr>
        <w:t xml:space="preserve"> does a multinational have to enter a new market? </w:t>
      </w:r>
      <w:r w:rsidR="00D86700" w:rsidRPr="004B1928">
        <w:rPr>
          <w:rFonts w:asciiTheme="minorHAnsi" w:hAnsiTheme="minorHAnsi" w:cstheme="minorHAnsi"/>
          <w:lang w:val="en-US"/>
        </w:rPr>
        <w:t xml:space="preserve">First-mover advantage and learning effect play an important role </w:t>
      </w:r>
      <w:r w:rsidR="00F630FB" w:rsidRPr="004B1928">
        <w:rPr>
          <w:rFonts w:asciiTheme="minorHAnsi" w:hAnsiTheme="minorHAnsi" w:cstheme="minorHAnsi"/>
          <w:lang w:val="en-US"/>
        </w:rPr>
        <w:t>in this matter.</w:t>
      </w:r>
      <w:r w:rsidR="00BE737A" w:rsidRPr="004B1928">
        <w:rPr>
          <w:rFonts w:asciiTheme="minorHAnsi" w:hAnsiTheme="minorHAnsi" w:cstheme="minorHAnsi"/>
          <w:lang w:val="en-US"/>
        </w:rPr>
        <w:t xml:space="preserve"> </w:t>
      </w:r>
      <w:r w:rsidR="00F630FB" w:rsidRPr="004B1928">
        <w:rPr>
          <w:rFonts w:asciiTheme="minorHAnsi" w:hAnsiTheme="minorHAnsi" w:cstheme="minorHAnsi"/>
          <w:lang w:val="en-US"/>
        </w:rPr>
        <w:t xml:space="preserve">Finally a multinational has to think about its allocation of resources during entry. </w:t>
      </w:r>
      <w:r w:rsidR="00745099" w:rsidRPr="004B1928">
        <w:rPr>
          <w:rFonts w:asciiTheme="minorHAnsi" w:hAnsiTheme="minorHAnsi" w:cstheme="minorHAnsi"/>
          <w:lang w:val="en-US"/>
        </w:rPr>
        <w:t>As mentioned, m</w:t>
      </w:r>
      <w:r w:rsidR="00F630FB" w:rsidRPr="004B1928">
        <w:rPr>
          <w:rFonts w:asciiTheme="minorHAnsi" w:hAnsiTheme="minorHAnsi" w:cstheme="minorHAnsi"/>
          <w:lang w:val="en-US"/>
        </w:rPr>
        <w:t>any different strategies a</w:t>
      </w:r>
      <w:r w:rsidR="00A27E7F" w:rsidRPr="004B1928">
        <w:rPr>
          <w:rFonts w:asciiTheme="minorHAnsi" w:hAnsiTheme="minorHAnsi" w:cstheme="minorHAnsi"/>
          <w:lang w:val="en-US"/>
        </w:rPr>
        <w:t>re possible but it ca</w:t>
      </w:r>
      <w:r w:rsidR="00CB6DC8" w:rsidRPr="004B1928">
        <w:rPr>
          <w:rFonts w:asciiTheme="minorHAnsi" w:hAnsiTheme="minorHAnsi" w:cstheme="minorHAnsi"/>
          <w:lang w:val="en-US"/>
        </w:rPr>
        <w:t xml:space="preserve">n be difficult, time-consuming, or </w:t>
      </w:r>
      <w:r w:rsidR="00A27E7F" w:rsidRPr="004B1928">
        <w:rPr>
          <w:rFonts w:asciiTheme="minorHAnsi" w:hAnsiTheme="minorHAnsi" w:cstheme="minorHAnsi"/>
          <w:lang w:val="en-US"/>
        </w:rPr>
        <w:t>costly</w:t>
      </w:r>
      <w:r w:rsidR="004C4246" w:rsidRPr="004B1928">
        <w:rPr>
          <w:rFonts w:asciiTheme="minorHAnsi" w:hAnsiTheme="minorHAnsi" w:cstheme="minorHAnsi"/>
          <w:lang w:val="en-US"/>
        </w:rPr>
        <w:t xml:space="preserve"> to</w:t>
      </w:r>
      <w:r w:rsidR="00A01FA0" w:rsidRPr="004B1928">
        <w:rPr>
          <w:rFonts w:asciiTheme="minorHAnsi" w:hAnsiTheme="minorHAnsi" w:cstheme="minorHAnsi"/>
          <w:lang w:val="en-US"/>
        </w:rPr>
        <w:t xml:space="preserve"> select the most suitable one because of the fact that e</w:t>
      </w:r>
      <w:r w:rsidR="004C4246" w:rsidRPr="004B1928">
        <w:rPr>
          <w:rFonts w:asciiTheme="minorHAnsi" w:hAnsiTheme="minorHAnsi" w:cstheme="minorHAnsi"/>
          <w:lang w:val="en-US"/>
        </w:rPr>
        <w:t xml:space="preserve">very country to enter can be different in many aspects. </w:t>
      </w:r>
    </w:p>
    <w:p w:rsidR="00CF6617" w:rsidRPr="004B1928" w:rsidRDefault="00CF6617" w:rsidP="0024282C">
      <w:pPr>
        <w:spacing w:line="360" w:lineRule="auto"/>
        <w:rPr>
          <w:rFonts w:asciiTheme="minorHAnsi" w:hAnsiTheme="minorHAnsi" w:cstheme="minorHAnsi"/>
          <w:lang w:val="en-US"/>
        </w:rPr>
      </w:pPr>
    </w:p>
    <w:p w:rsidR="00CF6617" w:rsidRPr="004B1928" w:rsidRDefault="00CF6617" w:rsidP="0024282C">
      <w:pPr>
        <w:spacing w:line="360" w:lineRule="auto"/>
        <w:rPr>
          <w:rFonts w:asciiTheme="minorHAnsi" w:hAnsiTheme="minorHAnsi" w:cstheme="minorHAnsi"/>
          <w:lang w:val="en-US"/>
        </w:rPr>
      </w:pPr>
    </w:p>
    <w:p w:rsidR="00C04C36" w:rsidRPr="004B1928" w:rsidRDefault="00C04C36">
      <w:pPr>
        <w:spacing w:after="200" w:line="276" w:lineRule="auto"/>
        <w:rPr>
          <w:rFonts w:asciiTheme="minorHAnsi" w:hAnsiTheme="minorHAnsi" w:cstheme="minorHAnsi"/>
          <w:u w:val="single"/>
          <w:lang w:val="en-US"/>
        </w:rPr>
      </w:pPr>
      <w:r w:rsidRPr="004B1928">
        <w:rPr>
          <w:rFonts w:asciiTheme="minorHAnsi" w:hAnsiTheme="minorHAnsi" w:cstheme="minorHAnsi"/>
          <w:u w:val="single"/>
          <w:lang w:val="en-US"/>
        </w:rPr>
        <w:br w:type="page"/>
      </w:r>
    </w:p>
    <w:p w:rsidR="00BE737A" w:rsidRPr="004B1928" w:rsidRDefault="00924126" w:rsidP="0024282C">
      <w:pPr>
        <w:spacing w:line="360" w:lineRule="auto"/>
        <w:rPr>
          <w:rFonts w:asciiTheme="minorHAnsi" w:hAnsiTheme="minorHAnsi" w:cstheme="minorHAnsi"/>
          <w:b/>
          <w:color w:val="17365D" w:themeColor="text2" w:themeShade="BF"/>
          <w:u w:val="single"/>
          <w:lang w:val="en-US"/>
        </w:rPr>
      </w:pPr>
      <w:r w:rsidRPr="004B1928">
        <w:rPr>
          <w:rFonts w:asciiTheme="minorHAnsi" w:hAnsiTheme="minorHAnsi" w:cstheme="minorHAnsi"/>
          <w:b/>
          <w:color w:val="17365D" w:themeColor="text2" w:themeShade="BF"/>
          <w:u w:val="single"/>
          <w:lang w:val="en-US"/>
        </w:rPr>
        <w:lastRenderedPageBreak/>
        <w:t>2.2.1 Choice and Scale</w:t>
      </w:r>
    </w:p>
    <w:p w:rsidR="0024282C" w:rsidRPr="004B1928" w:rsidRDefault="0024282C" w:rsidP="0024282C">
      <w:pPr>
        <w:spacing w:line="360" w:lineRule="auto"/>
        <w:rPr>
          <w:rFonts w:asciiTheme="minorHAnsi" w:hAnsiTheme="minorHAnsi" w:cstheme="minorHAnsi"/>
          <w:lang w:val="en-US"/>
        </w:rPr>
      </w:pPr>
    </w:p>
    <w:p w:rsidR="00F209FE" w:rsidRPr="004B1928" w:rsidRDefault="00814D61" w:rsidP="0024282C">
      <w:pPr>
        <w:spacing w:line="360" w:lineRule="auto"/>
        <w:rPr>
          <w:rFonts w:asciiTheme="minorHAnsi" w:hAnsiTheme="minorHAnsi" w:cstheme="minorHAnsi"/>
          <w:lang w:val="en-US"/>
        </w:rPr>
      </w:pPr>
      <w:r w:rsidRPr="004B1928">
        <w:rPr>
          <w:rFonts w:asciiTheme="minorHAnsi" w:hAnsiTheme="minorHAnsi" w:cstheme="minorHAnsi"/>
          <w:lang w:val="en-US"/>
        </w:rPr>
        <w:tab/>
        <w:t xml:space="preserve">Of course it is important to </w:t>
      </w:r>
      <w:r w:rsidR="00F86644" w:rsidRPr="004B1928">
        <w:rPr>
          <w:rFonts w:asciiTheme="minorHAnsi" w:hAnsiTheme="minorHAnsi" w:cstheme="minorHAnsi"/>
          <w:lang w:val="en-US"/>
        </w:rPr>
        <w:t xml:space="preserve">first </w:t>
      </w:r>
      <w:r w:rsidRPr="004B1928">
        <w:rPr>
          <w:rFonts w:asciiTheme="minorHAnsi" w:hAnsiTheme="minorHAnsi" w:cstheme="minorHAnsi"/>
          <w:lang w:val="en-US"/>
        </w:rPr>
        <w:t>choose the number of</w:t>
      </w:r>
      <w:r w:rsidR="004C7F83" w:rsidRPr="004B1928">
        <w:rPr>
          <w:rFonts w:asciiTheme="minorHAnsi" w:hAnsiTheme="minorHAnsi" w:cstheme="minorHAnsi"/>
          <w:lang w:val="en-US"/>
        </w:rPr>
        <w:t xml:space="preserve"> countries or markets to enter. This includes </w:t>
      </w:r>
      <w:r w:rsidR="00585C3C" w:rsidRPr="004B1928">
        <w:rPr>
          <w:rFonts w:asciiTheme="minorHAnsi" w:hAnsiTheme="minorHAnsi" w:cstheme="minorHAnsi"/>
          <w:lang w:val="en-US"/>
        </w:rPr>
        <w:t xml:space="preserve">decisions influencing the scale and scope of the entry. </w:t>
      </w:r>
      <w:r w:rsidR="006B62FB" w:rsidRPr="004B1928">
        <w:rPr>
          <w:rFonts w:asciiTheme="minorHAnsi" w:hAnsiTheme="minorHAnsi" w:cstheme="minorHAnsi"/>
          <w:lang w:val="en-US"/>
        </w:rPr>
        <w:t>The scale of entry has an effect on the performance of the multinational corporation.</w:t>
      </w:r>
      <w:r w:rsidR="007472A9" w:rsidRPr="004B1928">
        <w:rPr>
          <w:rFonts w:asciiTheme="minorHAnsi" w:hAnsiTheme="minorHAnsi" w:cstheme="minorHAnsi"/>
          <w:lang w:val="en-US"/>
        </w:rPr>
        <w:t xml:space="preserve"> </w:t>
      </w:r>
      <w:r w:rsidR="00B723BD" w:rsidRPr="004B1928">
        <w:rPr>
          <w:rFonts w:asciiTheme="minorHAnsi" w:hAnsiTheme="minorHAnsi" w:cstheme="minorHAnsi"/>
          <w:lang w:val="en-US"/>
        </w:rPr>
        <w:t>In case</w:t>
      </w:r>
      <w:r w:rsidR="007472A9" w:rsidRPr="004B1928">
        <w:rPr>
          <w:rFonts w:asciiTheme="minorHAnsi" w:hAnsiTheme="minorHAnsi" w:cstheme="minorHAnsi"/>
          <w:lang w:val="en-US"/>
        </w:rPr>
        <w:t xml:space="preserve"> of large scale entry strategies volume-driven cost advantages occur. </w:t>
      </w:r>
      <w:r w:rsidR="00AB4614" w:rsidRPr="004B1928">
        <w:rPr>
          <w:rFonts w:asciiTheme="minorHAnsi" w:hAnsiTheme="minorHAnsi" w:cstheme="minorHAnsi"/>
          <w:lang w:val="en-US"/>
        </w:rPr>
        <w:t xml:space="preserve">Besides, the multinational corporation has to evaluate </w:t>
      </w:r>
      <w:r w:rsidR="0082202D" w:rsidRPr="004B1928">
        <w:rPr>
          <w:rFonts w:asciiTheme="minorHAnsi" w:hAnsiTheme="minorHAnsi" w:cstheme="minorHAnsi"/>
          <w:lang w:val="en-US"/>
        </w:rPr>
        <w:t xml:space="preserve">the market potential and profitability of the potential chosen markets to enter. </w:t>
      </w:r>
    </w:p>
    <w:p w:rsidR="00F209FE" w:rsidRPr="004B1928" w:rsidRDefault="0082202D" w:rsidP="003D31A4">
      <w:pPr>
        <w:spacing w:line="360" w:lineRule="auto"/>
        <w:rPr>
          <w:rFonts w:asciiTheme="minorHAnsi" w:hAnsiTheme="minorHAnsi" w:cstheme="minorHAnsi"/>
          <w:lang w:val="en-US"/>
        </w:rPr>
      </w:pPr>
      <w:r w:rsidRPr="004B1928">
        <w:rPr>
          <w:rFonts w:asciiTheme="minorHAnsi" w:hAnsiTheme="minorHAnsi" w:cstheme="minorHAnsi"/>
          <w:lang w:val="en-US"/>
        </w:rPr>
        <w:t>Decision-makers have to</w:t>
      </w:r>
      <w:r w:rsidR="0001048A" w:rsidRPr="004B1928">
        <w:rPr>
          <w:rFonts w:asciiTheme="minorHAnsi" w:hAnsiTheme="minorHAnsi" w:cstheme="minorHAnsi"/>
          <w:lang w:val="en-US"/>
        </w:rPr>
        <w:t xml:space="preserve"> consider and match advantages which are specify to each country, firm and product. </w:t>
      </w:r>
    </w:p>
    <w:p w:rsidR="00CF6617" w:rsidRPr="004B1928" w:rsidRDefault="00CF6617" w:rsidP="003D31A4">
      <w:pPr>
        <w:spacing w:line="360" w:lineRule="auto"/>
        <w:rPr>
          <w:rFonts w:asciiTheme="minorHAnsi" w:hAnsiTheme="minorHAnsi" w:cstheme="minorHAnsi"/>
          <w:lang w:val="en-US"/>
        </w:rPr>
      </w:pPr>
    </w:p>
    <w:p w:rsidR="002D6AC3" w:rsidRPr="004B1928" w:rsidRDefault="00CF6617" w:rsidP="003D31A4">
      <w:pPr>
        <w:spacing w:line="360" w:lineRule="auto"/>
        <w:rPr>
          <w:rFonts w:asciiTheme="minorHAnsi" w:hAnsiTheme="minorHAnsi" w:cstheme="minorHAnsi"/>
          <w:lang w:val="en-US"/>
        </w:rPr>
      </w:pPr>
      <w:r w:rsidRPr="004B1928">
        <w:rPr>
          <w:rFonts w:asciiTheme="minorHAnsi" w:hAnsiTheme="minorHAnsi" w:cstheme="minorHAnsi"/>
          <w:lang w:val="en-US"/>
        </w:rPr>
        <w:tab/>
        <w:t xml:space="preserve">Most managers of multinational corporations </w:t>
      </w:r>
      <w:r w:rsidR="00F424E9" w:rsidRPr="004B1928">
        <w:rPr>
          <w:rFonts w:asciiTheme="minorHAnsi" w:hAnsiTheme="minorHAnsi" w:cstheme="minorHAnsi"/>
          <w:lang w:val="en-US"/>
        </w:rPr>
        <w:t xml:space="preserve">do recognize the need for marketing research. The main reason for failure or success in the international market </w:t>
      </w:r>
      <w:r w:rsidR="008552D3" w:rsidRPr="004B1928">
        <w:rPr>
          <w:rFonts w:asciiTheme="minorHAnsi" w:hAnsiTheme="minorHAnsi" w:cstheme="minorHAnsi"/>
          <w:lang w:val="en-US"/>
        </w:rPr>
        <w:t>is well organized preparation and the gathering of information.</w:t>
      </w:r>
      <w:r w:rsidR="00D74EC2" w:rsidRPr="004B1928">
        <w:rPr>
          <w:rFonts w:asciiTheme="minorHAnsi" w:hAnsiTheme="minorHAnsi" w:cstheme="minorHAnsi"/>
          <w:lang w:val="en-US"/>
        </w:rPr>
        <w:t xml:space="preserve"> Building a good knowledge base</w:t>
      </w:r>
      <w:r w:rsidR="00C94B38" w:rsidRPr="004B1928">
        <w:rPr>
          <w:rFonts w:asciiTheme="minorHAnsi" w:hAnsiTheme="minorHAnsi" w:cstheme="minorHAnsi"/>
          <w:lang w:val="en-US"/>
        </w:rPr>
        <w:t xml:space="preserve"> about the potential of new markets</w:t>
      </w:r>
      <w:r w:rsidR="00D74EC2" w:rsidRPr="004B1928">
        <w:rPr>
          <w:rFonts w:asciiTheme="minorHAnsi" w:hAnsiTheme="minorHAnsi" w:cstheme="minorHAnsi"/>
          <w:lang w:val="en-US"/>
        </w:rPr>
        <w:t xml:space="preserve"> is a key condition for success in international business. </w:t>
      </w:r>
      <w:r w:rsidR="00954AB6" w:rsidRPr="004B1928">
        <w:rPr>
          <w:rFonts w:asciiTheme="minorHAnsi" w:hAnsiTheme="minorHAnsi" w:cstheme="minorHAnsi"/>
          <w:lang w:val="en-US"/>
        </w:rPr>
        <w:t>A multinational corporation should collect data and information about new m</w:t>
      </w:r>
      <w:r w:rsidR="00C94B38" w:rsidRPr="004B1928">
        <w:rPr>
          <w:rFonts w:asciiTheme="minorHAnsi" w:hAnsiTheme="minorHAnsi" w:cstheme="minorHAnsi"/>
          <w:lang w:val="en-US"/>
        </w:rPr>
        <w:t xml:space="preserve">arkets to enter </w:t>
      </w:r>
      <w:r w:rsidR="000411C6" w:rsidRPr="004B1928">
        <w:rPr>
          <w:rFonts w:asciiTheme="minorHAnsi" w:hAnsiTheme="minorHAnsi" w:cstheme="minorHAnsi"/>
          <w:lang w:val="en-US"/>
        </w:rPr>
        <w:t>through</w:t>
      </w:r>
      <w:r w:rsidR="00C94B38" w:rsidRPr="004B1928">
        <w:rPr>
          <w:rFonts w:asciiTheme="minorHAnsi" w:hAnsiTheme="minorHAnsi" w:cstheme="minorHAnsi"/>
          <w:lang w:val="en-US"/>
        </w:rPr>
        <w:t xml:space="preserve"> research in order to determine the market </w:t>
      </w:r>
      <w:r w:rsidR="001B63DE" w:rsidRPr="004B1928">
        <w:rPr>
          <w:rFonts w:asciiTheme="minorHAnsi" w:hAnsiTheme="minorHAnsi" w:cstheme="minorHAnsi"/>
          <w:lang w:val="en-US"/>
        </w:rPr>
        <w:t>potential.</w:t>
      </w:r>
      <w:r w:rsidR="00C94B38" w:rsidRPr="004B1928">
        <w:rPr>
          <w:rFonts w:asciiTheme="minorHAnsi" w:hAnsiTheme="minorHAnsi" w:cstheme="minorHAnsi"/>
          <w:lang w:val="en-US"/>
        </w:rPr>
        <w:t xml:space="preserve"> </w:t>
      </w:r>
      <w:r w:rsidR="00954AB6" w:rsidRPr="004B1928">
        <w:rPr>
          <w:rFonts w:asciiTheme="minorHAnsi" w:hAnsiTheme="minorHAnsi" w:cstheme="minorHAnsi"/>
          <w:lang w:val="en-US"/>
        </w:rPr>
        <w:t xml:space="preserve"> </w:t>
      </w:r>
      <w:r w:rsidR="006D2101" w:rsidRPr="004B1928">
        <w:rPr>
          <w:rFonts w:asciiTheme="minorHAnsi" w:hAnsiTheme="minorHAnsi" w:cstheme="minorHAnsi"/>
          <w:lang w:val="en-US"/>
        </w:rPr>
        <w:t xml:space="preserve">In expanding the corporation’s business </w:t>
      </w:r>
      <w:r w:rsidR="00CF00E0" w:rsidRPr="004B1928">
        <w:rPr>
          <w:rFonts w:asciiTheme="minorHAnsi" w:hAnsiTheme="minorHAnsi" w:cstheme="minorHAnsi"/>
          <w:lang w:val="en-US"/>
        </w:rPr>
        <w:t xml:space="preserve">across national borders, a firm encounters parameters not found in their domestic environment. </w:t>
      </w:r>
      <w:r w:rsidR="00931BC5" w:rsidRPr="004B1928">
        <w:rPr>
          <w:rFonts w:asciiTheme="minorHAnsi" w:hAnsiTheme="minorHAnsi" w:cstheme="minorHAnsi"/>
          <w:lang w:val="en-US"/>
        </w:rPr>
        <w:t>Examples are taxes, duties, foreign currencies, different modes</w:t>
      </w:r>
      <w:r w:rsidR="00C44A36" w:rsidRPr="004B1928">
        <w:rPr>
          <w:rFonts w:asciiTheme="minorHAnsi" w:hAnsiTheme="minorHAnsi" w:cstheme="minorHAnsi"/>
          <w:lang w:val="en-US"/>
        </w:rPr>
        <w:t xml:space="preserve"> of transportation, and port facilities.</w:t>
      </w:r>
      <w:r w:rsidR="00C44A36" w:rsidRPr="004B1928">
        <w:rPr>
          <w:rStyle w:val="FootnoteReference"/>
          <w:rFonts w:asciiTheme="minorHAnsi" w:hAnsiTheme="minorHAnsi" w:cstheme="minorHAnsi"/>
          <w:lang w:val="en-US"/>
        </w:rPr>
        <w:footnoteReference w:id="19"/>
      </w:r>
      <w:r w:rsidR="00E47FF6" w:rsidRPr="004B1928">
        <w:rPr>
          <w:rFonts w:asciiTheme="minorHAnsi" w:hAnsiTheme="minorHAnsi" w:cstheme="minorHAnsi"/>
          <w:lang w:val="en-US"/>
        </w:rPr>
        <w:t xml:space="preserve"> Firms need to learn about the environment</w:t>
      </w:r>
      <w:r w:rsidR="00800530" w:rsidRPr="004B1928">
        <w:rPr>
          <w:rFonts w:asciiTheme="minorHAnsi" w:hAnsiTheme="minorHAnsi" w:cstheme="minorHAnsi"/>
          <w:lang w:val="en-US"/>
        </w:rPr>
        <w:t>, economy, culture, political system</w:t>
      </w:r>
      <w:r w:rsidR="0041363B" w:rsidRPr="004B1928">
        <w:rPr>
          <w:rFonts w:asciiTheme="minorHAnsi" w:hAnsiTheme="minorHAnsi" w:cstheme="minorHAnsi"/>
          <w:lang w:val="en-US"/>
        </w:rPr>
        <w:t xml:space="preserve">, and infrastructural parameters </w:t>
      </w:r>
      <w:r w:rsidR="00E47FF6" w:rsidRPr="004B1928">
        <w:rPr>
          <w:rFonts w:asciiTheme="minorHAnsi" w:hAnsiTheme="minorHAnsi" w:cstheme="minorHAnsi"/>
          <w:lang w:val="en-US"/>
        </w:rPr>
        <w:t>of the new encountered markets or countries</w:t>
      </w:r>
      <w:r w:rsidR="0041363B" w:rsidRPr="004B1928">
        <w:rPr>
          <w:rFonts w:asciiTheme="minorHAnsi" w:hAnsiTheme="minorHAnsi" w:cstheme="minorHAnsi"/>
          <w:lang w:val="en-US"/>
        </w:rPr>
        <w:t xml:space="preserve">. </w:t>
      </w:r>
      <w:r w:rsidR="00662DE0" w:rsidRPr="004B1928">
        <w:rPr>
          <w:rFonts w:asciiTheme="minorHAnsi" w:hAnsiTheme="minorHAnsi" w:cstheme="minorHAnsi"/>
          <w:lang w:val="en-US"/>
        </w:rPr>
        <w:t xml:space="preserve">Going international often means entering more than one new </w:t>
      </w:r>
      <w:proofErr w:type="gramStart"/>
      <w:r w:rsidR="00662DE0" w:rsidRPr="004B1928">
        <w:rPr>
          <w:rFonts w:asciiTheme="minorHAnsi" w:hAnsiTheme="minorHAnsi" w:cstheme="minorHAnsi"/>
          <w:lang w:val="en-US"/>
        </w:rPr>
        <w:t>market,</w:t>
      </w:r>
      <w:proofErr w:type="gramEnd"/>
      <w:r w:rsidR="00662DE0" w:rsidRPr="004B1928">
        <w:rPr>
          <w:rFonts w:asciiTheme="minorHAnsi" w:hAnsiTheme="minorHAnsi" w:cstheme="minorHAnsi"/>
          <w:lang w:val="en-US"/>
        </w:rPr>
        <w:t xml:space="preserve"> this is certainly the case for fast-moving consumer goods produced by the large </w:t>
      </w:r>
      <w:r w:rsidR="00EF5717" w:rsidRPr="004B1928">
        <w:rPr>
          <w:rFonts w:asciiTheme="minorHAnsi" w:hAnsiTheme="minorHAnsi" w:cstheme="minorHAnsi"/>
          <w:lang w:val="en-US"/>
        </w:rPr>
        <w:t xml:space="preserve">multinational corporations. </w:t>
      </w:r>
    </w:p>
    <w:p w:rsidR="002D6AC3" w:rsidRPr="004B1928" w:rsidRDefault="002D6AC3" w:rsidP="003D31A4">
      <w:pPr>
        <w:spacing w:line="360" w:lineRule="auto"/>
        <w:rPr>
          <w:rFonts w:asciiTheme="minorHAnsi" w:hAnsiTheme="minorHAnsi" w:cstheme="minorHAnsi"/>
          <w:lang w:val="en-US"/>
        </w:rPr>
      </w:pPr>
    </w:p>
    <w:p w:rsidR="00EF5717" w:rsidRPr="004B1928" w:rsidRDefault="009A4F4E" w:rsidP="002D6AC3">
      <w:pPr>
        <w:spacing w:line="360" w:lineRule="auto"/>
        <w:ind w:firstLine="708"/>
        <w:rPr>
          <w:rFonts w:asciiTheme="minorHAnsi" w:hAnsiTheme="minorHAnsi" w:cstheme="minorHAnsi"/>
          <w:lang w:val="en-US"/>
        </w:rPr>
      </w:pPr>
      <w:r w:rsidRPr="004B1928">
        <w:rPr>
          <w:rFonts w:asciiTheme="minorHAnsi" w:hAnsiTheme="minorHAnsi" w:cstheme="minorHAnsi"/>
          <w:lang w:val="en-US"/>
        </w:rPr>
        <w:t>Besides the encounter of new parameters and new environments which are country-specific drivers of market potent</w:t>
      </w:r>
      <w:r w:rsidR="001B63DE" w:rsidRPr="004B1928">
        <w:rPr>
          <w:rFonts w:asciiTheme="minorHAnsi" w:hAnsiTheme="minorHAnsi" w:cstheme="minorHAnsi"/>
          <w:lang w:val="en-US"/>
        </w:rPr>
        <w:t xml:space="preserve">ial the multinational corporations </w:t>
      </w:r>
      <w:r w:rsidR="00C6414C" w:rsidRPr="004B1928">
        <w:rPr>
          <w:rFonts w:asciiTheme="minorHAnsi" w:hAnsiTheme="minorHAnsi" w:cstheme="minorHAnsi"/>
          <w:lang w:val="en-US"/>
        </w:rPr>
        <w:t>expose themselves to a much greater variety of competition.</w:t>
      </w:r>
      <w:r w:rsidR="004F1A4D" w:rsidRPr="004B1928">
        <w:rPr>
          <w:rFonts w:asciiTheme="minorHAnsi" w:hAnsiTheme="minorHAnsi" w:cstheme="minorHAnsi"/>
          <w:lang w:val="en-US"/>
        </w:rPr>
        <w:t xml:space="preserve"> The competition </w:t>
      </w:r>
      <w:r w:rsidR="000825A9" w:rsidRPr="004B1928">
        <w:rPr>
          <w:rFonts w:asciiTheme="minorHAnsi" w:hAnsiTheme="minorHAnsi" w:cstheme="minorHAnsi"/>
          <w:lang w:val="en-US"/>
        </w:rPr>
        <w:t xml:space="preserve">is different for each market and learning effects can occur over time. </w:t>
      </w:r>
      <w:r w:rsidR="002C2A5E" w:rsidRPr="004B1928">
        <w:rPr>
          <w:rFonts w:asciiTheme="minorHAnsi" w:hAnsiTheme="minorHAnsi" w:cstheme="minorHAnsi"/>
          <w:lang w:val="en-US"/>
        </w:rPr>
        <w:t>In</w:t>
      </w:r>
      <w:r w:rsidR="002D6AC3" w:rsidRPr="004B1928">
        <w:rPr>
          <w:rFonts w:asciiTheme="minorHAnsi" w:hAnsiTheme="minorHAnsi" w:cstheme="minorHAnsi"/>
          <w:lang w:val="en-US"/>
        </w:rPr>
        <w:t xml:space="preserve"> addition,</w:t>
      </w:r>
      <w:r w:rsidR="000825A9" w:rsidRPr="004B1928">
        <w:rPr>
          <w:rFonts w:asciiTheme="minorHAnsi" w:hAnsiTheme="minorHAnsi" w:cstheme="minorHAnsi"/>
          <w:lang w:val="en-US"/>
        </w:rPr>
        <w:t xml:space="preserve"> product-specific </w:t>
      </w:r>
      <w:r w:rsidR="008C6039" w:rsidRPr="004B1928">
        <w:rPr>
          <w:rFonts w:asciiTheme="minorHAnsi" w:hAnsiTheme="minorHAnsi" w:cstheme="minorHAnsi"/>
          <w:lang w:val="en-US"/>
        </w:rPr>
        <w:t xml:space="preserve">variables will play a role in </w:t>
      </w:r>
      <w:r w:rsidR="002C2A5E" w:rsidRPr="004B1928">
        <w:rPr>
          <w:rFonts w:asciiTheme="minorHAnsi" w:hAnsiTheme="minorHAnsi" w:cstheme="minorHAnsi"/>
          <w:lang w:val="en-US"/>
        </w:rPr>
        <w:t>what</w:t>
      </w:r>
      <w:r w:rsidR="008C6039" w:rsidRPr="004B1928">
        <w:rPr>
          <w:rFonts w:asciiTheme="minorHAnsi" w:hAnsiTheme="minorHAnsi" w:cstheme="minorHAnsi"/>
          <w:lang w:val="en-US"/>
        </w:rPr>
        <w:t xml:space="preserve"> extend a firm will be successful in</w:t>
      </w:r>
      <w:r w:rsidR="002D6AC3" w:rsidRPr="004B1928">
        <w:rPr>
          <w:rFonts w:asciiTheme="minorHAnsi" w:hAnsiTheme="minorHAnsi" w:cstheme="minorHAnsi"/>
          <w:lang w:val="en-US"/>
        </w:rPr>
        <w:t xml:space="preserve"> the</w:t>
      </w:r>
      <w:r w:rsidR="008C6039" w:rsidRPr="004B1928">
        <w:rPr>
          <w:rFonts w:asciiTheme="minorHAnsi" w:hAnsiTheme="minorHAnsi" w:cstheme="minorHAnsi"/>
          <w:lang w:val="en-US"/>
        </w:rPr>
        <w:t xml:space="preserve"> international marketplace. </w:t>
      </w:r>
      <w:r w:rsidR="00581257" w:rsidRPr="004B1928">
        <w:rPr>
          <w:rFonts w:asciiTheme="minorHAnsi" w:hAnsiTheme="minorHAnsi" w:cstheme="minorHAnsi"/>
          <w:lang w:val="en-US"/>
        </w:rPr>
        <w:t xml:space="preserve">The price, quality, and </w:t>
      </w:r>
      <w:r w:rsidR="00581257" w:rsidRPr="004B1928">
        <w:rPr>
          <w:rFonts w:asciiTheme="minorHAnsi" w:hAnsiTheme="minorHAnsi" w:cstheme="minorHAnsi"/>
          <w:lang w:val="en-US"/>
        </w:rPr>
        <w:lastRenderedPageBreak/>
        <w:t xml:space="preserve">innovativeness of the product </w:t>
      </w:r>
      <w:r w:rsidR="002C2A5E" w:rsidRPr="004B1928">
        <w:rPr>
          <w:rFonts w:asciiTheme="minorHAnsi" w:hAnsiTheme="minorHAnsi" w:cstheme="minorHAnsi"/>
          <w:lang w:val="en-US"/>
        </w:rPr>
        <w:t>play</w:t>
      </w:r>
      <w:r w:rsidR="00581257" w:rsidRPr="004B1928">
        <w:rPr>
          <w:rFonts w:asciiTheme="minorHAnsi" w:hAnsiTheme="minorHAnsi" w:cstheme="minorHAnsi"/>
          <w:lang w:val="en-US"/>
        </w:rPr>
        <w:t xml:space="preserve"> an important role, even as the </w:t>
      </w:r>
      <w:r w:rsidR="002D6AC3" w:rsidRPr="004B1928">
        <w:rPr>
          <w:rFonts w:asciiTheme="minorHAnsi" w:hAnsiTheme="minorHAnsi" w:cstheme="minorHAnsi"/>
          <w:lang w:val="en-US"/>
        </w:rPr>
        <w:t>reputation and know-how of the firm</w:t>
      </w:r>
      <w:r w:rsidR="00FE3432" w:rsidRPr="004B1928">
        <w:rPr>
          <w:rFonts w:asciiTheme="minorHAnsi" w:hAnsiTheme="minorHAnsi" w:cstheme="minorHAnsi"/>
          <w:lang w:val="en-US"/>
        </w:rPr>
        <w:t xml:space="preserve"> which enters new international markets. </w:t>
      </w:r>
    </w:p>
    <w:p w:rsidR="007B3F0E" w:rsidRPr="004B1928" w:rsidRDefault="007B3F0E" w:rsidP="002D6AC3">
      <w:pPr>
        <w:spacing w:line="360" w:lineRule="auto"/>
        <w:ind w:firstLine="708"/>
        <w:rPr>
          <w:rFonts w:asciiTheme="minorHAnsi" w:hAnsiTheme="minorHAnsi" w:cstheme="minorHAnsi"/>
          <w:lang w:val="en-US"/>
        </w:rPr>
      </w:pPr>
    </w:p>
    <w:p w:rsidR="007B3F0E" w:rsidRPr="004B1928" w:rsidRDefault="00DF6207" w:rsidP="002D6AC3">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As mentioned above, there are many drivers of the market potential of new markets. </w:t>
      </w:r>
      <w:r w:rsidR="00FA7AED" w:rsidRPr="004B1928">
        <w:rPr>
          <w:rFonts w:asciiTheme="minorHAnsi" w:hAnsiTheme="minorHAnsi" w:cstheme="minorHAnsi"/>
          <w:lang w:val="en-US"/>
        </w:rPr>
        <w:t>These drivers can be country-specific, product-specific,</w:t>
      </w:r>
      <w:r w:rsidR="005A7799" w:rsidRPr="004B1928">
        <w:rPr>
          <w:rFonts w:asciiTheme="minorHAnsi" w:hAnsiTheme="minorHAnsi" w:cstheme="minorHAnsi"/>
          <w:lang w:val="en-US"/>
        </w:rPr>
        <w:t xml:space="preserve"> </w:t>
      </w:r>
      <w:r w:rsidR="00FA7AED" w:rsidRPr="004B1928">
        <w:rPr>
          <w:rFonts w:asciiTheme="minorHAnsi" w:hAnsiTheme="minorHAnsi" w:cstheme="minorHAnsi"/>
          <w:lang w:val="en-US"/>
        </w:rPr>
        <w:t>firm-specific</w:t>
      </w:r>
      <w:r w:rsidR="005A7799" w:rsidRPr="004B1928">
        <w:rPr>
          <w:rFonts w:asciiTheme="minorHAnsi" w:hAnsiTheme="minorHAnsi" w:cstheme="minorHAnsi"/>
          <w:lang w:val="en-US"/>
        </w:rPr>
        <w:t xml:space="preserve">, or can be a combination of these three. In literature and many articles </w:t>
      </w:r>
      <w:r w:rsidR="00FA3B9E" w:rsidRPr="004B1928">
        <w:rPr>
          <w:rFonts w:asciiTheme="minorHAnsi" w:hAnsiTheme="minorHAnsi" w:cstheme="minorHAnsi"/>
          <w:lang w:val="en-US"/>
        </w:rPr>
        <w:t xml:space="preserve">these drivers are mentioned as well. In Figure 3 </w:t>
      </w:r>
      <w:r w:rsidR="002146F1">
        <w:rPr>
          <w:rFonts w:asciiTheme="minorHAnsi" w:hAnsiTheme="minorHAnsi" w:cstheme="minorHAnsi"/>
          <w:lang w:val="en-US"/>
        </w:rPr>
        <w:t>we</w:t>
      </w:r>
      <w:r w:rsidR="00FA3B9E" w:rsidRPr="004B1928">
        <w:rPr>
          <w:rFonts w:asciiTheme="minorHAnsi" w:hAnsiTheme="minorHAnsi" w:cstheme="minorHAnsi"/>
          <w:lang w:val="en-US"/>
        </w:rPr>
        <w:t xml:space="preserve"> see an overview of the drivers of </w:t>
      </w:r>
      <w:r w:rsidR="008A5E52">
        <w:rPr>
          <w:rFonts w:asciiTheme="minorHAnsi" w:hAnsiTheme="minorHAnsi" w:cstheme="minorHAnsi"/>
          <w:lang w:val="en-US"/>
        </w:rPr>
        <w:t>sales</w:t>
      </w:r>
      <w:r w:rsidR="00FA3B9E" w:rsidRPr="004B1928">
        <w:rPr>
          <w:rFonts w:asciiTheme="minorHAnsi" w:hAnsiTheme="minorHAnsi" w:cstheme="minorHAnsi"/>
          <w:lang w:val="en-US"/>
        </w:rPr>
        <w:t xml:space="preserve"> potential I found in the literature. </w:t>
      </w:r>
    </w:p>
    <w:p w:rsidR="009672E0" w:rsidRPr="004B1928" w:rsidRDefault="009672E0" w:rsidP="002D6AC3">
      <w:pPr>
        <w:spacing w:line="360" w:lineRule="auto"/>
        <w:ind w:firstLine="708"/>
        <w:rPr>
          <w:rFonts w:asciiTheme="minorHAnsi" w:hAnsiTheme="minorHAnsi" w:cstheme="minorHAnsi"/>
          <w:lang w:val="en-US"/>
        </w:rPr>
      </w:pPr>
    </w:p>
    <w:p w:rsidR="009672E0" w:rsidRPr="004B1928" w:rsidRDefault="009672E0" w:rsidP="009672E0">
      <w:pPr>
        <w:keepNext/>
        <w:spacing w:after="200" w:line="276" w:lineRule="auto"/>
        <w:jc w:val="center"/>
        <w:rPr>
          <w:lang w:val="en-US"/>
        </w:rPr>
      </w:pPr>
      <w:r w:rsidRPr="004B1928">
        <w:rPr>
          <w:rFonts w:asciiTheme="minorHAnsi" w:hAnsiTheme="minorHAnsi" w:cstheme="minorHAnsi"/>
          <w:noProof/>
          <w:lang w:val="en-US" w:eastAsia="en-US"/>
        </w:rPr>
        <w:drawing>
          <wp:inline distT="0" distB="0" distL="0" distR="0">
            <wp:extent cx="5326673" cy="3198236"/>
            <wp:effectExtent l="19050" t="0" r="7327"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327145" cy="3198519"/>
                    </a:xfrm>
                    <a:prstGeom prst="rect">
                      <a:avLst/>
                    </a:prstGeom>
                    <a:noFill/>
                    <a:ln w="9525">
                      <a:noFill/>
                      <a:miter lim="800000"/>
                      <a:headEnd/>
                      <a:tailEnd/>
                    </a:ln>
                  </pic:spPr>
                </pic:pic>
              </a:graphicData>
            </a:graphic>
          </wp:inline>
        </w:drawing>
      </w:r>
    </w:p>
    <w:p w:rsidR="009672E0" w:rsidRPr="004B1928" w:rsidRDefault="009672E0" w:rsidP="009672E0">
      <w:pPr>
        <w:pStyle w:val="Caption"/>
        <w:rPr>
          <w:rFonts w:asciiTheme="minorHAnsi" w:hAnsiTheme="minorHAnsi" w:cstheme="minorHAnsi"/>
          <w:b w:val="0"/>
          <w:i/>
          <w:color w:val="auto"/>
          <w:lang w:val="en-US"/>
        </w:rPr>
      </w:pPr>
      <w:r w:rsidRPr="004B1928">
        <w:rPr>
          <w:rFonts w:asciiTheme="minorHAnsi" w:hAnsiTheme="minorHAnsi" w:cstheme="minorHAnsi"/>
          <w:i/>
          <w:color w:val="auto"/>
          <w:lang w:val="en-US"/>
        </w:rPr>
        <w:t>Figure 3</w:t>
      </w:r>
      <w:r w:rsidRPr="004B1928">
        <w:rPr>
          <w:rFonts w:asciiTheme="minorHAnsi" w:hAnsiTheme="minorHAnsi" w:cstheme="minorHAnsi"/>
          <w:b w:val="0"/>
          <w:i/>
          <w:color w:val="auto"/>
          <w:lang w:val="en-US"/>
        </w:rPr>
        <w:t xml:space="preserve"> Drivers of </w:t>
      </w:r>
      <w:r w:rsidR="00630CF8">
        <w:rPr>
          <w:rFonts w:asciiTheme="minorHAnsi" w:hAnsiTheme="minorHAnsi" w:cstheme="minorHAnsi"/>
          <w:b w:val="0"/>
          <w:i/>
          <w:color w:val="auto"/>
          <w:lang w:val="en-US"/>
        </w:rPr>
        <w:t>Sales</w:t>
      </w:r>
      <w:r w:rsidRPr="004B1928">
        <w:rPr>
          <w:rFonts w:asciiTheme="minorHAnsi" w:hAnsiTheme="minorHAnsi" w:cstheme="minorHAnsi"/>
          <w:b w:val="0"/>
          <w:i/>
          <w:color w:val="auto"/>
          <w:lang w:val="en-US"/>
        </w:rPr>
        <w:t xml:space="preserve"> Potential </w:t>
      </w:r>
    </w:p>
    <w:p w:rsidR="00F958A5" w:rsidRPr="004B1928" w:rsidRDefault="00F958A5" w:rsidP="008B0254">
      <w:pPr>
        <w:spacing w:line="360" w:lineRule="auto"/>
        <w:ind w:firstLine="708"/>
        <w:rPr>
          <w:rFonts w:asciiTheme="minorHAnsi" w:hAnsiTheme="minorHAnsi" w:cstheme="minorHAnsi"/>
          <w:i/>
          <w:lang w:val="en-US"/>
        </w:rPr>
      </w:pPr>
    </w:p>
    <w:p w:rsidR="00E9247C" w:rsidRPr="004B1928" w:rsidRDefault="00E9247C" w:rsidP="008B0254">
      <w:pPr>
        <w:spacing w:line="360" w:lineRule="auto"/>
        <w:ind w:firstLine="708"/>
        <w:rPr>
          <w:rFonts w:asciiTheme="minorHAnsi" w:hAnsiTheme="minorHAnsi" w:cstheme="minorHAnsi"/>
          <w:i/>
          <w:lang w:val="en-US"/>
        </w:rPr>
      </w:pPr>
      <w:r w:rsidRPr="004B1928">
        <w:rPr>
          <w:rFonts w:asciiTheme="minorHAnsi" w:hAnsiTheme="minorHAnsi" w:cstheme="minorHAnsi"/>
          <w:i/>
          <w:lang w:val="en-US"/>
        </w:rPr>
        <w:t xml:space="preserve">Country-Specific Drivers of </w:t>
      </w:r>
      <w:r w:rsidR="008A5E52">
        <w:rPr>
          <w:rFonts w:asciiTheme="minorHAnsi" w:hAnsiTheme="minorHAnsi" w:cstheme="minorHAnsi"/>
          <w:i/>
          <w:lang w:val="en-US"/>
        </w:rPr>
        <w:t>Sales</w:t>
      </w:r>
      <w:r w:rsidRPr="004B1928">
        <w:rPr>
          <w:rFonts w:asciiTheme="minorHAnsi" w:hAnsiTheme="minorHAnsi" w:cstheme="minorHAnsi"/>
          <w:i/>
          <w:lang w:val="en-US"/>
        </w:rPr>
        <w:t xml:space="preserve"> Potential</w:t>
      </w:r>
    </w:p>
    <w:p w:rsidR="00246C91" w:rsidRPr="004B1928" w:rsidRDefault="00BF401F" w:rsidP="008B0254">
      <w:pPr>
        <w:spacing w:line="360" w:lineRule="auto"/>
        <w:rPr>
          <w:rFonts w:asciiTheme="minorHAnsi" w:hAnsiTheme="minorHAnsi" w:cstheme="minorHAnsi"/>
          <w:lang w:val="en-US"/>
        </w:rPr>
      </w:pPr>
      <w:r w:rsidRPr="004B1928">
        <w:rPr>
          <w:rFonts w:asciiTheme="minorHAnsi" w:hAnsiTheme="minorHAnsi" w:cstheme="minorHAnsi"/>
          <w:lang w:val="en-US"/>
        </w:rPr>
        <w:t>The environment i</w:t>
      </w:r>
      <w:r w:rsidR="00E84100" w:rsidRPr="004B1928">
        <w:rPr>
          <w:rFonts w:asciiTheme="minorHAnsi" w:hAnsiTheme="minorHAnsi" w:cstheme="minorHAnsi"/>
          <w:lang w:val="en-US"/>
        </w:rPr>
        <w:t xml:space="preserve">s </w:t>
      </w:r>
      <w:r w:rsidR="00B723BD" w:rsidRPr="004B1928">
        <w:rPr>
          <w:rFonts w:asciiTheme="minorHAnsi" w:hAnsiTheme="minorHAnsi" w:cstheme="minorHAnsi"/>
          <w:lang w:val="en-US"/>
        </w:rPr>
        <w:t>mentioned as</w:t>
      </w:r>
      <w:r w:rsidR="00B05F0A" w:rsidRPr="004B1928">
        <w:rPr>
          <w:rFonts w:asciiTheme="minorHAnsi" w:hAnsiTheme="minorHAnsi" w:cstheme="minorHAnsi"/>
          <w:lang w:val="en-US"/>
        </w:rPr>
        <w:t xml:space="preserve"> </w:t>
      </w:r>
      <w:r w:rsidR="00287201" w:rsidRPr="004B1928">
        <w:rPr>
          <w:rFonts w:asciiTheme="minorHAnsi" w:hAnsiTheme="minorHAnsi" w:cstheme="minorHAnsi"/>
          <w:lang w:val="en-US"/>
        </w:rPr>
        <w:t xml:space="preserve">a driver for </w:t>
      </w:r>
      <w:r w:rsidR="008A5E52">
        <w:rPr>
          <w:rFonts w:asciiTheme="minorHAnsi" w:hAnsiTheme="minorHAnsi" w:cstheme="minorHAnsi"/>
          <w:lang w:val="en-US"/>
        </w:rPr>
        <w:t>sales</w:t>
      </w:r>
      <w:r w:rsidR="00287201" w:rsidRPr="004B1928">
        <w:rPr>
          <w:rFonts w:asciiTheme="minorHAnsi" w:hAnsiTheme="minorHAnsi" w:cstheme="minorHAnsi"/>
          <w:lang w:val="en-US"/>
        </w:rPr>
        <w:t xml:space="preserve"> potential and entails</w:t>
      </w:r>
      <w:r w:rsidR="00E84100" w:rsidRPr="004B1928">
        <w:rPr>
          <w:rFonts w:asciiTheme="minorHAnsi" w:hAnsiTheme="minorHAnsi" w:cstheme="minorHAnsi"/>
          <w:lang w:val="en-US"/>
        </w:rPr>
        <w:t xml:space="preserve"> the political, physical</w:t>
      </w:r>
      <w:r w:rsidR="0082045B" w:rsidRPr="004B1928">
        <w:rPr>
          <w:rFonts w:asciiTheme="minorHAnsi" w:hAnsiTheme="minorHAnsi" w:cstheme="minorHAnsi"/>
          <w:lang w:val="en-US"/>
        </w:rPr>
        <w:t xml:space="preserve"> and geographical environment</w:t>
      </w:r>
      <w:r w:rsidR="003E62D1" w:rsidRPr="004B1928">
        <w:rPr>
          <w:rFonts w:asciiTheme="minorHAnsi" w:hAnsiTheme="minorHAnsi" w:cstheme="minorHAnsi"/>
          <w:lang w:val="en-US"/>
        </w:rPr>
        <w:t xml:space="preserve"> (e.g. climate)</w:t>
      </w:r>
      <w:r w:rsidR="0082045B" w:rsidRPr="004B1928">
        <w:rPr>
          <w:rFonts w:asciiTheme="minorHAnsi" w:hAnsiTheme="minorHAnsi" w:cstheme="minorHAnsi"/>
          <w:lang w:val="en-US"/>
        </w:rPr>
        <w:t>, a</w:t>
      </w:r>
      <w:r w:rsidR="00E84100" w:rsidRPr="004B1928">
        <w:rPr>
          <w:rFonts w:asciiTheme="minorHAnsi" w:hAnsiTheme="minorHAnsi" w:cstheme="minorHAnsi"/>
          <w:lang w:val="en-US"/>
        </w:rPr>
        <w:t xml:space="preserve">nd </w:t>
      </w:r>
      <w:r w:rsidR="0082045B" w:rsidRPr="004B1928">
        <w:rPr>
          <w:rFonts w:asciiTheme="minorHAnsi" w:hAnsiTheme="minorHAnsi" w:cstheme="minorHAnsi"/>
          <w:lang w:val="en-US"/>
        </w:rPr>
        <w:t xml:space="preserve">demographic </w:t>
      </w:r>
      <w:r w:rsidR="00B723BD" w:rsidRPr="004B1928">
        <w:rPr>
          <w:rFonts w:asciiTheme="minorHAnsi" w:hAnsiTheme="minorHAnsi" w:cstheme="minorHAnsi"/>
          <w:lang w:val="en-US"/>
        </w:rPr>
        <w:t>characteristics (</w:t>
      </w:r>
      <w:r w:rsidR="00865E64" w:rsidRPr="004B1928">
        <w:rPr>
          <w:rFonts w:asciiTheme="minorHAnsi" w:hAnsiTheme="minorHAnsi" w:cstheme="minorHAnsi"/>
          <w:lang w:val="en-US"/>
        </w:rPr>
        <w:t xml:space="preserve">e.g. population size, rate of growth, age structure) </w:t>
      </w:r>
      <w:r w:rsidR="0082045B" w:rsidRPr="004B1928">
        <w:rPr>
          <w:rFonts w:asciiTheme="minorHAnsi" w:hAnsiTheme="minorHAnsi" w:cstheme="minorHAnsi"/>
          <w:lang w:val="en-US"/>
        </w:rPr>
        <w:t>of the new countr</w:t>
      </w:r>
      <w:r w:rsidR="00B05F0A" w:rsidRPr="004B1928">
        <w:rPr>
          <w:rFonts w:asciiTheme="minorHAnsi" w:hAnsiTheme="minorHAnsi" w:cstheme="minorHAnsi"/>
          <w:lang w:val="en-US"/>
        </w:rPr>
        <w:t>y to enter</w:t>
      </w:r>
      <w:r w:rsidR="001E659C" w:rsidRPr="004B1928">
        <w:rPr>
          <w:rFonts w:asciiTheme="minorHAnsi" w:hAnsiTheme="minorHAnsi" w:cstheme="minorHAnsi"/>
          <w:lang w:val="en-US"/>
        </w:rPr>
        <w:t xml:space="preserve">. Political environment is relevant because of the general stability of the country. </w:t>
      </w:r>
      <w:r w:rsidR="00C57C90" w:rsidRPr="004B1928">
        <w:rPr>
          <w:rFonts w:asciiTheme="minorHAnsi" w:hAnsiTheme="minorHAnsi" w:cstheme="minorHAnsi"/>
          <w:lang w:val="en-US"/>
        </w:rPr>
        <w:t xml:space="preserve">In case of a revolution </w:t>
      </w:r>
      <w:r w:rsidR="006E37D6" w:rsidRPr="004B1928">
        <w:rPr>
          <w:rFonts w:asciiTheme="minorHAnsi" w:hAnsiTheme="minorHAnsi" w:cstheme="minorHAnsi"/>
          <w:lang w:val="en-US"/>
        </w:rPr>
        <w:t>or high terrorism</w:t>
      </w:r>
      <w:r w:rsidR="00C57C90" w:rsidRPr="004B1928">
        <w:rPr>
          <w:rFonts w:asciiTheme="minorHAnsi" w:hAnsiTheme="minorHAnsi" w:cstheme="minorHAnsi"/>
          <w:lang w:val="en-US"/>
        </w:rPr>
        <w:t xml:space="preserve"> rates</w:t>
      </w:r>
      <w:r w:rsidR="006E37D6" w:rsidRPr="004B1928">
        <w:rPr>
          <w:rFonts w:asciiTheme="minorHAnsi" w:hAnsiTheme="minorHAnsi" w:cstheme="minorHAnsi"/>
          <w:lang w:val="en-US"/>
        </w:rPr>
        <w:t xml:space="preserve">, the political environment is instable and a as a consequence a negative driver for </w:t>
      </w:r>
      <w:r w:rsidR="00630CF8">
        <w:rPr>
          <w:rFonts w:asciiTheme="minorHAnsi" w:hAnsiTheme="minorHAnsi" w:cstheme="minorHAnsi"/>
          <w:lang w:val="en-US"/>
        </w:rPr>
        <w:t>sales</w:t>
      </w:r>
      <w:r w:rsidR="006E37D6" w:rsidRPr="004B1928">
        <w:rPr>
          <w:rFonts w:asciiTheme="minorHAnsi" w:hAnsiTheme="minorHAnsi" w:cstheme="minorHAnsi"/>
          <w:lang w:val="en-US"/>
        </w:rPr>
        <w:t xml:space="preserve"> potential. </w:t>
      </w:r>
      <w:r w:rsidR="001A2210" w:rsidRPr="004B1928">
        <w:rPr>
          <w:rFonts w:asciiTheme="minorHAnsi" w:hAnsiTheme="minorHAnsi" w:cstheme="minorHAnsi"/>
          <w:lang w:val="en-US"/>
        </w:rPr>
        <w:t xml:space="preserve">Also local regulations or import restrictions are examples of </w:t>
      </w:r>
      <w:r w:rsidR="00650BDB" w:rsidRPr="004B1928">
        <w:rPr>
          <w:rFonts w:asciiTheme="minorHAnsi" w:hAnsiTheme="minorHAnsi" w:cstheme="minorHAnsi"/>
          <w:lang w:val="en-US"/>
        </w:rPr>
        <w:t xml:space="preserve">environmental </w:t>
      </w:r>
      <w:r w:rsidR="00B723BD" w:rsidRPr="004B1928">
        <w:rPr>
          <w:rFonts w:asciiTheme="minorHAnsi" w:hAnsiTheme="minorHAnsi" w:cstheme="minorHAnsi"/>
          <w:lang w:val="en-US"/>
        </w:rPr>
        <w:t>variables which</w:t>
      </w:r>
      <w:r w:rsidR="001A2210" w:rsidRPr="004B1928">
        <w:rPr>
          <w:rFonts w:asciiTheme="minorHAnsi" w:hAnsiTheme="minorHAnsi" w:cstheme="minorHAnsi"/>
          <w:lang w:val="en-US"/>
        </w:rPr>
        <w:t xml:space="preserve"> are negative for </w:t>
      </w:r>
      <w:r w:rsidR="002D3950" w:rsidRPr="004B1928">
        <w:rPr>
          <w:rFonts w:asciiTheme="minorHAnsi" w:hAnsiTheme="minorHAnsi" w:cstheme="minorHAnsi"/>
          <w:lang w:val="en-US"/>
        </w:rPr>
        <w:t xml:space="preserve">a multinational corporation during a new market entry. </w:t>
      </w:r>
      <w:r w:rsidR="00AA07EB" w:rsidRPr="004B1928">
        <w:rPr>
          <w:rFonts w:asciiTheme="minorHAnsi" w:hAnsiTheme="minorHAnsi" w:cstheme="minorHAnsi"/>
          <w:lang w:val="en-US"/>
        </w:rPr>
        <w:t xml:space="preserve"> Also counties and markets in which e</w:t>
      </w:r>
      <w:r w:rsidR="002D3950" w:rsidRPr="004B1928">
        <w:rPr>
          <w:rFonts w:asciiTheme="minorHAnsi" w:hAnsiTheme="minorHAnsi" w:cstheme="minorHAnsi"/>
          <w:lang w:val="en-US"/>
        </w:rPr>
        <w:t>xpropriation</w:t>
      </w:r>
      <w:r w:rsidR="00AA07EB" w:rsidRPr="004B1928">
        <w:rPr>
          <w:rFonts w:asciiTheme="minorHAnsi" w:hAnsiTheme="minorHAnsi" w:cstheme="minorHAnsi"/>
          <w:lang w:val="en-US"/>
        </w:rPr>
        <w:t xml:space="preserve"> or </w:t>
      </w:r>
      <w:r w:rsidR="00AA07EB" w:rsidRPr="004B1928">
        <w:rPr>
          <w:rFonts w:asciiTheme="minorHAnsi" w:hAnsiTheme="minorHAnsi" w:cstheme="minorHAnsi"/>
          <w:lang w:val="en-US"/>
        </w:rPr>
        <w:lastRenderedPageBreak/>
        <w:t>nationalization took place are countries which need a different approach.</w:t>
      </w:r>
      <w:r w:rsidR="004F62D5" w:rsidRPr="004B1928">
        <w:rPr>
          <w:rFonts w:asciiTheme="minorHAnsi" w:hAnsiTheme="minorHAnsi" w:cstheme="minorHAnsi"/>
          <w:lang w:val="en-US"/>
        </w:rPr>
        <w:t xml:space="preserve"> </w:t>
      </w:r>
      <w:r w:rsidR="005C53C2" w:rsidRPr="004B1928">
        <w:rPr>
          <w:rFonts w:asciiTheme="minorHAnsi" w:hAnsiTheme="minorHAnsi" w:cstheme="minorHAnsi"/>
          <w:lang w:val="en-US"/>
        </w:rPr>
        <w:t xml:space="preserve">Coca-Cola’s operations in India </w:t>
      </w:r>
      <w:r w:rsidR="007B3157" w:rsidRPr="004B1928">
        <w:rPr>
          <w:rFonts w:asciiTheme="minorHAnsi" w:hAnsiTheme="minorHAnsi" w:cstheme="minorHAnsi"/>
          <w:lang w:val="en-US"/>
        </w:rPr>
        <w:t>are an example of great failure</w:t>
      </w:r>
      <w:r w:rsidR="0082416E" w:rsidRPr="004B1928">
        <w:rPr>
          <w:rFonts w:asciiTheme="minorHAnsi" w:hAnsiTheme="minorHAnsi" w:cstheme="minorHAnsi"/>
          <w:lang w:val="en-US"/>
        </w:rPr>
        <w:t xml:space="preserve"> in this respect</w:t>
      </w:r>
      <w:r w:rsidR="007B3157" w:rsidRPr="004B1928">
        <w:rPr>
          <w:rFonts w:asciiTheme="minorHAnsi" w:hAnsiTheme="minorHAnsi" w:cstheme="minorHAnsi"/>
          <w:lang w:val="en-US"/>
        </w:rPr>
        <w:t>.</w:t>
      </w:r>
      <w:r w:rsidR="00EF3090" w:rsidRPr="004B1928">
        <w:rPr>
          <w:rFonts w:asciiTheme="minorHAnsi" w:hAnsiTheme="minorHAnsi" w:cstheme="minorHAnsi"/>
          <w:lang w:val="en-US"/>
        </w:rPr>
        <w:t xml:space="preserve"> </w:t>
      </w:r>
      <w:r w:rsidR="007B3157" w:rsidRPr="004B1928">
        <w:rPr>
          <w:rFonts w:asciiTheme="minorHAnsi" w:hAnsiTheme="minorHAnsi" w:cstheme="minorHAnsi"/>
          <w:lang w:val="en-US"/>
        </w:rPr>
        <w:t>Coca-Cola ignored</w:t>
      </w:r>
      <w:r w:rsidR="00712CA3" w:rsidRPr="004B1928">
        <w:rPr>
          <w:rFonts w:asciiTheme="minorHAnsi" w:hAnsiTheme="minorHAnsi" w:cstheme="minorHAnsi"/>
          <w:lang w:val="en-US"/>
        </w:rPr>
        <w:t xml:space="preserve"> the political environment</w:t>
      </w:r>
      <w:r w:rsidR="0082416E" w:rsidRPr="004B1928">
        <w:rPr>
          <w:rFonts w:asciiTheme="minorHAnsi" w:hAnsiTheme="minorHAnsi" w:cstheme="minorHAnsi"/>
          <w:lang w:val="en-US"/>
        </w:rPr>
        <w:t xml:space="preserve"> of India </w:t>
      </w:r>
      <w:r w:rsidR="00712CA3" w:rsidRPr="004B1928">
        <w:rPr>
          <w:rFonts w:asciiTheme="minorHAnsi" w:hAnsiTheme="minorHAnsi" w:cstheme="minorHAnsi"/>
          <w:lang w:val="en-US"/>
        </w:rPr>
        <w:t xml:space="preserve">and </w:t>
      </w:r>
      <w:proofErr w:type="gramStart"/>
      <w:r w:rsidR="00712CA3" w:rsidRPr="004B1928">
        <w:rPr>
          <w:rFonts w:asciiTheme="minorHAnsi" w:hAnsiTheme="minorHAnsi" w:cstheme="minorHAnsi"/>
          <w:lang w:val="en-US"/>
        </w:rPr>
        <w:t>build</w:t>
      </w:r>
      <w:proofErr w:type="gramEnd"/>
      <w:r w:rsidR="00712CA3" w:rsidRPr="004B1928">
        <w:rPr>
          <w:rFonts w:asciiTheme="minorHAnsi" w:hAnsiTheme="minorHAnsi" w:cstheme="minorHAnsi"/>
          <w:lang w:val="en-US"/>
        </w:rPr>
        <w:t xml:space="preserve"> a bottling plant in</w:t>
      </w:r>
      <w:r w:rsidR="0082416E" w:rsidRPr="004B1928">
        <w:rPr>
          <w:rFonts w:asciiTheme="minorHAnsi" w:hAnsiTheme="minorHAnsi" w:cstheme="minorHAnsi"/>
          <w:lang w:val="en-US"/>
        </w:rPr>
        <w:t xml:space="preserve"> the Kara Dera region</w:t>
      </w:r>
      <w:r w:rsidR="00712CA3" w:rsidRPr="004B1928">
        <w:rPr>
          <w:rFonts w:asciiTheme="minorHAnsi" w:hAnsiTheme="minorHAnsi" w:cstheme="minorHAnsi"/>
          <w:lang w:val="en-US"/>
        </w:rPr>
        <w:t>. As a result</w:t>
      </w:r>
      <w:r w:rsidR="00C04C36" w:rsidRPr="004B1928">
        <w:rPr>
          <w:rFonts w:asciiTheme="minorHAnsi" w:hAnsiTheme="minorHAnsi" w:cstheme="minorHAnsi"/>
          <w:lang w:val="en-US"/>
        </w:rPr>
        <w:t xml:space="preserve"> </w:t>
      </w:r>
      <w:r w:rsidR="005C53C2" w:rsidRPr="004B1928">
        <w:rPr>
          <w:rFonts w:asciiTheme="minorHAnsi" w:hAnsiTheme="minorHAnsi" w:cstheme="minorHAnsi"/>
          <w:lang w:val="en-US"/>
        </w:rPr>
        <w:t xml:space="preserve">many </w:t>
      </w:r>
      <w:r w:rsidR="0082416E" w:rsidRPr="004B1928">
        <w:rPr>
          <w:rFonts w:asciiTheme="minorHAnsi" w:hAnsiTheme="minorHAnsi" w:cstheme="minorHAnsi"/>
          <w:lang w:val="en-US"/>
        </w:rPr>
        <w:t xml:space="preserve">local residents and </w:t>
      </w:r>
      <w:r w:rsidR="005C53C2" w:rsidRPr="004B1928">
        <w:rPr>
          <w:rFonts w:asciiTheme="minorHAnsi" w:hAnsiTheme="minorHAnsi" w:cstheme="minorHAnsi"/>
          <w:lang w:val="en-US"/>
        </w:rPr>
        <w:t>communities are experiencing se</w:t>
      </w:r>
      <w:r w:rsidR="00B05022" w:rsidRPr="004B1928">
        <w:rPr>
          <w:rFonts w:asciiTheme="minorHAnsi" w:hAnsiTheme="minorHAnsi" w:cstheme="minorHAnsi"/>
          <w:lang w:val="en-US"/>
        </w:rPr>
        <w:t>vere water shortages and the plant did pollute the soil and groundwater</w:t>
      </w:r>
      <w:r w:rsidR="005C53C2" w:rsidRPr="004B1928">
        <w:rPr>
          <w:rFonts w:asciiTheme="minorHAnsi" w:hAnsiTheme="minorHAnsi" w:cstheme="minorHAnsi"/>
          <w:lang w:val="en-US"/>
        </w:rPr>
        <w:t>.</w:t>
      </w:r>
      <w:r w:rsidR="00EF3090" w:rsidRPr="004B1928">
        <w:rPr>
          <w:rStyle w:val="FootnoteReference"/>
          <w:rFonts w:asciiTheme="minorHAnsi" w:hAnsiTheme="minorHAnsi" w:cstheme="minorHAnsi"/>
          <w:lang w:val="en-US"/>
        </w:rPr>
        <w:footnoteReference w:id="20"/>
      </w:r>
      <w:r w:rsidR="00C04C36" w:rsidRPr="004B1928">
        <w:rPr>
          <w:rFonts w:asciiTheme="minorHAnsi" w:hAnsiTheme="minorHAnsi" w:cstheme="minorHAnsi"/>
          <w:lang w:val="en-US"/>
        </w:rPr>
        <w:t xml:space="preserve">  </w:t>
      </w:r>
    </w:p>
    <w:p w:rsidR="00C04C36" w:rsidRPr="004B1928" w:rsidRDefault="00C04C36" w:rsidP="002D6AC3">
      <w:pPr>
        <w:spacing w:line="360" w:lineRule="auto"/>
        <w:ind w:firstLine="708"/>
        <w:rPr>
          <w:rFonts w:asciiTheme="minorHAnsi" w:hAnsiTheme="minorHAnsi" w:cstheme="minorHAnsi"/>
          <w:lang w:val="en-US"/>
        </w:rPr>
      </w:pPr>
    </w:p>
    <w:p w:rsidR="00B05022" w:rsidRPr="004B1928" w:rsidRDefault="00246C91" w:rsidP="002D6AC3">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The second country-specific driver of </w:t>
      </w:r>
      <w:r w:rsidR="00630CF8">
        <w:rPr>
          <w:rFonts w:asciiTheme="minorHAnsi" w:hAnsiTheme="minorHAnsi" w:cstheme="minorHAnsi"/>
          <w:lang w:val="en-US"/>
        </w:rPr>
        <w:t>sales</w:t>
      </w:r>
      <w:r w:rsidR="0006434D" w:rsidRPr="004B1928">
        <w:rPr>
          <w:rFonts w:asciiTheme="minorHAnsi" w:hAnsiTheme="minorHAnsi" w:cstheme="minorHAnsi"/>
          <w:lang w:val="en-US"/>
        </w:rPr>
        <w:t xml:space="preserve"> potential are the </w:t>
      </w:r>
      <w:r w:rsidR="00B723BD" w:rsidRPr="004B1928">
        <w:rPr>
          <w:rFonts w:asciiTheme="minorHAnsi" w:hAnsiTheme="minorHAnsi" w:cstheme="minorHAnsi"/>
          <w:lang w:val="en-US"/>
        </w:rPr>
        <w:t>economic</w:t>
      </w:r>
      <w:r w:rsidR="0006434D" w:rsidRPr="004B1928">
        <w:rPr>
          <w:rFonts w:asciiTheme="minorHAnsi" w:hAnsiTheme="minorHAnsi" w:cstheme="minorHAnsi"/>
          <w:lang w:val="en-US"/>
        </w:rPr>
        <w:t xml:space="preserve"> factors like</w:t>
      </w:r>
      <w:r w:rsidR="00EA6462" w:rsidRPr="004B1928">
        <w:rPr>
          <w:rFonts w:asciiTheme="minorHAnsi" w:hAnsiTheme="minorHAnsi" w:cstheme="minorHAnsi"/>
          <w:lang w:val="en-US"/>
        </w:rPr>
        <w:t xml:space="preserve"> income per capita, household revenue, purchase power, and income inequalities. </w:t>
      </w:r>
      <w:r w:rsidR="007D6157" w:rsidRPr="004B1928">
        <w:rPr>
          <w:rFonts w:asciiTheme="minorHAnsi" w:hAnsiTheme="minorHAnsi" w:cstheme="minorHAnsi"/>
          <w:lang w:val="en-US"/>
        </w:rPr>
        <w:t>This seems to be very logical and evident but is of great importance and should not be ignored.</w:t>
      </w:r>
      <w:r w:rsidR="00F677D8" w:rsidRPr="004B1928">
        <w:rPr>
          <w:rFonts w:asciiTheme="minorHAnsi" w:hAnsiTheme="minorHAnsi" w:cstheme="minorHAnsi"/>
          <w:lang w:val="en-US"/>
        </w:rPr>
        <w:t xml:space="preserve"> The </w:t>
      </w:r>
      <w:r w:rsidR="00B723BD" w:rsidRPr="004B1928">
        <w:rPr>
          <w:rFonts w:asciiTheme="minorHAnsi" w:hAnsiTheme="minorHAnsi" w:cstheme="minorHAnsi"/>
          <w:lang w:val="en-US"/>
        </w:rPr>
        <w:t>economic</w:t>
      </w:r>
      <w:r w:rsidR="00194A99" w:rsidRPr="004B1928">
        <w:rPr>
          <w:rFonts w:asciiTheme="minorHAnsi" w:hAnsiTheme="minorHAnsi" w:cstheme="minorHAnsi"/>
          <w:lang w:val="en-US"/>
        </w:rPr>
        <w:t xml:space="preserve"> </w:t>
      </w:r>
      <w:r w:rsidR="00F677D8" w:rsidRPr="004B1928">
        <w:rPr>
          <w:rFonts w:asciiTheme="minorHAnsi" w:hAnsiTheme="minorHAnsi" w:cstheme="minorHAnsi"/>
          <w:lang w:val="en-US"/>
        </w:rPr>
        <w:t>environment</w:t>
      </w:r>
      <w:r w:rsidR="00527D86" w:rsidRPr="004B1928">
        <w:rPr>
          <w:rFonts w:asciiTheme="minorHAnsi" w:hAnsiTheme="minorHAnsi" w:cstheme="minorHAnsi"/>
          <w:lang w:val="en-US"/>
        </w:rPr>
        <w:t xml:space="preserve"> positively</w:t>
      </w:r>
      <w:r w:rsidR="007332A4" w:rsidRPr="004B1928">
        <w:rPr>
          <w:rFonts w:asciiTheme="minorHAnsi" w:hAnsiTheme="minorHAnsi" w:cstheme="minorHAnsi"/>
          <w:lang w:val="en-US"/>
        </w:rPr>
        <w:t xml:space="preserve"> </w:t>
      </w:r>
      <w:r w:rsidR="00F677D8" w:rsidRPr="004B1928">
        <w:rPr>
          <w:rFonts w:asciiTheme="minorHAnsi" w:hAnsiTheme="minorHAnsi" w:cstheme="minorHAnsi"/>
          <w:lang w:val="en-US"/>
        </w:rPr>
        <w:t>affects consumer demand</w:t>
      </w:r>
      <w:r w:rsidR="00527D86" w:rsidRPr="004B1928">
        <w:rPr>
          <w:rFonts w:asciiTheme="minorHAnsi" w:hAnsiTheme="minorHAnsi" w:cstheme="minorHAnsi"/>
          <w:lang w:val="en-US"/>
        </w:rPr>
        <w:t xml:space="preserve"> and thus opportunities</w:t>
      </w:r>
      <w:r w:rsidR="0041668D" w:rsidRPr="004B1928">
        <w:rPr>
          <w:rFonts w:asciiTheme="minorHAnsi" w:hAnsiTheme="minorHAnsi" w:cstheme="minorHAnsi"/>
          <w:lang w:val="en-US"/>
        </w:rPr>
        <w:t>. Th</w:t>
      </w:r>
      <w:r w:rsidR="00527D86" w:rsidRPr="004B1928">
        <w:rPr>
          <w:rFonts w:asciiTheme="minorHAnsi" w:hAnsiTheme="minorHAnsi" w:cstheme="minorHAnsi"/>
          <w:lang w:val="en-US"/>
        </w:rPr>
        <w:t>e g</w:t>
      </w:r>
      <w:r w:rsidR="00DD517E" w:rsidRPr="004B1928">
        <w:rPr>
          <w:rFonts w:asciiTheme="minorHAnsi" w:hAnsiTheme="minorHAnsi" w:cstheme="minorHAnsi"/>
          <w:lang w:val="en-US"/>
        </w:rPr>
        <w:t xml:space="preserve">ross </w:t>
      </w:r>
      <w:r w:rsidR="00527D86" w:rsidRPr="004B1928">
        <w:rPr>
          <w:rFonts w:asciiTheme="minorHAnsi" w:hAnsiTheme="minorHAnsi" w:cstheme="minorHAnsi"/>
          <w:lang w:val="en-US"/>
        </w:rPr>
        <w:t>d</w:t>
      </w:r>
      <w:r w:rsidR="00E34F86" w:rsidRPr="004B1928">
        <w:rPr>
          <w:rFonts w:asciiTheme="minorHAnsi" w:hAnsiTheme="minorHAnsi" w:cstheme="minorHAnsi"/>
          <w:lang w:val="en-US"/>
        </w:rPr>
        <w:t>omestic</w:t>
      </w:r>
      <w:r w:rsidR="00527D86" w:rsidRPr="004B1928">
        <w:rPr>
          <w:rFonts w:asciiTheme="minorHAnsi" w:hAnsiTheme="minorHAnsi" w:cstheme="minorHAnsi"/>
          <w:lang w:val="en-US"/>
        </w:rPr>
        <w:t xml:space="preserve"> p</w:t>
      </w:r>
      <w:r w:rsidR="00DD517E" w:rsidRPr="004B1928">
        <w:rPr>
          <w:rFonts w:asciiTheme="minorHAnsi" w:hAnsiTheme="minorHAnsi" w:cstheme="minorHAnsi"/>
          <w:lang w:val="en-US"/>
        </w:rPr>
        <w:t>roduct</w:t>
      </w:r>
      <w:r w:rsidR="00527D86" w:rsidRPr="004B1928">
        <w:rPr>
          <w:rFonts w:asciiTheme="minorHAnsi" w:hAnsiTheme="minorHAnsi" w:cstheme="minorHAnsi"/>
          <w:lang w:val="en-US"/>
        </w:rPr>
        <w:t xml:space="preserve"> (GDP)</w:t>
      </w:r>
      <w:r w:rsidR="0041668D" w:rsidRPr="004B1928">
        <w:rPr>
          <w:rFonts w:asciiTheme="minorHAnsi" w:hAnsiTheme="minorHAnsi" w:cstheme="minorHAnsi"/>
          <w:lang w:val="en-US"/>
        </w:rPr>
        <w:t xml:space="preserve"> positively</w:t>
      </w:r>
      <w:r w:rsidR="00E34F86" w:rsidRPr="004B1928">
        <w:rPr>
          <w:rFonts w:asciiTheme="minorHAnsi" w:hAnsiTheme="minorHAnsi" w:cstheme="minorHAnsi"/>
          <w:lang w:val="en-US"/>
        </w:rPr>
        <w:t xml:space="preserve"> affects entry performance</w:t>
      </w:r>
      <w:r w:rsidR="0041668D" w:rsidRPr="004B1928">
        <w:rPr>
          <w:rFonts w:asciiTheme="minorHAnsi" w:hAnsiTheme="minorHAnsi" w:cstheme="minorHAnsi"/>
          <w:lang w:val="en-US"/>
        </w:rPr>
        <w:t xml:space="preserve">. Countries also vary in terms of future </w:t>
      </w:r>
      <w:r w:rsidR="00630CF8">
        <w:rPr>
          <w:rFonts w:asciiTheme="minorHAnsi" w:hAnsiTheme="minorHAnsi" w:cstheme="minorHAnsi"/>
          <w:lang w:val="en-US"/>
        </w:rPr>
        <w:t>sales</w:t>
      </w:r>
      <w:r w:rsidR="0041668D" w:rsidRPr="004B1928">
        <w:rPr>
          <w:rFonts w:asciiTheme="minorHAnsi" w:hAnsiTheme="minorHAnsi" w:cstheme="minorHAnsi"/>
          <w:lang w:val="en-US"/>
        </w:rPr>
        <w:t xml:space="preserve"> potential. </w:t>
      </w:r>
      <w:r w:rsidR="00516D90" w:rsidRPr="004B1928">
        <w:rPr>
          <w:rFonts w:asciiTheme="minorHAnsi" w:hAnsiTheme="minorHAnsi" w:cstheme="minorHAnsi"/>
          <w:lang w:val="en-US"/>
        </w:rPr>
        <w:t>In the case of emerging markets, first-mover advantages can occur when a firm enters such countries.</w:t>
      </w:r>
      <w:r w:rsidR="00CD1CFE" w:rsidRPr="004B1928">
        <w:rPr>
          <w:rFonts w:asciiTheme="minorHAnsi" w:hAnsiTheme="minorHAnsi" w:cstheme="minorHAnsi"/>
          <w:lang w:val="en-US"/>
        </w:rPr>
        <w:t xml:space="preserve"> To conclude, economical </w:t>
      </w:r>
      <w:r w:rsidR="00CD1CFE" w:rsidRPr="004B1928">
        <w:rPr>
          <w:rFonts w:asciiTheme="minorHAnsi" w:hAnsiTheme="minorHAnsi" w:cstheme="minorHAnsi"/>
          <w:i/>
          <w:lang w:val="en-US"/>
        </w:rPr>
        <w:t>distance</w:t>
      </w:r>
      <w:r w:rsidR="00CD1CFE" w:rsidRPr="004B1928">
        <w:rPr>
          <w:rFonts w:asciiTheme="minorHAnsi" w:hAnsiTheme="minorHAnsi" w:cstheme="minorHAnsi"/>
          <w:lang w:val="en-US"/>
        </w:rPr>
        <w:t xml:space="preserve"> is negatively related to foreign market entry decisions. The more two countries are similar in economical point of </w:t>
      </w:r>
      <w:proofErr w:type="gramStart"/>
      <w:r w:rsidR="00CD1CFE" w:rsidRPr="004B1928">
        <w:rPr>
          <w:rFonts w:asciiTheme="minorHAnsi" w:hAnsiTheme="minorHAnsi" w:cstheme="minorHAnsi"/>
          <w:lang w:val="en-US"/>
        </w:rPr>
        <w:t>view,</w:t>
      </w:r>
      <w:proofErr w:type="gramEnd"/>
      <w:r w:rsidR="00CD1CFE" w:rsidRPr="004B1928">
        <w:rPr>
          <w:rFonts w:asciiTheme="minorHAnsi" w:hAnsiTheme="minorHAnsi" w:cstheme="minorHAnsi"/>
          <w:lang w:val="en-US"/>
        </w:rPr>
        <w:t xml:space="preserve"> the more likely the </w:t>
      </w:r>
      <w:r w:rsidR="003133C5" w:rsidRPr="004B1928">
        <w:rPr>
          <w:rFonts w:asciiTheme="minorHAnsi" w:hAnsiTheme="minorHAnsi" w:cstheme="minorHAnsi"/>
          <w:lang w:val="en-US"/>
        </w:rPr>
        <w:t xml:space="preserve">market entry will be successful. </w:t>
      </w:r>
    </w:p>
    <w:p w:rsidR="002705A4" w:rsidRPr="004B1928" w:rsidRDefault="002705A4" w:rsidP="002D6AC3">
      <w:pPr>
        <w:spacing w:line="360" w:lineRule="auto"/>
        <w:ind w:firstLine="708"/>
        <w:rPr>
          <w:rFonts w:asciiTheme="minorHAnsi" w:hAnsiTheme="minorHAnsi" w:cstheme="minorHAnsi"/>
          <w:lang w:val="en-US"/>
        </w:rPr>
      </w:pPr>
    </w:p>
    <w:p w:rsidR="002705A4" w:rsidRPr="004B1928" w:rsidRDefault="002705A4" w:rsidP="00241003">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Cultural distance </w:t>
      </w:r>
      <w:r w:rsidR="0002097D" w:rsidRPr="004B1928">
        <w:rPr>
          <w:rFonts w:asciiTheme="minorHAnsi" w:hAnsiTheme="minorHAnsi" w:cstheme="minorHAnsi"/>
          <w:lang w:val="en-US"/>
        </w:rPr>
        <w:t>and other cultural values are</w:t>
      </w:r>
      <w:r w:rsidR="00AB10A7" w:rsidRPr="004B1928">
        <w:rPr>
          <w:rFonts w:asciiTheme="minorHAnsi" w:hAnsiTheme="minorHAnsi" w:cstheme="minorHAnsi"/>
          <w:lang w:val="en-US"/>
        </w:rPr>
        <w:t xml:space="preserve"> </w:t>
      </w:r>
      <w:r w:rsidR="00250A27" w:rsidRPr="004B1928">
        <w:rPr>
          <w:rFonts w:asciiTheme="minorHAnsi" w:hAnsiTheme="minorHAnsi" w:cstheme="minorHAnsi"/>
          <w:lang w:val="en-US"/>
        </w:rPr>
        <w:t xml:space="preserve">also </w:t>
      </w:r>
      <w:r w:rsidR="00185CAD" w:rsidRPr="004B1928">
        <w:rPr>
          <w:rFonts w:asciiTheme="minorHAnsi" w:hAnsiTheme="minorHAnsi" w:cstheme="minorHAnsi"/>
          <w:lang w:val="en-US"/>
        </w:rPr>
        <w:t>driver</w:t>
      </w:r>
      <w:r w:rsidR="00250A27" w:rsidRPr="004B1928">
        <w:rPr>
          <w:rFonts w:asciiTheme="minorHAnsi" w:hAnsiTheme="minorHAnsi" w:cstheme="minorHAnsi"/>
          <w:lang w:val="en-US"/>
        </w:rPr>
        <w:t>s of</w:t>
      </w:r>
      <w:r w:rsidR="00185CAD" w:rsidRPr="004B1928">
        <w:rPr>
          <w:rFonts w:asciiTheme="minorHAnsi" w:hAnsiTheme="minorHAnsi" w:cstheme="minorHAnsi"/>
          <w:lang w:val="en-US"/>
        </w:rPr>
        <w:t xml:space="preserve"> </w:t>
      </w:r>
      <w:r w:rsidR="00630CF8">
        <w:rPr>
          <w:rFonts w:asciiTheme="minorHAnsi" w:hAnsiTheme="minorHAnsi" w:cstheme="minorHAnsi"/>
          <w:lang w:val="en-US"/>
        </w:rPr>
        <w:t>sales</w:t>
      </w:r>
      <w:r w:rsidR="00185CAD" w:rsidRPr="004B1928">
        <w:rPr>
          <w:rFonts w:asciiTheme="minorHAnsi" w:hAnsiTheme="minorHAnsi" w:cstheme="minorHAnsi"/>
          <w:lang w:val="en-US"/>
        </w:rPr>
        <w:t xml:space="preserve"> potential. </w:t>
      </w:r>
      <w:r w:rsidR="0002097D" w:rsidRPr="004B1928">
        <w:rPr>
          <w:rFonts w:asciiTheme="minorHAnsi" w:hAnsiTheme="minorHAnsi" w:cstheme="minorHAnsi"/>
          <w:lang w:val="en-US"/>
        </w:rPr>
        <w:t>A country’s culture must be open towards other cultures</w:t>
      </w:r>
      <w:r w:rsidR="00AB10A7" w:rsidRPr="004B1928">
        <w:rPr>
          <w:rFonts w:asciiTheme="minorHAnsi" w:hAnsiTheme="minorHAnsi" w:cstheme="minorHAnsi"/>
          <w:lang w:val="en-US"/>
        </w:rPr>
        <w:t>, and other c</w:t>
      </w:r>
      <w:r w:rsidR="002F6A61" w:rsidRPr="004B1928">
        <w:rPr>
          <w:rFonts w:asciiTheme="minorHAnsi" w:hAnsiTheme="minorHAnsi" w:cstheme="minorHAnsi"/>
          <w:lang w:val="en-US"/>
        </w:rPr>
        <w:t>ultural values like materialism and ethnocentrism play</w:t>
      </w:r>
      <w:r w:rsidR="00AB10A7" w:rsidRPr="004B1928">
        <w:rPr>
          <w:rFonts w:asciiTheme="minorHAnsi" w:hAnsiTheme="minorHAnsi" w:cstheme="minorHAnsi"/>
          <w:lang w:val="en-US"/>
        </w:rPr>
        <w:t xml:space="preserve"> a role in the attractiveness of a new market</w:t>
      </w:r>
      <w:r w:rsidR="00B14EC3" w:rsidRPr="004B1928">
        <w:rPr>
          <w:rFonts w:asciiTheme="minorHAnsi" w:hAnsiTheme="minorHAnsi" w:cstheme="minorHAnsi"/>
          <w:lang w:val="en-US"/>
        </w:rPr>
        <w:t>. Religion, financial interests, local tastes, preferences</w:t>
      </w:r>
      <w:r w:rsidR="00F746D3" w:rsidRPr="004B1928">
        <w:rPr>
          <w:rFonts w:asciiTheme="minorHAnsi" w:hAnsiTheme="minorHAnsi" w:cstheme="minorHAnsi"/>
          <w:lang w:val="en-US"/>
        </w:rPr>
        <w:t xml:space="preserve">, cultural hostility, boycotts, and of course language and social norms and values affect the cultural distance </w:t>
      </w:r>
      <w:r w:rsidR="00917727" w:rsidRPr="004B1928">
        <w:rPr>
          <w:rFonts w:asciiTheme="minorHAnsi" w:hAnsiTheme="minorHAnsi" w:cstheme="minorHAnsi"/>
          <w:lang w:val="en-US"/>
        </w:rPr>
        <w:t xml:space="preserve">of a foreign country. </w:t>
      </w:r>
    </w:p>
    <w:p w:rsidR="0024282C" w:rsidRPr="004B1928" w:rsidRDefault="004114E9" w:rsidP="00241003">
      <w:pPr>
        <w:spacing w:line="360" w:lineRule="auto"/>
        <w:rPr>
          <w:rFonts w:asciiTheme="minorHAnsi" w:hAnsiTheme="minorHAnsi" w:cstheme="minorHAnsi"/>
          <w:lang w:val="en-US"/>
        </w:rPr>
      </w:pPr>
      <w:r w:rsidRPr="004B1928">
        <w:rPr>
          <w:rFonts w:asciiTheme="minorHAnsi" w:hAnsiTheme="minorHAnsi" w:cstheme="minorHAnsi"/>
          <w:lang w:val="en-US"/>
        </w:rPr>
        <w:t>In the literature the</w:t>
      </w:r>
      <w:r w:rsidR="00EB5B24" w:rsidRPr="004B1928">
        <w:rPr>
          <w:rFonts w:asciiTheme="minorHAnsi" w:hAnsiTheme="minorHAnsi" w:cstheme="minorHAnsi"/>
          <w:lang w:val="en-US"/>
        </w:rPr>
        <w:t xml:space="preserve"> CAGE distance </w:t>
      </w:r>
      <w:r w:rsidR="006D4CDF" w:rsidRPr="004B1928">
        <w:rPr>
          <w:rFonts w:asciiTheme="minorHAnsi" w:hAnsiTheme="minorHAnsi" w:cstheme="minorHAnsi"/>
          <w:lang w:val="en-US"/>
        </w:rPr>
        <w:t xml:space="preserve">framework and </w:t>
      </w:r>
      <w:r w:rsidRPr="004B1928">
        <w:rPr>
          <w:rFonts w:asciiTheme="minorHAnsi" w:hAnsiTheme="minorHAnsi" w:cstheme="minorHAnsi"/>
          <w:lang w:val="en-US"/>
        </w:rPr>
        <w:t>Hofstede’s</w:t>
      </w:r>
      <w:r w:rsidR="006D4CDF" w:rsidRPr="004B1928">
        <w:rPr>
          <w:rFonts w:asciiTheme="minorHAnsi" w:hAnsiTheme="minorHAnsi" w:cstheme="minorHAnsi"/>
          <w:lang w:val="en-US"/>
        </w:rPr>
        <w:t xml:space="preserve"> Dimensions </w:t>
      </w:r>
      <w:r w:rsidRPr="004B1928">
        <w:rPr>
          <w:rFonts w:asciiTheme="minorHAnsi" w:hAnsiTheme="minorHAnsi" w:cstheme="minorHAnsi"/>
          <w:lang w:val="en-US"/>
        </w:rPr>
        <w:t>for measuring cultural dis</w:t>
      </w:r>
      <w:r w:rsidR="006D0FE9" w:rsidRPr="004B1928">
        <w:rPr>
          <w:rFonts w:asciiTheme="minorHAnsi" w:hAnsiTheme="minorHAnsi" w:cstheme="minorHAnsi"/>
          <w:lang w:val="en-US"/>
        </w:rPr>
        <w:t xml:space="preserve">tance are </w:t>
      </w:r>
      <w:r w:rsidR="00086E03" w:rsidRPr="004B1928">
        <w:rPr>
          <w:rFonts w:asciiTheme="minorHAnsi" w:hAnsiTheme="minorHAnsi" w:cstheme="minorHAnsi"/>
          <w:lang w:val="en-US"/>
        </w:rPr>
        <w:t>described</w:t>
      </w:r>
      <w:r w:rsidR="006D0FE9" w:rsidRPr="004B1928">
        <w:rPr>
          <w:rFonts w:asciiTheme="minorHAnsi" w:hAnsiTheme="minorHAnsi" w:cstheme="minorHAnsi"/>
          <w:lang w:val="en-US"/>
        </w:rPr>
        <w:t>. I</w:t>
      </w:r>
      <w:r w:rsidR="00086E03" w:rsidRPr="004B1928">
        <w:rPr>
          <w:rFonts w:asciiTheme="minorHAnsi" w:hAnsiTheme="minorHAnsi" w:cstheme="minorHAnsi"/>
          <w:lang w:val="en-US"/>
        </w:rPr>
        <w:t xml:space="preserve"> refer to</w:t>
      </w:r>
      <w:r w:rsidR="006D0FE9" w:rsidRPr="004B1928">
        <w:rPr>
          <w:rFonts w:asciiTheme="minorHAnsi" w:hAnsiTheme="minorHAnsi" w:cstheme="minorHAnsi"/>
          <w:lang w:val="en-US"/>
        </w:rPr>
        <w:t xml:space="preserve"> the</w:t>
      </w:r>
      <w:r w:rsidR="001B19B0" w:rsidRPr="004B1928">
        <w:rPr>
          <w:rFonts w:asciiTheme="minorHAnsi" w:hAnsiTheme="minorHAnsi" w:cstheme="minorHAnsi"/>
          <w:lang w:val="en-US"/>
        </w:rPr>
        <w:t>se</w:t>
      </w:r>
      <w:r w:rsidR="006D0FE9" w:rsidRPr="004B1928">
        <w:rPr>
          <w:rFonts w:asciiTheme="minorHAnsi" w:hAnsiTheme="minorHAnsi" w:cstheme="minorHAnsi"/>
          <w:lang w:val="en-US"/>
        </w:rPr>
        <w:t xml:space="preserve"> </w:t>
      </w:r>
      <w:r w:rsidR="001B19B0" w:rsidRPr="004B1928">
        <w:rPr>
          <w:rFonts w:asciiTheme="minorHAnsi" w:hAnsiTheme="minorHAnsi" w:cstheme="minorHAnsi"/>
          <w:lang w:val="en-US"/>
        </w:rPr>
        <w:t>three</w:t>
      </w:r>
      <w:r w:rsidR="006D0FE9" w:rsidRPr="004B1928">
        <w:rPr>
          <w:rFonts w:asciiTheme="minorHAnsi" w:hAnsiTheme="minorHAnsi" w:cstheme="minorHAnsi"/>
          <w:lang w:val="en-US"/>
        </w:rPr>
        <w:t xml:space="preserve"> theory’s </w:t>
      </w:r>
      <w:r w:rsidR="00B0393A" w:rsidRPr="004B1928">
        <w:rPr>
          <w:rFonts w:asciiTheme="minorHAnsi" w:hAnsiTheme="minorHAnsi" w:cstheme="minorHAnsi"/>
          <w:lang w:val="en-US"/>
        </w:rPr>
        <w:t>now</w:t>
      </w:r>
      <w:r w:rsidR="006D0FE9" w:rsidRPr="004B1928">
        <w:rPr>
          <w:rFonts w:asciiTheme="minorHAnsi" w:hAnsiTheme="minorHAnsi" w:cstheme="minorHAnsi"/>
          <w:lang w:val="en-US"/>
        </w:rPr>
        <w:t xml:space="preserve">, but I will </w:t>
      </w:r>
      <w:r w:rsidR="003F065C" w:rsidRPr="004B1928">
        <w:rPr>
          <w:rFonts w:asciiTheme="minorHAnsi" w:hAnsiTheme="minorHAnsi" w:cstheme="minorHAnsi"/>
          <w:lang w:val="en-US"/>
        </w:rPr>
        <w:t xml:space="preserve">describe them more extensively in </w:t>
      </w:r>
      <w:r w:rsidR="005A01F4" w:rsidRPr="004B1928">
        <w:rPr>
          <w:rFonts w:asciiTheme="minorHAnsi" w:hAnsiTheme="minorHAnsi" w:cstheme="minorHAnsi"/>
          <w:lang w:val="en-US"/>
        </w:rPr>
        <w:t>chapter</w:t>
      </w:r>
      <w:r w:rsidR="005F2FF8" w:rsidRPr="004B1928">
        <w:rPr>
          <w:rFonts w:asciiTheme="minorHAnsi" w:hAnsiTheme="minorHAnsi" w:cstheme="minorHAnsi"/>
          <w:lang w:val="en-US"/>
        </w:rPr>
        <w:t xml:space="preserve"> 2.3</w:t>
      </w:r>
      <w:r w:rsidR="00B0393A" w:rsidRPr="004B1928">
        <w:rPr>
          <w:rFonts w:asciiTheme="minorHAnsi" w:hAnsiTheme="minorHAnsi" w:cstheme="minorHAnsi"/>
          <w:lang w:val="en-US"/>
        </w:rPr>
        <w:t xml:space="preserve"> </w:t>
      </w:r>
      <w:r w:rsidR="003F065C" w:rsidRPr="004B1928">
        <w:rPr>
          <w:rFonts w:asciiTheme="minorHAnsi" w:hAnsiTheme="minorHAnsi" w:cstheme="minorHAnsi"/>
          <w:lang w:val="en-US"/>
        </w:rPr>
        <w:t xml:space="preserve">(The Role of Cultural/National Differences) </w:t>
      </w:r>
      <w:proofErr w:type="gramStart"/>
      <w:r w:rsidR="005F2FF8" w:rsidRPr="004B1928">
        <w:rPr>
          <w:rFonts w:asciiTheme="minorHAnsi" w:hAnsiTheme="minorHAnsi" w:cstheme="minorHAnsi"/>
          <w:lang w:val="en-US"/>
        </w:rPr>
        <w:t>The</w:t>
      </w:r>
      <w:proofErr w:type="gramEnd"/>
      <w:r w:rsidR="005F2FF8" w:rsidRPr="004B1928">
        <w:rPr>
          <w:rFonts w:asciiTheme="minorHAnsi" w:hAnsiTheme="minorHAnsi" w:cstheme="minorHAnsi"/>
          <w:lang w:val="en-US"/>
        </w:rPr>
        <w:t xml:space="preserve"> theories</w:t>
      </w:r>
      <w:r w:rsidR="005A01F4" w:rsidRPr="004B1928">
        <w:rPr>
          <w:rFonts w:asciiTheme="minorHAnsi" w:hAnsiTheme="minorHAnsi" w:cstheme="minorHAnsi"/>
          <w:lang w:val="en-US"/>
        </w:rPr>
        <w:t xml:space="preserve"> can be used to measure the differences between countries and to help managers understand which differences matter the most. </w:t>
      </w:r>
      <w:r w:rsidR="00B0393A" w:rsidRPr="004B1928">
        <w:rPr>
          <w:rFonts w:asciiTheme="minorHAnsi" w:hAnsiTheme="minorHAnsi" w:cstheme="minorHAnsi"/>
          <w:lang w:val="en-US"/>
        </w:rPr>
        <w:t>It is understandable now that culture</w:t>
      </w:r>
      <w:r w:rsidR="00FD127F" w:rsidRPr="004B1928">
        <w:rPr>
          <w:rFonts w:asciiTheme="minorHAnsi" w:hAnsiTheme="minorHAnsi" w:cstheme="minorHAnsi"/>
          <w:lang w:val="en-US"/>
        </w:rPr>
        <w:t xml:space="preserve"> affects many</w:t>
      </w:r>
      <w:r w:rsidR="00F958A5" w:rsidRPr="004B1928">
        <w:rPr>
          <w:rFonts w:asciiTheme="minorHAnsi" w:hAnsiTheme="minorHAnsi" w:cstheme="minorHAnsi"/>
          <w:lang w:val="en-US"/>
        </w:rPr>
        <w:t xml:space="preserve"> </w:t>
      </w:r>
      <w:r w:rsidR="00FD127F" w:rsidRPr="004B1928">
        <w:rPr>
          <w:rFonts w:asciiTheme="minorHAnsi" w:hAnsiTheme="minorHAnsi" w:cstheme="minorHAnsi"/>
          <w:lang w:val="en-US"/>
        </w:rPr>
        <w:t>customer-related dimensions like brand image, consumer innovativeness</w:t>
      </w:r>
      <w:r w:rsidR="00D82C93" w:rsidRPr="004B1928">
        <w:rPr>
          <w:rFonts w:asciiTheme="minorHAnsi" w:hAnsiTheme="minorHAnsi" w:cstheme="minorHAnsi"/>
          <w:lang w:val="en-US"/>
        </w:rPr>
        <w:t xml:space="preserve"> </w:t>
      </w:r>
      <w:r w:rsidR="00FD127F" w:rsidRPr="004B1928">
        <w:rPr>
          <w:rFonts w:asciiTheme="minorHAnsi" w:hAnsiTheme="minorHAnsi" w:cstheme="minorHAnsi"/>
          <w:lang w:val="en-US"/>
        </w:rPr>
        <w:t>etc.</w:t>
      </w:r>
      <w:r w:rsidR="00D82C93" w:rsidRPr="004B1928">
        <w:rPr>
          <w:rStyle w:val="FootnoteReference"/>
          <w:rFonts w:asciiTheme="minorHAnsi" w:hAnsiTheme="minorHAnsi" w:cstheme="minorHAnsi"/>
          <w:lang w:val="en-US"/>
        </w:rPr>
        <w:footnoteReference w:id="21"/>
      </w:r>
      <w:r w:rsidR="00FD127F" w:rsidRPr="004B1928">
        <w:rPr>
          <w:rFonts w:asciiTheme="minorHAnsi" w:hAnsiTheme="minorHAnsi" w:cstheme="minorHAnsi"/>
          <w:lang w:val="en-US"/>
        </w:rPr>
        <w:t xml:space="preserve"> </w:t>
      </w:r>
      <w:r w:rsidR="00916728" w:rsidRPr="004B1928">
        <w:rPr>
          <w:rFonts w:asciiTheme="minorHAnsi" w:hAnsiTheme="minorHAnsi" w:cstheme="minorHAnsi"/>
          <w:lang w:val="en-US"/>
        </w:rPr>
        <w:t>T</w:t>
      </w:r>
      <w:r w:rsidR="0022774D" w:rsidRPr="004B1928">
        <w:rPr>
          <w:rFonts w:asciiTheme="minorHAnsi" w:hAnsiTheme="minorHAnsi" w:cstheme="minorHAnsi"/>
          <w:lang w:val="en-US"/>
        </w:rPr>
        <w:t>hus</w:t>
      </w:r>
      <w:r w:rsidR="00F958A5" w:rsidRPr="004B1928">
        <w:rPr>
          <w:rFonts w:asciiTheme="minorHAnsi" w:hAnsiTheme="minorHAnsi" w:cstheme="minorHAnsi"/>
          <w:lang w:val="en-US"/>
        </w:rPr>
        <w:t xml:space="preserve">, </w:t>
      </w:r>
      <w:r w:rsidR="00916728" w:rsidRPr="004B1928">
        <w:rPr>
          <w:rFonts w:asciiTheme="minorHAnsi" w:hAnsiTheme="minorHAnsi" w:cstheme="minorHAnsi"/>
          <w:lang w:val="en-US"/>
        </w:rPr>
        <w:t xml:space="preserve">it should be clear that </w:t>
      </w:r>
      <w:r w:rsidR="0022774D" w:rsidRPr="004B1928">
        <w:rPr>
          <w:rFonts w:asciiTheme="minorHAnsi" w:hAnsiTheme="minorHAnsi" w:cstheme="minorHAnsi"/>
          <w:lang w:val="en-US"/>
        </w:rPr>
        <w:t>c</w:t>
      </w:r>
      <w:r w:rsidR="00FD127F" w:rsidRPr="004B1928">
        <w:rPr>
          <w:rFonts w:asciiTheme="minorHAnsi" w:hAnsiTheme="minorHAnsi" w:cstheme="minorHAnsi"/>
          <w:lang w:val="en-US"/>
        </w:rPr>
        <w:t xml:space="preserve">ultural distance is negatively related </w:t>
      </w:r>
      <w:r w:rsidR="0022774D" w:rsidRPr="004B1928">
        <w:rPr>
          <w:rFonts w:asciiTheme="minorHAnsi" w:hAnsiTheme="minorHAnsi" w:cstheme="minorHAnsi"/>
          <w:lang w:val="en-US"/>
        </w:rPr>
        <w:t>to foreign market entry decisions.</w:t>
      </w:r>
    </w:p>
    <w:p w:rsidR="00D75C61" w:rsidRPr="004B1928" w:rsidRDefault="008971A8" w:rsidP="00F958A5">
      <w:pPr>
        <w:spacing w:line="360" w:lineRule="auto"/>
        <w:rPr>
          <w:rFonts w:asciiTheme="minorHAnsi" w:hAnsiTheme="minorHAnsi" w:cstheme="minorHAnsi"/>
          <w:lang w:val="en-US"/>
        </w:rPr>
      </w:pPr>
      <w:r w:rsidRPr="004B1928">
        <w:rPr>
          <w:rFonts w:asciiTheme="minorHAnsi" w:hAnsiTheme="minorHAnsi" w:cstheme="minorHAnsi"/>
          <w:lang w:val="en-US"/>
        </w:rPr>
        <w:lastRenderedPageBreak/>
        <w:t>As stated in Figure 3</w:t>
      </w:r>
      <w:r w:rsidR="00241003" w:rsidRPr="004B1928">
        <w:rPr>
          <w:rFonts w:asciiTheme="minorHAnsi" w:hAnsiTheme="minorHAnsi" w:cstheme="minorHAnsi"/>
          <w:lang w:val="en-US"/>
        </w:rPr>
        <w:t xml:space="preserve"> on page 21</w:t>
      </w:r>
      <w:r w:rsidRPr="004B1928">
        <w:rPr>
          <w:rFonts w:asciiTheme="minorHAnsi" w:hAnsiTheme="minorHAnsi" w:cstheme="minorHAnsi"/>
          <w:lang w:val="en-US"/>
        </w:rPr>
        <w:t xml:space="preserve">, regulation is </w:t>
      </w:r>
      <w:r w:rsidR="005A7FEE" w:rsidRPr="004B1928">
        <w:rPr>
          <w:rFonts w:asciiTheme="minorHAnsi" w:hAnsiTheme="minorHAnsi" w:cstheme="minorHAnsi"/>
          <w:lang w:val="en-US"/>
        </w:rPr>
        <w:t>another</w:t>
      </w:r>
      <w:r w:rsidRPr="004B1928">
        <w:rPr>
          <w:rFonts w:asciiTheme="minorHAnsi" w:hAnsiTheme="minorHAnsi" w:cstheme="minorHAnsi"/>
          <w:lang w:val="en-US"/>
        </w:rPr>
        <w:t xml:space="preserve"> driver of </w:t>
      </w:r>
      <w:r w:rsidR="00630CF8">
        <w:rPr>
          <w:rFonts w:asciiTheme="minorHAnsi" w:hAnsiTheme="minorHAnsi" w:cstheme="minorHAnsi"/>
          <w:lang w:val="en-US"/>
        </w:rPr>
        <w:t>sales</w:t>
      </w:r>
      <w:r w:rsidRPr="004B1928">
        <w:rPr>
          <w:rFonts w:asciiTheme="minorHAnsi" w:hAnsiTheme="minorHAnsi" w:cstheme="minorHAnsi"/>
          <w:lang w:val="en-US"/>
        </w:rPr>
        <w:t xml:space="preserve"> potential. </w:t>
      </w:r>
      <w:r w:rsidR="005A7FEE" w:rsidRPr="004B1928">
        <w:rPr>
          <w:rFonts w:asciiTheme="minorHAnsi" w:hAnsiTheme="minorHAnsi" w:cstheme="minorHAnsi"/>
          <w:lang w:val="en-US"/>
        </w:rPr>
        <w:t>Regulation entails</w:t>
      </w:r>
      <w:r w:rsidR="00906F82" w:rsidRPr="004B1928">
        <w:rPr>
          <w:rFonts w:asciiTheme="minorHAnsi" w:hAnsiTheme="minorHAnsi" w:cstheme="minorHAnsi"/>
          <w:lang w:val="en-US"/>
        </w:rPr>
        <w:t xml:space="preserve"> the existence of import and export regulations like tariff barriers</w:t>
      </w:r>
      <w:r w:rsidR="00FF0958" w:rsidRPr="004B1928">
        <w:rPr>
          <w:rFonts w:asciiTheme="minorHAnsi" w:hAnsiTheme="minorHAnsi" w:cstheme="minorHAnsi"/>
          <w:lang w:val="en-US"/>
        </w:rPr>
        <w:t>, price regulation, marketing effort regulation,</w:t>
      </w:r>
      <w:r w:rsidR="007017DD" w:rsidRPr="004B1928">
        <w:rPr>
          <w:rFonts w:asciiTheme="minorHAnsi" w:hAnsiTheme="minorHAnsi" w:cstheme="minorHAnsi"/>
          <w:lang w:val="en-US"/>
        </w:rPr>
        <w:t xml:space="preserve"> and </w:t>
      </w:r>
      <w:r w:rsidR="00906F82" w:rsidRPr="004B1928">
        <w:rPr>
          <w:rFonts w:asciiTheme="minorHAnsi" w:hAnsiTheme="minorHAnsi" w:cstheme="minorHAnsi"/>
          <w:lang w:val="en-US"/>
        </w:rPr>
        <w:t>non-tariff barriers</w:t>
      </w:r>
      <w:r w:rsidR="00085543" w:rsidRPr="004B1928">
        <w:rPr>
          <w:rFonts w:asciiTheme="minorHAnsi" w:hAnsiTheme="minorHAnsi" w:cstheme="minorHAnsi"/>
          <w:lang w:val="en-US"/>
        </w:rPr>
        <w:t xml:space="preserve">. There are many non-tariff </w:t>
      </w:r>
      <w:r w:rsidR="002C2A5E" w:rsidRPr="004B1928">
        <w:rPr>
          <w:rFonts w:asciiTheme="minorHAnsi" w:hAnsiTheme="minorHAnsi" w:cstheme="minorHAnsi"/>
          <w:lang w:val="en-US"/>
        </w:rPr>
        <w:t>barriers</w:t>
      </w:r>
      <w:r w:rsidR="007017DD" w:rsidRPr="004B1928">
        <w:rPr>
          <w:rFonts w:asciiTheme="minorHAnsi" w:hAnsiTheme="minorHAnsi" w:cstheme="minorHAnsi"/>
          <w:lang w:val="en-US"/>
        </w:rPr>
        <w:t xml:space="preserve"> like specifi</w:t>
      </w:r>
      <w:r w:rsidR="00085543" w:rsidRPr="004B1928">
        <w:rPr>
          <w:rFonts w:asciiTheme="minorHAnsi" w:hAnsiTheme="minorHAnsi" w:cstheme="minorHAnsi"/>
          <w:lang w:val="en-US"/>
        </w:rPr>
        <w:t>c limitations of trade, custom</w:t>
      </w:r>
      <w:r w:rsidR="0069272A" w:rsidRPr="004B1928">
        <w:rPr>
          <w:rFonts w:asciiTheme="minorHAnsi" w:hAnsiTheme="minorHAnsi" w:cstheme="minorHAnsi"/>
          <w:lang w:val="en-US"/>
        </w:rPr>
        <w:t xml:space="preserve">s and </w:t>
      </w:r>
      <w:r w:rsidR="00652A4A" w:rsidRPr="004B1928">
        <w:rPr>
          <w:rFonts w:asciiTheme="minorHAnsi" w:hAnsiTheme="minorHAnsi" w:cstheme="minorHAnsi"/>
          <w:lang w:val="en-US"/>
        </w:rPr>
        <w:t>administrative entry</w:t>
      </w:r>
      <w:r w:rsidR="00E421BD" w:rsidRPr="004B1928">
        <w:rPr>
          <w:rFonts w:asciiTheme="minorHAnsi" w:hAnsiTheme="minorHAnsi" w:cstheme="minorHAnsi"/>
          <w:lang w:val="en-US"/>
        </w:rPr>
        <w:t xml:space="preserve"> procedures, etc.</w:t>
      </w:r>
      <w:r w:rsidR="005B48E6" w:rsidRPr="004B1928">
        <w:rPr>
          <w:rFonts w:asciiTheme="minorHAnsi" w:hAnsiTheme="minorHAnsi" w:cstheme="minorHAnsi"/>
          <w:lang w:val="en-US"/>
        </w:rPr>
        <w:t xml:space="preserve"> In </w:t>
      </w:r>
      <w:r w:rsidR="00FF0958" w:rsidRPr="004B1928">
        <w:rPr>
          <w:rFonts w:asciiTheme="minorHAnsi" w:hAnsiTheme="minorHAnsi" w:cstheme="minorHAnsi"/>
          <w:lang w:val="en-US"/>
        </w:rPr>
        <w:t>Table</w:t>
      </w:r>
      <w:r w:rsidR="005B48E6" w:rsidRPr="004B1928">
        <w:rPr>
          <w:rFonts w:asciiTheme="minorHAnsi" w:hAnsiTheme="minorHAnsi" w:cstheme="minorHAnsi"/>
          <w:lang w:val="en-US"/>
        </w:rPr>
        <w:t xml:space="preserve"> 4 </w:t>
      </w:r>
      <w:r w:rsidR="002146F1">
        <w:rPr>
          <w:rFonts w:asciiTheme="minorHAnsi" w:hAnsiTheme="minorHAnsi" w:cstheme="minorHAnsi"/>
          <w:lang w:val="en-US"/>
        </w:rPr>
        <w:t>we</w:t>
      </w:r>
      <w:r w:rsidR="005B48E6" w:rsidRPr="004B1928">
        <w:rPr>
          <w:rFonts w:asciiTheme="minorHAnsi" w:hAnsiTheme="minorHAnsi" w:cstheme="minorHAnsi"/>
          <w:lang w:val="en-US"/>
        </w:rPr>
        <w:t xml:space="preserve"> see a short overview.</w:t>
      </w:r>
    </w:p>
    <w:p w:rsidR="005B48E6" w:rsidRPr="004B1928" w:rsidRDefault="005B48E6" w:rsidP="00BE737A">
      <w:pPr>
        <w:spacing w:line="360" w:lineRule="auto"/>
        <w:ind w:firstLine="708"/>
        <w:rPr>
          <w:rFonts w:asciiTheme="minorHAnsi" w:hAnsiTheme="minorHAnsi" w:cstheme="minorHAnsi"/>
          <w:lang w:val="en-US"/>
        </w:rPr>
      </w:pPr>
    </w:p>
    <w:tbl>
      <w:tblPr>
        <w:tblStyle w:val="ColorfulList-Accent4"/>
        <w:tblW w:w="0" w:type="auto"/>
        <w:jc w:val="center"/>
        <w:tblLook w:val="04A0"/>
      </w:tblPr>
      <w:tblGrid>
        <w:gridCol w:w="2943"/>
        <w:gridCol w:w="6269"/>
      </w:tblGrid>
      <w:tr w:rsidR="00135FB6" w:rsidRPr="004B1928" w:rsidTr="00FF1345">
        <w:trPr>
          <w:cnfStyle w:val="100000000000"/>
          <w:jc w:val="center"/>
        </w:trPr>
        <w:tc>
          <w:tcPr>
            <w:cnfStyle w:val="001000000000"/>
            <w:tcW w:w="9212" w:type="dxa"/>
            <w:gridSpan w:val="2"/>
            <w:shd w:val="clear" w:color="auto" w:fill="1F497D" w:themeFill="text2"/>
            <w:vAlign w:val="center"/>
          </w:tcPr>
          <w:p w:rsidR="00135FB6" w:rsidRPr="004B1928" w:rsidRDefault="00135FB6" w:rsidP="00135FB6">
            <w:pPr>
              <w:spacing w:line="360" w:lineRule="auto"/>
              <w:jc w:val="center"/>
              <w:rPr>
                <w:rFonts w:asciiTheme="minorHAnsi" w:hAnsiTheme="minorHAnsi" w:cstheme="minorHAnsi"/>
                <w:iCs/>
                <w:lang w:val="en-US"/>
              </w:rPr>
            </w:pPr>
            <w:r w:rsidRPr="004B1928">
              <w:rPr>
                <w:rFonts w:asciiTheme="minorHAnsi" w:hAnsiTheme="minorHAnsi" w:cstheme="minorHAnsi"/>
                <w:iCs/>
                <w:lang w:val="en-US"/>
              </w:rPr>
              <w:t>Non-Tariff Barriers</w:t>
            </w:r>
          </w:p>
        </w:tc>
      </w:tr>
      <w:tr w:rsidR="005B48E6" w:rsidRPr="00F32960" w:rsidTr="00FF1345">
        <w:trPr>
          <w:cnfStyle w:val="000000100000"/>
          <w:jc w:val="center"/>
        </w:trPr>
        <w:tc>
          <w:tcPr>
            <w:cnfStyle w:val="001000000000"/>
            <w:tcW w:w="2943" w:type="dxa"/>
            <w:tcBorders>
              <w:right w:val="single" w:sz="12" w:space="0" w:color="FFFFFF" w:themeColor="background1"/>
            </w:tcBorders>
            <w:vAlign w:val="center"/>
          </w:tcPr>
          <w:p w:rsidR="005B48E6" w:rsidRPr="004B1928" w:rsidRDefault="00EC1084" w:rsidP="00B2317F">
            <w:pPr>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Specific limitations on trade</w:t>
            </w:r>
          </w:p>
        </w:tc>
        <w:tc>
          <w:tcPr>
            <w:tcW w:w="6269" w:type="dxa"/>
            <w:tcBorders>
              <w:top w:val="single" w:sz="12" w:space="0" w:color="FFFFFF" w:themeColor="background1"/>
              <w:left w:val="single" w:sz="12" w:space="0" w:color="FFFFFF" w:themeColor="background1"/>
            </w:tcBorders>
            <w:vAlign w:val="center"/>
          </w:tcPr>
          <w:p w:rsidR="005B48E6" w:rsidRPr="004B1928" w:rsidRDefault="00384CEB" w:rsidP="00B2317F">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Quotas, import licensing requirements, proportion restrictions of foreign to domestic goods (local-content requirements), minimum import price limits, embargoes</w:t>
            </w:r>
            <w:r w:rsidR="004E76D8" w:rsidRPr="004B1928">
              <w:rPr>
                <w:rFonts w:asciiTheme="minorHAnsi" w:hAnsiTheme="minorHAnsi" w:cstheme="minorHAnsi"/>
                <w:iCs/>
                <w:lang w:val="en-US"/>
              </w:rPr>
              <w:t>.</w:t>
            </w:r>
          </w:p>
        </w:tc>
      </w:tr>
      <w:tr w:rsidR="005B48E6" w:rsidRPr="00F32960" w:rsidTr="00FF1345">
        <w:trPr>
          <w:jc w:val="center"/>
        </w:trPr>
        <w:tc>
          <w:tcPr>
            <w:cnfStyle w:val="001000000000"/>
            <w:tcW w:w="2943" w:type="dxa"/>
            <w:tcBorders>
              <w:right w:val="single" w:sz="12" w:space="0" w:color="FFFFFF" w:themeColor="background1"/>
            </w:tcBorders>
            <w:vAlign w:val="center"/>
          </w:tcPr>
          <w:p w:rsidR="005B48E6" w:rsidRPr="004B1928" w:rsidRDefault="00EC1084" w:rsidP="00B2317F">
            <w:pPr>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Customs and administrative entry procedures</w:t>
            </w:r>
          </w:p>
        </w:tc>
        <w:tc>
          <w:tcPr>
            <w:tcW w:w="6269" w:type="dxa"/>
            <w:tcBorders>
              <w:left w:val="single" w:sz="12" w:space="0" w:color="FFFFFF" w:themeColor="background1"/>
            </w:tcBorders>
            <w:vAlign w:val="center"/>
          </w:tcPr>
          <w:p w:rsidR="005B48E6" w:rsidRPr="004B1928" w:rsidRDefault="00384CEB" w:rsidP="00B2317F">
            <w:pPr>
              <w:spacing w:line="360" w:lineRule="auto"/>
              <w:cnfStyle w:val="000000000000"/>
              <w:rPr>
                <w:rFonts w:asciiTheme="minorHAnsi" w:hAnsiTheme="minorHAnsi" w:cstheme="minorHAnsi"/>
                <w:iCs/>
                <w:lang w:val="en-US"/>
              </w:rPr>
            </w:pPr>
            <w:r w:rsidRPr="004B1928">
              <w:rPr>
                <w:rFonts w:asciiTheme="minorHAnsi" w:hAnsiTheme="minorHAnsi" w:cstheme="minorHAnsi"/>
                <w:iCs/>
                <w:lang w:val="en-US"/>
              </w:rPr>
              <w:t>Valuation systems, anti-dumping practices, tariff classifications, documentation requirements, fees</w:t>
            </w:r>
            <w:r w:rsidR="00B2317F" w:rsidRPr="004B1928">
              <w:rPr>
                <w:rFonts w:asciiTheme="minorHAnsi" w:hAnsiTheme="minorHAnsi" w:cstheme="minorHAnsi"/>
                <w:iCs/>
                <w:lang w:val="en-US"/>
              </w:rPr>
              <w:t>.</w:t>
            </w:r>
          </w:p>
        </w:tc>
      </w:tr>
      <w:tr w:rsidR="005B48E6" w:rsidRPr="00F32960" w:rsidTr="00FF1345">
        <w:trPr>
          <w:cnfStyle w:val="000000100000"/>
          <w:jc w:val="center"/>
        </w:trPr>
        <w:tc>
          <w:tcPr>
            <w:cnfStyle w:val="001000000000"/>
            <w:tcW w:w="2943" w:type="dxa"/>
            <w:tcBorders>
              <w:right w:val="single" w:sz="12" w:space="0" w:color="FFFFFF" w:themeColor="background1"/>
            </w:tcBorders>
            <w:vAlign w:val="center"/>
          </w:tcPr>
          <w:p w:rsidR="005B48E6" w:rsidRPr="004B1928" w:rsidRDefault="00E0660A" w:rsidP="00B2317F">
            <w:pPr>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Standards</w:t>
            </w:r>
          </w:p>
        </w:tc>
        <w:tc>
          <w:tcPr>
            <w:tcW w:w="6269" w:type="dxa"/>
            <w:tcBorders>
              <w:left w:val="single" w:sz="12" w:space="0" w:color="FFFFFF" w:themeColor="background1"/>
            </w:tcBorders>
            <w:vAlign w:val="center"/>
          </w:tcPr>
          <w:p w:rsidR="005B48E6" w:rsidRPr="004B1928" w:rsidRDefault="00B2317F" w:rsidP="00B2317F">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 xml:space="preserve">Standard disparities, intergovernmental acceptances of testing methods, packaging, </w:t>
            </w:r>
            <w:r w:rsidR="00A274C8" w:rsidRPr="004B1928">
              <w:rPr>
                <w:rFonts w:asciiTheme="minorHAnsi" w:hAnsiTheme="minorHAnsi" w:cstheme="minorHAnsi"/>
                <w:iCs/>
                <w:lang w:val="en-US"/>
              </w:rPr>
              <w:t>labeling</w:t>
            </w:r>
            <w:r w:rsidRPr="004B1928">
              <w:rPr>
                <w:rFonts w:asciiTheme="minorHAnsi" w:hAnsiTheme="minorHAnsi" w:cstheme="minorHAnsi"/>
                <w:iCs/>
                <w:lang w:val="en-US"/>
              </w:rPr>
              <w:t xml:space="preserve"> and marking standards, quality or environmental standards.</w:t>
            </w:r>
          </w:p>
        </w:tc>
      </w:tr>
      <w:tr w:rsidR="005B48E6" w:rsidRPr="00F32960" w:rsidTr="00FF1345">
        <w:trPr>
          <w:jc w:val="center"/>
        </w:trPr>
        <w:tc>
          <w:tcPr>
            <w:cnfStyle w:val="001000000000"/>
            <w:tcW w:w="2943" w:type="dxa"/>
            <w:tcBorders>
              <w:right w:val="single" w:sz="12" w:space="0" w:color="FFFFFF" w:themeColor="background1"/>
            </w:tcBorders>
            <w:vAlign w:val="center"/>
          </w:tcPr>
          <w:p w:rsidR="005B48E6" w:rsidRPr="004B1928" w:rsidRDefault="00E0660A" w:rsidP="00B2317F">
            <w:pPr>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Government participation in trade</w:t>
            </w:r>
          </w:p>
        </w:tc>
        <w:tc>
          <w:tcPr>
            <w:tcW w:w="6269" w:type="dxa"/>
            <w:tcBorders>
              <w:left w:val="single" w:sz="12" w:space="0" w:color="FFFFFF" w:themeColor="background1"/>
            </w:tcBorders>
            <w:vAlign w:val="center"/>
          </w:tcPr>
          <w:p w:rsidR="005B48E6" w:rsidRPr="004B1928" w:rsidRDefault="00384CEB" w:rsidP="00A274C8">
            <w:pPr>
              <w:keepNext/>
              <w:spacing w:line="360" w:lineRule="auto"/>
              <w:cnfStyle w:val="000000000000"/>
              <w:rPr>
                <w:rFonts w:asciiTheme="minorHAnsi" w:hAnsiTheme="minorHAnsi" w:cstheme="minorHAnsi"/>
                <w:iCs/>
                <w:lang w:val="en-US"/>
              </w:rPr>
            </w:pPr>
            <w:r w:rsidRPr="004B1928">
              <w:rPr>
                <w:rFonts w:asciiTheme="minorHAnsi" w:hAnsiTheme="minorHAnsi" w:cstheme="minorHAnsi"/>
                <w:iCs/>
                <w:lang w:val="en-US"/>
              </w:rPr>
              <w:t>Export subsidi</w:t>
            </w:r>
            <w:r w:rsidR="00A274C8">
              <w:rPr>
                <w:rFonts w:asciiTheme="minorHAnsi" w:hAnsiTheme="minorHAnsi" w:cstheme="minorHAnsi"/>
                <w:iCs/>
                <w:lang w:val="en-US"/>
              </w:rPr>
              <w:t>es, domestic assistance program</w:t>
            </w:r>
            <w:r w:rsidRPr="004B1928">
              <w:rPr>
                <w:rFonts w:asciiTheme="minorHAnsi" w:hAnsiTheme="minorHAnsi" w:cstheme="minorHAnsi"/>
                <w:iCs/>
                <w:lang w:val="en-US"/>
              </w:rPr>
              <w:t>s</w:t>
            </w:r>
            <w:r w:rsidR="00B2317F" w:rsidRPr="004B1928">
              <w:rPr>
                <w:rFonts w:asciiTheme="minorHAnsi" w:hAnsiTheme="minorHAnsi" w:cstheme="minorHAnsi"/>
                <w:iCs/>
                <w:lang w:val="en-US"/>
              </w:rPr>
              <w:t>.</w:t>
            </w:r>
          </w:p>
        </w:tc>
      </w:tr>
    </w:tbl>
    <w:p w:rsidR="005B48E6" w:rsidRPr="004B1928" w:rsidRDefault="004E76D8" w:rsidP="004E76D8">
      <w:pPr>
        <w:pStyle w:val="Caption"/>
        <w:rPr>
          <w:rFonts w:asciiTheme="minorHAnsi" w:hAnsiTheme="minorHAnsi" w:cstheme="minorHAnsi"/>
          <w:b w:val="0"/>
          <w:i/>
          <w:color w:val="auto"/>
          <w:lang w:val="en-US"/>
        </w:rPr>
      </w:pPr>
      <w:r w:rsidRPr="004B1928">
        <w:rPr>
          <w:rFonts w:asciiTheme="minorHAnsi" w:hAnsiTheme="minorHAnsi" w:cstheme="minorHAnsi"/>
          <w:i/>
          <w:color w:val="auto"/>
          <w:lang w:val="en-US"/>
        </w:rPr>
        <w:t>Table 4</w:t>
      </w:r>
      <w:r w:rsidR="000B612D" w:rsidRPr="004B1928">
        <w:rPr>
          <w:rFonts w:asciiTheme="minorHAnsi" w:hAnsiTheme="minorHAnsi" w:cstheme="minorHAnsi"/>
          <w:b w:val="0"/>
          <w:i/>
          <w:color w:val="auto"/>
          <w:lang w:val="en-US"/>
        </w:rPr>
        <w:t xml:space="preserve"> Overview of Non-Tariff B</w:t>
      </w:r>
      <w:r w:rsidR="00342AAC" w:rsidRPr="004B1928">
        <w:rPr>
          <w:rFonts w:asciiTheme="minorHAnsi" w:hAnsiTheme="minorHAnsi" w:cstheme="minorHAnsi"/>
          <w:b w:val="0"/>
          <w:i/>
          <w:color w:val="auto"/>
          <w:lang w:val="en-US"/>
        </w:rPr>
        <w:t>arriers</w:t>
      </w:r>
    </w:p>
    <w:p w:rsidR="00D75C61" w:rsidRPr="004B1928" w:rsidRDefault="00D75C61" w:rsidP="00BE737A">
      <w:pPr>
        <w:spacing w:line="360" w:lineRule="auto"/>
        <w:ind w:firstLine="708"/>
        <w:rPr>
          <w:rFonts w:asciiTheme="minorHAnsi" w:hAnsiTheme="minorHAnsi" w:cstheme="minorHAnsi"/>
          <w:lang w:val="en-US"/>
        </w:rPr>
      </w:pPr>
    </w:p>
    <w:p w:rsidR="00F976DE" w:rsidRPr="004B1928" w:rsidRDefault="00B02479" w:rsidP="00B02479">
      <w:pPr>
        <w:spacing w:line="360" w:lineRule="auto"/>
        <w:rPr>
          <w:rFonts w:asciiTheme="minorHAnsi" w:hAnsiTheme="minorHAnsi" w:cstheme="minorHAnsi"/>
          <w:lang w:val="en-US"/>
        </w:rPr>
      </w:pPr>
      <w:r w:rsidRPr="004B1928">
        <w:rPr>
          <w:rFonts w:asciiTheme="minorHAnsi" w:hAnsiTheme="minorHAnsi" w:cstheme="minorHAnsi"/>
          <w:lang w:val="en-US"/>
        </w:rPr>
        <w:tab/>
        <w:t xml:space="preserve">The last </w:t>
      </w:r>
      <w:r w:rsidR="008A5E52">
        <w:rPr>
          <w:rFonts w:asciiTheme="minorHAnsi" w:hAnsiTheme="minorHAnsi" w:cstheme="minorHAnsi"/>
          <w:lang w:val="en-US"/>
        </w:rPr>
        <w:t xml:space="preserve">country-specific </w:t>
      </w:r>
      <w:r w:rsidR="00384CEB" w:rsidRPr="004B1928">
        <w:rPr>
          <w:rFonts w:asciiTheme="minorHAnsi" w:hAnsiTheme="minorHAnsi" w:cstheme="minorHAnsi"/>
          <w:lang w:val="en-US"/>
        </w:rPr>
        <w:t xml:space="preserve">driver of </w:t>
      </w:r>
      <w:r w:rsidR="00630CF8">
        <w:rPr>
          <w:rFonts w:asciiTheme="minorHAnsi" w:hAnsiTheme="minorHAnsi" w:cstheme="minorHAnsi"/>
          <w:lang w:val="en-US"/>
        </w:rPr>
        <w:t>sales</w:t>
      </w:r>
      <w:r w:rsidR="00384CEB" w:rsidRPr="004B1928">
        <w:rPr>
          <w:rFonts w:asciiTheme="minorHAnsi" w:hAnsiTheme="minorHAnsi" w:cstheme="minorHAnsi"/>
          <w:lang w:val="en-US"/>
        </w:rPr>
        <w:t xml:space="preserve"> potential is the infrastructure. </w:t>
      </w:r>
      <w:r w:rsidR="007701A4" w:rsidRPr="004B1928">
        <w:rPr>
          <w:rFonts w:asciiTheme="minorHAnsi" w:hAnsiTheme="minorHAnsi" w:cstheme="minorHAnsi"/>
          <w:lang w:val="en-US"/>
        </w:rPr>
        <w:t>Physical transportation structure, retail distribution network</w:t>
      </w:r>
      <w:r w:rsidR="0037526B" w:rsidRPr="004B1928">
        <w:rPr>
          <w:rFonts w:asciiTheme="minorHAnsi" w:hAnsiTheme="minorHAnsi" w:cstheme="minorHAnsi"/>
          <w:lang w:val="en-US"/>
        </w:rPr>
        <w:t>, communication network and the availability of mass media are good examples of infrastructural wealth.</w:t>
      </w:r>
      <w:r w:rsidR="00E4246F" w:rsidRPr="004B1928">
        <w:rPr>
          <w:rFonts w:asciiTheme="minorHAnsi" w:hAnsiTheme="minorHAnsi" w:cstheme="minorHAnsi"/>
          <w:lang w:val="en-US"/>
        </w:rPr>
        <w:t xml:space="preserve"> But also the level of development, the availability of electricity</w:t>
      </w:r>
      <w:r w:rsidR="00373937" w:rsidRPr="004B1928">
        <w:rPr>
          <w:rFonts w:asciiTheme="minorHAnsi" w:hAnsiTheme="minorHAnsi" w:cstheme="minorHAnsi"/>
          <w:lang w:val="en-US"/>
        </w:rPr>
        <w:t xml:space="preserve">, the access to the internet, </w:t>
      </w:r>
      <w:r w:rsidR="00010C75" w:rsidRPr="004B1928">
        <w:rPr>
          <w:rFonts w:asciiTheme="minorHAnsi" w:hAnsiTheme="minorHAnsi" w:cstheme="minorHAnsi"/>
          <w:lang w:val="en-US"/>
        </w:rPr>
        <w:t>presence and availability of suppliers, and supporting industries present in the local market</w:t>
      </w:r>
      <w:r w:rsidR="00272A18" w:rsidRPr="004B1928">
        <w:rPr>
          <w:rFonts w:asciiTheme="minorHAnsi" w:hAnsiTheme="minorHAnsi" w:cstheme="minorHAnsi"/>
          <w:lang w:val="en-US"/>
        </w:rPr>
        <w:t xml:space="preserve"> </w:t>
      </w:r>
      <w:r w:rsidR="005331FF" w:rsidRPr="004B1928">
        <w:rPr>
          <w:rFonts w:asciiTheme="minorHAnsi" w:hAnsiTheme="minorHAnsi" w:cstheme="minorHAnsi"/>
          <w:lang w:val="en-US"/>
        </w:rPr>
        <w:t xml:space="preserve">have a positive effect on the </w:t>
      </w:r>
      <w:r w:rsidR="00630CF8">
        <w:rPr>
          <w:rFonts w:asciiTheme="minorHAnsi" w:hAnsiTheme="minorHAnsi" w:cstheme="minorHAnsi"/>
          <w:lang w:val="en-US"/>
        </w:rPr>
        <w:t>sales</w:t>
      </w:r>
      <w:r w:rsidR="005331FF" w:rsidRPr="004B1928">
        <w:rPr>
          <w:rFonts w:asciiTheme="minorHAnsi" w:hAnsiTheme="minorHAnsi" w:cstheme="minorHAnsi"/>
          <w:lang w:val="en-US"/>
        </w:rPr>
        <w:t xml:space="preserve"> potential.</w:t>
      </w:r>
    </w:p>
    <w:p w:rsidR="000411C6" w:rsidRPr="004B1928" w:rsidRDefault="000411C6" w:rsidP="000411C6">
      <w:pPr>
        <w:spacing w:line="360" w:lineRule="auto"/>
        <w:rPr>
          <w:rFonts w:asciiTheme="minorHAnsi" w:hAnsiTheme="minorHAnsi" w:cstheme="minorHAnsi"/>
          <w:i/>
          <w:lang w:val="en-US"/>
        </w:rPr>
      </w:pPr>
    </w:p>
    <w:p w:rsidR="00C34217" w:rsidRDefault="00C34217" w:rsidP="00C34217">
      <w:pPr>
        <w:spacing w:line="360" w:lineRule="auto"/>
        <w:ind w:left="709" w:firstLine="709"/>
        <w:rPr>
          <w:rFonts w:asciiTheme="minorHAnsi" w:hAnsiTheme="minorHAnsi" w:cstheme="minorHAnsi"/>
          <w:i/>
          <w:lang w:val="en-US"/>
        </w:rPr>
      </w:pPr>
    </w:p>
    <w:p w:rsidR="000411C6" w:rsidRPr="004B1928" w:rsidRDefault="00E9247C" w:rsidP="00C34217">
      <w:pPr>
        <w:spacing w:line="360" w:lineRule="auto"/>
        <w:ind w:left="709" w:firstLine="709"/>
        <w:rPr>
          <w:rFonts w:asciiTheme="minorHAnsi" w:hAnsiTheme="minorHAnsi" w:cstheme="minorHAnsi"/>
          <w:i/>
          <w:lang w:val="en-US"/>
        </w:rPr>
      </w:pPr>
      <w:r w:rsidRPr="004B1928">
        <w:rPr>
          <w:rFonts w:asciiTheme="minorHAnsi" w:hAnsiTheme="minorHAnsi" w:cstheme="minorHAnsi"/>
          <w:i/>
          <w:lang w:val="en-US"/>
        </w:rPr>
        <w:t xml:space="preserve">Product-Specific Drivers of </w:t>
      </w:r>
      <w:r w:rsidR="00630CF8">
        <w:rPr>
          <w:rFonts w:asciiTheme="minorHAnsi" w:hAnsiTheme="minorHAnsi" w:cstheme="minorHAnsi"/>
          <w:i/>
          <w:lang w:val="en-US"/>
        </w:rPr>
        <w:t>Sales</w:t>
      </w:r>
      <w:r w:rsidRPr="004B1928">
        <w:rPr>
          <w:rFonts w:asciiTheme="minorHAnsi" w:hAnsiTheme="minorHAnsi" w:cstheme="minorHAnsi"/>
          <w:i/>
          <w:lang w:val="en-US"/>
        </w:rPr>
        <w:t xml:space="preserve"> Potential</w:t>
      </w:r>
    </w:p>
    <w:p w:rsidR="005331FF" w:rsidRPr="004B1928" w:rsidRDefault="00E9247C" w:rsidP="000411C6">
      <w:pPr>
        <w:spacing w:line="360" w:lineRule="auto"/>
        <w:rPr>
          <w:rFonts w:asciiTheme="minorHAnsi" w:hAnsiTheme="minorHAnsi" w:cstheme="minorHAnsi"/>
          <w:lang w:val="en-US"/>
        </w:rPr>
      </w:pPr>
      <w:r w:rsidRPr="004B1928">
        <w:rPr>
          <w:rFonts w:asciiTheme="minorHAnsi" w:hAnsiTheme="minorHAnsi" w:cstheme="minorHAnsi"/>
          <w:lang w:val="en-US"/>
        </w:rPr>
        <w:t>I</w:t>
      </w:r>
      <w:r w:rsidR="005331FF" w:rsidRPr="004B1928">
        <w:rPr>
          <w:rFonts w:asciiTheme="minorHAnsi" w:hAnsiTheme="minorHAnsi" w:cstheme="minorHAnsi"/>
          <w:lang w:val="en-US"/>
        </w:rPr>
        <w:t xml:space="preserve">n addition of these five drivers of market and sales potential there are </w:t>
      </w:r>
      <w:r w:rsidR="00072166" w:rsidRPr="004B1928">
        <w:rPr>
          <w:rFonts w:asciiTheme="minorHAnsi" w:hAnsiTheme="minorHAnsi" w:cstheme="minorHAnsi"/>
          <w:lang w:val="en-US"/>
        </w:rPr>
        <w:t>five product-specific drivers of potential</w:t>
      </w:r>
      <w:r w:rsidR="00BB5830" w:rsidRPr="004B1928">
        <w:rPr>
          <w:rFonts w:asciiTheme="minorHAnsi" w:hAnsiTheme="minorHAnsi" w:cstheme="minorHAnsi"/>
          <w:lang w:val="en-US"/>
        </w:rPr>
        <w:t xml:space="preserve"> which are product price, quality, innovativeness, firm reputation,</w:t>
      </w:r>
      <w:r w:rsidR="00B846B5" w:rsidRPr="004B1928">
        <w:rPr>
          <w:rFonts w:asciiTheme="minorHAnsi" w:hAnsiTheme="minorHAnsi" w:cstheme="minorHAnsi"/>
          <w:noProof/>
          <w:lang w:val="en-US" w:eastAsia="nl-NL"/>
        </w:rPr>
        <w:t xml:space="preserve"> </w:t>
      </w:r>
      <w:r w:rsidR="00BB5830" w:rsidRPr="004B1928">
        <w:rPr>
          <w:rFonts w:asciiTheme="minorHAnsi" w:hAnsiTheme="minorHAnsi" w:cstheme="minorHAnsi"/>
          <w:lang w:val="en-US"/>
        </w:rPr>
        <w:t xml:space="preserve"> and firm, know-how. </w:t>
      </w:r>
      <w:r w:rsidR="00E12D46" w:rsidRPr="004B1928">
        <w:rPr>
          <w:rFonts w:asciiTheme="minorHAnsi" w:hAnsiTheme="minorHAnsi" w:cstheme="minorHAnsi"/>
          <w:lang w:val="en-US"/>
        </w:rPr>
        <w:t xml:space="preserve">The aspect of product price seems to be very simple but the many aspects of price can make the price of a product a very complex </w:t>
      </w:r>
      <w:r w:rsidR="007A116D" w:rsidRPr="004B1928">
        <w:rPr>
          <w:rFonts w:asciiTheme="minorHAnsi" w:hAnsiTheme="minorHAnsi" w:cstheme="minorHAnsi"/>
          <w:lang w:val="en-US"/>
        </w:rPr>
        <w:t xml:space="preserve">aspect. The price has to match with </w:t>
      </w:r>
      <w:r w:rsidR="007A116D" w:rsidRPr="004B1928">
        <w:rPr>
          <w:rFonts w:asciiTheme="minorHAnsi" w:hAnsiTheme="minorHAnsi" w:cstheme="minorHAnsi"/>
          <w:lang w:val="en-US"/>
        </w:rPr>
        <w:lastRenderedPageBreak/>
        <w:t>the country characteristics</w:t>
      </w:r>
      <w:r w:rsidR="00BB6C4B" w:rsidRPr="004B1928">
        <w:rPr>
          <w:rFonts w:asciiTheme="minorHAnsi" w:hAnsiTheme="minorHAnsi" w:cstheme="minorHAnsi"/>
          <w:lang w:val="en-US"/>
        </w:rPr>
        <w:t xml:space="preserve"> like GDP and purchase power. The entry decisions depend on the prices of local competitors</w:t>
      </w:r>
      <w:r w:rsidR="0077659A" w:rsidRPr="004B1928">
        <w:rPr>
          <w:rFonts w:asciiTheme="minorHAnsi" w:hAnsiTheme="minorHAnsi" w:cstheme="minorHAnsi"/>
          <w:lang w:val="en-US"/>
        </w:rPr>
        <w:t xml:space="preserve"> and the newcomer has to account for import tariffs. This is the reason why </w:t>
      </w:r>
      <w:r w:rsidR="004C415B" w:rsidRPr="004B1928">
        <w:rPr>
          <w:rFonts w:asciiTheme="minorHAnsi" w:hAnsiTheme="minorHAnsi" w:cstheme="minorHAnsi"/>
          <w:lang w:val="en-US"/>
        </w:rPr>
        <w:t>a firm first has to make</w:t>
      </w:r>
      <w:r w:rsidR="00524A8B" w:rsidRPr="004B1928">
        <w:rPr>
          <w:rFonts w:asciiTheme="minorHAnsi" w:hAnsiTheme="minorHAnsi" w:cstheme="minorHAnsi"/>
          <w:lang w:val="en-US"/>
        </w:rPr>
        <w:t xml:space="preserve"> a</w:t>
      </w:r>
      <w:r w:rsidR="004C415B" w:rsidRPr="004B1928">
        <w:rPr>
          <w:rFonts w:asciiTheme="minorHAnsi" w:hAnsiTheme="minorHAnsi" w:cstheme="minorHAnsi"/>
          <w:lang w:val="en-US"/>
        </w:rPr>
        <w:t xml:space="preserve"> profitably analysis of the new market and its characteristics. </w:t>
      </w:r>
      <w:r w:rsidR="00996152" w:rsidRPr="004B1928">
        <w:rPr>
          <w:rFonts w:asciiTheme="minorHAnsi" w:hAnsiTheme="minorHAnsi" w:cstheme="minorHAnsi"/>
          <w:lang w:val="en-US"/>
        </w:rPr>
        <w:t xml:space="preserve">After the decision of entering </w:t>
      </w:r>
      <w:r w:rsidR="00E847AA" w:rsidRPr="004B1928">
        <w:rPr>
          <w:rFonts w:asciiTheme="minorHAnsi" w:hAnsiTheme="minorHAnsi" w:cstheme="minorHAnsi"/>
          <w:lang w:val="en-US"/>
        </w:rPr>
        <w:t>a new market is made a pricing strategy has to be chosen. Examples of these pricing strategies are a pene</w:t>
      </w:r>
      <w:r w:rsidR="00E44CAF" w:rsidRPr="004B1928">
        <w:rPr>
          <w:rFonts w:asciiTheme="minorHAnsi" w:hAnsiTheme="minorHAnsi" w:cstheme="minorHAnsi"/>
          <w:lang w:val="en-US"/>
        </w:rPr>
        <w:t>tration pricing strategy and a skimming pricing strategy.  In case of a penetration pricing strategy</w:t>
      </w:r>
      <w:r w:rsidR="00645D9C" w:rsidRPr="004B1928">
        <w:rPr>
          <w:rFonts w:asciiTheme="minorHAnsi" w:hAnsiTheme="minorHAnsi" w:cstheme="minorHAnsi"/>
          <w:lang w:val="en-US"/>
        </w:rPr>
        <w:t xml:space="preserve"> </w:t>
      </w:r>
      <w:r w:rsidR="002C2A5E" w:rsidRPr="004B1928">
        <w:rPr>
          <w:rFonts w:asciiTheme="minorHAnsi" w:hAnsiTheme="minorHAnsi" w:cstheme="minorHAnsi"/>
          <w:lang w:val="en-US"/>
        </w:rPr>
        <w:t>products</w:t>
      </w:r>
      <w:r w:rsidR="00645D9C" w:rsidRPr="004B1928">
        <w:rPr>
          <w:rFonts w:asciiTheme="minorHAnsi" w:hAnsiTheme="minorHAnsi" w:cstheme="minorHAnsi"/>
          <w:lang w:val="en-US"/>
        </w:rPr>
        <w:t xml:space="preserve"> </w:t>
      </w:r>
      <w:r w:rsidR="002C2A5E" w:rsidRPr="004B1928">
        <w:rPr>
          <w:rFonts w:asciiTheme="minorHAnsi" w:hAnsiTheme="minorHAnsi" w:cstheme="minorHAnsi"/>
          <w:lang w:val="en-US"/>
        </w:rPr>
        <w:t>are</w:t>
      </w:r>
      <w:r w:rsidR="00645D9C" w:rsidRPr="004B1928">
        <w:rPr>
          <w:rFonts w:asciiTheme="minorHAnsi" w:hAnsiTheme="minorHAnsi" w:cstheme="minorHAnsi"/>
          <w:lang w:val="en-US"/>
        </w:rPr>
        <w:t xml:space="preserve"> i</w:t>
      </w:r>
      <w:r w:rsidR="00E44CAF" w:rsidRPr="004B1928">
        <w:rPr>
          <w:rFonts w:asciiTheme="minorHAnsi" w:hAnsiTheme="minorHAnsi" w:cstheme="minorHAnsi"/>
          <w:lang w:val="en-US"/>
        </w:rPr>
        <w:t>ntroduc</w:t>
      </w:r>
      <w:r w:rsidR="00645D9C" w:rsidRPr="004B1928">
        <w:rPr>
          <w:rFonts w:asciiTheme="minorHAnsi" w:hAnsiTheme="minorHAnsi" w:cstheme="minorHAnsi"/>
          <w:lang w:val="en-US"/>
        </w:rPr>
        <w:t>ed</w:t>
      </w:r>
      <w:r w:rsidR="00E44CAF" w:rsidRPr="004B1928">
        <w:rPr>
          <w:rFonts w:asciiTheme="minorHAnsi" w:hAnsiTheme="minorHAnsi" w:cstheme="minorHAnsi"/>
          <w:lang w:val="en-US"/>
        </w:rPr>
        <w:t xml:space="preserve"> a</w:t>
      </w:r>
      <w:r w:rsidR="00645D9C" w:rsidRPr="004B1928">
        <w:rPr>
          <w:rFonts w:asciiTheme="minorHAnsi" w:hAnsiTheme="minorHAnsi" w:cstheme="minorHAnsi"/>
          <w:lang w:val="en-US"/>
        </w:rPr>
        <w:t>t a relatively low price which gradually increase</w:t>
      </w:r>
      <w:r w:rsidR="007D4D56" w:rsidRPr="004B1928">
        <w:rPr>
          <w:rFonts w:asciiTheme="minorHAnsi" w:hAnsiTheme="minorHAnsi" w:cstheme="minorHAnsi"/>
          <w:lang w:val="en-US"/>
        </w:rPr>
        <w:t>s over the product-life-cycle to ensure market acceptance and break down existing loyalties. On the other hand, in case of the skimming pricing strategy</w:t>
      </w:r>
      <w:r w:rsidR="00CD4F81" w:rsidRPr="004B1928">
        <w:rPr>
          <w:rFonts w:asciiTheme="minorHAnsi" w:hAnsiTheme="minorHAnsi" w:cstheme="minorHAnsi"/>
          <w:lang w:val="en-US"/>
        </w:rPr>
        <w:t xml:space="preserve"> the introduction price is relatively high for a short time</w:t>
      </w:r>
      <w:r w:rsidR="003170C1" w:rsidRPr="004B1928">
        <w:rPr>
          <w:rFonts w:asciiTheme="minorHAnsi" w:hAnsiTheme="minorHAnsi" w:cstheme="minorHAnsi"/>
          <w:lang w:val="en-US"/>
        </w:rPr>
        <w:t xml:space="preserve"> to skim off customers who are willing to pay more to have a certain product earlier</w:t>
      </w:r>
      <w:r w:rsidR="00896888" w:rsidRPr="004B1928">
        <w:rPr>
          <w:rFonts w:asciiTheme="minorHAnsi" w:hAnsiTheme="minorHAnsi" w:cstheme="minorHAnsi"/>
          <w:lang w:val="en-US"/>
        </w:rPr>
        <w:t xml:space="preserve">, prices are lowered later when demand from these early adopters falls. </w:t>
      </w:r>
    </w:p>
    <w:p w:rsidR="00896888" w:rsidRPr="004B1928" w:rsidRDefault="00896888" w:rsidP="00B02479">
      <w:pPr>
        <w:spacing w:line="360" w:lineRule="auto"/>
        <w:rPr>
          <w:rFonts w:asciiTheme="minorHAnsi" w:hAnsiTheme="minorHAnsi" w:cstheme="minorHAnsi"/>
          <w:lang w:val="en-US"/>
        </w:rPr>
      </w:pPr>
    </w:p>
    <w:p w:rsidR="00974F16" w:rsidRPr="004B1928" w:rsidRDefault="00896888" w:rsidP="00974F16">
      <w:pPr>
        <w:spacing w:line="360" w:lineRule="auto"/>
        <w:rPr>
          <w:rFonts w:asciiTheme="minorHAnsi" w:hAnsiTheme="minorHAnsi" w:cstheme="minorHAnsi"/>
          <w:lang w:val="en-US"/>
        </w:rPr>
      </w:pPr>
      <w:r w:rsidRPr="004B1928">
        <w:rPr>
          <w:rFonts w:asciiTheme="minorHAnsi" w:hAnsiTheme="minorHAnsi" w:cstheme="minorHAnsi"/>
          <w:lang w:val="en-US"/>
        </w:rPr>
        <w:tab/>
      </w:r>
      <w:r w:rsidR="00974F16" w:rsidRPr="004B1928">
        <w:rPr>
          <w:rFonts w:asciiTheme="minorHAnsi" w:hAnsiTheme="minorHAnsi" w:cstheme="minorHAnsi"/>
          <w:lang w:val="en-US"/>
        </w:rPr>
        <w:t xml:space="preserve">A second </w:t>
      </w:r>
      <w:r w:rsidR="00CF1A08" w:rsidRPr="004B1928">
        <w:rPr>
          <w:rFonts w:asciiTheme="minorHAnsi" w:hAnsiTheme="minorHAnsi" w:cstheme="minorHAnsi"/>
          <w:lang w:val="en-US"/>
        </w:rPr>
        <w:t>product</w:t>
      </w:r>
      <w:r w:rsidR="00974F16" w:rsidRPr="004B1928">
        <w:rPr>
          <w:rFonts w:asciiTheme="minorHAnsi" w:hAnsiTheme="minorHAnsi" w:cstheme="minorHAnsi"/>
          <w:lang w:val="en-US"/>
        </w:rPr>
        <w:t xml:space="preserve">-specific driver of </w:t>
      </w:r>
      <w:r w:rsidR="00D44C9C" w:rsidRPr="004B1928">
        <w:rPr>
          <w:rFonts w:asciiTheme="minorHAnsi" w:hAnsiTheme="minorHAnsi" w:cstheme="minorHAnsi"/>
          <w:lang w:val="en-US"/>
        </w:rPr>
        <w:t>sales</w:t>
      </w:r>
      <w:r w:rsidR="00974F16" w:rsidRPr="004B1928">
        <w:rPr>
          <w:rFonts w:asciiTheme="minorHAnsi" w:hAnsiTheme="minorHAnsi" w:cstheme="minorHAnsi"/>
          <w:lang w:val="en-US"/>
        </w:rPr>
        <w:t xml:space="preserve"> potential is the product quality. The quality has to match with the country characteristics an</w:t>
      </w:r>
      <w:r w:rsidR="008B6FE4" w:rsidRPr="004B1928">
        <w:rPr>
          <w:rFonts w:asciiTheme="minorHAnsi" w:hAnsiTheme="minorHAnsi" w:cstheme="minorHAnsi"/>
          <w:lang w:val="en-US"/>
        </w:rPr>
        <w:t>d positioning of the company</w:t>
      </w:r>
      <w:r w:rsidR="0011125B" w:rsidRPr="004B1928">
        <w:rPr>
          <w:rFonts w:asciiTheme="minorHAnsi" w:hAnsiTheme="minorHAnsi" w:cstheme="minorHAnsi"/>
          <w:lang w:val="en-US"/>
        </w:rPr>
        <w:t>. The perceived quality is of great importance</w:t>
      </w:r>
      <w:r w:rsidR="00551BE3" w:rsidRPr="004B1928">
        <w:rPr>
          <w:rFonts w:asciiTheme="minorHAnsi" w:hAnsiTheme="minorHAnsi" w:cstheme="minorHAnsi"/>
          <w:lang w:val="en-US"/>
        </w:rPr>
        <w:t xml:space="preserve"> and is determined by the quality-price ratio and word-of-mo</w:t>
      </w:r>
      <w:r w:rsidR="006A0105" w:rsidRPr="004B1928">
        <w:rPr>
          <w:rFonts w:asciiTheme="minorHAnsi" w:hAnsiTheme="minorHAnsi" w:cstheme="minorHAnsi"/>
          <w:lang w:val="en-US"/>
        </w:rPr>
        <w:t>uth effects. For new products introduced in a market, the</w:t>
      </w:r>
      <w:r w:rsidR="001C22EB" w:rsidRPr="004B1928">
        <w:rPr>
          <w:rFonts w:asciiTheme="minorHAnsi" w:hAnsiTheme="minorHAnsi" w:cstheme="minorHAnsi"/>
          <w:lang w:val="en-US"/>
        </w:rPr>
        <w:t xml:space="preserve"> (perceived)</w:t>
      </w:r>
      <w:r w:rsidR="006A0105" w:rsidRPr="004B1928">
        <w:rPr>
          <w:rFonts w:asciiTheme="minorHAnsi" w:hAnsiTheme="minorHAnsi" w:cstheme="minorHAnsi"/>
          <w:lang w:val="en-US"/>
        </w:rPr>
        <w:t xml:space="preserve"> product quality</w:t>
      </w:r>
      <w:r w:rsidR="001C22EB" w:rsidRPr="004B1928">
        <w:rPr>
          <w:rFonts w:asciiTheme="minorHAnsi" w:hAnsiTheme="minorHAnsi" w:cstheme="minorHAnsi"/>
          <w:lang w:val="en-US"/>
        </w:rPr>
        <w:t xml:space="preserve"> is of great importance because of the first impression </w:t>
      </w:r>
      <w:r w:rsidR="00A02332" w:rsidRPr="004B1928">
        <w:rPr>
          <w:rFonts w:asciiTheme="minorHAnsi" w:hAnsiTheme="minorHAnsi" w:cstheme="minorHAnsi"/>
          <w:lang w:val="en-US"/>
        </w:rPr>
        <w:t>and willingness of the consumer to try other fast</w:t>
      </w:r>
      <w:r w:rsidR="00FC1296" w:rsidRPr="004B1928">
        <w:rPr>
          <w:rFonts w:asciiTheme="minorHAnsi" w:hAnsiTheme="minorHAnsi" w:cstheme="minorHAnsi"/>
          <w:lang w:val="en-US"/>
        </w:rPr>
        <w:t xml:space="preserve"> </w:t>
      </w:r>
      <w:r w:rsidR="00A02332" w:rsidRPr="004B1928">
        <w:rPr>
          <w:rFonts w:asciiTheme="minorHAnsi" w:hAnsiTheme="minorHAnsi" w:cstheme="minorHAnsi"/>
          <w:lang w:val="en-US"/>
        </w:rPr>
        <w:t>moving consumer products</w:t>
      </w:r>
      <w:r w:rsidR="00FC1296" w:rsidRPr="004B1928">
        <w:rPr>
          <w:rFonts w:asciiTheme="minorHAnsi" w:hAnsiTheme="minorHAnsi" w:cstheme="minorHAnsi"/>
          <w:lang w:val="en-US"/>
        </w:rPr>
        <w:t xml:space="preserve"> of the same multinational corporation. </w:t>
      </w:r>
    </w:p>
    <w:p w:rsidR="00FC1296" w:rsidRPr="004B1928" w:rsidRDefault="00FC1296" w:rsidP="00974F16">
      <w:pPr>
        <w:spacing w:line="360" w:lineRule="auto"/>
        <w:rPr>
          <w:rFonts w:asciiTheme="minorHAnsi" w:hAnsiTheme="minorHAnsi" w:cstheme="minorHAnsi"/>
          <w:lang w:val="en-US"/>
        </w:rPr>
      </w:pPr>
    </w:p>
    <w:p w:rsidR="00FC1296" w:rsidRPr="004B1928" w:rsidRDefault="00FC1296" w:rsidP="00974F16">
      <w:pPr>
        <w:spacing w:line="360" w:lineRule="auto"/>
        <w:rPr>
          <w:rFonts w:asciiTheme="minorHAnsi" w:hAnsiTheme="minorHAnsi" w:cstheme="minorHAnsi"/>
          <w:lang w:val="en-US"/>
        </w:rPr>
      </w:pPr>
      <w:r w:rsidRPr="004B1928">
        <w:rPr>
          <w:rFonts w:asciiTheme="minorHAnsi" w:hAnsiTheme="minorHAnsi" w:cstheme="minorHAnsi"/>
          <w:lang w:val="en-US"/>
        </w:rPr>
        <w:tab/>
      </w:r>
      <w:r w:rsidR="008869C3" w:rsidRPr="004B1928">
        <w:rPr>
          <w:rFonts w:asciiTheme="minorHAnsi" w:hAnsiTheme="minorHAnsi" w:cstheme="minorHAnsi"/>
          <w:lang w:val="en-US"/>
        </w:rPr>
        <w:t xml:space="preserve">Product innovativeness is another related product-specific driver of </w:t>
      </w:r>
      <w:r w:rsidR="00596EF4" w:rsidRPr="004B1928">
        <w:rPr>
          <w:rFonts w:asciiTheme="minorHAnsi" w:hAnsiTheme="minorHAnsi" w:cstheme="minorHAnsi"/>
          <w:lang w:val="en-US"/>
        </w:rPr>
        <w:t>sales</w:t>
      </w:r>
      <w:r w:rsidR="008869C3" w:rsidRPr="004B1928">
        <w:rPr>
          <w:rFonts w:asciiTheme="minorHAnsi" w:hAnsiTheme="minorHAnsi" w:cstheme="minorHAnsi"/>
          <w:lang w:val="en-US"/>
        </w:rPr>
        <w:t xml:space="preserve"> potential. </w:t>
      </w:r>
      <w:r w:rsidR="00F05529" w:rsidRPr="004B1928">
        <w:rPr>
          <w:rFonts w:asciiTheme="minorHAnsi" w:hAnsiTheme="minorHAnsi" w:cstheme="minorHAnsi"/>
          <w:lang w:val="en-US"/>
        </w:rPr>
        <w:t xml:space="preserve">The more a product is seen as an innovative product the more this is valued by consumers. Again the perceived innovativeness is the key element. </w:t>
      </w:r>
      <w:r w:rsidR="001B50EB" w:rsidRPr="004B1928">
        <w:rPr>
          <w:rFonts w:asciiTheme="minorHAnsi" w:hAnsiTheme="minorHAnsi" w:cstheme="minorHAnsi"/>
          <w:lang w:val="en-US"/>
        </w:rPr>
        <w:t xml:space="preserve">Consumers compare the differentiated product characteristics to available alternatives. Performing well on product innovativeness requires customer </w:t>
      </w:r>
      <w:r w:rsidR="00656DFB" w:rsidRPr="004B1928">
        <w:rPr>
          <w:rFonts w:asciiTheme="minorHAnsi" w:hAnsiTheme="minorHAnsi" w:cstheme="minorHAnsi"/>
          <w:lang w:val="en-US"/>
        </w:rPr>
        <w:t>(cross-country) learning and the relative importance depends on the county where the product is introduced. Some consumers segments in specific countries are</w:t>
      </w:r>
      <w:r w:rsidR="00D25D11" w:rsidRPr="004B1928">
        <w:rPr>
          <w:rFonts w:asciiTheme="minorHAnsi" w:hAnsiTheme="minorHAnsi" w:cstheme="minorHAnsi"/>
          <w:lang w:val="en-US"/>
        </w:rPr>
        <w:t xml:space="preserve"> risk-avoidant while other countries can be risk-seeking nations.</w:t>
      </w:r>
    </w:p>
    <w:p w:rsidR="00D25D11" w:rsidRPr="004B1928" w:rsidRDefault="00D25D11" w:rsidP="00974F16">
      <w:pPr>
        <w:spacing w:line="360" w:lineRule="auto"/>
        <w:rPr>
          <w:rFonts w:asciiTheme="minorHAnsi" w:hAnsiTheme="minorHAnsi" w:cstheme="minorHAnsi"/>
          <w:lang w:val="en-US"/>
        </w:rPr>
      </w:pPr>
      <w:r w:rsidRPr="004B1928">
        <w:rPr>
          <w:rFonts w:asciiTheme="minorHAnsi" w:hAnsiTheme="minorHAnsi" w:cstheme="minorHAnsi"/>
          <w:lang w:val="en-US"/>
        </w:rPr>
        <w:tab/>
      </w:r>
      <w:r w:rsidR="00EF25B3" w:rsidRPr="004B1928">
        <w:rPr>
          <w:rFonts w:asciiTheme="minorHAnsi" w:hAnsiTheme="minorHAnsi" w:cstheme="minorHAnsi"/>
          <w:lang w:val="en-US"/>
        </w:rPr>
        <w:t xml:space="preserve">Firm reputation is an important aspect for fast moving consumer goods. Customers </w:t>
      </w:r>
      <w:r w:rsidR="00945DBF" w:rsidRPr="004B1928">
        <w:rPr>
          <w:rFonts w:asciiTheme="minorHAnsi" w:hAnsiTheme="minorHAnsi" w:cstheme="minorHAnsi"/>
          <w:lang w:val="en-US"/>
        </w:rPr>
        <w:t xml:space="preserve">value global brands </w:t>
      </w:r>
      <w:r w:rsidR="00BD3A89" w:rsidRPr="004B1928">
        <w:rPr>
          <w:rFonts w:asciiTheme="minorHAnsi" w:hAnsiTheme="minorHAnsi" w:cstheme="minorHAnsi"/>
          <w:lang w:val="en-US"/>
        </w:rPr>
        <w:t>for their quality signal, global myth and social responsibility.</w:t>
      </w:r>
      <w:r w:rsidR="00C45DB3" w:rsidRPr="004B1928">
        <w:rPr>
          <w:rFonts w:asciiTheme="minorHAnsi" w:hAnsiTheme="minorHAnsi" w:cstheme="minorHAnsi"/>
          <w:lang w:val="en-US"/>
        </w:rPr>
        <w:t xml:space="preserve"> As mentioned earlier. Global brands are seen as a powerful institution.</w:t>
      </w:r>
      <w:r w:rsidR="00C45DB3" w:rsidRPr="004B1928">
        <w:rPr>
          <w:rStyle w:val="FootnoteReference"/>
          <w:rFonts w:asciiTheme="minorHAnsi" w:hAnsiTheme="minorHAnsi" w:cstheme="minorHAnsi"/>
          <w:lang w:val="en-US"/>
        </w:rPr>
        <w:footnoteReference w:id="22"/>
      </w:r>
      <w:r w:rsidR="004D065A" w:rsidRPr="004B1928">
        <w:rPr>
          <w:rFonts w:asciiTheme="minorHAnsi" w:hAnsiTheme="minorHAnsi" w:cstheme="minorHAnsi"/>
          <w:lang w:val="en-US"/>
        </w:rPr>
        <w:t xml:space="preserve"> On the other hand a specific country can represent </w:t>
      </w:r>
      <w:r w:rsidR="00447D04" w:rsidRPr="004B1928">
        <w:rPr>
          <w:rFonts w:asciiTheme="minorHAnsi" w:hAnsiTheme="minorHAnsi" w:cstheme="minorHAnsi"/>
          <w:lang w:val="en-US"/>
        </w:rPr>
        <w:t xml:space="preserve">brand equity. Here the country of origin effect can into play. </w:t>
      </w:r>
      <w:r w:rsidR="00447D04" w:rsidRPr="004B1928">
        <w:rPr>
          <w:rFonts w:asciiTheme="minorHAnsi" w:hAnsiTheme="minorHAnsi" w:cstheme="minorHAnsi"/>
          <w:lang w:val="en-US"/>
        </w:rPr>
        <w:lastRenderedPageBreak/>
        <w:t>German cars are known for their quality, Italian clothing for its image</w:t>
      </w:r>
      <w:r w:rsidR="007F75CA" w:rsidRPr="004B1928">
        <w:rPr>
          <w:rFonts w:asciiTheme="minorHAnsi" w:hAnsiTheme="minorHAnsi" w:cstheme="minorHAnsi"/>
          <w:lang w:val="en-US"/>
        </w:rPr>
        <w:t xml:space="preserve">, China is known for its low costs, and so on. The reputation of a firm is an essential </w:t>
      </w:r>
      <w:r w:rsidR="00596EF4" w:rsidRPr="004B1928">
        <w:rPr>
          <w:rFonts w:asciiTheme="minorHAnsi" w:hAnsiTheme="minorHAnsi" w:cstheme="minorHAnsi"/>
          <w:lang w:val="en-US"/>
        </w:rPr>
        <w:t xml:space="preserve">product-specific </w:t>
      </w:r>
      <w:r w:rsidR="007F75CA" w:rsidRPr="004B1928">
        <w:rPr>
          <w:rFonts w:asciiTheme="minorHAnsi" w:hAnsiTheme="minorHAnsi" w:cstheme="minorHAnsi"/>
          <w:lang w:val="en-US"/>
        </w:rPr>
        <w:t xml:space="preserve">driver of </w:t>
      </w:r>
      <w:r w:rsidR="00596EF4" w:rsidRPr="004B1928">
        <w:rPr>
          <w:rFonts w:asciiTheme="minorHAnsi" w:hAnsiTheme="minorHAnsi" w:cstheme="minorHAnsi"/>
          <w:lang w:val="en-US"/>
        </w:rPr>
        <w:t xml:space="preserve">sales potential. </w:t>
      </w:r>
      <w:r w:rsidR="003B0F57" w:rsidRPr="004B1928">
        <w:rPr>
          <w:rFonts w:asciiTheme="minorHAnsi" w:hAnsiTheme="minorHAnsi" w:cstheme="minorHAnsi"/>
          <w:lang w:val="en-US"/>
        </w:rPr>
        <w:t xml:space="preserve">More information about the country of origin effect </w:t>
      </w:r>
      <w:r w:rsidR="00AE08E6" w:rsidRPr="004B1928">
        <w:rPr>
          <w:rFonts w:asciiTheme="minorHAnsi" w:hAnsiTheme="minorHAnsi" w:cstheme="minorHAnsi"/>
          <w:lang w:val="en-US"/>
        </w:rPr>
        <w:t>is in Chapter 2.5 (Country of Origin Effect in the European Union).</w:t>
      </w:r>
    </w:p>
    <w:p w:rsidR="00596EF4" w:rsidRPr="004B1928" w:rsidRDefault="00596EF4" w:rsidP="00974F16">
      <w:pPr>
        <w:spacing w:line="360" w:lineRule="auto"/>
        <w:rPr>
          <w:rFonts w:asciiTheme="minorHAnsi" w:hAnsiTheme="minorHAnsi" w:cstheme="minorHAnsi"/>
          <w:lang w:val="en-US"/>
        </w:rPr>
      </w:pPr>
    </w:p>
    <w:p w:rsidR="00596EF4" w:rsidRPr="004B1928" w:rsidRDefault="00596EF4" w:rsidP="00974F16">
      <w:pPr>
        <w:spacing w:line="360" w:lineRule="auto"/>
        <w:rPr>
          <w:rFonts w:asciiTheme="minorHAnsi" w:hAnsiTheme="minorHAnsi" w:cstheme="minorHAnsi"/>
          <w:lang w:val="en-US"/>
        </w:rPr>
      </w:pPr>
      <w:r w:rsidRPr="004B1928">
        <w:rPr>
          <w:rFonts w:asciiTheme="minorHAnsi" w:hAnsiTheme="minorHAnsi" w:cstheme="minorHAnsi"/>
          <w:lang w:val="en-US"/>
        </w:rPr>
        <w:tab/>
        <w:t>The last essential product-specific driver of sales potential</w:t>
      </w:r>
      <w:r w:rsidR="00D44C9C" w:rsidRPr="004B1928">
        <w:rPr>
          <w:rFonts w:asciiTheme="minorHAnsi" w:hAnsiTheme="minorHAnsi" w:cstheme="minorHAnsi"/>
          <w:lang w:val="en-US"/>
        </w:rPr>
        <w:t xml:space="preserve"> in a new market is the knowledge the multinational corporation owns. Firm know-how is considered as an important asset in international marketing operations. </w:t>
      </w:r>
      <w:r w:rsidR="00754E97" w:rsidRPr="004B1928">
        <w:rPr>
          <w:rFonts w:asciiTheme="minorHAnsi" w:hAnsiTheme="minorHAnsi" w:cstheme="minorHAnsi"/>
          <w:lang w:val="en-US"/>
        </w:rPr>
        <w:t xml:space="preserve">Examples of firm know-how are patens, management skills, </w:t>
      </w:r>
      <w:proofErr w:type="gramStart"/>
      <w:r w:rsidR="00754E97" w:rsidRPr="004B1928">
        <w:rPr>
          <w:rFonts w:asciiTheme="minorHAnsi" w:hAnsiTheme="minorHAnsi" w:cstheme="minorHAnsi"/>
          <w:lang w:val="en-US"/>
        </w:rPr>
        <w:t>the</w:t>
      </w:r>
      <w:proofErr w:type="gramEnd"/>
      <w:r w:rsidR="00754E97" w:rsidRPr="004B1928">
        <w:rPr>
          <w:rFonts w:asciiTheme="minorHAnsi" w:hAnsiTheme="minorHAnsi" w:cstheme="minorHAnsi"/>
          <w:lang w:val="en-US"/>
        </w:rPr>
        <w:t xml:space="preserve"> ability to adapt to the local conditions, </w:t>
      </w:r>
      <w:r w:rsidR="003821BA" w:rsidRPr="004B1928">
        <w:rPr>
          <w:rFonts w:asciiTheme="minorHAnsi" w:hAnsiTheme="minorHAnsi" w:cstheme="minorHAnsi"/>
          <w:lang w:val="en-US"/>
        </w:rPr>
        <w:t xml:space="preserve">and the </w:t>
      </w:r>
      <w:r w:rsidR="000D7894" w:rsidRPr="004B1928">
        <w:rPr>
          <w:rFonts w:asciiTheme="minorHAnsi" w:hAnsiTheme="minorHAnsi" w:cstheme="minorHAnsi"/>
          <w:lang w:val="en-US"/>
        </w:rPr>
        <w:t xml:space="preserve">knowledge of the market acquired </w:t>
      </w:r>
      <w:r w:rsidR="002C2A5E" w:rsidRPr="004B1928">
        <w:rPr>
          <w:rFonts w:asciiTheme="minorHAnsi" w:hAnsiTheme="minorHAnsi" w:cstheme="minorHAnsi"/>
          <w:lang w:val="en-US"/>
        </w:rPr>
        <w:t>through</w:t>
      </w:r>
      <w:r w:rsidR="000D7894" w:rsidRPr="004B1928">
        <w:rPr>
          <w:rFonts w:asciiTheme="minorHAnsi" w:hAnsiTheme="minorHAnsi" w:cstheme="minorHAnsi"/>
          <w:lang w:val="en-US"/>
        </w:rPr>
        <w:t xml:space="preserve"> the sales of other products or knowledge about similar markets (near-market</w:t>
      </w:r>
      <w:r w:rsidR="00745529" w:rsidRPr="004B1928">
        <w:rPr>
          <w:rFonts w:asciiTheme="minorHAnsi" w:hAnsiTheme="minorHAnsi" w:cstheme="minorHAnsi"/>
          <w:lang w:val="en-US"/>
        </w:rPr>
        <w:t xml:space="preserve"> knowledge).</w:t>
      </w:r>
    </w:p>
    <w:p w:rsidR="00745529" w:rsidRPr="004B1928" w:rsidRDefault="00745529" w:rsidP="00974F16">
      <w:pPr>
        <w:spacing w:line="360" w:lineRule="auto"/>
        <w:rPr>
          <w:rFonts w:asciiTheme="minorHAnsi" w:hAnsiTheme="minorHAnsi" w:cstheme="minorHAnsi"/>
          <w:lang w:val="en-US"/>
        </w:rPr>
      </w:pPr>
    </w:p>
    <w:p w:rsidR="00745529" w:rsidRPr="004B1928" w:rsidRDefault="00745529" w:rsidP="00745529">
      <w:pPr>
        <w:spacing w:line="360" w:lineRule="auto"/>
        <w:rPr>
          <w:rFonts w:asciiTheme="minorHAnsi" w:hAnsiTheme="minorHAnsi" w:cstheme="minorHAnsi"/>
          <w:i/>
          <w:lang w:val="en-US"/>
        </w:rPr>
      </w:pPr>
      <w:r w:rsidRPr="004B1928">
        <w:rPr>
          <w:rFonts w:asciiTheme="minorHAnsi" w:hAnsiTheme="minorHAnsi" w:cstheme="minorHAnsi"/>
          <w:lang w:val="en-US"/>
        </w:rPr>
        <w:tab/>
      </w:r>
      <w:r w:rsidRPr="004B1928">
        <w:rPr>
          <w:rFonts w:asciiTheme="minorHAnsi" w:hAnsiTheme="minorHAnsi" w:cstheme="minorHAnsi"/>
          <w:i/>
          <w:lang w:val="en-US"/>
        </w:rPr>
        <w:t>Country &amp;</w:t>
      </w:r>
      <w:r w:rsidRPr="004B1928">
        <w:rPr>
          <w:rFonts w:asciiTheme="minorHAnsi" w:hAnsiTheme="minorHAnsi" w:cstheme="minorHAnsi"/>
          <w:lang w:val="en-US"/>
        </w:rPr>
        <w:t xml:space="preserve"> </w:t>
      </w:r>
      <w:r w:rsidRPr="004B1928">
        <w:rPr>
          <w:rFonts w:asciiTheme="minorHAnsi" w:hAnsiTheme="minorHAnsi" w:cstheme="minorHAnsi"/>
          <w:i/>
          <w:lang w:val="en-US"/>
        </w:rPr>
        <w:t xml:space="preserve">Product-Specific Drivers of </w:t>
      </w:r>
      <w:r w:rsidR="00630CF8">
        <w:rPr>
          <w:rFonts w:asciiTheme="minorHAnsi" w:hAnsiTheme="minorHAnsi" w:cstheme="minorHAnsi"/>
          <w:i/>
          <w:lang w:val="en-US"/>
        </w:rPr>
        <w:t>Sales</w:t>
      </w:r>
      <w:r w:rsidRPr="004B1928">
        <w:rPr>
          <w:rFonts w:asciiTheme="minorHAnsi" w:hAnsiTheme="minorHAnsi" w:cstheme="minorHAnsi"/>
          <w:i/>
          <w:lang w:val="en-US"/>
        </w:rPr>
        <w:t xml:space="preserve"> Potential</w:t>
      </w:r>
    </w:p>
    <w:p w:rsidR="00396B0F" w:rsidRPr="004B1928" w:rsidRDefault="00396B0F" w:rsidP="00745529">
      <w:pPr>
        <w:spacing w:line="360" w:lineRule="auto"/>
        <w:rPr>
          <w:rFonts w:asciiTheme="minorHAnsi" w:hAnsiTheme="minorHAnsi" w:cstheme="minorHAnsi"/>
          <w:lang w:val="en-US"/>
        </w:rPr>
      </w:pPr>
      <w:r w:rsidRPr="004B1928">
        <w:rPr>
          <w:rFonts w:asciiTheme="minorHAnsi" w:hAnsiTheme="minorHAnsi" w:cstheme="minorHAnsi"/>
          <w:lang w:val="en-US"/>
        </w:rPr>
        <w:t xml:space="preserve">Finally, </w:t>
      </w:r>
      <w:r w:rsidR="00B3308C" w:rsidRPr="004B1928">
        <w:rPr>
          <w:rFonts w:asciiTheme="minorHAnsi" w:hAnsiTheme="minorHAnsi" w:cstheme="minorHAnsi"/>
          <w:lang w:val="en-US"/>
        </w:rPr>
        <w:t xml:space="preserve">there are two country and product-specific drivers of </w:t>
      </w:r>
      <w:r w:rsidR="00630CF8">
        <w:rPr>
          <w:rFonts w:asciiTheme="minorHAnsi" w:hAnsiTheme="minorHAnsi" w:cstheme="minorHAnsi"/>
          <w:lang w:val="en-US"/>
        </w:rPr>
        <w:t>sales</w:t>
      </w:r>
      <w:r w:rsidR="00B3308C" w:rsidRPr="004B1928">
        <w:rPr>
          <w:rFonts w:asciiTheme="minorHAnsi" w:hAnsiTheme="minorHAnsi" w:cstheme="minorHAnsi"/>
          <w:lang w:val="en-US"/>
        </w:rPr>
        <w:t xml:space="preserve"> potential.</w:t>
      </w:r>
      <w:r w:rsidR="00F8166F" w:rsidRPr="004B1928">
        <w:rPr>
          <w:rFonts w:asciiTheme="minorHAnsi" w:hAnsiTheme="minorHAnsi" w:cstheme="minorHAnsi"/>
          <w:lang w:val="en-US"/>
        </w:rPr>
        <w:t xml:space="preserve"> These are market competition and introductory history. </w:t>
      </w:r>
      <w:r w:rsidR="000313F2">
        <w:rPr>
          <w:rFonts w:asciiTheme="minorHAnsi" w:hAnsiTheme="minorHAnsi" w:cstheme="minorHAnsi"/>
          <w:lang w:val="en-US"/>
        </w:rPr>
        <w:t>To conduct</w:t>
      </w:r>
      <w:r w:rsidR="00893472" w:rsidRPr="004B1928">
        <w:rPr>
          <w:rFonts w:asciiTheme="minorHAnsi" w:hAnsiTheme="minorHAnsi" w:cstheme="minorHAnsi"/>
          <w:lang w:val="en-US"/>
        </w:rPr>
        <w:t xml:space="preserve"> research about the competition in a new market the Porter five forces model often is use</w:t>
      </w:r>
      <w:r w:rsidR="00702721" w:rsidRPr="004B1928">
        <w:rPr>
          <w:rFonts w:asciiTheme="minorHAnsi" w:hAnsiTheme="minorHAnsi" w:cstheme="minorHAnsi"/>
          <w:lang w:val="en-US"/>
        </w:rPr>
        <w:t>d</w:t>
      </w:r>
      <w:r w:rsidR="00893472" w:rsidRPr="004B1928">
        <w:rPr>
          <w:rFonts w:asciiTheme="minorHAnsi" w:hAnsiTheme="minorHAnsi" w:cstheme="minorHAnsi"/>
          <w:lang w:val="en-US"/>
        </w:rPr>
        <w:t xml:space="preserve"> to perform a competitive analysis</w:t>
      </w:r>
      <w:r w:rsidR="00702721" w:rsidRPr="004B1928">
        <w:rPr>
          <w:rFonts w:asciiTheme="minorHAnsi" w:hAnsiTheme="minorHAnsi" w:cstheme="minorHAnsi"/>
          <w:lang w:val="en-US"/>
        </w:rPr>
        <w:t xml:space="preserve"> about domestic and foreign competition, the number of competitors and the variability in market shares among competitors. </w:t>
      </w:r>
      <w:r w:rsidR="007F7720" w:rsidRPr="004B1928">
        <w:rPr>
          <w:rFonts w:asciiTheme="minorHAnsi" w:hAnsiTheme="minorHAnsi" w:cstheme="minorHAnsi"/>
          <w:lang w:val="en-US"/>
        </w:rPr>
        <w:t>Afterwards, for example, entering a market</w:t>
      </w:r>
      <w:r w:rsidR="00160514" w:rsidRPr="004B1928">
        <w:rPr>
          <w:rFonts w:asciiTheme="minorHAnsi" w:hAnsiTheme="minorHAnsi" w:cstheme="minorHAnsi"/>
          <w:lang w:val="en-US"/>
        </w:rPr>
        <w:t xml:space="preserve"> to weaken competition is called </w:t>
      </w:r>
      <w:r w:rsidR="007F7720" w:rsidRPr="004B1928">
        <w:rPr>
          <w:rFonts w:asciiTheme="minorHAnsi" w:hAnsiTheme="minorHAnsi" w:cstheme="minorHAnsi"/>
          <w:lang w:val="en-US"/>
        </w:rPr>
        <w:t>a competitive attack strategy</w:t>
      </w:r>
      <w:r w:rsidR="00160514" w:rsidRPr="004B1928">
        <w:rPr>
          <w:rFonts w:asciiTheme="minorHAnsi" w:hAnsiTheme="minorHAnsi" w:cstheme="minorHAnsi"/>
          <w:lang w:val="en-US"/>
        </w:rPr>
        <w:t>. The goal is to attack a competitors’ cash-generating home-market</w:t>
      </w:r>
      <w:r w:rsidR="00CC200F" w:rsidRPr="004B1928">
        <w:rPr>
          <w:rFonts w:asciiTheme="minorHAnsi" w:hAnsiTheme="minorHAnsi" w:cstheme="minorHAnsi"/>
          <w:lang w:val="en-US"/>
        </w:rPr>
        <w:t xml:space="preserve"> or to precede a competitors’ entry </w:t>
      </w:r>
      <w:r w:rsidR="007A61BD" w:rsidRPr="004B1928">
        <w:rPr>
          <w:rFonts w:asciiTheme="minorHAnsi" w:hAnsiTheme="minorHAnsi" w:cstheme="minorHAnsi"/>
          <w:lang w:val="en-US"/>
        </w:rPr>
        <w:t xml:space="preserve">in order to accomplish pioneering advantage or first-mover advantage. </w:t>
      </w:r>
      <w:r w:rsidR="00E70559" w:rsidRPr="004B1928">
        <w:rPr>
          <w:rFonts w:asciiTheme="minorHAnsi" w:hAnsiTheme="minorHAnsi" w:cstheme="minorHAnsi"/>
          <w:lang w:val="en-US"/>
        </w:rPr>
        <w:t xml:space="preserve">However, this is </w:t>
      </w:r>
      <w:r w:rsidR="00362907">
        <w:rPr>
          <w:rFonts w:asciiTheme="minorHAnsi" w:hAnsiTheme="minorHAnsi" w:cstheme="minorHAnsi"/>
          <w:lang w:val="en-US"/>
        </w:rPr>
        <w:t xml:space="preserve">a relatively risky </w:t>
      </w:r>
      <w:proofErr w:type="gramStart"/>
      <w:r w:rsidR="00362907">
        <w:rPr>
          <w:rFonts w:asciiTheme="minorHAnsi" w:hAnsiTheme="minorHAnsi" w:cstheme="minorHAnsi"/>
          <w:lang w:val="en-US"/>
        </w:rPr>
        <w:t>strategy,</w:t>
      </w:r>
      <w:proofErr w:type="gramEnd"/>
      <w:r w:rsidR="00362907">
        <w:rPr>
          <w:rFonts w:asciiTheme="minorHAnsi" w:hAnsiTheme="minorHAnsi" w:cstheme="minorHAnsi"/>
          <w:lang w:val="en-US"/>
        </w:rPr>
        <w:t xml:space="preserve"> it i</w:t>
      </w:r>
      <w:r w:rsidR="00E40799" w:rsidRPr="004B1928">
        <w:rPr>
          <w:rFonts w:asciiTheme="minorHAnsi" w:hAnsiTheme="minorHAnsi" w:cstheme="minorHAnsi"/>
          <w:lang w:val="en-US"/>
        </w:rPr>
        <w:t>s</w:t>
      </w:r>
      <w:r w:rsidR="00E70559" w:rsidRPr="004B1928">
        <w:rPr>
          <w:rFonts w:asciiTheme="minorHAnsi" w:hAnsiTheme="minorHAnsi" w:cstheme="minorHAnsi"/>
          <w:lang w:val="en-US"/>
        </w:rPr>
        <w:t xml:space="preserve"> dangerous and costly to start a competitive war. But in the case of large</w:t>
      </w:r>
      <w:r w:rsidR="00961F33" w:rsidRPr="004B1928">
        <w:rPr>
          <w:rFonts w:asciiTheme="minorHAnsi" w:hAnsiTheme="minorHAnsi" w:cstheme="minorHAnsi"/>
          <w:lang w:val="en-US"/>
        </w:rPr>
        <w:t xml:space="preserve"> multinational corporations and fast moving consumer goods, it is an option which </w:t>
      </w:r>
      <w:r w:rsidR="00B723BD" w:rsidRPr="004B1928">
        <w:rPr>
          <w:rFonts w:asciiTheme="minorHAnsi" w:hAnsiTheme="minorHAnsi" w:cstheme="minorHAnsi"/>
          <w:lang w:val="en-US"/>
        </w:rPr>
        <w:t>deserves consideration</w:t>
      </w:r>
      <w:r w:rsidR="00961F33" w:rsidRPr="004B1928">
        <w:rPr>
          <w:rFonts w:asciiTheme="minorHAnsi" w:hAnsiTheme="minorHAnsi" w:cstheme="minorHAnsi"/>
          <w:lang w:val="en-US"/>
        </w:rPr>
        <w:t xml:space="preserve">. </w:t>
      </w:r>
    </w:p>
    <w:p w:rsidR="008B0254" w:rsidRPr="004B1928" w:rsidRDefault="00F35AC5" w:rsidP="00745529">
      <w:pPr>
        <w:spacing w:line="360" w:lineRule="auto"/>
        <w:rPr>
          <w:rFonts w:asciiTheme="minorHAnsi" w:hAnsiTheme="minorHAnsi" w:cstheme="minorHAnsi"/>
          <w:lang w:val="en-US"/>
        </w:rPr>
      </w:pPr>
      <w:r w:rsidRPr="004B1928">
        <w:rPr>
          <w:rFonts w:asciiTheme="minorHAnsi" w:hAnsiTheme="minorHAnsi" w:cstheme="minorHAnsi"/>
          <w:lang w:val="en-US"/>
        </w:rPr>
        <w:t xml:space="preserve">First-mover advantages are higher brand recognition, positive brand image, customer loyalty, </w:t>
      </w:r>
      <w:r w:rsidR="0026779B" w:rsidRPr="004B1928">
        <w:rPr>
          <w:rFonts w:asciiTheme="minorHAnsi" w:hAnsiTheme="minorHAnsi" w:cstheme="minorHAnsi"/>
          <w:lang w:val="en-US"/>
        </w:rPr>
        <w:t xml:space="preserve">and longer market experience and thus market knowledge. Nevertheless, there are several drawbacks. Channel members in the new country to enter may need </w:t>
      </w:r>
      <w:r w:rsidR="00432EAA" w:rsidRPr="004B1928">
        <w:rPr>
          <w:rFonts w:asciiTheme="minorHAnsi" w:hAnsiTheme="minorHAnsi" w:cstheme="minorHAnsi"/>
          <w:lang w:val="en-US"/>
        </w:rPr>
        <w:t xml:space="preserve">training about the product, customers might have to be educated about the use, advertising </w:t>
      </w:r>
      <w:r w:rsidR="00B91974" w:rsidRPr="004B1928">
        <w:rPr>
          <w:rFonts w:asciiTheme="minorHAnsi" w:hAnsiTheme="minorHAnsi" w:cstheme="minorHAnsi"/>
          <w:lang w:val="en-US"/>
        </w:rPr>
        <w:t xml:space="preserve">has to be more generic, and tastes and standards are </w:t>
      </w:r>
      <w:r w:rsidR="004414F2" w:rsidRPr="004B1928">
        <w:rPr>
          <w:rFonts w:asciiTheme="minorHAnsi" w:hAnsiTheme="minorHAnsi" w:cstheme="minorHAnsi"/>
          <w:lang w:val="en-US"/>
        </w:rPr>
        <w:t xml:space="preserve">perhaps </w:t>
      </w:r>
      <w:r w:rsidR="00B91974" w:rsidRPr="004B1928">
        <w:rPr>
          <w:rFonts w:asciiTheme="minorHAnsi" w:hAnsiTheme="minorHAnsi" w:cstheme="minorHAnsi"/>
          <w:lang w:val="en-US"/>
        </w:rPr>
        <w:t>unknown</w:t>
      </w:r>
      <w:r w:rsidR="004414F2" w:rsidRPr="004B1928">
        <w:rPr>
          <w:rFonts w:asciiTheme="minorHAnsi" w:hAnsiTheme="minorHAnsi" w:cstheme="minorHAnsi"/>
          <w:lang w:val="en-US"/>
        </w:rPr>
        <w:t xml:space="preserve">. </w:t>
      </w:r>
      <w:r w:rsidR="004A69EA" w:rsidRPr="004B1928">
        <w:rPr>
          <w:rFonts w:asciiTheme="minorHAnsi" w:hAnsiTheme="minorHAnsi" w:cstheme="minorHAnsi"/>
          <w:lang w:val="en-US"/>
        </w:rPr>
        <w:t>But overall</w:t>
      </w:r>
      <w:r w:rsidR="000313F2">
        <w:rPr>
          <w:rFonts w:asciiTheme="minorHAnsi" w:hAnsiTheme="minorHAnsi" w:cstheme="minorHAnsi"/>
          <w:lang w:val="en-US"/>
        </w:rPr>
        <w:t xml:space="preserve">, </w:t>
      </w:r>
      <w:r w:rsidR="004A69EA" w:rsidRPr="004B1928">
        <w:rPr>
          <w:rFonts w:asciiTheme="minorHAnsi" w:hAnsiTheme="minorHAnsi" w:cstheme="minorHAnsi"/>
          <w:lang w:val="en-US"/>
        </w:rPr>
        <w:t>be</w:t>
      </w:r>
      <w:r w:rsidR="000313F2">
        <w:rPr>
          <w:rFonts w:asciiTheme="minorHAnsi" w:hAnsiTheme="minorHAnsi" w:cstheme="minorHAnsi"/>
          <w:lang w:val="en-US"/>
        </w:rPr>
        <w:t>ing</w:t>
      </w:r>
      <w:r w:rsidR="004A69EA" w:rsidRPr="004B1928">
        <w:rPr>
          <w:rFonts w:asciiTheme="minorHAnsi" w:hAnsiTheme="minorHAnsi" w:cstheme="minorHAnsi"/>
          <w:lang w:val="en-US"/>
        </w:rPr>
        <w:t xml:space="preserve"> a first-mover</w:t>
      </w:r>
      <w:r w:rsidR="000313F2">
        <w:rPr>
          <w:rFonts w:asciiTheme="minorHAnsi" w:hAnsiTheme="minorHAnsi" w:cstheme="minorHAnsi"/>
          <w:lang w:val="en-US"/>
        </w:rPr>
        <w:t xml:space="preserve"> instead of a follower</w:t>
      </w:r>
      <w:r w:rsidR="004A69EA" w:rsidRPr="004B1928">
        <w:rPr>
          <w:rFonts w:asciiTheme="minorHAnsi" w:hAnsiTheme="minorHAnsi" w:cstheme="minorHAnsi"/>
          <w:lang w:val="en-US"/>
        </w:rPr>
        <w:t xml:space="preserve"> will pay off through high sales </w:t>
      </w:r>
      <w:r w:rsidR="009019DD" w:rsidRPr="004B1928">
        <w:rPr>
          <w:rFonts w:asciiTheme="minorHAnsi" w:hAnsiTheme="minorHAnsi" w:cstheme="minorHAnsi"/>
          <w:lang w:val="en-US"/>
        </w:rPr>
        <w:t xml:space="preserve">thanks to the advantages mentioned above. </w:t>
      </w:r>
    </w:p>
    <w:p w:rsidR="009019DD" w:rsidRPr="004B1928" w:rsidRDefault="009019DD" w:rsidP="00745529">
      <w:pPr>
        <w:spacing w:line="360" w:lineRule="auto"/>
        <w:rPr>
          <w:rFonts w:asciiTheme="minorHAnsi" w:hAnsiTheme="minorHAnsi" w:cstheme="minorHAnsi"/>
          <w:lang w:val="en-US"/>
        </w:rPr>
      </w:pPr>
    </w:p>
    <w:p w:rsidR="00BE0A27" w:rsidRDefault="009019DD" w:rsidP="009A13DA">
      <w:pPr>
        <w:spacing w:line="360" w:lineRule="auto"/>
        <w:rPr>
          <w:rFonts w:asciiTheme="minorHAnsi" w:hAnsiTheme="minorHAnsi" w:cstheme="minorHAnsi"/>
          <w:lang w:val="en-US"/>
        </w:rPr>
      </w:pPr>
      <w:r w:rsidRPr="004B1928">
        <w:rPr>
          <w:rFonts w:asciiTheme="minorHAnsi" w:hAnsiTheme="minorHAnsi" w:cstheme="minorHAnsi"/>
          <w:lang w:val="en-US"/>
        </w:rPr>
        <w:lastRenderedPageBreak/>
        <w:tab/>
      </w:r>
      <w:r w:rsidR="00B0362B" w:rsidRPr="004B1928">
        <w:rPr>
          <w:rFonts w:asciiTheme="minorHAnsi" w:hAnsiTheme="minorHAnsi" w:cstheme="minorHAnsi"/>
          <w:lang w:val="en-US"/>
        </w:rPr>
        <w:t>Beside</w:t>
      </w:r>
      <w:r w:rsidRPr="004B1928">
        <w:rPr>
          <w:rFonts w:asciiTheme="minorHAnsi" w:hAnsiTheme="minorHAnsi" w:cstheme="minorHAnsi"/>
          <w:lang w:val="en-US"/>
        </w:rPr>
        <w:t xml:space="preserve"> the market competition and first-mover advantage there is another </w:t>
      </w:r>
      <w:r w:rsidR="0000714C" w:rsidRPr="004B1928">
        <w:rPr>
          <w:rFonts w:asciiTheme="minorHAnsi" w:hAnsiTheme="minorHAnsi" w:cstheme="minorHAnsi"/>
          <w:lang w:val="en-US"/>
        </w:rPr>
        <w:t xml:space="preserve">country and product-specific driver of </w:t>
      </w:r>
      <w:r w:rsidR="00630CF8">
        <w:rPr>
          <w:rFonts w:asciiTheme="minorHAnsi" w:hAnsiTheme="minorHAnsi" w:cstheme="minorHAnsi"/>
          <w:lang w:val="en-US"/>
        </w:rPr>
        <w:t>sales</w:t>
      </w:r>
      <w:r w:rsidR="0000714C" w:rsidRPr="004B1928">
        <w:rPr>
          <w:rFonts w:asciiTheme="minorHAnsi" w:hAnsiTheme="minorHAnsi" w:cstheme="minorHAnsi"/>
          <w:lang w:val="en-US"/>
        </w:rPr>
        <w:t xml:space="preserve"> potential: introductory history. </w:t>
      </w:r>
      <w:r w:rsidR="008A3CA7" w:rsidRPr="004B1928">
        <w:rPr>
          <w:rFonts w:asciiTheme="minorHAnsi" w:hAnsiTheme="minorHAnsi" w:cstheme="minorHAnsi"/>
          <w:lang w:val="en-US"/>
        </w:rPr>
        <w:t xml:space="preserve">Through contact with many customers in many different countries learning </w:t>
      </w:r>
      <w:r w:rsidR="00B723BD" w:rsidRPr="004B1928">
        <w:rPr>
          <w:rFonts w:asciiTheme="minorHAnsi" w:hAnsiTheme="minorHAnsi" w:cstheme="minorHAnsi"/>
          <w:lang w:val="en-US"/>
        </w:rPr>
        <w:t>effects and</w:t>
      </w:r>
      <w:r w:rsidR="00213583" w:rsidRPr="004B1928">
        <w:rPr>
          <w:rFonts w:asciiTheme="minorHAnsi" w:hAnsiTheme="minorHAnsi" w:cstheme="minorHAnsi"/>
          <w:lang w:val="en-US"/>
        </w:rPr>
        <w:t xml:space="preserve"> spill-</w:t>
      </w:r>
      <w:r w:rsidR="00BE482A" w:rsidRPr="004B1928">
        <w:rPr>
          <w:rFonts w:asciiTheme="minorHAnsi" w:hAnsiTheme="minorHAnsi" w:cstheme="minorHAnsi"/>
          <w:lang w:val="en-US"/>
        </w:rPr>
        <w:t xml:space="preserve">over effects </w:t>
      </w:r>
      <w:r w:rsidR="00973598" w:rsidRPr="004B1928">
        <w:rPr>
          <w:rFonts w:asciiTheme="minorHAnsi" w:hAnsiTheme="minorHAnsi" w:cstheme="minorHAnsi"/>
          <w:lang w:val="en-US"/>
        </w:rPr>
        <w:t xml:space="preserve">between countries </w:t>
      </w:r>
      <w:r w:rsidR="00BE482A" w:rsidRPr="004B1928">
        <w:rPr>
          <w:rFonts w:asciiTheme="minorHAnsi" w:hAnsiTheme="minorHAnsi" w:cstheme="minorHAnsi"/>
          <w:lang w:val="en-US"/>
        </w:rPr>
        <w:t xml:space="preserve">can </w:t>
      </w:r>
      <w:r w:rsidR="00973598" w:rsidRPr="004B1928">
        <w:rPr>
          <w:rFonts w:asciiTheme="minorHAnsi" w:hAnsiTheme="minorHAnsi" w:cstheme="minorHAnsi"/>
          <w:lang w:val="en-US"/>
        </w:rPr>
        <w:t>occur. The acquirement of near-market knowledge is</w:t>
      </w:r>
      <w:r w:rsidR="007D108D" w:rsidRPr="004B1928">
        <w:rPr>
          <w:rFonts w:asciiTheme="minorHAnsi" w:hAnsiTheme="minorHAnsi" w:cstheme="minorHAnsi"/>
          <w:lang w:val="en-US"/>
        </w:rPr>
        <w:t xml:space="preserve"> important to learn about the best entry strategy. If a firm has dealt with some leading markets in histor</w:t>
      </w:r>
      <w:r w:rsidR="003F1955" w:rsidRPr="004B1928">
        <w:rPr>
          <w:rFonts w:asciiTheme="minorHAnsi" w:hAnsiTheme="minorHAnsi" w:cstheme="minorHAnsi"/>
          <w:lang w:val="en-US"/>
        </w:rPr>
        <w:t>y, such firms can learn from highly demanding customers and strong competition. These learning effects are important driver for sales pote</w:t>
      </w:r>
      <w:r w:rsidR="007B165C">
        <w:rPr>
          <w:rFonts w:asciiTheme="minorHAnsi" w:hAnsiTheme="minorHAnsi" w:cstheme="minorHAnsi"/>
          <w:lang w:val="en-US"/>
        </w:rPr>
        <w:t>ntial in new markets to enter an</w:t>
      </w:r>
      <w:r w:rsidR="003F1955" w:rsidRPr="004B1928">
        <w:rPr>
          <w:rFonts w:asciiTheme="minorHAnsi" w:hAnsiTheme="minorHAnsi" w:cstheme="minorHAnsi"/>
          <w:lang w:val="en-US"/>
        </w:rPr>
        <w:t xml:space="preserve"> assure </w:t>
      </w:r>
      <w:r w:rsidR="009A13DA" w:rsidRPr="004B1928">
        <w:rPr>
          <w:rFonts w:asciiTheme="minorHAnsi" w:hAnsiTheme="minorHAnsi" w:cstheme="minorHAnsi"/>
          <w:lang w:val="en-US"/>
        </w:rPr>
        <w:t xml:space="preserve">firms to gain from first-mover advantages. </w:t>
      </w:r>
    </w:p>
    <w:p w:rsidR="00BE0A27" w:rsidRDefault="00BE0A27" w:rsidP="009A13DA">
      <w:pPr>
        <w:spacing w:line="360" w:lineRule="auto"/>
        <w:rPr>
          <w:rFonts w:asciiTheme="minorHAnsi" w:hAnsiTheme="minorHAnsi" w:cstheme="minorHAnsi"/>
          <w:lang w:val="en-US"/>
        </w:rPr>
      </w:pPr>
    </w:p>
    <w:p w:rsidR="00C34217" w:rsidRPr="004B1928" w:rsidRDefault="00942456" w:rsidP="00BE0A27">
      <w:pPr>
        <w:spacing w:line="360" w:lineRule="auto"/>
        <w:ind w:firstLine="709"/>
        <w:rPr>
          <w:rFonts w:asciiTheme="minorHAnsi" w:hAnsiTheme="minorHAnsi" w:cstheme="minorHAnsi"/>
          <w:lang w:val="en-US"/>
        </w:rPr>
      </w:pPr>
      <w:r>
        <w:rPr>
          <w:rFonts w:asciiTheme="minorHAnsi" w:hAnsiTheme="minorHAnsi" w:cstheme="minorHAnsi"/>
          <w:lang w:val="en-US"/>
        </w:rPr>
        <w:t>Overall, I think multinational corporations</w:t>
      </w:r>
      <w:r w:rsidR="007B165C">
        <w:rPr>
          <w:rFonts w:asciiTheme="minorHAnsi" w:hAnsiTheme="minorHAnsi" w:cstheme="minorHAnsi"/>
          <w:lang w:val="en-US"/>
        </w:rPr>
        <w:t xml:space="preserve"> marketing fast moving consumer goods</w:t>
      </w:r>
      <w:r>
        <w:rPr>
          <w:rFonts w:asciiTheme="minorHAnsi" w:hAnsiTheme="minorHAnsi" w:cstheme="minorHAnsi"/>
          <w:lang w:val="en-US"/>
        </w:rPr>
        <w:t xml:space="preserve"> are better off</w:t>
      </w:r>
      <w:r w:rsidR="007B165C">
        <w:rPr>
          <w:rFonts w:asciiTheme="minorHAnsi" w:hAnsiTheme="minorHAnsi" w:cstheme="minorHAnsi"/>
          <w:lang w:val="en-US"/>
        </w:rPr>
        <w:t xml:space="preserve"> being a follower instead of a fist-mover. Unlike which is the case in high tech industries,</w:t>
      </w:r>
      <w:r w:rsidR="008D2CDA">
        <w:rPr>
          <w:rFonts w:asciiTheme="minorHAnsi" w:hAnsiTheme="minorHAnsi" w:cstheme="minorHAnsi"/>
          <w:lang w:val="en-US"/>
        </w:rPr>
        <w:t xml:space="preserve"> there are always opportunities to introduce a new brand into a market with several existing competitors. This was also </w:t>
      </w:r>
      <w:r w:rsidR="006B0FCD">
        <w:rPr>
          <w:rFonts w:asciiTheme="minorHAnsi" w:hAnsiTheme="minorHAnsi" w:cstheme="minorHAnsi"/>
          <w:lang w:val="en-US"/>
        </w:rPr>
        <w:t xml:space="preserve">the case with </w:t>
      </w:r>
      <w:r w:rsidR="00C621B6">
        <w:rPr>
          <w:rFonts w:asciiTheme="minorHAnsi" w:hAnsiTheme="minorHAnsi" w:cstheme="minorHAnsi"/>
          <w:lang w:val="en-US"/>
        </w:rPr>
        <w:t xml:space="preserve">the introduction of </w:t>
      </w:r>
      <w:r w:rsidR="006B0FCD">
        <w:rPr>
          <w:rFonts w:asciiTheme="minorHAnsi" w:hAnsiTheme="minorHAnsi" w:cstheme="minorHAnsi"/>
          <w:lang w:val="en-US"/>
        </w:rPr>
        <w:t>the brand of Cillit Bang, a brand cons</w:t>
      </w:r>
      <w:r w:rsidR="00C621B6">
        <w:rPr>
          <w:rFonts w:asciiTheme="minorHAnsi" w:hAnsiTheme="minorHAnsi" w:cstheme="minorHAnsi"/>
          <w:lang w:val="en-US"/>
        </w:rPr>
        <w:t>is</w:t>
      </w:r>
      <w:r w:rsidR="006B0FCD">
        <w:rPr>
          <w:rFonts w:asciiTheme="minorHAnsi" w:hAnsiTheme="minorHAnsi" w:cstheme="minorHAnsi"/>
          <w:lang w:val="en-US"/>
        </w:rPr>
        <w:t xml:space="preserve">ting of a range of cleaning products owned by Reckitt </w:t>
      </w:r>
      <w:r w:rsidR="00C621B6">
        <w:rPr>
          <w:rFonts w:asciiTheme="minorHAnsi" w:hAnsiTheme="minorHAnsi" w:cstheme="minorHAnsi"/>
          <w:lang w:val="en-US"/>
        </w:rPr>
        <w:t xml:space="preserve">Benckiser, a British </w:t>
      </w:r>
      <w:r w:rsidR="0039196E">
        <w:rPr>
          <w:rFonts w:asciiTheme="minorHAnsi" w:hAnsiTheme="minorHAnsi" w:cstheme="minorHAnsi"/>
          <w:lang w:val="en-US"/>
        </w:rPr>
        <w:t>multinational consumer goods company</w:t>
      </w:r>
      <w:r w:rsidR="00BE0A27">
        <w:rPr>
          <w:rFonts w:asciiTheme="minorHAnsi" w:hAnsiTheme="minorHAnsi" w:cstheme="minorHAnsi"/>
          <w:lang w:val="en-US"/>
        </w:rPr>
        <w:t>. Despite the existence of many competitors, Reckitt Benckiser managed to introduce the brand with great success, without being a first-mover.</w:t>
      </w:r>
    </w:p>
    <w:p w:rsidR="00D75C61" w:rsidRPr="004B1928" w:rsidRDefault="00D75C61" w:rsidP="00BE737A">
      <w:pPr>
        <w:spacing w:line="360" w:lineRule="auto"/>
        <w:ind w:firstLine="708"/>
        <w:rPr>
          <w:rFonts w:asciiTheme="minorHAnsi" w:hAnsiTheme="minorHAnsi" w:cstheme="minorHAnsi"/>
          <w:lang w:val="en-US"/>
        </w:rPr>
      </w:pPr>
    </w:p>
    <w:p w:rsidR="009A13DA" w:rsidRPr="004B1928" w:rsidRDefault="009A13DA" w:rsidP="009A13DA">
      <w:pPr>
        <w:spacing w:line="360" w:lineRule="auto"/>
        <w:rPr>
          <w:rFonts w:asciiTheme="minorHAnsi" w:hAnsiTheme="minorHAnsi" w:cstheme="minorHAnsi"/>
          <w:lang w:val="en-US"/>
        </w:rPr>
      </w:pPr>
    </w:p>
    <w:p w:rsidR="00957D10" w:rsidRPr="004B1928" w:rsidRDefault="00924126" w:rsidP="00957D10">
      <w:pPr>
        <w:spacing w:line="360" w:lineRule="auto"/>
        <w:rPr>
          <w:rFonts w:asciiTheme="minorHAnsi" w:hAnsiTheme="minorHAnsi" w:cstheme="minorHAnsi"/>
          <w:b/>
          <w:color w:val="17365D" w:themeColor="text2" w:themeShade="BF"/>
          <w:u w:val="single"/>
          <w:lang w:val="en-US"/>
        </w:rPr>
      </w:pPr>
      <w:r w:rsidRPr="004B1928">
        <w:rPr>
          <w:rFonts w:asciiTheme="minorHAnsi" w:hAnsiTheme="minorHAnsi" w:cstheme="minorHAnsi"/>
          <w:b/>
          <w:color w:val="17365D" w:themeColor="text2" w:themeShade="BF"/>
          <w:u w:val="single"/>
          <w:lang w:val="en-US"/>
        </w:rPr>
        <w:t>2.2.2 Mode</w:t>
      </w:r>
      <w:r w:rsidR="009A13DA" w:rsidRPr="004B1928">
        <w:rPr>
          <w:rFonts w:asciiTheme="minorHAnsi" w:hAnsiTheme="minorHAnsi" w:cstheme="minorHAnsi"/>
          <w:b/>
          <w:color w:val="17365D" w:themeColor="text2" w:themeShade="BF"/>
          <w:u w:val="single"/>
          <w:lang w:val="en-US"/>
        </w:rPr>
        <w:t>s</w:t>
      </w:r>
      <w:r w:rsidRPr="004B1928">
        <w:rPr>
          <w:rFonts w:asciiTheme="minorHAnsi" w:hAnsiTheme="minorHAnsi" w:cstheme="minorHAnsi"/>
          <w:b/>
          <w:color w:val="17365D" w:themeColor="text2" w:themeShade="BF"/>
          <w:u w:val="single"/>
          <w:lang w:val="en-US"/>
        </w:rPr>
        <w:t xml:space="preserve"> of Entry</w:t>
      </w:r>
    </w:p>
    <w:p w:rsidR="00957D10" w:rsidRPr="004B1928" w:rsidRDefault="00957D10" w:rsidP="00957D10">
      <w:pPr>
        <w:spacing w:line="360" w:lineRule="auto"/>
        <w:rPr>
          <w:rFonts w:asciiTheme="minorHAnsi" w:hAnsiTheme="minorHAnsi" w:cstheme="minorHAnsi"/>
          <w:u w:val="single"/>
          <w:lang w:val="en-US"/>
        </w:rPr>
      </w:pPr>
    </w:p>
    <w:p w:rsidR="00BF1E46" w:rsidRPr="004B1928" w:rsidRDefault="00BF1E46" w:rsidP="00957D10">
      <w:pPr>
        <w:spacing w:after="200" w:line="360" w:lineRule="auto"/>
        <w:ind w:firstLine="708"/>
        <w:rPr>
          <w:rFonts w:asciiTheme="minorHAnsi" w:hAnsiTheme="minorHAnsi" w:cstheme="minorHAnsi"/>
          <w:lang w:val="en-US"/>
        </w:rPr>
      </w:pPr>
      <w:r w:rsidRPr="004B1928">
        <w:rPr>
          <w:rFonts w:asciiTheme="minorHAnsi" w:hAnsiTheme="minorHAnsi" w:cstheme="minorHAnsi"/>
          <w:lang w:val="en-US"/>
        </w:rPr>
        <w:t>There are many possible entry strategies for multinational corporations to introduce a product on a new market</w:t>
      </w:r>
      <w:r w:rsidR="00957D10" w:rsidRPr="004B1928">
        <w:rPr>
          <w:rFonts w:asciiTheme="minorHAnsi" w:hAnsiTheme="minorHAnsi" w:cstheme="minorHAnsi"/>
          <w:lang w:val="en-US"/>
        </w:rPr>
        <w:t>. How can a multinational enter a new market? They can think of the following different modes of entry: strategic alliances and joint ventures, direct foreign investments through subsidiaries, exporting, and licensing. Each mode of entry has different effects on performance and its own difficulties</w:t>
      </w:r>
      <w:r w:rsidR="00750B7F" w:rsidRPr="004B1928">
        <w:rPr>
          <w:rFonts w:asciiTheme="minorHAnsi" w:hAnsiTheme="minorHAnsi" w:cstheme="minorHAnsi"/>
          <w:lang w:val="en-US"/>
        </w:rPr>
        <w:t xml:space="preserve">. </w:t>
      </w:r>
      <w:r w:rsidR="009B7411" w:rsidRPr="004B1928">
        <w:rPr>
          <w:rFonts w:asciiTheme="minorHAnsi" w:hAnsiTheme="minorHAnsi" w:cstheme="minorHAnsi"/>
          <w:lang w:val="en-US"/>
        </w:rPr>
        <w:t>I will discuss and mention some advantages and disadvantages of each mode of entry.</w:t>
      </w:r>
      <w:r w:rsidR="00995DC7" w:rsidRPr="004B1928">
        <w:rPr>
          <w:rFonts w:asciiTheme="minorHAnsi" w:hAnsiTheme="minorHAnsi" w:cstheme="minorHAnsi"/>
          <w:lang w:val="en-US"/>
        </w:rPr>
        <w:t xml:space="preserve"> In Table 5 </w:t>
      </w:r>
      <w:r w:rsidR="000F3040" w:rsidRPr="004B1928">
        <w:rPr>
          <w:rFonts w:asciiTheme="minorHAnsi" w:hAnsiTheme="minorHAnsi" w:cstheme="minorHAnsi"/>
          <w:lang w:val="en-US"/>
        </w:rPr>
        <w:t xml:space="preserve">on page 28 </w:t>
      </w:r>
      <w:r w:rsidR="002146F1">
        <w:rPr>
          <w:rFonts w:asciiTheme="minorHAnsi" w:hAnsiTheme="minorHAnsi" w:cstheme="minorHAnsi"/>
          <w:lang w:val="en-US"/>
        </w:rPr>
        <w:t>we</w:t>
      </w:r>
      <w:r w:rsidR="000F3040" w:rsidRPr="004B1928">
        <w:rPr>
          <w:rFonts w:asciiTheme="minorHAnsi" w:hAnsiTheme="minorHAnsi" w:cstheme="minorHAnsi"/>
          <w:lang w:val="en-US"/>
        </w:rPr>
        <w:t xml:space="preserve"> find</w:t>
      </w:r>
      <w:r w:rsidR="00995DC7" w:rsidRPr="004B1928">
        <w:rPr>
          <w:rFonts w:asciiTheme="minorHAnsi" w:hAnsiTheme="minorHAnsi" w:cstheme="minorHAnsi"/>
          <w:lang w:val="en-US"/>
        </w:rPr>
        <w:t xml:space="preserve"> the different </w:t>
      </w:r>
      <w:r w:rsidR="0014362D" w:rsidRPr="004B1928">
        <w:rPr>
          <w:rFonts w:asciiTheme="minorHAnsi" w:hAnsiTheme="minorHAnsi" w:cstheme="minorHAnsi"/>
          <w:lang w:val="en-US"/>
        </w:rPr>
        <w:t>modes of entry</w:t>
      </w:r>
      <w:r w:rsidR="00D111B2" w:rsidRPr="004B1928">
        <w:rPr>
          <w:rFonts w:asciiTheme="minorHAnsi" w:hAnsiTheme="minorHAnsi" w:cstheme="minorHAnsi"/>
          <w:lang w:val="en-US"/>
        </w:rPr>
        <w:t>.</w:t>
      </w:r>
    </w:p>
    <w:p w:rsidR="00123322" w:rsidRPr="004B1928" w:rsidRDefault="00D111B2" w:rsidP="00F958A5">
      <w:pPr>
        <w:spacing w:before="240" w:after="200" w:line="360" w:lineRule="auto"/>
        <w:ind w:firstLine="708"/>
        <w:rPr>
          <w:rFonts w:asciiTheme="minorHAnsi" w:hAnsiTheme="minorHAnsi" w:cstheme="minorHAnsi"/>
          <w:lang w:val="en-US"/>
        </w:rPr>
      </w:pPr>
      <w:r w:rsidRPr="004B1928">
        <w:rPr>
          <w:rFonts w:asciiTheme="minorHAnsi" w:hAnsiTheme="minorHAnsi" w:cstheme="minorHAnsi"/>
          <w:lang w:val="en-US"/>
        </w:rPr>
        <w:t xml:space="preserve">Exporting is the first mode of entry a firm can think of when they want to </w:t>
      </w:r>
      <w:r w:rsidR="004B5735" w:rsidRPr="004B1928">
        <w:rPr>
          <w:rFonts w:asciiTheme="minorHAnsi" w:hAnsiTheme="minorHAnsi" w:cstheme="minorHAnsi"/>
          <w:lang w:val="en-US"/>
        </w:rPr>
        <w:t>internalize t</w:t>
      </w:r>
      <w:r w:rsidRPr="004B1928">
        <w:rPr>
          <w:rFonts w:asciiTheme="minorHAnsi" w:hAnsiTheme="minorHAnsi" w:cstheme="minorHAnsi"/>
          <w:lang w:val="en-US"/>
        </w:rPr>
        <w:t xml:space="preserve">heir </w:t>
      </w:r>
      <w:r w:rsidR="00CB51CD" w:rsidRPr="004B1928">
        <w:rPr>
          <w:rFonts w:asciiTheme="minorHAnsi" w:hAnsiTheme="minorHAnsi" w:cstheme="minorHAnsi"/>
          <w:lang w:val="en-US"/>
        </w:rPr>
        <w:t>business. Exportin</w:t>
      </w:r>
      <w:r w:rsidR="00031F9F" w:rsidRPr="004B1928">
        <w:rPr>
          <w:rFonts w:asciiTheme="minorHAnsi" w:hAnsiTheme="minorHAnsi" w:cstheme="minorHAnsi"/>
          <w:lang w:val="en-US"/>
        </w:rPr>
        <w:t>g</w:t>
      </w:r>
      <w:r w:rsidR="00CB51CD" w:rsidRPr="004B1928">
        <w:rPr>
          <w:rFonts w:asciiTheme="minorHAnsi" w:hAnsiTheme="minorHAnsi" w:cstheme="minorHAnsi"/>
          <w:lang w:val="en-US"/>
        </w:rPr>
        <w:t xml:space="preserve"> through the internet, an exporter</w:t>
      </w:r>
      <w:r w:rsidR="00AB18CE" w:rsidRPr="004B1928">
        <w:rPr>
          <w:rFonts w:asciiTheme="minorHAnsi" w:hAnsiTheme="minorHAnsi" w:cstheme="minorHAnsi"/>
          <w:lang w:val="en-US"/>
        </w:rPr>
        <w:t>, i</w:t>
      </w:r>
      <w:r w:rsidR="00CB51CD" w:rsidRPr="004B1928">
        <w:rPr>
          <w:rFonts w:asciiTheme="minorHAnsi" w:hAnsiTheme="minorHAnsi" w:cstheme="minorHAnsi"/>
          <w:lang w:val="en-US"/>
        </w:rPr>
        <w:t xml:space="preserve">mporter, distributor, or </w:t>
      </w:r>
      <w:r w:rsidR="00AB18CE" w:rsidRPr="004B1928">
        <w:rPr>
          <w:rFonts w:asciiTheme="minorHAnsi" w:hAnsiTheme="minorHAnsi" w:cstheme="minorHAnsi"/>
          <w:lang w:val="en-US"/>
        </w:rPr>
        <w:t>through</w:t>
      </w:r>
      <w:r w:rsidR="00CB51CD" w:rsidRPr="004B1928">
        <w:rPr>
          <w:rFonts w:asciiTheme="minorHAnsi" w:hAnsiTheme="minorHAnsi" w:cstheme="minorHAnsi"/>
          <w:lang w:val="en-US"/>
        </w:rPr>
        <w:t xml:space="preserve"> direct sales are the </w:t>
      </w:r>
      <w:r w:rsidR="00031F9F" w:rsidRPr="004B1928">
        <w:rPr>
          <w:rFonts w:asciiTheme="minorHAnsi" w:hAnsiTheme="minorHAnsi" w:cstheme="minorHAnsi"/>
          <w:lang w:val="en-US"/>
        </w:rPr>
        <w:t xml:space="preserve">examples of exporting and </w:t>
      </w:r>
      <w:r w:rsidR="0098193D" w:rsidRPr="004B1928">
        <w:rPr>
          <w:rFonts w:asciiTheme="minorHAnsi" w:hAnsiTheme="minorHAnsi" w:cstheme="minorHAnsi"/>
          <w:lang w:val="en-US"/>
        </w:rPr>
        <w:t>go together with low risk</w:t>
      </w:r>
      <w:r w:rsidR="00F708CD" w:rsidRPr="004B1928">
        <w:rPr>
          <w:rFonts w:asciiTheme="minorHAnsi" w:hAnsiTheme="minorHAnsi" w:cstheme="minorHAnsi"/>
          <w:lang w:val="en-US"/>
        </w:rPr>
        <w:t xml:space="preserve"> but low control in </w:t>
      </w:r>
      <w:r w:rsidR="00F708CD" w:rsidRPr="004B1928">
        <w:rPr>
          <w:rFonts w:asciiTheme="minorHAnsi" w:hAnsiTheme="minorHAnsi" w:cstheme="minorHAnsi"/>
          <w:lang w:val="en-US"/>
        </w:rPr>
        <w:lastRenderedPageBreak/>
        <w:t xml:space="preserve">operations. </w:t>
      </w:r>
      <w:r w:rsidR="002F1559" w:rsidRPr="004B1928">
        <w:rPr>
          <w:rFonts w:asciiTheme="minorHAnsi" w:hAnsiTheme="minorHAnsi" w:cstheme="minorHAnsi"/>
          <w:lang w:val="en-US"/>
        </w:rPr>
        <w:t>Exporting is usually seen as a first expansion step and generates learning effects for future operations</w:t>
      </w:r>
      <w:r w:rsidR="00D76D66" w:rsidRPr="004B1928">
        <w:rPr>
          <w:rFonts w:asciiTheme="minorHAnsi" w:hAnsiTheme="minorHAnsi" w:cstheme="minorHAnsi"/>
          <w:lang w:val="en-US"/>
        </w:rPr>
        <w:t xml:space="preserve"> in other countries or markets. </w:t>
      </w:r>
      <w:r w:rsidR="00A56956" w:rsidRPr="004B1928">
        <w:rPr>
          <w:rFonts w:asciiTheme="minorHAnsi" w:hAnsiTheme="minorHAnsi" w:cstheme="minorHAnsi"/>
          <w:lang w:val="en-US"/>
        </w:rPr>
        <w:t>If tariff barriers and transportation costs are low, exporting is a great mode of entry to expand the business of a firm.</w:t>
      </w:r>
      <w:r w:rsidR="003A139B" w:rsidRPr="004B1928">
        <w:rPr>
          <w:rFonts w:asciiTheme="minorHAnsi" w:hAnsiTheme="minorHAnsi" w:cstheme="minorHAnsi"/>
          <w:lang w:val="en-US"/>
        </w:rPr>
        <w:t xml:space="preserve"> </w:t>
      </w:r>
      <w:r w:rsidR="00FA5E0D" w:rsidRPr="004B1928">
        <w:rPr>
          <w:rFonts w:asciiTheme="minorHAnsi" w:hAnsiTheme="minorHAnsi" w:cstheme="minorHAnsi"/>
          <w:lang w:val="en-US"/>
        </w:rPr>
        <w:t>By making use of export intermediaries</w:t>
      </w:r>
      <w:r w:rsidR="00347701" w:rsidRPr="004B1928">
        <w:rPr>
          <w:rFonts w:asciiTheme="minorHAnsi" w:hAnsiTheme="minorHAnsi" w:cstheme="minorHAnsi"/>
          <w:lang w:val="en-US"/>
        </w:rPr>
        <w:t xml:space="preserve"> firms bring their products to global markets easily. Often, they have detailed information about the local market</w:t>
      </w:r>
      <w:r w:rsidR="00E01FA8" w:rsidRPr="004B1928">
        <w:rPr>
          <w:rFonts w:asciiTheme="minorHAnsi" w:hAnsiTheme="minorHAnsi" w:cstheme="minorHAnsi"/>
          <w:lang w:val="en-US"/>
        </w:rPr>
        <w:t xml:space="preserve"> and competitive conditions.</w:t>
      </w:r>
      <w:r w:rsidR="000256F9" w:rsidRPr="004B1928">
        <w:rPr>
          <w:rStyle w:val="FootnoteReference"/>
          <w:rFonts w:asciiTheme="minorHAnsi" w:hAnsiTheme="minorHAnsi" w:cstheme="minorHAnsi"/>
          <w:lang w:val="en-US"/>
        </w:rPr>
        <w:footnoteReference w:id="23"/>
      </w:r>
      <w:r w:rsidR="00E01FA8" w:rsidRPr="004B1928">
        <w:rPr>
          <w:rFonts w:asciiTheme="minorHAnsi" w:hAnsiTheme="minorHAnsi" w:cstheme="minorHAnsi"/>
          <w:lang w:val="en-US"/>
        </w:rPr>
        <w:t xml:space="preserve"> </w:t>
      </w:r>
      <w:r w:rsidR="003A139B" w:rsidRPr="004B1928">
        <w:rPr>
          <w:rFonts w:asciiTheme="minorHAnsi" w:hAnsiTheme="minorHAnsi" w:cstheme="minorHAnsi"/>
          <w:lang w:val="en-US"/>
        </w:rPr>
        <w:t>Beside these advantages there could be</w:t>
      </w:r>
      <w:r w:rsidR="00AE050C" w:rsidRPr="004B1928">
        <w:rPr>
          <w:rFonts w:asciiTheme="minorHAnsi" w:hAnsiTheme="minorHAnsi" w:cstheme="minorHAnsi"/>
          <w:lang w:val="en-US"/>
        </w:rPr>
        <w:t xml:space="preserve"> other</w:t>
      </w:r>
      <w:r w:rsidR="003A139B" w:rsidRPr="004B1928">
        <w:rPr>
          <w:rFonts w:asciiTheme="minorHAnsi" w:hAnsiTheme="minorHAnsi" w:cstheme="minorHAnsi"/>
          <w:lang w:val="en-US"/>
        </w:rPr>
        <w:t xml:space="preserve"> drawbacks</w:t>
      </w:r>
      <w:r w:rsidR="00A20143">
        <w:rPr>
          <w:rFonts w:asciiTheme="minorHAnsi" w:hAnsiTheme="minorHAnsi" w:cstheme="minorHAnsi"/>
          <w:lang w:val="en-US"/>
        </w:rPr>
        <w:t xml:space="preserve"> beside the low opportunities </w:t>
      </w:r>
      <w:r w:rsidR="00AE050C" w:rsidRPr="004B1928">
        <w:rPr>
          <w:rFonts w:asciiTheme="minorHAnsi" w:hAnsiTheme="minorHAnsi" w:cstheme="minorHAnsi"/>
          <w:lang w:val="en-US"/>
        </w:rPr>
        <w:t>of control</w:t>
      </w:r>
      <w:r w:rsidR="008D67BA" w:rsidRPr="004B1928">
        <w:rPr>
          <w:rFonts w:asciiTheme="minorHAnsi" w:hAnsiTheme="minorHAnsi" w:cstheme="minorHAnsi"/>
          <w:lang w:val="en-US"/>
        </w:rPr>
        <w:t>.</w:t>
      </w:r>
      <w:r w:rsidR="003A139B" w:rsidRPr="004B1928">
        <w:rPr>
          <w:rFonts w:asciiTheme="minorHAnsi" w:hAnsiTheme="minorHAnsi" w:cstheme="minorHAnsi"/>
          <w:lang w:val="en-US"/>
        </w:rPr>
        <w:t xml:space="preserve"> One</w:t>
      </w:r>
      <w:r w:rsidR="008D67BA" w:rsidRPr="004B1928">
        <w:rPr>
          <w:rFonts w:asciiTheme="minorHAnsi" w:hAnsiTheme="minorHAnsi" w:cstheme="minorHAnsi"/>
          <w:lang w:val="en-US"/>
        </w:rPr>
        <w:t xml:space="preserve"> other</w:t>
      </w:r>
      <w:r w:rsidR="003A139B" w:rsidRPr="004B1928">
        <w:rPr>
          <w:rFonts w:asciiTheme="minorHAnsi" w:hAnsiTheme="minorHAnsi" w:cstheme="minorHAnsi"/>
          <w:lang w:val="en-US"/>
        </w:rPr>
        <w:t xml:space="preserve"> disadvantage is the </w:t>
      </w:r>
      <w:r w:rsidR="00141E32" w:rsidRPr="004B1928">
        <w:rPr>
          <w:rFonts w:asciiTheme="minorHAnsi" w:hAnsiTheme="minorHAnsi" w:cstheme="minorHAnsi"/>
          <w:lang w:val="en-US"/>
        </w:rPr>
        <w:t xml:space="preserve">nonexistence of know-how transfer. </w:t>
      </w:r>
      <w:r w:rsidR="00737E39" w:rsidRPr="004B1928">
        <w:rPr>
          <w:rFonts w:asciiTheme="minorHAnsi" w:hAnsiTheme="minorHAnsi" w:cstheme="minorHAnsi"/>
          <w:lang w:val="en-US"/>
        </w:rPr>
        <w:t xml:space="preserve">The exporter and for </w:t>
      </w:r>
      <w:r w:rsidR="0071318F" w:rsidRPr="004B1928">
        <w:rPr>
          <w:rFonts w:asciiTheme="minorHAnsi" w:hAnsiTheme="minorHAnsi" w:cstheme="minorHAnsi"/>
          <w:lang w:val="en-US"/>
        </w:rPr>
        <w:t>example</w:t>
      </w:r>
      <w:r w:rsidR="008D67BA" w:rsidRPr="004B1928">
        <w:rPr>
          <w:rFonts w:asciiTheme="minorHAnsi" w:hAnsiTheme="minorHAnsi" w:cstheme="minorHAnsi"/>
          <w:lang w:val="en-US"/>
        </w:rPr>
        <w:t xml:space="preserve"> distributor share little information and know-h</w:t>
      </w:r>
      <w:r w:rsidR="00737E39" w:rsidRPr="004B1928">
        <w:rPr>
          <w:rFonts w:asciiTheme="minorHAnsi" w:hAnsiTheme="minorHAnsi" w:cstheme="minorHAnsi"/>
          <w:lang w:val="en-US"/>
        </w:rPr>
        <w:t>ow. T</w:t>
      </w:r>
      <w:r w:rsidR="00642BF6" w:rsidRPr="004B1928">
        <w:rPr>
          <w:rFonts w:asciiTheme="minorHAnsi" w:hAnsiTheme="minorHAnsi" w:cstheme="minorHAnsi"/>
          <w:lang w:val="en-US"/>
        </w:rPr>
        <w:t>his cou</w:t>
      </w:r>
      <w:r w:rsidR="00737E39" w:rsidRPr="004B1928">
        <w:rPr>
          <w:rFonts w:asciiTheme="minorHAnsi" w:hAnsiTheme="minorHAnsi" w:cstheme="minorHAnsi"/>
          <w:lang w:val="en-US"/>
        </w:rPr>
        <w:t>ld be, but not necessary, leading</w:t>
      </w:r>
      <w:r w:rsidR="00642BF6" w:rsidRPr="004B1928">
        <w:rPr>
          <w:rFonts w:asciiTheme="minorHAnsi" w:hAnsiTheme="minorHAnsi" w:cstheme="minorHAnsi"/>
          <w:lang w:val="en-US"/>
        </w:rPr>
        <w:t xml:space="preserve"> to problems. </w:t>
      </w:r>
    </w:p>
    <w:p w:rsidR="0071318F" w:rsidRPr="004B1928" w:rsidRDefault="00B723BD" w:rsidP="00123322">
      <w:pPr>
        <w:spacing w:before="240" w:after="200" w:line="360" w:lineRule="auto"/>
        <w:ind w:firstLine="708"/>
        <w:rPr>
          <w:rFonts w:asciiTheme="minorHAnsi" w:hAnsiTheme="minorHAnsi" w:cstheme="minorHAnsi"/>
          <w:lang w:val="en-US"/>
        </w:rPr>
      </w:pPr>
      <w:r w:rsidRPr="004B1928">
        <w:rPr>
          <w:rFonts w:asciiTheme="minorHAnsi" w:hAnsiTheme="minorHAnsi" w:cstheme="minorHAnsi"/>
          <w:lang w:val="en-US"/>
        </w:rPr>
        <w:t xml:space="preserve">A second mode of entry </w:t>
      </w:r>
      <w:r w:rsidR="00F958A5" w:rsidRPr="004B1928">
        <w:rPr>
          <w:rFonts w:asciiTheme="minorHAnsi" w:hAnsiTheme="minorHAnsi" w:cstheme="minorHAnsi"/>
          <w:lang w:val="en-US"/>
        </w:rPr>
        <w:t>is contractual agreement</w:t>
      </w:r>
      <w:r w:rsidR="00C46379" w:rsidRPr="004B1928">
        <w:rPr>
          <w:rFonts w:asciiTheme="minorHAnsi" w:hAnsiTheme="minorHAnsi" w:cstheme="minorHAnsi"/>
          <w:lang w:val="en-US"/>
        </w:rPr>
        <w:t xml:space="preserve"> through licensing and franchising. </w:t>
      </w:r>
      <w:r w:rsidR="004B5735" w:rsidRPr="004B1928">
        <w:rPr>
          <w:rFonts w:asciiTheme="minorHAnsi" w:hAnsiTheme="minorHAnsi" w:cstheme="minorHAnsi"/>
          <w:lang w:val="en-US"/>
        </w:rPr>
        <w:t>Licensing is a way to externa</w:t>
      </w:r>
      <w:r w:rsidR="00FC1D1B" w:rsidRPr="004B1928">
        <w:rPr>
          <w:rFonts w:asciiTheme="minorHAnsi" w:hAnsiTheme="minorHAnsi" w:cstheme="minorHAnsi"/>
          <w:lang w:val="en-US"/>
        </w:rPr>
        <w:t>lize your business by selling rights to use technol</w:t>
      </w:r>
      <w:r w:rsidR="00B3706C" w:rsidRPr="004B1928">
        <w:rPr>
          <w:rFonts w:asciiTheme="minorHAnsi" w:hAnsiTheme="minorHAnsi" w:cstheme="minorHAnsi"/>
          <w:lang w:val="en-US"/>
        </w:rPr>
        <w:t xml:space="preserve">ogy, know-how, and brand equity. The two expansion alternatives </w:t>
      </w:r>
      <w:r w:rsidR="00B3706C" w:rsidRPr="004B1928">
        <w:rPr>
          <w:rFonts w:asciiTheme="minorHAnsi" w:hAnsiTheme="minorHAnsi" w:cstheme="minorHAnsi"/>
          <w:iCs/>
          <w:lang w:val="en-US"/>
        </w:rPr>
        <w:t xml:space="preserve">offer flexibility and the possibility of rapid entry of foreign markets in order to take advantage of new conditions and exclude opportunities for the competition. </w:t>
      </w:r>
      <w:r w:rsidR="00B3706C" w:rsidRPr="004B1928">
        <w:rPr>
          <w:rFonts w:asciiTheme="minorHAnsi" w:hAnsiTheme="minorHAnsi" w:cstheme="minorHAnsi"/>
          <w:lang w:val="en-US"/>
        </w:rPr>
        <w:t>But w</w:t>
      </w:r>
      <w:r w:rsidR="00E56595" w:rsidRPr="004B1928">
        <w:rPr>
          <w:rFonts w:asciiTheme="minorHAnsi" w:hAnsiTheme="minorHAnsi" w:cstheme="minorHAnsi"/>
          <w:lang w:val="en-US"/>
        </w:rPr>
        <w:t>ith licensing there exists the risk of dissipation of know-how to competitors</w:t>
      </w:r>
      <w:r w:rsidR="0020204B" w:rsidRPr="004B1928">
        <w:rPr>
          <w:rFonts w:asciiTheme="minorHAnsi" w:hAnsiTheme="minorHAnsi" w:cstheme="minorHAnsi"/>
          <w:lang w:val="en-US"/>
        </w:rPr>
        <w:t xml:space="preserve"> and thus </w:t>
      </w:r>
      <w:r w:rsidR="00A80C15" w:rsidRPr="004B1928">
        <w:rPr>
          <w:rFonts w:asciiTheme="minorHAnsi" w:hAnsiTheme="minorHAnsi" w:cstheme="minorHAnsi"/>
          <w:lang w:val="en-US"/>
        </w:rPr>
        <w:t xml:space="preserve">little </w:t>
      </w:r>
      <w:r w:rsidR="0020204B" w:rsidRPr="004B1928">
        <w:rPr>
          <w:rFonts w:asciiTheme="minorHAnsi" w:hAnsiTheme="minorHAnsi" w:cstheme="minorHAnsi"/>
          <w:lang w:val="en-US"/>
        </w:rPr>
        <w:t>control</w:t>
      </w:r>
      <w:r w:rsidR="00A80C15" w:rsidRPr="004B1928">
        <w:rPr>
          <w:rFonts w:asciiTheme="minorHAnsi" w:hAnsiTheme="minorHAnsi" w:cstheme="minorHAnsi"/>
          <w:lang w:val="en-US"/>
        </w:rPr>
        <w:t>.</w:t>
      </w:r>
      <w:r w:rsidR="00BF79E2" w:rsidRPr="004B1928">
        <w:rPr>
          <w:rFonts w:asciiTheme="minorHAnsi" w:hAnsiTheme="minorHAnsi" w:cstheme="minorHAnsi"/>
          <w:lang w:val="en-US"/>
        </w:rPr>
        <w:t xml:space="preserve"> </w:t>
      </w:r>
      <w:r w:rsidR="00A80C15" w:rsidRPr="004B1928">
        <w:rPr>
          <w:rFonts w:asciiTheme="minorHAnsi" w:hAnsiTheme="minorHAnsi" w:cstheme="minorHAnsi"/>
          <w:lang w:val="en-US"/>
        </w:rPr>
        <w:t>T</w:t>
      </w:r>
      <w:r w:rsidR="00BF79E2" w:rsidRPr="004B1928">
        <w:rPr>
          <w:rFonts w:asciiTheme="minorHAnsi" w:hAnsiTheme="minorHAnsi" w:cstheme="minorHAnsi"/>
          <w:lang w:val="en-US"/>
        </w:rPr>
        <w:t xml:space="preserve">his </w:t>
      </w:r>
      <w:r w:rsidR="00A80C15" w:rsidRPr="004B1928">
        <w:rPr>
          <w:rFonts w:asciiTheme="minorHAnsi" w:hAnsiTheme="minorHAnsi" w:cstheme="minorHAnsi"/>
          <w:lang w:val="en-US"/>
        </w:rPr>
        <w:t xml:space="preserve">danger of low </w:t>
      </w:r>
      <w:r w:rsidR="00317E14" w:rsidRPr="004B1928">
        <w:rPr>
          <w:rFonts w:asciiTheme="minorHAnsi" w:hAnsiTheme="minorHAnsi" w:cstheme="minorHAnsi"/>
          <w:lang w:val="en-US"/>
        </w:rPr>
        <w:t>control</w:t>
      </w:r>
      <w:r w:rsidR="00BF79E2" w:rsidRPr="004B1928">
        <w:rPr>
          <w:rFonts w:asciiTheme="minorHAnsi" w:hAnsiTheme="minorHAnsi" w:cstheme="minorHAnsi"/>
          <w:lang w:val="en-US"/>
        </w:rPr>
        <w:t xml:space="preserve"> could be reduce</w:t>
      </w:r>
      <w:r w:rsidR="0020204B" w:rsidRPr="004B1928">
        <w:rPr>
          <w:rFonts w:asciiTheme="minorHAnsi" w:hAnsiTheme="minorHAnsi" w:cstheme="minorHAnsi"/>
          <w:lang w:val="en-US"/>
        </w:rPr>
        <w:t>d with</w:t>
      </w:r>
      <w:r w:rsidR="00BF79E2" w:rsidRPr="004B1928">
        <w:rPr>
          <w:rFonts w:asciiTheme="minorHAnsi" w:hAnsiTheme="minorHAnsi" w:cstheme="minorHAnsi"/>
          <w:lang w:val="en-US"/>
        </w:rPr>
        <w:t xml:space="preserve"> the </w:t>
      </w:r>
      <w:r w:rsidR="0020204B" w:rsidRPr="004B1928">
        <w:rPr>
          <w:rFonts w:asciiTheme="minorHAnsi" w:hAnsiTheme="minorHAnsi" w:cstheme="minorHAnsi"/>
          <w:lang w:val="en-US"/>
        </w:rPr>
        <w:t xml:space="preserve">introduction </w:t>
      </w:r>
      <w:r w:rsidR="00BF79E2" w:rsidRPr="004B1928">
        <w:rPr>
          <w:rFonts w:asciiTheme="minorHAnsi" w:hAnsiTheme="minorHAnsi" w:cstheme="minorHAnsi"/>
          <w:lang w:val="en-US"/>
        </w:rPr>
        <w:t>of franchising agreements</w:t>
      </w:r>
      <w:r w:rsidR="00A80C15" w:rsidRPr="004B1928">
        <w:rPr>
          <w:rFonts w:asciiTheme="minorHAnsi" w:hAnsiTheme="minorHAnsi" w:cstheme="minorHAnsi"/>
          <w:lang w:val="en-US"/>
        </w:rPr>
        <w:t xml:space="preserve">. </w:t>
      </w:r>
      <w:r w:rsidR="00317E14" w:rsidRPr="004B1928">
        <w:rPr>
          <w:rFonts w:asciiTheme="minorHAnsi" w:hAnsiTheme="minorHAnsi" w:cstheme="minorHAnsi"/>
          <w:lang w:val="en-US"/>
        </w:rPr>
        <w:t xml:space="preserve">Furthermore, </w:t>
      </w:r>
      <w:r w:rsidR="007C1668" w:rsidRPr="004B1928">
        <w:rPr>
          <w:rFonts w:asciiTheme="minorHAnsi" w:hAnsiTheme="minorHAnsi" w:cstheme="minorHAnsi"/>
          <w:lang w:val="en-US"/>
        </w:rPr>
        <w:t xml:space="preserve">intellectual property rights prevent technological leaks without </w:t>
      </w:r>
      <w:r w:rsidR="00A00123" w:rsidRPr="004B1928">
        <w:rPr>
          <w:rFonts w:asciiTheme="minorHAnsi" w:hAnsiTheme="minorHAnsi" w:cstheme="minorHAnsi"/>
          <w:lang w:val="en-US"/>
        </w:rPr>
        <w:t xml:space="preserve">high </w:t>
      </w:r>
      <w:r w:rsidR="007C1668" w:rsidRPr="004B1928">
        <w:rPr>
          <w:rFonts w:asciiTheme="minorHAnsi" w:hAnsiTheme="minorHAnsi" w:cstheme="minorHAnsi"/>
          <w:lang w:val="en-US"/>
        </w:rPr>
        <w:t xml:space="preserve">tariffs. </w:t>
      </w:r>
    </w:p>
    <w:p w:rsidR="007E4199" w:rsidRPr="004B1928" w:rsidRDefault="00A00123" w:rsidP="00123322">
      <w:pPr>
        <w:spacing w:before="240" w:line="360" w:lineRule="auto"/>
        <w:ind w:firstLine="708"/>
        <w:rPr>
          <w:rFonts w:asciiTheme="minorHAnsi" w:hAnsiTheme="minorHAnsi" w:cstheme="minorHAnsi"/>
          <w:iCs/>
          <w:lang w:val="en-US"/>
        </w:rPr>
      </w:pPr>
      <w:r w:rsidRPr="004B1928">
        <w:rPr>
          <w:rFonts w:asciiTheme="minorHAnsi" w:hAnsiTheme="minorHAnsi" w:cstheme="minorHAnsi"/>
          <w:lang w:val="en-US"/>
        </w:rPr>
        <w:t xml:space="preserve">Third, </w:t>
      </w:r>
      <w:r w:rsidR="0099572B" w:rsidRPr="004B1928">
        <w:rPr>
          <w:rFonts w:asciiTheme="minorHAnsi" w:hAnsiTheme="minorHAnsi" w:cstheme="minorHAnsi"/>
          <w:lang w:val="en-US"/>
        </w:rPr>
        <w:t>s</w:t>
      </w:r>
      <w:r w:rsidRPr="004B1928">
        <w:rPr>
          <w:rFonts w:asciiTheme="minorHAnsi" w:hAnsiTheme="minorHAnsi" w:cstheme="minorHAnsi"/>
          <w:iCs/>
          <w:lang w:val="en-US"/>
        </w:rPr>
        <w:t xml:space="preserve">trategic alliances and joint ventures are </w:t>
      </w:r>
      <w:r w:rsidR="001B0BF0" w:rsidRPr="004B1928">
        <w:rPr>
          <w:rFonts w:asciiTheme="minorHAnsi" w:hAnsiTheme="minorHAnsi" w:cstheme="minorHAnsi"/>
          <w:iCs/>
          <w:lang w:val="en-US"/>
        </w:rPr>
        <w:t xml:space="preserve">two related </w:t>
      </w:r>
      <w:r w:rsidR="00143A7C" w:rsidRPr="004B1928">
        <w:rPr>
          <w:rFonts w:asciiTheme="minorHAnsi" w:hAnsiTheme="minorHAnsi" w:cstheme="minorHAnsi"/>
          <w:iCs/>
          <w:lang w:val="en-US"/>
        </w:rPr>
        <w:t xml:space="preserve">market expansion </w:t>
      </w:r>
      <w:r w:rsidR="00513ECA" w:rsidRPr="004B1928">
        <w:rPr>
          <w:rFonts w:asciiTheme="minorHAnsi" w:hAnsiTheme="minorHAnsi" w:cstheme="minorHAnsi"/>
          <w:iCs/>
          <w:lang w:val="en-US"/>
        </w:rPr>
        <w:t xml:space="preserve">alternatives. </w:t>
      </w:r>
      <w:r w:rsidR="0099572B" w:rsidRPr="004B1928">
        <w:rPr>
          <w:rFonts w:asciiTheme="minorHAnsi" w:hAnsiTheme="minorHAnsi" w:cstheme="minorHAnsi"/>
          <w:iCs/>
          <w:lang w:val="en-US"/>
        </w:rPr>
        <w:t xml:space="preserve">Strategic alliances and joint ventures make use of the exchange or sharing </w:t>
      </w:r>
      <w:r w:rsidR="00AA407B" w:rsidRPr="004B1928">
        <w:rPr>
          <w:rFonts w:asciiTheme="minorHAnsi" w:hAnsiTheme="minorHAnsi" w:cstheme="minorHAnsi"/>
          <w:iCs/>
          <w:lang w:val="en-US"/>
        </w:rPr>
        <w:t>links</w:t>
      </w:r>
      <w:r w:rsidR="0099572B" w:rsidRPr="004B1928">
        <w:rPr>
          <w:rFonts w:asciiTheme="minorHAnsi" w:hAnsiTheme="minorHAnsi" w:cstheme="minorHAnsi"/>
          <w:iCs/>
          <w:lang w:val="en-US"/>
        </w:rPr>
        <w:t xml:space="preserve"> of the value chain.</w:t>
      </w:r>
      <w:r w:rsidR="00513ECA" w:rsidRPr="004B1928">
        <w:rPr>
          <w:rFonts w:asciiTheme="minorHAnsi" w:hAnsiTheme="minorHAnsi" w:cstheme="minorHAnsi"/>
          <w:iCs/>
          <w:lang w:val="en-US"/>
        </w:rPr>
        <w:t xml:space="preserve"> </w:t>
      </w:r>
      <w:r w:rsidR="004B4E3C" w:rsidRPr="004B1928">
        <w:rPr>
          <w:rFonts w:asciiTheme="minorHAnsi" w:hAnsiTheme="minorHAnsi" w:cstheme="minorHAnsi"/>
          <w:iCs/>
          <w:lang w:val="en-US"/>
        </w:rPr>
        <w:t>With joint ventures t</w:t>
      </w:r>
      <w:r w:rsidR="00D7385F" w:rsidRPr="004B1928">
        <w:rPr>
          <w:rFonts w:asciiTheme="minorHAnsi" w:hAnsiTheme="minorHAnsi" w:cstheme="minorHAnsi"/>
          <w:iCs/>
          <w:lang w:val="en-US"/>
        </w:rPr>
        <w:t>he partners share assets, risks, and profits</w:t>
      </w:r>
      <w:r w:rsidR="004B4E3C" w:rsidRPr="004B1928">
        <w:rPr>
          <w:rFonts w:asciiTheme="minorHAnsi" w:hAnsiTheme="minorHAnsi" w:cstheme="minorHAnsi"/>
          <w:iCs/>
          <w:lang w:val="en-US"/>
        </w:rPr>
        <w:t xml:space="preserve">, the contributions to the </w:t>
      </w:r>
      <w:r w:rsidR="00FD753E" w:rsidRPr="004B1928">
        <w:rPr>
          <w:rFonts w:asciiTheme="minorHAnsi" w:hAnsiTheme="minorHAnsi" w:cstheme="minorHAnsi"/>
          <w:iCs/>
          <w:lang w:val="en-US"/>
        </w:rPr>
        <w:t>joint venture can vary widely.</w:t>
      </w:r>
      <w:r w:rsidR="00057C13" w:rsidRPr="004B1928">
        <w:rPr>
          <w:rFonts w:asciiTheme="minorHAnsi" w:hAnsiTheme="minorHAnsi" w:cstheme="minorHAnsi"/>
          <w:iCs/>
          <w:lang w:val="en-US"/>
        </w:rPr>
        <w:t xml:space="preserve"> Joint ventures can</w:t>
      </w:r>
      <w:r w:rsidR="009046C1" w:rsidRPr="004B1928">
        <w:rPr>
          <w:rFonts w:asciiTheme="minorHAnsi" w:hAnsiTheme="minorHAnsi" w:cstheme="minorHAnsi"/>
          <w:iCs/>
          <w:lang w:val="en-US"/>
        </w:rPr>
        <w:t xml:space="preserve"> share their </w:t>
      </w:r>
      <w:r w:rsidR="00B723BD" w:rsidRPr="004B1928">
        <w:rPr>
          <w:rFonts w:asciiTheme="minorHAnsi" w:hAnsiTheme="minorHAnsi" w:cstheme="minorHAnsi"/>
          <w:iCs/>
          <w:lang w:val="en-US"/>
        </w:rPr>
        <w:t>resources which lead</w:t>
      </w:r>
      <w:r w:rsidR="00F40887" w:rsidRPr="004B1928">
        <w:rPr>
          <w:rFonts w:asciiTheme="minorHAnsi" w:hAnsiTheme="minorHAnsi" w:cstheme="minorHAnsi"/>
          <w:iCs/>
          <w:lang w:val="en-US"/>
        </w:rPr>
        <w:t xml:space="preserve"> to better outcomes for both parties: </w:t>
      </w:r>
      <w:r w:rsidR="00B723BD" w:rsidRPr="004B1928">
        <w:rPr>
          <w:rFonts w:asciiTheme="minorHAnsi" w:hAnsiTheme="minorHAnsi" w:cstheme="minorHAnsi"/>
          <w:iCs/>
          <w:lang w:val="en-US"/>
        </w:rPr>
        <w:t>win</w:t>
      </w:r>
      <w:r w:rsidR="00F40887" w:rsidRPr="004B1928">
        <w:rPr>
          <w:rFonts w:asciiTheme="minorHAnsi" w:hAnsiTheme="minorHAnsi" w:cstheme="minorHAnsi"/>
          <w:iCs/>
          <w:lang w:val="en-US"/>
        </w:rPr>
        <w:t xml:space="preserve">-win collaboration is required in this situation. </w:t>
      </w:r>
      <w:r w:rsidR="004D1D36" w:rsidRPr="004B1928">
        <w:rPr>
          <w:rFonts w:asciiTheme="minorHAnsi" w:hAnsiTheme="minorHAnsi" w:cstheme="minorHAnsi"/>
          <w:iCs/>
          <w:lang w:val="en-US"/>
        </w:rPr>
        <w:t xml:space="preserve">Shared and linked resources give access to new technologies, to local knowledge, </w:t>
      </w:r>
      <w:r w:rsidR="00B723BD" w:rsidRPr="004B1928">
        <w:rPr>
          <w:rFonts w:asciiTheme="minorHAnsi" w:hAnsiTheme="minorHAnsi" w:cstheme="minorHAnsi"/>
          <w:iCs/>
          <w:lang w:val="en-US"/>
        </w:rPr>
        <w:t>to existing</w:t>
      </w:r>
      <w:r w:rsidR="004D1D36" w:rsidRPr="004B1928">
        <w:rPr>
          <w:rFonts w:asciiTheme="minorHAnsi" w:hAnsiTheme="minorHAnsi" w:cstheme="minorHAnsi"/>
          <w:iCs/>
          <w:lang w:val="en-US"/>
        </w:rPr>
        <w:t xml:space="preserve"> distribution channels</w:t>
      </w:r>
      <w:r w:rsidR="005710AB" w:rsidRPr="004B1928">
        <w:rPr>
          <w:rFonts w:asciiTheme="minorHAnsi" w:hAnsiTheme="minorHAnsi" w:cstheme="minorHAnsi"/>
          <w:iCs/>
          <w:lang w:val="en-US"/>
        </w:rPr>
        <w:t xml:space="preserve"> so that market penetration wil</w:t>
      </w:r>
      <w:r w:rsidR="00A20143">
        <w:rPr>
          <w:rFonts w:asciiTheme="minorHAnsi" w:hAnsiTheme="minorHAnsi" w:cstheme="minorHAnsi"/>
          <w:iCs/>
          <w:lang w:val="en-US"/>
        </w:rPr>
        <w:t xml:space="preserve">l be faster, </w:t>
      </w:r>
      <w:proofErr w:type="gramStart"/>
      <w:r w:rsidR="00A20143">
        <w:rPr>
          <w:rFonts w:asciiTheme="minorHAnsi" w:hAnsiTheme="minorHAnsi" w:cstheme="minorHAnsi"/>
          <w:iCs/>
          <w:lang w:val="en-US"/>
        </w:rPr>
        <w:t>more easy</w:t>
      </w:r>
      <w:proofErr w:type="gramEnd"/>
      <w:r w:rsidR="00C14A1C" w:rsidRPr="004B1928">
        <w:rPr>
          <w:rFonts w:asciiTheme="minorHAnsi" w:hAnsiTheme="minorHAnsi" w:cstheme="minorHAnsi"/>
          <w:iCs/>
          <w:lang w:val="en-US"/>
        </w:rPr>
        <w:t>, and more effective</w:t>
      </w:r>
      <w:r w:rsidR="000D432C" w:rsidRPr="004B1928">
        <w:rPr>
          <w:rFonts w:asciiTheme="minorHAnsi" w:hAnsiTheme="minorHAnsi" w:cstheme="minorHAnsi"/>
          <w:iCs/>
          <w:lang w:val="en-US"/>
        </w:rPr>
        <w:t>.</w:t>
      </w:r>
      <w:r w:rsidR="00412481" w:rsidRPr="004B1928">
        <w:rPr>
          <w:rStyle w:val="FootnoteReference"/>
          <w:rFonts w:asciiTheme="minorHAnsi" w:hAnsiTheme="minorHAnsi" w:cstheme="minorHAnsi"/>
          <w:iCs/>
          <w:lang w:val="en-US"/>
        </w:rPr>
        <w:footnoteReference w:id="24"/>
      </w:r>
      <w:r w:rsidR="000D432C" w:rsidRPr="004B1928">
        <w:rPr>
          <w:rFonts w:asciiTheme="minorHAnsi" w:hAnsiTheme="minorHAnsi" w:cstheme="minorHAnsi"/>
          <w:iCs/>
          <w:lang w:val="en-US"/>
        </w:rPr>
        <w:t xml:space="preserve"> Problems with joint venture</w:t>
      </w:r>
      <w:r w:rsidR="000812ED" w:rsidRPr="004B1928">
        <w:rPr>
          <w:rFonts w:asciiTheme="minorHAnsi" w:hAnsiTheme="minorHAnsi" w:cstheme="minorHAnsi"/>
          <w:iCs/>
          <w:lang w:val="en-US"/>
        </w:rPr>
        <w:t xml:space="preserve"> relationships </w:t>
      </w:r>
      <w:r w:rsidR="000D432C" w:rsidRPr="004B1928">
        <w:rPr>
          <w:rFonts w:asciiTheme="minorHAnsi" w:hAnsiTheme="minorHAnsi" w:cstheme="minorHAnsi"/>
          <w:iCs/>
          <w:lang w:val="en-US"/>
        </w:rPr>
        <w:t>can also occur.</w:t>
      </w:r>
      <w:r w:rsidR="000812ED" w:rsidRPr="004B1928">
        <w:rPr>
          <w:rFonts w:asciiTheme="minorHAnsi" w:hAnsiTheme="minorHAnsi" w:cstheme="minorHAnsi"/>
          <w:iCs/>
          <w:lang w:val="en-US"/>
        </w:rPr>
        <w:t xml:space="preserve"> Major problems or arbitrariness</w:t>
      </w:r>
      <w:r w:rsidR="0084680C" w:rsidRPr="004B1928">
        <w:rPr>
          <w:rFonts w:asciiTheme="minorHAnsi" w:hAnsiTheme="minorHAnsi" w:cstheme="minorHAnsi"/>
          <w:iCs/>
          <w:lang w:val="en-US"/>
        </w:rPr>
        <w:t xml:space="preserve"> can arise due to conflicts of interest</w:t>
      </w:r>
      <w:r w:rsidR="00756127" w:rsidRPr="004B1928">
        <w:rPr>
          <w:rFonts w:asciiTheme="minorHAnsi" w:hAnsiTheme="minorHAnsi" w:cstheme="minorHAnsi"/>
          <w:iCs/>
          <w:lang w:val="en-US"/>
        </w:rPr>
        <w:t xml:space="preserve"> and </w:t>
      </w:r>
      <w:r w:rsidR="0084680C" w:rsidRPr="004B1928">
        <w:rPr>
          <w:rFonts w:asciiTheme="minorHAnsi" w:hAnsiTheme="minorHAnsi" w:cstheme="minorHAnsi"/>
          <w:iCs/>
          <w:lang w:val="en-US"/>
        </w:rPr>
        <w:t xml:space="preserve">different contractual </w:t>
      </w:r>
      <w:r w:rsidR="00756127" w:rsidRPr="004B1928">
        <w:rPr>
          <w:rFonts w:asciiTheme="minorHAnsi" w:hAnsiTheme="minorHAnsi" w:cstheme="minorHAnsi"/>
          <w:iCs/>
          <w:lang w:val="en-US"/>
        </w:rPr>
        <w:t>interpretations. Planning and communication are of great importance in building these kind</w:t>
      </w:r>
      <w:r w:rsidR="000507B0" w:rsidRPr="004B1928">
        <w:rPr>
          <w:rFonts w:asciiTheme="minorHAnsi" w:hAnsiTheme="minorHAnsi" w:cstheme="minorHAnsi"/>
          <w:iCs/>
          <w:lang w:val="en-US"/>
        </w:rPr>
        <w:t>s</w:t>
      </w:r>
      <w:r w:rsidR="00756127" w:rsidRPr="004B1928">
        <w:rPr>
          <w:rFonts w:asciiTheme="minorHAnsi" w:hAnsiTheme="minorHAnsi" w:cstheme="minorHAnsi"/>
          <w:iCs/>
          <w:lang w:val="en-US"/>
        </w:rPr>
        <w:t xml:space="preserve"> </w:t>
      </w:r>
      <w:r w:rsidR="00756127" w:rsidRPr="004B1928">
        <w:rPr>
          <w:rFonts w:asciiTheme="minorHAnsi" w:hAnsiTheme="minorHAnsi" w:cstheme="minorHAnsi"/>
          <w:iCs/>
          <w:lang w:val="en-US"/>
        </w:rPr>
        <w:lastRenderedPageBreak/>
        <w:t xml:space="preserve">of relationships. Other disadvantages </w:t>
      </w:r>
      <w:r w:rsidR="00A25DA8" w:rsidRPr="004B1928">
        <w:rPr>
          <w:rFonts w:asciiTheme="minorHAnsi" w:hAnsiTheme="minorHAnsi" w:cstheme="minorHAnsi"/>
          <w:iCs/>
          <w:lang w:val="en-US"/>
        </w:rPr>
        <w:t xml:space="preserve">are the high costs in case of withdrawal </w:t>
      </w:r>
      <w:r w:rsidR="00A25B25" w:rsidRPr="004B1928">
        <w:rPr>
          <w:rFonts w:asciiTheme="minorHAnsi" w:hAnsiTheme="minorHAnsi" w:cstheme="minorHAnsi"/>
          <w:iCs/>
          <w:lang w:val="en-US"/>
        </w:rPr>
        <w:t xml:space="preserve">and the limits to growth of the potential partners. </w:t>
      </w:r>
      <w:r w:rsidR="001E7416" w:rsidRPr="004B1928">
        <w:rPr>
          <w:rFonts w:asciiTheme="minorHAnsi" w:hAnsiTheme="minorHAnsi" w:cstheme="minorHAnsi"/>
          <w:iCs/>
          <w:lang w:val="en-US"/>
        </w:rPr>
        <w:t>The me</w:t>
      </w:r>
      <w:r w:rsidR="00B92652" w:rsidRPr="004B1928">
        <w:rPr>
          <w:rFonts w:asciiTheme="minorHAnsi" w:hAnsiTheme="minorHAnsi" w:cstheme="minorHAnsi"/>
          <w:iCs/>
          <w:lang w:val="en-US"/>
        </w:rPr>
        <w:t>ntioned consortia in T</w:t>
      </w:r>
      <w:r w:rsidR="001B7A7A" w:rsidRPr="004B1928">
        <w:rPr>
          <w:rFonts w:asciiTheme="minorHAnsi" w:hAnsiTheme="minorHAnsi" w:cstheme="minorHAnsi"/>
          <w:iCs/>
          <w:lang w:val="en-US"/>
        </w:rPr>
        <w:t xml:space="preserve">able 5 is a form of cooperation which usually takes place at the industry level and is characterized by governmental support or </w:t>
      </w:r>
      <w:r w:rsidR="00B92652" w:rsidRPr="004B1928">
        <w:rPr>
          <w:rFonts w:asciiTheme="minorHAnsi" w:hAnsiTheme="minorHAnsi" w:cstheme="minorHAnsi"/>
          <w:iCs/>
          <w:lang w:val="en-US"/>
        </w:rPr>
        <w:t>subsidization and not really relevant for fast moving consumer goods.</w:t>
      </w:r>
      <w:r w:rsidR="005D7F8E" w:rsidRPr="004B1928">
        <w:rPr>
          <w:rStyle w:val="FootnoteReference"/>
          <w:rFonts w:asciiTheme="minorHAnsi" w:hAnsiTheme="minorHAnsi" w:cstheme="minorHAnsi"/>
          <w:iCs/>
          <w:lang w:val="en-US"/>
        </w:rPr>
        <w:footnoteReference w:id="25"/>
      </w:r>
    </w:p>
    <w:p w:rsidR="00146646" w:rsidRPr="004B1928" w:rsidRDefault="00803581" w:rsidP="00123322">
      <w:pPr>
        <w:spacing w:before="240" w:line="360" w:lineRule="auto"/>
        <w:ind w:firstLine="708"/>
        <w:rPr>
          <w:rFonts w:asciiTheme="minorHAnsi" w:hAnsiTheme="minorHAnsi" w:cstheme="minorHAnsi"/>
          <w:iCs/>
          <w:lang w:val="en-US"/>
        </w:rPr>
      </w:pPr>
      <w:r w:rsidRPr="004B1928">
        <w:rPr>
          <w:rFonts w:asciiTheme="minorHAnsi" w:hAnsiTheme="minorHAnsi" w:cstheme="minorHAnsi"/>
          <w:iCs/>
          <w:lang w:val="en-US"/>
        </w:rPr>
        <w:t xml:space="preserve">Fourth and final </w:t>
      </w:r>
      <w:r w:rsidR="00B723BD" w:rsidRPr="004B1928">
        <w:rPr>
          <w:rFonts w:asciiTheme="minorHAnsi" w:hAnsiTheme="minorHAnsi" w:cstheme="minorHAnsi"/>
          <w:iCs/>
          <w:lang w:val="en-US"/>
        </w:rPr>
        <w:t>mode of entry is</w:t>
      </w:r>
      <w:r w:rsidRPr="004B1928">
        <w:rPr>
          <w:rFonts w:asciiTheme="minorHAnsi" w:hAnsiTheme="minorHAnsi" w:cstheme="minorHAnsi"/>
          <w:iCs/>
          <w:lang w:val="en-US"/>
        </w:rPr>
        <w:t xml:space="preserve"> direct foreign investments </w:t>
      </w:r>
      <w:r w:rsidR="00D543E2" w:rsidRPr="004B1928">
        <w:rPr>
          <w:rFonts w:asciiTheme="minorHAnsi" w:hAnsiTheme="minorHAnsi" w:cstheme="minorHAnsi"/>
          <w:iCs/>
          <w:lang w:val="en-US"/>
        </w:rPr>
        <w:t>and ownership</w:t>
      </w:r>
      <w:r w:rsidR="000B612D" w:rsidRPr="004B1928">
        <w:rPr>
          <w:rFonts w:asciiTheme="minorHAnsi" w:hAnsiTheme="minorHAnsi" w:cstheme="minorHAnsi"/>
          <w:iCs/>
          <w:lang w:val="en-US"/>
        </w:rPr>
        <w:t xml:space="preserve"> and is a suitable alternative when</w:t>
      </w:r>
      <w:r w:rsidR="003F24D5" w:rsidRPr="004B1928">
        <w:rPr>
          <w:rFonts w:asciiTheme="minorHAnsi" w:hAnsiTheme="minorHAnsi" w:cstheme="minorHAnsi"/>
          <w:iCs/>
          <w:lang w:val="en-US"/>
        </w:rPr>
        <w:t xml:space="preserve"> high</w:t>
      </w:r>
      <w:r w:rsidR="000B612D" w:rsidRPr="004B1928">
        <w:rPr>
          <w:rFonts w:asciiTheme="minorHAnsi" w:hAnsiTheme="minorHAnsi" w:cstheme="minorHAnsi"/>
          <w:iCs/>
          <w:lang w:val="en-US"/>
        </w:rPr>
        <w:t xml:space="preserve"> barriers</w:t>
      </w:r>
      <w:r w:rsidR="003F24D5" w:rsidRPr="004B1928">
        <w:rPr>
          <w:rFonts w:asciiTheme="minorHAnsi" w:hAnsiTheme="minorHAnsi" w:cstheme="minorHAnsi"/>
          <w:iCs/>
          <w:lang w:val="en-US"/>
        </w:rPr>
        <w:t xml:space="preserve"> exist. To make a rational decision about </w:t>
      </w:r>
      <w:r w:rsidR="0083071F" w:rsidRPr="004B1928">
        <w:rPr>
          <w:rFonts w:asciiTheme="minorHAnsi" w:hAnsiTheme="minorHAnsi" w:cstheme="minorHAnsi"/>
          <w:iCs/>
          <w:lang w:val="en-US"/>
        </w:rPr>
        <w:t>t</w:t>
      </w:r>
      <w:r w:rsidR="003F24D5" w:rsidRPr="004B1928">
        <w:rPr>
          <w:rFonts w:asciiTheme="minorHAnsi" w:hAnsiTheme="minorHAnsi" w:cstheme="minorHAnsi"/>
          <w:iCs/>
          <w:lang w:val="en-US"/>
        </w:rPr>
        <w:t>he</w:t>
      </w:r>
      <w:r w:rsidR="00B61663" w:rsidRPr="004B1928">
        <w:rPr>
          <w:rFonts w:asciiTheme="minorHAnsi" w:hAnsiTheme="minorHAnsi" w:cstheme="minorHAnsi"/>
          <w:iCs/>
          <w:lang w:val="en-US"/>
        </w:rPr>
        <w:t xml:space="preserve"> </w:t>
      </w:r>
      <w:r w:rsidR="0083071F" w:rsidRPr="004B1928">
        <w:rPr>
          <w:rFonts w:asciiTheme="minorHAnsi" w:hAnsiTheme="minorHAnsi" w:cstheme="minorHAnsi"/>
          <w:iCs/>
          <w:lang w:val="en-US"/>
        </w:rPr>
        <w:t>extent</w:t>
      </w:r>
      <w:r w:rsidR="00B61663" w:rsidRPr="004B1928">
        <w:rPr>
          <w:rFonts w:asciiTheme="minorHAnsi" w:hAnsiTheme="minorHAnsi" w:cstheme="minorHAnsi"/>
          <w:iCs/>
          <w:lang w:val="en-US"/>
        </w:rPr>
        <w:t xml:space="preserve"> of ownership, a firm must evaluate how important total control is.</w:t>
      </w:r>
      <w:r w:rsidR="0083071F" w:rsidRPr="004B1928">
        <w:rPr>
          <w:rFonts w:asciiTheme="minorHAnsi" w:hAnsiTheme="minorHAnsi" w:cstheme="minorHAnsi"/>
          <w:iCs/>
          <w:lang w:val="en-US"/>
        </w:rPr>
        <w:t xml:space="preserve"> The establishment of </w:t>
      </w:r>
      <w:r w:rsidR="004B783E" w:rsidRPr="004B1928">
        <w:rPr>
          <w:rFonts w:asciiTheme="minorHAnsi" w:hAnsiTheme="minorHAnsi" w:cstheme="minorHAnsi"/>
          <w:iCs/>
          <w:lang w:val="en-US"/>
        </w:rPr>
        <w:t xml:space="preserve">subsidiaries benefit from </w:t>
      </w:r>
      <w:r w:rsidR="00E26518" w:rsidRPr="004B1928">
        <w:rPr>
          <w:rFonts w:asciiTheme="minorHAnsi" w:hAnsiTheme="minorHAnsi" w:cstheme="minorHAnsi"/>
          <w:iCs/>
          <w:lang w:val="en-US"/>
        </w:rPr>
        <w:t>lower manufacturing costs, avoiding tariff barriers</w:t>
      </w:r>
      <w:r w:rsidR="004B02A0" w:rsidRPr="004B1928">
        <w:rPr>
          <w:rFonts w:asciiTheme="minorHAnsi" w:hAnsiTheme="minorHAnsi" w:cstheme="minorHAnsi"/>
          <w:iCs/>
          <w:lang w:val="en-US"/>
        </w:rPr>
        <w:t>, reduced transport costs and can adapt products to satisfy local</w:t>
      </w:r>
      <w:r w:rsidR="00340A4B" w:rsidRPr="004B1928">
        <w:rPr>
          <w:rFonts w:asciiTheme="minorHAnsi" w:hAnsiTheme="minorHAnsi" w:cstheme="minorHAnsi"/>
          <w:iCs/>
          <w:lang w:val="en-US"/>
        </w:rPr>
        <w:t xml:space="preserve"> requirements. However control is </w:t>
      </w:r>
      <w:r w:rsidR="00206759" w:rsidRPr="004B1928">
        <w:rPr>
          <w:rFonts w:asciiTheme="minorHAnsi" w:hAnsiTheme="minorHAnsi" w:cstheme="minorHAnsi"/>
          <w:iCs/>
          <w:lang w:val="en-US"/>
        </w:rPr>
        <w:t>high, the direct investments come with great risk as well.</w:t>
      </w:r>
    </w:p>
    <w:p w:rsidR="00E40799" w:rsidRPr="004B1928" w:rsidRDefault="00E40799" w:rsidP="00123322">
      <w:pPr>
        <w:spacing w:before="240" w:line="360" w:lineRule="auto"/>
        <w:ind w:firstLine="708"/>
        <w:rPr>
          <w:rFonts w:asciiTheme="minorHAnsi" w:hAnsiTheme="minorHAnsi" w:cstheme="minorHAnsi"/>
          <w:iCs/>
          <w:lang w:val="en-US"/>
        </w:rPr>
      </w:pPr>
    </w:p>
    <w:tbl>
      <w:tblPr>
        <w:tblStyle w:val="ColorfulList-Accent4"/>
        <w:tblW w:w="0" w:type="auto"/>
        <w:jc w:val="center"/>
        <w:tblLayout w:type="fixed"/>
        <w:tblLook w:val="04A0"/>
      </w:tblPr>
      <w:tblGrid>
        <w:gridCol w:w="2899"/>
        <w:gridCol w:w="3305"/>
        <w:gridCol w:w="1134"/>
      </w:tblGrid>
      <w:tr w:rsidR="00E40799" w:rsidRPr="004B1928" w:rsidTr="009E3376">
        <w:trPr>
          <w:cnfStyle w:val="100000000000"/>
          <w:trHeight w:val="381"/>
          <w:jc w:val="center"/>
        </w:trPr>
        <w:tc>
          <w:tcPr>
            <w:cnfStyle w:val="001000000000"/>
            <w:tcW w:w="7338" w:type="dxa"/>
            <w:gridSpan w:val="3"/>
            <w:shd w:val="clear" w:color="auto" w:fill="1F497D" w:themeFill="text2"/>
            <w:vAlign w:val="center"/>
          </w:tcPr>
          <w:p w:rsidR="00E40799" w:rsidRPr="004B1928" w:rsidRDefault="00E40799" w:rsidP="00C179A7">
            <w:pPr>
              <w:spacing w:line="360" w:lineRule="auto"/>
              <w:rPr>
                <w:rFonts w:asciiTheme="minorHAnsi" w:hAnsiTheme="minorHAnsi" w:cstheme="minorHAnsi"/>
                <w:iCs/>
                <w:lang w:val="en-US"/>
              </w:rPr>
            </w:pPr>
            <w:r w:rsidRPr="004B1928">
              <w:rPr>
                <w:rFonts w:asciiTheme="minorHAnsi" w:hAnsiTheme="minorHAnsi" w:cstheme="minorHAnsi"/>
                <w:iCs/>
                <w:lang w:val="en-US"/>
              </w:rPr>
              <w:t>Modes of Entry</w:t>
            </w:r>
          </w:p>
        </w:tc>
      </w:tr>
      <w:tr w:rsidR="00E40799" w:rsidRPr="00F32960" w:rsidTr="00C179A7">
        <w:trPr>
          <w:cnfStyle w:val="000000100000"/>
          <w:trHeight w:val="2044"/>
          <w:jc w:val="center"/>
        </w:trPr>
        <w:tc>
          <w:tcPr>
            <w:cnfStyle w:val="001000000000"/>
            <w:tcW w:w="2899" w:type="dxa"/>
            <w:tcBorders>
              <w:right w:val="single" w:sz="12" w:space="0" w:color="FFFFFF" w:themeColor="background1"/>
            </w:tcBorders>
            <w:vAlign w:val="center"/>
          </w:tcPr>
          <w:p w:rsidR="00E40799" w:rsidRPr="004B1928" w:rsidRDefault="00E40799" w:rsidP="00C179A7">
            <w:pPr>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Exporting</w:t>
            </w:r>
          </w:p>
        </w:tc>
        <w:tc>
          <w:tcPr>
            <w:tcW w:w="3305" w:type="dxa"/>
            <w:tcBorders>
              <w:top w:val="single" w:sz="12" w:space="0" w:color="FFFFFF" w:themeColor="background1"/>
              <w:left w:val="single" w:sz="12" w:space="0" w:color="FFFFFF" w:themeColor="background1"/>
            </w:tcBorders>
            <w:vAlign w:val="center"/>
          </w:tcPr>
          <w:p w:rsidR="00E40799" w:rsidRPr="004B1928" w:rsidRDefault="00E40799" w:rsidP="00C179A7">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Internet</w:t>
            </w:r>
          </w:p>
          <w:p w:rsidR="00E40799" w:rsidRPr="004B1928" w:rsidRDefault="00E40799" w:rsidP="00C179A7">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Exporter</w:t>
            </w:r>
          </w:p>
          <w:p w:rsidR="00E40799" w:rsidRPr="004B1928" w:rsidRDefault="00E40799" w:rsidP="00C179A7">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Importer</w:t>
            </w:r>
          </w:p>
          <w:p w:rsidR="00E40799" w:rsidRPr="004B1928" w:rsidRDefault="00E40799" w:rsidP="00C179A7">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Distributor</w:t>
            </w:r>
          </w:p>
          <w:p w:rsidR="00E40799" w:rsidRPr="004B1928" w:rsidRDefault="00E40799" w:rsidP="00C179A7">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Direct sales</w:t>
            </w:r>
          </w:p>
        </w:tc>
        <w:tc>
          <w:tcPr>
            <w:tcW w:w="1134" w:type="dxa"/>
            <w:vMerge w:val="restart"/>
            <w:tcBorders>
              <w:top w:val="single" w:sz="12" w:space="0" w:color="FFFFFF" w:themeColor="background1"/>
              <w:left w:val="single" w:sz="12" w:space="0" w:color="FFFFFF" w:themeColor="background1"/>
            </w:tcBorders>
            <w:shd w:val="clear" w:color="auto" w:fill="EEECE1" w:themeFill="background2"/>
            <w:textDirection w:val="tbRl"/>
            <w:vAlign w:val="center"/>
          </w:tcPr>
          <w:p w:rsidR="00E40799" w:rsidRPr="004B1928" w:rsidRDefault="00E40799" w:rsidP="00C179A7">
            <w:pPr>
              <w:spacing w:line="360" w:lineRule="auto"/>
              <w:ind w:left="113" w:right="113"/>
              <w:cnfStyle w:val="000000100000"/>
              <w:rPr>
                <w:rFonts w:asciiTheme="minorHAnsi" w:hAnsiTheme="minorHAnsi" w:cstheme="minorHAnsi"/>
                <w:iCs/>
                <w:lang w:val="en-US"/>
              </w:rPr>
            </w:pPr>
          </w:p>
          <w:p w:rsidR="00E40799" w:rsidRPr="004B1928" w:rsidRDefault="00037BFA" w:rsidP="00C179A7">
            <w:pPr>
              <w:spacing w:line="360" w:lineRule="auto"/>
              <w:ind w:left="113" w:right="113"/>
              <w:cnfStyle w:val="000000100000"/>
              <w:rPr>
                <w:rFonts w:asciiTheme="minorHAnsi" w:hAnsiTheme="minorHAnsi" w:cstheme="minorHAnsi"/>
                <w:iCs/>
                <w:lang w:val="en-US"/>
              </w:rPr>
            </w:pPr>
            <w:r>
              <w:rPr>
                <w:rFonts w:asciiTheme="minorHAnsi" w:hAnsiTheme="minorHAnsi" w:cstheme="minorHAnsi"/>
                <w:iCs/>
                <w:noProof/>
                <w:lang w:val="en-US" w:eastAsia="nl-NL"/>
              </w:rPr>
              <w:pict>
                <v:shapetype id="_x0000_t32" coordsize="21600,21600" o:spt="32" o:oned="t" path="m,l21600,21600e" filled="f">
                  <v:path arrowok="t" fillok="f" o:connecttype="none"/>
                  <o:lock v:ext="edit" shapetype="t"/>
                </v:shapetype>
                <v:shape id="AutoShape 5" o:spid="_x0000_s1049" type="#_x0000_t32" style="position:absolute;left:0;text-align:left;margin-left:-18.3pt;margin-top:26.1pt;width:.05pt;height:124.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">
                  <v:stroke endarrow="block"/>
                </v:shape>
              </w:pict>
            </w:r>
            <w:r w:rsidR="00E40799" w:rsidRPr="004B1928">
              <w:rPr>
                <w:rFonts w:asciiTheme="minorHAnsi" w:hAnsiTheme="minorHAnsi" w:cstheme="minorHAnsi"/>
                <w:iCs/>
                <w:lang w:val="en-US"/>
              </w:rPr>
              <w:t xml:space="preserve">     Greater control and greater risk</w:t>
            </w:r>
          </w:p>
        </w:tc>
      </w:tr>
      <w:tr w:rsidR="00E40799" w:rsidRPr="004B1928" w:rsidTr="00C179A7">
        <w:trPr>
          <w:jc w:val="center"/>
        </w:trPr>
        <w:tc>
          <w:tcPr>
            <w:cnfStyle w:val="001000000000"/>
            <w:tcW w:w="2899" w:type="dxa"/>
            <w:tcBorders>
              <w:right w:val="single" w:sz="12" w:space="0" w:color="FFFFFF" w:themeColor="background1"/>
            </w:tcBorders>
            <w:vAlign w:val="center"/>
          </w:tcPr>
          <w:p w:rsidR="00E40799" w:rsidRPr="004B1928" w:rsidRDefault="00E40799" w:rsidP="00C179A7">
            <w:pPr>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Contractual agreements</w:t>
            </w:r>
          </w:p>
        </w:tc>
        <w:tc>
          <w:tcPr>
            <w:tcW w:w="3305" w:type="dxa"/>
            <w:tcBorders>
              <w:left w:val="single" w:sz="12" w:space="0" w:color="FFFFFF" w:themeColor="background1"/>
            </w:tcBorders>
            <w:vAlign w:val="center"/>
          </w:tcPr>
          <w:p w:rsidR="00E40799" w:rsidRPr="004B1928" w:rsidRDefault="00E40799" w:rsidP="00C179A7">
            <w:pPr>
              <w:spacing w:line="360" w:lineRule="auto"/>
              <w:cnfStyle w:val="000000000000"/>
              <w:rPr>
                <w:rFonts w:asciiTheme="minorHAnsi" w:hAnsiTheme="minorHAnsi" w:cstheme="minorHAnsi"/>
                <w:iCs/>
                <w:lang w:val="en-US"/>
              </w:rPr>
            </w:pPr>
            <w:r w:rsidRPr="004B1928">
              <w:rPr>
                <w:rFonts w:asciiTheme="minorHAnsi" w:hAnsiTheme="minorHAnsi" w:cstheme="minorHAnsi"/>
                <w:iCs/>
                <w:lang w:val="en-US"/>
              </w:rPr>
              <w:t>Licensing &amp; franchising</w:t>
            </w:r>
          </w:p>
        </w:tc>
        <w:tc>
          <w:tcPr>
            <w:tcW w:w="1134" w:type="dxa"/>
            <w:vMerge/>
            <w:tcBorders>
              <w:left w:val="single" w:sz="12" w:space="0" w:color="FFFFFF" w:themeColor="background1"/>
            </w:tcBorders>
            <w:shd w:val="clear" w:color="auto" w:fill="EEECE1" w:themeFill="background2"/>
            <w:vAlign w:val="center"/>
          </w:tcPr>
          <w:p w:rsidR="00E40799" w:rsidRPr="004B1928" w:rsidRDefault="00E40799" w:rsidP="00C179A7">
            <w:pPr>
              <w:spacing w:line="360" w:lineRule="auto"/>
              <w:cnfStyle w:val="000000000000"/>
              <w:rPr>
                <w:rFonts w:asciiTheme="minorHAnsi" w:hAnsiTheme="minorHAnsi" w:cstheme="minorHAnsi"/>
                <w:iCs/>
                <w:lang w:val="en-US"/>
              </w:rPr>
            </w:pPr>
          </w:p>
        </w:tc>
      </w:tr>
      <w:tr w:rsidR="00E40799" w:rsidRPr="00F32960" w:rsidTr="00C179A7">
        <w:trPr>
          <w:cnfStyle w:val="000000100000"/>
          <w:trHeight w:val="806"/>
          <w:jc w:val="center"/>
        </w:trPr>
        <w:tc>
          <w:tcPr>
            <w:cnfStyle w:val="001000000000"/>
            <w:tcW w:w="2899" w:type="dxa"/>
            <w:tcBorders>
              <w:right w:val="single" w:sz="12" w:space="0" w:color="FFFFFF" w:themeColor="background1"/>
            </w:tcBorders>
            <w:vAlign w:val="center"/>
          </w:tcPr>
          <w:p w:rsidR="00E40799" w:rsidRPr="004B1928" w:rsidRDefault="00E40799" w:rsidP="00C179A7">
            <w:pPr>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Strategic  alliances</w:t>
            </w:r>
          </w:p>
        </w:tc>
        <w:tc>
          <w:tcPr>
            <w:tcW w:w="3305" w:type="dxa"/>
            <w:tcBorders>
              <w:left w:val="single" w:sz="12" w:space="0" w:color="FFFFFF" w:themeColor="background1"/>
            </w:tcBorders>
            <w:vAlign w:val="center"/>
          </w:tcPr>
          <w:p w:rsidR="00E40799" w:rsidRPr="004B1928" w:rsidRDefault="00E40799" w:rsidP="00C179A7">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Strategic alliances</w:t>
            </w:r>
          </w:p>
          <w:p w:rsidR="00E40799" w:rsidRPr="004B1928" w:rsidRDefault="00E40799" w:rsidP="00C179A7">
            <w:pPr>
              <w:spacing w:line="360" w:lineRule="auto"/>
              <w:cnfStyle w:val="000000100000"/>
              <w:rPr>
                <w:rFonts w:asciiTheme="minorHAnsi" w:hAnsiTheme="minorHAnsi" w:cstheme="minorHAnsi"/>
                <w:iCs/>
                <w:lang w:val="en-US"/>
              </w:rPr>
            </w:pPr>
            <w:r w:rsidRPr="004B1928">
              <w:rPr>
                <w:rFonts w:asciiTheme="minorHAnsi" w:hAnsiTheme="minorHAnsi" w:cstheme="minorHAnsi"/>
                <w:iCs/>
                <w:lang w:val="en-US"/>
              </w:rPr>
              <w:t xml:space="preserve">Joint ventures &amp; consortia </w:t>
            </w:r>
          </w:p>
        </w:tc>
        <w:tc>
          <w:tcPr>
            <w:tcW w:w="1134" w:type="dxa"/>
            <w:vMerge/>
            <w:tcBorders>
              <w:left w:val="single" w:sz="12" w:space="0" w:color="FFFFFF" w:themeColor="background1"/>
            </w:tcBorders>
            <w:shd w:val="clear" w:color="auto" w:fill="EEECE1" w:themeFill="background2"/>
            <w:vAlign w:val="center"/>
          </w:tcPr>
          <w:p w:rsidR="00E40799" w:rsidRPr="004B1928" w:rsidRDefault="00E40799" w:rsidP="00C179A7">
            <w:pPr>
              <w:spacing w:line="360" w:lineRule="auto"/>
              <w:cnfStyle w:val="000000100000"/>
              <w:rPr>
                <w:rFonts w:asciiTheme="minorHAnsi" w:hAnsiTheme="minorHAnsi" w:cstheme="minorHAnsi"/>
                <w:iCs/>
                <w:lang w:val="en-US"/>
              </w:rPr>
            </w:pPr>
          </w:p>
        </w:tc>
      </w:tr>
      <w:tr w:rsidR="00E40799" w:rsidRPr="004B1928" w:rsidTr="00C179A7">
        <w:trPr>
          <w:jc w:val="center"/>
        </w:trPr>
        <w:tc>
          <w:tcPr>
            <w:cnfStyle w:val="001000000000"/>
            <w:tcW w:w="2899" w:type="dxa"/>
            <w:tcBorders>
              <w:right w:val="single" w:sz="12" w:space="0" w:color="FFFFFF" w:themeColor="background1"/>
            </w:tcBorders>
            <w:vAlign w:val="center"/>
          </w:tcPr>
          <w:p w:rsidR="00E40799" w:rsidRPr="004B1928" w:rsidRDefault="00E40799" w:rsidP="00C179A7">
            <w:pPr>
              <w:spacing w:line="360" w:lineRule="auto"/>
              <w:rPr>
                <w:rFonts w:asciiTheme="minorHAnsi" w:hAnsiTheme="minorHAnsi" w:cstheme="minorHAnsi"/>
                <w:b w:val="0"/>
                <w:iCs/>
                <w:lang w:val="en-US"/>
              </w:rPr>
            </w:pPr>
            <w:r w:rsidRPr="004B1928">
              <w:rPr>
                <w:rFonts w:asciiTheme="minorHAnsi" w:hAnsiTheme="minorHAnsi" w:cstheme="minorHAnsi"/>
                <w:b w:val="0"/>
                <w:iCs/>
                <w:lang w:val="en-US"/>
              </w:rPr>
              <w:t>Ownership</w:t>
            </w:r>
          </w:p>
        </w:tc>
        <w:tc>
          <w:tcPr>
            <w:tcW w:w="3305" w:type="dxa"/>
            <w:tcBorders>
              <w:left w:val="single" w:sz="12" w:space="0" w:color="FFFFFF" w:themeColor="background1"/>
            </w:tcBorders>
            <w:vAlign w:val="center"/>
          </w:tcPr>
          <w:p w:rsidR="00E40799" w:rsidRPr="004B1928" w:rsidRDefault="00E40799" w:rsidP="00C179A7">
            <w:pPr>
              <w:spacing w:line="360" w:lineRule="auto"/>
              <w:cnfStyle w:val="000000000000"/>
              <w:rPr>
                <w:rFonts w:asciiTheme="minorHAnsi" w:hAnsiTheme="minorHAnsi" w:cstheme="minorHAnsi"/>
                <w:iCs/>
                <w:lang w:val="en-US"/>
              </w:rPr>
            </w:pPr>
            <w:r w:rsidRPr="004B1928">
              <w:rPr>
                <w:rFonts w:asciiTheme="minorHAnsi" w:hAnsiTheme="minorHAnsi" w:cstheme="minorHAnsi"/>
                <w:iCs/>
                <w:lang w:val="en-US"/>
              </w:rPr>
              <w:t>Direct foreign investment</w:t>
            </w:r>
          </w:p>
        </w:tc>
        <w:tc>
          <w:tcPr>
            <w:tcW w:w="1134" w:type="dxa"/>
            <w:vMerge/>
            <w:tcBorders>
              <w:left w:val="single" w:sz="12" w:space="0" w:color="FFFFFF" w:themeColor="background1"/>
            </w:tcBorders>
            <w:shd w:val="clear" w:color="auto" w:fill="EEECE1" w:themeFill="background2"/>
            <w:vAlign w:val="center"/>
          </w:tcPr>
          <w:p w:rsidR="00E40799" w:rsidRPr="004B1928" w:rsidRDefault="00E40799" w:rsidP="00C179A7">
            <w:pPr>
              <w:keepNext/>
              <w:spacing w:line="360" w:lineRule="auto"/>
              <w:cnfStyle w:val="000000000000"/>
              <w:rPr>
                <w:rFonts w:asciiTheme="minorHAnsi" w:hAnsiTheme="minorHAnsi" w:cstheme="minorHAnsi"/>
                <w:iCs/>
                <w:lang w:val="en-US"/>
              </w:rPr>
            </w:pPr>
          </w:p>
        </w:tc>
      </w:tr>
    </w:tbl>
    <w:p w:rsidR="00E40799" w:rsidRPr="004B1928" w:rsidRDefault="00E40799" w:rsidP="00E40799">
      <w:pPr>
        <w:pStyle w:val="Caption"/>
        <w:ind w:left="708"/>
        <w:rPr>
          <w:rFonts w:asciiTheme="minorHAnsi" w:hAnsiTheme="minorHAnsi" w:cstheme="minorHAnsi"/>
          <w:b w:val="0"/>
          <w:i/>
          <w:color w:val="auto"/>
          <w:lang w:val="en-US"/>
        </w:rPr>
      </w:pPr>
      <w:r w:rsidRPr="004B1928">
        <w:rPr>
          <w:rFonts w:asciiTheme="minorHAnsi" w:hAnsiTheme="minorHAnsi" w:cstheme="minorHAnsi"/>
          <w:i/>
          <w:color w:val="auto"/>
          <w:lang w:val="en-US"/>
        </w:rPr>
        <w:t xml:space="preserve">        Table 5</w:t>
      </w:r>
      <w:r w:rsidRPr="004B1928">
        <w:rPr>
          <w:rFonts w:asciiTheme="minorHAnsi" w:hAnsiTheme="minorHAnsi" w:cstheme="minorHAnsi"/>
          <w:b w:val="0"/>
          <w:i/>
          <w:color w:val="auto"/>
          <w:lang w:val="en-US"/>
        </w:rPr>
        <w:t xml:space="preserve"> Modes of Entry, Examples and, Degree of Control/Risk</w:t>
      </w:r>
    </w:p>
    <w:p w:rsidR="00146646" w:rsidRPr="004B1928" w:rsidRDefault="00146646" w:rsidP="00123322">
      <w:pPr>
        <w:spacing w:before="240" w:line="360" w:lineRule="auto"/>
        <w:rPr>
          <w:rFonts w:asciiTheme="minorHAnsi" w:hAnsiTheme="minorHAnsi" w:cstheme="minorHAnsi"/>
          <w:iCs/>
          <w:lang w:val="en-US"/>
        </w:rPr>
      </w:pPr>
    </w:p>
    <w:p w:rsidR="007E4199" w:rsidRPr="004B1928" w:rsidRDefault="00924126" w:rsidP="00123322">
      <w:pPr>
        <w:spacing w:before="240" w:line="360" w:lineRule="auto"/>
        <w:rPr>
          <w:rFonts w:asciiTheme="minorHAnsi" w:hAnsiTheme="minorHAnsi" w:cstheme="minorHAnsi"/>
          <w:b/>
          <w:iCs/>
          <w:color w:val="17365D" w:themeColor="text2" w:themeShade="BF"/>
          <w:lang w:val="en-US"/>
        </w:rPr>
      </w:pPr>
      <w:r w:rsidRPr="004B1928">
        <w:rPr>
          <w:rFonts w:asciiTheme="minorHAnsi" w:hAnsiTheme="minorHAnsi" w:cstheme="minorHAnsi"/>
          <w:b/>
          <w:color w:val="17365D" w:themeColor="text2" w:themeShade="BF"/>
          <w:u w:val="single"/>
          <w:lang w:val="en-US"/>
        </w:rPr>
        <w:t>2.2.3 Timing and Order of Entry</w:t>
      </w:r>
    </w:p>
    <w:p w:rsidR="00146646" w:rsidRPr="004B1928" w:rsidRDefault="001A6938" w:rsidP="00123322">
      <w:pPr>
        <w:spacing w:before="240" w:line="360" w:lineRule="auto"/>
        <w:ind w:firstLine="708"/>
        <w:rPr>
          <w:rFonts w:asciiTheme="minorHAnsi" w:hAnsiTheme="minorHAnsi" w:cstheme="minorHAnsi"/>
          <w:iCs/>
          <w:lang w:val="en-US"/>
        </w:rPr>
      </w:pPr>
      <w:r w:rsidRPr="004B1928">
        <w:rPr>
          <w:rFonts w:asciiTheme="minorHAnsi" w:hAnsiTheme="minorHAnsi" w:cstheme="minorHAnsi"/>
          <w:lang w:val="en-US"/>
        </w:rPr>
        <w:t>Timing and order o</w:t>
      </w:r>
      <w:r w:rsidR="005D3869" w:rsidRPr="004B1928">
        <w:rPr>
          <w:rFonts w:asciiTheme="minorHAnsi" w:hAnsiTheme="minorHAnsi" w:cstheme="minorHAnsi"/>
          <w:lang w:val="en-US"/>
        </w:rPr>
        <w:t>f market entry are important aspects of international marketing</w:t>
      </w:r>
      <w:r w:rsidR="004D3C25" w:rsidRPr="004B1928">
        <w:rPr>
          <w:rFonts w:asciiTheme="minorHAnsi" w:hAnsiTheme="minorHAnsi" w:cstheme="minorHAnsi"/>
          <w:lang w:val="en-US"/>
        </w:rPr>
        <w:t>. Once a firm</w:t>
      </w:r>
      <w:r w:rsidR="009D4102" w:rsidRPr="004B1928">
        <w:rPr>
          <w:rFonts w:asciiTheme="minorHAnsi" w:hAnsiTheme="minorHAnsi" w:cstheme="minorHAnsi"/>
          <w:lang w:val="en-US"/>
        </w:rPr>
        <w:t xml:space="preserve"> decided to enter a foreign market </w:t>
      </w:r>
      <w:r w:rsidR="00653729" w:rsidRPr="004B1928">
        <w:rPr>
          <w:rFonts w:asciiTheme="minorHAnsi" w:hAnsiTheme="minorHAnsi" w:cstheme="minorHAnsi"/>
          <w:lang w:val="en-US"/>
        </w:rPr>
        <w:t>not solely the mode of entry is a parameter of success, but moreover the timing and order</w:t>
      </w:r>
      <w:r w:rsidR="00B15CFC" w:rsidRPr="004B1928">
        <w:rPr>
          <w:rFonts w:asciiTheme="minorHAnsi" w:hAnsiTheme="minorHAnsi" w:cstheme="minorHAnsi"/>
          <w:lang w:val="en-US"/>
        </w:rPr>
        <w:t xml:space="preserve">. The </w:t>
      </w:r>
      <w:r w:rsidR="00991E39" w:rsidRPr="004B1928">
        <w:rPr>
          <w:rFonts w:asciiTheme="minorHAnsi" w:hAnsiTheme="minorHAnsi" w:cstheme="minorHAnsi"/>
          <w:lang w:val="en-US"/>
        </w:rPr>
        <w:t xml:space="preserve">combination of mode and </w:t>
      </w:r>
      <w:r w:rsidR="00B15CFC" w:rsidRPr="004B1928">
        <w:rPr>
          <w:rFonts w:asciiTheme="minorHAnsi" w:hAnsiTheme="minorHAnsi" w:cstheme="minorHAnsi"/>
          <w:lang w:val="en-US"/>
        </w:rPr>
        <w:t xml:space="preserve">of timing and </w:t>
      </w:r>
      <w:r w:rsidR="00B15CFC" w:rsidRPr="004B1928">
        <w:rPr>
          <w:rFonts w:asciiTheme="minorHAnsi" w:hAnsiTheme="minorHAnsi" w:cstheme="minorHAnsi"/>
          <w:lang w:val="en-US"/>
        </w:rPr>
        <w:lastRenderedPageBreak/>
        <w:t xml:space="preserve">order </w:t>
      </w:r>
      <w:r w:rsidR="00991E39" w:rsidRPr="004B1928">
        <w:rPr>
          <w:rFonts w:asciiTheme="minorHAnsi" w:hAnsiTheme="minorHAnsi" w:cstheme="minorHAnsi"/>
          <w:lang w:val="en-US"/>
        </w:rPr>
        <w:t>is</w:t>
      </w:r>
      <w:r w:rsidR="00B15CFC" w:rsidRPr="004B1928">
        <w:rPr>
          <w:rFonts w:asciiTheme="minorHAnsi" w:hAnsiTheme="minorHAnsi" w:cstheme="minorHAnsi"/>
          <w:lang w:val="en-US"/>
        </w:rPr>
        <w:t xml:space="preserve"> important because of its implic</w:t>
      </w:r>
      <w:r w:rsidR="00991E39" w:rsidRPr="004B1928">
        <w:rPr>
          <w:rFonts w:asciiTheme="minorHAnsi" w:hAnsiTheme="minorHAnsi" w:cstheme="minorHAnsi"/>
          <w:lang w:val="en-US"/>
        </w:rPr>
        <w:t xml:space="preserve">ations. </w:t>
      </w:r>
      <w:r w:rsidR="00283308" w:rsidRPr="004B1928">
        <w:rPr>
          <w:rFonts w:asciiTheme="minorHAnsi" w:hAnsiTheme="minorHAnsi" w:cstheme="minorHAnsi"/>
          <w:lang w:val="en-US"/>
        </w:rPr>
        <w:t>Once a decision is made, its outcome is relatively rigid and can be costly to alter</w:t>
      </w:r>
      <w:r w:rsidR="005067C5" w:rsidRPr="004B1928">
        <w:rPr>
          <w:rFonts w:asciiTheme="minorHAnsi" w:hAnsiTheme="minorHAnsi" w:cstheme="minorHAnsi"/>
          <w:lang w:val="en-US"/>
        </w:rPr>
        <w:t xml:space="preserve"> afterwards.</w:t>
      </w:r>
      <w:r w:rsidR="00387B78" w:rsidRPr="004B1928">
        <w:rPr>
          <w:rFonts w:asciiTheme="minorHAnsi" w:hAnsiTheme="minorHAnsi" w:cstheme="minorHAnsi"/>
          <w:lang w:val="en-US"/>
        </w:rPr>
        <w:t xml:space="preserve"> </w:t>
      </w:r>
    </w:p>
    <w:p w:rsidR="00865F08" w:rsidRPr="004B1928" w:rsidRDefault="00387B78" w:rsidP="00123322">
      <w:pPr>
        <w:spacing w:before="240" w:line="360" w:lineRule="auto"/>
        <w:ind w:firstLine="708"/>
        <w:rPr>
          <w:rFonts w:asciiTheme="minorHAnsi" w:hAnsiTheme="minorHAnsi" w:cstheme="minorHAnsi"/>
          <w:iCs/>
          <w:lang w:val="en-US"/>
        </w:rPr>
      </w:pPr>
      <w:r w:rsidRPr="004B1928">
        <w:rPr>
          <w:rFonts w:asciiTheme="minorHAnsi" w:hAnsiTheme="minorHAnsi" w:cstheme="minorHAnsi"/>
          <w:lang w:val="en-US"/>
        </w:rPr>
        <w:t xml:space="preserve">Concerning the </w:t>
      </w:r>
      <w:r w:rsidR="00B723BD" w:rsidRPr="004B1928">
        <w:rPr>
          <w:rFonts w:asciiTheme="minorHAnsi" w:hAnsiTheme="minorHAnsi" w:cstheme="minorHAnsi"/>
          <w:lang w:val="en-US"/>
        </w:rPr>
        <w:t>timing and</w:t>
      </w:r>
      <w:r w:rsidR="00CE673A" w:rsidRPr="004B1928">
        <w:rPr>
          <w:rFonts w:asciiTheme="minorHAnsi" w:hAnsiTheme="minorHAnsi" w:cstheme="minorHAnsi"/>
          <w:lang w:val="en-US"/>
        </w:rPr>
        <w:t xml:space="preserve"> rollout </w:t>
      </w:r>
      <w:r w:rsidRPr="004B1928">
        <w:rPr>
          <w:rFonts w:asciiTheme="minorHAnsi" w:hAnsiTheme="minorHAnsi" w:cstheme="minorHAnsi"/>
          <w:lang w:val="en-US"/>
        </w:rPr>
        <w:t>of entry there are two major options mentioned in the literature</w:t>
      </w:r>
      <w:r w:rsidR="00B9714A" w:rsidRPr="004B1928">
        <w:rPr>
          <w:rFonts w:asciiTheme="minorHAnsi" w:hAnsiTheme="minorHAnsi" w:cstheme="minorHAnsi"/>
          <w:lang w:val="en-US"/>
        </w:rPr>
        <w:t>: t</w:t>
      </w:r>
      <w:r w:rsidRPr="004B1928">
        <w:rPr>
          <w:rFonts w:asciiTheme="minorHAnsi" w:hAnsiTheme="minorHAnsi" w:cstheme="minorHAnsi"/>
          <w:lang w:val="en-US"/>
        </w:rPr>
        <w:t>he waterfall strategy and the sprinkler</w:t>
      </w:r>
      <w:r w:rsidR="00B9714A" w:rsidRPr="004B1928">
        <w:rPr>
          <w:rFonts w:asciiTheme="minorHAnsi" w:hAnsiTheme="minorHAnsi" w:cstheme="minorHAnsi"/>
          <w:lang w:val="en-US"/>
        </w:rPr>
        <w:t xml:space="preserve"> </w:t>
      </w:r>
      <w:r w:rsidRPr="004B1928">
        <w:rPr>
          <w:rFonts w:asciiTheme="minorHAnsi" w:hAnsiTheme="minorHAnsi" w:cstheme="minorHAnsi"/>
          <w:lang w:val="en-US"/>
        </w:rPr>
        <w:t>strategy.</w:t>
      </w:r>
      <w:r w:rsidR="005067C5" w:rsidRPr="004B1928">
        <w:rPr>
          <w:rFonts w:asciiTheme="minorHAnsi" w:hAnsiTheme="minorHAnsi" w:cstheme="minorHAnsi"/>
          <w:lang w:val="en-US"/>
        </w:rPr>
        <w:t xml:space="preserve"> </w:t>
      </w:r>
      <w:r w:rsidR="001F63A9" w:rsidRPr="004B1928">
        <w:rPr>
          <w:rFonts w:asciiTheme="minorHAnsi" w:hAnsiTheme="minorHAnsi" w:cstheme="minorHAnsi"/>
          <w:lang w:val="en-US"/>
        </w:rPr>
        <w:t xml:space="preserve">The </w:t>
      </w:r>
      <w:r w:rsidR="00CE673A" w:rsidRPr="004B1928">
        <w:rPr>
          <w:rFonts w:asciiTheme="minorHAnsi" w:hAnsiTheme="minorHAnsi" w:cstheme="minorHAnsi"/>
          <w:lang w:val="en-US"/>
        </w:rPr>
        <w:t>w</w:t>
      </w:r>
      <w:r w:rsidR="001F63A9" w:rsidRPr="004B1928">
        <w:rPr>
          <w:rFonts w:asciiTheme="minorHAnsi" w:hAnsiTheme="minorHAnsi" w:cstheme="minorHAnsi"/>
          <w:lang w:val="en-US"/>
        </w:rPr>
        <w:t xml:space="preserve">aterfall </w:t>
      </w:r>
      <w:r w:rsidR="00CE673A" w:rsidRPr="004B1928">
        <w:rPr>
          <w:rFonts w:asciiTheme="minorHAnsi" w:hAnsiTheme="minorHAnsi" w:cstheme="minorHAnsi"/>
          <w:lang w:val="en-US"/>
        </w:rPr>
        <w:t xml:space="preserve">rollout strategy is a gradual stepwise </w:t>
      </w:r>
      <w:r w:rsidR="00CB1E36">
        <w:rPr>
          <w:rFonts w:asciiTheme="minorHAnsi" w:hAnsiTheme="minorHAnsi" w:cstheme="minorHAnsi"/>
          <w:lang w:val="en-US"/>
        </w:rPr>
        <w:t xml:space="preserve">(one by one) </w:t>
      </w:r>
      <w:r w:rsidR="00CE673A" w:rsidRPr="004B1928">
        <w:rPr>
          <w:rFonts w:asciiTheme="minorHAnsi" w:hAnsiTheme="minorHAnsi" w:cstheme="minorHAnsi"/>
          <w:lang w:val="en-US"/>
        </w:rPr>
        <w:t>ent</w:t>
      </w:r>
      <w:r w:rsidR="00CB1E36">
        <w:rPr>
          <w:rFonts w:asciiTheme="minorHAnsi" w:hAnsiTheme="minorHAnsi" w:cstheme="minorHAnsi"/>
          <w:lang w:val="en-US"/>
        </w:rPr>
        <w:t>ry strategy into various countries</w:t>
      </w:r>
      <w:r w:rsidR="00D57703" w:rsidRPr="004B1928">
        <w:rPr>
          <w:rFonts w:asciiTheme="minorHAnsi" w:hAnsiTheme="minorHAnsi" w:cstheme="minorHAnsi"/>
          <w:lang w:val="en-US"/>
        </w:rPr>
        <w:t xml:space="preserve"> and is usually a preferred for fast moving consumer goods produced by multinational corporations.</w:t>
      </w:r>
      <w:r w:rsidR="00DF4B92" w:rsidRPr="004B1928">
        <w:rPr>
          <w:rFonts w:asciiTheme="minorHAnsi" w:hAnsiTheme="minorHAnsi" w:cstheme="minorHAnsi"/>
          <w:lang w:val="en-US"/>
        </w:rPr>
        <w:t xml:space="preserve"> The risk is relatively low in the case of a failure and </w:t>
      </w:r>
      <w:r w:rsidR="005F287F" w:rsidRPr="004B1928">
        <w:rPr>
          <w:rFonts w:asciiTheme="minorHAnsi" w:hAnsiTheme="minorHAnsi" w:cstheme="minorHAnsi"/>
          <w:lang w:val="en-US"/>
        </w:rPr>
        <w:t>is subject to</w:t>
      </w:r>
      <w:r w:rsidR="00DF4B92" w:rsidRPr="004B1928">
        <w:rPr>
          <w:rFonts w:asciiTheme="minorHAnsi" w:hAnsiTheme="minorHAnsi" w:cstheme="minorHAnsi"/>
          <w:lang w:val="en-US"/>
        </w:rPr>
        <w:t xml:space="preserve"> </w:t>
      </w:r>
      <w:r w:rsidR="00CF6983" w:rsidRPr="004B1928">
        <w:rPr>
          <w:rFonts w:asciiTheme="minorHAnsi" w:hAnsiTheme="minorHAnsi" w:cstheme="minorHAnsi"/>
          <w:lang w:val="en-US"/>
        </w:rPr>
        <w:t xml:space="preserve">gradual learning effects. One negative </w:t>
      </w:r>
      <w:r w:rsidR="00B723BD" w:rsidRPr="004B1928">
        <w:rPr>
          <w:rFonts w:asciiTheme="minorHAnsi" w:hAnsiTheme="minorHAnsi" w:cstheme="minorHAnsi"/>
          <w:lang w:val="en-US"/>
        </w:rPr>
        <w:t>aspect</w:t>
      </w:r>
      <w:r w:rsidR="00CF6983" w:rsidRPr="004B1928">
        <w:rPr>
          <w:rFonts w:asciiTheme="minorHAnsi" w:hAnsiTheme="minorHAnsi" w:cstheme="minorHAnsi"/>
          <w:lang w:val="en-US"/>
        </w:rPr>
        <w:t xml:space="preserve"> is the speed of </w:t>
      </w:r>
      <w:proofErr w:type="gramStart"/>
      <w:r w:rsidR="00CF6983" w:rsidRPr="004B1928">
        <w:rPr>
          <w:rFonts w:asciiTheme="minorHAnsi" w:hAnsiTheme="minorHAnsi" w:cstheme="minorHAnsi"/>
          <w:lang w:val="en-US"/>
        </w:rPr>
        <w:t>rollout,</w:t>
      </w:r>
      <w:proofErr w:type="gramEnd"/>
      <w:r w:rsidR="00CF6983" w:rsidRPr="004B1928">
        <w:rPr>
          <w:rFonts w:asciiTheme="minorHAnsi" w:hAnsiTheme="minorHAnsi" w:cstheme="minorHAnsi"/>
          <w:lang w:val="en-US"/>
        </w:rPr>
        <w:t xml:space="preserve"> the waterfall entry strategy is rather slow when combined to the sprinkler rollout strategy.</w:t>
      </w:r>
      <w:r w:rsidR="00DF4B92" w:rsidRPr="004B1928">
        <w:rPr>
          <w:rFonts w:asciiTheme="minorHAnsi" w:hAnsiTheme="minorHAnsi" w:cstheme="minorHAnsi"/>
          <w:lang w:val="en-US"/>
        </w:rPr>
        <w:t xml:space="preserve"> </w:t>
      </w:r>
      <w:r w:rsidR="004F138B" w:rsidRPr="004B1928">
        <w:rPr>
          <w:rFonts w:asciiTheme="minorHAnsi" w:hAnsiTheme="minorHAnsi" w:cstheme="minorHAnsi"/>
          <w:lang w:val="en-US"/>
        </w:rPr>
        <w:t xml:space="preserve">The sprinkler </w:t>
      </w:r>
      <w:r w:rsidR="00B723BD" w:rsidRPr="004B1928">
        <w:rPr>
          <w:rFonts w:asciiTheme="minorHAnsi" w:hAnsiTheme="minorHAnsi" w:cstheme="minorHAnsi"/>
          <w:lang w:val="en-US"/>
        </w:rPr>
        <w:t>strategy is</w:t>
      </w:r>
      <w:r w:rsidR="004F138B" w:rsidRPr="004B1928">
        <w:rPr>
          <w:rFonts w:asciiTheme="minorHAnsi" w:hAnsiTheme="minorHAnsi" w:cstheme="minorHAnsi"/>
          <w:lang w:val="en-US"/>
        </w:rPr>
        <w:t xml:space="preserve"> a</w:t>
      </w:r>
      <w:r w:rsidR="009C09FF" w:rsidRPr="004B1928">
        <w:rPr>
          <w:rFonts w:asciiTheme="minorHAnsi" w:hAnsiTheme="minorHAnsi" w:cstheme="minorHAnsi"/>
          <w:lang w:val="en-US"/>
        </w:rPr>
        <w:t xml:space="preserve">n entry strategy whereby several </w:t>
      </w:r>
      <w:r w:rsidR="00CB1E36">
        <w:rPr>
          <w:rFonts w:asciiTheme="minorHAnsi" w:hAnsiTheme="minorHAnsi" w:cstheme="minorHAnsi"/>
          <w:lang w:val="en-US"/>
        </w:rPr>
        <w:t>countries</w:t>
      </w:r>
      <w:r w:rsidR="009C09FF" w:rsidRPr="004B1928">
        <w:rPr>
          <w:rFonts w:asciiTheme="minorHAnsi" w:hAnsiTheme="minorHAnsi" w:cstheme="minorHAnsi"/>
          <w:lang w:val="en-US"/>
        </w:rPr>
        <w:t xml:space="preserve"> are entered </w:t>
      </w:r>
      <w:r w:rsidR="00EF6760" w:rsidRPr="004B1928">
        <w:rPr>
          <w:rFonts w:asciiTheme="minorHAnsi" w:hAnsiTheme="minorHAnsi" w:cstheme="minorHAnsi"/>
          <w:lang w:val="en-US"/>
        </w:rPr>
        <w:t xml:space="preserve">simultaneously or within a limited and short period of time. This strategy is a growing trend in international marketing </w:t>
      </w:r>
      <w:r w:rsidR="003524AB" w:rsidRPr="004B1928">
        <w:rPr>
          <w:rFonts w:asciiTheme="minorHAnsi" w:hAnsiTheme="minorHAnsi" w:cstheme="minorHAnsi"/>
          <w:lang w:val="en-US"/>
        </w:rPr>
        <w:t xml:space="preserve">due to the current high levels of </w:t>
      </w:r>
      <w:r w:rsidR="005C1C4A" w:rsidRPr="004B1928">
        <w:rPr>
          <w:rFonts w:asciiTheme="minorHAnsi" w:hAnsiTheme="minorHAnsi" w:cstheme="minorHAnsi"/>
          <w:lang w:val="en-US"/>
        </w:rPr>
        <w:t>experience</w:t>
      </w:r>
      <w:r w:rsidR="003524AB" w:rsidRPr="004B1928">
        <w:rPr>
          <w:rFonts w:asciiTheme="minorHAnsi" w:hAnsiTheme="minorHAnsi" w:cstheme="minorHAnsi"/>
          <w:lang w:val="en-US"/>
        </w:rPr>
        <w:t xml:space="preserve"> of multinational corporations</w:t>
      </w:r>
      <w:r w:rsidR="005C1C4A" w:rsidRPr="004B1928">
        <w:rPr>
          <w:rFonts w:asciiTheme="minorHAnsi" w:hAnsiTheme="minorHAnsi" w:cstheme="minorHAnsi"/>
          <w:lang w:val="en-US"/>
        </w:rPr>
        <w:t xml:space="preserve"> acquired during former market introductions of similar fast moving consumer goods</w:t>
      </w:r>
      <w:r w:rsidR="003524AB" w:rsidRPr="004B1928">
        <w:rPr>
          <w:rFonts w:asciiTheme="minorHAnsi" w:hAnsiTheme="minorHAnsi" w:cstheme="minorHAnsi"/>
          <w:lang w:val="en-US"/>
        </w:rPr>
        <w:t xml:space="preserve">. The rollout speed is </w:t>
      </w:r>
      <w:r w:rsidR="00EE74FC" w:rsidRPr="004B1928">
        <w:rPr>
          <w:rFonts w:asciiTheme="minorHAnsi" w:hAnsiTheme="minorHAnsi" w:cstheme="minorHAnsi"/>
          <w:lang w:val="en-US"/>
        </w:rPr>
        <w:t>relatively high and generates first-mover advantages. On the other hand, the sprinkles strategy is financially demanding and thus risky.</w:t>
      </w:r>
    </w:p>
    <w:p w:rsidR="0033393A" w:rsidRPr="004B1928" w:rsidRDefault="004F138B" w:rsidP="00123322">
      <w:pPr>
        <w:spacing w:before="240" w:line="360" w:lineRule="auto"/>
        <w:ind w:firstLine="708"/>
        <w:rPr>
          <w:rFonts w:asciiTheme="minorHAnsi" w:hAnsiTheme="minorHAnsi" w:cstheme="minorHAnsi"/>
          <w:iCs/>
          <w:lang w:val="en-US"/>
        </w:rPr>
      </w:pPr>
      <w:r w:rsidRPr="004B1928">
        <w:rPr>
          <w:rFonts w:asciiTheme="minorHAnsi" w:hAnsiTheme="minorHAnsi" w:cstheme="minorHAnsi"/>
          <w:lang w:val="en-US"/>
        </w:rPr>
        <w:t xml:space="preserve">Global competition does not always force multinational corporations to introduce new products in all markets at the </w:t>
      </w:r>
      <w:r w:rsidR="004E38DA" w:rsidRPr="004B1928">
        <w:rPr>
          <w:rFonts w:asciiTheme="minorHAnsi" w:hAnsiTheme="minorHAnsi" w:cstheme="minorHAnsi"/>
          <w:lang w:val="en-US"/>
        </w:rPr>
        <w:t xml:space="preserve">same time. However, the choice of multinationals to choose </w:t>
      </w:r>
      <w:r w:rsidR="0090247D" w:rsidRPr="004B1928">
        <w:rPr>
          <w:rFonts w:asciiTheme="minorHAnsi" w:hAnsiTheme="minorHAnsi" w:cstheme="minorHAnsi"/>
          <w:lang w:val="en-US"/>
        </w:rPr>
        <w:t xml:space="preserve">and prefer </w:t>
      </w:r>
      <w:r w:rsidR="004E38DA" w:rsidRPr="004B1928">
        <w:rPr>
          <w:rFonts w:asciiTheme="minorHAnsi" w:hAnsiTheme="minorHAnsi" w:cstheme="minorHAnsi"/>
          <w:lang w:val="en-US"/>
        </w:rPr>
        <w:t>the waterfall strategy over the sprinkler strategy</w:t>
      </w:r>
      <w:r w:rsidR="000346AA" w:rsidRPr="004B1928">
        <w:rPr>
          <w:rFonts w:asciiTheme="minorHAnsi" w:hAnsiTheme="minorHAnsi" w:cstheme="minorHAnsi"/>
          <w:lang w:val="en-US"/>
        </w:rPr>
        <w:t xml:space="preserve"> depends</w:t>
      </w:r>
      <w:r w:rsidR="00BB7EE8" w:rsidRPr="004B1928">
        <w:rPr>
          <w:rFonts w:asciiTheme="minorHAnsi" w:hAnsiTheme="minorHAnsi" w:cstheme="minorHAnsi"/>
          <w:lang w:val="en-US"/>
        </w:rPr>
        <w:t xml:space="preserve"> mainly</w:t>
      </w:r>
      <w:r w:rsidR="000346AA" w:rsidRPr="004B1928">
        <w:rPr>
          <w:rFonts w:asciiTheme="minorHAnsi" w:hAnsiTheme="minorHAnsi" w:cstheme="minorHAnsi"/>
          <w:lang w:val="en-US"/>
        </w:rPr>
        <w:t xml:space="preserve"> on the </w:t>
      </w:r>
      <w:r w:rsidR="0090247D" w:rsidRPr="004B1928">
        <w:rPr>
          <w:rFonts w:asciiTheme="minorHAnsi" w:hAnsiTheme="minorHAnsi" w:cstheme="minorHAnsi"/>
          <w:lang w:val="en-US"/>
        </w:rPr>
        <w:t>product life cycle</w:t>
      </w:r>
      <w:r w:rsidR="000346AA" w:rsidRPr="004B1928">
        <w:rPr>
          <w:rFonts w:asciiTheme="minorHAnsi" w:hAnsiTheme="minorHAnsi" w:cstheme="minorHAnsi"/>
          <w:lang w:val="en-US"/>
        </w:rPr>
        <w:t>.</w:t>
      </w:r>
      <w:r w:rsidR="00BB7EE8" w:rsidRPr="004B1928">
        <w:rPr>
          <w:rFonts w:asciiTheme="minorHAnsi" w:hAnsiTheme="minorHAnsi" w:cstheme="minorHAnsi"/>
          <w:lang w:val="en-US"/>
        </w:rPr>
        <w:t xml:space="preserve"> Kalish</w:t>
      </w:r>
      <w:r w:rsidR="00BD5B7D" w:rsidRPr="004B1928">
        <w:rPr>
          <w:rFonts w:asciiTheme="minorHAnsi" w:hAnsiTheme="minorHAnsi" w:cstheme="minorHAnsi"/>
          <w:lang w:val="en-US"/>
        </w:rPr>
        <w:t xml:space="preserve"> and Mahajan (2005) argue that i</w:t>
      </w:r>
      <w:r w:rsidR="000346AA" w:rsidRPr="004B1928">
        <w:rPr>
          <w:rFonts w:asciiTheme="minorHAnsi" w:hAnsiTheme="minorHAnsi" w:cstheme="minorHAnsi"/>
          <w:lang w:val="en-US"/>
        </w:rPr>
        <w:t>n the case of a long product life cycle the waterfall strategy is usually preferred. But in the case of fast moving consumer goods and hence a short product life cycle,</w:t>
      </w:r>
      <w:r w:rsidR="009272F7" w:rsidRPr="004B1928">
        <w:rPr>
          <w:rFonts w:asciiTheme="minorHAnsi" w:hAnsiTheme="minorHAnsi" w:cstheme="minorHAnsi"/>
          <w:lang w:val="en-US"/>
        </w:rPr>
        <w:t xml:space="preserve"> the sprinkler strategy </w:t>
      </w:r>
      <w:r w:rsidR="00234BC1" w:rsidRPr="004B1928">
        <w:rPr>
          <w:rFonts w:asciiTheme="minorHAnsi" w:hAnsiTheme="minorHAnsi" w:cstheme="minorHAnsi"/>
          <w:lang w:val="en-US"/>
        </w:rPr>
        <w:t>becomes the optimal strategy.</w:t>
      </w:r>
      <w:r w:rsidR="000346AA" w:rsidRPr="004B1928">
        <w:rPr>
          <w:rFonts w:asciiTheme="minorHAnsi" w:hAnsiTheme="minorHAnsi" w:cstheme="minorHAnsi"/>
          <w:lang w:val="en-US"/>
        </w:rPr>
        <w:t xml:space="preserve"> </w:t>
      </w:r>
      <w:r w:rsidR="00FD6BA8" w:rsidRPr="004B1928">
        <w:rPr>
          <w:rStyle w:val="FootnoteReference"/>
          <w:rFonts w:asciiTheme="minorHAnsi" w:hAnsiTheme="minorHAnsi" w:cstheme="minorHAnsi"/>
          <w:lang w:val="en-US"/>
        </w:rPr>
        <w:footnoteReference w:id="26"/>
      </w:r>
    </w:p>
    <w:p w:rsidR="0011511A" w:rsidRPr="004B1928" w:rsidRDefault="00E7238F" w:rsidP="00123322">
      <w:pPr>
        <w:spacing w:before="240" w:line="360" w:lineRule="auto"/>
        <w:ind w:firstLine="708"/>
        <w:rPr>
          <w:rFonts w:asciiTheme="minorHAnsi" w:hAnsiTheme="minorHAnsi" w:cstheme="minorHAnsi"/>
          <w:iCs/>
          <w:lang w:val="en-US"/>
        </w:rPr>
      </w:pPr>
      <w:r w:rsidRPr="004B1928">
        <w:rPr>
          <w:rFonts w:asciiTheme="minorHAnsi" w:hAnsiTheme="minorHAnsi" w:cstheme="minorHAnsi"/>
          <w:lang w:val="en-US"/>
        </w:rPr>
        <w:t xml:space="preserve">Furthermore Kalish and Mahajan (2005) mention a study by Riesenbeck and Freeling (1991) with support for their findings concerning the superiority of the sprinkler </w:t>
      </w:r>
      <w:r w:rsidR="002F4862" w:rsidRPr="004B1928">
        <w:rPr>
          <w:rFonts w:asciiTheme="minorHAnsi" w:hAnsiTheme="minorHAnsi" w:cstheme="minorHAnsi"/>
          <w:lang w:val="en-US"/>
        </w:rPr>
        <w:t xml:space="preserve">strategy over the waterfall strategy in the case of </w:t>
      </w:r>
      <w:r w:rsidR="000E6FCF" w:rsidRPr="004B1928">
        <w:rPr>
          <w:rFonts w:asciiTheme="minorHAnsi" w:hAnsiTheme="minorHAnsi" w:cstheme="minorHAnsi"/>
          <w:lang w:val="en-US"/>
        </w:rPr>
        <w:t>fast moving</w:t>
      </w:r>
      <w:r w:rsidRPr="004B1928">
        <w:rPr>
          <w:rFonts w:asciiTheme="minorHAnsi" w:hAnsiTheme="minorHAnsi" w:cstheme="minorHAnsi"/>
          <w:lang w:val="en-US"/>
        </w:rPr>
        <w:t xml:space="preserve"> consumer goods with short</w:t>
      </w:r>
      <w:r w:rsidR="00D87998" w:rsidRPr="004B1928">
        <w:rPr>
          <w:rFonts w:asciiTheme="minorHAnsi" w:hAnsiTheme="minorHAnsi" w:cstheme="minorHAnsi"/>
          <w:lang w:val="en-US"/>
        </w:rPr>
        <w:t xml:space="preserve"> product</w:t>
      </w:r>
      <w:r w:rsidRPr="004B1928">
        <w:rPr>
          <w:rFonts w:asciiTheme="minorHAnsi" w:hAnsiTheme="minorHAnsi" w:cstheme="minorHAnsi"/>
          <w:lang w:val="en-US"/>
        </w:rPr>
        <w:t xml:space="preserve"> life cycles. They found real-life evidence</w:t>
      </w:r>
      <w:r w:rsidR="002F4862" w:rsidRPr="004B1928">
        <w:rPr>
          <w:rFonts w:asciiTheme="minorHAnsi" w:hAnsiTheme="minorHAnsi" w:cstheme="minorHAnsi"/>
          <w:lang w:val="en-US"/>
        </w:rPr>
        <w:t xml:space="preserve"> and examples</w:t>
      </w:r>
      <w:r w:rsidR="00130971" w:rsidRPr="004B1928">
        <w:rPr>
          <w:rFonts w:asciiTheme="minorHAnsi" w:hAnsiTheme="minorHAnsi" w:cstheme="minorHAnsi"/>
          <w:lang w:val="en-US"/>
        </w:rPr>
        <w:t xml:space="preserve"> of entry strategies</w:t>
      </w:r>
      <w:r w:rsidR="002F4862" w:rsidRPr="004B1928">
        <w:rPr>
          <w:rFonts w:asciiTheme="minorHAnsi" w:hAnsiTheme="minorHAnsi" w:cstheme="minorHAnsi"/>
          <w:lang w:val="en-US"/>
        </w:rPr>
        <w:t xml:space="preserve"> </w:t>
      </w:r>
      <w:r w:rsidR="00D87998" w:rsidRPr="004B1928">
        <w:rPr>
          <w:rFonts w:asciiTheme="minorHAnsi" w:hAnsiTheme="minorHAnsi" w:cstheme="minorHAnsi"/>
          <w:lang w:val="en-US"/>
        </w:rPr>
        <w:t>such</w:t>
      </w:r>
      <w:r w:rsidR="00130971" w:rsidRPr="004B1928">
        <w:rPr>
          <w:rFonts w:asciiTheme="minorHAnsi" w:hAnsiTheme="minorHAnsi" w:cstheme="minorHAnsi"/>
          <w:lang w:val="en-US"/>
        </w:rPr>
        <w:t xml:space="preserve"> as the introduction of the Mars Ice Cream bar, Unil</w:t>
      </w:r>
      <w:r w:rsidR="00525F62">
        <w:rPr>
          <w:rFonts w:asciiTheme="minorHAnsi" w:hAnsiTheme="minorHAnsi" w:cstheme="minorHAnsi"/>
          <w:lang w:val="en-US"/>
        </w:rPr>
        <w:t>e</w:t>
      </w:r>
      <w:r w:rsidR="00130971" w:rsidRPr="004B1928">
        <w:rPr>
          <w:rFonts w:asciiTheme="minorHAnsi" w:hAnsiTheme="minorHAnsi" w:cstheme="minorHAnsi"/>
          <w:lang w:val="en-US"/>
        </w:rPr>
        <w:t xml:space="preserve">ver’s Timotei shampoo, P&amp;G’s Vidal Sassoon Wash and </w:t>
      </w:r>
      <w:proofErr w:type="gramStart"/>
      <w:r w:rsidR="00130971" w:rsidRPr="004B1928">
        <w:rPr>
          <w:rFonts w:asciiTheme="minorHAnsi" w:hAnsiTheme="minorHAnsi" w:cstheme="minorHAnsi"/>
          <w:lang w:val="en-US"/>
        </w:rPr>
        <w:t>Go</w:t>
      </w:r>
      <w:proofErr w:type="gramEnd"/>
      <w:r w:rsidR="00130971" w:rsidRPr="004B1928">
        <w:rPr>
          <w:rFonts w:asciiTheme="minorHAnsi" w:hAnsiTheme="minorHAnsi" w:cstheme="minorHAnsi"/>
          <w:lang w:val="en-US"/>
        </w:rPr>
        <w:t xml:space="preserve">, clearly all fast </w:t>
      </w:r>
      <w:r w:rsidR="000E6FCF" w:rsidRPr="004B1928">
        <w:rPr>
          <w:rFonts w:asciiTheme="minorHAnsi" w:hAnsiTheme="minorHAnsi" w:cstheme="minorHAnsi"/>
          <w:lang w:val="en-US"/>
        </w:rPr>
        <w:t>moving</w:t>
      </w:r>
      <w:r w:rsidR="00130971" w:rsidRPr="004B1928">
        <w:rPr>
          <w:rFonts w:asciiTheme="minorHAnsi" w:hAnsiTheme="minorHAnsi" w:cstheme="minorHAnsi"/>
          <w:lang w:val="en-US"/>
        </w:rPr>
        <w:t xml:space="preserve"> consumer goods with short product life cycles.</w:t>
      </w:r>
      <w:r w:rsidR="005711C1" w:rsidRPr="004B1928">
        <w:rPr>
          <w:rFonts w:asciiTheme="minorHAnsi" w:hAnsiTheme="minorHAnsi" w:cstheme="minorHAnsi"/>
          <w:lang w:val="en-US"/>
        </w:rPr>
        <w:t xml:space="preserve"> </w:t>
      </w:r>
      <w:r w:rsidR="00317606" w:rsidRPr="004B1928">
        <w:rPr>
          <w:rFonts w:asciiTheme="minorHAnsi" w:hAnsiTheme="minorHAnsi" w:cstheme="minorHAnsi"/>
          <w:lang w:val="en-US"/>
        </w:rPr>
        <w:t xml:space="preserve">Thus the </w:t>
      </w:r>
      <w:r w:rsidR="00317606" w:rsidRPr="004B1928">
        <w:rPr>
          <w:rFonts w:asciiTheme="minorHAnsi" w:hAnsiTheme="minorHAnsi" w:cstheme="minorHAnsi"/>
          <w:lang w:val="en-US"/>
        </w:rPr>
        <w:lastRenderedPageBreak/>
        <w:t xml:space="preserve">speed </w:t>
      </w:r>
      <w:r w:rsidR="009A49EE" w:rsidRPr="004B1928">
        <w:rPr>
          <w:rFonts w:asciiTheme="minorHAnsi" w:hAnsiTheme="minorHAnsi" w:cstheme="minorHAnsi"/>
          <w:lang w:val="en-US"/>
        </w:rPr>
        <w:t xml:space="preserve">of </w:t>
      </w:r>
      <w:r w:rsidR="007C7901" w:rsidRPr="004B1928">
        <w:rPr>
          <w:rFonts w:asciiTheme="minorHAnsi" w:hAnsiTheme="minorHAnsi" w:cstheme="minorHAnsi"/>
          <w:lang w:val="en-US"/>
        </w:rPr>
        <w:t xml:space="preserve">market </w:t>
      </w:r>
      <w:r w:rsidR="00317606" w:rsidRPr="004B1928">
        <w:rPr>
          <w:rFonts w:asciiTheme="minorHAnsi" w:hAnsiTheme="minorHAnsi" w:cstheme="minorHAnsi"/>
          <w:lang w:val="en-US"/>
        </w:rPr>
        <w:t>entry</w:t>
      </w:r>
      <w:r w:rsidR="005E4F53" w:rsidRPr="004B1928">
        <w:rPr>
          <w:rFonts w:asciiTheme="minorHAnsi" w:hAnsiTheme="minorHAnsi" w:cstheme="minorHAnsi"/>
          <w:lang w:val="en-US"/>
        </w:rPr>
        <w:t xml:space="preserve"> is</w:t>
      </w:r>
      <w:r w:rsidR="009A49EE" w:rsidRPr="004B1928">
        <w:rPr>
          <w:rFonts w:asciiTheme="minorHAnsi" w:hAnsiTheme="minorHAnsi" w:cstheme="minorHAnsi"/>
          <w:lang w:val="en-US"/>
        </w:rPr>
        <w:t xml:space="preserve"> </w:t>
      </w:r>
      <w:r w:rsidR="005E4F53" w:rsidRPr="004B1928">
        <w:rPr>
          <w:rFonts w:asciiTheme="minorHAnsi" w:hAnsiTheme="minorHAnsi" w:cstheme="minorHAnsi"/>
          <w:lang w:val="en-US"/>
        </w:rPr>
        <w:t>one of the most important</w:t>
      </w:r>
      <w:r w:rsidR="009A49EE" w:rsidRPr="004B1928">
        <w:rPr>
          <w:rFonts w:asciiTheme="minorHAnsi" w:hAnsiTheme="minorHAnsi" w:cstheme="minorHAnsi"/>
          <w:lang w:val="en-US"/>
        </w:rPr>
        <w:t xml:space="preserve"> </w:t>
      </w:r>
      <w:r w:rsidR="005E4F53" w:rsidRPr="004B1928">
        <w:rPr>
          <w:rFonts w:asciiTheme="minorHAnsi" w:hAnsiTheme="minorHAnsi" w:cstheme="minorHAnsi"/>
          <w:lang w:val="en-US"/>
        </w:rPr>
        <w:t>determinants</w:t>
      </w:r>
      <w:r w:rsidR="009A49EE" w:rsidRPr="004B1928">
        <w:rPr>
          <w:rFonts w:asciiTheme="minorHAnsi" w:hAnsiTheme="minorHAnsi" w:cstheme="minorHAnsi"/>
          <w:lang w:val="en-US"/>
        </w:rPr>
        <w:t xml:space="preserve"> </w:t>
      </w:r>
      <w:r w:rsidR="007C7901" w:rsidRPr="004B1928">
        <w:rPr>
          <w:rFonts w:asciiTheme="minorHAnsi" w:hAnsiTheme="minorHAnsi" w:cstheme="minorHAnsi"/>
          <w:lang w:val="en-US"/>
        </w:rPr>
        <w:t xml:space="preserve">of </w:t>
      </w:r>
      <w:r w:rsidR="005E4F53" w:rsidRPr="004B1928">
        <w:rPr>
          <w:rFonts w:asciiTheme="minorHAnsi" w:hAnsiTheme="minorHAnsi" w:cstheme="minorHAnsi"/>
          <w:lang w:val="en-US"/>
        </w:rPr>
        <w:t>the success of entering foreign markets</w:t>
      </w:r>
      <w:r w:rsidR="009A49EE" w:rsidRPr="004B1928">
        <w:rPr>
          <w:rFonts w:asciiTheme="minorHAnsi" w:hAnsiTheme="minorHAnsi" w:cstheme="minorHAnsi"/>
          <w:lang w:val="en-US"/>
        </w:rPr>
        <w:t xml:space="preserve">, unless the </w:t>
      </w:r>
      <w:r w:rsidR="002B79B8" w:rsidRPr="004B1928">
        <w:rPr>
          <w:rFonts w:asciiTheme="minorHAnsi" w:hAnsiTheme="minorHAnsi" w:cstheme="minorHAnsi"/>
          <w:lang w:val="en-US"/>
        </w:rPr>
        <w:t xml:space="preserve">multinational </w:t>
      </w:r>
      <w:r w:rsidR="00B723BD" w:rsidRPr="004B1928">
        <w:rPr>
          <w:rFonts w:asciiTheme="minorHAnsi" w:hAnsiTheme="minorHAnsi" w:cstheme="minorHAnsi"/>
          <w:lang w:val="en-US"/>
        </w:rPr>
        <w:t>is already</w:t>
      </w:r>
      <w:r w:rsidR="007C7901" w:rsidRPr="004B1928">
        <w:rPr>
          <w:rFonts w:asciiTheme="minorHAnsi" w:hAnsiTheme="minorHAnsi" w:cstheme="minorHAnsi"/>
          <w:lang w:val="en-US"/>
        </w:rPr>
        <w:t xml:space="preserve"> </w:t>
      </w:r>
      <w:r w:rsidR="009A49EE" w:rsidRPr="004B1928">
        <w:rPr>
          <w:rFonts w:asciiTheme="minorHAnsi" w:hAnsiTheme="minorHAnsi" w:cstheme="minorHAnsi"/>
          <w:lang w:val="en-US"/>
        </w:rPr>
        <w:t xml:space="preserve">a major global player </w:t>
      </w:r>
      <w:r w:rsidR="007C7901" w:rsidRPr="004B1928">
        <w:rPr>
          <w:rFonts w:asciiTheme="minorHAnsi" w:hAnsiTheme="minorHAnsi" w:cstheme="minorHAnsi"/>
          <w:lang w:val="en-US"/>
        </w:rPr>
        <w:t>both</w:t>
      </w:r>
      <w:r w:rsidR="009A49EE" w:rsidRPr="004B1928">
        <w:rPr>
          <w:rFonts w:asciiTheme="minorHAnsi" w:hAnsiTheme="minorHAnsi" w:cstheme="minorHAnsi"/>
          <w:lang w:val="en-US"/>
        </w:rPr>
        <w:t xml:space="preserve"> </w:t>
      </w:r>
      <w:r w:rsidR="002B79B8" w:rsidRPr="004B1928">
        <w:rPr>
          <w:rFonts w:asciiTheme="minorHAnsi" w:hAnsiTheme="minorHAnsi" w:cstheme="minorHAnsi"/>
          <w:lang w:val="en-US"/>
        </w:rPr>
        <w:t xml:space="preserve">willing </w:t>
      </w:r>
      <w:r w:rsidR="009A49EE" w:rsidRPr="004B1928">
        <w:rPr>
          <w:rFonts w:asciiTheme="minorHAnsi" w:hAnsiTheme="minorHAnsi" w:cstheme="minorHAnsi"/>
          <w:lang w:val="en-US"/>
        </w:rPr>
        <w:t xml:space="preserve">and able to rollout </w:t>
      </w:r>
      <w:r w:rsidR="00141703" w:rsidRPr="004B1928">
        <w:rPr>
          <w:rFonts w:asciiTheme="minorHAnsi" w:hAnsiTheme="minorHAnsi" w:cstheme="minorHAnsi"/>
          <w:lang w:val="en-US"/>
        </w:rPr>
        <w:t xml:space="preserve">a products </w:t>
      </w:r>
      <w:r w:rsidR="007C7901" w:rsidRPr="004B1928">
        <w:rPr>
          <w:rFonts w:asciiTheme="minorHAnsi" w:hAnsiTheme="minorHAnsi" w:cstheme="minorHAnsi"/>
          <w:lang w:val="en-US"/>
        </w:rPr>
        <w:t>from its home</w:t>
      </w:r>
      <w:r w:rsidR="009A49EE" w:rsidRPr="004B1928">
        <w:rPr>
          <w:rFonts w:asciiTheme="minorHAnsi" w:hAnsiTheme="minorHAnsi" w:cstheme="minorHAnsi"/>
          <w:lang w:val="en-US"/>
        </w:rPr>
        <w:t xml:space="preserve"> </w:t>
      </w:r>
      <w:r w:rsidR="007C7901" w:rsidRPr="004B1928">
        <w:rPr>
          <w:rFonts w:asciiTheme="minorHAnsi" w:hAnsiTheme="minorHAnsi" w:cstheme="minorHAnsi"/>
          <w:lang w:val="en-US"/>
        </w:rPr>
        <w:t>country to a large number</w:t>
      </w:r>
      <w:r w:rsidR="009A49EE" w:rsidRPr="004B1928">
        <w:rPr>
          <w:rFonts w:asciiTheme="minorHAnsi" w:hAnsiTheme="minorHAnsi" w:cstheme="minorHAnsi"/>
          <w:lang w:val="en-US"/>
        </w:rPr>
        <w:t xml:space="preserve"> </w:t>
      </w:r>
      <w:r w:rsidR="007C7901" w:rsidRPr="004B1928">
        <w:rPr>
          <w:rFonts w:asciiTheme="minorHAnsi" w:hAnsiTheme="minorHAnsi" w:cstheme="minorHAnsi"/>
          <w:lang w:val="en-US"/>
        </w:rPr>
        <w:t>of other</w:t>
      </w:r>
      <w:r w:rsidR="001F1E5C" w:rsidRPr="004B1928">
        <w:rPr>
          <w:rFonts w:asciiTheme="minorHAnsi" w:hAnsiTheme="minorHAnsi" w:cstheme="minorHAnsi"/>
          <w:lang w:val="en-US"/>
        </w:rPr>
        <w:t xml:space="preserve"> </w:t>
      </w:r>
      <w:r w:rsidR="00141703" w:rsidRPr="004B1928">
        <w:rPr>
          <w:rFonts w:asciiTheme="minorHAnsi" w:hAnsiTheme="minorHAnsi" w:cstheme="minorHAnsi"/>
          <w:lang w:val="en-US"/>
        </w:rPr>
        <w:t>markets at the same time</w:t>
      </w:r>
      <w:r w:rsidR="007C7901" w:rsidRPr="004B1928">
        <w:rPr>
          <w:rFonts w:asciiTheme="minorHAnsi" w:hAnsiTheme="minorHAnsi" w:cstheme="minorHAnsi"/>
          <w:lang w:val="en-US"/>
        </w:rPr>
        <w:t>,</w:t>
      </w:r>
      <w:r w:rsidR="00141703" w:rsidRPr="004B1928">
        <w:rPr>
          <w:rFonts w:asciiTheme="minorHAnsi" w:hAnsiTheme="minorHAnsi" w:cstheme="minorHAnsi"/>
          <w:lang w:val="en-US"/>
        </w:rPr>
        <w:t xml:space="preserve"> which is usually the case with large </w:t>
      </w:r>
      <w:r w:rsidR="00E8414D" w:rsidRPr="004B1928">
        <w:rPr>
          <w:rFonts w:asciiTheme="minorHAnsi" w:hAnsiTheme="minorHAnsi" w:cstheme="minorHAnsi"/>
          <w:lang w:val="en-US"/>
        </w:rPr>
        <w:t>multinational</w:t>
      </w:r>
      <w:r w:rsidR="00141703" w:rsidRPr="004B1928">
        <w:rPr>
          <w:rFonts w:asciiTheme="minorHAnsi" w:hAnsiTheme="minorHAnsi" w:cstheme="minorHAnsi"/>
          <w:lang w:val="en-US"/>
        </w:rPr>
        <w:t xml:space="preserve"> corporations</w:t>
      </w:r>
      <w:r w:rsidR="001F1E5C" w:rsidRPr="004B1928">
        <w:rPr>
          <w:rFonts w:asciiTheme="minorHAnsi" w:hAnsiTheme="minorHAnsi" w:cstheme="minorHAnsi"/>
          <w:lang w:val="en-US"/>
        </w:rPr>
        <w:t xml:space="preserve"> such as P&amp;</w:t>
      </w:r>
      <w:r w:rsidR="00141703" w:rsidRPr="004B1928">
        <w:rPr>
          <w:rFonts w:asciiTheme="minorHAnsi" w:hAnsiTheme="minorHAnsi" w:cstheme="minorHAnsi"/>
          <w:lang w:val="en-US"/>
        </w:rPr>
        <w:t>G</w:t>
      </w:r>
      <w:r w:rsidR="0055705C" w:rsidRPr="004B1928">
        <w:rPr>
          <w:rFonts w:asciiTheme="minorHAnsi" w:hAnsiTheme="minorHAnsi" w:cstheme="minorHAnsi"/>
          <w:lang w:val="en-US"/>
        </w:rPr>
        <w:t>, Unilever, etc.</w:t>
      </w:r>
      <w:r w:rsidR="001F1E5C" w:rsidRPr="004B1928">
        <w:rPr>
          <w:rFonts w:asciiTheme="minorHAnsi" w:hAnsiTheme="minorHAnsi" w:cstheme="minorHAnsi"/>
          <w:lang w:val="en-US"/>
        </w:rPr>
        <w:t xml:space="preserve"> Most firms lack the resources</w:t>
      </w:r>
      <w:r w:rsidR="007C7901" w:rsidRPr="004B1928">
        <w:rPr>
          <w:rFonts w:asciiTheme="minorHAnsi" w:hAnsiTheme="minorHAnsi" w:cstheme="minorHAnsi"/>
          <w:lang w:val="en-US"/>
        </w:rPr>
        <w:t xml:space="preserve"> to achieve</w:t>
      </w:r>
      <w:r w:rsidR="001F1E5C" w:rsidRPr="004B1928">
        <w:rPr>
          <w:rFonts w:asciiTheme="minorHAnsi" w:hAnsiTheme="minorHAnsi" w:cstheme="minorHAnsi"/>
          <w:lang w:val="en-US"/>
        </w:rPr>
        <w:t xml:space="preserve"> this kind of</w:t>
      </w:r>
      <w:r w:rsidR="007C7901" w:rsidRPr="004B1928">
        <w:rPr>
          <w:rFonts w:asciiTheme="minorHAnsi" w:hAnsiTheme="minorHAnsi" w:cstheme="minorHAnsi"/>
          <w:lang w:val="en-US"/>
        </w:rPr>
        <w:t xml:space="preserve"> fast</w:t>
      </w:r>
      <w:r w:rsidR="001F1E5C" w:rsidRPr="004B1928">
        <w:rPr>
          <w:rFonts w:asciiTheme="minorHAnsi" w:hAnsiTheme="minorHAnsi" w:cstheme="minorHAnsi"/>
          <w:lang w:val="en-US"/>
        </w:rPr>
        <w:t xml:space="preserve"> </w:t>
      </w:r>
      <w:r w:rsidR="00B723BD" w:rsidRPr="004B1928">
        <w:rPr>
          <w:rFonts w:asciiTheme="minorHAnsi" w:hAnsiTheme="minorHAnsi" w:cstheme="minorHAnsi"/>
          <w:lang w:val="en-US"/>
        </w:rPr>
        <w:t>global market</w:t>
      </w:r>
      <w:r w:rsidR="0055705C" w:rsidRPr="004B1928">
        <w:rPr>
          <w:rFonts w:asciiTheme="minorHAnsi" w:hAnsiTheme="minorHAnsi" w:cstheme="minorHAnsi"/>
          <w:lang w:val="en-US"/>
        </w:rPr>
        <w:t xml:space="preserve"> entry strategies</w:t>
      </w:r>
      <w:r w:rsidR="005711C1" w:rsidRPr="004B1928">
        <w:rPr>
          <w:rFonts w:asciiTheme="minorHAnsi" w:hAnsiTheme="minorHAnsi" w:cstheme="minorHAnsi"/>
          <w:lang w:val="en-US"/>
        </w:rPr>
        <w:t xml:space="preserve"> and are not willing to take the risk given the financial demands</w:t>
      </w:r>
      <w:r w:rsidR="001F1E5C" w:rsidRPr="004B1928">
        <w:rPr>
          <w:rFonts w:asciiTheme="minorHAnsi" w:hAnsiTheme="minorHAnsi" w:cstheme="minorHAnsi"/>
          <w:lang w:val="en-US"/>
        </w:rPr>
        <w:t xml:space="preserve">. </w:t>
      </w:r>
      <w:r w:rsidR="007C7901" w:rsidRPr="004B1928">
        <w:rPr>
          <w:rFonts w:asciiTheme="minorHAnsi" w:hAnsiTheme="minorHAnsi" w:cstheme="minorHAnsi"/>
          <w:lang w:val="en-US"/>
        </w:rPr>
        <w:t xml:space="preserve">For </w:t>
      </w:r>
      <w:r w:rsidR="00D134A0" w:rsidRPr="004B1928">
        <w:rPr>
          <w:rFonts w:asciiTheme="minorHAnsi" w:hAnsiTheme="minorHAnsi" w:cstheme="minorHAnsi"/>
          <w:lang w:val="en-US"/>
        </w:rPr>
        <w:t xml:space="preserve">relatively </w:t>
      </w:r>
      <w:r w:rsidR="0055705C" w:rsidRPr="004B1928">
        <w:rPr>
          <w:rFonts w:asciiTheme="minorHAnsi" w:hAnsiTheme="minorHAnsi" w:cstheme="minorHAnsi"/>
          <w:lang w:val="en-US"/>
        </w:rPr>
        <w:t xml:space="preserve">smaller firms and for products </w:t>
      </w:r>
      <w:r w:rsidR="00B723BD" w:rsidRPr="004B1928">
        <w:rPr>
          <w:rFonts w:asciiTheme="minorHAnsi" w:hAnsiTheme="minorHAnsi" w:cstheme="minorHAnsi"/>
          <w:lang w:val="en-US"/>
        </w:rPr>
        <w:t>with long life cycles</w:t>
      </w:r>
      <w:r w:rsidR="007C7901" w:rsidRPr="004B1928">
        <w:rPr>
          <w:rFonts w:asciiTheme="minorHAnsi" w:hAnsiTheme="minorHAnsi" w:cstheme="minorHAnsi"/>
          <w:lang w:val="en-US"/>
        </w:rPr>
        <w:t xml:space="preserve">, </w:t>
      </w:r>
      <w:r w:rsidR="00D134A0" w:rsidRPr="004B1928">
        <w:rPr>
          <w:rFonts w:asciiTheme="minorHAnsi" w:hAnsiTheme="minorHAnsi" w:cstheme="minorHAnsi"/>
          <w:lang w:val="en-US"/>
        </w:rPr>
        <w:t>international ma</w:t>
      </w:r>
      <w:r w:rsidR="00B723BD" w:rsidRPr="004B1928">
        <w:rPr>
          <w:rFonts w:asciiTheme="minorHAnsi" w:hAnsiTheme="minorHAnsi" w:cstheme="minorHAnsi"/>
          <w:lang w:val="en-US"/>
        </w:rPr>
        <w:t>rketing rollout strategies seem</w:t>
      </w:r>
      <w:r w:rsidR="00D134A0" w:rsidRPr="004B1928">
        <w:rPr>
          <w:rFonts w:asciiTheme="minorHAnsi" w:hAnsiTheme="minorHAnsi" w:cstheme="minorHAnsi"/>
          <w:lang w:val="en-US"/>
        </w:rPr>
        <w:t xml:space="preserve"> to be a more</w:t>
      </w:r>
      <w:r w:rsidR="007C7901" w:rsidRPr="004B1928">
        <w:rPr>
          <w:rFonts w:asciiTheme="minorHAnsi" w:hAnsiTheme="minorHAnsi" w:cstheme="minorHAnsi"/>
          <w:lang w:val="en-US"/>
        </w:rPr>
        <w:t xml:space="preserve"> time-consuming slow</w:t>
      </w:r>
      <w:r w:rsidR="00B723BD" w:rsidRPr="004B1928">
        <w:rPr>
          <w:rFonts w:asciiTheme="minorHAnsi" w:hAnsiTheme="minorHAnsi" w:cstheme="minorHAnsi"/>
          <w:lang w:val="en-US"/>
        </w:rPr>
        <w:t>, market</w:t>
      </w:r>
      <w:r w:rsidR="007C7901" w:rsidRPr="004B1928">
        <w:rPr>
          <w:rFonts w:asciiTheme="minorHAnsi" w:hAnsiTheme="minorHAnsi" w:cstheme="minorHAnsi"/>
          <w:lang w:val="en-US"/>
        </w:rPr>
        <w:t>-by-market process</w:t>
      </w:r>
      <w:r w:rsidR="00D134A0" w:rsidRPr="004B1928">
        <w:rPr>
          <w:rFonts w:asciiTheme="minorHAnsi" w:hAnsiTheme="minorHAnsi" w:cstheme="minorHAnsi"/>
          <w:lang w:val="en-US"/>
        </w:rPr>
        <w:t>. In this case the waterfall strategy is the optimal strategy.</w:t>
      </w:r>
      <w:r w:rsidR="00382D8A" w:rsidRPr="004B1928">
        <w:rPr>
          <w:rStyle w:val="FootnoteReference"/>
          <w:rFonts w:asciiTheme="minorHAnsi" w:hAnsiTheme="minorHAnsi" w:cstheme="minorHAnsi"/>
          <w:lang w:val="en-US"/>
        </w:rPr>
        <w:footnoteReference w:id="27"/>
      </w:r>
    </w:p>
    <w:p w:rsidR="00145856" w:rsidRPr="004B1928" w:rsidRDefault="00663DA5" w:rsidP="00123322">
      <w:pPr>
        <w:spacing w:before="240" w:after="200" w:line="360" w:lineRule="auto"/>
        <w:ind w:firstLine="708"/>
        <w:rPr>
          <w:rFonts w:asciiTheme="minorHAnsi" w:eastAsia="Arial Unicode MS" w:hAnsiTheme="minorHAnsi" w:cstheme="minorHAnsi"/>
          <w:shd w:val="clear" w:color="auto" w:fill="FFFFFF"/>
          <w:lang w:val="en-US"/>
        </w:rPr>
      </w:pPr>
      <w:r w:rsidRPr="004B1928">
        <w:rPr>
          <w:rFonts w:asciiTheme="minorHAnsi" w:hAnsiTheme="minorHAnsi" w:cstheme="minorHAnsi"/>
          <w:lang w:val="en-US"/>
        </w:rPr>
        <w:t>As mentioned the combination of mode and of timing and order is an important determinant for success and performance</w:t>
      </w:r>
      <w:r w:rsidR="005837C9" w:rsidRPr="004B1928">
        <w:rPr>
          <w:rFonts w:asciiTheme="minorHAnsi" w:hAnsiTheme="minorHAnsi" w:cstheme="minorHAnsi"/>
          <w:lang w:val="en-US"/>
        </w:rPr>
        <w:t xml:space="preserve"> in</w:t>
      </w:r>
      <w:r w:rsidRPr="004B1928">
        <w:rPr>
          <w:rFonts w:asciiTheme="minorHAnsi" w:hAnsiTheme="minorHAnsi" w:cstheme="minorHAnsi"/>
          <w:lang w:val="en-US"/>
        </w:rPr>
        <w:t xml:space="preserve"> the long run. Once a</w:t>
      </w:r>
      <w:r w:rsidR="005837C9" w:rsidRPr="004B1928">
        <w:rPr>
          <w:rFonts w:asciiTheme="minorHAnsi" w:hAnsiTheme="minorHAnsi" w:cstheme="minorHAnsi"/>
          <w:lang w:val="en-US"/>
        </w:rPr>
        <w:t xml:space="preserve"> certain entry strategy is formulated and implemented</w:t>
      </w:r>
      <w:r w:rsidRPr="004B1928">
        <w:rPr>
          <w:rFonts w:asciiTheme="minorHAnsi" w:hAnsiTheme="minorHAnsi" w:cstheme="minorHAnsi"/>
          <w:lang w:val="en-US"/>
        </w:rPr>
        <w:t xml:space="preserve">, </w:t>
      </w:r>
      <w:r w:rsidR="005837C9" w:rsidRPr="004B1928">
        <w:rPr>
          <w:rFonts w:asciiTheme="minorHAnsi" w:hAnsiTheme="minorHAnsi" w:cstheme="minorHAnsi"/>
          <w:lang w:val="en-US"/>
        </w:rPr>
        <w:t xml:space="preserve">it is difficult and costly </w:t>
      </w:r>
      <w:r w:rsidR="009A6930" w:rsidRPr="004B1928">
        <w:rPr>
          <w:rFonts w:asciiTheme="minorHAnsi" w:hAnsiTheme="minorHAnsi" w:cstheme="minorHAnsi"/>
          <w:lang w:val="en-US"/>
        </w:rPr>
        <w:t xml:space="preserve">to alter this strategy. </w:t>
      </w:r>
      <w:r w:rsidR="001D4B73" w:rsidRPr="004B1928">
        <w:rPr>
          <w:rFonts w:asciiTheme="minorHAnsi" w:hAnsiTheme="minorHAnsi" w:cstheme="minorHAnsi"/>
          <w:lang w:val="en-US"/>
        </w:rPr>
        <w:t xml:space="preserve">Research by Gielens and Dekimpe (2001) </w:t>
      </w:r>
      <w:r w:rsidR="006675A6" w:rsidRPr="004B1928">
        <w:rPr>
          <w:rFonts w:asciiTheme="minorHAnsi" w:hAnsiTheme="minorHAnsi" w:cstheme="minorHAnsi"/>
          <w:lang w:val="en-US"/>
        </w:rPr>
        <w:t>suggest</w:t>
      </w:r>
      <w:r w:rsidR="00966733" w:rsidRPr="004B1928">
        <w:rPr>
          <w:rFonts w:asciiTheme="minorHAnsi" w:hAnsiTheme="minorHAnsi" w:cstheme="minorHAnsi"/>
          <w:lang w:val="en-US"/>
        </w:rPr>
        <w:t>s</w:t>
      </w:r>
      <w:r w:rsidR="006675A6" w:rsidRPr="004B1928">
        <w:rPr>
          <w:rFonts w:asciiTheme="minorHAnsi" w:hAnsiTheme="minorHAnsi" w:cstheme="minorHAnsi"/>
          <w:lang w:val="en-US"/>
        </w:rPr>
        <w:t xml:space="preserve"> that the strategic decisions made at the time of entry continue to influence the </w:t>
      </w:r>
      <w:r w:rsidR="00327AF1" w:rsidRPr="004B1928">
        <w:rPr>
          <w:rFonts w:asciiTheme="minorHAnsi" w:hAnsiTheme="minorHAnsi" w:cstheme="minorHAnsi"/>
          <w:lang w:val="en-US"/>
        </w:rPr>
        <w:t>future performance of foreign subsidiaries</w:t>
      </w:r>
      <w:r w:rsidR="006675A6" w:rsidRPr="004B1928">
        <w:rPr>
          <w:rFonts w:asciiTheme="minorHAnsi" w:hAnsiTheme="minorHAnsi" w:cstheme="minorHAnsi"/>
          <w:lang w:val="en-US"/>
        </w:rPr>
        <w:t>, both in terms of sales perform</w:t>
      </w:r>
      <w:r w:rsidR="00966733" w:rsidRPr="004B1928">
        <w:rPr>
          <w:rFonts w:asciiTheme="minorHAnsi" w:hAnsiTheme="minorHAnsi" w:cstheme="minorHAnsi"/>
          <w:lang w:val="en-US"/>
        </w:rPr>
        <w:t>ance and in terms of efficiency</w:t>
      </w:r>
      <w:r w:rsidR="006675A6" w:rsidRPr="004B1928">
        <w:rPr>
          <w:rFonts w:asciiTheme="minorHAnsi" w:hAnsiTheme="minorHAnsi" w:cstheme="minorHAnsi"/>
          <w:lang w:val="en-US"/>
        </w:rPr>
        <w:t>.</w:t>
      </w:r>
      <w:r w:rsidR="00C8608D" w:rsidRPr="004B1928">
        <w:rPr>
          <w:rFonts w:asciiTheme="minorHAnsi" w:eastAsia="Arial Unicode MS" w:hAnsiTheme="minorHAnsi" w:cstheme="minorHAnsi"/>
          <w:shd w:val="clear" w:color="auto" w:fill="FFFFFF"/>
          <w:lang w:val="en-US"/>
        </w:rPr>
        <w:t xml:space="preserve"> Especially the time and order of entry appears to be an important </w:t>
      </w:r>
      <w:r w:rsidR="00956961" w:rsidRPr="004B1928">
        <w:rPr>
          <w:rFonts w:asciiTheme="minorHAnsi" w:eastAsia="Arial Unicode MS" w:hAnsiTheme="minorHAnsi" w:cstheme="minorHAnsi"/>
          <w:shd w:val="clear" w:color="auto" w:fill="FFFFFF"/>
          <w:lang w:val="en-US"/>
        </w:rPr>
        <w:t>source</w:t>
      </w:r>
      <w:r w:rsidR="00C8608D" w:rsidRPr="004B1928">
        <w:rPr>
          <w:rFonts w:asciiTheme="minorHAnsi" w:eastAsia="Arial Unicode MS" w:hAnsiTheme="minorHAnsi" w:cstheme="minorHAnsi"/>
          <w:shd w:val="clear" w:color="auto" w:fill="FFFFFF"/>
          <w:lang w:val="en-US"/>
        </w:rPr>
        <w:t xml:space="preserve"> </w:t>
      </w:r>
      <w:r w:rsidR="00956961" w:rsidRPr="004B1928">
        <w:rPr>
          <w:rFonts w:asciiTheme="minorHAnsi" w:eastAsia="Arial Unicode MS" w:hAnsiTheme="minorHAnsi" w:cstheme="minorHAnsi"/>
          <w:shd w:val="clear" w:color="auto" w:fill="FFFFFF"/>
          <w:lang w:val="en-US"/>
        </w:rPr>
        <w:t xml:space="preserve">competitive advantage, particularly when entering through </w:t>
      </w:r>
      <w:r w:rsidR="009B05C0" w:rsidRPr="004B1928">
        <w:rPr>
          <w:rFonts w:asciiTheme="minorHAnsi" w:eastAsia="Arial Unicode MS" w:hAnsiTheme="minorHAnsi" w:cstheme="minorHAnsi"/>
          <w:shd w:val="clear" w:color="auto" w:fill="FFFFFF"/>
          <w:lang w:val="en-US"/>
        </w:rPr>
        <w:t xml:space="preserve">so called Greenfield expansion (building </w:t>
      </w:r>
      <w:r w:rsidR="002C2A5E" w:rsidRPr="004B1928">
        <w:rPr>
          <w:rFonts w:asciiTheme="minorHAnsi" w:eastAsia="Arial Unicode MS" w:hAnsiTheme="minorHAnsi" w:cstheme="minorHAnsi"/>
          <w:shd w:val="clear" w:color="auto" w:fill="FFFFFF"/>
          <w:lang w:val="en-US"/>
        </w:rPr>
        <w:t>an</w:t>
      </w:r>
      <w:r w:rsidR="009B05C0" w:rsidRPr="004B1928">
        <w:rPr>
          <w:rFonts w:asciiTheme="minorHAnsi" w:eastAsia="Arial Unicode MS" w:hAnsiTheme="minorHAnsi" w:cstheme="minorHAnsi"/>
          <w:shd w:val="clear" w:color="auto" w:fill="FFFFFF"/>
          <w:lang w:val="en-US"/>
        </w:rPr>
        <w:t xml:space="preserve"> entirely new plant, office etc.) </w:t>
      </w:r>
      <w:r w:rsidR="00C05E10" w:rsidRPr="004B1928">
        <w:rPr>
          <w:rStyle w:val="FootnoteReference"/>
          <w:rFonts w:asciiTheme="minorHAnsi" w:eastAsia="Arial Unicode MS" w:hAnsiTheme="minorHAnsi" w:cstheme="minorHAnsi"/>
          <w:shd w:val="clear" w:color="auto" w:fill="FFFFFF"/>
          <w:lang w:val="en-US"/>
        </w:rPr>
        <w:footnoteReference w:id="28"/>
      </w:r>
    </w:p>
    <w:p w:rsidR="00E40799" w:rsidRPr="004B1928" w:rsidRDefault="00145856" w:rsidP="00E40799">
      <w:pPr>
        <w:spacing w:before="240" w:after="200" w:line="360" w:lineRule="auto"/>
        <w:ind w:firstLine="708"/>
        <w:rPr>
          <w:rFonts w:asciiTheme="minorHAnsi" w:hAnsiTheme="minorHAnsi" w:cstheme="minorHAnsi"/>
          <w:lang w:val="en-US"/>
        </w:rPr>
      </w:pPr>
      <w:r w:rsidRPr="004B1928">
        <w:rPr>
          <w:rFonts w:asciiTheme="minorHAnsi" w:eastAsia="Arial Unicode MS" w:hAnsiTheme="minorHAnsi" w:cstheme="minorHAnsi"/>
          <w:shd w:val="clear" w:color="auto" w:fill="FFFFFF"/>
          <w:lang w:val="en-US"/>
        </w:rPr>
        <w:t xml:space="preserve">Next to the timing </w:t>
      </w:r>
      <w:r w:rsidR="0013179E" w:rsidRPr="004B1928">
        <w:rPr>
          <w:rFonts w:asciiTheme="minorHAnsi" w:eastAsia="Arial Unicode MS" w:hAnsiTheme="minorHAnsi" w:cstheme="minorHAnsi"/>
          <w:shd w:val="clear" w:color="auto" w:fill="FFFFFF"/>
          <w:lang w:val="en-US"/>
        </w:rPr>
        <w:t>(waterfall</w:t>
      </w:r>
      <w:r w:rsidR="000765F0" w:rsidRPr="004B1928">
        <w:rPr>
          <w:rFonts w:asciiTheme="minorHAnsi" w:eastAsia="Arial Unicode MS" w:hAnsiTheme="minorHAnsi" w:cstheme="minorHAnsi"/>
          <w:shd w:val="clear" w:color="auto" w:fill="FFFFFF"/>
          <w:lang w:val="en-US"/>
        </w:rPr>
        <w:t xml:space="preserve"> </w:t>
      </w:r>
      <w:r w:rsidR="0013179E" w:rsidRPr="004B1928">
        <w:rPr>
          <w:rFonts w:asciiTheme="minorHAnsi" w:eastAsia="Arial Unicode MS" w:hAnsiTheme="minorHAnsi" w:cstheme="minorHAnsi"/>
          <w:shd w:val="clear" w:color="auto" w:fill="FFFFFF"/>
          <w:lang w:val="en-US"/>
        </w:rPr>
        <w:t>or sprinkler) of market entry, the order of entry is a second important issue for multinational corporations to keep in mind</w:t>
      </w:r>
      <w:r w:rsidR="003B39DC" w:rsidRPr="004B1928">
        <w:rPr>
          <w:rFonts w:asciiTheme="minorHAnsi" w:eastAsia="Arial Unicode MS" w:hAnsiTheme="minorHAnsi" w:cstheme="minorHAnsi"/>
          <w:shd w:val="clear" w:color="auto" w:fill="FFFFFF"/>
          <w:lang w:val="en-US"/>
        </w:rPr>
        <w:t xml:space="preserve"> when introducing fast mov</w:t>
      </w:r>
      <w:r w:rsidR="000E6FCF" w:rsidRPr="004B1928">
        <w:rPr>
          <w:rFonts w:asciiTheme="minorHAnsi" w:eastAsia="Arial Unicode MS" w:hAnsiTheme="minorHAnsi" w:cstheme="minorHAnsi"/>
          <w:shd w:val="clear" w:color="auto" w:fill="FFFFFF"/>
          <w:lang w:val="en-US"/>
        </w:rPr>
        <w:t xml:space="preserve">ing </w:t>
      </w:r>
      <w:r w:rsidR="000E6FCF" w:rsidRPr="004B1928">
        <w:rPr>
          <w:rFonts w:asciiTheme="minorHAnsi" w:hAnsiTheme="minorHAnsi" w:cstheme="minorHAnsi"/>
          <w:lang w:val="en-US"/>
        </w:rPr>
        <w:t>consumer goods.</w:t>
      </w:r>
      <w:r w:rsidR="006646CA" w:rsidRPr="004B1928">
        <w:rPr>
          <w:rFonts w:asciiTheme="minorHAnsi" w:hAnsiTheme="minorHAnsi" w:cstheme="minorHAnsi"/>
          <w:lang w:val="en-US"/>
        </w:rPr>
        <w:t xml:space="preserve"> Two kinds of effects are noticeable with regard to the order of entry. </w:t>
      </w:r>
      <w:r w:rsidR="00B723BD" w:rsidRPr="004B1928">
        <w:rPr>
          <w:rFonts w:asciiTheme="minorHAnsi" w:hAnsiTheme="minorHAnsi" w:cstheme="minorHAnsi"/>
          <w:lang w:val="en-US"/>
        </w:rPr>
        <w:t>These are f</w:t>
      </w:r>
      <w:r w:rsidR="006646CA" w:rsidRPr="004B1928">
        <w:rPr>
          <w:rFonts w:asciiTheme="minorHAnsi" w:hAnsiTheme="minorHAnsi" w:cstheme="minorHAnsi"/>
          <w:lang w:val="en-US"/>
        </w:rPr>
        <w:t xml:space="preserve">irst-mover </w:t>
      </w:r>
      <w:r w:rsidR="00B723BD" w:rsidRPr="004B1928">
        <w:rPr>
          <w:rFonts w:asciiTheme="minorHAnsi" w:hAnsiTheme="minorHAnsi" w:cstheme="minorHAnsi"/>
          <w:lang w:val="en-US"/>
        </w:rPr>
        <w:t xml:space="preserve">advantages within a </w:t>
      </w:r>
      <w:r w:rsidR="003D5FE3" w:rsidRPr="004B1928">
        <w:rPr>
          <w:rFonts w:asciiTheme="minorHAnsi" w:hAnsiTheme="minorHAnsi" w:cstheme="minorHAnsi"/>
          <w:lang w:val="en-US"/>
        </w:rPr>
        <w:t xml:space="preserve">country and cross-country learning or spillover effects among countries for a given brand or </w:t>
      </w:r>
      <w:r w:rsidR="001E1550" w:rsidRPr="004B1928">
        <w:rPr>
          <w:rFonts w:asciiTheme="minorHAnsi" w:hAnsiTheme="minorHAnsi" w:cstheme="minorHAnsi"/>
          <w:lang w:val="en-US"/>
        </w:rPr>
        <w:t>firm</w:t>
      </w:r>
      <w:r w:rsidR="003D5FE3" w:rsidRPr="004B1928">
        <w:rPr>
          <w:rFonts w:asciiTheme="minorHAnsi" w:hAnsiTheme="minorHAnsi" w:cstheme="minorHAnsi"/>
          <w:lang w:val="en-US"/>
        </w:rPr>
        <w:t>.</w:t>
      </w:r>
      <w:r w:rsidR="001E1550" w:rsidRPr="004B1928">
        <w:rPr>
          <w:rFonts w:asciiTheme="minorHAnsi" w:hAnsiTheme="minorHAnsi" w:cstheme="minorHAnsi"/>
          <w:lang w:val="en-US"/>
        </w:rPr>
        <w:t xml:space="preserve"> </w:t>
      </w:r>
      <w:r w:rsidR="00983BA0" w:rsidRPr="004B1928">
        <w:rPr>
          <w:rFonts w:asciiTheme="minorHAnsi" w:hAnsiTheme="minorHAnsi" w:cstheme="minorHAnsi"/>
          <w:lang w:val="en-US"/>
        </w:rPr>
        <w:t>First-mover advantages consist of consumer preferences for the first brand which is introduced to a market</w:t>
      </w:r>
      <w:r w:rsidR="0089784B" w:rsidRPr="004B1928">
        <w:rPr>
          <w:rFonts w:asciiTheme="minorHAnsi" w:hAnsiTheme="minorHAnsi" w:cstheme="minorHAnsi"/>
          <w:lang w:val="en-US"/>
        </w:rPr>
        <w:t xml:space="preserve">. In dealing with many customers in different markets customer uncertainty will </w:t>
      </w:r>
      <w:r w:rsidR="00F35B01" w:rsidRPr="004B1928">
        <w:rPr>
          <w:rFonts w:asciiTheme="minorHAnsi" w:hAnsiTheme="minorHAnsi" w:cstheme="minorHAnsi"/>
          <w:lang w:val="en-US"/>
        </w:rPr>
        <w:t>decline</w:t>
      </w:r>
      <w:r w:rsidR="0089784B" w:rsidRPr="004B1928">
        <w:rPr>
          <w:rFonts w:asciiTheme="minorHAnsi" w:hAnsiTheme="minorHAnsi" w:cstheme="minorHAnsi"/>
          <w:lang w:val="en-US"/>
        </w:rPr>
        <w:t xml:space="preserve"> via</w:t>
      </w:r>
      <w:r w:rsidR="00A965DD" w:rsidRPr="004B1928">
        <w:rPr>
          <w:rFonts w:asciiTheme="minorHAnsi" w:hAnsiTheme="minorHAnsi" w:cstheme="minorHAnsi"/>
          <w:lang w:val="en-US"/>
        </w:rPr>
        <w:t xml:space="preserve"> cross-country learning effects</w:t>
      </w:r>
      <w:r w:rsidR="00D70FB8" w:rsidRPr="004B1928">
        <w:rPr>
          <w:rFonts w:asciiTheme="minorHAnsi" w:hAnsiTheme="minorHAnsi" w:cstheme="minorHAnsi"/>
          <w:lang w:val="en-US"/>
        </w:rPr>
        <w:t xml:space="preserve"> and simultaneously </w:t>
      </w:r>
      <w:r w:rsidR="00F35B01" w:rsidRPr="004B1928">
        <w:rPr>
          <w:rFonts w:asciiTheme="minorHAnsi" w:hAnsiTheme="minorHAnsi" w:cstheme="minorHAnsi"/>
          <w:lang w:val="en-US"/>
        </w:rPr>
        <w:t xml:space="preserve">the </w:t>
      </w:r>
      <w:r w:rsidR="00A965DD" w:rsidRPr="004B1928">
        <w:rPr>
          <w:rFonts w:asciiTheme="minorHAnsi" w:hAnsiTheme="minorHAnsi" w:cstheme="minorHAnsi"/>
          <w:lang w:val="en-US"/>
        </w:rPr>
        <w:t>relative innovativeness of the product and firm will improve</w:t>
      </w:r>
      <w:r w:rsidR="00D70FB8" w:rsidRPr="004B1928">
        <w:rPr>
          <w:rFonts w:asciiTheme="minorHAnsi" w:hAnsiTheme="minorHAnsi" w:cstheme="minorHAnsi"/>
          <w:lang w:val="en-US"/>
        </w:rPr>
        <w:t xml:space="preserve"> via </w:t>
      </w:r>
      <w:r w:rsidR="00F35B01" w:rsidRPr="004B1928">
        <w:rPr>
          <w:rFonts w:asciiTheme="minorHAnsi" w:hAnsiTheme="minorHAnsi" w:cstheme="minorHAnsi"/>
          <w:lang w:val="en-US"/>
        </w:rPr>
        <w:t xml:space="preserve">these </w:t>
      </w:r>
      <w:r w:rsidR="00D70FB8" w:rsidRPr="004B1928">
        <w:rPr>
          <w:rFonts w:asciiTheme="minorHAnsi" w:hAnsiTheme="minorHAnsi" w:cstheme="minorHAnsi"/>
          <w:lang w:val="en-US"/>
        </w:rPr>
        <w:t>previous entries.</w:t>
      </w:r>
      <w:r w:rsidR="00A965DD" w:rsidRPr="004B1928">
        <w:rPr>
          <w:rFonts w:asciiTheme="minorHAnsi" w:hAnsiTheme="minorHAnsi" w:cstheme="minorHAnsi"/>
          <w:lang w:val="en-US"/>
        </w:rPr>
        <w:t xml:space="preserve"> </w:t>
      </w:r>
      <w:r w:rsidR="00CF6632" w:rsidRPr="004B1928">
        <w:rPr>
          <w:rFonts w:asciiTheme="minorHAnsi" w:hAnsiTheme="minorHAnsi" w:cstheme="minorHAnsi"/>
          <w:lang w:val="en-US"/>
        </w:rPr>
        <w:t>Thus</w:t>
      </w:r>
      <w:r w:rsidR="00921632" w:rsidRPr="004B1928">
        <w:rPr>
          <w:rFonts w:asciiTheme="minorHAnsi" w:hAnsiTheme="minorHAnsi" w:cstheme="minorHAnsi"/>
          <w:lang w:val="en-US"/>
        </w:rPr>
        <w:t>,</w:t>
      </w:r>
      <w:r w:rsidR="00CF6632" w:rsidRPr="004B1928">
        <w:rPr>
          <w:rFonts w:asciiTheme="minorHAnsi" w:hAnsiTheme="minorHAnsi" w:cstheme="minorHAnsi"/>
          <w:lang w:val="en-US"/>
        </w:rPr>
        <w:t xml:space="preserve"> organizational learni</w:t>
      </w:r>
      <w:r w:rsidR="00E40799" w:rsidRPr="004B1928">
        <w:rPr>
          <w:rFonts w:asciiTheme="minorHAnsi" w:hAnsiTheme="minorHAnsi" w:cstheme="minorHAnsi"/>
          <w:lang w:val="en-US"/>
        </w:rPr>
        <w:t xml:space="preserve">ng effects will occur over time, </w:t>
      </w:r>
      <w:r w:rsidR="00CF6632" w:rsidRPr="004B1928">
        <w:rPr>
          <w:rFonts w:asciiTheme="minorHAnsi" w:hAnsiTheme="minorHAnsi" w:cstheme="minorHAnsi"/>
          <w:lang w:val="en-US"/>
        </w:rPr>
        <w:t xml:space="preserve">which are of great value and a great asset of multinational corporations </w:t>
      </w:r>
      <w:r w:rsidR="001F7286" w:rsidRPr="004B1928">
        <w:rPr>
          <w:rFonts w:asciiTheme="minorHAnsi" w:hAnsiTheme="minorHAnsi" w:cstheme="minorHAnsi"/>
          <w:lang w:val="en-US"/>
        </w:rPr>
        <w:t xml:space="preserve">in expanding their </w:t>
      </w:r>
      <w:r w:rsidR="00921632" w:rsidRPr="004B1928">
        <w:rPr>
          <w:rFonts w:asciiTheme="minorHAnsi" w:hAnsiTheme="minorHAnsi" w:cstheme="minorHAnsi"/>
          <w:lang w:val="en-US"/>
        </w:rPr>
        <w:t xml:space="preserve">international </w:t>
      </w:r>
      <w:r w:rsidR="001F7286" w:rsidRPr="004B1928">
        <w:rPr>
          <w:rFonts w:asciiTheme="minorHAnsi" w:hAnsiTheme="minorHAnsi" w:cstheme="minorHAnsi"/>
          <w:lang w:val="en-US"/>
        </w:rPr>
        <w:t>business.</w:t>
      </w:r>
    </w:p>
    <w:p w:rsidR="00517BFC" w:rsidRPr="004B1928" w:rsidRDefault="008B6521" w:rsidP="00921632">
      <w:pPr>
        <w:spacing w:before="240" w:after="200" w:line="360" w:lineRule="auto"/>
        <w:rPr>
          <w:rFonts w:asciiTheme="minorHAnsi" w:hAnsiTheme="minorHAnsi" w:cstheme="minorHAnsi"/>
          <w:lang w:val="en-US"/>
        </w:rPr>
      </w:pPr>
      <w:r w:rsidRPr="004B1928">
        <w:rPr>
          <w:rFonts w:asciiTheme="minorHAnsi" w:hAnsiTheme="minorHAnsi" w:cstheme="minorHAnsi"/>
          <w:lang w:val="en-US"/>
        </w:rPr>
        <w:lastRenderedPageBreak/>
        <w:tab/>
        <w:t xml:space="preserve">In Figure 4 </w:t>
      </w:r>
      <w:r w:rsidR="002146F1">
        <w:rPr>
          <w:rFonts w:asciiTheme="minorHAnsi" w:hAnsiTheme="minorHAnsi" w:cstheme="minorHAnsi"/>
          <w:lang w:val="en-US"/>
        </w:rPr>
        <w:t>we</w:t>
      </w:r>
      <w:r w:rsidRPr="004B1928">
        <w:rPr>
          <w:rFonts w:asciiTheme="minorHAnsi" w:hAnsiTheme="minorHAnsi" w:cstheme="minorHAnsi"/>
          <w:lang w:val="en-US"/>
        </w:rPr>
        <w:t xml:space="preserve"> see that </w:t>
      </w:r>
      <w:r w:rsidR="00B723BD" w:rsidRPr="004B1928">
        <w:rPr>
          <w:rFonts w:asciiTheme="minorHAnsi" w:hAnsiTheme="minorHAnsi" w:cstheme="minorHAnsi"/>
          <w:lang w:val="en-US"/>
        </w:rPr>
        <w:t>t</w:t>
      </w:r>
      <w:r w:rsidRPr="004B1928">
        <w:rPr>
          <w:rFonts w:asciiTheme="minorHAnsi" w:hAnsiTheme="minorHAnsi" w:cstheme="minorHAnsi"/>
          <w:lang w:val="en-US"/>
        </w:rPr>
        <w:t>he order of entry, the scope of the</w:t>
      </w:r>
      <w:r w:rsidR="008927AC" w:rsidRPr="004B1928">
        <w:rPr>
          <w:rFonts w:asciiTheme="minorHAnsi" w:hAnsiTheme="minorHAnsi" w:cstheme="minorHAnsi"/>
          <w:lang w:val="en-US"/>
        </w:rPr>
        <w:t xml:space="preserve"> entry strategy, and its speed are determinants of the market share a multinational corporation will </w:t>
      </w:r>
      <w:r w:rsidR="001D5A30" w:rsidRPr="004B1928">
        <w:rPr>
          <w:rFonts w:asciiTheme="minorHAnsi" w:hAnsiTheme="minorHAnsi" w:cstheme="minorHAnsi"/>
          <w:lang w:val="en-US"/>
        </w:rPr>
        <w:t xml:space="preserve">achieve. </w:t>
      </w:r>
      <w:r w:rsidR="002D5927" w:rsidRPr="004B1928">
        <w:rPr>
          <w:rFonts w:asciiTheme="minorHAnsi" w:hAnsiTheme="minorHAnsi" w:cstheme="minorHAnsi"/>
          <w:lang w:val="en-US"/>
        </w:rPr>
        <w:t xml:space="preserve">The international market scope, which can be defined as the number of markets or </w:t>
      </w:r>
      <w:r w:rsidR="00CF4486" w:rsidRPr="004B1928">
        <w:rPr>
          <w:rFonts w:asciiTheme="minorHAnsi" w:hAnsiTheme="minorHAnsi" w:cstheme="minorHAnsi"/>
          <w:lang w:val="en-US"/>
        </w:rPr>
        <w:t>countries</w:t>
      </w:r>
      <w:r w:rsidR="002D5927" w:rsidRPr="004B1928">
        <w:rPr>
          <w:rFonts w:asciiTheme="minorHAnsi" w:hAnsiTheme="minorHAnsi" w:cstheme="minorHAnsi"/>
          <w:lang w:val="en-US"/>
        </w:rPr>
        <w:t xml:space="preserve"> entered per </w:t>
      </w:r>
      <w:r w:rsidR="00B723BD" w:rsidRPr="004B1928">
        <w:rPr>
          <w:rFonts w:asciiTheme="minorHAnsi" w:hAnsiTheme="minorHAnsi" w:cstheme="minorHAnsi"/>
          <w:lang w:val="en-US"/>
        </w:rPr>
        <w:t>period has</w:t>
      </w:r>
      <w:r w:rsidR="008D4D41" w:rsidRPr="004B1928">
        <w:rPr>
          <w:rFonts w:asciiTheme="minorHAnsi" w:hAnsiTheme="minorHAnsi" w:cstheme="minorHAnsi"/>
          <w:lang w:val="en-US"/>
        </w:rPr>
        <w:t xml:space="preserve"> effects on brand image. The larger the number of countries, the more customers will value the brand as an international or</w:t>
      </w:r>
      <w:r w:rsidR="006C3067" w:rsidRPr="004B1928">
        <w:rPr>
          <w:rFonts w:asciiTheme="minorHAnsi" w:hAnsiTheme="minorHAnsi" w:cstheme="minorHAnsi"/>
          <w:lang w:val="en-US"/>
        </w:rPr>
        <w:t xml:space="preserve"> even</w:t>
      </w:r>
      <w:r w:rsidR="008D4D41" w:rsidRPr="004B1928">
        <w:rPr>
          <w:rFonts w:asciiTheme="minorHAnsi" w:hAnsiTheme="minorHAnsi" w:cstheme="minorHAnsi"/>
          <w:lang w:val="en-US"/>
        </w:rPr>
        <w:t xml:space="preserve"> global brand. This means exposure to an international customer base </w:t>
      </w:r>
      <w:r w:rsidR="00CF4486" w:rsidRPr="004B1928">
        <w:rPr>
          <w:rFonts w:asciiTheme="minorHAnsi" w:hAnsiTheme="minorHAnsi" w:cstheme="minorHAnsi"/>
          <w:lang w:val="en-US"/>
        </w:rPr>
        <w:t xml:space="preserve">and as mentioned earlier in chapter 2.1.1 about globalization and global brands, this will have an positive effect which </w:t>
      </w:r>
      <w:r w:rsidR="006C3067" w:rsidRPr="004B1928">
        <w:rPr>
          <w:rFonts w:asciiTheme="minorHAnsi" w:hAnsiTheme="minorHAnsi" w:cstheme="minorHAnsi"/>
          <w:lang w:val="en-US"/>
        </w:rPr>
        <w:t xml:space="preserve">can </w:t>
      </w:r>
      <w:r w:rsidR="00CF4486" w:rsidRPr="004B1928">
        <w:rPr>
          <w:rFonts w:asciiTheme="minorHAnsi" w:hAnsiTheme="minorHAnsi" w:cstheme="minorHAnsi"/>
          <w:lang w:val="en-US"/>
        </w:rPr>
        <w:t>result in higher market share on the long run.</w:t>
      </w:r>
      <w:r w:rsidR="006C3067" w:rsidRPr="004B1928">
        <w:rPr>
          <w:rFonts w:asciiTheme="minorHAnsi" w:hAnsiTheme="minorHAnsi" w:cstheme="minorHAnsi"/>
          <w:lang w:val="en-US"/>
        </w:rPr>
        <w:t xml:space="preserve"> </w:t>
      </w:r>
    </w:p>
    <w:p w:rsidR="006B1BC8" w:rsidRPr="004B1928" w:rsidRDefault="00517BFC" w:rsidP="00E40799">
      <w:pPr>
        <w:spacing w:before="240" w:after="200" w:line="360" w:lineRule="auto"/>
        <w:ind w:firstLine="708"/>
        <w:rPr>
          <w:rFonts w:asciiTheme="minorHAnsi" w:hAnsiTheme="minorHAnsi" w:cstheme="minorHAnsi"/>
          <w:lang w:val="en-US"/>
        </w:rPr>
      </w:pPr>
      <w:r w:rsidRPr="004B1928">
        <w:rPr>
          <w:rFonts w:asciiTheme="minorHAnsi" w:hAnsiTheme="minorHAnsi" w:cstheme="minorHAnsi"/>
          <w:lang w:val="en-US"/>
        </w:rPr>
        <w:t>Next to the market scope, the international rollout speed is mentioned in literature</w:t>
      </w:r>
      <w:r w:rsidR="00F73BA4" w:rsidRPr="004B1928">
        <w:rPr>
          <w:rFonts w:asciiTheme="minorHAnsi" w:hAnsiTheme="minorHAnsi" w:cstheme="minorHAnsi"/>
          <w:lang w:val="en-US"/>
        </w:rPr>
        <w:t xml:space="preserve"> by Fisher et al. (2005)</w:t>
      </w:r>
      <w:r w:rsidRPr="004B1928">
        <w:rPr>
          <w:rFonts w:asciiTheme="minorHAnsi" w:hAnsiTheme="minorHAnsi" w:cstheme="minorHAnsi"/>
          <w:lang w:val="en-US"/>
        </w:rPr>
        <w:t>. International rollout speed is defined as the number of entries per period</w:t>
      </w:r>
      <w:r w:rsidR="00FC7A1A" w:rsidRPr="004B1928">
        <w:rPr>
          <w:rFonts w:asciiTheme="minorHAnsi" w:hAnsiTheme="minorHAnsi" w:cstheme="minorHAnsi"/>
          <w:lang w:val="en-US"/>
        </w:rPr>
        <w:t xml:space="preserve"> and leads to cross-country learning effects. But, this process requires time</w:t>
      </w:r>
      <w:r w:rsidR="0030630C" w:rsidRPr="004B1928">
        <w:rPr>
          <w:rFonts w:asciiTheme="minorHAnsi" w:hAnsiTheme="minorHAnsi" w:cstheme="minorHAnsi"/>
          <w:lang w:val="en-US"/>
        </w:rPr>
        <w:t xml:space="preserve"> and therefore can have a negative effect on market share </w:t>
      </w:r>
      <w:r w:rsidR="00A62A13" w:rsidRPr="004B1928">
        <w:rPr>
          <w:rFonts w:asciiTheme="minorHAnsi" w:hAnsiTheme="minorHAnsi" w:cstheme="minorHAnsi"/>
          <w:lang w:val="en-US"/>
        </w:rPr>
        <w:t xml:space="preserve">on the short run but the learning effects will result in </w:t>
      </w:r>
      <w:r w:rsidR="00444D5D" w:rsidRPr="004B1928">
        <w:rPr>
          <w:rFonts w:asciiTheme="minorHAnsi" w:hAnsiTheme="minorHAnsi" w:cstheme="minorHAnsi"/>
          <w:lang w:val="en-US"/>
        </w:rPr>
        <w:t>know-how, higher entry barriers for competitors and logically higher market shares on the long run</w:t>
      </w:r>
      <w:r w:rsidR="0030630C" w:rsidRPr="004B1928">
        <w:rPr>
          <w:rFonts w:asciiTheme="minorHAnsi" w:hAnsiTheme="minorHAnsi" w:cstheme="minorHAnsi"/>
          <w:lang w:val="en-US"/>
        </w:rPr>
        <w:t xml:space="preserve">. The same holds for the innovation via previous entries. It takes time, but the </w:t>
      </w:r>
      <w:r w:rsidR="00F73BA4" w:rsidRPr="004B1928">
        <w:rPr>
          <w:rFonts w:asciiTheme="minorHAnsi" w:hAnsiTheme="minorHAnsi" w:cstheme="minorHAnsi"/>
          <w:lang w:val="en-US"/>
        </w:rPr>
        <w:t>innovativeness</w:t>
      </w:r>
      <w:r w:rsidR="0030630C" w:rsidRPr="004B1928">
        <w:rPr>
          <w:rFonts w:asciiTheme="minorHAnsi" w:hAnsiTheme="minorHAnsi" w:cstheme="minorHAnsi"/>
          <w:lang w:val="en-US"/>
        </w:rPr>
        <w:t xml:space="preserve"> will definitely have a positive learning effect and ev</w:t>
      </w:r>
      <w:r w:rsidR="00F73BA4" w:rsidRPr="004B1928">
        <w:rPr>
          <w:rFonts w:asciiTheme="minorHAnsi" w:hAnsiTheme="minorHAnsi" w:cstheme="minorHAnsi"/>
          <w:lang w:val="en-US"/>
        </w:rPr>
        <w:t>entually a p</w:t>
      </w:r>
      <w:r w:rsidR="00137C4F" w:rsidRPr="004B1928">
        <w:rPr>
          <w:rFonts w:asciiTheme="minorHAnsi" w:hAnsiTheme="minorHAnsi" w:cstheme="minorHAnsi"/>
          <w:lang w:val="en-US"/>
        </w:rPr>
        <w:t>ositive effect on market shares and reduces the risk of imitation and competition over time.</w:t>
      </w:r>
      <w:r w:rsidR="00E900C4" w:rsidRPr="004B1928">
        <w:rPr>
          <w:rFonts w:asciiTheme="minorHAnsi" w:hAnsiTheme="minorHAnsi" w:cstheme="minorHAnsi"/>
          <w:noProof/>
          <w:lang w:val="en-US" w:eastAsia="en-US"/>
        </w:rPr>
        <w:drawing>
          <wp:inline distT="0" distB="0" distL="0" distR="0">
            <wp:extent cx="5860755" cy="2921358"/>
            <wp:effectExtent l="19050" t="0" r="6645" b="0"/>
            <wp:docPr id="9" name="Afbeelding 2" descr="C:\Users\M.G. Otten\Desktop\Order of 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 Otten\Desktop\Order of Entry.png"/>
                    <pic:cNvPicPr>
                      <a:picLocks noChangeAspect="1" noChangeArrowheads="1"/>
                    </pic:cNvPicPr>
                  </pic:nvPicPr>
                  <pic:blipFill>
                    <a:blip r:embed="rId19" cstate="print"/>
                    <a:srcRect/>
                    <a:stretch>
                      <a:fillRect/>
                    </a:stretch>
                  </pic:blipFill>
                  <pic:spPr bwMode="auto">
                    <a:xfrm>
                      <a:off x="0" y="0"/>
                      <a:ext cx="5893750" cy="2937805"/>
                    </a:xfrm>
                    <a:prstGeom prst="rect">
                      <a:avLst/>
                    </a:prstGeom>
                    <a:noFill/>
                    <a:ln w="9525">
                      <a:noFill/>
                      <a:miter lim="800000"/>
                      <a:headEnd/>
                      <a:tailEnd/>
                    </a:ln>
                  </pic:spPr>
                </pic:pic>
              </a:graphicData>
            </a:graphic>
          </wp:inline>
        </w:drawing>
      </w:r>
    </w:p>
    <w:p w:rsidR="00352F5E" w:rsidRPr="004B1928" w:rsidRDefault="0073038C" w:rsidP="00B248E6">
      <w:pPr>
        <w:pStyle w:val="Caption"/>
        <w:rPr>
          <w:rFonts w:asciiTheme="minorHAnsi" w:hAnsiTheme="minorHAnsi" w:cstheme="minorHAnsi"/>
          <w:b w:val="0"/>
          <w:i/>
          <w:color w:val="auto"/>
          <w:lang w:val="en-US"/>
        </w:rPr>
      </w:pPr>
      <w:r w:rsidRPr="004B1928">
        <w:rPr>
          <w:rFonts w:asciiTheme="minorHAnsi" w:hAnsiTheme="minorHAnsi" w:cstheme="minorHAnsi"/>
          <w:i/>
          <w:color w:val="auto"/>
          <w:lang w:val="en-US"/>
        </w:rPr>
        <w:t>Figure 4</w:t>
      </w:r>
      <w:r w:rsidRPr="004B1928">
        <w:rPr>
          <w:rFonts w:asciiTheme="minorHAnsi" w:hAnsiTheme="minorHAnsi" w:cstheme="minorHAnsi"/>
          <w:b w:val="0"/>
          <w:i/>
          <w:color w:val="auto"/>
          <w:lang w:val="en-US"/>
        </w:rPr>
        <w:t xml:space="preserve"> Order of Entry in a Market</w:t>
      </w:r>
      <w:r w:rsidR="00CC104C" w:rsidRPr="004B1928">
        <w:rPr>
          <w:rFonts w:asciiTheme="minorHAnsi" w:hAnsiTheme="minorHAnsi" w:cstheme="minorHAnsi"/>
          <w:b w:val="0"/>
          <w:i/>
          <w:color w:val="auto"/>
          <w:lang w:val="en-US"/>
        </w:rPr>
        <w:t xml:space="preserve"> and the Effect of Entry Strategies on Marketing Effectiveness</w:t>
      </w:r>
      <w:r w:rsidR="00352F5E" w:rsidRPr="004B1928">
        <w:rPr>
          <w:rStyle w:val="FootnoteReference"/>
          <w:rFonts w:asciiTheme="minorHAnsi" w:hAnsiTheme="minorHAnsi" w:cstheme="minorHAnsi"/>
          <w:b w:val="0"/>
          <w:color w:val="auto"/>
          <w:lang w:val="en-US"/>
        </w:rPr>
        <w:footnoteReference w:id="29"/>
      </w:r>
    </w:p>
    <w:p w:rsidR="000E6FCF" w:rsidRPr="004B1928" w:rsidRDefault="000E6FCF">
      <w:pPr>
        <w:spacing w:after="200" w:line="276" w:lineRule="auto"/>
        <w:rPr>
          <w:rFonts w:asciiTheme="minorHAnsi" w:hAnsiTheme="minorHAnsi" w:cstheme="minorHAnsi"/>
          <w:lang w:val="en-US"/>
        </w:rPr>
      </w:pPr>
    </w:p>
    <w:p w:rsidR="00137C4F" w:rsidRPr="004B1928" w:rsidRDefault="00137C4F" w:rsidP="007F523B">
      <w:pPr>
        <w:spacing w:after="200" w:line="360" w:lineRule="auto"/>
        <w:rPr>
          <w:rFonts w:asciiTheme="minorHAnsi" w:hAnsiTheme="minorHAnsi" w:cstheme="minorHAnsi"/>
          <w:lang w:val="en-US"/>
        </w:rPr>
      </w:pPr>
      <w:r w:rsidRPr="004B1928">
        <w:rPr>
          <w:rFonts w:asciiTheme="minorHAnsi" w:hAnsiTheme="minorHAnsi" w:cstheme="minorHAnsi"/>
          <w:lang w:val="en-US"/>
        </w:rPr>
        <w:tab/>
      </w:r>
      <w:r w:rsidR="00437C0E" w:rsidRPr="004B1928">
        <w:rPr>
          <w:rFonts w:asciiTheme="minorHAnsi" w:hAnsiTheme="minorHAnsi" w:cstheme="minorHAnsi"/>
          <w:lang w:val="en-US"/>
        </w:rPr>
        <w:t>During a multi-market entry, managers need to keep in mind of how to allocate the firms resources during the</w:t>
      </w:r>
      <w:r w:rsidR="00B915EA" w:rsidRPr="004B1928">
        <w:rPr>
          <w:rFonts w:asciiTheme="minorHAnsi" w:hAnsiTheme="minorHAnsi" w:cstheme="minorHAnsi"/>
          <w:lang w:val="en-US"/>
        </w:rPr>
        <w:t xml:space="preserve"> process. According to Libai, Muller, and Peres (2005) there are three different options to allocate resources in the form of</w:t>
      </w:r>
      <w:r w:rsidR="000C5C20" w:rsidRPr="004B1928">
        <w:rPr>
          <w:rFonts w:asciiTheme="minorHAnsi" w:hAnsiTheme="minorHAnsi" w:cstheme="minorHAnsi"/>
          <w:lang w:val="en-US"/>
        </w:rPr>
        <w:t xml:space="preserve"> marketing efforts</w:t>
      </w:r>
      <w:r w:rsidR="007F523B" w:rsidRPr="004B1928">
        <w:rPr>
          <w:rFonts w:asciiTheme="minorHAnsi" w:hAnsiTheme="minorHAnsi" w:cstheme="minorHAnsi"/>
          <w:lang w:val="en-US"/>
        </w:rPr>
        <w:t xml:space="preserve"> during the entry process</w:t>
      </w:r>
      <w:r w:rsidR="000C5C20" w:rsidRPr="004B1928">
        <w:rPr>
          <w:rFonts w:asciiTheme="minorHAnsi" w:hAnsiTheme="minorHAnsi" w:cstheme="minorHAnsi"/>
          <w:lang w:val="en-US"/>
        </w:rPr>
        <w:t xml:space="preserve">. They describe a uniform strategy, support-the-strong strategy, and a support-the-weak strategy. </w:t>
      </w:r>
    </w:p>
    <w:p w:rsidR="007F523B" w:rsidRPr="004B1928" w:rsidRDefault="007F523B" w:rsidP="00E21C33">
      <w:pPr>
        <w:spacing w:after="200" w:line="360" w:lineRule="auto"/>
        <w:rPr>
          <w:rFonts w:asciiTheme="minorHAnsi" w:hAnsiTheme="minorHAnsi" w:cstheme="minorHAnsi"/>
          <w:lang w:val="en-US"/>
        </w:rPr>
      </w:pPr>
      <w:r w:rsidRPr="004B1928">
        <w:rPr>
          <w:rFonts w:asciiTheme="minorHAnsi" w:hAnsiTheme="minorHAnsi" w:cstheme="minorHAnsi"/>
          <w:lang w:val="en-US"/>
        </w:rPr>
        <w:tab/>
        <w:t>First, the uniform strategy means an equal distribution of</w:t>
      </w:r>
      <w:r w:rsidR="00416986" w:rsidRPr="004B1928">
        <w:rPr>
          <w:rFonts w:asciiTheme="minorHAnsi" w:hAnsiTheme="minorHAnsi" w:cstheme="minorHAnsi"/>
          <w:lang w:val="en-US"/>
        </w:rPr>
        <w:t xml:space="preserve"> the marketing</w:t>
      </w:r>
      <w:r w:rsidR="00F5676D" w:rsidRPr="004B1928">
        <w:rPr>
          <w:rFonts w:asciiTheme="minorHAnsi" w:hAnsiTheme="minorHAnsi" w:cstheme="minorHAnsi"/>
          <w:lang w:val="en-US"/>
        </w:rPr>
        <w:t xml:space="preserve"> efforts </w:t>
      </w:r>
      <w:r w:rsidR="0005198A" w:rsidRPr="004B1928">
        <w:rPr>
          <w:rFonts w:asciiTheme="minorHAnsi" w:hAnsiTheme="minorHAnsi" w:cstheme="minorHAnsi"/>
          <w:lang w:val="en-US"/>
        </w:rPr>
        <w:t>among</w:t>
      </w:r>
      <w:r w:rsidR="00F5676D" w:rsidRPr="004B1928">
        <w:rPr>
          <w:rFonts w:asciiTheme="minorHAnsi" w:hAnsiTheme="minorHAnsi" w:cstheme="minorHAnsi"/>
          <w:lang w:val="en-US"/>
        </w:rPr>
        <w:t xml:space="preserve"> the various markets. Second, in a support-the-strong strategy the distribution of the marketing efforts will be proportionally to the number of </w:t>
      </w:r>
      <w:r w:rsidR="0005198A" w:rsidRPr="004B1928">
        <w:rPr>
          <w:rFonts w:asciiTheme="minorHAnsi" w:hAnsiTheme="minorHAnsi" w:cstheme="minorHAnsi"/>
          <w:lang w:val="en-US"/>
        </w:rPr>
        <w:t xml:space="preserve">actual </w:t>
      </w:r>
      <w:r w:rsidR="00F5676D" w:rsidRPr="004B1928">
        <w:rPr>
          <w:rFonts w:asciiTheme="minorHAnsi" w:hAnsiTheme="minorHAnsi" w:cstheme="minorHAnsi"/>
          <w:lang w:val="en-US"/>
        </w:rPr>
        <w:t>adopters in the markets</w:t>
      </w:r>
      <w:r w:rsidR="0005198A" w:rsidRPr="004B1928">
        <w:rPr>
          <w:rFonts w:asciiTheme="minorHAnsi" w:hAnsiTheme="minorHAnsi" w:cstheme="minorHAnsi"/>
          <w:lang w:val="en-US"/>
        </w:rPr>
        <w:t xml:space="preserve">. Disadvantage of this strategy is that a </w:t>
      </w:r>
      <w:r w:rsidR="00DA33CB" w:rsidRPr="004B1928">
        <w:rPr>
          <w:rFonts w:asciiTheme="minorHAnsi" w:hAnsiTheme="minorHAnsi" w:cstheme="minorHAnsi"/>
          <w:lang w:val="en-US"/>
        </w:rPr>
        <w:t>firm may miss business opportunities of serving the potential adopters in new markets. But I think that is effect is not highly relevant in the case of fast moving consumer goods.</w:t>
      </w:r>
      <w:r w:rsidR="00747C2B" w:rsidRPr="004B1928">
        <w:rPr>
          <w:rFonts w:asciiTheme="minorHAnsi" w:hAnsiTheme="minorHAnsi" w:cstheme="minorHAnsi"/>
          <w:lang w:val="en-US"/>
        </w:rPr>
        <w:t xml:space="preserve"> Third, there is a support-the-weak strategy. Distributi</w:t>
      </w:r>
      <w:r w:rsidR="00DC6918" w:rsidRPr="004B1928">
        <w:rPr>
          <w:rFonts w:asciiTheme="minorHAnsi" w:hAnsiTheme="minorHAnsi" w:cstheme="minorHAnsi"/>
          <w:lang w:val="en-US"/>
        </w:rPr>
        <w:t>on of the marketing efforts in this strategy will be proportionally to the number of remaining market potential, the potential adopters of a product.</w:t>
      </w:r>
      <w:r w:rsidR="002B6D63" w:rsidRPr="004B1928">
        <w:rPr>
          <w:rFonts w:asciiTheme="minorHAnsi" w:hAnsiTheme="minorHAnsi" w:cstheme="minorHAnsi"/>
          <w:lang w:val="en-US"/>
        </w:rPr>
        <w:t xml:space="preserve"> By focusing marketing efforts to potential adopters, you may</w:t>
      </w:r>
      <w:r w:rsidR="006B6007" w:rsidRPr="004B1928">
        <w:rPr>
          <w:rFonts w:asciiTheme="minorHAnsi" w:hAnsiTheme="minorHAnsi" w:cstheme="minorHAnsi"/>
          <w:lang w:val="en-US"/>
        </w:rPr>
        <w:t xml:space="preserve"> slow down penetration in the main existing markets.</w:t>
      </w:r>
      <w:r w:rsidR="0043387C" w:rsidRPr="004B1928">
        <w:rPr>
          <w:rFonts w:asciiTheme="minorHAnsi" w:hAnsiTheme="minorHAnsi" w:cstheme="minorHAnsi"/>
          <w:lang w:val="en-US"/>
        </w:rPr>
        <w:t xml:space="preserve"> To conclude, deciding in which way a firm will allocate its recourses during multi-market </w:t>
      </w:r>
      <w:r w:rsidR="000411C6" w:rsidRPr="004B1928">
        <w:rPr>
          <w:rFonts w:asciiTheme="minorHAnsi" w:hAnsiTheme="minorHAnsi" w:cstheme="minorHAnsi"/>
          <w:lang w:val="en-US"/>
        </w:rPr>
        <w:t>entries</w:t>
      </w:r>
      <w:r w:rsidR="0043387C" w:rsidRPr="004B1928">
        <w:rPr>
          <w:rFonts w:asciiTheme="minorHAnsi" w:hAnsiTheme="minorHAnsi" w:cstheme="minorHAnsi"/>
          <w:lang w:val="en-US"/>
        </w:rPr>
        <w:t xml:space="preserve"> depends on the kind of product and chosen strategy by the firm.</w:t>
      </w:r>
      <w:r w:rsidR="00365481" w:rsidRPr="004B1928">
        <w:rPr>
          <w:rStyle w:val="FootnoteReference"/>
          <w:rFonts w:asciiTheme="minorHAnsi" w:hAnsiTheme="minorHAnsi" w:cstheme="minorHAnsi"/>
          <w:lang w:val="en-US"/>
        </w:rPr>
        <w:footnoteReference w:id="30"/>
      </w:r>
    </w:p>
    <w:p w:rsidR="007F523B" w:rsidRPr="004B1928" w:rsidRDefault="007F523B">
      <w:pPr>
        <w:spacing w:after="200" w:line="276" w:lineRule="auto"/>
        <w:rPr>
          <w:rFonts w:asciiTheme="minorHAnsi" w:hAnsiTheme="minorHAnsi" w:cstheme="minorHAnsi"/>
          <w:lang w:val="en-US"/>
        </w:rPr>
      </w:pPr>
    </w:p>
    <w:p w:rsidR="00314793" w:rsidRPr="004B1928" w:rsidRDefault="00314793" w:rsidP="00145856">
      <w:pPr>
        <w:spacing w:after="200" w:line="360" w:lineRule="auto"/>
        <w:ind w:firstLine="708"/>
        <w:rPr>
          <w:rFonts w:ascii="Arial Unicode MS" w:eastAsia="Arial Unicode MS" w:hAnsi="Arial Unicode MS" w:cs="Arial Unicode MS"/>
          <w:sz w:val="22"/>
          <w:szCs w:val="22"/>
          <w:shd w:val="clear" w:color="auto" w:fill="FFFFFF"/>
          <w:lang w:val="en-US"/>
        </w:rPr>
      </w:pPr>
    </w:p>
    <w:p w:rsidR="00314793" w:rsidRPr="004B1928" w:rsidRDefault="00314793" w:rsidP="00314793">
      <w:pPr>
        <w:spacing w:line="360" w:lineRule="auto"/>
        <w:rPr>
          <w:rFonts w:asciiTheme="minorHAnsi" w:hAnsiTheme="minorHAnsi" w:cstheme="minorHAnsi"/>
          <w:u w:val="single"/>
          <w:lang w:val="en-US"/>
        </w:rPr>
      </w:pPr>
    </w:p>
    <w:p w:rsidR="00B6439B" w:rsidRPr="004B1928" w:rsidRDefault="00B6439B" w:rsidP="00B6439B">
      <w:pPr>
        <w:spacing w:line="360" w:lineRule="auto"/>
        <w:ind w:firstLine="705"/>
        <w:rPr>
          <w:rFonts w:asciiTheme="minorHAnsi" w:hAnsiTheme="minorHAnsi" w:cstheme="minorHAnsi"/>
          <w:lang w:val="en-US"/>
        </w:rPr>
      </w:pPr>
    </w:p>
    <w:p w:rsidR="00E73562" w:rsidRPr="004B1928" w:rsidRDefault="00E73562" w:rsidP="005621F9">
      <w:pPr>
        <w:spacing w:after="200" w:line="276" w:lineRule="auto"/>
        <w:rPr>
          <w:rFonts w:asciiTheme="minorHAnsi" w:hAnsiTheme="minorHAnsi" w:cstheme="minorHAnsi"/>
          <w:b/>
          <w:lang w:val="en-US"/>
        </w:rPr>
      </w:pPr>
      <w:r w:rsidRPr="004B1928">
        <w:rPr>
          <w:rFonts w:asciiTheme="minorHAnsi" w:hAnsiTheme="minorHAnsi" w:cstheme="minorHAnsi"/>
          <w:b/>
          <w:lang w:val="en-US"/>
        </w:rPr>
        <w:br w:type="page"/>
      </w:r>
    </w:p>
    <w:p w:rsidR="00B6439B" w:rsidRPr="004B1928" w:rsidRDefault="00AB53FC" w:rsidP="005621F9">
      <w:pPr>
        <w:spacing w:line="360" w:lineRule="auto"/>
        <w:rPr>
          <w:rFonts w:asciiTheme="minorHAnsi" w:hAnsiTheme="minorHAnsi" w:cstheme="minorHAnsi"/>
          <w:b/>
          <w:color w:val="17365D" w:themeColor="text2" w:themeShade="BF"/>
          <w:u w:val="single"/>
          <w:lang w:val="en-US"/>
        </w:rPr>
      </w:pPr>
      <w:r w:rsidRPr="004B1928">
        <w:rPr>
          <w:rFonts w:asciiTheme="minorHAnsi" w:hAnsiTheme="minorHAnsi" w:cstheme="minorHAnsi"/>
          <w:b/>
          <w:color w:val="17365D" w:themeColor="text2" w:themeShade="BF"/>
          <w:u w:val="single"/>
          <w:lang w:val="en-US"/>
        </w:rPr>
        <w:lastRenderedPageBreak/>
        <w:t>2.3</w:t>
      </w:r>
      <w:r w:rsidR="00B6439B" w:rsidRPr="004B1928">
        <w:rPr>
          <w:rFonts w:asciiTheme="minorHAnsi" w:hAnsiTheme="minorHAnsi" w:cstheme="minorHAnsi"/>
          <w:b/>
          <w:color w:val="17365D" w:themeColor="text2" w:themeShade="BF"/>
          <w:u w:val="single"/>
          <w:lang w:val="en-US"/>
        </w:rPr>
        <w:t xml:space="preserve"> The Role of Cultural/National Differences</w:t>
      </w:r>
    </w:p>
    <w:p w:rsidR="005621F9" w:rsidRPr="004B1928" w:rsidRDefault="005621F9" w:rsidP="005621F9">
      <w:pPr>
        <w:spacing w:line="360" w:lineRule="auto"/>
        <w:rPr>
          <w:rFonts w:asciiTheme="minorHAnsi" w:hAnsiTheme="minorHAnsi" w:cstheme="minorHAnsi"/>
          <w:u w:val="single"/>
          <w:lang w:val="en-US"/>
        </w:rPr>
      </w:pPr>
    </w:p>
    <w:p w:rsidR="002F6A61" w:rsidRPr="004B1928" w:rsidRDefault="005621F9" w:rsidP="002F6A61">
      <w:pPr>
        <w:spacing w:line="360" w:lineRule="auto"/>
        <w:rPr>
          <w:rFonts w:asciiTheme="minorHAnsi" w:hAnsiTheme="minorHAnsi" w:cstheme="minorHAnsi"/>
          <w:lang w:val="en-US"/>
        </w:rPr>
      </w:pPr>
      <w:r w:rsidRPr="004B1928">
        <w:rPr>
          <w:rFonts w:asciiTheme="minorHAnsi" w:hAnsiTheme="minorHAnsi" w:cstheme="minorHAnsi"/>
          <w:lang w:val="en-US"/>
        </w:rPr>
        <w:tab/>
      </w:r>
      <w:r w:rsidR="00435C78" w:rsidRPr="004B1928">
        <w:rPr>
          <w:rFonts w:asciiTheme="minorHAnsi" w:hAnsiTheme="minorHAnsi" w:cstheme="minorHAnsi"/>
          <w:lang w:val="en-US"/>
        </w:rPr>
        <w:t>In Europe there are many different countries. The European U</w:t>
      </w:r>
      <w:r w:rsidR="00D57D8E" w:rsidRPr="004B1928">
        <w:rPr>
          <w:rFonts w:asciiTheme="minorHAnsi" w:hAnsiTheme="minorHAnsi" w:cstheme="minorHAnsi"/>
          <w:lang w:val="en-US"/>
        </w:rPr>
        <w:t xml:space="preserve">nion </w:t>
      </w:r>
      <w:r w:rsidR="000A1C41" w:rsidRPr="004B1928">
        <w:rPr>
          <w:rFonts w:asciiTheme="minorHAnsi" w:hAnsiTheme="minorHAnsi" w:cstheme="minorHAnsi"/>
          <w:lang w:val="en-US"/>
        </w:rPr>
        <w:t>counts 27 countries since 2007</w:t>
      </w:r>
      <w:r w:rsidR="00BA65D4" w:rsidRPr="004B1928">
        <w:rPr>
          <w:rFonts w:asciiTheme="minorHAnsi" w:hAnsiTheme="minorHAnsi" w:cstheme="minorHAnsi"/>
          <w:lang w:val="en-US"/>
        </w:rPr>
        <w:t xml:space="preserve"> with about 500 million </w:t>
      </w:r>
      <w:r w:rsidR="00B723BD" w:rsidRPr="004B1928">
        <w:rPr>
          <w:rFonts w:asciiTheme="minorHAnsi" w:hAnsiTheme="minorHAnsi" w:cstheme="minorHAnsi"/>
          <w:lang w:val="en-US"/>
        </w:rPr>
        <w:t>residents speaking</w:t>
      </w:r>
      <w:r w:rsidR="00BA65D4" w:rsidRPr="004B1928">
        <w:rPr>
          <w:rFonts w:asciiTheme="minorHAnsi" w:hAnsiTheme="minorHAnsi" w:cstheme="minorHAnsi"/>
          <w:lang w:val="en-US"/>
        </w:rPr>
        <w:t xml:space="preserve"> </w:t>
      </w:r>
      <w:r w:rsidR="00A42ADF" w:rsidRPr="004B1928">
        <w:rPr>
          <w:rFonts w:asciiTheme="minorHAnsi" w:hAnsiTheme="minorHAnsi" w:cstheme="minorHAnsi"/>
          <w:lang w:val="en-US"/>
        </w:rPr>
        <w:t>23 different languages</w:t>
      </w:r>
      <w:r w:rsidR="00311B60" w:rsidRPr="004B1928">
        <w:rPr>
          <w:rFonts w:asciiTheme="minorHAnsi" w:hAnsiTheme="minorHAnsi" w:cstheme="minorHAnsi"/>
          <w:lang w:val="en-US"/>
        </w:rPr>
        <w:t xml:space="preserve"> and supporting many different religions</w:t>
      </w:r>
      <w:r w:rsidR="00E060FE" w:rsidRPr="004B1928">
        <w:rPr>
          <w:rFonts w:asciiTheme="minorHAnsi" w:hAnsiTheme="minorHAnsi" w:cstheme="minorHAnsi"/>
          <w:lang w:val="en-US"/>
        </w:rPr>
        <w:t xml:space="preserve">. It </w:t>
      </w:r>
      <w:r w:rsidR="005E591B" w:rsidRPr="004B1928">
        <w:rPr>
          <w:rFonts w:asciiTheme="minorHAnsi" w:hAnsiTheme="minorHAnsi" w:cstheme="minorHAnsi"/>
          <w:lang w:val="en-US"/>
        </w:rPr>
        <w:t>seems obvious that in international marketing multinational corporations need to keep the role of cultural an</w:t>
      </w:r>
      <w:r w:rsidR="00E060FE" w:rsidRPr="004B1928">
        <w:rPr>
          <w:rFonts w:asciiTheme="minorHAnsi" w:hAnsiTheme="minorHAnsi" w:cstheme="minorHAnsi"/>
          <w:lang w:val="en-US"/>
        </w:rPr>
        <w:t>d national differences in mind. The role of cultural differences attracted a lot of attention in recent academic literature and is of great importance in</w:t>
      </w:r>
      <w:r w:rsidR="002658B3" w:rsidRPr="004B1928">
        <w:rPr>
          <w:rFonts w:asciiTheme="minorHAnsi" w:hAnsiTheme="minorHAnsi" w:cstheme="minorHAnsi"/>
          <w:lang w:val="en-US"/>
        </w:rPr>
        <w:t xml:space="preserve"> specifically</w:t>
      </w:r>
      <w:r w:rsidR="00E060FE" w:rsidRPr="004B1928">
        <w:rPr>
          <w:rFonts w:asciiTheme="minorHAnsi" w:hAnsiTheme="minorHAnsi" w:cstheme="minorHAnsi"/>
          <w:lang w:val="en-US"/>
        </w:rPr>
        <w:t xml:space="preserve"> Europe. </w:t>
      </w:r>
      <w:r w:rsidR="002658B3" w:rsidRPr="004B1928">
        <w:rPr>
          <w:rFonts w:asciiTheme="minorHAnsi" w:hAnsiTheme="minorHAnsi" w:cstheme="minorHAnsi"/>
          <w:lang w:val="en-US"/>
        </w:rPr>
        <w:t xml:space="preserve"> In the United States the cultural and economical distances between the individual States </w:t>
      </w:r>
      <w:r w:rsidR="001672D1" w:rsidRPr="004B1928">
        <w:rPr>
          <w:rFonts w:asciiTheme="minorHAnsi" w:hAnsiTheme="minorHAnsi" w:cstheme="minorHAnsi"/>
          <w:lang w:val="en-US"/>
        </w:rPr>
        <w:t xml:space="preserve">and between the United States and Canada for example </w:t>
      </w:r>
      <w:r w:rsidR="002658B3" w:rsidRPr="004B1928">
        <w:rPr>
          <w:rFonts w:asciiTheme="minorHAnsi" w:hAnsiTheme="minorHAnsi" w:cstheme="minorHAnsi"/>
          <w:lang w:val="en-US"/>
        </w:rPr>
        <w:t>is</w:t>
      </w:r>
      <w:r w:rsidR="006118EE" w:rsidRPr="004B1928">
        <w:rPr>
          <w:rFonts w:asciiTheme="minorHAnsi" w:hAnsiTheme="minorHAnsi" w:cstheme="minorHAnsi"/>
          <w:lang w:val="en-US"/>
        </w:rPr>
        <w:t xml:space="preserve"> not t</w:t>
      </w:r>
      <w:r w:rsidR="00E40395" w:rsidRPr="004B1928">
        <w:rPr>
          <w:rFonts w:asciiTheme="minorHAnsi" w:hAnsiTheme="minorHAnsi" w:cstheme="minorHAnsi"/>
          <w:lang w:val="en-US"/>
        </w:rPr>
        <w:t xml:space="preserve">hat high like it </w:t>
      </w:r>
      <w:r w:rsidR="001672D1" w:rsidRPr="004B1928">
        <w:rPr>
          <w:rFonts w:asciiTheme="minorHAnsi" w:hAnsiTheme="minorHAnsi" w:cstheme="minorHAnsi"/>
          <w:lang w:val="en-US"/>
        </w:rPr>
        <w:t xml:space="preserve">seems to be the case </w:t>
      </w:r>
      <w:r w:rsidR="00F863D0" w:rsidRPr="004B1928">
        <w:rPr>
          <w:rFonts w:asciiTheme="minorHAnsi" w:hAnsiTheme="minorHAnsi" w:cstheme="minorHAnsi"/>
          <w:lang w:val="en-US"/>
        </w:rPr>
        <w:t>within</w:t>
      </w:r>
      <w:r w:rsidR="001672D1" w:rsidRPr="004B1928">
        <w:rPr>
          <w:rFonts w:asciiTheme="minorHAnsi" w:hAnsiTheme="minorHAnsi" w:cstheme="minorHAnsi"/>
          <w:lang w:val="en-US"/>
        </w:rPr>
        <w:t xml:space="preserve"> </w:t>
      </w:r>
      <w:r w:rsidR="006118EE" w:rsidRPr="004B1928">
        <w:rPr>
          <w:rFonts w:asciiTheme="minorHAnsi" w:hAnsiTheme="minorHAnsi" w:cstheme="minorHAnsi"/>
          <w:lang w:val="en-US"/>
        </w:rPr>
        <w:t xml:space="preserve">the European Union. </w:t>
      </w:r>
      <w:r w:rsidR="005F2FF8" w:rsidRPr="004B1928">
        <w:rPr>
          <w:rFonts w:asciiTheme="minorHAnsi" w:hAnsiTheme="minorHAnsi" w:cstheme="minorHAnsi"/>
          <w:lang w:val="en-US"/>
        </w:rPr>
        <w:t xml:space="preserve">As argued in chapter </w:t>
      </w:r>
      <w:r w:rsidR="00ED3461" w:rsidRPr="004B1928">
        <w:rPr>
          <w:rFonts w:asciiTheme="minorHAnsi" w:hAnsiTheme="minorHAnsi" w:cstheme="minorHAnsi"/>
          <w:lang w:val="en-US"/>
        </w:rPr>
        <w:t>2.2.1 about choice and scale of entry strategies</w:t>
      </w:r>
      <w:r w:rsidR="0044013C" w:rsidRPr="004B1928">
        <w:rPr>
          <w:rFonts w:asciiTheme="minorHAnsi" w:hAnsiTheme="minorHAnsi" w:cstheme="minorHAnsi"/>
          <w:lang w:val="en-US"/>
        </w:rPr>
        <w:t>,</w:t>
      </w:r>
      <w:r w:rsidR="00ED3461" w:rsidRPr="004B1928">
        <w:rPr>
          <w:rFonts w:asciiTheme="minorHAnsi" w:hAnsiTheme="minorHAnsi" w:cstheme="minorHAnsi"/>
          <w:lang w:val="en-US"/>
        </w:rPr>
        <w:t xml:space="preserve"> cultural distance and other cultural values are driver</w:t>
      </w:r>
      <w:r w:rsidR="00250A27" w:rsidRPr="004B1928">
        <w:rPr>
          <w:rFonts w:asciiTheme="minorHAnsi" w:hAnsiTheme="minorHAnsi" w:cstheme="minorHAnsi"/>
          <w:lang w:val="en-US"/>
        </w:rPr>
        <w:t>s of</w:t>
      </w:r>
      <w:r w:rsidR="00ED3461" w:rsidRPr="004B1928">
        <w:rPr>
          <w:rFonts w:asciiTheme="minorHAnsi" w:hAnsiTheme="minorHAnsi" w:cstheme="minorHAnsi"/>
          <w:lang w:val="en-US"/>
        </w:rPr>
        <w:t xml:space="preserve"> market potential. A country’s culture </w:t>
      </w:r>
      <w:r w:rsidR="00261787" w:rsidRPr="004B1928">
        <w:rPr>
          <w:rFonts w:asciiTheme="minorHAnsi" w:hAnsiTheme="minorHAnsi" w:cstheme="minorHAnsi"/>
          <w:lang w:val="en-US"/>
        </w:rPr>
        <w:t>should</w:t>
      </w:r>
      <w:r w:rsidR="00ED3461" w:rsidRPr="004B1928">
        <w:rPr>
          <w:rFonts w:asciiTheme="minorHAnsi" w:hAnsiTheme="minorHAnsi" w:cstheme="minorHAnsi"/>
          <w:lang w:val="en-US"/>
        </w:rPr>
        <w:t xml:space="preserve"> be open towards other cultures, and other cu</w:t>
      </w:r>
      <w:r w:rsidR="0044013C" w:rsidRPr="004B1928">
        <w:rPr>
          <w:rFonts w:asciiTheme="minorHAnsi" w:hAnsiTheme="minorHAnsi" w:cstheme="minorHAnsi"/>
          <w:lang w:val="en-US"/>
        </w:rPr>
        <w:t>ltural values like materialism and ethnocentrism play</w:t>
      </w:r>
      <w:r w:rsidR="00ED3461" w:rsidRPr="004B1928">
        <w:rPr>
          <w:rFonts w:asciiTheme="minorHAnsi" w:hAnsiTheme="minorHAnsi" w:cstheme="minorHAnsi"/>
          <w:lang w:val="en-US"/>
        </w:rPr>
        <w:t xml:space="preserve"> a role in the attractiveness of a new market. Religion, financial interests, local tastes, preferences, cultural hostility, boycotts, and of course language and social norms and values affect the cultural distance of a foreign country. In the literature th</w:t>
      </w:r>
      <w:r w:rsidR="004E7748" w:rsidRPr="004B1928">
        <w:rPr>
          <w:rFonts w:asciiTheme="minorHAnsi" w:hAnsiTheme="minorHAnsi" w:cstheme="minorHAnsi"/>
          <w:lang w:val="en-US"/>
        </w:rPr>
        <w:t xml:space="preserve">e </w:t>
      </w:r>
      <w:r w:rsidR="00EB5B24" w:rsidRPr="004B1928">
        <w:rPr>
          <w:rFonts w:asciiTheme="minorHAnsi" w:hAnsiTheme="minorHAnsi" w:cstheme="minorHAnsi"/>
          <w:lang w:val="en-US"/>
        </w:rPr>
        <w:t>CAGE d</w:t>
      </w:r>
      <w:r w:rsidR="00FB6B4A" w:rsidRPr="004B1928">
        <w:rPr>
          <w:rFonts w:asciiTheme="minorHAnsi" w:hAnsiTheme="minorHAnsi" w:cstheme="minorHAnsi"/>
          <w:lang w:val="en-US"/>
        </w:rPr>
        <w:t xml:space="preserve">istance </w:t>
      </w:r>
      <w:r w:rsidR="004E7748" w:rsidRPr="004B1928">
        <w:rPr>
          <w:rFonts w:asciiTheme="minorHAnsi" w:hAnsiTheme="minorHAnsi" w:cstheme="minorHAnsi"/>
          <w:lang w:val="en-US"/>
        </w:rPr>
        <w:t>framework and Hofstede’s Dimensions</w:t>
      </w:r>
      <w:r w:rsidR="00ED3461" w:rsidRPr="004B1928">
        <w:rPr>
          <w:rFonts w:asciiTheme="minorHAnsi" w:hAnsiTheme="minorHAnsi" w:cstheme="minorHAnsi"/>
          <w:lang w:val="en-US"/>
        </w:rPr>
        <w:t xml:space="preserve"> for measuring cultural distance are described</w:t>
      </w:r>
      <w:r w:rsidR="002F6A61" w:rsidRPr="004B1928">
        <w:rPr>
          <w:rFonts w:asciiTheme="minorHAnsi" w:hAnsiTheme="minorHAnsi" w:cstheme="minorHAnsi"/>
          <w:lang w:val="en-US"/>
        </w:rPr>
        <w:t xml:space="preserve"> and I will discuss each of these theories in short in this chapter, describing the essentials, differences and some </w:t>
      </w:r>
      <w:r w:rsidR="00296E4D" w:rsidRPr="004B1928">
        <w:rPr>
          <w:rFonts w:asciiTheme="minorHAnsi" w:hAnsiTheme="minorHAnsi" w:cstheme="minorHAnsi"/>
          <w:lang w:val="en-US"/>
        </w:rPr>
        <w:t>criticism about each theory.</w:t>
      </w:r>
    </w:p>
    <w:p w:rsidR="009F4055" w:rsidRPr="004B1928" w:rsidRDefault="00C179A7" w:rsidP="00216EBF">
      <w:pPr>
        <w:spacing w:line="360" w:lineRule="auto"/>
        <w:rPr>
          <w:rFonts w:asciiTheme="minorHAnsi" w:hAnsiTheme="minorHAnsi" w:cstheme="minorHAnsi"/>
          <w:lang w:val="en-US"/>
        </w:rPr>
      </w:pPr>
      <w:r w:rsidRPr="004B1928">
        <w:rPr>
          <w:rFonts w:asciiTheme="minorHAnsi" w:hAnsiTheme="minorHAnsi" w:cstheme="minorHAnsi"/>
          <w:lang w:val="en-US"/>
        </w:rPr>
        <w:tab/>
      </w:r>
    </w:p>
    <w:p w:rsidR="00240706" w:rsidRPr="004B1928" w:rsidRDefault="00240706" w:rsidP="00240706">
      <w:pPr>
        <w:spacing w:line="360" w:lineRule="auto"/>
        <w:rPr>
          <w:rFonts w:asciiTheme="minorHAnsi" w:hAnsiTheme="minorHAnsi" w:cstheme="minorHAnsi"/>
          <w:u w:val="single"/>
          <w:lang w:val="en-US"/>
        </w:rPr>
      </w:pPr>
    </w:p>
    <w:p w:rsidR="00240706" w:rsidRPr="004B1928" w:rsidRDefault="009F4055" w:rsidP="00240706">
      <w:pPr>
        <w:spacing w:line="360" w:lineRule="auto"/>
        <w:rPr>
          <w:rFonts w:asciiTheme="minorHAnsi" w:hAnsiTheme="minorHAnsi" w:cstheme="minorHAnsi"/>
          <w:b/>
          <w:color w:val="17365D" w:themeColor="text2" w:themeShade="BF"/>
          <w:u w:val="single"/>
          <w:lang w:val="en-US"/>
        </w:rPr>
      </w:pPr>
      <w:r w:rsidRPr="004B1928">
        <w:rPr>
          <w:rFonts w:asciiTheme="minorHAnsi" w:hAnsiTheme="minorHAnsi" w:cstheme="minorHAnsi"/>
          <w:b/>
          <w:color w:val="17365D" w:themeColor="text2" w:themeShade="BF"/>
          <w:u w:val="single"/>
          <w:lang w:val="en-US"/>
        </w:rPr>
        <w:t>2.</w:t>
      </w:r>
      <w:r w:rsidR="00AB53FC" w:rsidRPr="004B1928">
        <w:rPr>
          <w:rFonts w:asciiTheme="minorHAnsi" w:hAnsiTheme="minorHAnsi" w:cstheme="minorHAnsi"/>
          <w:b/>
          <w:color w:val="17365D" w:themeColor="text2" w:themeShade="BF"/>
          <w:u w:val="single"/>
          <w:lang w:val="en-US"/>
        </w:rPr>
        <w:t>3</w:t>
      </w:r>
      <w:r w:rsidRPr="004B1928">
        <w:rPr>
          <w:rFonts w:asciiTheme="minorHAnsi" w:hAnsiTheme="minorHAnsi" w:cstheme="minorHAnsi"/>
          <w:b/>
          <w:color w:val="17365D" w:themeColor="text2" w:themeShade="BF"/>
          <w:u w:val="single"/>
          <w:lang w:val="en-US"/>
        </w:rPr>
        <w:t xml:space="preserve">.1 </w:t>
      </w:r>
      <w:r w:rsidR="00240706" w:rsidRPr="004B1928">
        <w:rPr>
          <w:rFonts w:asciiTheme="minorHAnsi" w:hAnsiTheme="minorHAnsi" w:cstheme="minorHAnsi"/>
          <w:b/>
          <w:color w:val="17365D" w:themeColor="text2" w:themeShade="BF"/>
          <w:u w:val="single"/>
          <w:lang w:val="en-US"/>
        </w:rPr>
        <w:t>Hofstede’s Cultural Dimensions of National Culture</w:t>
      </w:r>
    </w:p>
    <w:p w:rsidR="00240706" w:rsidRPr="004B1928" w:rsidRDefault="00240706" w:rsidP="00240706">
      <w:pPr>
        <w:spacing w:line="360" w:lineRule="auto"/>
        <w:rPr>
          <w:rFonts w:asciiTheme="minorHAnsi" w:hAnsiTheme="minorHAnsi" w:cstheme="minorHAnsi"/>
          <w:u w:val="single"/>
          <w:lang w:val="en-US"/>
        </w:rPr>
      </w:pPr>
    </w:p>
    <w:p w:rsidR="00AB53FC" w:rsidRPr="004B1928" w:rsidRDefault="00C179A7" w:rsidP="00240706">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What is culture? Culture is an underlying value framework that is shared by most people in a social group and it binds groups together. </w:t>
      </w:r>
      <w:r w:rsidR="00675D17" w:rsidRPr="004B1928">
        <w:rPr>
          <w:rFonts w:asciiTheme="minorHAnsi" w:hAnsiTheme="minorHAnsi" w:cstheme="minorHAnsi"/>
          <w:lang w:val="en-US"/>
        </w:rPr>
        <w:t xml:space="preserve">Culture includes common affective reactions, codes of manners, dress, rituals, norms, </w:t>
      </w:r>
      <w:r w:rsidR="0013270A" w:rsidRPr="004B1928">
        <w:rPr>
          <w:rFonts w:asciiTheme="minorHAnsi" w:hAnsiTheme="minorHAnsi" w:cstheme="minorHAnsi"/>
          <w:lang w:val="en-US"/>
        </w:rPr>
        <w:t xml:space="preserve">learned </w:t>
      </w:r>
      <w:r w:rsidR="00675D17" w:rsidRPr="004B1928">
        <w:rPr>
          <w:rFonts w:asciiTheme="minorHAnsi" w:hAnsiTheme="minorHAnsi" w:cstheme="minorHAnsi"/>
          <w:lang w:val="en-US"/>
        </w:rPr>
        <w:t>behavior,</w:t>
      </w:r>
      <w:r w:rsidR="000D4466" w:rsidRPr="004B1928">
        <w:rPr>
          <w:rFonts w:asciiTheme="minorHAnsi" w:hAnsiTheme="minorHAnsi" w:cstheme="minorHAnsi"/>
          <w:lang w:val="en-US"/>
        </w:rPr>
        <w:t xml:space="preserve"> the repertoire of behavioral skills such as law and morality</w:t>
      </w:r>
      <w:r w:rsidR="00675D17" w:rsidRPr="004B1928">
        <w:rPr>
          <w:rFonts w:asciiTheme="minorHAnsi" w:hAnsiTheme="minorHAnsi" w:cstheme="minorHAnsi"/>
          <w:lang w:val="en-US"/>
        </w:rPr>
        <w:t xml:space="preserve"> </w:t>
      </w:r>
      <w:r w:rsidR="007A38B5" w:rsidRPr="004B1928">
        <w:rPr>
          <w:rFonts w:asciiTheme="minorHAnsi" w:hAnsiTheme="minorHAnsi" w:cstheme="minorHAnsi"/>
          <w:lang w:val="en-US"/>
        </w:rPr>
        <w:t xml:space="preserve">systems of beliefs, </w:t>
      </w:r>
      <w:r w:rsidR="005278EC" w:rsidRPr="004B1928">
        <w:rPr>
          <w:rFonts w:asciiTheme="minorHAnsi" w:hAnsiTheme="minorHAnsi" w:cstheme="minorHAnsi"/>
          <w:lang w:val="en-US"/>
        </w:rPr>
        <w:t xml:space="preserve">and like mentioned above, off course language and religion. </w:t>
      </w:r>
      <w:r w:rsidR="00400A3E" w:rsidRPr="004B1928">
        <w:rPr>
          <w:rFonts w:asciiTheme="minorHAnsi" w:hAnsiTheme="minorHAnsi" w:cstheme="minorHAnsi"/>
          <w:lang w:val="en-US"/>
        </w:rPr>
        <w:t xml:space="preserve">In literature Hofstede’s cultural dimensions are generally accepted </w:t>
      </w:r>
      <w:r w:rsidR="0031412A" w:rsidRPr="004B1928">
        <w:rPr>
          <w:rFonts w:asciiTheme="minorHAnsi" w:hAnsiTheme="minorHAnsi" w:cstheme="minorHAnsi"/>
          <w:lang w:val="en-US"/>
        </w:rPr>
        <w:t xml:space="preserve">and </w:t>
      </w:r>
      <w:r w:rsidR="00D24124" w:rsidRPr="004B1928">
        <w:rPr>
          <w:rFonts w:asciiTheme="minorHAnsi" w:hAnsiTheme="minorHAnsi" w:cstheme="minorHAnsi"/>
          <w:lang w:val="en-US"/>
        </w:rPr>
        <w:t>regularly</w:t>
      </w:r>
      <w:r w:rsidR="00DF5BEA" w:rsidRPr="004B1928">
        <w:rPr>
          <w:rFonts w:asciiTheme="minorHAnsi" w:hAnsiTheme="minorHAnsi" w:cstheme="minorHAnsi"/>
          <w:lang w:val="en-US"/>
        </w:rPr>
        <w:t xml:space="preserve"> cited in academic research and articles. Based o</w:t>
      </w:r>
      <w:r w:rsidR="00624290" w:rsidRPr="004B1928">
        <w:rPr>
          <w:rFonts w:asciiTheme="minorHAnsi" w:hAnsiTheme="minorHAnsi" w:cstheme="minorHAnsi"/>
          <w:lang w:val="en-US"/>
        </w:rPr>
        <w:t>n a large research project into national culture</w:t>
      </w:r>
      <w:r w:rsidR="00485A52" w:rsidRPr="004B1928">
        <w:rPr>
          <w:rFonts w:asciiTheme="minorHAnsi" w:hAnsiTheme="minorHAnsi" w:cstheme="minorHAnsi"/>
          <w:lang w:val="en-US"/>
        </w:rPr>
        <w:t xml:space="preserve"> and differences across subsidiaries of a multinational corporation (IBM) in 64 countries</w:t>
      </w:r>
      <w:r w:rsidR="00307D77" w:rsidRPr="004B1928">
        <w:rPr>
          <w:rFonts w:asciiTheme="minorHAnsi" w:hAnsiTheme="minorHAnsi" w:cstheme="minorHAnsi"/>
          <w:lang w:val="en-US"/>
        </w:rPr>
        <w:t xml:space="preserve">, Hofstede formulated </w:t>
      </w:r>
      <w:r w:rsidR="00321CFA" w:rsidRPr="004B1928">
        <w:rPr>
          <w:rFonts w:asciiTheme="minorHAnsi" w:hAnsiTheme="minorHAnsi" w:cstheme="minorHAnsi"/>
          <w:lang w:val="en-US"/>
        </w:rPr>
        <w:t>four</w:t>
      </w:r>
      <w:r w:rsidR="00307D77" w:rsidRPr="004B1928">
        <w:rPr>
          <w:rFonts w:asciiTheme="minorHAnsi" w:hAnsiTheme="minorHAnsi" w:cstheme="minorHAnsi"/>
          <w:lang w:val="en-US"/>
        </w:rPr>
        <w:t xml:space="preserve"> independent dimensions of </w:t>
      </w:r>
      <w:r w:rsidR="00307D77" w:rsidRPr="004B1928">
        <w:rPr>
          <w:rFonts w:asciiTheme="minorHAnsi" w:hAnsiTheme="minorHAnsi" w:cstheme="minorHAnsi"/>
          <w:lang w:val="en-US"/>
        </w:rPr>
        <w:lastRenderedPageBreak/>
        <w:t>national culture</w:t>
      </w:r>
      <w:r w:rsidR="00EB5546" w:rsidRPr="004B1928">
        <w:rPr>
          <w:rFonts w:asciiTheme="minorHAnsi" w:hAnsiTheme="minorHAnsi" w:cstheme="minorHAnsi"/>
          <w:lang w:val="en-US"/>
        </w:rPr>
        <w:t>:</w:t>
      </w:r>
      <w:r w:rsidR="00562970" w:rsidRPr="004B1928">
        <w:rPr>
          <w:rFonts w:asciiTheme="minorHAnsi" w:hAnsiTheme="minorHAnsi" w:cstheme="minorHAnsi"/>
          <w:lang w:val="en-US"/>
        </w:rPr>
        <w:t xml:space="preserve"> </w:t>
      </w:r>
      <w:r w:rsidR="00BC24E6" w:rsidRPr="004B1928">
        <w:rPr>
          <w:rFonts w:asciiTheme="minorHAnsi" w:hAnsiTheme="minorHAnsi" w:cstheme="minorHAnsi"/>
          <w:lang w:val="en-US"/>
        </w:rPr>
        <w:t>Power Distance</w:t>
      </w:r>
      <w:r w:rsidR="00380B2D" w:rsidRPr="004B1928">
        <w:rPr>
          <w:rFonts w:asciiTheme="minorHAnsi" w:hAnsiTheme="minorHAnsi" w:cstheme="minorHAnsi"/>
          <w:lang w:val="en-US"/>
        </w:rPr>
        <w:t xml:space="preserve"> (e.g. level of equality in a society)</w:t>
      </w:r>
      <w:r w:rsidR="00CF6940" w:rsidRPr="004B1928">
        <w:rPr>
          <w:rFonts w:asciiTheme="minorHAnsi" w:hAnsiTheme="minorHAnsi" w:cstheme="minorHAnsi"/>
          <w:lang w:val="en-US"/>
        </w:rPr>
        <w:t xml:space="preserve">, Uncertainty Avoidance (e.g. need for formal rules and regulations), </w:t>
      </w:r>
      <w:r w:rsidR="00BC24E6" w:rsidRPr="004B1928">
        <w:rPr>
          <w:rFonts w:asciiTheme="minorHAnsi" w:hAnsiTheme="minorHAnsi" w:cstheme="minorHAnsi"/>
          <w:lang w:val="en-US"/>
        </w:rPr>
        <w:t>Ind</w:t>
      </w:r>
      <w:r w:rsidR="00CF6940" w:rsidRPr="004B1928">
        <w:rPr>
          <w:rFonts w:asciiTheme="minorHAnsi" w:hAnsiTheme="minorHAnsi" w:cstheme="minorHAnsi"/>
          <w:lang w:val="en-US"/>
        </w:rPr>
        <w:t xml:space="preserve">ividualism versus Collectivism (e.g. </w:t>
      </w:r>
      <w:r w:rsidR="00676230" w:rsidRPr="004B1928">
        <w:rPr>
          <w:rFonts w:asciiTheme="minorHAnsi" w:hAnsiTheme="minorHAnsi" w:cstheme="minorHAnsi"/>
          <w:lang w:val="en-US"/>
        </w:rPr>
        <w:t xml:space="preserve">“I” consciousness versus “we” consciousness), </w:t>
      </w:r>
      <w:r w:rsidR="00013BB0" w:rsidRPr="004B1928">
        <w:rPr>
          <w:rFonts w:asciiTheme="minorHAnsi" w:hAnsiTheme="minorHAnsi" w:cstheme="minorHAnsi"/>
          <w:lang w:val="en-US"/>
        </w:rPr>
        <w:t xml:space="preserve">and Masculinity </w:t>
      </w:r>
      <w:r w:rsidR="00BC24E6" w:rsidRPr="004B1928">
        <w:rPr>
          <w:rFonts w:asciiTheme="minorHAnsi" w:hAnsiTheme="minorHAnsi" w:cstheme="minorHAnsi"/>
          <w:lang w:val="en-US"/>
        </w:rPr>
        <w:t>versus Femininit</w:t>
      </w:r>
      <w:r w:rsidR="00F843E3" w:rsidRPr="004B1928">
        <w:rPr>
          <w:rFonts w:asciiTheme="minorHAnsi" w:hAnsiTheme="minorHAnsi" w:cstheme="minorHAnsi"/>
          <w:lang w:val="en-US"/>
        </w:rPr>
        <w:t>y</w:t>
      </w:r>
      <w:r w:rsidR="00676230" w:rsidRPr="004B1928">
        <w:rPr>
          <w:rFonts w:asciiTheme="minorHAnsi" w:hAnsiTheme="minorHAnsi" w:cstheme="minorHAnsi"/>
          <w:lang w:val="en-US"/>
        </w:rPr>
        <w:t xml:space="preserve"> (e.g. attitudes </w:t>
      </w:r>
      <w:r w:rsidR="00013BB0" w:rsidRPr="004B1928">
        <w:rPr>
          <w:rFonts w:asciiTheme="minorHAnsi" w:hAnsiTheme="minorHAnsi" w:cstheme="minorHAnsi"/>
          <w:lang w:val="en-US"/>
        </w:rPr>
        <w:t>toward achievement, roles of men and women).</w:t>
      </w:r>
      <w:r w:rsidR="00E1143D" w:rsidRPr="004B1928">
        <w:rPr>
          <w:rStyle w:val="FootnoteReference"/>
          <w:rFonts w:asciiTheme="minorHAnsi" w:hAnsiTheme="minorHAnsi" w:cstheme="minorHAnsi"/>
          <w:lang w:val="en-US"/>
        </w:rPr>
        <w:footnoteReference w:id="31"/>
      </w:r>
      <w:r w:rsidR="00F843E3" w:rsidRPr="004B1928">
        <w:rPr>
          <w:rFonts w:asciiTheme="minorHAnsi" w:hAnsiTheme="minorHAnsi" w:cstheme="minorHAnsi"/>
          <w:lang w:val="en-US"/>
        </w:rPr>
        <w:t xml:space="preserve"> </w:t>
      </w:r>
    </w:p>
    <w:p w:rsidR="005F1CD1" w:rsidRPr="004B1928" w:rsidRDefault="005F1CD1" w:rsidP="00240706">
      <w:pPr>
        <w:spacing w:line="360" w:lineRule="auto"/>
        <w:ind w:firstLine="708"/>
        <w:rPr>
          <w:rFonts w:asciiTheme="minorHAnsi" w:hAnsiTheme="minorHAnsi" w:cstheme="minorHAnsi"/>
          <w:lang w:val="en-US"/>
        </w:rPr>
      </w:pPr>
    </w:p>
    <w:tbl>
      <w:tblPr>
        <w:tblStyle w:val="ColorfulList-Accent4"/>
        <w:tblW w:w="0" w:type="auto"/>
        <w:tblLook w:val="04A0"/>
      </w:tblPr>
      <w:tblGrid>
        <w:gridCol w:w="2093"/>
        <w:gridCol w:w="7119"/>
      </w:tblGrid>
      <w:tr w:rsidR="004F7EF6" w:rsidRPr="00F32960" w:rsidTr="0059233B">
        <w:trPr>
          <w:cnfStyle w:val="100000000000"/>
        </w:trPr>
        <w:tc>
          <w:tcPr>
            <w:cnfStyle w:val="001000000000"/>
            <w:tcW w:w="9212" w:type="dxa"/>
            <w:gridSpan w:val="2"/>
            <w:shd w:val="clear" w:color="auto" w:fill="1F497D" w:themeFill="text2"/>
          </w:tcPr>
          <w:p w:rsidR="004F7EF6" w:rsidRPr="004B1928" w:rsidRDefault="004F7EF6" w:rsidP="0059233B">
            <w:pPr>
              <w:spacing w:line="360" w:lineRule="auto"/>
              <w:rPr>
                <w:rFonts w:asciiTheme="minorHAnsi" w:hAnsiTheme="minorHAnsi" w:cstheme="minorHAnsi"/>
                <w:lang w:val="en-US"/>
              </w:rPr>
            </w:pPr>
            <w:r w:rsidRPr="004B1928">
              <w:rPr>
                <w:rFonts w:asciiTheme="minorHAnsi" w:hAnsiTheme="minorHAnsi" w:cstheme="minorHAnsi"/>
                <w:lang w:val="en-US"/>
              </w:rPr>
              <w:t>Hofstede’s Cultural Dimensions of National Culture</w:t>
            </w:r>
          </w:p>
        </w:tc>
      </w:tr>
      <w:tr w:rsidR="004F7EF6" w:rsidRPr="00F32960" w:rsidTr="0059233B">
        <w:trPr>
          <w:cnfStyle w:val="000000100000"/>
        </w:trPr>
        <w:tc>
          <w:tcPr>
            <w:cnfStyle w:val="001000000000"/>
            <w:tcW w:w="2093" w:type="dxa"/>
            <w:tcBorders>
              <w:right w:val="single" w:sz="4" w:space="0" w:color="FFFFFF" w:themeColor="background1"/>
            </w:tcBorders>
            <w:vAlign w:val="center"/>
          </w:tcPr>
          <w:p w:rsidR="004F7EF6" w:rsidRPr="004B1928" w:rsidRDefault="004F7EF6" w:rsidP="0059233B">
            <w:pPr>
              <w:spacing w:line="360" w:lineRule="auto"/>
              <w:rPr>
                <w:rFonts w:asciiTheme="minorHAnsi" w:hAnsiTheme="minorHAnsi" w:cstheme="minorHAnsi"/>
                <w:b w:val="0"/>
                <w:lang w:val="en-US"/>
              </w:rPr>
            </w:pPr>
            <w:r w:rsidRPr="004B1928">
              <w:rPr>
                <w:rFonts w:asciiTheme="minorHAnsi" w:hAnsiTheme="minorHAnsi" w:cstheme="minorHAnsi"/>
                <w:b w:val="0"/>
                <w:lang w:val="en-US"/>
              </w:rPr>
              <w:t>Power Distance</w:t>
            </w:r>
          </w:p>
        </w:tc>
        <w:tc>
          <w:tcPr>
            <w:tcW w:w="7119" w:type="dxa"/>
            <w:tcBorders>
              <w:left w:val="single" w:sz="4" w:space="0" w:color="FFFFFF" w:themeColor="background1"/>
            </w:tcBorders>
            <w:vAlign w:val="center"/>
          </w:tcPr>
          <w:p w:rsidR="004F7EF6" w:rsidRPr="004B1928" w:rsidRDefault="004F7EF6" w:rsidP="0059233B">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 xml:space="preserve">The degree to which the less powerful members of society accept and expect that power is distributed unequally. </w:t>
            </w:r>
          </w:p>
        </w:tc>
      </w:tr>
      <w:tr w:rsidR="004F7EF6" w:rsidRPr="00F32960" w:rsidTr="0059233B">
        <w:tc>
          <w:tcPr>
            <w:cnfStyle w:val="001000000000"/>
            <w:tcW w:w="2093" w:type="dxa"/>
            <w:tcBorders>
              <w:right w:val="single" w:sz="4" w:space="0" w:color="FFFFFF" w:themeColor="background1"/>
            </w:tcBorders>
            <w:vAlign w:val="center"/>
          </w:tcPr>
          <w:p w:rsidR="004F7EF6" w:rsidRPr="004B1928" w:rsidRDefault="004F7EF6" w:rsidP="0059233B">
            <w:pPr>
              <w:spacing w:line="360" w:lineRule="auto"/>
              <w:rPr>
                <w:rFonts w:asciiTheme="minorHAnsi" w:hAnsiTheme="minorHAnsi" w:cstheme="minorHAnsi"/>
                <w:b w:val="0"/>
                <w:lang w:val="en-US"/>
              </w:rPr>
            </w:pPr>
            <w:r w:rsidRPr="004B1928">
              <w:rPr>
                <w:rFonts w:asciiTheme="minorHAnsi" w:hAnsiTheme="minorHAnsi" w:cstheme="minorHAnsi"/>
                <w:b w:val="0"/>
                <w:lang w:val="en-US"/>
              </w:rPr>
              <w:t>Uncertainty Avoidance</w:t>
            </w:r>
          </w:p>
        </w:tc>
        <w:tc>
          <w:tcPr>
            <w:tcW w:w="7119" w:type="dxa"/>
            <w:tcBorders>
              <w:left w:val="single" w:sz="4" w:space="0" w:color="FFFFFF" w:themeColor="background1"/>
            </w:tcBorders>
            <w:vAlign w:val="center"/>
          </w:tcPr>
          <w:p w:rsidR="004F7EF6" w:rsidRPr="004B1928" w:rsidRDefault="004F7EF6" w:rsidP="0059233B">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Indicates to what extent a culture programs its members to feel either uncomfortable or comfortable in unstructured situations. Uncertainty avoiding cultures try to minimize the possibility of such situations by strict laws and rules, safety and security measures.</w:t>
            </w:r>
          </w:p>
        </w:tc>
      </w:tr>
      <w:tr w:rsidR="004F7EF6" w:rsidRPr="00F32960" w:rsidTr="0059233B">
        <w:trPr>
          <w:cnfStyle w:val="000000100000"/>
        </w:trPr>
        <w:tc>
          <w:tcPr>
            <w:cnfStyle w:val="001000000000"/>
            <w:tcW w:w="2093" w:type="dxa"/>
            <w:tcBorders>
              <w:right w:val="single" w:sz="4" w:space="0" w:color="FFFFFF" w:themeColor="background1"/>
            </w:tcBorders>
            <w:vAlign w:val="center"/>
          </w:tcPr>
          <w:p w:rsidR="004F7EF6" w:rsidRPr="004B1928" w:rsidRDefault="004F7EF6" w:rsidP="0059233B">
            <w:pPr>
              <w:spacing w:line="360" w:lineRule="auto"/>
              <w:rPr>
                <w:rFonts w:asciiTheme="minorHAnsi" w:hAnsiTheme="minorHAnsi" w:cstheme="minorHAnsi"/>
                <w:b w:val="0"/>
                <w:lang w:val="en-US"/>
              </w:rPr>
            </w:pPr>
            <w:r w:rsidRPr="004B1928">
              <w:rPr>
                <w:rFonts w:asciiTheme="minorHAnsi" w:hAnsiTheme="minorHAnsi" w:cstheme="minorHAnsi"/>
                <w:b w:val="0"/>
                <w:lang w:val="en-US"/>
              </w:rPr>
              <w:t>Individualism versus Collectivism</w:t>
            </w:r>
          </w:p>
        </w:tc>
        <w:tc>
          <w:tcPr>
            <w:tcW w:w="7119" w:type="dxa"/>
            <w:tcBorders>
              <w:left w:val="single" w:sz="4" w:space="0" w:color="FFFFFF" w:themeColor="background1"/>
            </w:tcBorders>
            <w:vAlign w:val="center"/>
          </w:tcPr>
          <w:p w:rsidR="004F7EF6" w:rsidRPr="004B1928" w:rsidRDefault="004F7EF6" w:rsidP="00F01D56">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Individualism on t</w:t>
            </w:r>
            <w:r w:rsidR="00F01D56" w:rsidRPr="004B1928">
              <w:rPr>
                <w:rFonts w:asciiTheme="minorHAnsi" w:hAnsiTheme="minorHAnsi" w:cstheme="minorHAnsi"/>
                <w:lang w:val="en-US"/>
              </w:rPr>
              <w:t>he one side versus its opposite: collectivism, this i</w:t>
            </w:r>
            <w:r w:rsidRPr="004B1928">
              <w:rPr>
                <w:rFonts w:asciiTheme="minorHAnsi" w:hAnsiTheme="minorHAnsi" w:cstheme="minorHAnsi"/>
                <w:lang w:val="en-US"/>
              </w:rPr>
              <w:t xml:space="preserve">s the degree to which individuals are integrated into groups. </w:t>
            </w:r>
          </w:p>
        </w:tc>
      </w:tr>
      <w:tr w:rsidR="004F7EF6" w:rsidRPr="00F32960" w:rsidTr="0059233B">
        <w:tc>
          <w:tcPr>
            <w:cnfStyle w:val="001000000000"/>
            <w:tcW w:w="2093" w:type="dxa"/>
            <w:tcBorders>
              <w:right w:val="single" w:sz="4" w:space="0" w:color="FFFFFF" w:themeColor="background1"/>
            </w:tcBorders>
            <w:vAlign w:val="center"/>
          </w:tcPr>
          <w:p w:rsidR="004F7EF6" w:rsidRPr="004B1928" w:rsidRDefault="004F7EF6" w:rsidP="0059233B">
            <w:pPr>
              <w:spacing w:line="360" w:lineRule="auto"/>
              <w:rPr>
                <w:rFonts w:asciiTheme="minorHAnsi" w:hAnsiTheme="minorHAnsi" w:cstheme="minorHAnsi"/>
                <w:b w:val="0"/>
                <w:lang w:val="en-US"/>
              </w:rPr>
            </w:pPr>
            <w:r w:rsidRPr="004B1928">
              <w:rPr>
                <w:rFonts w:asciiTheme="minorHAnsi" w:hAnsiTheme="minorHAnsi" w:cstheme="minorHAnsi"/>
                <w:b w:val="0"/>
                <w:lang w:val="en-US"/>
              </w:rPr>
              <w:t>Masculinity versus Femininity</w:t>
            </w:r>
          </w:p>
        </w:tc>
        <w:tc>
          <w:tcPr>
            <w:tcW w:w="7119" w:type="dxa"/>
            <w:tcBorders>
              <w:left w:val="single" w:sz="4" w:space="0" w:color="FFFFFF" w:themeColor="background1"/>
            </w:tcBorders>
            <w:vAlign w:val="center"/>
          </w:tcPr>
          <w:p w:rsidR="004F7EF6" w:rsidRPr="004B1928" w:rsidRDefault="00F01D56" w:rsidP="0059233B">
            <w:pPr>
              <w:keepNext/>
              <w:spacing w:line="360" w:lineRule="auto"/>
              <w:cnfStyle w:val="000000000000"/>
              <w:rPr>
                <w:rFonts w:asciiTheme="minorHAnsi" w:hAnsiTheme="minorHAnsi" w:cstheme="minorHAnsi"/>
                <w:lang w:val="en-US"/>
              </w:rPr>
            </w:pPr>
            <w:r w:rsidRPr="004B1928">
              <w:rPr>
                <w:rFonts w:asciiTheme="minorHAnsi" w:hAnsiTheme="minorHAnsi" w:cstheme="minorHAnsi"/>
                <w:lang w:val="en-US"/>
              </w:rPr>
              <w:t>Masculinity versus its opposite:</w:t>
            </w:r>
            <w:r w:rsidR="004F7EF6" w:rsidRPr="004B1928">
              <w:rPr>
                <w:rFonts w:asciiTheme="minorHAnsi" w:hAnsiTheme="minorHAnsi" w:cstheme="minorHAnsi"/>
                <w:lang w:val="en-US"/>
              </w:rPr>
              <w:t xml:space="preserve"> </w:t>
            </w:r>
            <w:proofErr w:type="gramStart"/>
            <w:r w:rsidRPr="004B1928">
              <w:rPr>
                <w:rFonts w:asciiTheme="minorHAnsi" w:hAnsiTheme="minorHAnsi" w:cstheme="minorHAnsi"/>
                <w:lang w:val="en-US"/>
              </w:rPr>
              <w:t>femininity,</w:t>
            </w:r>
            <w:proofErr w:type="gramEnd"/>
            <w:r w:rsidR="004F7EF6" w:rsidRPr="004B1928">
              <w:rPr>
                <w:rFonts w:asciiTheme="minorHAnsi" w:hAnsiTheme="minorHAnsi" w:cstheme="minorHAnsi"/>
                <w:lang w:val="en-US"/>
              </w:rPr>
              <w:t xml:space="preserve"> refers to the distribution of emotional roles between the genders which is another fundamental issue for any society to which a range of solutions are found.</w:t>
            </w:r>
          </w:p>
        </w:tc>
      </w:tr>
    </w:tbl>
    <w:p w:rsidR="004F7EF6" w:rsidRPr="004B1928" w:rsidRDefault="003048A4" w:rsidP="004F7EF6">
      <w:pPr>
        <w:pStyle w:val="Caption"/>
        <w:rPr>
          <w:rFonts w:asciiTheme="minorHAnsi" w:hAnsiTheme="minorHAnsi" w:cstheme="minorHAnsi"/>
          <w:b w:val="0"/>
          <w:i/>
          <w:color w:val="auto"/>
          <w:lang w:val="en-US"/>
        </w:rPr>
      </w:pPr>
      <w:r w:rsidRPr="004B1928">
        <w:rPr>
          <w:rFonts w:asciiTheme="minorHAnsi" w:hAnsiTheme="minorHAnsi" w:cstheme="minorHAnsi"/>
          <w:i/>
          <w:color w:val="auto"/>
          <w:lang w:val="en-US"/>
        </w:rPr>
        <w:t>Table 6</w:t>
      </w:r>
      <w:r w:rsidR="004F7EF6" w:rsidRPr="004B1928">
        <w:rPr>
          <w:rFonts w:asciiTheme="minorHAnsi" w:hAnsiTheme="minorHAnsi" w:cstheme="minorHAnsi"/>
          <w:i/>
          <w:color w:val="auto"/>
          <w:lang w:val="en-US"/>
        </w:rPr>
        <w:t xml:space="preserve"> </w:t>
      </w:r>
      <w:r w:rsidR="004F7EF6" w:rsidRPr="004B1928">
        <w:rPr>
          <w:rFonts w:asciiTheme="minorHAnsi" w:hAnsiTheme="minorHAnsi" w:cstheme="minorHAnsi"/>
          <w:b w:val="0"/>
          <w:i/>
          <w:color w:val="auto"/>
          <w:lang w:val="en-US"/>
        </w:rPr>
        <w:t>Hofstede’s Cultural Dimensions</w:t>
      </w:r>
      <w:r w:rsidRPr="004B1928">
        <w:rPr>
          <w:rFonts w:asciiTheme="minorHAnsi" w:hAnsiTheme="minorHAnsi" w:cstheme="minorHAnsi"/>
          <w:b w:val="0"/>
          <w:i/>
          <w:color w:val="auto"/>
          <w:lang w:val="en-US"/>
        </w:rPr>
        <w:t xml:space="preserve"> of National Culture</w:t>
      </w:r>
      <w:r w:rsidR="004F7EF6" w:rsidRPr="004B1928">
        <w:rPr>
          <w:rFonts w:asciiTheme="minorHAnsi" w:hAnsiTheme="minorHAnsi" w:cstheme="minorHAnsi"/>
          <w:b w:val="0"/>
          <w:i/>
          <w:color w:val="auto"/>
          <w:lang w:val="en-US"/>
        </w:rPr>
        <w:t xml:space="preserve"> </w:t>
      </w:r>
      <w:r w:rsidR="004F7EF6" w:rsidRPr="004B1928">
        <w:rPr>
          <w:rStyle w:val="FootnoteReference"/>
          <w:rFonts w:asciiTheme="minorHAnsi" w:hAnsiTheme="minorHAnsi" w:cstheme="minorHAnsi"/>
          <w:b w:val="0"/>
          <w:i/>
          <w:color w:val="auto"/>
          <w:lang w:val="en-US"/>
        </w:rPr>
        <w:footnoteReference w:id="32"/>
      </w:r>
    </w:p>
    <w:p w:rsidR="004F7EF6" w:rsidRPr="004B1928" w:rsidRDefault="004F7EF6" w:rsidP="00240706">
      <w:pPr>
        <w:spacing w:line="360" w:lineRule="auto"/>
        <w:ind w:firstLine="708"/>
        <w:rPr>
          <w:rFonts w:asciiTheme="minorHAnsi" w:hAnsiTheme="minorHAnsi" w:cstheme="minorHAnsi"/>
          <w:lang w:val="en-US"/>
        </w:rPr>
      </w:pPr>
    </w:p>
    <w:p w:rsidR="00743C48" w:rsidRPr="004B1928" w:rsidRDefault="00AD2156" w:rsidP="004239A7">
      <w:pPr>
        <w:spacing w:line="360" w:lineRule="auto"/>
        <w:ind w:firstLine="708"/>
        <w:rPr>
          <w:rFonts w:asciiTheme="minorHAnsi" w:hAnsiTheme="minorHAnsi" w:cstheme="minorHAnsi"/>
          <w:lang w:val="en-US"/>
        </w:rPr>
      </w:pPr>
      <w:r w:rsidRPr="004B1928">
        <w:rPr>
          <w:rFonts w:asciiTheme="minorHAnsi" w:hAnsiTheme="minorHAnsi" w:cstheme="minorHAnsi"/>
          <w:lang w:val="en-US"/>
        </w:rPr>
        <w:t>O</w:t>
      </w:r>
      <w:r w:rsidR="005F1CD1" w:rsidRPr="004B1928">
        <w:rPr>
          <w:rFonts w:asciiTheme="minorHAnsi" w:hAnsiTheme="minorHAnsi" w:cstheme="minorHAnsi"/>
          <w:lang w:val="en-US"/>
        </w:rPr>
        <w:t>nly a short description of the</w:t>
      </w:r>
      <w:r w:rsidR="00282CCE" w:rsidRPr="004B1928">
        <w:rPr>
          <w:rFonts w:asciiTheme="minorHAnsi" w:hAnsiTheme="minorHAnsi" w:cstheme="minorHAnsi"/>
          <w:lang w:val="en-US"/>
        </w:rPr>
        <w:t xml:space="preserve"> four</w:t>
      </w:r>
      <w:r w:rsidR="005F1CD1" w:rsidRPr="004B1928">
        <w:rPr>
          <w:rFonts w:asciiTheme="minorHAnsi" w:hAnsiTheme="minorHAnsi" w:cstheme="minorHAnsi"/>
          <w:lang w:val="en-US"/>
        </w:rPr>
        <w:t xml:space="preserve"> cha</w:t>
      </w:r>
      <w:r w:rsidRPr="004B1928">
        <w:rPr>
          <w:rFonts w:asciiTheme="minorHAnsi" w:hAnsiTheme="minorHAnsi" w:cstheme="minorHAnsi"/>
          <w:lang w:val="en-US"/>
        </w:rPr>
        <w:t xml:space="preserve">racteristics </w:t>
      </w:r>
      <w:r w:rsidR="003048A4" w:rsidRPr="004B1928">
        <w:rPr>
          <w:rFonts w:asciiTheme="minorHAnsi" w:hAnsiTheme="minorHAnsi" w:cstheme="minorHAnsi"/>
          <w:lang w:val="en-US"/>
        </w:rPr>
        <w:t>will be sufficient</w:t>
      </w:r>
      <w:r w:rsidRPr="004B1928">
        <w:rPr>
          <w:rFonts w:asciiTheme="minorHAnsi" w:hAnsiTheme="minorHAnsi" w:cstheme="minorHAnsi"/>
          <w:lang w:val="en-US"/>
        </w:rPr>
        <w:t xml:space="preserve"> for now</w:t>
      </w:r>
      <w:r w:rsidR="003048A4" w:rsidRPr="004B1928">
        <w:rPr>
          <w:rFonts w:asciiTheme="minorHAnsi" w:hAnsiTheme="minorHAnsi" w:cstheme="minorHAnsi"/>
          <w:lang w:val="en-US"/>
        </w:rPr>
        <w:t xml:space="preserve"> and a</w:t>
      </w:r>
      <w:r w:rsidR="00016B26" w:rsidRPr="004B1928">
        <w:rPr>
          <w:rFonts w:asciiTheme="minorHAnsi" w:hAnsiTheme="minorHAnsi" w:cstheme="minorHAnsi"/>
          <w:lang w:val="en-US"/>
        </w:rPr>
        <w:t xml:space="preserve"> short overview is included in T</w:t>
      </w:r>
      <w:r w:rsidR="003048A4" w:rsidRPr="004B1928">
        <w:rPr>
          <w:rFonts w:asciiTheme="minorHAnsi" w:hAnsiTheme="minorHAnsi" w:cstheme="minorHAnsi"/>
          <w:lang w:val="en-US"/>
        </w:rPr>
        <w:t>able 6.</w:t>
      </w:r>
      <w:r w:rsidR="005F1CD1" w:rsidRPr="004B1928">
        <w:rPr>
          <w:rFonts w:asciiTheme="minorHAnsi" w:hAnsiTheme="minorHAnsi" w:cstheme="minorHAnsi"/>
          <w:lang w:val="en-US"/>
        </w:rPr>
        <w:t xml:space="preserve"> </w:t>
      </w:r>
      <w:r w:rsidR="00282CCE" w:rsidRPr="004B1928">
        <w:rPr>
          <w:rFonts w:asciiTheme="minorHAnsi" w:hAnsiTheme="minorHAnsi" w:cstheme="minorHAnsi"/>
          <w:lang w:val="en-US"/>
        </w:rPr>
        <w:t xml:space="preserve">First, </w:t>
      </w:r>
      <w:r w:rsidR="005F1CD1" w:rsidRPr="004B1928">
        <w:rPr>
          <w:rFonts w:asciiTheme="minorHAnsi" w:hAnsiTheme="minorHAnsi" w:cstheme="minorHAnsi"/>
          <w:lang w:val="en-US"/>
        </w:rPr>
        <w:t>Power Distance is the degree</w:t>
      </w:r>
      <w:r w:rsidR="0032498B" w:rsidRPr="004B1928">
        <w:rPr>
          <w:rFonts w:asciiTheme="minorHAnsi" w:hAnsiTheme="minorHAnsi" w:cstheme="minorHAnsi"/>
          <w:lang w:val="en-US"/>
        </w:rPr>
        <w:t xml:space="preserve"> to whi</w:t>
      </w:r>
      <w:r w:rsidR="00FE7F3A" w:rsidRPr="004B1928">
        <w:rPr>
          <w:rFonts w:asciiTheme="minorHAnsi" w:hAnsiTheme="minorHAnsi" w:cstheme="minorHAnsi"/>
          <w:lang w:val="en-US"/>
        </w:rPr>
        <w:t xml:space="preserve">ch less powerful people or members in society expect there to be differences in the level of power. </w:t>
      </w:r>
      <w:r w:rsidR="00220155" w:rsidRPr="004B1928">
        <w:rPr>
          <w:rFonts w:asciiTheme="minorHAnsi" w:hAnsiTheme="minorHAnsi" w:cstheme="minorHAnsi"/>
          <w:lang w:val="en-US"/>
        </w:rPr>
        <w:t>For countries with a</w:t>
      </w:r>
      <w:r w:rsidR="00FE7F3A" w:rsidRPr="004B1928">
        <w:rPr>
          <w:rFonts w:asciiTheme="minorHAnsi" w:hAnsiTheme="minorHAnsi" w:cstheme="minorHAnsi"/>
          <w:lang w:val="en-US"/>
        </w:rPr>
        <w:t xml:space="preserve"> high score for </w:t>
      </w:r>
      <w:r w:rsidR="001A4AD8" w:rsidRPr="004B1928">
        <w:rPr>
          <w:rFonts w:asciiTheme="minorHAnsi" w:hAnsiTheme="minorHAnsi" w:cstheme="minorHAnsi"/>
          <w:lang w:val="en-US"/>
        </w:rPr>
        <w:t xml:space="preserve">Power Distance </w:t>
      </w:r>
      <w:r w:rsidR="002146F1">
        <w:rPr>
          <w:rFonts w:asciiTheme="minorHAnsi" w:hAnsiTheme="minorHAnsi" w:cstheme="minorHAnsi"/>
          <w:lang w:val="en-US"/>
        </w:rPr>
        <w:t>we</w:t>
      </w:r>
      <w:r w:rsidR="00220155" w:rsidRPr="004B1928">
        <w:rPr>
          <w:rFonts w:asciiTheme="minorHAnsi" w:hAnsiTheme="minorHAnsi" w:cstheme="minorHAnsi"/>
          <w:lang w:val="en-US"/>
        </w:rPr>
        <w:t xml:space="preserve"> can </w:t>
      </w:r>
      <w:r w:rsidR="001A4AD8" w:rsidRPr="004B1928">
        <w:rPr>
          <w:rFonts w:asciiTheme="minorHAnsi" w:hAnsiTheme="minorHAnsi" w:cstheme="minorHAnsi"/>
          <w:lang w:val="en-US"/>
        </w:rPr>
        <w:t xml:space="preserve">expect that some people </w:t>
      </w:r>
      <w:r w:rsidR="00220155" w:rsidRPr="004B1928">
        <w:rPr>
          <w:rFonts w:asciiTheme="minorHAnsi" w:hAnsiTheme="minorHAnsi" w:cstheme="minorHAnsi"/>
          <w:lang w:val="en-US"/>
        </w:rPr>
        <w:t>have higher power than others</w:t>
      </w:r>
      <w:r w:rsidR="001036B2" w:rsidRPr="004B1928">
        <w:rPr>
          <w:rFonts w:asciiTheme="minorHAnsi" w:hAnsiTheme="minorHAnsi" w:cstheme="minorHAnsi"/>
          <w:lang w:val="en-US"/>
        </w:rPr>
        <w:t xml:space="preserve"> in which upward mobility is very limited.</w:t>
      </w:r>
      <w:r w:rsidR="00F414F2" w:rsidRPr="004B1928">
        <w:rPr>
          <w:rFonts w:asciiTheme="minorHAnsi" w:hAnsiTheme="minorHAnsi" w:cstheme="minorHAnsi"/>
          <w:lang w:val="en-US"/>
        </w:rPr>
        <w:t xml:space="preserve"> Countries with high power distance rating are often characterized by a high rate of political violence. In countries with a </w:t>
      </w:r>
      <w:r w:rsidR="003835A3" w:rsidRPr="004B1928">
        <w:rPr>
          <w:rFonts w:asciiTheme="minorHAnsi" w:hAnsiTheme="minorHAnsi" w:cstheme="minorHAnsi"/>
          <w:lang w:val="en-US"/>
        </w:rPr>
        <w:t xml:space="preserve">low score </w:t>
      </w:r>
      <w:r w:rsidR="001C61AF" w:rsidRPr="004B1928">
        <w:rPr>
          <w:rFonts w:asciiTheme="minorHAnsi" w:hAnsiTheme="minorHAnsi" w:cstheme="minorHAnsi"/>
          <w:lang w:val="en-US"/>
        </w:rPr>
        <w:t>in Power Distance, people should have equal rights and equality is seen as the collective aim of society and upward mobility is common.</w:t>
      </w:r>
      <w:r w:rsidR="00D21E68" w:rsidRPr="004B1928">
        <w:rPr>
          <w:rFonts w:asciiTheme="minorHAnsi" w:hAnsiTheme="minorHAnsi" w:cstheme="minorHAnsi"/>
          <w:lang w:val="en-US"/>
        </w:rPr>
        <w:t xml:space="preserve"> </w:t>
      </w:r>
    </w:p>
    <w:p w:rsidR="00743C48" w:rsidRPr="004B1928" w:rsidRDefault="00743C48" w:rsidP="00743C48">
      <w:pPr>
        <w:spacing w:line="360" w:lineRule="auto"/>
        <w:ind w:firstLine="708"/>
        <w:rPr>
          <w:rFonts w:asciiTheme="minorHAnsi" w:hAnsiTheme="minorHAnsi" w:cstheme="minorHAnsi"/>
          <w:lang w:val="en-US"/>
        </w:rPr>
      </w:pPr>
    </w:p>
    <w:p w:rsidR="00743C48" w:rsidRPr="004B1928" w:rsidRDefault="00282CCE" w:rsidP="00743C48">
      <w:pPr>
        <w:spacing w:line="360" w:lineRule="auto"/>
        <w:ind w:firstLine="708"/>
        <w:rPr>
          <w:rFonts w:asciiTheme="minorHAnsi" w:hAnsiTheme="minorHAnsi" w:cstheme="minorHAnsi"/>
          <w:lang w:val="en-US"/>
        </w:rPr>
      </w:pPr>
      <w:r w:rsidRPr="004B1928">
        <w:rPr>
          <w:rFonts w:asciiTheme="minorHAnsi" w:hAnsiTheme="minorHAnsi" w:cstheme="minorHAnsi"/>
          <w:lang w:val="en-US"/>
        </w:rPr>
        <w:lastRenderedPageBreak/>
        <w:t xml:space="preserve">Second, </w:t>
      </w:r>
      <w:r w:rsidR="00E63891" w:rsidRPr="004B1928">
        <w:rPr>
          <w:rFonts w:asciiTheme="minorHAnsi" w:hAnsiTheme="minorHAnsi" w:cstheme="minorHAnsi"/>
          <w:lang w:val="en-US"/>
        </w:rPr>
        <w:t>Individualism is t</w:t>
      </w:r>
      <w:r w:rsidR="0059233B" w:rsidRPr="004B1928">
        <w:rPr>
          <w:rFonts w:asciiTheme="minorHAnsi" w:hAnsiTheme="minorHAnsi" w:cstheme="minorHAnsi"/>
          <w:lang w:val="en-US"/>
        </w:rPr>
        <w:t xml:space="preserve">he extent to which people are expected to stand up for themselves. Individuals in these societies tend to form </w:t>
      </w:r>
      <w:r w:rsidR="00E63891" w:rsidRPr="004B1928">
        <w:rPr>
          <w:rFonts w:asciiTheme="minorHAnsi" w:hAnsiTheme="minorHAnsi" w:cstheme="minorHAnsi"/>
          <w:lang w:val="en-US"/>
        </w:rPr>
        <w:t xml:space="preserve">relationships with large </w:t>
      </w:r>
      <w:r w:rsidR="0059233B" w:rsidRPr="004B1928">
        <w:rPr>
          <w:rFonts w:asciiTheme="minorHAnsi" w:hAnsiTheme="minorHAnsi" w:cstheme="minorHAnsi"/>
          <w:lang w:val="en-US"/>
        </w:rPr>
        <w:t>numbers of people, but with the relationships being weak.</w:t>
      </w:r>
      <w:r w:rsidR="00E63891" w:rsidRPr="004B1928">
        <w:rPr>
          <w:rFonts w:asciiTheme="minorHAnsi" w:hAnsiTheme="minorHAnsi" w:cstheme="minorHAnsi"/>
          <w:lang w:val="en-US"/>
        </w:rPr>
        <w:t xml:space="preserve"> Collectivism is</w:t>
      </w:r>
      <w:r w:rsidRPr="004B1928">
        <w:rPr>
          <w:rFonts w:asciiTheme="minorHAnsi" w:hAnsiTheme="minorHAnsi" w:cstheme="minorHAnsi"/>
          <w:lang w:val="en-US"/>
        </w:rPr>
        <w:t xml:space="preserve"> t</w:t>
      </w:r>
      <w:r w:rsidR="0059233B" w:rsidRPr="004B1928">
        <w:rPr>
          <w:rFonts w:asciiTheme="minorHAnsi" w:hAnsiTheme="minorHAnsi" w:cstheme="minorHAnsi"/>
          <w:lang w:val="en-US"/>
        </w:rPr>
        <w:t>he extent to which people act predominantly as a member of the group or organization. In such countries the ties between individuals are very strong and the family is given much more weight.</w:t>
      </w:r>
      <w:r w:rsidRPr="004B1928">
        <w:rPr>
          <w:rFonts w:asciiTheme="minorHAnsi" w:hAnsiTheme="minorHAnsi" w:cstheme="minorHAnsi"/>
          <w:lang w:val="en-US"/>
        </w:rPr>
        <w:t xml:space="preserve"> </w:t>
      </w:r>
    </w:p>
    <w:p w:rsidR="00743C48" w:rsidRPr="004B1928" w:rsidRDefault="00743C48" w:rsidP="00743C48">
      <w:pPr>
        <w:spacing w:line="360" w:lineRule="auto"/>
        <w:rPr>
          <w:rFonts w:asciiTheme="minorHAnsi" w:hAnsiTheme="minorHAnsi" w:cstheme="minorHAnsi"/>
          <w:lang w:val="en-US"/>
        </w:rPr>
      </w:pPr>
    </w:p>
    <w:p w:rsidR="0059233B" w:rsidRPr="004B1928" w:rsidRDefault="00282CCE" w:rsidP="00743C48">
      <w:pPr>
        <w:tabs>
          <w:tab w:val="num" w:pos="1440"/>
        </w:tabs>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Third, </w:t>
      </w:r>
      <w:r w:rsidR="004239A7" w:rsidRPr="004B1928">
        <w:rPr>
          <w:rFonts w:asciiTheme="minorHAnsi" w:hAnsiTheme="minorHAnsi" w:cstheme="minorHAnsi"/>
          <w:lang w:val="en-US"/>
        </w:rPr>
        <w:t>Uncertainty Avoidance is t</w:t>
      </w:r>
      <w:r w:rsidR="0059233B" w:rsidRPr="004B1928">
        <w:rPr>
          <w:rFonts w:asciiTheme="minorHAnsi" w:hAnsiTheme="minorHAnsi" w:cstheme="minorHAnsi"/>
          <w:lang w:val="en-US"/>
        </w:rPr>
        <w:t xml:space="preserve">he extent to which a society attempts to cope with anxiety by minimizing uncertainty and ambiguity (more than risk). This dimension concerns the level of acceptance for uncertainty and ambiguity within a society. </w:t>
      </w:r>
      <w:r w:rsidR="00743C48" w:rsidRPr="004B1928">
        <w:rPr>
          <w:rFonts w:asciiTheme="minorHAnsi" w:hAnsiTheme="minorHAnsi" w:cstheme="minorHAnsi"/>
          <w:lang w:val="en-US"/>
        </w:rPr>
        <w:t>A high score of Uncertainty Avoidance means l</w:t>
      </w:r>
      <w:r w:rsidR="0059233B" w:rsidRPr="004B1928">
        <w:rPr>
          <w:rFonts w:asciiTheme="minorHAnsi" w:hAnsiTheme="minorHAnsi" w:cstheme="minorHAnsi"/>
          <w:lang w:val="en-US"/>
        </w:rPr>
        <w:t>ow tolerance towards uncertainty and ambiguity. As a result, such societies are usually rule-orientated and follow well defined and established laws, regulations and controls</w:t>
      </w:r>
      <w:r w:rsidR="0041725C" w:rsidRPr="004B1928">
        <w:rPr>
          <w:rFonts w:asciiTheme="minorHAnsi" w:hAnsiTheme="minorHAnsi" w:cstheme="minorHAnsi"/>
          <w:lang w:val="en-US"/>
        </w:rPr>
        <w:t xml:space="preserve"> and e</w:t>
      </w:r>
      <w:r w:rsidR="0059233B" w:rsidRPr="004B1928">
        <w:rPr>
          <w:rFonts w:asciiTheme="minorHAnsi" w:hAnsiTheme="minorHAnsi" w:cstheme="minorHAnsi"/>
          <w:lang w:val="en-US"/>
        </w:rPr>
        <w:t xml:space="preserve">mployees tend to remain longer with their present employer. </w:t>
      </w:r>
    </w:p>
    <w:p w:rsidR="0059233B" w:rsidRPr="004B1928" w:rsidRDefault="0041725C" w:rsidP="0041725C">
      <w:pPr>
        <w:spacing w:line="360" w:lineRule="auto"/>
        <w:rPr>
          <w:rFonts w:asciiTheme="minorHAnsi" w:hAnsiTheme="minorHAnsi" w:cstheme="minorHAnsi"/>
          <w:lang w:val="en-US"/>
        </w:rPr>
      </w:pPr>
      <w:r w:rsidRPr="004B1928">
        <w:rPr>
          <w:rFonts w:asciiTheme="minorHAnsi" w:hAnsiTheme="minorHAnsi" w:cstheme="minorHAnsi"/>
          <w:lang w:val="en-US"/>
        </w:rPr>
        <w:t>Countries with a low score of Uncertainty Avoidance tend to show l</w:t>
      </w:r>
      <w:r w:rsidR="0059233B" w:rsidRPr="004B1928">
        <w:rPr>
          <w:rFonts w:asciiTheme="minorHAnsi" w:hAnsiTheme="minorHAnsi" w:cstheme="minorHAnsi"/>
          <w:lang w:val="en-US"/>
        </w:rPr>
        <w:t xml:space="preserve">ess concern towards uncertainty and ambiguity and </w:t>
      </w:r>
      <w:r w:rsidR="002D3201" w:rsidRPr="004B1928">
        <w:rPr>
          <w:rFonts w:asciiTheme="minorHAnsi" w:hAnsiTheme="minorHAnsi" w:cstheme="minorHAnsi"/>
          <w:lang w:val="en-US"/>
        </w:rPr>
        <w:t xml:space="preserve">show </w:t>
      </w:r>
      <w:r w:rsidR="0059233B" w:rsidRPr="004B1928">
        <w:rPr>
          <w:rFonts w:asciiTheme="minorHAnsi" w:hAnsiTheme="minorHAnsi" w:cstheme="minorHAnsi"/>
          <w:lang w:val="en-US"/>
        </w:rPr>
        <w:t>high tolerance towards variety and experimentation. Such societies ar</w:t>
      </w:r>
      <w:r w:rsidR="002D3201" w:rsidRPr="004B1928">
        <w:rPr>
          <w:rFonts w:asciiTheme="minorHAnsi" w:hAnsiTheme="minorHAnsi" w:cstheme="minorHAnsi"/>
          <w:lang w:val="en-US"/>
        </w:rPr>
        <w:t xml:space="preserve">e less rule-orientated, </w:t>
      </w:r>
      <w:r w:rsidR="0059233B" w:rsidRPr="004B1928">
        <w:rPr>
          <w:rFonts w:asciiTheme="minorHAnsi" w:hAnsiTheme="minorHAnsi" w:cstheme="minorHAnsi"/>
          <w:lang w:val="en-US"/>
        </w:rPr>
        <w:t>accept change</w:t>
      </w:r>
      <w:r w:rsidR="002D3201" w:rsidRPr="004B1928">
        <w:rPr>
          <w:rFonts w:asciiTheme="minorHAnsi" w:hAnsiTheme="minorHAnsi" w:cstheme="minorHAnsi"/>
          <w:lang w:val="en-US"/>
        </w:rPr>
        <w:t xml:space="preserve"> without much</w:t>
      </w:r>
      <w:r w:rsidR="0059233B" w:rsidRPr="004B1928">
        <w:rPr>
          <w:rFonts w:asciiTheme="minorHAnsi" w:hAnsiTheme="minorHAnsi" w:cstheme="minorHAnsi"/>
          <w:lang w:val="en-US"/>
        </w:rPr>
        <w:t xml:space="preserve"> </w:t>
      </w:r>
      <w:r w:rsidR="002D3201" w:rsidRPr="004B1928">
        <w:rPr>
          <w:rFonts w:asciiTheme="minorHAnsi" w:hAnsiTheme="minorHAnsi" w:cstheme="minorHAnsi"/>
          <w:lang w:val="en-US"/>
        </w:rPr>
        <w:t xml:space="preserve">difficulty </w:t>
      </w:r>
      <w:r w:rsidR="0059233B" w:rsidRPr="004B1928">
        <w:rPr>
          <w:rFonts w:asciiTheme="minorHAnsi" w:hAnsiTheme="minorHAnsi" w:cstheme="minorHAnsi"/>
          <w:lang w:val="en-US"/>
        </w:rPr>
        <w:t>and are willing to take risks.</w:t>
      </w:r>
    </w:p>
    <w:p w:rsidR="00743C48" w:rsidRPr="004B1928" w:rsidRDefault="00743C48" w:rsidP="00840469">
      <w:pPr>
        <w:spacing w:line="360" w:lineRule="auto"/>
        <w:rPr>
          <w:rFonts w:asciiTheme="minorHAnsi" w:hAnsiTheme="minorHAnsi" w:cstheme="minorHAnsi"/>
          <w:lang w:val="en-US"/>
        </w:rPr>
      </w:pPr>
    </w:p>
    <w:p w:rsidR="00840469" w:rsidRPr="004B1928" w:rsidRDefault="007E0DAF" w:rsidP="007E0DAF">
      <w:pPr>
        <w:spacing w:line="360" w:lineRule="auto"/>
        <w:ind w:firstLine="708"/>
        <w:rPr>
          <w:rFonts w:asciiTheme="minorHAnsi" w:hAnsiTheme="minorHAnsi" w:cstheme="minorHAnsi"/>
          <w:lang w:val="en-US"/>
        </w:rPr>
      </w:pPr>
      <w:r w:rsidRPr="004B1928">
        <w:rPr>
          <w:rFonts w:asciiTheme="minorHAnsi" w:hAnsiTheme="minorHAnsi" w:cstheme="minorHAnsi"/>
          <w:lang w:val="en-US"/>
        </w:rPr>
        <w:t>Final</w:t>
      </w:r>
      <w:r w:rsidR="00D23135" w:rsidRPr="004B1928">
        <w:rPr>
          <w:rFonts w:asciiTheme="minorHAnsi" w:hAnsiTheme="minorHAnsi" w:cstheme="minorHAnsi"/>
          <w:lang w:val="en-US"/>
        </w:rPr>
        <w:t xml:space="preserve"> </w:t>
      </w:r>
      <w:r w:rsidRPr="004B1928">
        <w:rPr>
          <w:rFonts w:asciiTheme="minorHAnsi" w:hAnsiTheme="minorHAnsi" w:cstheme="minorHAnsi"/>
          <w:lang w:val="en-US"/>
        </w:rPr>
        <w:t>d</w:t>
      </w:r>
      <w:r w:rsidR="00D23135" w:rsidRPr="004B1928">
        <w:rPr>
          <w:rFonts w:asciiTheme="minorHAnsi" w:hAnsiTheme="minorHAnsi" w:cstheme="minorHAnsi"/>
          <w:lang w:val="en-US"/>
        </w:rPr>
        <w:t>imension</w:t>
      </w:r>
      <w:r w:rsidRPr="004B1928">
        <w:rPr>
          <w:rFonts w:asciiTheme="minorHAnsi" w:hAnsiTheme="minorHAnsi" w:cstheme="minorHAnsi"/>
          <w:lang w:val="en-US"/>
        </w:rPr>
        <w:t xml:space="preserve"> of n</w:t>
      </w:r>
      <w:r w:rsidR="00D23135" w:rsidRPr="004B1928">
        <w:rPr>
          <w:rFonts w:asciiTheme="minorHAnsi" w:hAnsiTheme="minorHAnsi" w:cstheme="minorHAnsi"/>
          <w:lang w:val="en-US"/>
        </w:rPr>
        <w:t xml:space="preserve">ational </w:t>
      </w:r>
      <w:r w:rsidRPr="004B1928">
        <w:rPr>
          <w:rFonts w:asciiTheme="minorHAnsi" w:hAnsiTheme="minorHAnsi" w:cstheme="minorHAnsi"/>
          <w:lang w:val="en-US"/>
        </w:rPr>
        <w:t>c</w:t>
      </w:r>
      <w:r w:rsidR="00D23135" w:rsidRPr="004B1928">
        <w:rPr>
          <w:rFonts w:asciiTheme="minorHAnsi" w:hAnsiTheme="minorHAnsi" w:cstheme="minorHAnsi"/>
          <w:lang w:val="en-US"/>
        </w:rPr>
        <w:t xml:space="preserve">ulture described by Hofstede </w:t>
      </w:r>
      <w:r w:rsidR="00A745B0" w:rsidRPr="004B1928">
        <w:rPr>
          <w:rFonts w:asciiTheme="minorHAnsi" w:hAnsiTheme="minorHAnsi" w:cstheme="minorHAnsi"/>
          <w:lang w:val="en-US"/>
        </w:rPr>
        <w:t xml:space="preserve">is </w:t>
      </w:r>
      <w:r w:rsidR="000A556D" w:rsidRPr="004B1928">
        <w:rPr>
          <w:rFonts w:asciiTheme="minorHAnsi" w:hAnsiTheme="minorHAnsi" w:cstheme="minorHAnsi"/>
          <w:lang w:val="en-US"/>
        </w:rPr>
        <w:t xml:space="preserve">Masculinity </w:t>
      </w:r>
      <w:r w:rsidR="00A745B0" w:rsidRPr="004B1928">
        <w:rPr>
          <w:rFonts w:asciiTheme="minorHAnsi" w:hAnsiTheme="minorHAnsi" w:cstheme="minorHAnsi"/>
          <w:lang w:val="en-US"/>
        </w:rPr>
        <w:t xml:space="preserve">and </w:t>
      </w:r>
      <w:r w:rsidR="008C1E48" w:rsidRPr="004B1928">
        <w:rPr>
          <w:rFonts w:asciiTheme="minorHAnsi" w:hAnsiTheme="minorHAnsi" w:cstheme="minorHAnsi"/>
          <w:lang w:val="en-US"/>
        </w:rPr>
        <w:t xml:space="preserve">Femininity. This dimension refers to the value placed on traditionally male or female values within a country’s society. In the case of </w:t>
      </w:r>
      <w:r w:rsidR="000A556D" w:rsidRPr="004B1928">
        <w:rPr>
          <w:rFonts w:asciiTheme="minorHAnsi" w:hAnsiTheme="minorHAnsi" w:cstheme="minorHAnsi"/>
          <w:lang w:val="en-US"/>
        </w:rPr>
        <w:t xml:space="preserve">Masculinity people value competitiveness, assertiveness, ambition, and the accumulation of wealth and material possessions. On the other hand, in the case of Femininity people value relationships, friendly atmosphere, security (of employment) and quality of life and are more nurturing. </w:t>
      </w:r>
    </w:p>
    <w:p w:rsidR="006469B6" w:rsidRPr="004B1928" w:rsidRDefault="006469B6" w:rsidP="007E0DAF">
      <w:pPr>
        <w:spacing w:line="360" w:lineRule="auto"/>
        <w:ind w:firstLine="708"/>
        <w:rPr>
          <w:rFonts w:asciiTheme="minorHAnsi" w:hAnsiTheme="minorHAnsi" w:cstheme="minorHAnsi"/>
          <w:lang w:val="en-US"/>
        </w:rPr>
      </w:pPr>
    </w:p>
    <w:p w:rsidR="00654878" w:rsidRPr="004B1928" w:rsidRDefault="006120EA" w:rsidP="00282CCE">
      <w:pPr>
        <w:spacing w:line="360" w:lineRule="auto"/>
        <w:ind w:firstLine="708"/>
        <w:rPr>
          <w:rFonts w:asciiTheme="minorHAnsi" w:hAnsiTheme="minorHAnsi" w:cstheme="minorHAnsi"/>
          <w:lang w:val="en-US"/>
        </w:rPr>
      </w:pPr>
      <w:r w:rsidRPr="004B1928">
        <w:rPr>
          <w:rFonts w:asciiTheme="minorHAnsi" w:hAnsiTheme="minorHAnsi" w:cstheme="minorHAnsi"/>
          <w:lang w:val="en-US"/>
        </w:rPr>
        <w:t>Next to</w:t>
      </w:r>
      <w:r w:rsidR="006469B6" w:rsidRPr="004B1928">
        <w:rPr>
          <w:rFonts w:asciiTheme="minorHAnsi" w:hAnsiTheme="minorHAnsi" w:cstheme="minorHAnsi"/>
          <w:lang w:val="en-US"/>
        </w:rPr>
        <w:t xml:space="preserve"> these four dimensions </w:t>
      </w:r>
      <w:r w:rsidR="0059233B" w:rsidRPr="004B1928">
        <w:rPr>
          <w:rFonts w:asciiTheme="minorHAnsi" w:hAnsiTheme="minorHAnsi" w:cstheme="minorHAnsi"/>
          <w:lang w:val="en-US"/>
        </w:rPr>
        <w:t xml:space="preserve">there exists one extra dimension which </w:t>
      </w:r>
      <w:r w:rsidR="006469B6" w:rsidRPr="004B1928">
        <w:rPr>
          <w:rFonts w:asciiTheme="minorHAnsi" w:hAnsiTheme="minorHAnsi" w:cstheme="minorHAnsi"/>
          <w:lang w:val="en-US"/>
        </w:rPr>
        <w:t xml:space="preserve">Hofstede added </w:t>
      </w:r>
      <w:r w:rsidR="00F727AC" w:rsidRPr="004B1928">
        <w:rPr>
          <w:rFonts w:asciiTheme="minorHAnsi" w:hAnsiTheme="minorHAnsi" w:cstheme="minorHAnsi"/>
          <w:lang w:val="en-US"/>
        </w:rPr>
        <w:t xml:space="preserve">after the initial introduction </w:t>
      </w:r>
      <w:r w:rsidR="0059233B" w:rsidRPr="004B1928">
        <w:rPr>
          <w:rFonts w:asciiTheme="minorHAnsi" w:hAnsiTheme="minorHAnsi" w:cstheme="minorHAnsi"/>
          <w:lang w:val="en-US"/>
        </w:rPr>
        <w:t>of his theory</w:t>
      </w:r>
      <w:r w:rsidR="006469B6" w:rsidRPr="004B1928">
        <w:rPr>
          <w:rFonts w:asciiTheme="minorHAnsi" w:hAnsiTheme="minorHAnsi" w:cstheme="minorHAnsi"/>
          <w:lang w:val="en-US"/>
        </w:rPr>
        <w:t>. This was the Long</w:t>
      </w:r>
      <w:r w:rsidRPr="004B1928">
        <w:rPr>
          <w:rFonts w:asciiTheme="minorHAnsi" w:hAnsiTheme="minorHAnsi" w:cstheme="minorHAnsi"/>
          <w:lang w:val="en-US"/>
        </w:rPr>
        <w:t>-</w:t>
      </w:r>
      <w:r w:rsidR="006469B6" w:rsidRPr="004B1928">
        <w:rPr>
          <w:rFonts w:asciiTheme="minorHAnsi" w:hAnsiTheme="minorHAnsi" w:cstheme="minorHAnsi"/>
          <w:lang w:val="en-US"/>
        </w:rPr>
        <w:t xml:space="preserve">Term versus Short-Term Orientation and </w:t>
      </w:r>
      <w:r w:rsidRPr="004B1928">
        <w:rPr>
          <w:rFonts w:asciiTheme="minorHAnsi" w:hAnsiTheme="minorHAnsi" w:cstheme="minorHAnsi"/>
          <w:lang w:val="en-US"/>
        </w:rPr>
        <w:t>d</w:t>
      </w:r>
      <w:r w:rsidR="0059233B" w:rsidRPr="004B1928">
        <w:rPr>
          <w:rFonts w:asciiTheme="minorHAnsi" w:hAnsiTheme="minorHAnsi" w:cstheme="minorHAnsi"/>
          <w:lang w:val="en-US"/>
        </w:rPr>
        <w:t xml:space="preserve">escribes a society's time horizon, or the importance attached to the future versus the past and present. </w:t>
      </w:r>
      <w:r w:rsidRPr="004B1928">
        <w:rPr>
          <w:rFonts w:asciiTheme="minorHAnsi" w:hAnsiTheme="minorHAnsi" w:cstheme="minorHAnsi"/>
          <w:lang w:val="en-US"/>
        </w:rPr>
        <w:t xml:space="preserve">In the Long-Term Orientation </w:t>
      </w:r>
      <w:r w:rsidR="00654878" w:rsidRPr="004B1928">
        <w:rPr>
          <w:rFonts w:asciiTheme="minorHAnsi" w:hAnsiTheme="minorHAnsi" w:cstheme="minorHAnsi"/>
          <w:lang w:val="en-US"/>
        </w:rPr>
        <w:t>t</w:t>
      </w:r>
      <w:r w:rsidR="0059233B" w:rsidRPr="004B1928">
        <w:rPr>
          <w:rFonts w:asciiTheme="minorHAnsi" w:hAnsiTheme="minorHAnsi" w:cstheme="minorHAnsi"/>
          <w:lang w:val="en-US"/>
        </w:rPr>
        <w:t>hrift</w:t>
      </w:r>
      <w:r w:rsidR="00654878" w:rsidRPr="004B1928">
        <w:rPr>
          <w:rFonts w:asciiTheme="minorHAnsi" w:hAnsiTheme="minorHAnsi" w:cstheme="minorHAnsi"/>
          <w:lang w:val="en-US"/>
        </w:rPr>
        <w:t xml:space="preserve">, perseverance, sense of shame, and </w:t>
      </w:r>
      <w:r w:rsidR="0059233B" w:rsidRPr="004B1928">
        <w:rPr>
          <w:rFonts w:asciiTheme="minorHAnsi" w:hAnsiTheme="minorHAnsi" w:cstheme="minorHAnsi"/>
          <w:lang w:val="en-US"/>
        </w:rPr>
        <w:t>status importance are valued more.</w:t>
      </w:r>
      <w:r w:rsidR="00654878" w:rsidRPr="004B1928">
        <w:rPr>
          <w:rFonts w:asciiTheme="minorHAnsi" w:hAnsiTheme="minorHAnsi" w:cstheme="minorHAnsi"/>
          <w:lang w:val="en-US"/>
        </w:rPr>
        <w:t xml:space="preserve"> And opposite, in the Short-Term Orientation, </w:t>
      </w:r>
      <w:r w:rsidR="0059233B" w:rsidRPr="004B1928">
        <w:rPr>
          <w:rFonts w:asciiTheme="minorHAnsi" w:hAnsiTheme="minorHAnsi" w:cstheme="minorHAnsi"/>
          <w:lang w:val="en-US"/>
        </w:rPr>
        <w:t>Short-term gratifications are valued more and rapid solutions to solve existing issues are preferred.</w:t>
      </w:r>
    </w:p>
    <w:p w:rsidR="008161A8" w:rsidRPr="004B1928" w:rsidRDefault="00BA4CF3" w:rsidP="009C3937">
      <w:pPr>
        <w:spacing w:line="360" w:lineRule="auto"/>
        <w:ind w:firstLine="708"/>
        <w:rPr>
          <w:rFonts w:asciiTheme="minorHAnsi" w:hAnsiTheme="minorHAnsi" w:cstheme="minorHAnsi"/>
          <w:lang w:val="en-US"/>
        </w:rPr>
      </w:pPr>
      <w:r w:rsidRPr="004B1928">
        <w:rPr>
          <w:rFonts w:asciiTheme="minorHAnsi" w:hAnsiTheme="minorHAnsi" w:cstheme="minorHAnsi"/>
          <w:lang w:val="en-US"/>
        </w:rPr>
        <w:lastRenderedPageBreak/>
        <w:t xml:space="preserve">Unless these four/five dimensions of national culture are mentioned en cited many times in </w:t>
      </w:r>
      <w:r w:rsidR="00F01D56" w:rsidRPr="004B1928">
        <w:rPr>
          <w:rFonts w:asciiTheme="minorHAnsi" w:hAnsiTheme="minorHAnsi" w:cstheme="minorHAnsi"/>
          <w:lang w:val="en-US"/>
        </w:rPr>
        <w:t>current leading</w:t>
      </w:r>
      <w:r w:rsidRPr="004B1928">
        <w:rPr>
          <w:rFonts w:asciiTheme="minorHAnsi" w:hAnsiTheme="minorHAnsi" w:cstheme="minorHAnsi"/>
          <w:lang w:val="en-US"/>
        </w:rPr>
        <w:t xml:space="preserve"> literature, some criticism on </w:t>
      </w:r>
      <w:r w:rsidR="00F01D56" w:rsidRPr="004B1928">
        <w:rPr>
          <w:rFonts w:asciiTheme="minorHAnsi" w:hAnsiTheme="minorHAnsi" w:cstheme="minorHAnsi"/>
          <w:lang w:val="en-US"/>
        </w:rPr>
        <w:t>Hofstede’s theory</w:t>
      </w:r>
      <w:r w:rsidR="003E270C" w:rsidRPr="004B1928">
        <w:rPr>
          <w:rFonts w:asciiTheme="minorHAnsi" w:hAnsiTheme="minorHAnsi" w:cstheme="minorHAnsi"/>
          <w:lang w:val="en-US"/>
        </w:rPr>
        <w:t xml:space="preserve"> must be </w:t>
      </w:r>
      <w:r w:rsidR="009C3937" w:rsidRPr="004B1928">
        <w:rPr>
          <w:rFonts w:asciiTheme="minorHAnsi" w:hAnsiTheme="minorHAnsi" w:cstheme="minorHAnsi"/>
          <w:lang w:val="en-US"/>
        </w:rPr>
        <w:t>acknowledged</w:t>
      </w:r>
      <w:r w:rsidR="003E270C" w:rsidRPr="004B1928">
        <w:rPr>
          <w:rFonts w:asciiTheme="minorHAnsi" w:hAnsiTheme="minorHAnsi" w:cstheme="minorHAnsi"/>
          <w:lang w:val="en-US"/>
        </w:rPr>
        <w:t xml:space="preserve">. </w:t>
      </w:r>
      <w:r w:rsidR="000B3DFB" w:rsidRPr="004B1928">
        <w:rPr>
          <w:rFonts w:asciiTheme="minorHAnsi" w:hAnsiTheme="minorHAnsi" w:cstheme="minorHAnsi"/>
          <w:lang w:val="en-US"/>
        </w:rPr>
        <w:t xml:space="preserve">Cross-cultural differences do not always correspondent with national borders. Within-county differences like which is the case in Belgium or cross-national similarities can occur. Country averages versus individual scores can be different in this case due to the existence of subcultures. Second point of criticism is </w:t>
      </w:r>
      <w:r w:rsidR="0087519E" w:rsidRPr="004B1928">
        <w:rPr>
          <w:rFonts w:asciiTheme="minorHAnsi" w:hAnsiTheme="minorHAnsi" w:cstheme="minorHAnsi"/>
          <w:lang w:val="en-US"/>
        </w:rPr>
        <w:t xml:space="preserve">the </w:t>
      </w:r>
      <w:r w:rsidR="008161A8" w:rsidRPr="004B1928">
        <w:rPr>
          <w:rFonts w:asciiTheme="minorHAnsi" w:hAnsiTheme="minorHAnsi" w:cstheme="minorHAnsi"/>
          <w:lang w:val="en-US"/>
        </w:rPr>
        <w:t>accuracy</w:t>
      </w:r>
      <w:r w:rsidR="0087519E" w:rsidRPr="004B1928">
        <w:rPr>
          <w:rFonts w:asciiTheme="minorHAnsi" w:hAnsiTheme="minorHAnsi" w:cstheme="minorHAnsi"/>
          <w:lang w:val="en-US"/>
        </w:rPr>
        <w:t xml:space="preserve"> of the data Hofstede uses. His research is based upon q</w:t>
      </w:r>
      <w:r w:rsidR="008161A8" w:rsidRPr="004B1928">
        <w:rPr>
          <w:rFonts w:asciiTheme="minorHAnsi" w:hAnsiTheme="minorHAnsi" w:cstheme="minorHAnsi"/>
          <w:lang w:val="en-US"/>
        </w:rPr>
        <w:t>uestionnaires</w:t>
      </w:r>
      <w:r w:rsidR="0087519E" w:rsidRPr="004B1928">
        <w:rPr>
          <w:rFonts w:asciiTheme="minorHAnsi" w:hAnsiTheme="minorHAnsi" w:cstheme="minorHAnsi"/>
          <w:lang w:val="en-US"/>
        </w:rPr>
        <w:t xml:space="preserve"> and as a consequence it has s</w:t>
      </w:r>
      <w:r w:rsidR="008161A8" w:rsidRPr="004B1928">
        <w:rPr>
          <w:rFonts w:asciiTheme="minorHAnsi" w:hAnsiTheme="minorHAnsi" w:cstheme="minorHAnsi"/>
          <w:lang w:val="en-US"/>
        </w:rPr>
        <w:t xml:space="preserve">everal </w:t>
      </w:r>
      <w:r w:rsidR="00F01D56" w:rsidRPr="004B1928">
        <w:rPr>
          <w:rFonts w:asciiTheme="minorHAnsi" w:hAnsiTheme="minorHAnsi" w:cstheme="minorHAnsi"/>
          <w:lang w:val="en-US"/>
        </w:rPr>
        <w:t>biases</w:t>
      </w:r>
      <w:r w:rsidR="008161A8" w:rsidRPr="004B1928">
        <w:rPr>
          <w:rFonts w:asciiTheme="minorHAnsi" w:hAnsiTheme="minorHAnsi" w:cstheme="minorHAnsi"/>
          <w:lang w:val="en-US"/>
        </w:rPr>
        <w:t xml:space="preserve"> (e.g. conformity to the group in collective cultures)</w:t>
      </w:r>
      <w:r w:rsidR="009C3937" w:rsidRPr="004B1928">
        <w:rPr>
          <w:rFonts w:asciiTheme="minorHAnsi" w:hAnsiTheme="minorHAnsi" w:cstheme="minorHAnsi"/>
          <w:lang w:val="en-US"/>
        </w:rPr>
        <w:t xml:space="preserve">. Third disadvantage is </w:t>
      </w:r>
      <w:r w:rsidR="00CF143C" w:rsidRPr="004B1928">
        <w:rPr>
          <w:rFonts w:asciiTheme="minorHAnsi" w:hAnsiTheme="minorHAnsi" w:cstheme="minorHAnsi"/>
          <w:lang w:val="en-US"/>
        </w:rPr>
        <w:t>the t</w:t>
      </w:r>
      <w:r w:rsidR="008161A8" w:rsidRPr="004B1928">
        <w:rPr>
          <w:rFonts w:asciiTheme="minorHAnsi" w:hAnsiTheme="minorHAnsi" w:cstheme="minorHAnsi"/>
          <w:lang w:val="en-US"/>
        </w:rPr>
        <w:t>imeliness of the data</w:t>
      </w:r>
      <w:r w:rsidR="00CF143C" w:rsidRPr="004B1928">
        <w:rPr>
          <w:rFonts w:asciiTheme="minorHAnsi" w:hAnsiTheme="minorHAnsi" w:cstheme="minorHAnsi"/>
          <w:lang w:val="en-US"/>
        </w:rPr>
        <w:t xml:space="preserve">. </w:t>
      </w:r>
      <w:r w:rsidR="00972691" w:rsidRPr="004B1928">
        <w:rPr>
          <w:rFonts w:asciiTheme="minorHAnsi" w:hAnsiTheme="minorHAnsi" w:cstheme="minorHAnsi"/>
          <w:lang w:val="en-US"/>
        </w:rPr>
        <w:t xml:space="preserve">There are </w:t>
      </w:r>
      <w:r w:rsidR="00F01D56" w:rsidRPr="004B1928">
        <w:rPr>
          <w:rFonts w:asciiTheme="minorHAnsi" w:hAnsiTheme="minorHAnsi" w:cstheme="minorHAnsi"/>
          <w:lang w:val="en-US"/>
        </w:rPr>
        <w:t>several dynamics</w:t>
      </w:r>
      <w:r w:rsidR="008161A8" w:rsidRPr="004B1928">
        <w:rPr>
          <w:rFonts w:asciiTheme="minorHAnsi" w:hAnsiTheme="minorHAnsi" w:cstheme="minorHAnsi"/>
          <w:lang w:val="en-US"/>
        </w:rPr>
        <w:t xml:space="preserve"> due to internal and external influences</w:t>
      </w:r>
      <w:r w:rsidR="00CC32BA" w:rsidRPr="004B1928">
        <w:rPr>
          <w:rFonts w:asciiTheme="minorHAnsi" w:hAnsiTheme="minorHAnsi" w:cstheme="minorHAnsi"/>
          <w:lang w:val="en-US"/>
        </w:rPr>
        <w:t xml:space="preserve"> and</w:t>
      </w:r>
      <w:r w:rsidR="002432AE" w:rsidRPr="004B1928">
        <w:rPr>
          <w:rFonts w:asciiTheme="minorHAnsi" w:hAnsiTheme="minorHAnsi" w:cstheme="minorHAnsi"/>
          <w:lang w:val="en-US"/>
        </w:rPr>
        <w:t xml:space="preserve"> </w:t>
      </w:r>
      <w:r w:rsidR="00AB12A3" w:rsidRPr="004B1928">
        <w:rPr>
          <w:rFonts w:asciiTheme="minorHAnsi" w:hAnsiTheme="minorHAnsi" w:cstheme="minorHAnsi"/>
          <w:lang w:val="en-US"/>
        </w:rPr>
        <w:t>therefore</w:t>
      </w:r>
      <w:r w:rsidR="00E6268E" w:rsidRPr="004B1928">
        <w:rPr>
          <w:rFonts w:asciiTheme="minorHAnsi" w:hAnsiTheme="minorHAnsi" w:cstheme="minorHAnsi"/>
          <w:lang w:val="en-US"/>
        </w:rPr>
        <w:t xml:space="preserve"> s</w:t>
      </w:r>
      <w:r w:rsidR="00CC32BA" w:rsidRPr="004B1928">
        <w:rPr>
          <w:rFonts w:asciiTheme="minorHAnsi" w:hAnsiTheme="minorHAnsi" w:cstheme="minorHAnsi"/>
          <w:lang w:val="en-US"/>
        </w:rPr>
        <w:t>imilar interpretation can</w:t>
      </w:r>
      <w:r w:rsidR="002432AE" w:rsidRPr="004B1928">
        <w:rPr>
          <w:rFonts w:asciiTheme="minorHAnsi" w:hAnsiTheme="minorHAnsi" w:cstheme="minorHAnsi"/>
          <w:lang w:val="en-US"/>
        </w:rPr>
        <w:t xml:space="preserve"> </w:t>
      </w:r>
      <w:r w:rsidR="00CC32BA" w:rsidRPr="004B1928">
        <w:rPr>
          <w:rFonts w:asciiTheme="minorHAnsi" w:hAnsiTheme="minorHAnsi" w:cstheme="minorHAnsi"/>
          <w:lang w:val="en-US"/>
        </w:rPr>
        <w:t>be</w:t>
      </w:r>
      <w:r w:rsidR="00E6268E" w:rsidRPr="004B1928">
        <w:rPr>
          <w:rFonts w:asciiTheme="minorHAnsi" w:hAnsiTheme="minorHAnsi" w:cstheme="minorHAnsi"/>
          <w:lang w:val="en-US"/>
        </w:rPr>
        <w:t xml:space="preserve"> made for the results relating</w:t>
      </w:r>
      <w:r w:rsidR="00CC32BA" w:rsidRPr="004B1928">
        <w:rPr>
          <w:rFonts w:asciiTheme="minorHAnsi" w:hAnsiTheme="minorHAnsi" w:cstheme="minorHAnsi"/>
          <w:lang w:val="en-US"/>
        </w:rPr>
        <w:t xml:space="preserve"> to timeliness of </w:t>
      </w:r>
      <w:r w:rsidR="00E6268E" w:rsidRPr="004B1928">
        <w:rPr>
          <w:rFonts w:asciiTheme="minorHAnsi" w:hAnsiTheme="minorHAnsi" w:cstheme="minorHAnsi"/>
          <w:lang w:val="en-US"/>
        </w:rPr>
        <w:t>data.</w:t>
      </w:r>
      <w:r w:rsidR="002432AE" w:rsidRPr="004B1928">
        <w:rPr>
          <w:rStyle w:val="FootnoteReference"/>
          <w:rFonts w:asciiTheme="minorHAnsi" w:hAnsiTheme="minorHAnsi" w:cstheme="minorHAnsi"/>
          <w:lang w:val="en-US"/>
        </w:rPr>
        <w:footnoteReference w:id="33"/>
      </w:r>
      <w:r w:rsidR="008F2A7B" w:rsidRPr="004B1928">
        <w:rPr>
          <w:rFonts w:asciiTheme="minorHAnsi" w:hAnsiTheme="minorHAnsi" w:cstheme="minorHAnsi"/>
          <w:vertAlign w:val="superscript"/>
          <w:lang w:val="en-US"/>
        </w:rPr>
        <w:t>/</w:t>
      </w:r>
      <w:r w:rsidR="009C3937" w:rsidRPr="004B1928">
        <w:rPr>
          <w:rStyle w:val="FootnoteReference"/>
          <w:rFonts w:asciiTheme="minorHAnsi" w:hAnsiTheme="minorHAnsi" w:cstheme="minorHAnsi"/>
          <w:lang w:val="en-US"/>
        </w:rPr>
        <w:footnoteReference w:id="34"/>
      </w:r>
    </w:p>
    <w:p w:rsidR="008F2A7B" w:rsidRPr="004B1928" w:rsidRDefault="004239A7" w:rsidP="00B70D4E">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 </w:t>
      </w:r>
    </w:p>
    <w:p w:rsidR="00B70D4E" w:rsidRPr="004B1928" w:rsidRDefault="00F843E3" w:rsidP="009457F5">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Knowledge of similarities along </w:t>
      </w:r>
      <w:r w:rsidR="00670D44" w:rsidRPr="004B1928">
        <w:rPr>
          <w:rFonts w:asciiTheme="minorHAnsi" w:hAnsiTheme="minorHAnsi" w:cstheme="minorHAnsi"/>
          <w:lang w:val="en-US"/>
        </w:rPr>
        <w:t xml:space="preserve">the first </w:t>
      </w:r>
      <w:r w:rsidRPr="004B1928">
        <w:rPr>
          <w:rFonts w:asciiTheme="minorHAnsi" w:hAnsiTheme="minorHAnsi" w:cstheme="minorHAnsi"/>
          <w:lang w:val="en-US"/>
        </w:rPr>
        <w:t>four dimensions</w:t>
      </w:r>
      <w:r w:rsidR="00013BB0" w:rsidRPr="004B1928">
        <w:rPr>
          <w:rFonts w:asciiTheme="minorHAnsi" w:hAnsiTheme="minorHAnsi" w:cstheme="minorHAnsi"/>
          <w:lang w:val="en-US"/>
        </w:rPr>
        <w:t xml:space="preserve"> allows us to cluster countries</w:t>
      </w:r>
      <w:r w:rsidR="00400645" w:rsidRPr="004B1928">
        <w:rPr>
          <w:rFonts w:asciiTheme="minorHAnsi" w:hAnsiTheme="minorHAnsi" w:cstheme="minorHAnsi"/>
          <w:lang w:val="en-US"/>
        </w:rPr>
        <w:t xml:space="preserve"> and regions and establish regional and national marketing programs.</w:t>
      </w:r>
      <w:r w:rsidR="00AB53FC" w:rsidRPr="004B1928">
        <w:rPr>
          <w:rFonts w:asciiTheme="minorHAnsi" w:hAnsiTheme="minorHAnsi" w:cstheme="minorHAnsi"/>
          <w:lang w:val="en-US"/>
        </w:rPr>
        <w:t xml:space="preserve"> </w:t>
      </w:r>
      <w:r w:rsidR="006A2266" w:rsidRPr="004B1928">
        <w:rPr>
          <w:rFonts w:asciiTheme="minorHAnsi" w:hAnsiTheme="minorHAnsi" w:cstheme="minorHAnsi"/>
          <w:lang w:val="en-US"/>
        </w:rPr>
        <w:t xml:space="preserve">It seems obvious that countries in the same cluster of cultural characteristics </w:t>
      </w:r>
      <w:r w:rsidR="00F55282" w:rsidRPr="004B1928">
        <w:rPr>
          <w:rFonts w:asciiTheme="minorHAnsi" w:hAnsiTheme="minorHAnsi" w:cstheme="minorHAnsi"/>
          <w:lang w:val="en-US"/>
        </w:rPr>
        <w:t>do not require</w:t>
      </w:r>
      <w:r w:rsidR="00E151BA" w:rsidRPr="004B1928">
        <w:rPr>
          <w:rFonts w:asciiTheme="minorHAnsi" w:hAnsiTheme="minorHAnsi" w:cstheme="minorHAnsi"/>
          <w:lang w:val="en-US"/>
        </w:rPr>
        <w:t xml:space="preserve"> (much)</w:t>
      </w:r>
      <w:r w:rsidR="00F55282" w:rsidRPr="004B1928">
        <w:rPr>
          <w:rFonts w:asciiTheme="minorHAnsi" w:hAnsiTheme="minorHAnsi" w:cstheme="minorHAnsi"/>
          <w:lang w:val="en-US"/>
        </w:rPr>
        <w:t xml:space="preserve"> </w:t>
      </w:r>
      <w:r w:rsidR="006A2266" w:rsidRPr="004B1928">
        <w:rPr>
          <w:rFonts w:asciiTheme="minorHAnsi" w:hAnsiTheme="minorHAnsi" w:cstheme="minorHAnsi"/>
          <w:lang w:val="en-US"/>
        </w:rPr>
        <w:t xml:space="preserve">adaption of the marketing </w:t>
      </w:r>
      <w:r w:rsidR="00F55282" w:rsidRPr="004B1928">
        <w:rPr>
          <w:rFonts w:asciiTheme="minorHAnsi" w:hAnsiTheme="minorHAnsi" w:cstheme="minorHAnsi"/>
          <w:lang w:val="en-US"/>
        </w:rPr>
        <w:t>activities and</w:t>
      </w:r>
      <w:r w:rsidR="00E151BA" w:rsidRPr="004B1928">
        <w:rPr>
          <w:rFonts w:asciiTheme="minorHAnsi" w:hAnsiTheme="minorHAnsi" w:cstheme="minorHAnsi"/>
          <w:lang w:val="en-US"/>
        </w:rPr>
        <w:t xml:space="preserve"> marketing</w:t>
      </w:r>
      <w:r w:rsidR="00F55282" w:rsidRPr="004B1928">
        <w:rPr>
          <w:rFonts w:asciiTheme="minorHAnsi" w:hAnsiTheme="minorHAnsi" w:cstheme="minorHAnsi"/>
          <w:lang w:val="en-US"/>
        </w:rPr>
        <w:t xml:space="preserve"> programs</w:t>
      </w:r>
      <w:r w:rsidR="00E151BA" w:rsidRPr="004B1928">
        <w:rPr>
          <w:rFonts w:asciiTheme="minorHAnsi" w:hAnsiTheme="minorHAnsi" w:cstheme="minorHAnsi"/>
          <w:lang w:val="en-US"/>
        </w:rPr>
        <w:t xml:space="preserve">. </w:t>
      </w:r>
      <w:r w:rsidR="00A53CF9" w:rsidRPr="004B1928">
        <w:rPr>
          <w:rFonts w:asciiTheme="minorHAnsi" w:hAnsiTheme="minorHAnsi" w:cstheme="minorHAnsi"/>
          <w:lang w:val="en-US"/>
        </w:rPr>
        <w:t>Culture is learned behavior</w:t>
      </w:r>
      <w:r w:rsidR="008C712C" w:rsidRPr="004B1928">
        <w:rPr>
          <w:rFonts w:asciiTheme="minorHAnsi" w:hAnsiTheme="minorHAnsi" w:cstheme="minorHAnsi"/>
          <w:lang w:val="en-US"/>
        </w:rPr>
        <w:t xml:space="preserve"> from a person’s social </w:t>
      </w:r>
      <w:r w:rsidR="00F01D56" w:rsidRPr="004B1928">
        <w:rPr>
          <w:rFonts w:asciiTheme="minorHAnsi" w:hAnsiTheme="minorHAnsi" w:cstheme="minorHAnsi"/>
          <w:lang w:val="en-US"/>
        </w:rPr>
        <w:t>environment</w:t>
      </w:r>
      <w:r w:rsidR="00A53CF9" w:rsidRPr="004B1928">
        <w:rPr>
          <w:rFonts w:asciiTheme="minorHAnsi" w:hAnsiTheme="minorHAnsi" w:cstheme="minorHAnsi"/>
          <w:lang w:val="en-US"/>
        </w:rPr>
        <w:t xml:space="preserve"> has nothing to do with </w:t>
      </w:r>
      <w:r w:rsidR="008F34AE" w:rsidRPr="004B1928">
        <w:rPr>
          <w:rFonts w:asciiTheme="minorHAnsi" w:hAnsiTheme="minorHAnsi" w:cstheme="minorHAnsi"/>
          <w:lang w:val="en-US"/>
        </w:rPr>
        <w:t>genetics and is</w:t>
      </w:r>
      <w:r w:rsidR="00E94B81" w:rsidRPr="004B1928">
        <w:rPr>
          <w:rFonts w:asciiTheme="minorHAnsi" w:hAnsiTheme="minorHAnsi" w:cstheme="minorHAnsi"/>
          <w:lang w:val="en-US"/>
        </w:rPr>
        <w:t xml:space="preserve"> not present at birth. Hofstede describes culture as the software of the mind or as collective programming of the mind which distinguishes the members of one group or category of people from another.</w:t>
      </w:r>
      <w:r w:rsidR="005E0A10" w:rsidRPr="004B1928">
        <w:rPr>
          <w:rStyle w:val="FootnoteReference"/>
          <w:rFonts w:asciiTheme="minorHAnsi" w:hAnsiTheme="minorHAnsi" w:cstheme="minorHAnsi"/>
          <w:lang w:val="en-US"/>
        </w:rPr>
        <w:footnoteReference w:id="35"/>
      </w:r>
      <w:r w:rsidR="00E94B81" w:rsidRPr="004B1928">
        <w:rPr>
          <w:rFonts w:asciiTheme="minorHAnsi" w:hAnsiTheme="minorHAnsi" w:cstheme="minorHAnsi"/>
          <w:lang w:val="en-US"/>
        </w:rPr>
        <w:t xml:space="preserve"> </w:t>
      </w:r>
    </w:p>
    <w:p w:rsidR="00B70D4E" w:rsidRPr="004B1928" w:rsidRDefault="00B70D4E" w:rsidP="00B70D4E">
      <w:pPr>
        <w:spacing w:line="360" w:lineRule="auto"/>
        <w:ind w:firstLine="708"/>
        <w:rPr>
          <w:rFonts w:asciiTheme="minorHAnsi" w:hAnsiTheme="minorHAnsi" w:cstheme="minorHAnsi"/>
          <w:lang w:val="en-US"/>
        </w:rPr>
      </w:pPr>
    </w:p>
    <w:p w:rsidR="00B70D4E" w:rsidRPr="004B1928" w:rsidRDefault="00B70D4E" w:rsidP="004D157C">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In Table 7 </w:t>
      </w:r>
      <w:r w:rsidR="002146F1">
        <w:rPr>
          <w:rFonts w:asciiTheme="minorHAnsi" w:hAnsiTheme="minorHAnsi" w:cstheme="minorHAnsi"/>
          <w:lang w:val="en-US"/>
        </w:rPr>
        <w:t>we</w:t>
      </w:r>
      <w:r w:rsidRPr="004B1928">
        <w:rPr>
          <w:rFonts w:asciiTheme="minorHAnsi" w:hAnsiTheme="minorHAnsi" w:cstheme="minorHAnsi"/>
          <w:lang w:val="en-US"/>
        </w:rPr>
        <w:t xml:space="preserve"> see examples of clusters of similar</w:t>
      </w:r>
      <w:r w:rsidR="001122CF" w:rsidRPr="004B1928">
        <w:rPr>
          <w:rFonts w:asciiTheme="minorHAnsi" w:hAnsiTheme="minorHAnsi" w:cstheme="minorHAnsi"/>
          <w:lang w:val="en-US"/>
        </w:rPr>
        <w:t xml:space="preserve"> </w:t>
      </w:r>
      <w:r w:rsidRPr="004B1928">
        <w:rPr>
          <w:rFonts w:asciiTheme="minorHAnsi" w:hAnsiTheme="minorHAnsi" w:cstheme="minorHAnsi"/>
          <w:lang w:val="en-US"/>
        </w:rPr>
        <w:t xml:space="preserve">European countries based on Hoftede’s cultural dimensions described above. The </w:t>
      </w:r>
      <w:r w:rsidR="001122CF" w:rsidRPr="004B1928">
        <w:rPr>
          <w:rFonts w:asciiTheme="minorHAnsi" w:hAnsiTheme="minorHAnsi" w:cstheme="minorHAnsi"/>
          <w:lang w:val="en-US"/>
        </w:rPr>
        <w:t>European</w:t>
      </w:r>
      <w:r w:rsidRPr="004B1928">
        <w:rPr>
          <w:rFonts w:asciiTheme="minorHAnsi" w:hAnsiTheme="minorHAnsi" w:cstheme="minorHAnsi"/>
          <w:lang w:val="en-US"/>
        </w:rPr>
        <w:t xml:space="preserve"> market is segmented along these cultural dimensions</w:t>
      </w:r>
      <w:r w:rsidR="001122CF" w:rsidRPr="004B1928">
        <w:rPr>
          <w:rFonts w:asciiTheme="minorHAnsi" w:hAnsiTheme="minorHAnsi" w:cstheme="minorHAnsi"/>
          <w:lang w:val="en-US"/>
        </w:rPr>
        <w:t xml:space="preserve"> and a</w:t>
      </w:r>
      <w:r w:rsidRPr="004B1928">
        <w:rPr>
          <w:rFonts w:asciiTheme="minorHAnsi" w:hAnsiTheme="minorHAnsi" w:cstheme="minorHAnsi"/>
          <w:lang w:val="en-US"/>
        </w:rPr>
        <w:t xml:space="preserve">ccording to Kale (1995) consumers </w:t>
      </w:r>
      <w:r w:rsidR="001122CF" w:rsidRPr="004B1928">
        <w:rPr>
          <w:rFonts w:asciiTheme="minorHAnsi" w:hAnsiTheme="minorHAnsi" w:cstheme="minorHAnsi"/>
          <w:lang w:val="en-US"/>
        </w:rPr>
        <w:t xml:space="preserve">are culturally different in each cluster and multinational corporations have to keep these cultural differences in mind in planning their marketing strategies. </w:t>
      </w:r>
      <w:r w:rsidR="004D157C" w:rsidRPr="004B1928">
        <w:rPr>
          <w:rFonts w:asciiTheme="minorHAnsi" w:hAnsiTheme="minorHAnsi" w:cstheme="minorHAnsi"/>
          <w:lang w:val="en-US"/>
        </w:rPr>
        <w:t>C</w:t>
      </w:r>
      <w:r w:rsidR="00490AFA" w:rsidRPr="004B1928">
        <w:rPr>
          <w:rFonts w:asciiTheme="minorHAnsi" w:hAnsiTheme="minorHAnsi" w:cstheme="minorHAnsi"/>
          <w:lang w:val="en-US"/>
        </w:rPr>
        <w:t>ountries in cluster 1 show preference for high-performance’ products, desire for novelty, variety and pleasure</w:t>
      </w:r>
      <w:r w:rsidR="004D157C" w:rsidRPr="004B1928">
        <w:rPr>
          <w:rFonts w:asciiTheme="minorHAnsi" w:hAnsiTheme="minorHAnsi" w:cstheme="minorHAnsi"/>
          <w:lang w:val="en-US"/>
        </w:rPr>
        <w:t xml:space="preserve"> and are risk-averse. </w:t>
      </w:r>
      <w:r w:rsidR="004D157C" w:rsidRPr="004B1928">
        <w:rPr>
          <w:rFonts w:asciiTheme="minorHAnsi" w:hAnsiTheme="minorHAnsi" w:cstheme="minorHAnsi"/>
          <w:lang w:val="en-US"/>
        </w:rPr>
        <w:lastRenderedPageBreak/>
        <w:t>Advertising campaigns should focus on the successful-achiever theme.</w:t>
      </w:r>
      <w:r w:rsidR="0070417E" w:rsidRPr="004B1928">
        <w:rPr>
          <w:rFonts w:asciiTheme="minorHAnsi" w:hAnsiTheme="minorHAnsi" w:cstheme="minorHAnsi"/>
          <w:lang w:val="en-US"/>
        </w:rPr>
        <w:t xml:space="preserve"> Cluster 2 consumers appeal to consumers’ status and power position, reduce perceived risk when buying products </w:t>
      </w:r>
      <w:r w:rsidR="00925DE3" w:rsidRPr="004B1928">
        <w:rPr>
          <w:rFonts w:asciiTheme="minorHAnsi" w:hAnsiTheme="minorHAnsi" w:cstheme="minorHAnsi"/>
          <w:lang w:val="en-US"/>
        </w:rPr>
        <w:t xml:space="preserve">and during usage, and emphasize on </w:t>
      </w:r>
      <w:r w:rsidR="00F01D56" w:rsidRPr="004B1928">
        <w:rPr>
          <w:rFonts w:asciiTheme="minorHAnsi" w:hAnsiTheme="minorHAnsi" w:cstheme="minorHAnsi"/>
          <w:lang w:val="en-US"/>
        </w:rPr>
        <w:t xml:space="preserve">product functionality. </w:t>
      </w:r>
      <w:proofErr w:type="gramStart"/>
      <w:r w:rsidR="00F01D56" w:rsidRPr="004B1928">
        <w:rPr>
          <w:rFonts w:asciiTheme="minorHAnsi" w:hAnsiTheme="minorHAnsi" w:cstheme="minorHAnsi"/>
          <w:lang w:val="en-US"/>
        </w:rPr>
        <w:t xml:space="preserve">Finally, </w:t>
      </w:r>
      <w:r w:rsidR="00925DE3" w:rsidRPr="004B1928">
        <w:rPr>
          <w:rFonts w:asciiTheme="minorHAnsi" w:hAnsiTheme="minorHAnsi" w:cstheme="minorHAnsi"/>
          <w:lang w:val="en-US"/>
        </w:rPr>
        <w:t xml:space="preserve">consumers in cluster 3 </w:t>
      </w:r>
      <w:r w:rsidR="00AA770A" w:rsidRPr="004B1928">
        <w:rPr>
          <w:rFonts w:asciiTheme="minorHAnsi" w:hAnsiTheme="minorHAnsi" w:cstheme="minorHAnsi"/>
          <w:lang w:val="en-US"/>
        </w:rPr>
        <w:t>(i</w:t>
      </w:r>
      <w:r w:rsidR="00F01D56" w:rsidRPr="004B1928">
        <w:rPr>
          <w:rFonts w:asciiTheme="minorHAnsi" w:hAnsiTheme="minorHAnsi" w:cstheme="minorHAnsi"/>
          <w:lang w:val="en-US"/>
        </w:rPr>
        <w:t>ncl.</w:t>
      </w:r>
      <w:proofErr w:type="gramEnd"/>
      <w:r w:rsidR="00F01D56" w:rsidRPr="004B1928">
        <w:rPr>
          <w:rFonts w:asciiTheme="minorHAnsi" w:hAnsiTheme="minorHAnsi" w:cstheme="minorHAnsi"/>
          <w:lang w:val="en-US"/>
        </w:rPr>
        <w:t xml:space="preserve"> T</w:t>
      </w:r>
      <w:r w:rsidR="00AA770A" w:rsidRPr="004B1928">
        <w:rPr>
          <w:rFonts w:asciiTheme="minorHAnsi" w:hAnsiTheme="minorHAnsi" w:cstheme="minorHAnsi"/>
          <w:lang w:val="en-US"/>
        </w:rPr>
        <w:t>he Netherlands) show relatively weak resistance to new products and strong consumer desire to n</w:t>
      </w:r>
      <w:r w:rsidR="00E63E89" w:rsidRPr="004B1928">
        <w:rPr>
          <w:rFonts w:asciiTheme="minorHAnsi" w:hAnsiTheme="minorHAnsi" w:cstheme="minorHAnsi"/>
          <w:lang w:val="en-US"/>
        </w:rPr>
        <w:t>ovelty</w:t>
      </w:r>
      <w:r w:rsidR="00D761B6" w:rsidRPr="004B1928">
        <w:rPr>
          <w:rFonts w:asciiTheme="minorHAnsi" w:hAnsiTheme="minorHAnsi" w:cstheme="minorHAnsi"/>
          <w:lang w:val="en-US"/>
        </w:rPr>
        <w:t>,</w:t>
      </w:r>
      <w:r w:rsidR="00E63E89" w:rsidRPr="004B1928">
        <w:rPr>
          <w:rFonts w:asciiTheme="minorHAnsi" w:hAnsiTheme="minorHAnsi" w:cstheme="minorHAnsi"/>
          <w:lang w:val="en-US"/>
        </w:rPr>
        <w:t xml:space="preserve"> variety, and high consumer regard</w:t>
      </w:r>
      <w:r w:rsidR="00925DE3" w:rsidRPr="004B1928">
        <w:rPr>
          <w:rFonts w:asciiTheme="minorHAnsi" w:hAnsiTheme="minorHAnsi" w:cstheme="minorHAnsi"/>
          <w:lang w:val="en-US"/>
        </w:rPr>
        <w:t xml:space="preserve"> </w:t>
      </w:r>
      <w:r w:rsidR="00E63E89" w:rsidRPr="004B1928">
        <w:rPr>
          <w:rFonts w:asciiTheme="minorHAnsi" w:hAnsiTheme="minorHAnsi" w:cstheme="minorHAnsi"/>
          <w:lang w:val="en-US"/>
        </w:rPr>
        <w:t>for environmentally friendly marketers and socially conscious firms.</w:t>
      </w:r>
      <w:r w:rsidR="00D761B6" w:rsidRPr="004B1928">
        <w:rPr>
          <w:rStyle w:val="FootnoteReference"/>
          <w:rFonts w:asciiTheme="minorHAnsi" w:hAnsiTheme="minorHAnsi" w:cstheme="minorHAnsi"/>
          <w:lang w:val="en-US"/>
        </w:rPr>
        <w:footnoteReference w:id="36"/>
      </w:r>
    </w:p>
    <w:p w:rsidR="00B70D4E" w:rsidRPr="004B1928" w:rsidRDefault="00B70D4E" w:rsidP="00B70D4E">
      <w:pPr>
        <w:spacing w:line="360" w:lineRule="auto"/>
        <w:rPr>
          <w:rFonts w:asciiTheme="minorHAnsi" w:hAnsiTheme="minorHAnsi" w:cstheme="minorHAnsi"/>
          <w:lang w:val="en-US"/>
        </w:rPr>
      </w:pPr>
    </w:p>
    <w:tbl>
      <w:tblPr>
        <w:tblStyle w:val="ColorfulList-Accent4"/>
        <w:tblW w:w="0" w:type="auto"/>
        <w:jc w:val="center"/>
        <w:tblLayout w:type="fixed"/>
        <w:tblLook w:val="04A0"/>
      </w:tblPr>
      <w:tblGrid>
        <w:gridCol w:w="2802"/>
        <w:gridCol w:w="1417"/>
        <w:gridCol w:w="1418"/>
        <w:gridCol w:w="1417"/>
        <w:gridCol w:w="1276"/>
      </w:tblGrid>
      <w:tr w:rsidR="00B70D4E" w:rsidRPr="00F32960" w:rsidTr="00490AFA">
        <w:trPr>
          <w:cnfStyle w:val="100000000000"/>
          <w:jc w:val="center"/>
        </w:trPr>
        <w:tc>
          <w:tcPr>
            <w:cnfStyle w:val="001000000000"/>
            <w:tcW w:w="8330" w:type="dxa"/>
            <w:gridSpan w:val="5"/>
            <w:shd w:val="clear" w:color="auto" w:fill="1F497D" w:themeFill="text2"/>
          </w:tcPr>
          <w:p w:rsidR="00B70D4E" w:rsidRPr="004B1928" w:rsidRDefault="00B70D4E" w:rsidP="00490AFA">
            <w:pPr>
              <w:spacing w:line="360" w:lineRule="auto"/>
              <w:rPr>
                <w:rFonts w:asciiTheme="minorHAnsi" w:hAnsiTheme="minorHAnsi" w:cstheme="minorHAnsi"/>
                <w:lang w:val="en-US"/>
              </w:rPr>
            </w:pPr>
            <w:r w:rsidRPr="004B1928">
              <w:rPr>
                <w:rFonts w:asciiTheme="minorHAnsi" w:hAnsiTheme="minorHAnsi" w:cstheme="minorHAnsi"/>
                <w:lang w:val="en-US"/>
              </w:rPr>
              <w:t>Culture-Based Segmentation</w:t>
            </w:r>
            <w:r w:rsidR="00375D3A" w:rsidRPr="004B1928">
              <w:rPr>
                <w:rFonts w:asciiTheme="minorHAnsi" w:hAnsiTheme="minorHAnsi" w:cstheme="minorHAnsi"/>
                <w:lang w:val="en-US"/>
              </w:rPr>
              <w:t xml:space="preserve"> of European Countries</w:t>
            </w:r>
          </w:p>
        </w:tc>
      </w:tr>
      <w:tr w:rsidR="00B70D4E" w:rsidRPr="004B1928" w:rsidTr="00490AFA">
        <w:trPr>
          <w:cnfStyle w:val="000000100000"/>
          <w:jc w:val="center"/>
        </w:trPr>
        <w:tc>
          <w:tcPr>
            <w:cnfStyle w:val="001000000000"/>
            <w:tcW w:w="2802" w:type="dxa"/>
          </w:tcPr>
          <w:p w:rsidR="00B70D4E" w:rsidRPr="004B1928" w:rsidRDefault="00B70D4E" w:rsidP="00490AFA">
            <w:pPr>
              <w:spacing w:line="360" w:lineRule="auto"/>
              <w:rPr>
                <w:rFonts w:asciiTheme="minorHAnsi" w:hAnsiTheme="minorHAnsi" w:cstheme="minorHAnsi"/>
                <w:lang w:val="en-US"/>
              </w:rPr>
            </w:pPr>
          </w:p>
        </w:tc>
        <w:tc>
          <w:tcPr>
            <w:tcW w:w="5528" w:type="dxa"/>
            <w:gridSpan w:val="4"/>
          </w:tcPr>
          <w:p w:rsidR="00B70D4E" w:rsidRPr="004B1928" w:rsidRDefault="00B70D4E" w:rsidP="00490AFA">
            <w:pPr>
              <w:spacing w:line="360" w:lineRule="auto"/>
              <w:jc w:val="center"/>
              <w:cnfStyle w:val="000000100000"/>
              <w:rPr>
                <w:rFonts w:asciiTheme="minorHAnsi" w:hAnsiTheme="minorHAnsi" w:cstheme="minorHAnsi"/>
                <w:b/>
                <w:lang w:val="en-US"/>
              </w:rPr>
            </w:pPr>
            <w:r w:rsidRPr="004B1928">
              <w:rPr>
                <w:rFonts w:asciiTheme="minorHAnsi" w:hAnsiTheme="minorHAnsi" w:cstheme="minorHAnsi"/>
                <w:b/>
                <w:lang w:val="en-US"/>
              </w:rPr>
              <w:t>Cultural Characteristics</w:t>
            </w:r>
          </w:p>
        </w:tc>
      </w:tr>
      <w:tr w:rsidR="00B70D4E" w:rsidRPr="004B1928" w:rsidTr="00490AFA">
        <w:trPr>
          <w:jc w:val="center"/>
        </w:trPr>
        <w:tc>
          <w:tcPr>
            <w:cnfStyle w:val="001000000000"/>
            <w:tcW w:w="2802" w:type="dxa"/>
            <w:tcBorders>
              <w:right w:val="single" w:sz="4" w:space="0" w:color="FFFFFF" w:themeColor="background1"/>
            </w:tcBorders>
            <w:vAlign w:val="bottom"/>
          </w:tcPr>
          <w:p w:rsidR="00B70D4E" w:rsidRPr="004B1928" w:rsidRDefault="00B70D4E" w:rsidP="00490AFA">
            <w:pPr>
              <w:spacing w:line="360" w:lineRule="auto"/>
              <w:rPr>
                <w:rFonts w:asciiTheme="minorHAnsi" w:hAnsiTheme="minorHAnsi" w:cstheme="minorHAnsi"/>
                <w:lang w:val="en-US"/>
              </w:rPr>
            </w:pPr>
            <w:r w:rsidRPr="004B1928">
              <w:rPr>
                <w:rFonts w:asciiTheme="minorHAnsi" w:hAnsiTheme="minorHAnsi" w:cstheme="minorHAnsi"/>
                <w:lang w:val="en-US"/>
              </w:rPr>
              <w:t>Clusters of Countries</w:t>
            </w:r>
          </w:p>
        </w:tc>
        <w:tc>
          <w:tcPr>
            <w:tcW w:w="1417"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000000"/>
              <w:rPr>
                <w:rFonts w:asciiTheme="minorHAnsi" w:hAnsiTheme="minorHAnsi" w:cstheme="minorHAnsi"/>
                <w:lang w:val="en-US"/>
              </w:rPr>
            </w:pPr>
            <w:r w:rsidRPr="004B1928">
              <w:rPr>
                <w:rFonts w:asciiTheme="minorHAnsi" w:hAnsiTheme="minorHAnsi" w:cstheme="minorHAnsi"/>
                <w:lang w:val="en-US"/>
              </w:rPr>
              <w:t>Power Distance</w:t>
            </w:r>
          </w:p>
        </w:tc>
        <w:tc>
          <w:tcPr>
            <w:tcW w:w="1418"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000000"/>
              <w:rPr>
                <w:rFonts w:asciiTheme="minorHAnsi" w:hAnsiTheme="minorHAnsi" w:cstheme="minorHAnsi"/>
                <w:lang w:val="en-US"/>
              </w:rPr>
            </w:pPr>
            <w:r w:rsidRPr="004B1928">
              <w:rPr>
                <w:rFonts w:asciiTheme="minorHAnsi" w:hAnsiTheme="minorHAnsi" w:cstheme="minorHAnsi"/>
                <w:lang w:val="en-US"/>
              </w:rPr>
              <w:t>Uncertainty Avoidance</w:t>
            </w:r>
          </w:p>
        </w:tc>
        <w:tc>
          <w:tcPr>
            <w:tcW w:w="1417"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000000"/>
              <w:rPr>
                <w:rFonts w:asciiTheme="minorHAnsi" w:hAnsiTheme="minorHAnsi" w:cstheme="minorHAnsi"/>
                <w:lang w:val="en-US"/>
              </w:rPr>
            </w:pPr>
            <w:r w:rsidRPr="004B1928">
              <w:rPr>
                <w:rFonts w:asciiTheme="minorHAnsi" w:hAnsiTheme="minorHAnsi" w:cstheme="minorHAnsi"/>
                <w:lang w:val="en-US"/>
              </w:rPr>
              <w:t>Individualism</w:t>
            </w:r>
          </w:p>
        </w:tc>
        <w:tc>
          <w:tcPr>
            <w:tcW w:w="1276"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000000"/>
              <w:rPr>
                <w:rFonts w:asciiTheme="minorHAnsi" w:hAnsiTheme="minorHAnsi" w:cstheme="minorHAnsi"/>
                <w:lang w:val="en-US"/>
              </w:rPr>
            </w:pPr>
            <w:r w:rsidRPr="004B1928">
              <w:rPr>
                <w:rFonts w:asciiTheme="minorHAnsi" w:hAnsiTheme="minorHAnsi" w:cstheme="minorHAnsi"/>
                <w:lang w:val="en-US"/>
              </w:rPr>
              <w:t>Masculinity</w:t>
            </w:r>
          </w:p>
        </w:tc>
      </w:tr>
      <w:tr w:rsidR="00B70D4E" w:rsidRPr="004B1928" w:rsidTr="00490AFA">
        <w:trPr>
          <w:cnfStyle w:val="000000100000"/>
          <w:jc w:val="center"/>
        </w:trPr>
        <w:tc>
          <w:tcPr>
            <w:cnfStyle w:val="001000000000"/>
            <w:tcW w:w="2802" w:type="dxa"/>
            <w:tcBorders>
              <w:right w:val="single" w:sz="4" w:space="0" w:color="FFFFFF" w:themeColor="background1"/>
            </w:tcBorders>
            <w:vAlign w:val="center"/>
          </w:tcPr>
          <w:p w:rsidR="00B70D4E" w:rsidRPr="004B1928" w:rsidRDefault="00B70D4E" w:rsidP="00490AFA">
            <w:pPr>
              <w:spacing w:line="360" w:lineRule="auto"/>
              <w:rPr>
                <w:rFonts w:asciiTheme="minorHAnsi" w:hAnsiTheme="minorHAnsi" w:cstheme="minorHAnsi"/>
                <w:b w:val="0"/>
                <w:sz w:val="20"/>
                <w:lang w:val="en-US"/>
              </w:rPr>
            </w:pPr>
            <w:r w:rsidRPr="004B1928">
              <w:rPr>
                <w:rFonts w:asciiTheme="minorHAnsi" w:hAnsiTheme="minorHAnsi" w:cstheme="minorHAnsi"/>
                <w:b w:val="0"/>
                <w:sz w:val="20"/>
                <w:lang w:val="en-US"/>
              </w:rPr>
              <w:t>Cluster 1: Austria, Germany, Switzerland, Italy, UK, Ireland</w:t>
            </w:r>
          </w:p>
        </w:tc>
        <w:tc>
          <w:tcPr>
            <w:tcW w:w="1417"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100000"/>
              <w:rPr>
                <w:rFonts w:asciiTheme="minorHAnsi" w:hAnsiTheme="minorHAnsi" w:cstheme="minorHAnsi"/>
                <w:lang w:val="en-US"/>
              </w:rPr>
            </w:pPr>
            <w:r w:rsidRPr="004B1928">
              <w:rPr>
                <w:rFonts w:asciiTheme="minorHAnsi" w:hAnsiTheme="minorHAnsi" w:cstheme="minorHAnsi"/>
                <w:lang w:val="en-US"/>
              </w:rPr>
              <w:t>Small</w:t>
            </w:r>
          </w:p>
        </w:tc>
        <w:tc>
          <w:tcPr>
            <w:tcW w:w="1418"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100000"/>
              <w:rPr>
                <w:rFonts w:asciiTheme="minorHAnsi" w:hAnsiTheme="minorHAnsi" w:cstheme="minorHAnsi"/>
                <w:lang w:val="en-US"/>
              </w:rPr>
            </w:pPr>
            <w:r w:rsidRPr="004B1928">
              <w:rPr>
                <w:rFonts w:asciiTheme="minorHAnsi" w:hAnsiTheme="minorHAnsi" w:cstheme="minorHAnsi"/>
                <w:lang w:val="en-US"/>
              </w:rPr>
              <w:t>Medium</w:t>
            </w:r>
          </w:p>
        </w:tc>
        <w:tc>
          <w:tcPr>
            <w:tcW w:w="1417"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100000"/>
              <w:rPr>
                <w:rFonts w:asciiTheme="minorHAnsi" w:hAnsiTheme="minorHAnsi" w:cstheme="minorHAnsi"/>
                <w:lang w:val="en-US"/>
              </w:rPr>
            </w:pPr>
            <w:r w:rsidRPr="004B1928">
              <w:rPr>
                <w:rFonts w:asciiTheme="minorHAnsi" w:hAnsiTheme="minorHAnsi" w:cstheme="minorHAnsi"/>
                <w:lang w:val="en-US"/>
              </w:rPr>
              <w:t>Medium-High</w:t>
            </w:r>
          </w:p>
        </w:tc>
        <w:tc>
          <w:tcPr>
            <w:tcW w:w="1276"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100000"/>
              <w:rPr>
                <w:rFonts w:asciiTheme="minorHAnsi" w:hAnsiTheme="minorHAnsi" w:cstheme="minorHAnsi"/>
                <w:lang w:val="en-US"/>
              </w:rPr>
            </w:pPr>
            <w:r w:rsidRPr="004B1928">
              <w:rPr>
                <w:rFonts w:asciiTheme="minorHAnsi" w:hAnsiTheme="minorHAnsi" w:cstheme="minorHAnsi"/>
                <w:lang w:val="en-US"/>
              </w:rPr>
              <w:t>High</w:t>
            </w:r>
          </w:p>
        </w:tc>
      </w:tr>
      <w:tr w:rsidR="00B70D4E" w:rsidRPr="004B1928" w:rsidTr="00490AFA">
        <w:trPr>
          <w:jc w:val="center"/>
        </w:trPr>
        <w:tc>
          <w:tcPr>
            <w:cnfStyle w:val="001000000000"/>
            <w:tcW w:w="2802" w:type="dxa"/>
            <w:tcBorders>
              <w:right w:val="single" w:sz="4" w:space="0" w:color="FFFFFF" w:themeColor="background1"/>
            </w:tcBorders>
            <w:vAlign w:val="center"/>
          </w:tcPr>
          <w:p w:rsidR="00B70D4E" w:rsidRPr="004B1928" w:rsidRDefault="00B70D4E" w:rsidP="00490AFA">
            <w:pPr>
              <w:spacing w:line="360" w:lineRule="auto"/>
              <w:rPr>
                <w:rFonts w:asciiTheme="minorHAnsi" w:hAnsiTheme="minorHAnsi" w:cstheme="minorHAnsi"/>
                <w:b w:val="0"/>
                <w:sz w:val="20"/>
                <w:lang w:val="en-US"/>
              </w:rPr>
            </w:pPr>
            <w:r w:rsidRPr="004B1928">
              <w:rPr>
                <w:rFonts w:asciiTheme="minorHAnsi" w:hAnsiTheme="minorHAnsi" w:cstheme="minorHAnsi"/>
                <w:b w:val="0"/>
                <w:sz w:val="20"/>
                <w:lang w:val="en-US"/>
              </w:rPr>
              <w:t>Cluster 2: Belgium, France, Greece, Portugal, Spain, Turkey</w:t>
            </w:r>
          </w:p>
        </w:tc>
        <w:tc>
          <w:tcPr>
            <w:tcW w:w="1417"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000000"/>
              <w:rPr>
                <w:rFonts w:asciiTheme="minorHAnsi" w:hAnsiTheme="minorHAnsi" w:cstheme="minorHAnsi"/>
                <w:lang w:val="en-US"/>
              </w:rPr>
            </w:pPr>
            <w:r w:rsidRPr="004B1928">
              <w:rPr>
                <w:rFonts w:asciiTheme="minorHAnsi" w:hAnsiTheme="minorHAnsi" w:cstheme="minorHAnsi"/>
                <w:lang w:val="en-US"/>
              </w:rPr>
              <w:t>Medium</w:t>
            </w:r>
          </w:p>
        </w:tc>
        <w:tc>
          <w:tcPr>
            <w:tcW w:w="1418"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000000"/>
              <w:rPr>
                <w:rFonts w:asciiTheme="minorHAnsi" w:hAnsiTheme="minorHAnsi" w:cstheme="minorHAnsi"/>
                <w:lang w:val="en-US"/>
              </w:rPr>
            </w:pPr>
            <w:r w:rsidRPr="004B1928">
              <w:rPr>
                <w:rFonts w:asciiTheme="minorHAnsi" w:hAnsiTheme="minorHAnsi" w:cstheme="minorHAnsi"/>
                <w:lang w:val="en-US"/>
              </w:rPr>
              <w:t>Strong</w:t>
            </w:r>
          </w:p>
        </w:tc>
        <w:tc>
          <w:tcPr>
            <w:tcW w:w="1417"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000000"/>
              <w:rPr>
                <w:rFonts w:asciiTheme="minorHAnsi" w:hAnsiTheme="minorHAnsi" w:cstheme="minorHAnsi"/>
                <w:lang w:val="en-US"/>
              </w:rPr>
            </w:pPr>
            <w:r w:rsidRPr="004B1928">
              <w:rPr>
                <w:rFonts w:asciiTheme="minorHAnsi" w:hAnsiTheme="minorHAnsi" w:cstheme="minorHAnsi"/>
                <w:lang w:val="en-US"/>
              </w:rPr>
              <w:t>Varied</w:t>
            </w:r>
          </w:p>
        </w:tc>
        <w:tc>
          <w:tcPr>
            <w:tcW w:w="1276"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000000"/>
              <w:rPr>
                <w:rFonts w:asciiTheme="minorHAnsi" w:hAnsiTheme="minorHAnsi" w:cstheme="minorHAnsi"/>
                <w:lang w:val="en-US"/>
              </w:rPr>
            </w:pPr>
            <w:r w:rsidRPr="004B1928">
              <w:rPr>
                <w:rFonts w:asciiTheme="minorHAnsi" w:hAnsiTheme="minorHAnsi" w:cstheme="minorHAnsi"/>
                <w:lang w:val="en-US"/>
              </w:rPr>
              <w:t>Low-Medium</w:t>
            </w:r>
          </w:p>
        </w:tc>
      </w:tr>
      <w:tr w:rsidR="00B70D4E" w:rsidRPr="004B1928" w:rsidTr="00490AFA">
        <w:trPr>
          <w:cnfStyle w:val="000000100000"/>
          <w:jc w:val="center"/>
        </w:trPr>
        <w:tc>
          <w:tcPr>
            <w:cnfStyle w:val="001000000000"/>
            <w:tcW w:w="2802" w:type="dxa"/>
            <w:tcBorders>
              <w:right w:val="single" w:sz="4" w:space="0" w:color="FFFFFF" w:themeColor="background1"/>
            </w:tcBorders>
            <w:vAlign w:val="center"/>
          </w:tcPr>
          <w:p w:rsidR="00B70D4E" w:rsidRPr="004B1928" w:rsidRDefault="00B70D4E" w:rsidP="00490AFA">
            <w:pPr>
              <w:spacing w:line="360" w:lineRule="auto"/>
              <w:rPr>
                <w:rFonts w:asciiTheme="minorHAnsi" w:hAnsiTheme="minorHAnsi" w:cstheme="minorHAnsi"/>
                <w:b w:val="0"/>
                <w:sz w:val="20"/>
                <w:lang w:val="en-US"/>
              </w:rPr>
            </w:pPr>
            <w:r w:rsidRPr="004B1928">
              <w:rPr>
                <w:rFonts w:asciiTheme="minorHAnsi" w:hAnsiTheme="minorHAnsi" w:cstheme="minorHAnsi"/>
                <w:b w:val="0"/>
                <w:sz w:val="20"/>
                <w:lang w:val="en-US"/>
              </w:rPr>
              <w:t>Cluster 3: Denmark, Sweden, Finland, Netherlands, Norway</w:t>
            </w:r>
          </w:p>
        </w:tc>
        <w:tc>
          <w:tcPr>
            <w:tcW w:w="1417"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100000"/>
              <w:rPr>
                <w:rFonts w:asciiTheme="minorHAnsi" w:hAnsiTheme="minorHAnsi" w:cstheme="minorHAnsi"/>
                <w:lang w:val="en-US"/>
              </w:rPr>
            </w:pPr>
            <w:r w:rsidRPr="004B1928">
              <w:rPr>
                <w:rFonts w:asciiTheme="minorHAnsi" w:hAnsiTheme="minorHAnsi" w:cstheme="minorHAnsi"/>
                <w:lang w:val="en-US"/>
              </w:rPr>
              <w:t>Small</w:t>
            </w:r>
          </w:p>
        </w:tc>
        <w:tc>
          <w:tcPr>
            <w:tcW w:w="1418"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100000"/>
              <w:rPr>
                <w:rFonts w:asciiTheme="minorHAnsi" w:hAnsiTheme="minorHAnsi" w:cstheme="minorHAnsi"/>
                <w:lang w:val="en-US"/>
              </w:rPr>
            </w:pPr>
            <w:r w:rsidRPr="004B1928">
              <w:rPr>
                <w:rFonts w:asciiTheme="minorHAnsi" w:hAnsiTheme="minorHAnsi" w:cstheme="minorHAnsi"/>
                <w:lang w:val="en-US"/>
              </w:rPr>
              <w:t>Low</w:t>
            </w:r>
          </w:p>
        </w:tc>
        <w:tc>
          <w:tcPr>
            <w:tcW w:w="1417" w:type="dxa"/>
            <w:tcBorders>
              <w:left w:val="single" w:sz="4" w:space="0" w:color="FFFFFF" w:themeColor="background1"/>
              <w:right w:val="single" w:sz="4" w:space="0" w:color="FFFFFF" w:themeColor="background1"/>
            </w:tcBorders>
            <w:vAlign w:val="center"/>
          </w:tcPr>
          <w:p w:rsidR="00B70D4E" w:rsidRPr="004B1928" w:rsidRDefault="00B70D4E" w:rsidP="00490AFA">
            <w:pPr>
              <w:spacing w:line="360" w:lineRule="auto"/>
              <w:jc w:val="center"/>
              <w:cnfStyle w:val="000000100000"/>
              <w:rPr>
                <w:rFonts w:asciiTheme="minorHAnsi" w:hAnsiTheme="minorHAnsi" w:cstheme="minorHAnsi"/>
                <w:lang w:val="en-US"/>
              </w:rPr>
            </w:pPr>
            <w:r w:rsidRPr="004B1928">
              <w:rPr>
                <w:rFonts w:asciiTheme="minorHAnsi" w:hAnsiTheme="minorHAnsi" w:cstheme="minorHAnsi"/>
                <w:lang w:val="en-US"/>
              </w:rPr>
              <w:t>High</w:t>
            </w:r>
          </w:p>
        </w:tc>
        <w:tc>
          <w:tcPr>
            <w:tcW w:w="1276" w:type="dxa"/>
            <w:tcBorders>
              <w:left w:val="single" w:sz="4" w:space="0" w:color="FFFFFF" w:themeColor="background1"/>
              <w:right w:val="single" w:sz="4" w:space="0" w:color="FFFFFF" w:themeColor="background1"/>
            </w:tcBorders>
            <w:vAlign w:val="center"/>
          </w:tcPr>
          <w:p w:rsidR="00B70D4E" w:rsidRPr="004B1928" w:rsidRDefault="00B70D4E" w:rsidP="00490AFA">
            <w:pPr>
              <w:keepNext/>
              <w:spacing w:line="360" w:lineRule="auto"/>
              <w:jc w:val="center"/>
              <w:cnfStyle w:val="000000100000"/>
              <w:rPr>
                <w:rFonts w:asciiTheme="minorHAnsi" w:hAnsiTheme="minorHAnsi" w:cstheme="minorHAnsi"/>
                <w:lang w:val="en-US"/>
              </w:rPr>
            </w:pPr>
            <w:r w:rsidRPr="004B1928">
              <w:rPr>
                <w:rFonts w:asciiTheme="minorHAnsi" w:hAnsiTheme="minorHAnsi" w:cstheme="minorHAnsi"/>
                <w:lang w:val="en-US"/>
              </w:rPr>
              <w:t>Low</w:t>
            </w:r>
          </w:p>
        </w:tc>
      </w:tr>
    </w:tbl>
    <w:p w:rsidR="00B70D4E" w:rsidRPr="004B1928" w:rsidRDefault="00B70D4E" w:rsidP="00B70D4E">
      <w:pPr>
        <w:pStyle w:val="Caption"/>
        <w:ind w:firstLine="708"/>
        <w:rPr>
          <w:rFonts w:asciiTheme="minorHAnsi" w:hAnsiTheme="minorHAnsi" w:cstheme="minorHAnsi"/>
          <w:b w:val="0"/>
          <w:i/>
          <w:color w:val="auto"/>
          <w:lang w:val="en-US"/>
        </w:rPr>
      </w:pPr>
      <w:r w:rsidRPr="004B1928">
        <w:rPr>
          <w:rFonts w:asciiTheme="minorHAnsi" w:hAnsiTheme="minorHAnsi" w:cstheme="minorHAnsi"/>
          <w:i/>
          <w:color w:val="auto"/>
          <w:lang w:val="en-US"/>
        </w:rPr>
        <w:t xml:space="preserve">Table 7 </w:t>
      </w:r>
      <w:r w:rsidRPr="004B1928">
        <w:rPr>
          <w:rFonts w:asciiTheme="minorHAnsi" w:hAnsiTheme="minorHAnsi" w:cstheme="minorHAnsi"/>
          <w:b w:val="0"/>
          <w:i/>
          <w:color w:val="auto"/>
          <w:lang w:val="en-US"/>
        </w:rPr>
        <w:t>Charact</w:t>
      </w:r>
      <w:r w:rsidR="00986C50" w:rsidRPr="004B1928">
        <w:rPr>
          <w:rFonts w:asciiTheme="minorHAnsi" w:hAnsiTheme="minorHAnsi" w:cstheme="minorHAnsi"/>
          <w:b w:val="0"/>
          <w:i/>
          <w:color w:val="auto"/>
          <w:lang w:val="en-US"/>
        </w:rPr>
        <w:t xml:space="preserve">eristics </w:t>
      </w:r>
      <w:r w:rsidRPr="004B1928">
        <w:rPr>
          <w:rFonts w:asciiTheme="minorHAnsi" w:hAnsiTheme="minorHAnsi" w:cstheme="minorHAnsi"/>
          <w:b w:val="0"/>
          <w:i/>
          <w:color w:val="auto"/>
          <w:lang w:val="en-US"/>
        </w:rPr>
        <w:t>of the Three Euroclusters</w:t>
      </w:r>
      <w:r w:rsidR="00CB07B3" w:rsidRPr="004B1928">
        <w:rPr>
          <w:rFonts w:asciiTheme="minorHAnsi" w:hAnsiTheme="minorHAnsi" w:cstheme="minorHAnsi"/>
          <w:b w:val="0"/>
          <w:i/>
          <w:color w:val="auto"/>
          <w:lang w:val="en-US"/>
        </w:rPr>
        <w:t xml:space="preserve"> </w:t>
      </w:r>
      <w:r w:rsidRPr="004B1928">
        <w:rPr>
          <w:rStyle w:val="FootnoteReference"/>
          <w:rFonts w:asciiTheme="minorHAnsi" w:hAnsiTheme="minorHAnsi" w:cstheme="minorHAnsi"/>
          <w:b w:val="0"/>
          <w:i/>
          <w:color w:val="auto"/>
          <w:lang w:val="en-US"/>
        </w:rPr>
        <w:footnoteReference w:id="37"/>
      </w:r>
    </w:p>
    <w:p w:rsidR="00B70D4E" w:rsidRPr="004B1928" w:rsidRDefault="00B70D4E" w:rsidP="00A53CF9">
      <w:pPr>
        <w:spacing w:line="360" w:lineRule="auto"/>
        <w:ind w:firstLine="708"/>
        <w:rPr>
          <w:rFonts w:asciiTheme="minorHAnsi" w:hAnsiTheme="minorHAnsi" w:cstheme="minorHAnsi"/>
          <w:lang w:val="en-US"/>
        </w:rPr>
      </w:pPr>
    </w:p>
    <w:p w:rsidR="009457F5" w:rsidRPr="004B1928" w:rsidRDefault="007A5242" w:rsidP="007F6A05">
      <w:pPr>
        <w:spacing w:line="360" w:lineRule="auto"/>
        <w:ind w:firstLine="708"/>
        <w:rPr>
          <w:rFonts w:asciiTheme="minorHAnsi" w:hAnsiTheme="minorHAnsi" w:cstheme="minorHAnsi"/>
          <w:lang w:val="en-US"/>
        </w:rPr>
      </w:pPr>
      <w:r w:rsidRPr="004B1928">
        <w:rPr>
          <w:rFonts w:asciiTheme="minorHAnsi" w:hAnsiTheme="minorHAnsi" w:cstheme="minorHAnsi"/>
          <w:lang w:val="en-US"/>
        </w:rPr>
        <w:t>We</w:t>
      </w:r>
      <w:r w:rsidR="00FC193A" w:rsidRPr="004B1928">
        <w:rPr>
          <w:rFonts w:asciiTheme="minorHAnsi" w:hAnsiTheme="minorHAnsi" w:cstheme="minorHAnsi"/>
          <w:lang w:val="en-US"/>
        </w:rPr>
        <w:t xml:space="preserve"> can conclude</w:t>
      </w:r>
      <w:r w:rsidR="005D07C6" w:rsidRPr="004B1928">
        <w:rPr>
          <w:rFonts w:asciiTheme="minorHAnsi" w:hAnsiTheme="minorHAnsi" w:cstheme="minorHAnsi"/>
          <w:lang w:val="en-US"/>
        </w:rPr>
        <w:t xml:space="preserve"> that n</w:t>
      </w:r>
      <w:r w:rsidR="00FC193A" w:rsidRPr="004B1928">
        <w:rPr>
          <w:rFonts w:asciiTheme="minorHAnsi" w:hAnsiTheme="minorHAnsi" w:cstheme="minorHAnsi"/>
          <w:lang w:val="en-US"/>
        </w:rPr>
        <w:t>orthern Europe</w:t>
      </w:r>
      <w:r w:rsidR="00986C50" w:rsidRPr="004B1928">
        <w:rPr>
          <w:rFonts w:asciiTheme="minorHAnsi" w:hAnsiTheme="minorHAnsi" w:cstheme="minorHAnsi"/>
          <w:lang w:val="en-US"/>
        </w:rPr>
        <w:t>an countries</w:t>
      </w:r>
      <w:r w:rsidR="009D29EC" w:rsidRPr="004B1928">
        <w:rPr>
          <w:rFonts w:asciiTheme="minorHAnsi" w:hAnsiTheme="minorHAnsi" w:cstheme="minorHAnsi"/>
          <w:lang w:val="en-US"/>
        </w:rPr>
        <w:t xml:space="preserve"> are more</w:t>
      </w:r>
      <w:r w:rsidR="005D07C6" w:rsidRPr="004B1928">
        <w:rPr>
          <w:rFonts w:asciiTheme="minorHAnsi" w:hAnsiTheme="minorHAnsi" w:cstheme="minorHAnsi"/>
          <w:lang w:val="en-US"/>
        </w:rPr>
        <w:t xml:space="preserve"> open to new products than the s</w:t>
      </w:r>
      <w:r w:rsidR="009D29EC" w:rsidRPr="004B1928">
        <w:rPr>
          <w:rFonts w:asciiTheme="minorHAnsi" w:hAnsiTheme="minorHAnsi" w:cstheme="minorHAnsi"/>
          <w:lang w:val="en-US"/>
        </w:rPr>
        <w:t xml:space="preserve">outh of Europe. Consumers in cluster </w:t>
      </w:r>
      <w:r w:rsidR="0007483B" w:rsidRPr="004B1928">
        <w:rPr>
          <w:rFonts w:asciiTheme="minorHAnsi" w:hAnsiTheme="minorHAnsi" w:cstheme="minorHAnsi"/>
          <w:lang w:val="en-US"/>
        </w:rPr>
        <w:t xml:space="preserve">1 are culturally </w:t>
      </w:r>
      <w:r w:rsidR="005D07C6" w:rsidRPr="004B1928">
        <w:rPr>
          <w:rFonts w:asciiTheme="minorHAnsi" w:hAnsiTheme="minorHAnsi" w:cstheme="minorHAnsi"/>
          <w:lang w:val="en-US"/>
        </w:rPr>
        <w:t xml:space="preserve">open to new products. Cluster 2, consisting of southern European countries, displays the highest </w:t>
      </w:r>
      <w:r w:rsidR="00562EC7" w:rsidRPr="004B1928">
        <w:rPr>
          <w:rFonts w:asciiTheme="minorHAnsi" w:hAnsiTheme="minorHAnsi" w:cstheme="minorHAnsi"/>
          <w:lang w:val="en-US"/>
        </w:rPr>
        <w:t>Uncertainty Avoidance and should thus be targeted with risk-reducing marketing programs</w:t>
      </w:r>
      <w:r w:rsidR="002B0BB8" w:rsidRPr="004B1928">
        <w:rPr>
          <w:rFonts w:asciiTheme="minorHAnsi" w:hAnsiTheme="minorHAnsi" w:cstheme="minorHAnsi"/>
          <w:lang w:val="en-US"/>
        </w:rPr>
        <w:t xml:space="preserve"> with for example extended warranties and flexible return policies.</w:t>
      </w:r>
      <w:r w:rsidR="00E579AE" w:rsidRPr="004B1928">
        <w:rPr>
          <w:rFonts w:asciiTheme="minorHAnsi" w:hAnsiTheme="minorHAnsi" w:cstheme="minorHAnsi"/>
          <w:lang w:val="en-US"/>
        </w:rPr>
        <w:t xml:space="preserve"> As a multinational corporation it is important to keep the cultural dimensions in mind in adjusting their marketing programs to different countries when entering a marke</w:t>
      </w:r>
      <w:r w:rsidR="00F727AC" w:rsidRPr="004B1928">
        <w:rPr>
          <w:rFonts w:asciiTheme="minorHAnsi" w:hAnsiTheme="minorHAnsi" w:cstheme="minorHAnsi"/>
          <w:lang w:val="en-US"/>
        </w:rPr>
        <w:t xml:space="preserve">t or introducing a new product. </w:t>
      </w:r>
    </w:p>
    <w:p w:rsidR="009457F5" w:rsidRPr="004B1928" w:rsidRDefault="009457F5" w:rsidP="007F6A05">
      <w:pPr>
        <w:spacing w:line="360" w:lineRule="auto"/>
        <w:ind w:firstLine="708"/>
        <w:rPr>
          <w:rFonts w:asciiTheme="minorHAnsi" w:hAnsiTheme="minorHAnsi" w:cstheme="minorHAnsi"/>
          <w:lang w:val="en-US"/>
        </w:rPr>
      </w:pPr>
    </w:p>
    <w:p w:rsidR="00AC1444" w:rsidRPr="004B1928" w:rsidRDefault="003B4172" w:rsidP="0012176E">
      <w:pPr>
        <w:spacing w:line="360" w:lineRule="auto"/>
        <w:ind w:firstLine="708"/>
        <w:rPr>
          <w:rFonts w:asciiTheme="minorHAnsi" w:hAnsiTheme="minorHAnsi" w:cstheme="minorHAnsi"/>
          <w:lang w:val="en-US"/>
        </w:rPr>
      </w:pPr>
      <w:r w:rsidRPr="004B1928">
        <w:rPr>
          <w:rFonts w:asciiTheme="minorHAnsi" w:hAnsiTheme="minorHAnsi" w:cstheme="minorHAnsi"/>
          <w:lang w:val="en-US"/>
        </w:rPr>
        <w:t>This</w:t>
      </w:r>
      <w:r w:rsidR="00F727AC" w:rsidRPr="004B1928">
        <w:rPr>
          <w:rFonts w:asciiTheme="minorHAnsi" w:hAnsiTheme="minorHAnsi" w:cstheme="minorHAnsi"/>
          <w:lang w:val="en-US"/>
        </w:rPr>
        <w:t xml:space="preserve"> adaption of marketing programs in not a</w:t>
      </w:r>
      <w:r w:rsidRPr="004B1928">
        <w:rPr>
          <w:rFonts w:asciiTheme="minorHAnsi" w:hAnsiTheme="minorHAnsi" w:cstheme="minorHAnsi"/>
          <w:lang w:val="en-US"/>
        </w:rPr>
        <w:t>lways easy</w:t>
      </w:r>
      <w:r w:rsidR="00F727AC" w:rsidRPr="004B1928">
        <w:rPr>
          <w:rFonts w:asciiTheme="minorHAnsi" w:hAnsiTheme="minorHAnsi" w:cstheme="minorHAnsi"/>
          <w:lang w:val="en-US"/>
        </w:rPr>
        <w:t xml:space="preserve">. </w:t>
      </w:r>
      <w:r w:rsidR="007C3F4C" w:rsidRPr="004B1928">
        <w:rPr>
          <w:rFonts w:asciiTheme="minorHAnsi" w:hAnsiTheme="minorHAnsi" w:cstheme="minorHAnsi"/>
          <w:lang w:val="en-US"/>
        </w:rPr>
        <w:t xml:space="preserve">Take the example of Starbucks Coffee. The traits, habits, and norms for </w:t>
      </w:r>
      <w:r w:rsidR="00F630BE" w:rsidRPr="004B1928">
        <w:rPr>
          <w:rFonts w:asciiTheme="minorHAnsi" w:hAnsiTheme="minorHAnsi" w:cstheme="minorHAnsi"/>
          <w:lang w:val="en-US"/>
        </w:rPr>
        <w:t xml:space="preserve">drinking coffee are very different in </w:t>
      </w:r>
      <w:r w:rsidR="00346690" w:rsidRPr="004B1928">
        <w:rPr>
          <w:rFonts w:asciiTheme="minorHAnsi" w:hAnsiTheme="minorHAnsi" w:cstheme="minorHAnsi"/>
          <w:lang w:val="en-US"/>
        </w:rPr>
        <w:t xml:space="preserve">respectively </w:t>
      </w:r>
      <w:r w:rsidR="00B825A6" w:rsidRPr="004B1928">
        <w:rPr>
          <w:rFonts w:asciiTheme="minorHAnsi" w:hAnsiTheme="minorHAnsi" w:cstheme="minorHAnsi"/>
          <w:lang w:val="en-US"/>
        </w:rPr>
        <w:t xml:space="preserve">the United States and China. When Starbucks wanted to </w:t>
      </w:r>
      <w:r w:rsidR="00845ECB" w:rsidRPr="004B1928">
        <w:rPr>
          <w:rFonts w:asciiTheme="minorHAnsi" w:hAnsiTheme="minorHAnsi" w:cstheme="minorHAnsi"/>
          <w:lang w:val="en-US"/>
        </w:rPr>
        <w:t xml:space="preserve">expand outside the </w:t>
      </w:r>
      <w:r w:rsidR="00845ECB" w:rsidRPr="004B1928">
        <w:rPr>
          <w:rFonts w:asciiTheme="minorHAnsi" w:hAnsiTheme="minorHAnsi" w:cstheme="minorHAnsi"/>
          <w:lang w:val="en-US"/>
        </w:rPr>
        <w:lastRenderedPageBreak/>
        <w:t xml:space="preserve">borders of their home market and </w:t>
      </w:r>
      <w:r w:rsidR="00B825A6" w:rsidRPr="004B1928">
        <w:rPr>
          <w:rFonts w:asciiTheme="minorHAnsi" w:hAnsiTheme="minorHAnsi" w:cstheme="minorHAnsi"/>
          <w:lang w:val="en-US"/>
        </w:rPr>
        <w:t>introduce</w:t>
      </w:r>
      <w:r w:rsidR="00845ECB" w:rsidRPr="004B1928">
        <w:rPr>
          <w:rFonts w:asciiTheme="minorHAnsi" w:hAnsiTheme="minorHAnsi" w:cstheme="minorHAnsi"/>
          <w:lang w:val="en-US"/>
        </w:rPr>
        <w:t>d</w:t>
      </w:r>
      <w:r w:rsidR="00B825A6" w:rsidRPr="004B1928">
        <w:rPr>
          <w:rFonts w:asciiTheme="minorHAnsi" w:hAnsiTheme="minorHAnsi" w:cstheme="minorHAnsi"/>
          <w:lang w:val="en-US"/>
        </w:rPr>
        <w:t xml:space="preserve"> </w:t>
      </w:r>
      <w:r w:rsidR="00695049" w:rsidRPr="004B1928">
        <w:rPr>
          <w:rFonts w:asciiTheme="minorHAnsi" w:hAnsiTheme="minorHAnsi" w:cstheme="minorHAnsi"/>
          <w:lang w:val="en-US"/>
        </w:rPr>
        <w:t xml:space="preserve">coffee to </w:t>
      </w:r>
      <w:r w:rsidR="00607964" w:rsidRPr="004B1928">
        <w:rPr>
          <w:rFonts w:asciiTheme="minorHAnsi" w:hAnsiTheme="minorHAnsi" w:cstheme="minorHAnsi"/>
          <w:lang w:val="en-US"/>
        </w:rPr>
        <w:t xml:space="preserve">the tea drinking culture in </w:t>
      </w:r>
      <w:r w:rsidR="00695049" w:rsidRPr="004B1928">
        <w:rPr>
          <w:rFonts w:asciiTheme="minorHAnsi" w:hAnsiTheme="minorHAnsi" w:cstheme="minorHAnsi"/>
          <w:lang w:val="en-US"/>
        </w:rPr>
        <w:t>China</w:t>
      </w:r>
      <w:r w:rsidR="00817C89" w:rsidRPr="004B1928">
        <w:rPr>
          <w:rFonts w:asciiTheme="minorHAnsi" w:hAnsiTheme="minorHAnsi" w:cstheme="minorHAnsi"/>
          <w:lang w:val="en-US"/>
        </w:rPr>
        <w:t xml:space="preserve">, </w:t>
      </w:r>
      <w:r w:rsidR="00A51A41" w:rsidRPr="004B1928">
        <w:rPr>
          <w:rFonts w:asciiTheme="minorHAnsi" w:hAnsiTheme="minorHAnsi" w:cstheme="minorHAnsi"/>
          <w:lang w:val="en-US"/>
        </w:rPr>
        <w:t>introducing</w:t>
      </w:r>
      <w:r w:rsidR="00695049" w:rsidRPr="004B1928">
        <w:rPr>
          <w:rFonts w:asciiTheme="minorHAnsi" w:hAnsiTheme="minorHAnsi" w:cstheme="minorHAnsi"/>
          <w:lang w:val="en-US"/>
        </w:rPr>
        <w:t xml:space="preserve"> this new habit</w:t>
      </w:r>
      <w:r w:rsidRPr="004B1928">
        <w:rPr>
          <w:rFonts w:asciiTheme="minorHAnsi" w:hAnsiTheme="minorHAnsi" w:cstheme="minorHAnsi"/>
          <w:lang w:val="en-US"/>
        </w:rPr>
        <w:t xml:space="preserve"> of drinking coffee</w:t>
      </w:r>
      <w:r w:rsidR="00817C89" w:rsidRPr="004B1928">
        <w:rPr>
          <w:rFonts w:asciiTheme="minorHAnsi" w:hAnsiTheme="minorHAnsi" w:cstheme="minorHAnsi"/>
          <w:lang w:val="en-US"/>
        </w:rPr>
        <w:t xml:space="preserve"> was very difficult. </w:t>
      </w:r>
      <w:r w:rsidR="007B02D5" w:rsidRPr="004B1928">
        <w:rPr>
          <w:rFonts w:asciiTheme="minorHAnsi" w:hAnsiTheme="minorHAnsi" w:cstheme="minorHAnsi"/>
          <w:lang w:val="en-US"/>
        </w:rPr>
        <w:t>Controlling the cultural belief that some culture is superior to</w:t>
      </w:r>
      <w:r w:rsidR="00487BF0" w:rsidRPr="004B1928">
        <w:rPr>
          <w:rFonts w:asciiTheme="minorHAnsi" w:hAnsiTheme="minorHAnsi" w:cstheme="minorHAnsi"/>
          <w:lang w:val="en-US"/>
        </w:rPr>
        <w:t xml:space="preserve"> </w:t>
      </w:r>
      <w:r w:rsidR="00F01D56" w:rsidRPr="004B1928">
        <w:rPr>
          <w:rFonts w:asciiTheme="minorHAnsi" w:hAnsiTheme="minorHAnsi" w:cstheme="minorHAnsi"/>
          <w:lang w:val="en-US"/>
        </w:rPr>
        <w:t>another</w:t>
      </w:r>
      <w:r w:rsidR="00487BF0" w:rsidRPr="004B1928">
        <w:rPr>
          <w:rFonts w:asciiTheme="minorHAnsi" w:hAnsiTheme="minorHAnsi" w:cstheme="minorHAnsi"/>
          <w:lang w:val="en-US"/>
        </w:rPr>
        <w:t xml:space="preserve"> can only be achieved by acknowledging it and adjusting to its possible effects in managerial </w:t>
      </w:r>
      <w:r w:rsidR="00A51A41" w:rsidRPr="004B1928">
        <w:rPr>
          <w:rFonts w:asciiTheme="minorHAnsi" w:hAnsiTheme="minorHAnsi" w:cstheme="minorHAnsi"/>
          <w:lang w:val="en-US"/>
        </w:rPr>
        <w:t xml:space="preserve">decision </w:t>
      </w:r>
      <w:r w:rsidR="00487BF0" w:rsidRPr="004B1928">
        <w:rPr>
          <w:rFonts w:asciiTheme="minorHAnsi" w:hAnsiTheme="minorHAnsi" w:cstheme="minorHAnsi"/>
          <w:lang w:val="en-US"/>
        </w:rPr>
        <w:t>making and setting marketing programs.</w:t>
      </w:r>
      <w:r w:rsidR="00607964" w:rsidRPr="004B1928">
        <w:rPr>
          <w:rStyle w:val="FootnoteReference"/>
          <w:rFonts w:asciiTheme="minorHAnsi" w:hAnsiTheme="minorHAnsi" w:cstheme="minorHAnsi"/>
          <w:lang w:val="en-US"/>
        </w:rPr>
        <w:footnoteReference w:id="38"/>
      </w:r>
      <w:r w:rsidR="004D3977" w:rsidRPr="004B1928">
        <w:rPr>
          <w:rFonts w:asciiTheme="minorHAnsi" w:hAnsiTheme="minorHAnsi" w:cstheme="minorHAnsi"/>
          <w:lang w:val="en-US"/>
        </w:rPr>
        <w:t xml:space="preserve"> </w:t>
      </w:r>
      <w:r w:rsidR="007F6A05" w:rsidRPr="004B1928">
        <w:rPr>
          <w:rFonts w:asciiTheme="minorHAnsi" w:hAnsiTheme="minorHAnsi" w:cstheme="minorHAnsi"/>
          <w:lang w:val="en-US"/>
        </w:rPr>
        <w:t xml:space="preserve">By </w:t>
      </w:r>
      <w:r w:rsidR="004D3977" w:rsidRPr="004B1928">
        <w:rPr>
          <w:rFonts w:asciiTheme="minorHAnsi" w:hAnsiTheme="minorHAnsi" w:cstheme="minorHAnsi"/>
          <w:lang w:val="en-US"/>
        </w:rPr>
        <w:t>adapting</w:t>
      </w:r>
      <w:r w:rsidR="007F6A05" w:rsidRPr="004B1928">
        <w:rPr>
          <w:rFonts w:asciiTheme="minorHAnsi" w:hAnsiTheme="minorHAnsi" w:cstheme="minorHAnsi"/>
          <w:lang w:val="en-US"/>
        </w:rPr>
        <w:t xml:space="preserve"> Starbucks’ global development strategy to the Chinese market, Starbucks has successfully establish</w:t>
      </w:r>
      <w:r w:rsidR="00AC1444" w:rsidRPr="004B1928">
        <w:rPr>
          <w:rFonts w:asciiTheme="minorHAnsi" w:hAnsiTheme="minorHAnsi" w:cstheme="minorHAnsi"/>
          <w:lang w:val="en-US"/>
        </w:rPr>
        <w:t>ed</w:t>
      </w:r>
      <w:r w:rsidR="007F6A05" w:rsidRPr="004B1928">
        <w:rPr>
          <w:rFonts w:asciiTheme="minorHAnsi" w:hAnsiTheme="minorHAnsi" w:cstheme="minorHAnsi"/>
          <w:lang w:val="en-US"/>
        </w:rPr>
        <w:t xml:space="preserve"> a loyal consumer base through first-mover advantage.</w:t>
      </w:r>
      <w:r w:rsidR="006751B1" w:rsidRPr="004B1928">
        <w:rPr>
          <w:rStyle w:val="FootnoteReference"/>
          <w:rFonts w:asciiTheme="minorHAnsi" w:hAnsiTheme="minorHAnsi" w:cstheme="minorHAnsi"/>
          <w:lang w:val="en-US"/>
        </w:rPr>
        <w:footnoteReference w:id="39"/>
      </w:r>
    </w:p>
    <w:p w:rsidR="004D3977" w:rsidRPr="004B1928" w:rsidRDefault="004D3977" w:rsidP="007F6A05">
      <w:pPr>
        <w:spacing w:line="360" w:lineRule="auto"/>
        <w:ind w:firstLine="708"/>
        <w:rPr>
          <w:rFonts w:asciiTheme="minorHAnsi" w:hAnsiTheme="minorHAnsi" w:cstheme="minorHAnsi"/>
          <w:lang w:val="en-US"/>
        </w:rPr>
      </w:pPr>
    </w:p>
    <w:p w:rsidR="004D3977" w:rsidRPr="004B1928" w:rsidRDefault="004D3977" w:rsidP="007F6A05">
      <w:pPr>
        <w:spacing w:line="360" w:lineRule="auto"/>
        <w:ind w:firstLine="708"/>
        <w:rPr>
          <w:rFonts w:asciiTheme="minorHAnsi" w:hAnsiTheme="minorHAnsi" w:cstheme="minorHAnsi"/>
          <w:lang w:val="en-US"/>
        </w:rPr>
      </w:pPr>
    </w:p>
    <w:p w:rsidR="004D3977" w:rsidRPr="004B1928" w:rsidRDefault="004D3977" w:rsidP="004D3977">
      <w:pPr>
        <w:spacing w:line="360" w:lineRule="auto"/>
        <w:rPr>
          <w:rFonts w:asciiTheme="minorHAnsi" w:hAnsiTheme="minorHAnsi" w:cstheme="minorHAnsi"/>
          <w:b/>
          <w:color w:val="17365D" w:themeColor="text2" w:themeShade="BF"/>
          <w:u w:val="single"/>
          <w:lang w:val="en-US"/>
        </w:rPr>
      </w:pPr>
      <w:r w:rsidRPr="004B1928">
        <w:rPr>
          <w:rFonts w:asciiTheme="minorHAnsi" w:hAnsiTheme="minorHAnsi" w:cstheme="minorHAnsi"/>
          <w:b/>
          <w:color w:val="17365D" w:themeColor="text2" w:themeShade="BF"/>
          <w:u w:val="single"/>
          <w:lang w:val="en-US"/>
        </w:rPr>
        <w:t>2.3.2 T</w:t>
      </w:r>
      <w:r w:rsidR="00FB6B4A" w:rsidRPr="004B1928">
        <w:rPr>
          <w:rFonts w:asciiTheme="minorHAnsi" w:hAnsiTheme="minorHAnsi" w:cstheme="minorHAnsi"/>
          <w:b/>
          <w:color w:val="17365D" w:themeColor="text2" w:themeShade="BF"/>
          <w:u w:val="single"/>
          <w:lang w:val="en-US"/>
        </w:rPr>
        <w:t xml:space="preserve">he CAGE Distance </w:t>
      </w:r>
      <w:r w:rsidR="004621E0" w:rsidRPr="004B1928">
        <w:rPr>
          <w:rFonts w:asciiTheme="minorHAnsi" w:hAnsiTheme="minorHAnsi" w:cstheme="minorHAnsi"/>
          <w:b/>
          <w:color w:val="17365D" w:themeColor="text2" w:themeShade="BF"/>
          <w:u w:val="single"/>
          <w:lang w:val="en-US"/>
        </w:rPr>
        <w:t>F</w:t>
      </w:r>
      <w:r w:rsidRPr="004B1928">
        <w:rPr>
          <w:rFonts w:asciiTheme="minorHAnsi" w:hAnsiTheme="minorHAnsi" w:cstheme="minorHAnsi"/>
          <w:b/>
          <w:color w:val="17365D" w:themeColor="text2" w:themeShade="BF"/>
          <w:u w:val="single"/>
          <w:lang w:val="en-US"/>
        </w:rPr>
        <w:t>ramework</w:t>
      </w:r>
    </w:p>
    <w:p w:rsidR="00CA00C1" w:rsidRPr="004B1928" w:rsidRDefault="00CA00C1" w:rsidP="004D3977">
      <w:pPr>
        <w:spacing w:line="360" w:lineRule="auto"/>
        <w:rPr>
          <w:rFonts w:asciiTheme="minorHAnsi" w:hAnsiTheme="minorHAnsi" w:cstheme="minorHAnsi"/>
          <w:u w:val="single"/>
          <w:lang w:val="en-US"/>
        </w:rPr>
      </w:pPr>
    </w:p>
    <w:p w:rsidR="008F4ADF" w:rsidRPr="004B1928" w:rsidRDefault="008D37DC" w:rsidP="004D3977">
      <w:pPr>
        <w:spacing w:line="360" w:lineRule="auto"/>
        <w:rPr>
          <w:rFonts w:asciiTheme="minorHAnsi" w:hAnsiTheme="minorHAnsi" w:cstheme="minorHAnsi"/>
          <w:lang w:val="en-US"/>
        </w:rPr>
      </w:pPr>
      <w:r w:rsidRPr="004B1928">
        <w:rPr>
          <w:rFonts w:asciiTheme="minorHAnsi" w:hAnsiTheme="minorHAnsi" w:cstheme="minorHAnsi"/>
          <w:lang w:val="en-US"/>
        </w:rPr>
        <w:tab/>
        <w:t>If the world were indeed one, global strategy would just be the domestic strategy set for the home market</w:t>
      </w:r>
      <w:r w:rsidR="00347AA6" w:rsidRPr="004B1928">
        <w:rPr>
          <w:rFonts w:asciiTheme="minorHAnsi" w:hAnsiTheme="minorHAnsi" w:cstheme="minorHAnsi"/>
          <w:lang w:val="en-US"/>
        </w:rPr>
        <w:t xml:space="preserve"> applied to a bigger market. What makes global strategy interesting and challenging for multinational corporations is that the world cannot be seen as one single entity. </w:t>
      </w:r>
      <w:r w:rsidR="008F4ADF" w:rsidRPr="004B1928">
        <w:rPr>
          <w:rFonts w:asciiTheme="minorHAnsi" w:hAnsiTheme="minorHAnsi" w:cstheme="minorHAnsi"/>
          <w:lang w:val="en-US"/>
        </w:rPr>
        <w:t>T</w:t>
      </w:r>
      <w:r w:rsidR="00E82C1D" w:rsidRPr="004B1928">
        <w:rPr>
          <w:rFonts w:asciiTheme="minorHAnsi" w:hAnsiTheme="minorHAnsi" w:cstheme="minorHAnsi"/>
          <w:lang w:val="en-US"/>
        </w:rPr>
        <w:t xml:space="preserve">he United </w:t>
      </w:r>
      <w:r w:rsidR="00A103CE" w:rsidRPr="004B1928">
        <w:rPr>
          <w:rFonts w:asciiTheme="minorHAnsi" w:hAnsiTheme="minorHAnsi" w:cstheme="minorHAnsi"/>
          <w:lang w:val="en-US"/>
        </w:rPr>
        <w:t>States</w:t>
      </w:r>
      <w:r w:rsidR="00E82C1D" w:rsidRPr="004B1928">
        <w:rPr>
          <w:rFonts w:asciiTheme="minorHAnsi" w:hAnsiTheme="minorHAnsi" w:cstheme="minorHAnsi"/>
          <w:lang w:val="en-US"/>
        </w:rPr>
        <w:t xml:space="preserve"> and Canada are the two biggest trade partners in the world</w:t>
      </w:r>
      <w:r w:rsidR="008F4ADF" w:rsidRPr="004B1928">
        <w:rPr>
          <w:rFonts w:asciiTheme="minorHAnsi" w:hAnsiTheme="minorHAnsi" w:cstheme="minorHAnsi"/>
          <w:lang w:val="en-US"/>
        </w:rPr>
        <w:t xml:space="preserve"> and at first glance, </w:t>
      </w:r>
      <w:r w:rsidR="00E82C1D" w:rsidRPr="004B1928">
        <w:rPr>
          <w:rFonts w:asciiTheme="minorHAnsi" w:hAnsiTheme="minorHAnsi" w:cstheme="minorHAnsi"/>
          <w:lang w:val="en-US"/>
        </w:rPr>
        <w:t xml:space="preserve">are very similar </w:t>
      </w:r>
      <w:r w:rsidR="004E5C3E" w:rsidRPr="004B1928">
        <w:rPr>
          <w:rFonts w:asciiTheme="minorHAnsi" w:hAnsiTheme="minorHAnsi" w:cstheme="minorHAnsi"/>
          <w:lang w:val="en-US"/>
        </w:rPr>
        <w:t xml:space="preserve">in cultural, administrative, geographical and economic aspect. </w:t>
      </w:r>
      <w:r w:rsidR="00491C69" w:rsidRPr="004B1928">
        <w:rPr>
          <w:rFonts w:asciiTheme="minorHAnsi" w:hAnsiTheme="minorHAnsi" w:cstheme="minorHAnsi"/>
          <w:lang w:val="en-US"/>
        </w:rPr>
        <w:t xml:space="preserve">But are the United States and Canada as similar as </w:t>
      </w:r>
      <w:r w:rsidR="002146F1">
        <w:rPr>
          <w:rFonts w:asciiTheme="minorHAnsi" w:hAnsiTheme="minorHAnsi" w:cstheme="minorHAnsi"/>
          <w:lang w:val="en-US"/>
        </w:rPr>
        <w:t>we</w:t>
      </w:r>
      <w:r w:rsidR="00491C69" w:rsidRPr="004B1928">
        <w:rPr>
          <w:rFonts w:asciiTheme="minorHAnsi" w:hAnsiTheme="minorHAnsi" w:cstheme="minorHAnsi"/>
          <w:lang w:val="en-US"/>
        </w:rPr>
        <w:t xml:space="preserve"> might expect? </w:t>
      </w:r>
      <w:r w:rsidR="008F4ADF" w:rsidRPr="004B1928">
        <w:rPr>
          <w:rFonts w:asciiTheme="minorHAnsi" w:hAnsiTheme="minorHAnsi" w:cstheme="minorHAnsi"/>
          <w:lang w:val="en-US"/>
        </w:rPr>
        <w:t>The CAGE</w:t>
      </w:r>
      <w:r w:rsidR="00A37D7E" w:rsidRPr="004B1928">
        <w:rPr>
          <w:rFonts w:asciiTheme="minorHAnsi" w:hAnsiTheme="minorHAnsi" w:cstheme="minorHAnsi"/>
          <w:lang w:val="en-US"/>
        </w:rPr>
        <w:t xml:space="preserve"> distance </w:t>
      </w:r>
      <w:r w:rsidR="00025179" w:rsidRPr="004B1928">
        <w:rPr>
          <w:rFonts w:asciiTheme="minorHAnsi" w:hAnsiTheme="minorHAnsi" w:cstheme="minorHAnsi"/>
          <w:lang w:val="en-US"/>
        </w:rPr>
        <w:t>framework is organized in ter</w:t>
      </w:r>
      <w:r w:rsidR="00102887" w:rsidRPr="004B1928">
        <w:rPr>
          <w:rFonts w:asciiTheme="minorHAnsi" w:hAnsiTheme="minorHAnsi" w:cstheme="minorHAnsi"/>
          <w:lang w:val="en-US"/>
        </w:rPr>
        <w:t xml:space="preserve">ms of Cultural, Administrative, </w:t>
      </w:r>
      <w:proofErr w:type="gramStart"/>
      <w:r w:rsidR="00025179" w:rsidRPr="004B1928">
        <w:rPr>
          <w:rFonts w:asciiTheme="minorHAnsi" w:hAnsiTheme="minorHAnsi" w:cstheme="minorHAnsi"/>
          <w:lang w:val="en-US"/>
        </w:rPr>
        <w:t>Geographical</w:t>
      </w:r>
      <w:proofErr w:type="gramEnd"/>
      <w:r w:rsidR="00025179" w:rsidRPr="004B1928">
        <w:rPr>
          <w:rFonts w:asciiTheme="minorHAnsi" w:hAnsiTheme="minorHAnsi" w:cstheme="minorHAnsi"/>
          <w:lang w:val="en-US"/>
        </w:rPr>
        <w:t xml:space="preserve"> and Economic distances between countries. </w:t>
      </w:r>
      <w:r w:rsidR="00A37D7E" w:rsidRPr="004B1928">
        <w:rPr>
          <w:rFonts w:asciiTheme="minorHAnsi" w:hAnsiTheme="minorHAnsi" w:cstheme="minorHAnsi"/>
          <w:lang w:val="en-US"/>
        </w:rPr>
        <w:t>The CAGE distance f</w:t>
      </w:r>
      <w:r w:rsidR="00BB3631" w:rsidRPr="004B1928">
        <w:rPr>
          <w:rFonts w:asciiTheme="minorHAnsi" w:hAnsiTheme="minorHAnsi" w:cstheme="minorHAnsi"/>
          <w:lang w:val="en-US"/>
        </w:rPr>
        <w:t xml:space="preserve">ramework can be used to making differences </w:t>
      </w:r>
      <w:r w:rsidR="00F5439C" w:rsidRPr="004B1928">
        <w:rPr>
          <w:rFonts w:asciiTheme="minorHAnsi" w:hAnsiTheme="minorHAnsi" w:cstheme="minorHAnsi"/>
          <w:lang w:val="en-US"/>
        </w:rPr>
        <w:t xml:space="preserve"> between countries </w:t>
      </w:r>
      <w:r w:rsidR="00BB3631" w:rsidRPr="004B1928">
        <w:rPr>
          <w:rFonts w:asciiTheme="minorHAnsi" w:hAnsiTheme="minorHAnsi" w:cstheme="minorHAnsi"/>
          <w:lang w:val="en-US"/>
        </w:rPr>
        <w:t>more visible, understanding the liability of being a foreign entity in a local market, comparing foreign competitors, comparing markets, and assessing markets taking into account the impact of distance.</w:t>
      </w:r>
      <w:r w:rsidR="00BB3631" w:rsidRPr="004B1928">
        <w:rPr>
          <w:rStyle w:val="FootnoteReference"/>
          <w:rFonts w:asciiTheme="minorHAnsi" w:hAnsiTheme="minorHAnsi" w:cstheme="minorHAnsi"/>
          <w:lang w:val="en-US"/>
        </w:rPr>
        <w:footnoteReference w:id="40"/>
      </w:r>
      <w:r w:rsidR="00686E30" w:rsidRPr="004B1928">
        <w:rPr>
          <w:rFonts w:asciiTheme="minorHAnsi" w:hAnsiTheme="minorHAnsi" w:cstheme="minorHAnsi"/>
          <w:lang w:val="en-US"/>
        </w:rPr>
        <w:t xml:space="preserve"> </w:t>
      </w:r>
    </w:p>
    <w:p w:rsidR="00F5439C" w:rsidRPr="004B1928" w:rsidRDefault="00F5439C" w:rsidP="004D3977">
      <w:pPr>
        <w:spacing w:line="360" w:lineRule="auto"/>
        <w:rPr>
          <w:rFonts w:asciiTheme="minorHAnsi" w:hAnsiTheme="minorHAnsi" w:cstheme="minorHAnsi"/>
          <w:lang w:val="en-US"/>
        </w:rPr>
      </w:pPr>
    </w:p>
    <w:p w:rsidR="00C55073" w:rsidRPr="004B1928" w:rsidRDefault="00A4355B" w:rsidP="00974D62">
      <w:pPr>
        <w:spacing w:line="360" w:lineRule="auto"/>
        <w:rPr>
          <w:rFonts w:asciiTheme="minorHAnsi" w:hAnsiTheme="minorHAnsi" w:cstheme="minorHAnsi"/>
          <w:lang w:val="en-US"/>
        </w:rPr>
      </w:pPr>
      <w:r w:rsidRPr="004B1928">
        <w:rPr>
          <w:rFonts w:asciiTheme="minorHAnsi" w:hAnsiTheme="minorHAnsi" w:cstheme="minorHAnsi"/>
          <w:lang w:val="en-US"/>
        </w:rPr>
        <w:tab/>
      </w:r>
      <w:r w:rsidR="00686E30" w:rsidRPr="004B1928">
        <w:rPr>
          <w:rFonts w:asciiTheme="minorHAnsi" w:hAnsiTheme="minorHAnsi" w:cstheme="minorHAnsi"/>
          <w:lang w:val="en-US"/>
        </w:rPr>
        <w:t xml:space="preserve">In Table 8 </w:t>
      </w:r>
      <w:r w:rsidR="002B3460" w:rsidRPr="004B1928">
        <w:rPr>
          <w:rFonts w:asciiTheme="minorHAnsi" w:hAnsiTheme="minorHAnsi" w:cstheme="minorHAnsi"/>
          <w:lang w:val="en-US"/>
        </w:rPr>
        <w:t xml:space="preserve">at the end of this section </w:t>
      </w:r>
      <w:r w:rsidR="002146F1">
        <w:rPr>
          <w:rFonts w:asciiTheme="minorHAnsi" w:hAnsiTheme="minorHAnsi" w:cstheme="minorHAnsi"/>
          <w:lang w:val="en-US"/>
        </w:rPr>
        <w:t>we</w:t>
      </w:r>
      <w:r w:rsidR="00686E30" w:rsidRPr="004B1928">
        <w:rPr>
          <w:rFonts w:asciiTheme="minorHAnsi" w:hAnsiTheme="minorHAnsi" w:cstheme="minorHAnsi"/>
          <w:lang w:val="en-US"/>
        </w:rPr>
        <w:t xml:space="preserve"> will find a short overview of the characteristics of each dimension of the CAGE</w:t>
      </w:r>
      <w:r w:rsidR="00A37D7E" w:rsidRPr="004B1928">
        <w:rPr>
          <w:rFonts w:asciiTheme="minorHAnsi" w:hAnsiTheme="minorHAnsi" w:cstheme="minorHAnsi"/>
          <w:lang w:val="en-US"/>
        </w:rPr>
        <w:t xml:space="preserve"> </w:t>
      </w:r>
      <w:r w:rsidR="00686E30" w:rsidRPr="004B1928">
        <w:rPr>
          <w:rFonts w:asciiTheme="minorHAnsi" w:hAnsiTheme="minorHAnsi" w:cstheme="minorHAnsi"/>
          <w:lang w:val="en-US"/>
        </w:rPr>
        <w:t>distance framework</w:t>
      </w:r>
      <w:r w:rsidR="00A37D7E" w:rsidRPr="004B1928">
        <w:rPr>
          <w:rFonts w:asciiTheme="minorHAnsi" w:hAnsiTheme="minorHAnsi" w:cstheme="minorHAnsi"/>
          <w:lang w:val="en-US"/>
        </w:rPr>
        <w:t>.</w:t>
      </w:r>
      <w:r w:rsidR="00686E30" w:rsidRPr="004B1928">
        <w:rPr>
          <w:rFonts w:asciiTheme="minorHAnsi" w:hAnsiTheme="minorHAnsi" w:cstheme="minorHAnsi"/>
          <w:lang w:val="en-US"/>
        </w:rPr>
        <w:t xml:space="preserve"> </w:t>
      </w:r>
      <w:r w:rsidRPr="004B1928">
        <w:rPr>
          <w:rFonts w:asciiTheme="minorHAnsi" w:hAnsiTheme="minorHAnsi" w:cstheme="minorHAnsi"/>
          <w:lang w:val="en-US"/>
        </w:rPr>
        <w:t xml:space="preserve">Cultural </w:t>
      </w:r>
      <w:r w:rsidR="00F01D56" w:rsidRPr="004B1928">
        <w:rPr>
          <w:rFonts w:asciiTheme="minorHAnsi" w:hAnsiTheme="minorHAnsi" w:cstheme="minorHAnsi"/>
          <w:lang w:val="en-US"/>
        </w:rPr>
        <w:t>distances are</w:t>
      </w:r>
      <w:r w:rsidRPr="004B1928">
        <w:rPr>
          <w:rFonts w:asciiTheme="minorHAnsi" w:hAnsiTheme="minorHAnsi" w:cstheme="minorHAnsi"/>
          <w:lang w:val="en-US"/>
        </w:rPr>
        <w:t xml:space="preserve"> differences in religious beliefs, race, ethnicity, language and social norms and values.</w:t>
      </w:r>
      <w:r w:rsidR="001A3A14" w:rsidRPr="004B1928">
        <w:rPr>
          <w:rFonts w:asciiTheme="minorHAnsi" w:hAnsiTheme="minorHAnsi" w:cstheme="minorHAnsi"/>
          <w:lang w:val="en-US"/>
        </w:rPr>
        <w:t xml:space="preserve"> A country’s cultural attributes determine how people interact with</w:t>
      </w:r>
      <w:r w:rsidR="00FE5743" w:rsidRPr="004B1928">
        <w:rPr>
          <w:rFonts w:asciiTheme="minorHAnsi" w:hAnsiTheme="minorHAnsi" w:cstheme="minorHAnsi"/>
          <w:lang w:val="en-US"/>
        </w:rPr>
        <w:t xml:space="preserve"> </w:t>
      </w:r>
      <w:r w:rsidR="001A3A14" w:rsidRPr="004B1928">
        <w:rPr>
          <w:rFonts w:asciiTheme="minorHAnsi" w:hAnsiTheme="minorHAnsi" w:cstheme="minorHAnsi"/>
          <w:lang w:val="en-US"/>
        </w:rPr>
        <w:t xml:space="preserve">each other and with </w:t>
      </w:r>
      <w:r w:rsidR="00F751AC" w:rsidRPr="004B1928">
        <w:rPr>
          <w:rFonts w:asciiTheme="minorHAnsi" w:hAnsiTheme="minorHAnsi" w:cstheme="minorHAnsi"/>
          <w:lang w:val="en-US"/>
        </w:rPr>
        <w:t>firms</w:t>
      </w:r>
      <w:r w:rsidR="001A3A14" w:rsidRPr="004B1928">
        <w:rPr>
          <w:rFonts w:asciiTheme="minorHAnsi" w:hAnsiTheme="minorHAnsi" w:cstheme="minorHAnsi"/>
          <w:lang w:val="en-US"/>
        </w:rPr>
        <w:t>.</w:t>
      </w:r>
      <w:r w:rsidR="00F751AC" w:rsidRPr="004B1928">
        <w:rPr>
          <w:rFonts w:asciiTheme="minorHAnsi" w:hAnsiTheme="minorHAnsi" w:cstheme="minorHAnsi"/>
          <w:lang w:val="en-US"/>
        </w:rPr>
        <w:t xml:space="preserve"> </w:t>
      </w:r>
      <w:r w:rsidR="00E304F8" w:rsidRPr="004B1928">
        <w:rPr>
          <w:rFonts w:asciiTheme="minorHAnsi" w:hAnsiTheme="minorHAnsi" w:cstheme="minorHAnsi"/>
          <w:lang w:val="en-US"/>
        </w:rPr>
        <w:lastRenderedPageBreak/>
        <w:t>C</w:t>
      </w:r>
      <w:r w:rsidR="00F751AC" w:rsidRPr="004B1928">
        <w:rPr>
          <w:rFonts w:asciiTheme="minorHAnsi" w:hAnsiTheme="minorHAnsi" w:cstheme="minorHAnsi"/>
          <w:lang w:val="en-US"/>
        </w:rPr>
        <w:t xml:space="preserve">ultural attributes </w:t>
      </w:r>
      <w:r w:rsidR="00E304F8" w:rsidRPr="004B1928">
        <w:rPr>
          <w:rFonts w:asciiTheme="minorHAnsi" w:hAnsiTheme="minorHAnsi" w:cstheme="minorHAnsi"/>
          <w:lang w:val="en-US"/>
        </w:rPr>
        <w:t xml:space="preserve">cause distance by </w:t>
      </w:r>
      <w:r w:rsidR="002121AB" w:rsidRPr="004B1928">
        <w:rPr>
          <w:rFonts w:asciiTheme="minorHAnsi" w:hAnsiTheme="minorHAnsi" w:cstheme="minorHAnsi"/>
          <w:lang w:val="en-US"/>
        </w:rPr>
        <w:t>affecting</w:t>
      </w:r>
      <w:r w:rsidR="00F751AC" w:rsidRPr="004B1928">
        <w:rPr>
          <w:rFonts w:asciiTheme="minorHAnsi" w:hAnsiTheme="minorHAnsi" w:cstheme="minorHAnsi"/>
          <w:lang w:val="en-US"/>
        </w:rPr>
        <w:t xml:space="preserve"> </w:t>
      </w:r>
      <w:r w:rsidR="00B51047" w:rsidRPr="004B1928">
        <w:rPr>
          <w:rFonts w:asciiTheme="minorHAnsi" w:hAnsiTheme="minorHAnsi" w:cstheme="minorHAnsi"/>
          <w:lang w:val="en-US"/>
        </w:rPr>
        <w:t>the consumer</w:t>
      </w:r>
      <w:r w:rsidR="00F751AC" w:rsidRPr="004B1928">
        <w:rPr>
          <w:rFonts w:asciiTheme="minorHAnsi" w:hAnsiTheme="minorHAnsi" w:cstheme="minorHAnsi"/>
          <w:lang w:val="en-US"/>
        </w:rPr>
        <w:t>s</w:t>
      </w:r>
      <w:r w:rsidR="00B51047" w:rsidRPr="004B1928">
        <w:rPr>
          <w:rFonts w:asciiTheme="minorHAnsi" w:hAnsiTheme="minorHAnsi" w:cstheme="minorHAnsi"/>
          <w:lang w:val="en-US"/>
        </w:rPr>
        <w:t xml:space="preserve">’ choice </w:t>
      </w:r>
      <w:r w:rsidR="00F01D56" w:rsidRPr="004B1928">
        <w:rPr>
          <w:rFonts w:asciiTheme="minorHAnsi" w:hAnsiTheme="minorHAnsi" w:cstheme="minorHAnsi"/>
          <w:lang w:val="en-US"/>
        </w:rPr>
        <w:t>between two</w:t>
      </w:r>
      <w:r w:rsidR="00B51047" w:rsidRPr="004B1928">
        <w:rPr>
          <w:rFonts w:asciiTheme="minorHAnsi" w:hAnsiTheme="minorHAnsi" w:cstheme="minorHAnsi"/>
          <w:lang w:val="en-US"/>
        </w:rPr>
        <w:t xml:space="preserve"> similar </w:t>
      </w:r>
      <w:r w:rsidR="00F751AC" w:rsidRPr="004B1928">
        <w:rPr>
          <w:rFonts w:asciiTheme="minorHAnsi" w:hAnsiTheme="minorHAnsi" w:cstheme="minorHAnsi"/>
          <w:lang w:val="en-US"/>
        </w:rPr>
        <w:t xml:space="preserve">products because of preferences for </w:t>
      </w:r>
      <w:r w:rsidR="00B51047" w:rsidRPr="004B1928">
        <w:rPr>
          <w:rFonts w:asciiTheme="minorHAnsi" w:hAnsiTheme="minorHAnsi" w:cstheme="minorHAnsi"/>
          <w:lang w:val="en-US"/>
        </w:rPr>
        <w:t xml:space="preserve">product </w:t>
      </w:r>
      <w:r w:rsidR="00F751AC" w:rsidRPr="004B1928">
        <w:rPr>
          <w:rFonts w:asciiTheme="minorHAnsi" w:hAnsiTheme="minorHAnsi" w:cstheme="minorHAnsi"/>
          <w:lang w:val="en-US"/>
        </w:rPr>
        <w:t>features</w:t>
      </w:r>
      <w:r w:rsidR="00B51047" w:rsidRPr="004B1928">
        <w:rPr>
          <w:rFonts w:asciiTheme="minorHAnsi" w:hAnsiTheme="minorHAnsi" w:cstheme="minorHAnsi"/>
          <w:lang w:val="en-US"/>
        </w:rPr>
        <w:t xml:space="preserve"> like </w:t>
      </w:r>
      <w:r w:rsidR="00A368D1" w:rsidRPr="004B1928">
        <w:rPr>
          <w:rFonts w:asciiTheme="minorHAnsi" w:hAnsiTheme="minorHAnsi" w:cstheme="minorHAnsi"/>
          <w:lang w:val="en-US"/>
        </w:rPr>
        <w:t xml:space="preserve">specific </w:t>
      </w:r>
      <w:r w:rsidR="00B51047" w:rsidRPr="004B1928">
        <w:rPr>
          <w:rFonts w:asciiTheme="minorHAnsi" w:hAnsiTheme="minorHAnsi" w:cstheme="minorHAnsi"/>
          <w:lang w:val="en-US"/>
        </w:rPr>
        <w:t>cultural color tastes.</w:t>
      </w:r>
      <w:r w:rsidR="005C2C45" w:rsidRPr="004B1928">
        <w:rPr>
          <w:rStyle w:val="FootnoteReference"/>
          <w:rFonts w:asciiTheme="minorHAnsi" w:hAnsiTheme="minorHAnsi" w:cstheme="minorHAnsi"/>
          <w:lang w:val="en-US"/>
        </w:rPr>
        <w:footnoteReference w:id="41"/>
      </w:r>
    </w:p>
    <w:p w:rsidR="00C55073" w:rsidRPr="004B1928" w:rsidRDefault="00C55073" w:rsidP="00974D62">
      <w:pPr>
        <w:spacing w:line="360" w:lineRule="auto"/>
        <w:rPr>
          <w:rFonts w:asciiTheme="minorHAnsi" w:hAnsiTheme="minorHAnsi" w:cstheme="minorHAnsi"/>
          <w:lang w:val="en-US"/>
        </w:rPr>
      </w:pPr>
    </w:p>
    <w:p w:rsidR="00C55073" w:rsidRPr="004B1928" w:rsidRDefault="009F318C" w:rsidP="00C55073">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Administrative </w:t>
      </w:r>
      <w:r w:rsidR="00747CD5" w:rsidRPr="004B1928">
        <w:rPr>
          <w:rFonts w:asciiTheme="minorHAnsi" w:hAnsiTheme="minorHAnsi" w:cstheme="minorHAnsi"/>
          <w:lang w:val="en-US"/>
        </w:rPr>
        <w:t>(</w:t>
      </w:r>
      <w:r w:rsidRPr="004B1928">
        <w:rPr>
          <w:rFonts w:asciiTheme="minorHAnsi" w:hAnsiTheme="minorHAnsi" w:cstheme="minorHAnsi"/>
          <w:lang w:val="en-US"/>
        </w:rPr>
        <w:t>or political</w:t>
      </w:r>
      <w:r w:rsidR="00747CD5" w:rsidRPr="004B1928">
        <w:rPr>
          <w:rFonts w:asciiTheme="minorHAnsi" w:hAnsiTheme="minorHAnsi" w:cstheme="minorHAnsi"/>
          <w:lang w:val="en-US"/>
        </w:rPr>
        <w:t>)</w:t>
      </w:r>
      <w:r w:rsidR="00974D62" w:rsidRPr="004B1928">
        <w:rPr>
          <w:rFonts w:asciiTheme="minorHAnsi" w:hAnsiTheme="minorHAnsi" w:cstheme="minorHAnsi"/>
          <w:lang w:val="en-US"/>
        </w:rPr>
        <w:t xml:space="preserve"> </w:t>
      </w:r>
      <w:r w:rsidR="006E3AB4" w:rsidRPr="004B1928">
        <w:rPr>
          <w:rFonts w:asciiTheme="minorHAnsi" w:hAnsiTheme="minorHAnsi" w:cstheme="minorHAnsi"/>
          <w:lang w:val="en-US"/>
        </w:rPr>
        <w:t xml:space="preserve">distance is caused by absence of historical </w:t>
      </w:r>
      <w:r w:rsidR="00913ABB" w:rsidRPr="004B1928">
        <w:rPr>
          <w:rFonts w:asciiTheme="minorHAnsi" w:hAnsiTheme="minorHAnsi" w:cstheme="minorHAnsi"/>
          <w:lang w:val="en-US"/>
        </w:rPr>
        <w:t>associations, colonial</w:t>
      </w:r>
      <w:r w:rsidRPr="004B1928">
        <w:rPr>
          <w:rFonts w:asciiTheme="minorHAnsi" w:hAnsiTheme="minorHAnsi" w:cstheme="minorHAnsi"/>
          <w:lang w:val="en-US"/>
        </w:rPr>
        <w:t xml:space="preserve"> linkage, and free trade</w:t>
      </w:r>
      <w:r w:rsidR="00762097" w:rsidRPr="004B1928">
        <w:rPr>
          <w:rFonts w:asciiTheme="minorHAnsi" w:hAnsiTheme="minorHAnsi" w:cstheme="minorHAnsi"/>
          <w:lang w:val="en-US"/>
        </w:rPr>
        <w:t xml:space="preserve"> agreements. </w:t>
      </w:r>
      <w:r w:rsidR="00F01D56" w:rsidRPr="004B1928">
        <w:rPr>
          <w:rFonts w:asciiTheme="minorHAnsi" w:hAnsiTheme="minorHAnsi" w:cstheme="minorHAnsi"/>
          <w:lang w:val="en-US"/>
        </w:rPr>
        <w:t>A historical and political association shared by countries has</w:t>
      </w:r>
      <w:r w:rsidR="00FD0DBD" w:rsidRPr="004B1928">
        <w:rPr>
          <w:rFonts w:asciiTheme="minorHAnsi" w:hAnsiTheme="minorHAnsi" w:cstheme="minorHAnsi"/>
          <w:lang w:val="en-US"/>
        </w:rPr>
        <w:t xml:space="preserve"> a positive effect on the </w:t>
      </w:r>
      <w:r w:rsidR="001F6278" w:rsidRPr="004B1928">
        <w:rPr>
          <w:rFonts w:asciiTheme="minorHAnsi" w:hAnsiTheme="minorHAnsi" w:cstheme="minorHAnsi"/>
          <w:lang w:val="en-US"/>
        </w:rPr>
        <w:t>trade between the two countries. Colonial linkage between countries can boost trade by 900%</w:t>
      </w:r>
      <w:r w:rsidR="00913ABB" w:rsidRPr="004B1928">
        <w:rPr>
          <w:rFonts w:asciiTheme="minorHAnsi" w:hAnsiTheme="minorHAnsi" w:cstheme="minorHAnsi"/>
          <w:lang w:val="en-US"/>
        </w:rPr>
        <w:t xml:space="preserve">. The integration of the European Union is probably the </w:t>
      </w:r>
      <w:r w:rsidR="00E91612" w:rsidRPr="004B1928">
        <w:rPr>
          <w:rFonts w:asciiTheme="minorHAnsi" w:hAnsiTheme="minorHAnsi" w:cstheme="minorHAnsi"/>
          <w:lang w:val="en-US"/>
        </w:rPr>
        <w:t>best</w:t>
      </w:r>
      <w:r w:rsidR="00913ABB" w:rsidRPr="004B1928">
        <w:rPr>
          <w:rFonts w:asciiTheme="minorHAnsi" w:hAnsiTheme="minorHAnsi" w:cstheme="minorHAnsi"/>
          <w:lang w:val="en-US"/>
        </w:rPr>
        <w:t xml:space="preserve"> example of </w:t>
      </w:r>
      <w:r w:rsidR="00E91612" w:rsidRPr="004B1928">
        <w:rPr>
          <w:rFonts w:asciiTheme="minorHAnsi" w:hAnsiTheme="minorHAnsi" w:cstheme="minorHAnsi"/>
          <w:lang w:val="en-US"/>
        </w:rPr>
        <w:t xml:space="preserve">efforts done to decrease the </w:t>
      </w:r>
      <w:r w:rsidR="00097F33" w:rsidRPr="004B1928">
        <w:rPr>
          <w:rFonts w:asciiTheme="minorHAnsi" w:hAnsiTheme="minorHAnsi" w:cstheme="minorHAnsi"/>
          <w:lang w:val="en-US"/>
        </w:rPr>
        <w:t xml:space="preserve">administrative </w:t>
      </w:r>
      <w:r w:rsidR="00913ABB" w:rsidRPr="004B1928">
        <w:rPr>
          <w:rFonts w:asciiTheme="minorHAnsi" w:hAnsiTheme="minorHAnsi" w:cstheme="minorHAnsi"/>
          <w:lang w:val="en-US"/>
        </w:rPr>
        <w:t xml:space="preserve">distance </w:t>
      </w:r>
      <w:r w:rsidR="00097F33" w:rsidRPr="004B1928">
        <w:rPr>
          <w:rFonts w:asciiTheme="minorHAnsi" w:hAnsiTheme="minorHAnsi" w:cstheme="minorHAnsi"/>
          <w:lang w:val="en-US"/>
        </w:rPr>
        <w:t>between</w:t>
      </w:r>
      <w:r w:rsidR="00913ABB" w:rsidRPr="004B1928">
        <w:rPr>
          <w:rFonts w:asciiTheme="minorHAnsi" w:hAnsiTheme="minorHAnsi" w:cstheme="minorHAnsi"/>
          <w:lang w:val="en-US"/>
        </w:rPr>
        <w:t xml:space="preserve"> trading partners.</w:t>
      </w:r>
      <w:r w:rsidR="00974D62" w:rsidRPr="004B1928">
        <w:rPr>
          <w:rFonts w:asciiTheme="minorHAnsi" w:hAnsiTheme="minorHAnsi" w:cstheme="minorHAnsi"/>
          <w:lang w:val="en-US"/>
        </w:rPr>
        <w:t xml:space="preserve"> </w:t>
      </w:r>
    </w:p>
    <w:p w:rsidR="00C55073" w:rsidRPr="004B1928" w:rsidRDefault="00C55073" w:rsidP="00C55073">
      <w:pPr>
        <w:spacing w:line="360" w:lineRule="auto"/>
        <w:ind w:firstLine="708"/>
        <w:rPr>
          <w:rFonts w:asciiTheme="minorHAnsi" w:hAnsiTheme="minorHAnsi" w:cstheme="minorHAnsi"/>
          <w:lang w:val="en-US"/>
        </w:rPr>
      </w:pPr>
    </w:p>
    <w:p w:rsidR="00C55073" w:rsidRPr="004B1928" w:rsidRDefault="00616714" w:rsidP="00C55073">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Geographic distance is not simply a matter of </w:t>
      </w:r>
      <w:r w:rsidR="000C4546" w:rsidRPr="004B1928">
        <w:rPr>
          <w:rFonts w:asciiTheme="minorHAnsi" w:hAnsiTheme="minorHAnsi" w:cstheme="minorHAnsi"/>
          <w:lang w:val="en-US"/>
        </w:rPr>
        <w:t>how far away the country actually is in</w:t>
      </w:r>
      <w:r w:rsidRPr="004B1928">
        <w:rPr>
          <w:rFonts w:asciiTheme="minorHAnsi" w:hAnsiTheme="minorHAnsi" w:cstheme="minorHAnsi"/>
          <w:lang w:val="en-US"/>
        </w:rPr>
        <w:t xml:space="preserve"> kilometers. </w:t>
      </w:r>
      <w:r w:rsidR="006E3AB4" w:rsidRPr="004B1928">
        <w:rPr>
          <w:rFonts w:asciiTheme="minorHAnsi" w:hAnsiTheme="minorHAnsi" w:cstheme="minorHAnsi"/>
          <w:lang w:val="en-US"/>
        </w:rPr>
        <w:t>Geographical</w:t>
      </w:r>
      <w:r w:rsidR="005C4760" w:rsidRPr="004B1928">
        <w:rPr>
          <w:rFonts w:asciiTheme="minorHAnsi" w:hAnsiTheme="minorHAnsi" w:cstheme="minorHAnsi"/>
          <w:lang w:val="en-US"/>
        </w:rPr>
        <w:t xml:space="preserve"> distance is caused by physical remoteness, size</w:t>
      </w:r>
      <w:r w:rsidR="006E3AB4" w:rsidRPr="004B1928">
        <w:rPr>
          <w:rFonts w:asciiTheme="minorHAnsi" w:hAnsiTheme="minorHAnsi" w:cstheme="minorHAnsi"/>
          <w:lang w:val="en-US"/>
        </w:rPr>
        <w:t xml:space="preserve"> of the country</w:t>
      </w:r>
      <w:r w:rsidR="005C4760" w:rsidRPr="004B1928">
        <w:rPr>
          <w:rFonts w:asciiTheme="minorHAnsi" w:hAnsiTheme="minorHAnsi" w:cstheme="minorHAnsi"/>
          <w:lang w:val="en-US"/>
        </w:rPr>
        <w:t>, within-country distance</w:t>
      </w:r>
      <w:r w:rsidR="001F013B" w:rsidRPr="004B1928">
        <w:rPr>
          <w:rFonts w:asciiTheme="minorHAnsi" w:hAnsiTheme="minorHAnsi" w:cstheme="minorHAnsi"/>
          <w:lang w:val="en-US"/>
        </w:rPr>
        <w:t>, distances to national borders, access to oceans and rivers, topography and even time zones</w:t>
      </w:r>
      <w:r w:rsidR="00CE5299" w:rsidRPr="004B1928">
        <w:rPr>
          <w:rFonts w:asciiTheme="minorHAnsi" w:hAnsiTheme="minorHAnsi" w:cstheme="minorHAnsi"/>
          <w:lang w:val="en-US"/>
        </w:rPr>
        <w:t>.</w:t>
      </w:r>
      <w:r w:rsidR="00974D62" w:rsidRPr="004B1928">
        <w:rPr>
          <w:rFonts w:asciiTheme="minorHAnsi" w:hAnsiTheme="minorHAnsi" w:cstheme="minorHAnsi"/>
          <w:lang w:val="en-US"/>
        </w:rPr>
        <w:t xml:space="preserve"> </w:t>
      </w:r>
    </w:p>
    <w:p w:rsidR="00C55073" w:rsidRPr="004B1928" w:rsidRDefault="00C55073" w:rsidP="00C55073">
      <w:pPr>
        <w:spacing w:line="360" w:lineRule="auto"/>
        <w:ind w:firstLine="708"/>
        <w:rPr>
          <w:rFonts w:asciiTheme="minorHAnsi" w:hAnsiTheme="minorHAnsi" w:cstheme="minorHAnsi"/>
          <w:lang w:val="en-US"/>
        </w:rPr>
      </w:pPr>
    </w:p>
    <w:p w:rsidR="00BE66E3" w:rsidRPr="004B1928" w:rsidRDefault="001A1714" w:rsidP="00C55073">
      <w:pPr>
        <w:spacing w:line="360" w:lineRule="auto"/>
        <w:ind w:firstLine="708"/>
        <w:rPr>
          <w:rFonts w:asciiTheme="minorHAnsi" w:hAnsiTheme="minorHAnsi" w:cstheme="minorHAnsi"/>
          <w:lang w:val="en-US"/>
        </w:rPr>
      </w:pPr>
      <w:r w:rsidRPr="004B1928">
        <w:rPr>
          <w:rFonts w:asciiTheme="minorHAnsi" w:hAnsiTheme="minorHAnsi" w:cstheme="minorHAnsi"/>
          <w:lang w:val="en-US"/>
        </w:rPr>
        <w:t>The income of consumers is the most important variable that causes economical distance between countries.</w:t>
      </w:r>
      <w:r w:rsidR="003C3A17" w:rsidRPr="004B1928">
        <w:rPr>
          <w:rFonts w:asciiTheme="minorHAnsi" w:hAnsiTheme="minorHAnsi" w:cstheme="minorHAnsi"/>
          <w:lang w:val="en-US"/>
        </w:rPr>
        <w:t xml:space="preserve"> </w:t>
      </w:r>
      <w:r w:rsidR="00CE5299" w:rsidRPr="004B1928">
        <w:rPr>
          <w:rFonts w:asciiTheme="minorHAnsi" w:hAnsiTheme="minorHAnsi" w:cstheme="minorHAnsi"/>
          <w:lang w:val="en-US"/>
        </w:rPr>
        <w:t>Next to consumer income, e</w:t>
      </w:r>
      <w:r w:rsidR="003C3A17" w:rsidRPr="004B1928">
        <w:rPr>
          <w:rFonts w:asciiTheme="minorHAnsi" w:hAnsiTheme="minorHAnsi" w:cstheme="minorHAnsi"/>
          <w:lang w:val="en-US"/>
        </w:rPr>
        <w:t xml:space="preserve">conomical distance is </w:t>
      </w:r>
      <w:r w:rsidRPr="004B1928">
        <w:rPr>
          <w:rFonts w:asciiTheme="minorHAnsi" w:hAnsiTheme="minorHAnsi" w:cstheme="minorHAnsi"/>
          <w:lang w:val="en-US"/>
        </w:rPr>
        <w:t xml:space="preserve">also </w:t>
      </w:r>
      <w:r w:rsidR="003C3A17" w:rsidRPr="004B1928">
        <w:rPr>
          <w:rFonts w:asciiTheme="minorHAnsi" w:hAnsiTheme="minorHAnsi" w:cstheme="minorHAnsi"/>
          <w:lang w:val="en-US"/>
        </w:rPr>
        <w:t xml:space="preserve">caused by differences in consumer wealth, costs of labor, availability or lack </w:t>
      </w:r>
      <w:r w:rsidR="00747CD5" w:rsidRPr="004B1928">
        <w:rPr>
          <w:rFonts w:asciiTheme="minorHAnsi" w:hAnsiTheme="minorHAnsi" w:cstheme="minorHAnsi"/>
          <w:lang w:val="en-US"/>
        </w:rPr>
        <w:t>of resources, inputs, and infrastructure.</w:t>
      </w:r>
    </w:p>
    <w:p w:rsidR="00CE5299" w:rsidRPr="004B1928" w:rsidRDefault="00CE5299" w:rsidP="00CE5299">
      <w:pPr>
        <w:spacing w:line="360" w:lineRule="auto"/>
        <w:ind w:firstLine="708"/>
        <w:rPr>
          <w:rFonts w:asciiTheme="minorHAnsi" w:hAnsiTheme="minorHAnsi" w:cstheme="minorHAnsi"/>
          <w:lang w:val="en-US"/>
        </w:rPr>
      </w:pPr>
    </w:p>
    <w:p w:rsidR="00CE5299" w:rsidRPr="004B1928" w:rsidRDefault="00C55073" w:rsidP="00001871">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Assessing the effects of distance on international expansion </w:t>
      </w:r>
      <w:r w:rsidR="00BD42BA" w:rsidRPr="004B1928">
        <w:rPr>
          <w:rFonts w:asciiTheme="minorHAnsi" w:hAnsiTheme="minorHAnsi" w:cstheme="minorHAnsi"/>
          <w:lang w:val="en-US"/>
        </w:rPr>
        <w:t>combined with a</w:t>
      </w:r>
      <w:r w:rsidR="00CE5299" w:rsidRPr="004B1928">
        <w:rPr>
          <w:rFonts w:asciiTheme="minorHAnsi" w:hAnsiTheme="minorHAnsi" w:cstheme="minorHAnsi"/>
          <w:lang w:val="en-US"/>
        </w:rPr>
        <w:t xml:space="preserve"> full analysis should </w:t>
      </w:r>
      <w:r w:rsidR="00BD42BA" w:rsidRPr="004B1928">
        <w:rPr>
          <w:rFonts w:asciiTheme="minorHAnsi" w:hAnsiTheme="minorHAnsi" w:cstheme="minorHAnsi"/>
          <w:lang w:val="en-US"/>
        </w:rPr>
        <w:t>make clear in which ways multinational corporations’ c</w:t>
      </w:r>
      <w:r w:rsidR="00CE5299" w:rsidRPr="004B1928">
        <w:rPr>
          <w:rFonts w:asciiTheme="minorHAnsi" w:hAnsiTheme="minorHAnsi" w:cstheme="minorHAnsi"/>
          <w:lang w:val="en-US"/>
        </w:rPr>
        <w:t xml:space="preserve">haracteristics increase or reduce distance from foreign markets. </w:t>
      </w:r>
      <w:r w:rsidR="007E2C91" w:rsidRPr="004B1928">
        <w:rPr>
          <w:rFonts w:asciiTheme="minorHAnsi" w:hAnsiTheme="minorHAnsi" w:cstheme="minorHAnsi"/>
          <w:lang w:val="en-US"/>
        </w:rPr>
        <w:t xml:space="preserve">Marketing managers must always </w:t>
      </w:r>
      <w:r w:rsidR="00F01D56" w:rsidRPr="004B1928">
        <w:rPr>
          <w:rFonts w:asciiTheme="minorHAnsi" w:hAnsiTheme="minorHAnsi" w:cstheme="minorHAnsi"/>
          <w:lang w:val="en-US"/>
        </w:rPr>
        <w:t>keep the</w:t>
      </w:r>
      <w:r w:rsidR="007E2C91" w:rsidRPr="004B1928">
        <w:rPr>
          <w:rFonts w:asciiTheme="minorHAnsi" w:hAnsiTheme="minorHAnsi" w:cstheme="minorHAnsi"/>
          <w:lang w:val="en-US"/>
        </w:rPr>
        <w:t xml:space="preserve"> distances described above in mind</w:t>
      </w:r>
      <w:r w:rsidR="003B1F12" w:rsidRPr="004B1928">
        <w:rPr>
          <w:rFonts w:asciiTheme="minorHAnsi" w:hAnsiTheme="minorHAnsi" w:cstheme="minorHAnsi"/>
          <w:lang w:val="en-US"/>
        </w:rPr>
        <w:t>. Firm with a cultural</w:t>
      </w:r>
      <w:r w:rsidR="00F30CF3" w:rsidRPr="004B1928">
        <w:rPr>
          <w:rFonts w:asciiTheme="minorHAnsi" w:hAnsiTheme="minorHAnsi" w:cstheme="minorHAnsi"/>
          <w:lang w:val="en-US"/>
        </w:rPr>
        <w:t>ly</w:t>
      </w:r>
      <w:r w:rsidR="003B1F12" w:rsidRPr="004B1928">
        <w:rPr>
          <w:rFonts w:asciiTheme="minorHAnsi" w:hAnsiTheme="minorHAnsi" w:cstheme="minorHAnsi"/>
          <w:lang w:val="en-US"/>
        </w:rPr>
        <w:t xml:space="preserve"> divers</w:t>
      </w:r>
      <w:r w:rsidR="00F30CF3" w:rsidRPr="004B1928">
        <w:rPr>
          <w:rFonts w:asciiTheme="minorHAnsi" w:hAnsiTheme="minorHAnsi" w:cstheme="minorHAnsi"/>
          <w:lang w:val="en-US"/>
        </w:rPr>
        <w:t>e</w:t>
      </w:r>
      <w:r w:rsidR="003B1F12" w:rsidRPr="004B1928">
        <w:rPr>
          <w:rFonts w:asciiTheme="minorHAnsi" w:hAnsiTheme="minorHAnsi" w:cstheme="minorHAnsi"/>
          <w:lang w:val="en-US"/>
        </w:rPr>
        <w:t xml:space="preserve"> management board</w:t>
      </w:r>
      <w:r w:rsidR="00CE5299" w:rsidRPr="004B1928">
        <w:rPr>
          <w:rFonts w:asciiTheme="minorHAnsi" w:hAnsiTheme="minorHAnsi" w:cstheme="minorHAnsi"/>
          <w:lang w:val="en-US"/>
        </w:rPr>
        <w:t xml:space="preserve"> will be less </w:t>
      </w:r>
      <w:r w:rsidR="005A24CC" w:rsidRPr="004B1928">
        <w:rPr>
          <w:rFonts w:asciiTheme="minorHAnsi" w:hAnsiTheme="minorHAnsi" w:cstheme="minorHAnsi"/>
          <w:lang w:val="en-US"/>
        </w:rPr>
        <w:t>influenced</w:t>
      </w:r>
      <w:r w:rsidR="00CE5299" w:rsidRPr="004B1928">
        <w:rPr>
          <w:rFonts w:asciiTheme="minorHAnsi" w:hAnsiTheme="minorHAnsi" w:cstheme="minorHAnsi"/>
          <w:lang w:val="en-US"/>
        </w:rPr>
        <w:t xml:space="preserve"> by cultural differences than </w:t>
      </w:r>
      <w:r w:rsidR="005A24CC" w:rsidRPr="004B1928">
        <w:rPr>
          <w:rFonts w:asciiTheme="minorHAnsi" w:hAnsiTheme="minorHAnsi" w:cstheme="minorHAnsi"/>
          <w:lang w:val="en-US"/>
        </w:rPr>
        <w:t>firms</w:t>
      </w:r>
      <w:r w:rsidR="00CE5299" w:rsidRPr="004B1928">
        <w:rPr>
          <w:rFonts w:asciiTheme="minorHAnsi" w:hAnsiTheme="minorHAnsi" w:cstheme="minorHAnsi"/>
          <w:lang w:val="en-US"/>
        </w:rPr>
        <w:t xml:space="preserve"> </w:t>
      </w:r>
      <w:r w:rsidR="005A24CC" w:rsidRPr="004B1928">
        <w:rPr>
          <w:rFonts w:asciiTheme="minorHAnsi" w:hAnsiTheme="minorHAnsi" w:cstheme="minorHAnsi"/>
          <w:lang w:val="en-US"/>
        </w:rPr>
        <w:t>with</w:t>
      </w:r>
      <w:r w:rsidR="00CE5299" w:rsidRPr="004B1928">
        <w:rPr>
          <w:rFonts w:asciiTheme="minorHAnsi" w:hAnsiTheme="minorHAnsi" w:cstheme="minorHAnsi"/>
          <w:lang w:val="en-US"/>
        </w:rPr>
        <w:t xml:space="preserve"> managers</w:t>
      </w:r>
      <w:r w:rsidR="005A24CC" w:rsidRPr="004B1928">
        <w:rPr>
          <w:rFonts w:asciiTheme="minorHAnsi" w:hAnsiTheme="minorHAnsi" w:cstheme="minorHAnsi"/>
          <w:lang w:val="en-US"/>
        </w:rPr>
        <w:t xml:space="preserve"> which are </w:t>
      </w:r>
      <w:r w:rsidR="00CE5299" w:rsidRPr="004B1928">
        <w:rPr>
          <w:rFonts w:asciiTheme="minorHAnsi" w:hAnsiTheme="minorHAnsi" w:cstheme="minorHAnsi"/>
          <w:lang w:val="en-US"/>
        </w:rPr>
        <w:t xml:space="preserve">all from </w:t>
      </w:r>
      <w:r w:rsidR="005A24CC" w:rsidRPr="004B1928">
        <w:rPr>
          <w:rFonts w:asciiTheme="minorHAnsi" w:hAnsiTheme="minorHAnsi" w:cstheme="minorHAnsi"/>
          <w:lang w:val="en-US"/>
        </w:rPr>
        <w:t xml:space="preserve">one </w:t>
      </w:r>
      <w:r w:rsidR="00CE5299" w:rsidRPr="004B1928">
        <w:rPr>
          <w:rFonts w:asciiTheme="minorHAnsi" w:hAnsiTheme="minorHAnsi" w:cstheme="minorHAnsi"/>
          <w:lang w:val="en-US"/>
        </w:rPr>
        <w:t xml:space="preserve">country. </w:t>
      </w:r>
      <w:r w:rsidR="005A24CC" w:rsidRPr="004B1928">
        <w:rPr>
          <w:rFonts w:asciiTheme="minorHAnsi" w:hAnsiTheme="minorHAnsi" w:cstheme="minorHAnsi"/>
          <w:lang w:val="en-US"/>
        </w:rPr>
        <w:t xml:space="preserve"> The danger of home bias</w:t>
      </w:r>
      <w:r w:rsidR="00EE4043" w:rsidRPr="004B1928">
        <w:rPr>
          <w:rFonts w:asciiTheme="minorHAnsi" w:hAnsiTheme="minorHAnsi" w:cstheme="minorHAnsi"/>
          <w:lang w:val="en-US"/>
        </w:rPr>
        <w:t xml:space="preserve"> to local preferences</w:t>
      </w:r>
      <w:r w:rsidR="005A24CC" w:rsidRPr="004B1928">
        <w:rPr>
          <w:rFonts w:asciiTheme="minorHAnsi" w:hAnsiTheme="minorHAnsi" w:cstheme="minorHAnsi"/>
          <w:lang w:val="en-US"/>
        </w:rPr>
        <w:t xml:space="preserve"> </w:t>
      </w:r>
      <w:r w:rsidR="007161EA" w:rsidRPr="004B1928">
        <w:rPr>
          <w:rFonts w:asciiTheme="minorHAnsi" w:hAnsiTheme="minorHAnsi" w:cstheme="minorHAnsi"/>
          <w:lang w:val="en-US"/>
        </w:rPr>
        <w:t xml:space="preserve">in this case </w:t>
      </w:r>
      <w:r w:rsidR="005A24CC" w:rsidRPr="004B1928">
        <w:rPr>
          <w:rFonts w:asciiTheme="minorHAnsi" w:hAnsiTheme="minorHAnsi" w:cstheme="minorHAnsi"/>
          <w:lang w:val="en-US"/>
        </w:rPr>
        <w:t>will definitely occur</w:t>
      </w:r>
      <w:r w:rsidR="00EE4043" w:rsidRPr="004B1928">
        <w:rPr>
          <w:rFonts w:asciiTheme="minorHAnsi" w:hAnsiTheme="minorHAnsi" w:cstheme="minorHAnsi"/>
          <w:lang w:val="en-US"/>
        </w:rPr>
        <w:t xml:space="preserve"> and results in investing in domestic equities i</w:t>
      </w:r>
      <w:r w:rsidR="007161EA" w:rsidRPr="004B1928">
        <w:rPr>
          <w:rFonts w:asciiTheme="minorHAnsi" w:hAnsiTheme="minorHAnsi" w:cstheme="minorHAnsi"/>
          <w:lang w:val="en-US"/>
        </w:rPr>
        <w:t xml:space="preserve">nstead of diversifying into foreign equities. </w:t>
      </w:r>
      <w:r w:rsidR="00CE5299" w:rsidRPr="004B1928">
        <w:rPr>
          <w:rFonts w:asciiTheme="minorHAnsi" w:hAnsiTheme="minorHAnsi" w:cstheme="minorHAnsi"/>
          <w:lang w:val="en-US"/>
        </w:rPr>
        <w:t>The CAGE distance framework is intended to help mana</w:t>
      </w:r>
      <w:r w:rsidR="00EE77B0" w:rsidRPr="004B1928">
        <w:rPr>
          <w:rFonts w:asciiTheme="minorHAnsi" w:hAnsiTheme="minorHAnsi" w:cstheme="minorHAnsi"/>
          <w:lang w:val="en-US"/>
        </w:rPr>
        <w:t>gers meet that challenge. The</w:t>
      </w:r>
      <w:r w:rsidR="00EB5B24" w:rsidRPr="004B1928">
        <w:rPr>
          <w:rFonts w:asciiTheme="minorHAnsi" w:hAnsiTheme="minorHAnsi" w:cstheme="minorHAnsi"/>
          <w:lang w:val="en-US"/>
        </w:rPr>
        <w:t xml:space="preserve"> CAGE distance f</w:t>
      </w:r>
      <w:r w:rsidR="00EE77B0" w:rsidRPr="004B1928">
        <w:rPr>
          <w:rFonts w:asciiTheme="minorHAnsi" w:hAnsiTheme="minorHAnsi" w:cstheme="minorHAnsi"/>
          <w:lang w:val="en-US"/>
        </w:rPr>
        <w:t xml:space="preserve">ramework is quite </w:t>
      </w:r>
      <w:r w:rsidR="00D54B1D" w:rsidRPr="004B1928">
        <w:rPr>
          <w:rFonts w:asciiTheme="minorHAnsi" w:hAnsiTheme="minorHAnsi" w:cstheme="minorHAnsi"/>
          <w:lang w:val="en-US"/>
        </w:rPr>
        <w:t>subjective</w:t>
      </w:r>
      <w:r w:rsidR="006E2B47" w:rsidRPr="004B1928">
        <w:rPr>
          <w:rFonts w:asciiTheme="minorHAnsi" w:hAnsiTheme="minorHAnsi" w:cstheme="minorHAnsi"/>
          <w:lang w:val="en-US"/>
        </w:rPr>
        <w:t xml:space="preserve"> of nature, but can be a very</w:t>
      </w:r>
      <w:r w:rsidR="00EE77B0" w:rsidRPr="004B1928">
        <w:rPr>
          <w:rFonts w:asciiTheme="minorHAnsi" w:hAnsiTheme="minorHAnsi" w:cstheme="minorHAnsi"/>
          <w:lang w:val="en-US"/>
        </w:rPr>
        <w:t xml:space="preserve"> </w:t>
      </w:r>
      <w:r w:rsidR="00CE5299" w:rsidRPr="004B1928">
        <w:rPr>
          <w:rFonts w:asciiTheme="minorHAnsi" w:hAnsiTheme="minorHAnsi" w:cstheme="minorHAnsi"/>
          <w:lang w:val="en-US"/>
        </w:rPr>
        <w:t>important</w:t>
      </w:r>
      <w:r w:rsidR="00D54B1D" w:rsidRPr="004B1928">
        <w:rPr>
          <w:rFonts w:asciiTheme="minorHAnsi" w:hAnsiTheme="minorHAnsi" w:cstheme="minorHAnsi"/>
          <w:lang w:val="en-US"/>
        </w:rPr>
        <w:t xml:space="preserve"> complementing management</w:t>
      </w:r>
      <w:r w:rsidR="00CE5299" w:rsidRPr="004B1928">
        <w:rPr>
          <w:rFonts w:asciiTheme="minorHAnsi" w:hAnsiTheme="minorHAnsi" w:cstheme="minorHAnsi"/>
          <w:lang w:val="en-US"/>
        </w:rPr>
        <w:t xml:space="preserve"> </w:t>
      </w:r>
      <w:r w:rsidR="00EE77B0" w:rsidRPr="004B1928">
        <w:rPr>
          <w:rFonts w:asciiTheme="minorHAnsi" w:hAnsiTheme="minorHAnsi" w:cstheme="minorHAnsi"/>
          <w:lang w:val="en-US"/>
        </w:rPr>
        <w:t xml:space="preserve">tool </w:t>
      </w:r>
      <w:r w:rsidR="00DF10FB" w:rsidRPr="004B1928">
        <w:rPr>
          <w:rFonts w:asciiTheme="minorHAnsi" w:hAnsiTheme="minorHAnsi" w:cstheme="minorHAnsi"/>
          <w:lang w:val="en-US"/>
        </w:rPr>
        <w:t>for multinational corporations</w:t>
      </w:r>
      <w:r w:rsidR="006E2B47" w:rsidRPr="004B1928">
        <w:rPr>
          <w:rFonts w:asciiTheme="minorHAnsi" w:hAnsiTheme="minorHAnsi" w:cstheme="minorHAnsi"/>
          <w:lang w:val="en-US"/>
        </w:rPr>
        <w:t>’ management</w:t>
      </w:r>
      <w:r w:rsidR="00DF10FB" w:rsidRPr="004B1928">
        <w:rPr>
          <w:rFonts w:asciiTheme="minorHAnsi" w:hAnsiTheme="minorHAnsi" w:cstheme="minorHAnsi"/>
          <w:lang w:val="en-US"/>
        </w:rPr>
        <w:t xml:space="preserve"> which </w:t>
      </w:r>
      <w:proofErr w:type="gramStart"/>
      <w:r w:rsidR="006E2B47" w:rsidRPr="004B1928">
        <w:rPr>
          <w:rFonts w:asciiTheme="minorHAnsi" w:hAnsiTheme="minorHAnsi" w:cstheme="minorHAnsi"/>
          <w:lang w:val="en-US"/>
        </w:rPr>
        <w:t>are</w:t>
      </w:r>
      <w:proofErr w:type="gramEnd"/>
      <w:r w:rsidR="006E2B47" w:rsidRPr="004B1928">
        <w:rPr>
          <w:rFonts w:asciiTheme="minorHAnsi" w:hAnsiTheme="minorHAnsi" w:cstheme="minorHAnsi"/>
          <w:lang w:val="en-US"/>
        </w:rPr>
        <w:t xml:space="preserve"> </w:t>
      </w:r>
      <w:r w:rsidR="006E2B47" w:rsidRPr="004B1928">
        <w:rPr>
          <w:rFonts w:asciiTheme="minorHAnsi" w:hAnsiTheme="minorHAnsi" w:cstheme="minorHAnsi"/>
          <w:lang w:val="en-US"/>
        </w:rPr>
        <w:lastRenderedPageBreak/>
        <w:t>assessing different modes</w:t>
      </w:r>
      <w:r w:rsidR="00DF10FB" w:rsidRPr="004B1928">
        <w:rPr>
          <w:rFonts w:asciiTheme="minorHAnsi" w:hAnsiTheme="minorHAnsi" w:cstheme="minorHAnsi"/>
          <w:lang w:val="en-US"/>
        </w:rPr>
        <w:t xml:space="preserve"> to expand their international business and</w:t>
      </w:r>
      <w:r w:rsidR="006E2B47" w:rsidRPr="004B1928">
        <w:rPr>
          <w:rFonts w:asciiTheme="minorHAnsi" w:hAnsiTheme="minorHAnsi" w:cstheme="minorHAnsi"/>
          <w:lang w:val="en-US"/>
        </w:rPr>
        <w:t>/or</w:t>
      </w:r>
      <w:r w:rsidR="00DF10FB" w:rsidRPr="004B1928">
        <w:rPr>
          <w:rFonts w:asciiTheme="minorHAnsi" w:hAnsiTheme="minorHAnsi" w:cstheme="minorHAnsi"/>
          <w:lang w:val="en-US"/>
        </w:rPr>
        <w:t xml:space="preserve"> </w:t>
      </w:r>
      <w:r w:rsidR="00CE5299" w:rsidRPr="004B1928">
        <w:rPr>
          <w:rFonts w:asciiTheme="minorHAnsi" w:hAnsiTheme="minorHAnsi" w:cstheme="minorHAnsi"/>
          <w:lang w:val="en-US"/>
        </w:rPr>
        <w:t xml:space="preserve">country market portfolios. </w:t>
      </w:r>
      <w:r w:rsidR="00D54B1D" w:rsidRPr="004B1928">
        <w:rPr>
          <w:rFonts w:asciiTheme="minorHAnsi" w:hAnsiTheme="minorHAnsi" w:cstheme="minorHAnsi"/>
          <w:lang w:val="en-US"/>
        </w:rPr>
        <w:t>Globalization</w:t>
      </w:r>
      <w:r w:rsidR="006E2B47" w:rsidRPr="004B1928">
        <w:rPr>
          <w:rFonts w:asciiTheme="minorHAnsi" w:hAnsiTheme="minorHAnsi" w:cstheme="minorHAnsi"/>
          <w:lang w:val="en-US"/>
        </w:rPr>
        <w:t xml:space="preserve"> </w:t>
      </w:r>
      <w:r w:rsidR="00D54B1D" w:rsidRPr="004B1928">
        <w:rPr>
          <w:rFonts w:asciiTheme="minorHAnsi" w:hAnsiTheme="minorHAnsi" w:cstheme="minorHAnsi"/>
          <w:lang w:val="en-US"/>
        </w:rPr>
        <w:t>and te</w:t>
      </w:r>
      <w:r w:rsidR="00CE5299" w:rsidRPr="004B1928">
        <w:rPr>
          <w:rFonts w:asciiTheme="minorHAnsi" w:hAnsiTheme="minorHAnsi" w:cstheme="minorHAnsi"/>
          <w:lang w:val="en-US"/>
        </w:rPr>
        <w:t>chnology may indeed be making the world a smaller place</w:t>
      </w:r>
      <w:r w:rsidR="00732671" w:rsidRPr="004B1928">
        <w:rPr>
          <w:rFonts w:asciiTheme="minorHAnsi" w:hAnsiTheme="minorHAnsi" w:cstheme="minorHAnsi"/>
          <w:lang w:val="en-US"/>
        </w:rPr>
        <w:t>, but no</w:t>
      </w:r>
      <w:r w:rsidR="00001871" w:rsidRPr="004B1928">
        <w:rPr>
          <w:rFonts w:asciiTheme="minorHAnsi" w:hAnsiTheme="minorHAnsi" w:cstheme="minorHAnsi"/>
          <w:lang w:val="en-US"/>
        </w:rPr>
        <w:t>n</w:t>
      </w:r>
      <w:r w:rsidR="00732671" w:rsidRPr="004B1928">
        <w:rPr>
          <w:rFonts w:asciiTheme="minorHAnsi" w:hAnsiTheme="minorHAnsi" w:cstheme="minorHAnsi"/>
          <w:lang w:val="en-US"/>
        </w:rPr>
        <w:t xml:space="preserve"> existing technology is capable of reducing the high </w:t>
      </w:r>
      <w:r w:rsidR="00CE5299" w:rsidRPr="004B1928">
        <w:rPr>
          <w:rFonts w:asciiTheme="minorHAnsi" w:hAnsiTheme="minorHAnsi" w:cstheme="minorHAnsi"/>
          <w:lang w:val="en-US"/>
        </w:rPr>
        <w:t xml:space="preserve">costs of </w:t>
      </w:r>
      <w:r w:rsidR="00001871" w:rsidRPr="004B1928">
        <w:rPr>
          <w:rFonts w:asciiTheme="minorHAnsi" w:hAnsiTheme="minorHAnsi" w:cstheme="minorHAnsi"/>
          <w:lang w:val="en-US"/>
        </w:rPr>
        <w:t xml:space="preserve">cultural, </w:t>
      </w:r>
      <w:r w:rsidR="00F01D56" w:rsidRPr="004B1928">
        <w:rPr>
          <w:rFonts w:asciiTheme="minorHAnsi" w:hAnsiTheme="minorHAnsi" w:cstheme="minorHAnsi"/>
          <w:lang w:val="en-US"/>
        </w:rPr>
        <w:t>administrative,</w:t>
      </w:r>
      <w:r w:rsidR="00001871" w:rsidRPr="004B1928">
        <w:rPr>
          <w:rFonts w:asciiTheme="minorHAnsi" w:hAnsiTheme="minorHAnsi" w:cstheme="minorHAnsi"/>
          <w:lang w:val="en-US"/>
        </w:rPr>
        <w:t xml:space="preserve"> geographical and economical </w:t>
      </w:r>
      <w:r w:rsidR="00CE5299" w:rsidRPr="004B1928">
        <w:rPr>
          <w:rFonts w:asciiTheme="minorHAnsi" w:hAnsiTheme="minorHAnsi" w:cstheme="minorHAnsi"/>
          <w:lang w:val="en-US"/>
        </w:rPr>
        <w:t>distance</w:t>
      </w:r>
      <w:r w:rsidR="00001871" w:rsidRPr="004B1928">
        <w:rPr>
          <w:rFonts w:asciiTheme="minorHAnsi" w:hAnsiTheme="minorHAnsi" w:cstheme="minorHAnsi"/>
          <w:lang w:val="en-US"/>
        </w:rPr>
        <w:t xml:space="preserve"> in all its dimensions</w:t>
      </w:r>
      <w:r w:rsidR="00CE5299" w:rsidRPr="004B1928">
        <w:rPr>
          <w:rFonts w:asciiTheme="minorHAnsi" w:hAnsiTheme="minorHAnsi" w:cstheme="minorHAnsi"/>
          <w:lang w:val="en-US"/>
        </w:rPr>
        <w:t>.</w:t>
      </w:r>
      <w:r w:rsidR="00165C0D" w:rsidRPr="004B1928">
        <w:rPr>
          <w:rStyle w:val="FootnoteReference"/>
          <w:rFonts w:asciiTheme="minorHAnsi" w:hAnsiTheme="minorHAnsi" w:cstheme="minorHAnsi"/>
          <w:lang w:val="en-US"/>
        </w:rPr>
        <w:footnoteReference w:id="42"/>
      </w:r>
      <w:r w:rsidR="00686E30" w:rsidRPr="004B1928">
        <w:rPr>
          <w:rFonts w:asciiTheme="minorHAnsi" w:hAnsiTheme="minorHAnsi" w:cstheme="minorHAnsi"/>
          <w:lang w:val="en-US"/>
        </w:rPr>
        <w:t xml:space="preserve"> </w:t>
      </w:r>
    </w:p>
    <w:p w:rsidR="001E1E81" w:rsidRPr="004B1928" w:rsidRDefault="001E1E81" w:rsidP="00001871">
      <w:pPr>
        <w:spacing w:line="360" w:lineRule="auto"/>
        <w:ind w:firstLine="708"/>
        <w:rPr>
          <w:rFonts w:asciiTheme="minorHAnsi" w:hAnsiTheme="minorHAnsi" w:cstheme="minorHAnsi"/>
          <w:lang w:val="en-US"/>
        </w:rPr>
      </w:pPr>
    </w:p>
    <w:p w:rsidR="00CE5299" w:rsidRPr="004B1928" w:rsidRDefault="00CE5299" w:rsidP="004D3977">
      <w:pPr>
        <w:spacing w:line="360" w:lineRule="auto"/>
        <w:rPr>
          <w:rFonts w:asciiTheme="minorHAnsi" w:hAnsiTheme="minorHAnsi" w:cstheme="minorHAnsi"/>
          <w:lang w:val="en-US"/>
        </w:rPr>
      </w:pPr>
    </w:p>
    <w:tbl>
      <w:tblPr>
        <w:tblStyle w:val="ColorfulList-Accent4"/>
        <w:tblW w:w="9322" w:type="dxa"/>
        <w:tblBorders>
          <w:left w:val="single" w:sz="4" w:space="0" w:color="FFFFFF" w:themeColor="background1"/>
          <w:right w:val="single" w:sz="4" w:space="0" w:color="FFFFFF" w:themeColor="background1"/>
          <w:insideV w:val="single" w:sz="4" w:space="0" w:color="FFFFFF" w:themeColor="background1"/>
        </w:tblBorders>
        <w:tblLook w:val="04A0"/>
      </w:tblPr>
      <w:tblGrid>
        <w:gridCol w:w="2376"/>
        <w:gridCol w:w="2410"/>
        <w:gridCol w:w="2268"/>
        <w:gridCol w:w="2268"/>
      </w:tblGrid>
      <w:tr w:rsidR="00535514" w:rsidRPr="004B1928" w:rsidTr="00243EF2">
        <w:trPr>
          <w:cnfStyle w:val="100000000000"/>
          <w:trHeight w:val="410"/>
        </w:trPr>
        <w:tc>
          <w:tcPr>
            <w:cnfStyle w:val="001000000000"/>
            <w:tcW w:w="2376" w:type="dxa"/>
            <w:shd w:val="clear" w:color="auto" w:fill="1F497D" w:themeFill="text2"/>
            <w:vAlign w:val="bottom"/>
          </w:tcPr>
          <w:p w:rsidR="00BE66E3" w:rsidRPr="004B1928" w:rsidRDefault="00535514" w:rsidP="005535DC">
            <w:pPr>
              <w:spacing w:line="360" w:lineRule="auto"/>
              <w:jc w:val="center"/>
              <w:rPr>
                <w:rFonts w:asciiTheme="minorHAnsi" w:hAnsiTheme="minorHAnsi" w:cstheme="minorHAnsi"/>
                <w:lang w:val="en-US"/>
              </w:rPr>
            </w:pPr>
            <w:r w:rsidRPr="004B1928">
              <w:rPr>
                <w:rFonts w:asciiTheme="minorHAnsi" w:hAnsiTheme="minorHAnsi" w:cstheme="minorHAnsi"/>
                <w:u w:val="single"/>
                <w:lang w:val="en-US"/>
              </w:rPr>
              <w:t>C</w:t>
            </w:r>
            <w:r w:rsidRPr="004B1928">
              <w:rPr>
                <w:rFonts w:asciiTheme="minorHAnsi" w:hAnsiTheme="minorHAnsi" w:cstheme="minorHAnsi"/>
                <w:lang w:val="en-US"/>
              </w:rPr>
              <w:t>ultural Distance</w:t>
            </w:r>
          </w:p>
        </w:tc>
        <w:tc>
          <w:tcPr>
            <w:tcW w:w="2410" w:type="dxa"/>
            <w:shd w:val="clear" w:color="auto" w:fill="1F497D" w:themeFill="text2"/>
            <w:vAlign w:val="bottom"/>
          </w:tcPr>
          <w:p w:rsidR="00BE66E3" w:rsidRPr="004B1928" w:rsidRDefault="00535514" w:rsidP="005535DC">
            <w:pPr>
              <w:spacing w:line="360" w:lineRule="auto"/>
              <w:jc w:val="center"/>
              <w:cnfStyle w:val="100000000000"/>
              <w:rPr>
                <w:rFonts w:asciiTheme="minorHAnsi" w:hAnsiTheme="minorHAnsi" w:cstheme="minorHAnsi"/>
                <w:lang w:val="en-US"/>
              </w:rPr>
            </w:pPr>
            <w:r w:rsidRPr="004B1928">
              <w:rPr>
                <w:rFonts w:asciiTheme="minorHAnsi" w:hAnsiTheme="minorHAnsi" w:cstheme="minorHAnsi"/>
                <w:u w:val="single"/>
                <w:lang w:val="en-US"/>
              </w:rPr>
              <w:t>A</w:t>
            </w:r>
            <w:r w:rsidRPr="004B1928">
              <w:rPr>
                <w:rFonts w:asciiTheme="minorHAnsi" w:hAnsiTheme="minorHAnsi" w:cstheme="minorHAnsi"/>
                <w:lang w:val="en-US"/>
              </w:rPr>
              <w:t>dministrativ</w:t>
            </w:r>
            <w:r w:rsidR="005535DC" w:rsidRPr="004B1928">
              <w:rPr>
                <w:rFonts w:asciiTheme="minorHAnsi" w:hAnsiTheme="minorHAnsi" w:cstheme="minorHAnsi"/>
                <w:lang w:val="en-US"/>
              </w:rPr>
              <w:t xml:space="preserve">e </w:t>
            </w:r>
            <w:r w:rsidRPr="004B1928">
              <w:rPr>
                <w:rFonts w:asciiTheme="minorHAnsi" w:hAnsiTheme="minorHAnsi" w:cstheme="minorHAnsi"/>
                <w:lang w:val="en-US"/>
              </w:rPr>
              <w:t>Distance</w:t>
            </w:r>
          </w:p>
        </w:tc>
        <w:tc>
          <w:tcPr>
            <w:tcW w:w="2268" w:type="dxa"/>
            <w:shd w:val="clear" w:color="auto" w:fill="1F497D" w:themeFill="text2"/>
            <w:vAlign w:val="bottom"/>
          </w:tcPr>
          <w:p w:rsidR="00BE66E3" w:rsidRPr="004B1928" w:rsidRDefault="00535514" w:rsidP="005535DC">
            <w:pPr>
              <w:spacing w:line="360" w:lineRule="auto"/>
              <w:jc w:val="center"/>
              <w:cnfStyle w:val="100000000000"/>
              <w:rPr>
                <w:rFonts w:asciiTheme="minorHAnsi" w:hAnsiTheme="minorHAnsi" w:cstheme="minorHAnsi"/>
                <w:lang w:val="en-US"/>
              </w:rPr>
            </w:pPr>
            <w:r w:rsidRPr="004B1928">
              <w:rPr>
                <w:rFonts w:asciiTheme="minorHAnsi" w:hAnsiTheme="minorHAnsi" w:cstheme="minorHAnsi"/>
                <w:u w:val="single"/>
                <w:lang w:val="en-US"/>
              </w:rPr>
              <w:t>G</w:t>
            </w:r>
            <w:r w:rsidRPr="004B1928">
              <w:rPr>
                <w:rFonts w:asciiTheme="minorHAnsi" w:hAnsiTheme="minorHAnsi" w:cstheme="minorHAnsi"/>
                <w:lang w:val="en-US"/>
              </w:rPr>
              <w:t>eographical Distance</w:t>
            </w:r>
          </w:p>
        </w:tc>
        <w:tc>
          <w:tcPr>
            <w:tcW w:w="2268" w:type="dxa"/>
            <w:shd w:val="clear" w:color="auto" w:fill="1F497D" w:themeFill="text2"/>
            <w:vAlign w:val="bottom"/>
          </w:tcPr>
          <w:p w:rsidR="00BE66E3" w:rsidRPr="004B1928" w:rsidRDefault="00535514" w:rsidP="005535DC">
            <w:pPr>
              <w:spacing w:line="360" w:lineRule="auto"/>
              <w:jc w:val="center"/>
              <w:cnfStyle w:val="100000000000"/>
              <w:rPr>
                <w:rFonts w:asciiTheme="minorHAnsi" w:hAnsiTheme="minorHAnsi" w:cstheme="minorHAnsi"/>
                <w:lang w:val="en-US"/>
              </w:rPr>
            </w:pPr>
            <w:r w:rsidRPr="004B1928">
              <w:rPr>
                <w:rFonts w:asciiTheme="minorHAnsi" w:hAnsiTheme="minorHAnsi" w:cstheme="minorHAnsi"/>
                <w:u w:val="single"/>
                <w:lang w:val="en-US"/>
              </w:rPr>
              <w:t>E</w:t>
            </w:r>
            <w:r w:rsidRPr="004B1928">
              <w:rPr>
                <w:rFonts w:asciiTheme="minorHAnsi" w:hAnsiTheme="minorHAnsi" w:cstheme="minorHAnsi"/>
                <w:lang w:val="en-US"/>
              </w:rPr>
              <w:t>conomical Distance</w:t>
            </w:r>
          </w:p>
        </w:tc>
      </w:tr>
      <w:tr w:rsidR="00535514" w:rsidRPr="004B1928" w:rsidTr="007A1FBC">
        <w:trPr>
          <w:cnfStyle w:val="000000100000"/>
        </w:trPr>
        <w:tc>
          <w:tcPr>
            <w:cnfStyle w:val="001000000000"/>
            <w:tcW w:w="2376" w:type="dxa"/>
            <w:vAlign w:val="center"/>
          </w:tcPr>
          <w:p w:rsidR="00BE66E3" w:rsidRPr="004B1928" w:rsidRDefault="00253D59" w:rsidP="00253D59">
            <w:pPr>
              <w:spacing w:line="360" w:lineRule="auto"/>
              <w:rPr>
                <w:rFonts w:asciiTheme="minorHAnsi" w:hAnsiTheme="minorHAnsi" w:cstheme="minorHAnsi"/>
                <w:b w:val="0"/>
                <w:lang w:val="en-US"/>
              </w:rPr>
            </w:pPr>
            <w:r w:rsidRPr="004B1928">
              <w:rPr>
                <w:rFonts w:asciiTheme="minorHAnsi" w:hAnsiTheme="minorHAnsi" w:cstheme="minorHAnsi"/>
                <w:b w:val="0"/>
                <w:lang w:val="en-US"/>
              </w:rPr>
              <w:t>d</w:t>
            </w:r>
            <w:r w:rsidR="00243EF2" w:rsidRPr="004B1928">
              <w:rPr>
                <w:rFonts w:asciiTheme="minorHAnsi" w:hAnsiTheme="minorHAnsi" w:cstheme="minorHAnsi"/>
                <w:b w:val="0"/>
                <w:lang w:val="en-US"/>
              </w:rPr>
              <w:t>ifferent languages</w:t>
            </w:r>
          </w:p>
        </w:tc>
        <w:tc>
          <w:tcPr>
            <w:tcW w:w="2410" w:type="dxa"/>
            <w:vAlign w:val="center"/>
          </w:tcPr>
          <w:p w:rsidR="00BE66E3" w:rsidRPr="004B1928" w:rsidRDefault="00243EF2" w:rsidP="00EC13B0">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absence of colonial ties</w:t>
            </w:r>
          </w:p>
        </w:tc>
        <w:tc>
          <w:tcPr>
            <w:tcW w:w="2268" w:type="dxa"/>
            <w:vAlign w:val="center"/>
          </w:tcPr>
          <w:p w:rsidR="00BE66E3" w:rsidRPr="004B1928" w:rsidRDefault="00243EF2" w:rsidP="00EC13B0">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physical remoteness</w:t>
            </w:r>
            <w:r w:rsidR="00035B31" w:rsidRPr="004B1928">
              <w:rPr>
                <w:rFonts w:asciiTheme="minorHAnsi" w:hAnsiTheme="minorHAnsi" w:cstheme="minorHAnsi"/>
                <w:lang w:val="en-US"/>
              </w:rPr>
              <w:t>, differences in climates</w:t>
            </w:r>
          </w:p>
        </w:tc>
        <w:tc>
          <w:tcPr>
            <w:tcW w:w="2268" w:type="dxa"/>
            <w:vAlign w:val="center"/>
          </w:tcPr>
          <w:p w:rsidR="00243EF2" w:rsidRPr="004B1928" w:rsidRDefault="00243EF2" w:rsidP="007A1FBC">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 xml:space="preserve">differences in </w:t>
            </w:r>
          </w:p>
          <w:p w:rsidR="00BE66E3" w:rsidRPr="004B1928" w:rsidRDefault="00243EF2" w:rsidP="00EC13B0">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consumer incomes</w:t>
            </w:r>
          </w:p>
        </w:tc>
      </w:tr>
      <w:tr w:rsidR="00F5408B" w:rsidRPr="00F32960" w:rsidTr="007A1FBC">
        <w:tc>
          <w:tcPr>
            <w:cnfStyle w:val="001000000000"/>
            <w:tcW w:w="2376" w:type="dxa"/>
            <w:vAlign w:val="center"/>
          </w:tcPr>
          <w:p w:rsidR="00F5408B" w:rsidRPr="004B1928" w:rsidRDefault="00F5408B" w:rsidP="00EC13B0">
            <w:pPr>
              <w:spacing w:line="360" w:lineRule="auto"/>
              <w:rPr>
                <w:rFonts w:asciiTheme="minorHAnsi" w:hAnsiTheme="minorHAnsi" w:cstheme="minorHAnsi"/>
                <w:b w:val="0"/>
                <w:lang w:val="en-US"/>
              </w:rPr>
            </w:pPr>
            <w:r w:rsidRPr="004B1928">
              <w:rPr>
                <w:rFonts w:asciiTheme="minorHAnsi" w:hAnsiTheme="minorHAnsi" w:cstheme="minorHAnsi"/>
                <w:b w:val="0"/>
                <w:lang w:val="en-US"/>
              </w:rPr>
              <w:t>different ethnicities</w:t>
            </w:r>
          </w:p>
        </w:tc>
        <w:tc>
          <w:tcPr>
            <w:tcW w:w="2410" w:type="dxa"/>
            <w:vAlign w:val="center"/>
          </w:tcPr>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 xml:space="preserve">absence of shared </w:t>
            </w:r>
          </w:p>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 xml:space="preserve">monetary or political </w:t>
            </w:r>
          </w:p>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association</w:t>
            </w:r>
          </w:p>
        </w:tc>
        <w:tc>
          <w:tcPr>
            <w:tcW w:w="2268" w:type="dxa"/>
            <w:vAlign w:val="center"/>
          </w:tcPr>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lack of a common border</w:t>
            </w:r>
          </w:p>
        </w:tc>
        <w:tc>
          <w:tcPr>
            <w:tcW w:w="2268" w:type="dxa"/>
            <w:vMerge w:val="restart"/>
            <w:vAlign w:val="center"/>
          </w:tcPr>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 xml:space="preserve">differences in costs </w:t>
            </w:r>
          </w:p>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 xml:space="preserve">and quality of: </w:t>
            </w:r>
          </w:p>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 natural resources</w:t>
            </w:r>
          </w:p>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 ﬁnancial resources</w:t>
            </w:r>
          </w:p>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 human resources</w:t>
            </w:r>
          </w:p>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 infrastructure</w:t>
            </w:r>
          </w:p>
          <w:p w:rsidR="00F5408B" w:rsidRPr="004B1928" w:rsidRDefault="00F5408B" w:rsidP="00035B31">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 intermediate inputs</w:t>
            </w:r>
          </w:p>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 information or knowledge</w:t>
            </w:r>
          </w:p>
          <w:p w:rsidR="00F5408B" w:rsidRPr="004B1928" w:rsidRDefault="00F5408B" w:rsidP="00A642BF">
            <w:pPr>
              <w:keepNext/>
              <w:spacing w:line="360" w:lineRule="auto"/>
              <w:cnfStyle w:val="000000000000"/>
              <w:rPr>
                <w:rFonts w:asciiTheme="minorHAnsi" w:hAnsiTheme="minorHAnsi" w:cstheme="minorHAnsi"/>
                <w:lang w:val="en-US"/>
              </w:rPr>
            </w:pPr>
          </w:p>
        </w:tc>
      </w:tr>
      <w:tr w:rsidR="00F5408B" w:rsidRPr="00F32960" w:rsidTr="007A1FBC">
        <w:trPr>
          <w:cnfStyle w:val="000000100000"/>
        </w:trPr>
        <w:tc>
          <w:tcPr>
            <w:cnfStyle w:val="001000000000"/>
            <w:tcW w:w="2376" w:type="dxa"/>
            <w:vAlign w:val="center"/>
          </w:tcPr>
          <w:p w:rsidR="00F5408B" w:rsidRPr="004B1928" w:rsidRDefault="00F5408B" w:rsidP="00F5408B">
            <w:pPr>
              <w:spacing w:line="360" w:lineRule="auto"/>
              <w:rPr>
                <w:rFonts w:asciiTheme="minorHAnsi" w:hAnsiTheme="minorHAnsi" w:cstheme="minorHAnsi"/>
                <w:b w:val="0"/>
                <w:lang w:val="en-US"/>
              </w:rPr>
            </w:pPr>
            <w:r w:rsidRPr="004B1928">
              <w:rPr>
                <w:rFonts w:asciiTheme="minorHAnsi" w:hAnsiTheme="minorHAnsi" w:cstheme="minorHAnsi"/>
                <w:b w:val="0"/>
                <w:lang w:val="en-US"/>
              </w:rPr>
              <w:t>lack of connective ethnic or social networks</w:t>
            </w:r>
          </w:p>
        </w:tc>
        <w:tc>
          <w:tcPr>
            <w:tcW w:w="2410" w:type="dxa"/>
            <w:vAlign w:val="center"/>
          </w:tcPr>
          <w:p w:rsidR="00F5408B" w:rsidRPr="004B1928" w:rsidRDefault="00F5408B" w:rsidP="007A1FBC">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political hostility</w:t>
            </w:r>
          </w:p>
        </w:tc>
        <w:tc>
          <w:tcPr>
            <w:tcW w:w="2268" w:type="dxa"/>
            <w:vAlign w:val="center"/>
          </w:tcPr>
          <w:p w:rsidR="00F5408B" w:rsidRPr="004B1928" w:rsidRDefault="00F5408B" w:rsidP="007A1FBC">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lack of sea or river access</w:t>
            </w:r>
          </w:p>
        </w:tc>
        <w:tc>
          <w:tcPr>
            <w:tcW w:w="2268" w:type="dxa"/>
            <w:vMerge/>
            <w:vAlign w:val="center"/>
          </w:tcPr>
          <w:p w:rsidR="00F5408B" w:rsidRPr="004B1928" w:rsidRDefault="00F5408B" w:rsidP="00A642BF">
            <w:pPr>
              <w:keepNext/>
              <w:spacing w:line="360" w:lineRule="auto"/>
              <w:cnfStyle w:val="000000100000"/>
              <w:rPr>
                <w:rFonts w:asciiTheme="minorHAnsi" w:hAnsiTheme="minorHAnsi" w:cstheme="minorHAnsi"/>
                <w:lang w:val="en-US"/>
              </w:rPr>
            </w:pPr>
          </w:p>
        </w:tc>
      </w:tr>
      <w:tr w:rsidR="00F5408B" w:rsidRPr="004B1928" w:rsidTr="007A1FBC">
        <w:tc>
          <w:tcPr>
            <w:cnfStyle w:val="001000000000"/>
            <w:tcW w:w="2376" w:type="dxa"/>
            <w:vAlign w:val="center"/>
          </w:tcPr>
          <w:p w:rsidR="00F5408B" w:rsidRPr="004B1928" w:rsidRDefault="00F5408B" w:rsidP="007A1FBC">
            <w:pPr>
              <w:spacing w:line="360" w:lineRule="auto"/>
              <w:rPr>
                <w:rFonts w:asciiTheme="minorHAnsi" w:hAnsiTheme="minorHAnsi" w:cstheme="minorHAnsi"/>
                <w:b w:val="0"/>
                <w:lang w:val="en-US"/>
              </w:rPr>
            </w:pPr>
            <w:r w:rsidRPr="004B1928">
              <w:rPr>
                <w:rFonts w:asciiTheme="minorHAnsi" w:hAnsiTheme="minorHAnsi" w:cstheme="minorHAnsi"/>
                <w:b w:val="0"/>
                <w:lang w:val="en-US"/>
              </w:rPr>
              <w:t>different religions</w:t>
            </w:r>
          </w:p>
        </w:tc>
        <w:tc>
          <w:tcPr>
            <w:tcW w:w="2410" w:type="dxa"/>
            <w:vAlign w:val="center"/>
          </w:tcPr>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government policies</w:t>
            </w:r>
          </w:p>
        </w:tc>
        <w:tc>
          <w:tcPr>
            <w:tcW w:w="2268" w:type="dxa"/>
            <w:vAlign w:val="center"/>
          </w:tcPr>
          <w:p w:rsidR="00F5408B" w:rsidRPr="004B1928" w:rsidRDefault="00F5408B" w:rsidP="007A1FBC">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size of country</w:t>
            </w:r>
          </w:p>
        </w:tc>
        <w:tc>
          <w:tcPr>
            <w:tcW w:w="2268" w:type="dxa"/>
            <w:vMerge/>
            <w:vAlign w:val="center"/>
          </w:tcPr>
          <w:p w:rsidR="00F5408B" w:rsidRPr="004B1928" w:rsidRDefault="00F5408B" w:rsidP="00A642BF">
            <w:pPr>
              <w:keepNext/>
              <w:spacing w:line="360" w:lineRule="auto"/>
              <w:cnfStyle w:val="000000000000"/>
              <w:rPr>
                <w:rFonts w:asciiTheme="minorHAnsi" w:hAnsiTheme="minorHAnsi" w:cstheme="minorHAnsi"/>
                <w:lang w:val="en-US"/>
              </w:rPr>
            </w:pPr>
          </w:p>
        </w:tc>
      </w:tr>
      <w:tr w:rsidR="00F5408B" w:rsidRPr="00F32960" w:rsidTr="007A1FBC">
        <w:trPr>
          <w:cnfStyle w:val="000000100000"/>
        </w:trPr>
        <w:tc>
          <w:tcPr>
            <w:cnfStyle w:val="001000000000"/>
            <w:tcW w:w="2376" w:type="dxa"/>
            <w:vAlign w:val="center"/>
          </w:tcPr>
          <w:p w:rsidR="00F5408B" w:rsidRPr="004B1928" w:rsidRDefault="00F5408B" w:rsidP="007A1FBC">
            <w:pPr>
              <w:spacing w:line="360" w:lineRule="auto"/>
              <w:rPr>
                <w:rFonts w:asciiTheme="minorHAnsi" w:hAnsiTheme="minorHAnsi" w:cstheme="minorHAnsi"/>
                <w:b w:val="0"/>
                <w:lang w:val="en-US"/>
              </w:rPr>
            </w:pPr>
            <w:r w:rsidRPr="004B1928">
              <w:rPr>
                <w:rFonts w:asciiTheme="minorHAnsi" w:hAnsiTheme="minorHAnsi" w:cstheme="minorHAnsi"/>
                <w:b w:val="0"/>
                <w:lang w:val="en-US"/>
              </w:rPr>
              <w:t>different social norm</w:t>
            </w:r>
          </w:p>
        </w:tc>
        <w:tc>
          <w:tcPr>
            <w:tcW w:w="2410" w:type="dxa"/>
            <w:vAlign w:val="center"/>
          </w:tcPr>
          <w:p w:rsidR="00F5408B" w:rsidRPr="004B1928" w:rsidRDefault="00F5408B" w:rsidP="007A1FBC">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institutional weakness</w:t>
            </w:r>
          </w:p>
        </w:tc>
        <w:tc>
          <w:tcPr>
            <w:tcW w:w="2268" w:type="dxa"/>
            <w:vAlign w:val="center"/>
          </w:tcPr>
          <w:p w:rsidR="00F5408B" w:rsidRPr="004B1928" w:rsidRDefault="00F5408B" w:rsidP="00EC13B0">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weak transportation or communication links</w:t>
            </w:r>
          </w:p>
        </w:tc>
        <w:tc>
          <w:tcPr>
            <w:tcW w:w="2268" w:type="dxa"/>
            <w:vMerge/>
            <w:vAlign w:val="center"/>
          </w:tcPr>
          <w:p w:rsidR="00F5408B" w:rsidRPr="004B1928" w:rsidRDefault="00F5408B" w:rsidP="00A642BF">
            <w:pPr>
              <w:keepNext/>
              <w:spacing w:line="360" w:lineRule="auto"/>
              <w:cnfStyle w:val="000000100000"/>
              <w:rPr>
                <w:rFonts w:asciiTheme="minorHAnsi" w:hAnsiTheme="minorHAnsi" w:cstheme="minorHAnsi"/>
                <w:lang w:val="en-US"/>
              </w:rPr>
            </w:pPr>
          </w:p>
        </w:tc>
      </w:tr>
    </w:tbl>
    <w:p w:rsidR="00CA00C1" w:rsidRPr="004B1928" w:rsidRDefault="00A642BF" w:rsidP="00A642BF">
      <w:pPr>
        <w:pStyle w:val="Caption"/>
        <w:rPr>
          <w:rFonts w:asciiTheme="minorHAnsi" w:hAnsiTheme="minorHAnsi" w:cstheme="minorHAnsi"/>
          <w:b w:val="0"/>
          <w:i/>
          <w:color w:val="auto"/>
          <w:lang w:val="en-US"/>
        </w:rPr>
      </w:pPr>
      <w:r w:rsidRPr="004B1928">
        <w:rPr>
          <w:rFonts w:asciiTheme="minorHAnsi" w:hAnsiTheme="minorHAnsi" w:cstheme="minorHAnsi"/>
          <w:i/>
          <w:color w:val="auto"/>
          <w:lang w:val="en-US"/>
        </w:rPr>
        <w:t>Table 8</w:t>
      </w:r>
      <w:r w:rsidRPr="004B1928">
        <w:rPr>
          <w:rFonts w:asciiTheme="minorHAnsi" w:hAnsiTheme="minorHAnsi" w:cstheme="minorHAnsi"/>
          <w:b w:val="0"/>
          <w:i/>
          <w:color w:val="auto"/>
          <w:lang w:val="en-US"/>
        </w:rPr>
        <w:t xml:space="preserve"> </w:t>
      </w:r>
      <w:proofErr w:type="gramStart"/>
      <w:r w:rsidRPr="004B1928">
        <w:rPr>
          <w:rFonts w:asciiTheme="minorHAnsi" w:hAnsiTheme="minorHAnsi" w:cstheme="minorHAnsi"/>
          <w:b w:val="0"/>
          <w:i/>
          <w:color w:val="auto"/>
          <w:lang w:val="en-US"/>
        </w:rPr>
        <w:t>The</w:t>
      </w:r>
      <w:proofErr w:type="gramEnd"/>
      <w:r w:rsidRPr="004B1928">
        <w:rPr>
          <w:rFonts w:asciiTheme="minorHAnsi" w:hAnsiTheme="minorHAnsi" w:cstheme="minorHAnsi"/>
          <w:b w:val="0"/>
          <w:i/>
          <w:color w:val="auto"/>
          <w:lang w:val="en-US"/>
        </w:rPr>
        <w:t xml:space="preserve"> CAGE Distance Framework</w:t>
      </w:r>
    </w:p>
    <w:p w:rsidR="005A0429" w:rsidRPr="004B1928" w:rsidRDefault="005A0429" w:rsidP="007F6A05">
      <w:pPr>
        <w:spacing w:line="360" w:lineRule="auto"/>
        <w:ind w:firstLine="708"/>
        <w:rPr>
          <w:rFonts w:asciiTheme="minorHAnsi" w:hAnsiTheme="minorHAnsi" w:cstheme="minorHAnsi"/>
          <w:lang w:val="en-US"/>
        </w:rPr>
      </w:pPr>
    </w:p>
    <w:p w:rsidR="009F3714" w:rsidRPr="004B1928" w:rsidRDefault="009F3714" w:rsidP="0024262A">
      <w:pPr>
        <w:spacing w:line="360" w:lineRule="auto"/>
        <w:ind w:firstLine="708"/>
        <w:rPr>
          <w:rFonts w:asciiTheme="minorHAnsi" w:hAnsiTheme="minorHAnsi" w:cstheme="minorHAnsi"/>
          <w:lang w:val="en-US"/>
        </w:rPr>
      </w:pPr>
    </w:p>
    <w:p w:rsidR="0012176E" w:rsidRPr="004B1928" w:rsidRDefault="0012176E">
      <w:pPr>
        <w:spacing w:after="200" w:line="276" w:lineRule="auto"/>
        <w:rPr>
          <w:rFonts w:asciiTheme="minorHAnsi" w:hAnsiTheme="minorHAnsi" w:cstheme="minorHAnsi"/>
          <w:lang w:val="en-US"/>
        </w:rPr>
      </w:pPr>
      <w:r w:rsidRPr="004B1928">
        <w:rPr>
          <w:rFonts w:asciiTheme="minorHAnsi" w:hAnsiTheme="minorHAnsi" w:cstheme="minorHAnsi"/>
          <w:lang w:val="en-US"/>
        </w:rPr>
        <w:br w:type="page"/>
      </w:r>
    </w:p>
    <w:p w:rsidR="00B6439B" w:rsidRPr="004B1928" w:rsidRDefault="00B6439B" w:rsidP="0012176E">
      <w:pPr>
        <w:spacing w:after="200" w:line="276" w:lineRule="auto"/>
        <w:rPr>
          <w:rFonts w:asciiTheme="minorHAnsi" w:hAnsiTheme="minorHAnsi" w:cstheme="minorHAnsi"/>
          <w:b/>
          <w:color w:val="17365D" w:themeColor="text2" w:themeShade="BF"/>
          <w:lang w:val="en-US"/>
        </w:rPr>
      </w:pPr>
      <w:r w:rsidRPr="004B1928">
        <w:rPr>
          <w:rFonts w:asciiTheme="minorHAnsi" w:hAnsiTheme="minorHAnsi" w:cstheme="minorHAnsi"/>
          <w:b/>
          <w:color w:val="17365D" w:themeColor="text2" w:themeShade="BF"/>
          <w:u w:val="single"/>
          <w:lang w:val="en-US"/>
        </w:rPr>
        <w:lastRenderedPageBreak/>
        <w:t>2.5 Country of Origin Effect in the European Union</w:t>
      </w:r>
    </w:p>
    <w:p w:rsidR="00344A81" w:rsidRPr="004B1928" w:rsidRDefault="004A24E9" w:rsidP="008E267A">
      <w:pPr>
        <w:spacing w:line="360" w:lineRule="auto"/>
        <w:rPr>
          <w:rFonts w:asciiTheme="minorHAnsi" w:hAnsiTheme="minorHAnsi" w:cstheme="minorHAnsi"/>
          <w:lang w:val="en-US"/>
        </w:rPr>
      </w:pPr>
      <w:r w:rsidRPr="004B1928">
        <w:rPr>
          <w:rFonts w:asciiTheme="minorHAnsi" w:hAnsiTheme="minorHAnsi" w:cstheme="minorHAnsi"/>
          <w:lang w:val="en-US"/>
        </w:rPr>
        <w:tab/>
      </w:r>
      <w:r w:rsidR="003E48C3" w:rsidRPr="004B1928">
        <w:rPr>
          <w:rFonts w:asciiTheme="minorHAnsi" w:hAnsiTheme="minorHAnsi" w:cstheme="minorHAnsi"/>
          <w:lang w:val="en-US"/>
        </w:rPr>
        <w:t>Does a country of origin effect exist in the European market</w:t>
      </w:r>
      <w:r w:rsidR="002229AF" w:rsidRPr="004B1928">
        <w:rPr>
          <w:rFonts w:asciiTheme="minorHAnsi" w:hAnsiTheme="minorHAnsi" w:cstheme="minorHAnsi"/>
          <w:lang w:val="en-US"/>
        </w:rPr>
        <w:t>s</w:t>
      </w:r>
      <w:r w:rsidR="003E48C3" w:rsidRPr="004B1928">
        <w:rPr>
          <w:rFonts w:asciiTheme="minorHAnsi" w:hAnsiTheme="minorHAnsi" w:cstheme="minorHAnsi"/>
          <w:lang w:val="en-US"/>
        </w:rPr>
        <w:t xml:space="preserve">, and what is its effect on product </w:t>
      </w:r>
      <w:r w:rsidR="00F01D56" w:rsidRPr="004B1928">
        <w:rPr>
          <w:rFonts w:asciiTheme="minorHAnsi" w:hAnsiTheme="minorHAnsi" w:cstheme="minorHAnsi"/>
          <w:lang w:val="en-US"/>
        </w:rPr>
        <w:t>marketing?</w:t>
      </w:r>
      <w:r w:rsidR="003E48C3" w:rsidRPr="004B1928">
        <w:rPr>
          <w:rFonts w:asciiTheme="minorHAnsi" w:hAnsiTheme="minorHAnsi" w:cstheme="minorHAnsi"/>
          <w:lang w:val="en-US"/>
        </w:rPr>
        <w:t xml:space="preserve"> That is basically the main question for this chapter and </w:t>
      </w:r>
      <w:r w:rsidR="00DC1072" w:rsidRPr="004B1928">
        <w:rPr>
          <w:rFonts w:asciiTheme="minorHAnsi" w:hAnsiTheme="minorHAnsi" w:cstheme="minorHAnsi"/>
          <w:lang w:val="en-US"/>
        </w:rPr>
        <w:t xml:space="preserve">forms the introduction to the next part in which I will collect data and perform a </w:t>
      </w:r>
      <w:r w:rsidR="00305CD3" w:rsidRPr="004B1928">
        <w:rPr>
          <w:rFonts w:asciiTheme="minorHAnsi" w:hAnsiTheme="minorHAnsi" w:cstheme="minorHAnsi"/>
          <w:lang w:val="en-US"/>
        </w:rPr>
        <w:t>questionnaire</w:t>
      </w:r>
      <w:r w:rsidR="00DC1072" w:rsidRPr="004B1928">
        <w:rPr>
          <w:rFonts w:asciiTheme="minorHAnsi" w:hAnsiTheme="minorHAnsi" w:cstheme="minorHAnsi"/>
          <w:lang w:val="en-US"/>
        </w:rPr>
        <w:t xml:space="preserve"> about the existence, range and effects of the country of origin effect </w:t>
      </w:r>
      <w:r w:rsidR="00470097" w:rsidRPr="004B1928">
        <w:rPr>
          <w:rFonts w:asciiTheme="minorHAnsi" w:hAnsiTheme="minorHAnsi" w:cstheme="minorHAnsi"/>
          <w:lang w:val="en-US"/>
        </w:rPr>
        <w:t xml:space="preserve">on fast moving consumer goods (FMCGs) produced by large multinational corporations. </w:t>
      </w:r>
      <w:r w:rsidR="002D20F5" w:rsidRPr="004B1928">
        <w:rPr>
          <w:rFonts w:asciiTheme="minorHAnsi" w:hAnsiTheme="minorHAnsi" w:cstheme="minorHAnsi"/>
          <w:lang w:val="en-US"/>
        </w:rPr>
        <w:t>The country of origin of a product, usually communicated by the phrase “Made in…</w:t>
      </w:r>
      <w:proofErr w:type="gramStart"/>
      <w:r w:rsidR="002D20F5" w:rsidRPr="004B1928">
        <w:rPr>
          <w:rFonts w:asciiTheme="minorHAnsi" w:hAnsiTheme="minorHAnsi" w:cstheme="minorHAnsi"/>
          <w:lang w:val="en-US"/>
        </w:rPr>
        <w:t>”,</w:t>
      </w:r>
      <w:proofErr w:type="gramEnd"/>
      <w:r w:rsidR="002D20F5" w:rsidRPr="004B1928">
        <w:rPr>
          <w:rFonts w:asciiTheme="minorHAnsi" w:hAnsiTheme="minorHAnsi" w:cstheme="minorHAnsi"/>
          <w:lang w:val="en-US"/>
        </w:rPr>
        <w:t xml:space="preserve"> has a considerable effect on the</w:t>
      </w:r>
      <w:r w:rsidR="00F77821" w:rsidRPr="004B1928">
        <w:rPr>
          <w:rFonts w:asciiTheme="minorHAnsi" w:hAnsiTheme="minorHAnsi" w:cstheme="minorHAnsi"/>
          <w:lang w:val="en-US"/>
        </w:rPr>
        <w:t xml:space="preserve"> perceptions of quality by consumers. </w:t>
      </w:r>
      <w:r w:rsidR="00E075A2" w:rsidRPr="004B1928">
        <w:rPr>
          <w:rFonts w:asciiTheme="minorHAnsi" w:hAnsiTheme="minorHAnsi" w:cstheme="minorHAnsi"/>
          <w:lang w:val="en-US"/>
        </w:rPr>
        <w:t>The producer of products in certain countries is affected by a positive o</w:t>
      </w:r>
      <w:r w:rsidR="00BB0DA5" w:rsidRPr="004B1928">
        <w:rPr>
          <w:rFonts w:asciiTheme="minorHAnsi" w:hAnsiTheme="minorHAnsi" w:cstheme="minorHAnsi"/>
          <w:lang w:val="en-US"/>
        </w:rPr>
        <w:t xml:space="preserve">r </w:t>
      </w:r>
      <w:r w:rsidR="00E075A2" w:rsidRPr="004B1928">
        <w:rPr>
          <w:rFonts w:asciiTheme="minorHAnsi" w:hAnsiTheme="minorHAnsi" w:cstheme="minorHAnsi"/>
          <w:lang w:val="en-US"/>
        </w:rPr>
        <w:t>negative associatio</w:t>
      </w:r>
      <w:r w:rsidR="00A94DD5" w:rsidRPr="004B1928">
        <w:rPr>
          <w:rFonts w:asciiTheme="minorHAnsi" w:hAnsiTheme="minorHAnsi" w:cstheme="minorHAnsi"/>
          <w:lang w:val="en-US"/>
        </w:rPr>
        <w:t xml:space="preserve">n </w:t>
      </w:r>
      <w:r w:rsidR="00BB0DA5" w:rsidRPr="004B1928">
        <w:rPr>
          <w:rFonts w:asciiTheme="minorHAnsi" w:hAnsiTheme="minorHAnsi" w:cstheme="minorHAnsi"/>
          <w:lang w:val="en-US"/>
        </w:rPr>
        <w:t>concerning the</w:t>
      </w:r>
      <w:r w:rsidR="00CD7A86" w:rsidRPr="004B1928">
        <w:rPr>
          <w:rFonts w:asciiTheme="minorHAnsi" w:hAnsiTheme="minorHAnsi" w:cstheme="minorHAnsi"/>
          <w:lang w:val="en-US"/>
        </w:rPr>
        <w:t>ir</w:t>
      </w:r>
      <w:r w:rsidR="00BB0DA5" w:rsidRPr="004B1928">
        <w:rPr>
          <w:rFonts w:asciiTheme="minorHAnsi" w:hAnsiTheme="minorHAnsi" w:cstheme="minorHAnsi"/>
          <w:lang w:val="en-US"/>
        </w:rPr>
        <w:t xml:space="preserve"> product quality and image. These associations </w:t>
      </w:r>
      <w:r w:rsidR="007B2DAA" w:rsidRPr="004B1928">
        <w:rPr>
          <w:rFonts w:asciiTheme="minorHAnsi" w:hAnsiTheme="minorHAnsi" w:cstheme="minorHAnsi"/>
          <w:lang w:val="en-US"/>
        </w:rPr>
        <w:t xml:space="preserve">become important when product </w:t>
      </w:r>
      <w:r w:rsidR="00D04AD2" w:rsidRPr="004B1928">
        <w:rPr>
          <w:rFonts w:asciiTheme="minorHAnsi" w:hAnsiTheme="minorHAnsi" w:cstheme="minorHAnsi"/>
          <w:lang w:val="en-US"/>
        </w:rPr>
        <w:t>dimensions</w:t>
      </w:r>
      <w:r w:rsidR="007B2DAA" w:rsidRPr="004B1928">
        <w:rPr>
          <w:rFonts w:asciiTheme="minorHAnsi" w:hAnsiTheme="minorHAnsi" w:cstheme="minorHAnsi"/>
          <w:lang w:val="en-US"/>
        </w:rPr>
        <w:t xml:space="preserve"> </w:t>
      </w:r>
      <w:r w:rsidR="00D04AD2" w:rsidRPr="004B1928">
        <w:rPr>
          <w:rFonts w:asciiTheme="minorHAnsi" w:hAnsiTheme="minorHAnsi" w:cstheme="minorHAnsi"/>
          <w:lang w:val="en-US"/>
        </w:rPr>
        <w:t>are also associated with a country’s image.</w:t>
      </w:r>
      <w:r w:rsidR="00CD7A86" w:rsidRPr="004B1928">
        <w:rPr>
          <w:rStyle w:val="FootnoteReference"/>
          <w:rFonts w:asciiTheme="minorHAnsi" w:hAnsiTheme="minorHAnsi" w:cstheme="minorHAnsi"/>
          <w:lang w:val="en-US"/>
        </w:rPr>
        <w:footnoteReference w:id="43"/>
      </w:r>
      <w:r w:rsidR="00D163E7" w:rsidRPr="004B1928">
        <w:rPr>
          <w:rFonts w:asciiTheme="minorHAnsi" w:hAnsiTheme="minorHAnsi" w:cstheme="minorHAnsi"/>
          <w:lang w:val="en-US"/>
        </w:rPr>
        <w:t xml:space="preserve"> If an exporting multinational corporation has a positive </w:t>
      </w:r>
      <w:r w:rsidR="00637F83" w:rsidRPr="004B1928">
        <w:rPr>
          <w:rFonts w:asciiTheme="minorHAnsi" w:hAnsiTheme="minorHAnsi" w:cstheme="minorHAnsi"/>
          <w:lang w:val="en-US"/>
        </w:rPr>
        <w:t xml:space="preserve">product </w:t>
      </w:r>
      <w:r w:rsidR="009827EB" w:rsidRPr="004B1928">
        <w:rPr>
          <w:rFonts w:asciiTheme="minorHAnsi" w:hAnsiTheme="minorHAnsi" w:cstheme="minorHAnsi"/>
          <w:lang w:val="en-US"/>
        </w:rPr>
        <w:t>(</w:t>
      </w:r>
      <w:r w:rsidR="00637F83" w:rsidRPr="004B1928">
        <w:rPr>
          <w:rFonts w:asciiTheme="minorHAnsi" w:hAnsiTheme="minorHAnsi" w:cstheme="minorHAnsi"/>
          <w:lang w:val="en-US"/>
        </w:rPr>
        <w:t>quality</w:t>
      </w:r>
      <w:r w:rsidR="009827EB" w:rsidRPr="004B1928">
        <w:rPr>
          <w:rFonts w:asciiTheme="minorHAnsi" w:hAnsiTheme="minorHAnsi" w:cstheme="minorHAnsi"/>
          <w:lang w:val="en-US"/>
        </w:rPr>
        <w:t xml:space="preserve">) </w:t>
      </w:r>
      <w:r w:rsidR="00637F83" w:rsidRPr="004B1928">
        <w:rPr>
          <w:rFonts w:asciiTheme="minorHAnsi" w:hAnsiTheme="minorHAnsi" w:cstheme="minorHAnsi"/>
          <w:lang w:val="en-US"/>
        </w:rPr>
        <w:t>image, the company should emphasize its country of origin</w:t>
      </w:r>
      <w:r w:rsidR="00FB3CE2" w:rsidRPr="004B1928">
        <w:rPr>
          <w:rFonts w:asciiTheme="minorHAnsi" w:hAnsiTheme="minorHAnsi" w:cstheme="minorHAnsi"/>
          <w:lang w:val="en-US"/>
        </w:rPr>
        <w:t xml:space="preserve"> in the </w:t>
      </w:r>
      <w:r w:rsidR="00A95723" w:rsidRPr="004B1928">
        <w:rPr>
          <w:rFonts w:asciiTheme="minorHAnsi" w:hAnsiTheme="minorHAnsi" w:cstheme="minorHAnsi"/>
          <w:lang w:val="en-US"/>
        </w:rPr>
        <w:t>promotional activities. If there is a mismatch between product quality</w:t>
      </w:r>
      <w:r w:rsidR="009827EB" w:rsidRPr="004B1928">
        <w:rPr>
          <w:rFonts w:asciiTheme="minorHAnsi" w:hAnsiTheme="minorHAnsi" w:cstheme="minorHAnsi"/>
          <w:lang w:val="en-US"/>
        </w:rPr>
        <w:t xml:space="preserve">, </w:t>
      </w:r>
      <w:r w:rsidR="00A95723" w:rsidRPr="004B1928">
        <w:rPr>
          <w:rFonts w:asciiTheme="minorHAnsi" w:hAnsiTheme="minorHAnsi" w:cstheme="minorHAnsi"/>
          <w:lang w:val="en-US"/>
        </w:rPr>
        <w:t>image</w:t>
      </w:r>
      <w:r w:rsidR="00A94DD5" w:rsidRPr="004B1928">
        <w:rPr>
          <w:rFonts w:asciiTheme="minorHAnsi" w:hAnsiTheme="minorHAnsi" w:cstheme="minorHAnsi"/>
          <w:lang w:val="en-US"/>
        </w:rPr>
        <w:t>,</w:t>
      </w:r>
      <w:r w:rsidR="009827EB" w:rsidRPr="004B1928">
        <w:rPr>
          <w:rFonts w:asciiTheme="minorHAnsi" w:hAnsiTheme="minorHAnsi" w:cstheme="minorHAnsi"/>
          <w:lang w:val="en-US"/>
        </w:rPr>
        <w:t xml:space="preserve"> and performance</w:t>
      </w:r>
      <w:r w:rsidR="00A95723" w:rsidRPr="004B1928">
        <w:rPr>
          <w:rFonts w:asciiTheme="minorHAnsi" w:hAnsiTheme="minorHAnsi" w:cstheme="minorHAnsi"/>
          <w:lang w:val="en-US"/>
        </w:rPr>
        <w:t xml:space="preserve">, the country of origin of the producer should </w:t>
      </w:r>
      <w:r w:rsidR="00F154FF" w:rsidRPr="004B1928">
        <w:rPr>
          <w:rFonts w:asciiTheme="minorHAnsi" w:hAnsiTheme="minorHAnsi" w:cstheme="minorHAnsi"/>
          <w:lang w:val="en-US"/>
        </w:rPr>
        <w:t>hide its country of origin in marketing activities</w:t>
      </w:r>
      <w:r w:rsidR="003D0FC0" w:rsidRPr="004B1928">
        <w:rPr>
          <w:rFonts w:asciiTheme="minorHAnsi" w:hAnsiTheme="minorHAnsi" w:cstheme="minorHAnsi"/>
          <w:lang w:val="en-US"/>
        </w:rPr>
        <w:t xml:space="preserve"> or should make use of prestigious trade partners with a positive </w:t>
      </w:r>
      <w:r w:rsidR="00A27507" w:rsidRPr="004B1928">
        <w:rPr>
          <w:rFonts w:asciiTheme="minorHAnsi" w:hAnsiTheme="minorHAnsi" w:cstheme="minorHAnsi"/>
          <w:lang w:val="en-US"/>
        </w:rPr>
        <w:t>image to soften the negative county of origin associations.</w:t>
      </w:r>
      <w:r w:rsidR="001B79D8" w:rsidRPr="004B1928">
        <w:rPr>
          <w:rStyle w:val="FootnoteReference"/>
          <w:rFonts w:asciiTheme="minorHAnsi" w:hAnsiTheme="minorHAnsi" w:cstheme="minorHAnsi"/>
          <w:lang w:val="en-US"/>
        </w:rPr>
        <w:footnoteReference w:id="44"/>
      </w:r>
      <w:r w:rsidR="00FA26D9" w:rsidRPr="004B1928">
        <w:rPr>
          <w:rFonts w:asciiTheme="minorHAnsi" w:hAnsiTheme="minorHAnsi" w:cstheme="minorHAnsi"/>
          <w:lang w:val="en-US"/>
        </w:rPr>
        <w:t xml:space="preserve"> This is often the case for </w:t>
      </w:r>
      <w:r w:rsidR="005E5814" w:rsidRPr="004B1928">
        <w:rPr>
          <w:rFonts w:asciiTheme="minorHAnsi" w:hAnsiTheme="minorHAnsi" w:cstheme="minorHAnsi"/>
          <w:lang w:val="en-US"/>
        </w:rPr>
        <w:t>emerging counties like China</w:t>
      </w:r>
      <w:r w:rsidR="00F61FB9" w:rsidRPr="004B1928">
        <w:rPr>
          <w:rFonts w:asciiTheme="minorHAnsi" w:hAnsiTheme="minorHAnsi" w:cstheme="minorHAnsi"/>
          <w:lang w:val="en-US"/>
        </w:rPr>
        <w:t>, Russia</w:t>
      </w:r>
      <w:r w:rsidR="00FA26D9" w:rsidRPr="004B1928">
        <w:rPr>
          <w:rFonts w:asciiTheme="minorHAnsi" w:hAnsiTheme="minorHAnsi" w:cstheme="minorHAnsi"/>
          <w:lang w:val="en-US"/>
        </w:rPr>
        <w:t xml:space="preserve"> or eastern European countries like Poland</w:t>
      </w:r>
      <w:r w:rsidR="00F61FB9" w:rsidRPr="004B1928">
        <w:rPr>
          <w:rFonts w:asciiTheme="minorHAnsi" w:hAnsiTheme="minorHAnsi" w:cstheme="minorHAnsi"/>
          <w:lang w:val="en-US"/>
        </w:rPr>
        <w:t xml:space="preserve">, Hungary </w:t>
      </w:r>
      <w:r w:rsidR="004739E6" w:rsidRPr="004B1928">
        <w:rPr>
          <w:rFonts w:asciiTheme="minorHAnsi" w:hAnsiTheme="minorHAnsi" w:cstheme="minorHAnsi"/>
          <w:lang w:val="en-US"/>
        </w:rPr>
        <w:t xml:space="preserve">or Belarus. When the country of origin effect does have a big impact on </w:t>
      </w:r>
      <w:r w:rsidR="00F01D56" w:rsidRPr="004B1928">
        <w:rPr>
          <w:rFonts w:asciiTheme="minorHAnsi" w:hAnsiTheme="minorHAnsi" w:cstheme="minorHAnsi"/>
          <w:lang w:val="en-US"/>
        </w:rPr>
        <w:t>consumer’s</w:t>
      </w:r>
      <w:r w:rsidR="004739E6" w:rsidRPr="004B1928">
        <w:rPr>
          <w:rFonts w:asciiTheme="minorHAnsi" w:hAnsiTheme="minorHAnsi" w:cstheme="minorHAnsi"/>
          <w:lang w:val="en-US"/>
        </w:rPr>
        <w:t xml:space="preserve"> perceptions, a</w:t>
      </w:r>
      <w:r w:rsidR="005741FB" w:rsidRPr="004B1928">
        <w:rPr>
          <w:rFonts w:asciiTheme="minorHAnsi" w:hAnsiTheme="minorHAnsi" w:cstheme="minorHAnsi"/>
          <w:lang w:val="en-US"/>
        </w:rPr>
        <w:t xml:space="preserve"> company should assess and monitor such perceptions</w:t>
      </w:r>
      <w:r w:rsidR="00C513EB" w:rsidRPr="004B1928">
        <w:rPr>
          <w:rFonts w:asciiTheme="minorHAnsi" w:hAnsiTheme="minorHAnsi" w:cstheme="minorHAnsi"/>
          <w:lang w:val="en-US"/>
        </w:rPr>
        <w:t xml:space="preserve"> and adapt its strategy </w:t>
      </w:r>
      <w:r w:rsidR="00015ECB" w:rsidRPr="004B1928">
        <w:rPr>
          <w:rFonts w:asciiTheme="minorHAnsi" w:hAnsiTheme="minorHAnsi" w:cstheme="minorHAnsi"/>
          <w:lang w:val="en-US"/>
        </w:rPr>
        <w:t xml:space="preserve">to such consumer perceptions. </w:t>
      </w:r>
    </w:p>
    <w:p w:rsidR="00015ECB" w:rsidRPr="004B1928" w:rsidRDefault="00015ECB" w:rsidP="008E267A">
      <w:pPr>
        <w:spacing w:line="360" w:lineRule="auto"/>
        <w:rPr>
          <w:rFonts w:asciiTheme="minorHAnsi" w:hAnsiTheme="minorHAnsi" w:cstheme="minorHAnsi"/>
          <w:lang w:val="en-US"/>
        </w:rPr>
      </w:pPr>
    </w:p>
    <w:p w:rsidR="005C72B0" w:rsidRPr="004B1928" w:rsidRDefault="001C382B" w:rsidP="00C44A71">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Johansson (1989) argued </w:t>
      </w:r>
      <w:r w:rsidR="00B6590C" w:rsidRPr="004B1928">
        <w:rPr>
          <w:rFonts w:asciiTheme="minorHAnsi" w:hAnsiTheme="minorHAnsi" w:cstheme="minorHAnsi"/>
          <w:lang w:val="en-US"/>
        </w:rPr>
        <w:t xml:space="preserve">that given the </w:t>
      </w:r>
      <w:r w:rsidR="00102887" w:rsidRPr="004B1928">
        <w:rPr>
          <w:rFonts w:asciiTheme="minorHAnsi" w:hAnsiTheme="minorHAnsi" w:cstheme="minorHAnsi"/>
          <w:lang w:val="en-US"/>
        </w:rPr>
        <w:t>economic</w:t>
      </w:r>
      <w:r w:rsidR="00B6590C" w:rsidRPr="004B1928">
        <w:rPr>
          <w:rFonts w:asciiTheme="minorHAnsi" w:hAnsiTheme="minorHAnsi" w:cstheme="minorHAnsi"/>
          <w:lang w:val="en-US"/>
        </w:rPr>
        <w:t xml:space="preserve"> trends of integration and globalization</w:t>
      </w:r>
      <w:r w:rsidR="008E267A" w:rsidRPr="004B1928">
        <w:rPr>
          <w:rFonts w:asciiTheme="minorHAnsi" w:hAnsiTheme="minorHAnsi" w:cstheme="minorHAnsi"/>
          <w:lang w:val="en-US"/>
        </w:rPr>
        <w:t xml:space="preserve"> national borders</w:t>
      </w:r>
      <w:r w:rsidR="00B702CA" w:rsidRPr="004B1928">
        <w:rPr>
          <w:rFonts w:asciiTheme="minorHAnsi" w:hAnsiTheme="minorHAnsi" w:cstheme="minorHAnsi"/>
          <w:lang w:val="en-US"/>
        </w:rPr>
        <w:t xml:space="preserve"> became less important. Striking example is </w:t>
      </w:r>
      <w:proofErr w:type="gramStart"/>
      <w:r w:rsidR="00B702CA" w:rsidRPr="004B1928">
        <w:rPr>
          <w:rFonts w:asciiTheme="minorHAnsi" w:hAnsiTheme="minorHAnsi" w:cstheme="minorHAnsi"/>
          <w:lang w:val="en-US"/>
        </w:rPr>
        <w:t>the emerge</w:t>
      </w:r>
      <w:proofErr w:type="gramEnd"/>
      <w:r w:rsidR="00B702CA" w:rsidRPr="004B1928">
        <w:rPr>
          <w:rFonts w:asciiTheme="minorHAnsi" w:hAnsiTheme="minorHAnsi" w:cstheme="minorHAnsi"/>
          <w:lang w:val="en-US"/>
        </w:rPr>
        <w:t xml:space="preserve"> of so so-called hybrid products introduced by mul</w:t>
      </w:r>
      <w:r w:rsidR="002F1E6F" w:rsidRPr="004B1928">
        <w:rPr>
          <w:rFonts w:asciiTheme="minorHAnsi" w:hAnsiTheme="minorHAnsi" w:cstheme="minorHAnsi"/>
          <w:lang w:val="en-US"/>
        </w:rPr>
        <w:t xml:space="preserve">tinational corporations. A company can manufacture </w:t>
      </w:r>
      <w:r w:rsidR="00102887" w:rsidRPr="004B1928">
        <w:rPr>
          <w:rFonts w:asciiTheme="minorHAnsi" w:hAnsiTheme="minorHAnsi" w:cstheme="minorHAnsi"/>
          <w:lang w:val="en-US"/>
        </w:rPr>
        <w:t>its</w:t>
      </w:r>
      <w:r w:rsidR="002F1E6F" w:rsidRPr="004B1928">
        <w:rPr>
          <w:rFonts w:asciiTheme="minorHAnsi" w:hAnsiTheme="minorHAnsi" w:cstheme="minorHAnsi"/>
          <w:lang w:val="en-US"/>
        </w:rPr>
        <w:t xml:space="preserve"> product </w:t>
      </w:r>
      <w:r w:rsidR="00485124" w:rsidRPr="004B1928">
        <w:rPr>
          <w:rFonts w:asciiTheme="minorHAnsi" w:hAnsiTheme="minorHAnsi" w:cstheme="minorHAnsi"/>
          <w:lang w:val="en-US"/>
        </w:rPr>
        <w:t>in other countries and can in this way get round possible negative country of origin effects.</w:t>
      </w:r>
      <w:r w:rsidR="009552C7" w:rsidRPr="004B1928">
        <w:rPr>
          <w:rStyle w:val="FootnoteReference"/>
          <w:rFonts w:asciiTheme="minorHAnsi" w:hAnsiTheme="minorHAnsi" w:cstheme="minorHAnsi"/>
          <w:lang w:val="en-US"/>
        </w:rPr>
        <w:footnoteReference w:id="45"/>
      </w:r>
      <w:r w:rsidR="006668C5" w:rsidRPr="004B1928">
        <w:rPr>
          <w:rFonts w:asciiTheme="minorHAnsi" w:hAnsiTheme="minorHAnsi" w:cstheme="minorHAnsi"/>
          <w:lang w:val="en-US"/>
        </w:rPr>
        <w:t xml:space="preserve"> </w:t>
      </w:r>
      <w:r w:rsidR="001C28C9" w:rsidRPr="004B1928">
        <w:rPr>
          <w:rFonts w:asciiTheme="minorHAnsi" w:hAnsiTheme="minorHAnsi" w:cstheme="minorHAnsi"/>
          <w:lang w:val="en-US"/>
        </w:rPr>
        <w:t xml:space="preserve">The country of origin effects on consumers’ evaluations of products gets a lot of attention in academic research and </w:t>
      </w:r>
      <w:proofErr w:type="gramStart"/>
      <w:r w:rsidR="00102887" w:rsidRPr="004B1928">
        <w:rPr>
          <w:rFonts w:asciiTheme="minorHAnsi" w:hAnsiTheme="minorHAnsi" w:cstheme="minorHAnsi"/>
          <w:lang w:val="en-US"/>
        </w:rPr>
        <w:t>many literature</w:t>
      </w:r>
      <w:proofErr w:type="gramEnd"/>
      <w:r w:rsidR="001C28C9" w:rsidRPr="004B1928">
        <w:rPr>
          <w:rFonts w:asciiTheme="minorHAnsi" w:hAnsiTheme="minorHAnsi" w:cstheme="minorHAnsi"/>
          <w:lang w:val="en-US"/>
        </w:rPr>
        <w:t xml:space="preserve"> is available.</w:t>
      </w:r>
    </w:p>
    <w:p w:rsidR="006C00E0" w:rsidRPr="004B1928" w:rsidRDefault="001C28C9" w:rsidP="004C2C50">
      <w:pPr>
        <w:spacing w:line="360" w:lineRule="auto"/>
        <w:ind w:firstLine="708"/>
        <w:rPr>
          <w:rFonts w:asciiTheme="minorHAnsi" w:hAnsiTheme="minorHAnsi" w:cstheme="minorHAnsi"/>
          <w:lang w:val="en-US"/>
        </w:rPr>
      </w:pPr>
      <w:r w:rsidRPr="004B1928">
        <w:rPr>
          <w:rFonts w:asciiTheme="minorHAnsi" w:hAnsiTheme="minorHAnsi" w:cstheme="minorHAnsi"/>
          <w:lang w:val="en-US"/>
        </w:rPr>
        <w:lastRenderedPageBreak/>
        <w:t>While it seems to be widely acknowledged nowadays that country of origin has an impact on product evaluations, there still is some discussion regarding the size and scale of this effect.</w:t>
      </w:r>
      <w:r w:rsidR="005C72B0" w:rsidRPr="004B1928">
        <w:rPr>
          <w:rFonts w:asciiTheme="minorHAnsi" w:hAnsiTheme="minorHAnsi" w:cstheme="minorHAnsi"/>
          <w:lang w:val="en-US"/>
        </w:rPr>
        <w:t xml:space="preserve"> </w:t>
      </w:r>
      <w:r w:rsidR="00442E4A" w:rsidRPr="004B1928">
        <w:rPr>
          <w:rFonts w:asciiTheme="minorHAnsi" w:hAnsiTheme="minorHAnsi" w:cstheme="minorHAnsi"/>
          <w:lang w:val="en-US"/>
        </w:rPr>
        <w:t>Schaefer (1995)</w:t>
      </w:r>
      <w:r w:rsidR="00041DB6" w:rsidRPr="004B1928">
        <w:rPr>
          <w:rFonts w:asciiTheme="minorHAnsi" w:hAnsiTheme="minorHAnsi" w:cstheme="minorHAnsi"/>
          <w:lang w:val="en-US"/>
        </w:rPr>
        <w:t xml:space="preserve"> </w:t>
      </w:r>
      <w:r w:rsidR="007A6029" w:rsidRPr="004B1928">
        <w:rPr>
          <w:rFonts w:asciiTheme="minorHAnsi" w:hAnsiTheme="minorHAnsi" w:cstheme="minorHAnsi"/>
          <w:lang w:val="en-US"/>
        </w:rPr>
        <w:t xml:space="preserve">criticized </w:t>
      </w:r>
      <w:r w:rsidR="00442E4A" w:rsidRPr="004B1928">
        <w:rPr>
          <w:rFonts w:asciiTheme="minorHAnsi" w:hAnsiTheme="minorHAnsi" w:cstheme="minorHAnsi"/>
          <w:lang w:val="en-US"/>
        </w:rPr>
        <w:t xml:space="preserve">the role of fast moving </w:t>
      </w:r>
      <w:r w:rsidR="00BB3B2F" w:rsidRPr="004B1928">
        <w:rPr>
          <w:rFonts w:asciiTheme="minorHAnsi" w:hAnsiTheme="minorHAnsi" w:cstheme="minorHAnsi"/>
          <w:lang w:val="en-US"/>
        </w:rPr>
        <w:t>consumer goods (</w:t>
      </w:r>
      <w:r w:rsidR="00442E4A" w:rsidRPr="004B1928">
        <w:rPr>
          <w:rFonts w:asciiTheme="minorHAnsi" w:hAnsiTheme="minorHAnsi" w:cstheme="minorHAnsi"/>
          <w:lang w:val="en-US"/>
        </w:rPr>
        <w:t>FMCG</w:t>
      </w:r>
      <w:r w:rsidR="00BB3B2F" w:rsidRPr="004B1928">
        <w:rPr>
          <w:rFonts w:asciiTheme="minorHAnsi" w:hAnsiTheme="minorHAnsi" w:cstheme="minorHAnsi"/>
          <w:lang w:val="en-US"/>
        </w:rPr>
        <w:t>s)</w:t>
      </w:r>
      <w:r w:rsidR="00442E4A" w:rsidRPr="004B1928">
        <w:rPr>
          <w:rFonts w:asciiTheme="minorHAnsi" w:hAnsiTheme="minorHAnsi" w:cstheme="minorHAnsi"/>
          <w:lang w:val="en-US"/>
        </w:rPr>
        <w:t xml:space="preserve"> </w:t>
      </w:r>
      <w:r w:rsidR="00BB3B2F" w:rsidRPr="004B1928">
        <w:rPr>
          <w:rFonts w:asciiTheme="minorHAnsi" w:hAnsiTheme="minorHAnsi" w:cstheme="minorHAnsi"/>
          <w:lang w:val="en-US"/>
        </w:rPr>
        <w:t xml:space="preserve">in recent research </w:t>
      </w:r>
      <w:r w:rsidR="00041DB6" w:rsidRPr="004B1928">
        <w:rPr>
          <w:rFonts w:asciiTheme="minorHAnsi" w:hAnsiTheme="minorHAnsi" w:cstheme="minorHAnsi"/>
          <w:lang w:val="en-US"/>
        </w:rPr>
        <w:t>on</w:t>
      </w:r>
      <w:r w:rsidR="00BB3B2F" w:rsidRPr="004B1928">
        <w:rPr>
          <w:rFonts w:asciiTheme="minorHAnsi" w:hAnsiTheme="minorHAnsi" w:cstheme="minorHAnsi"/>
          <w:lang w:val="en-US"/>
        </w:rPr>
        <w:t xml:space="preserve"> </w:t>
      </w:r>
      <w:r w:rsidR="00442E4A" w:rsidRPr="004B1928">
        <w:rPr>
          <w:rFonts w:asciiTheme="minorHAnsi" w:hAnsiTheme="minorHAnsi" w:cstheme="minorHAnsi"/>
          <w:lang w:val="en-US"/>
        </w:rPr>
        <w:t xml:space="preserve">country of </w:t>
      </w:r>
      <w:r w:rsidR="00074085" w:rsidRPr="004B1928">
        <w:rPr>
          <w:rFonts w:asciiTheme="minorHAnsi" w:hAnsiTheme="minorHAnsi" w:cstheme="minorHAnsi"/>
          <w:lang w:val="en-US"/>
        </w:rPr>
        <w:t>origin effects</w:t>
      </w:r>
      <w:r w:rsidR="003B38D2" w:rsidRPr="004B1928">
        <w:rPr>
          <w:rFonts w:asciiTheme="minorHAnsi" w:hAnsiTheme="minorHAnsi" w:cstheme="minorHAnsi"/>
          <w:lang w:val="en-US"/>
        </w:rPr>
        <w:t xml:space="preserve"> which would have been underexposed</w:t>
      </w:r>
      <w:r w:rsidR="00BB3B2F" w:rsidRPr="004B1928">
        <w:rPr>
          <w:rFonts w:asciiTheme="minorHAnsi" w:hAnsiTheme="minorHAnsi" w:cstheme="minorHAnsi"/>
          <w:lang w:val="en-US"/>
        </w:rPr>
        <w:t>.</w:t>
      </w:r>
      <w:r w:rsidR="00041DB6" w:rsidRPr="004B1928">
        <w:rPr>
          <w:rFonts w:asciiTheme="minorHAnsi" w:hAnsiTheme="minorHAnsi" w:cstheme="minorHAnsi"/>
          <w:lang w:val="en-US"/>
        </w:rPr>
        <w:t xml:space="preserve"> She argues that the role of FMCGs is </w:t>
      </w:r>
      <w:r w:rsidR="005C72B0" w:rsidRPr="004B1928">
        <w:rPr>
          <w:rFonts w:asciiTheme="minorHAnsi" w:hAnsiTheme="minorHAnsi" w:cstheme="minorHAnsi"/>
          <w:lang w:val="en-US"/>
        </w:rPr>
        <w:t>“</w:t>
      </w:r>
      <w:r w:rsidR="00041DB6" w:rsidRPr="004B1928">
        <w:rPr>
          <w:rFonts w:asciiTheme="minorHAnsi" w:hAnsiTheme="minorHAnsi" w:cstheme="minorHAnsi"/>
          <w:lang w:val="en-US"/>
        </w:rPr>
        <w:t>under-researched</w:t>
      </w:r>
      <w:r w:rsidR="005C72B0" w:rsidRPr="004B1928">
        <w:rPr>
          <w:rFonts w:asciiTheme="minorHAnsi" w:hAnsiTheme="minorHAnsi" w:cstheme="minorHAnsi"/>
          <w:lang w:val="en-US"/>
        </w:rPr>
        <w:t>”</w:t>
      </w:r>
      <w:r w:rsidR="00074085" w:rsidRPr="004B1928">
        <w:rPr>
          <w:rFonts w:asciiTheme="minorHAnsi" w:hAnsiTheme="minorHAnsi" w:cstheme="minorHAnsi"/>
          <w:lang w:val="en-US"/>
        </w:rPr>
        <w:t xml:space="preserve"> when compared to available</w:t>
      </w:r>
      <w:r w:rsidR="000024E2" w:rsidRPr="004B1928">
        <w:rPr>
          <w:rFonts w:asciiTheme="minorHAnsi" w:hAnsiTheme="minorHAnsi" w:cstheme="minorHAnsi"/>
          <w:lang w:val="en-US"/>
        </w:rPr>
        <w:t xml:space="preserve"> </w:t>
      </w:r>
      <w:r w:rsidR="00074085" w:rsidRPr="004B1928">
        <w:rPr>
          <w:rFonts w:asciiTheme="minorHAnsi" w:hAnsiTheme="minorHAnsi" w:cstheme="minorHAnsi"/>
          <w:lang w:val="en-US"/>
        </w:rPr>
        <w:t xml:space="preserve">research on durables and services. </w:t>
      </w:r>
      <w:r w:rsidR="00FC03A3" w:rsidRPr="004B1928">
        <w:rPr>
          <w:rFonts w:asciiTheme="minorHAnsi" w:hAnsiTheme="minorHAnsi" w:cstheme="minorHAnsi"/>
          <w:lang w:val="en-US"/>
        </w:rPr>
        <w:t xml:space="preserve">The findings of Schaefer (1995) have clear implications for producers of beer and </w:t>
      </w:r>
      <w:r w:rsidR="00D907A1" w:rsidRPr="004B1928">
        <w:rPr>
          <w:rFonts w:asciiTheme="minorHAnsi" w:hAnsiTheme="minorHAnsi" w:cstheme="minorHAnsi"/>
          <w:lang w:val="en-US"/>
        </w:rPr>
        <w:t xml:space="preserve">may also to </w:t>
      </w:r>
      <w:r w:rsidR="00FC03A3" w:rsidRPr="004B1928">
        <w:rPr>
          <w:rFonts w:asciiTheme="minorHAnsi" w:hAnsiTheme="minorHAnsi" w:cstheme="minorHAnsi"/>
          <w:lang w:val="en-US"/>
        </w:rPr>
        <w:t>other</w:t>
      </w:r>
      <w:r w:rsidR="00D907A1" w:rsidRPr="004B1928">
        <w:rPr>
          <w:rFonts w:asciiTheme="minorHAnsi" w:hAnsiTheme="minorHAnsi" w:cstheme="minorHAnsi"/>
          <w:lang w:val="en-US"/>
        </w:rPr>
        <w:t xml:space="preserve"> producers of</w:t>
      </w:r>
      <w:r w:rsidR="00FC03A3" w:rsidRPr="004B1928">
        <w:rPr>
          <w:rFonts w:asciiTheme="minorHAnsi" w:hAnsiTheme="minorHAnsi" w:cstheme="minorHAnsi"/>
          <w:lang w:val="en-US"/>
        </w:rPr>
        <w:t xml:space="preserve"> alcoholic </w:t>
      </w:r>
      <w:r w:rsidR="00D907A1" w:rsidRPr="004B1928">
        <w:rPr>
          <w:rFonts w:asciiTheme="minorHAnsi" w:hAnsiTheme="minorHAnsi" w:cstheme="minorHAnsi"/>
          <w:lang w:val="en-US"/>
        </w:rPr>
        <w:t>beverages</w:t>
      </w:r>
      <w:r w:rsidR="00FC03A3" w:rsidRPr="004B1928">
        <w:rPr>
          <w:rFonts w:asciiTheme="minorHAnsi" w:hAnsiTheme="minorHAnsi" w:cstheme="minorHAnsi"/>
          <w:lang w:val="en-US"/>
        </w:rPr>
        <w:t>.</w:t>
      </w:r>
      <w:r w:rsidR="00D907A1" w:rsidRPr="004B1928">
        <w:rPr>
          <w:rFonts w:asciiTheme="minorHAnsi" w:hAnsiTheme="minorHAnsi" w:cstheme="minorHAnsi"/>
          <w:lang w:val="en-US"/>
        </w:rPr>
        <w:t xml:space="preserve"> </w:t>
      </w:r>
      <w:r w:rsidR="00FC03A3" w:rsidRPr="004B1928">
        <w:rPr>
          <w:rFonts w:asciiTheme="minorHAnsi" w:hAnsiTheme="minorHAnsi" w:cstheme="minorHAnsi"/>
          <w:lang w:val="en-US"/>
        </w:rPr>
        <w:t xml:space="preserve"> </w:t>
      </w:r>
      <w:r w:rsidR="006C00E0" w:rsidRPr="004B1928">
        <w:rPr>
          <w:rFonts w:asciiTheme="minorHAnsi" w:hAnsiTheme="minorHAnsi" w:cstheme="minorHAnsi"/>
          <w:lang w:val="en-US"/>
        </w:rPr>
        <w:t xml:space="preserve">It seems that more knowledgeable consumers may be more sensitive to a product’s country of origin than less knowledgeable consumers. This </w:t>
      </w:r>
      <w:r w:rsidR="00687B75" w:rsidRPr="004B1928">
        <w:rPr>
          <w:rFonts w:asciiTheme="minorHAnsi" w:hAnsiTheme="minorHAnsi" w:cstheme="minorHAnsi"/>
          <w:lang w:val="en-US"/>
        </w:rPr>
        <w:t>impl</w:t>
      </w:r>
      <w:r w:rsidR="00EE5B0A" w:rsidRPr="004B1928">
        <w:rPr>
          <w:rFonts w:asciiTheme="minorHAnsi" w:hAnsiTheme="minorHAnsi" w:cstheme="minorHAnsi"/>
          <w:lang w:val="en-US"/>
        </w:rPr>
        <w:t>ies</w:t>
      </w:r>
      <w:r w:rsidR="006C00E0" w:rsidRPr="004B1928">
        <w:rPr>
          <w:rFonts w:asciiTheme="minorHAnsi" w:hAnsiTheme="minorHAnsi" w:cstheme="minorHAnsi"/>
          <w:lang w:val="en-US"/>
        </w:rPr>
        <w:t xml:space="preserve"> that marketer</w:t>
      </w:r>
      <w:r w:rsidR="00FC03A3" w:rsidRPr="004B1928">
        <w:rPr>
          <w:rFonts w:asciiTheme="minorHAnsi" w:hAnsiTheme="minorHAnsi" w:cstheme="minorHAnsi"/>
          <w:lang w:val="en-US"/>
        </w:rPr>
        <w:t xml:space="preserve">s who </w:t>
      </w:r>
      <w:r w:rsidR="00E97E6E" w:rsidRPr="004B1928">
        <w:rPr>
          <w:rFonts w:asciiTheme="minorHAnsi" w:hAnsiTheme="minorHAnsi" w:cstheme="minorHAnsi"/>
          <w:lang w:val="en-US"/>
        </w:rPr>
        <w:t>focus on these</w:t>
      </w:r>
      <w:r w:rsidR="00FC03A3" w:rsidRPr="004B1928">
        <w:rPr>
          <w:rFonts w:asciiTheme="minorHAnsi" w:hAnsiTheme="minorHAnsi" w:cstheme="minorHAnsi"/>
          <w:lang w:val="en-US"/>
        </w:rPr>
        <w:t xml:space="preserve"> knowledgeable </w:t>
      </w:r>
      <w:r w:rsidR="006C00E0" w:rsidRPr="004B1928">
        <w:rPr>
          <w:rFonts w:asciiTheme="minorHAnsi" w:hAnsiTheme="minorHAnsi" w:cstheme="minorHAnsi"/>
          <w:lang w:val="en-US"/>
        </w:rPr>
        <w:t>consu</w:t>
      </w:r>
      <w:r w:rsidR="00EE5B0A" w:rsidRPr="004B1928">
        <w:rPr>
          <w:rFonts w:asciiTheme="minorHAnsi" w:hAnsiTheme="minorHAnsi" w:cstheme="minorHAnsi"/>
          <w:lang w:val="en-US"/>
        </w:rPr>
        <w:t>mers can make use of a</w:t>
      </w:r>
      <w:r w:rsidR="00E97E6E" w:rsidRPr="004B1928">
        <w:rPr>
          <w:rFonts w:asciiTheme="minorHAnsi" w:hAnsiTheme="minorHAnsi" w:cstheme="minorHAnsi"/>
          <w:lang w:val="en-US"/>
        </w:rPr>
        <w:t xml:space="preserve"> positive </w:t>
      </w:r>
      <w:r w:rsidR="006C00E0" w:rsidRPr="004B1928">
        <w:rPr>
          <w:rFonts w:asciiTheme="minorHAnsi" w:hAnsiTheme="minorHAnsi" w:cstheme="minorHAnsi"/>
          <w:lang w:val="en-US"/>
        </w:rPr>
        <w:t xml:space="preserve">product country image to </w:t>
      </w:r>
      <w:r w:rsidR="00687B75" w:rsidRPr="004B1928">
        <w:rPr>
          <w:rFonts w:asciiTheme="minorHAnsi" w:hAnsiTheme="minorHAnsi" w:cstheme="minorHAnsi"/>
          <w:lang w:val="en-US"/>
        </w:rPr>
        <w:t>introduce</w:t>
      </w:r>
      <w:r w:rsidR="006C00E0" w:rsidRPr="004B1928">
        <w:rPr>
          <w:rFonts w:asciiTheme="minorHAnsi" w:hAnsiTheme="minorHAnsi" w:cstheme="minorHAnsi"/>
          <w:lang w:val="en-US"/>
        </w:rPr>
        <w:t xml:space="preserve"> a new product</w:t>
      </w:r>
      <w:r w:rsidR="00EE5B0A" w:rsidRPr="004B1928">
        <w:rPr>
          <w:rFonts w:asciiTheme="minorHAnsi" w:hAnsiTheme="minorHAnsi" w:cstheme="minorHAnsi"/>
          <w:lang w:val="en-US"/>
        </w:rPr>
        <w:t xml:space="preserve"> or brand.</w:t>
      </w:r>
      <w:r w:rsidR="00DD5A42" w:rsidRPr="004B1928">
        <w:rPr>
          <w:rFonts w:asciiTheme="minorHAnsi" w:hAnsiTheme="minorHAnsi" w:cstheme="minorHAnsi"/>
          <w:lang w:val="en-US"/>
        </w:rPr>
        <w:t xml:space="preserve"> As a result</w:t>
      </w:r>
      <w:r w:rsidR="00EE5B0A" w:rsidRPr="004B1928">
        <w:rPr>
          <w:rFonts w:asciiTheme="minorHAnsi" w:hAnsiTheme="minorHAnsi" w:cstheme="minorHAnsi"/>
          <w:lang w:val="en-US"/>
        </w:rPr>
        <w:t xml:space="preserve">, a </w:t>
      </w:r>
      <w:r w:rsidR="00687B75" w:rsidRPr="004B1928">
        <w:rPr>
          <w:rFonts w:asciiTheme="minorHAnsi" w:hAnsiTheme="minorHAnsi" w:cstheme="minorHAnsi"/>
          <w:lang w:val="en-US"/>
        </w:rPr>
        <w:t>negative</w:t>
      </w:r>
      <w:r w:rsidR="006C00E0" w:rsidRPr="004B1928">
        <w:rPr>
          <w:rFonts w:asciiTheme="minorHAnsi" w:hAnsiTheme="minorHAnsi" w:cstheme="minorHAnsi"/>
          <w:lang w:val="en-US"/>
        </w:rPr>
        <w:t xml:space="preserve"> product-country image may </w:t>
      </w:r>
      <w:r w:rsidR="00FC03A3" w:rsidRPr="004B1928">
        <w:rPr>
          <w:rFonts w:asciiTheme="minorHAnsi" w:hAnsiTheme="minorHAnsi" w:cstheme="minorHAnsi"/>
          <w:lang w:val="en-US"/>
        </w:rPr>
        <w:t>obstruct</w:t>
      </w:r>
      <w:r w:rsidR="006C00E0" w:rsidRPr="004B1928">
        <w:rPr>
          <w:rFonts w:asciiTheme="minorHAnsi" w:hAnsiTheme="minorHAnsi" w:cstheme="minorHAnsi"/>
          <w:lang w:val="en-US"/>
        </w:rPr>
        <w:t xml:space="preserve"> the suc</w:t>
      </w:r>
      <w:r w:rsidR="00687B75" w:rsidRPr="004B1928">
        <w:rPr>
          <w:rFonts w:asciiTheme="minorHAnsi" w:hAnsiTheme="minorHAnsi" w:cstheme="minorHAnsi"/>
          <w:lang w:val="en-US"/>
        </w:rPr>
        <w:t>cess of a new brand or product</w:t>
      </w:r>
      <w:r w:rsidR="00B51D9B" w:rsidRPr="004B1928">
        <w:rPr>
          <w:rFonts w:asciiTheme="minorHAnsi" w:hAnsiTheme="minorHAnsi" w:cstheme="minorHAnsi"/>
          <w:lang w:val="en-US"/>
        </w:rPr>
        <w:t>.</w:t>
      </w:r>
      <w:r w:rsidR="00B51D9B" w:rsidRPr="004B1928">
        <w:rPr>
          <w:rStyle w:val="FootnoteReference"/>
          <w:rFonts w:asciiTheme="minorHAnsi" w:hAnsiTheme="minorHAnsi" w:cstheme="minorHAnsi"/>
          <w:lang w:val="en-US"/>
        </w:rPr>
        <w:footnoteReference w:id="46"/>
      </w:r>
      <w:r w:rsidR="00E666F6" w:rsidRPr="004B1928">
        <w:rPr>
          <w:rFonts w:asciiTheme="minorHAnsi" w:hAnsiTheme="minorHAnsi" w:cstheme="minorHAnsi"/>
          <w:lang w:val="en-US"/>
        </w:rPr>
        <w:t xml:space="preserve"> Thus, it is very important for multinational corporations to obtain </w:t>
      </w:r>
      <w:r w:rsidR="00D86B19" w:rsidRPr="004B1928">
        <w:rPr>
          <w:rFonts w:asciiTheme="minorHAnsi" w:hAnsiTheme="minorHAnsi" w:cstheme="minorHAnsi"/>
          <w:lang w:val="en-US"/>
        </w:rPr>
        <w:t>the right consumer information given the product category</w:t>
      </w:r>
      <w:r w:rsidR="00CD3672" w:rsidRPr="004B1928">
        <w:rPr>
          <w:rFonts w:asciiTheme="minorHAnsi" w:hAnsiTheme="minorHAnsi" w:cstheme="minorHAnsi"/>
          <w:lang w:val="en-US"/>
        </w:rPr>
        <w:t xml:space="preserve"> when introducing a new (fast moving) product to a market.</w:t>
      </w:r>
    </w:p>
    <w:p w:rsidR="00CD3672" w:rsidRPr="004B1928" w:rsidRDefault="00CD3672" w:rsidP="004C2C50">
      <w:pPr>
        <w:spacing w:line="360" w:lineRule="auto"/>
        <w:ind w:firstLine="708"/>
        <w:rPr>
          <w:rFonts w:asciiTheme="minorHAnsi" w:hAnsiTheme="minorHAnsi" w:cstheme="minorHAnsi"/>
          <w:lang w:val="en-US"/>
        </w:rPr>
      </w:pPr>
    </w:p>
    <w:p w:rsidR="00CD3672" w:rsidRPr="004B1928" w:rsidRDefault="00B95F20" w:rsidP="004C2C50">
      <w:pPr>
        <w:spacing w:line="360" w:lineRule="auto"/>
        <w:ind w:firstLine="708"/>
        <w:rPr>
          <w:rFonts w:asciiTheme="minorHAnsi" w:hAnsiTheme="minorHAnsi" w:cstheme="minorHAnsi"/>
          <w:lang w:val="en-US"/>
        </w:rPr>
      </w:pPr>
      <w:r w:rsidRPr="004B1928">
        <w:rPr>
          <w:rFonts w:asciiTheme="minorHAnsi" w:hAnsiTheme="minorHAnsi" w:cstheme="minorHAnsi"/>
          <w:lang w:val="en-US"/>
        </w:rPr>
        <w:t>Some producers of fast moving consumer goods</w:t>
      </w:r>
      <w:r w:rsidR="00CD3672" w:rsidRPr="004B1928">
        <w:rPr>
          <w:rFonts w:asciiTheme="minorHAnsi" w:hAnsiTheme="minorHAnsi" w:cstheme="minorHAnsi"/>
          <w:lang w:val="en-US"/>
        </w:rPr>
        <w:t xml:space="preserve"> provide explicit information on their product labels and packages</w:t>
      </w:r>
      <w:r w:rsidRPr="004B1928">
        <w:rPr>
          <w:rFonts w:asciiTheme="minorHAnsi" w:hAnsiTheme="minorHAnsi" w:cstheme="minorHAnsi"/>
          <w:lang w:val="en-US"/>
        </w:rPr>
        <w:t xml:space="preserve"> about the</w:t>
      </w:r>
      <w:r w:rsidR="00C87E7A" w:rsidRPr="004B1928">
        <w:rPr>
          <w:rFonts w:asciiTheme="minorHAnsi" w:hAnsiTheme="minorHAnsi" w:cstheme="minorHAnsi"/>
          <w:lang w:val="en-US"/>
        </w:rPr>
        <w:t xml:space="preserve"> product’s</w:t>
      </w:r>
      <w:r w:rsidRPr="004B1928">
        <w:rPr>
          <w:rFonts w:asciiTheme="minorHAnsi" w:hAnsiTheme="minorHAnsi" w:cstheme="minorHAnsi"/>
          <w:lang w:val="en-US"/>
        </w:rPr>
        <w:t xml:space="preserve"> country of origin</w:t>
      </w:r>
      <w:r w:rsidR="00CD3672" w:rsidRPr="004B1928">
        <w:rPr>
          <w:rFonts w:asciiTheme="minorHAnsi" w:hAnsiTheme="minorHAnsi" w:cstheme="minorHAnsi"/>
          <w:lang w:val="en-US"/>
        </w:rPr>
        <w:t xml:space="preserve">. </w:t>
      </w:r>
      <w:r w:rsidR="008D6C52" w:rsidRPr="004B1928">
        <w:rPr>
          <w:rFonts w:asciiTheme="minorHAnsi" w:hAnsiTheme="minorHAnsi" w:cstheme="minorHAnsi"/>
          <w:lang w:val="en-US"/>
        </w:rPr>
        <w:t xml:space="preserve">Producers of fast moving consumer goods do this because they believe that this signals </w:t>
      </w:r>
      <w:r w:rsidR="00021B67" w:rsidRPr="004B1928">
        <w:rPr>
          <w:rFonts w:asciiTheme="minorHAnsi" w:hAnsiTheme="minorHAnsi" w:cstheme="minorHAnsi"/>
          <w:lang w:val="en-US"/>
        </w:rPr>
        <w:t>product quality to consumers and think it is profitable</w:t>
      </w:r>
      <w:r w:rsidR="00B02FDC" w:rsidRPr="004B1928">
        <w:rPr>
          <w:rFonts w:asciiTheme="minorHAnsi" w:hAnsiTheme="minorHAnsi" w:cstheme="minorHAnsi"/>
          <w:lang w:val="en-US"/>
        </w:rPr>
        <w:t xml:space="preserve">. </w:t>
      </w:r>
      <w:r w:rsidR="00F01D56" w:rsidRPr="004B1928">
        <w:rPr>
          <w:rFonts w:asciiTheme="minorHAnsi" w:hAnsiTheme="minorHAnsi" w:cstheme="minorHAnsi"/>
          <w:lang w:val="en-US"/>
        </w:rPr>
        <w:t>Countries of origin labels have</w:t>
      </w:r>
      <w:r w:rsidR="00CD3672" w:rsidRPr="004B1928">
        <w:rPr>
          <w:rFonts w:asciiTheme="minorHAnsi" w:hAnsiTheme="minorHAnsi" w:cstheme="minorHAnsi"/>
          <w:lang w:val="en-US"/>
        </w:rPr>
        <w:t xml:space="preserve"> also </w:t>
      </w:r>
      <w:r w:rsidR="00F01D56" w:rsidRPr="004B1928">
        <w:rPr>
          <w:rFonts w:asciiTheme="minorHAnsi" w:hAnsiTheme="minorHAnsi" w:cstheme="minorHAnsi"/>
          <w:lang w:val="en-US"/>
        </w:rPr>
        <w:t>been named</w:t>
      </w:r>
      <w:r w:rsidR="00B02FDC" w:rsidRPr="004B1928">
        <w:rPr>
          <w:rFonts w:asciiTheme="minorHAnsi" w:hAnsiTheme="minorHAnsi" w:cstheme="minorHAnsi"/>
          <w:lang w:val="en-US"/>
        </w:rPr>
        <w:t xml:space="preserve"> </w:t>
      </w:r>
      <w:r w:rsidR="00CD3672" w:rsidRPr="004B1928">
        <w:rPr>
          <w:rFonts w:asciiTheme="minorHAnsi" w:hAnsiTheme="minorHAnsi" w:cstheme="minorHAnsi"/>
          <w:lang w:val="en-US"/>
        </w:rPr>
        <w:t xml:space="preserve">as a potential source of competitive advantage for </w:t>
      </w:r>
      <w:r w:rsidR="00957B35" w:rsidRPr="004B1928">
        <w:rPr>
          <w:rFonts w:asciiTheme="minorHAnsi" w:hAnsiTheme="minorHAnsi" w:cstheme="minorHAnsi"/>
          <w:lang w:val="en-US"/>
        </w:rPr>
        <w:t>producers</w:t>
      </w:r>
      <w:r w:rsidR="00CD3672" w:rsidRPr="004B1928">
        <w:rPr>
          <w:rFonts w:asciiTheme="minorHAnsi" w:hAnsiTheme="minorHAnsi" w:cstheme="minorHAnsi"/>
          <w:lang w:val="en-US"/>
        </w:rPr>
        <w:t xml:space="preserve"> </w:t>
      </w:r>
      <w:r w:rsidR="00B02FDC" w:rsidRPr="004B1928">
        <w:rPr>
          <w:rFonts w:asciiTheme="minorHAnsi" w:hAnsiTheme="minorHAnsi" w:cstheme="minorHAnsi"/>
          <w:lang w:val="en-US"/>
        </w:rPr>
        <w:t>who want</w:t>
      </w:r>
      <w:r w:rsidR="00CD3672" w:rsidRPr="004B1928">
        <w:rPr>
          <w:rFonts w:asciiTheme="minorHAnsi" w:hAnsiTheme="minorHAnsi" w:cstheme="minorHAnsi"/>
          <w:lang w:val="en-US"/>
        </w:rPr>
        <w:t xml:space="preserve"> to differentiate their product in </w:t>
      </w:r>
      <w:r w:rsidR="00957B35" w:rsidRPr="004B1928">
        <w:rPr>
          <w:rFonts w:asciiTheme="minorHAnsi" w:hAnsiTheme="minorHAnsi" w:cstheme="minorHAnsi"/>
          <w:lang w:val="en-US"/>
        </w:rPr>
        <w:t>its</w:t>
      </w:r>
      <w:r w:rsidR="00B02FDC" w:rsidRPr="004B1928">
        <w:rPr>
          <w:rFonts w:asciiTheme="minorHAnsi" w:hAnsiTheme="minorHAnsi" w:cstheme="minorHAnsi"/>
          <w:lang w:val="en-US"/>
        </w:rPr>
        <w:t xml:space="preserve"> home</w:t>
      </w:r>
      <w:r w:rsidR="00957B35" w:rsidRPr="004B1928">
        <w:rPr>
          <w:rFonts w:asciiTheme="minorHAnsi" w:hAnsiTheme="minorHAnsi" w:cstheme="minorHAnsi"/>
          <w:lang w:val="en-US"/>
        </w:rPr>
        <w:t xml:space="preserve"> county</w:t>
      </w:r>
      <w:r w:rsidR="00B02FDC" w:rsidRPr="004B1928">
        <w:rPr>
          <w:rFonts w:asciiTheme="minorHAnsi" w:hAnsiTheme="minorHAnsi" w:cstheme="minorHAnsi"/>
          <w:lang w:val="en-US"/>
        </w:rPr>
        <w:t xml:space="preserve"> or foreign markets</w:t>
      </w:r>
      <w:r w:rsidR="003B55BF" w:rsidRPr="004B1928">
        <w:rPr>
          <w:rFonts w:asciiTheme="minorHAnsi" w:hAnsiTheme="minorHAnsi" w:cstheme="minorHAnsi"/>
          <w:lang w:val="en-US"/>
        </w:rPr>
        <w:t>.</w:t>
      </w:r>
      <w:r w:rsidR="003B55BF" w:rsidRPr="004B1928">
        <w:rPr>
          <w:rStyle w:val="FootnoteReference"/>
          <w:rFonts w:asciiTheme="minorHAnsi" w:hAnsiTheme="minorHAnsi" w:cstheme="minorHAnsi"/>
          <w:lang w:val="en-US"/>
        </w:rPr>
        <w:footnoteReference w:id="47"/>
      </w:r>
      <w:r w:rsidR="00957B35" w:rsidRPr="004B1928">
        <w:rPr>
          <w:rFonts w:asciiTheme="minorHAnsi" w:hAnsiTheme="minorHAnsi" w:cstheme="minorHAnsi"/>
          <w:lang w:val="en-US"/>
        </w:rPr>
        <w:t xml:space="preserve"> </w:t>
      </w:r>
    </w:p>
    <w:p w:rsidR="004C2C50" w:rsidRPr="004B1928" w:rsidRDefault="004C2C50" w:rsidP="004C2C50">
      <w:pPr>
        <w:spacing w:line="360" w:lineRule="auto"/>
        <w:ind w:firstLine="708"/>
        <w:rPr>
          <w:rFonts w:asciiTheme="minorHAnsi" w:hAnsiTheme="minorHAnsi" w:cstheme="minorHAnsi"/>
          <w:lang w:val="en-US"/>
        </w:rPr>
      </w:pPr>
    </w:p>
    <w:p w:rsidR="001C0B17" w:rsidRPr="004B1928" w:rsidRDefault="004C2C50" w:rsidP="001C0B17">
      <w:pPr>
        <w:spacing w:line="360" w:lineRule="auto"/>
        <w:ind w:firstLine="708"/>
        <w:rPr>
          <w:rFonts w:asciiTheme="minorHAnsi" w:hAnsiTheme="minorHAnsi" w:cstheme="minorHAnsi"/>
          <w:lang w:val="en-US"/>
        </w:rPr>
      </w:pPr>
      <w:r w:rsidRPr="004B1928">
        <w:rPr>
          <w:rFonts w:asciiTheme="minorHAnsi" w:hAnsiTheme="minorHAnsi" w:cstheme="minorHAnsi"/>
          <w:lang w:val="en-US"/>
        </w:rPr>
        <w:t>In an increasingly competitive global market it is becoming very difficult to develop and sustain superior performance and competitive advantage. According to Lotz and Hu (2001) consumers have stereotyped images about countries and these images are used as a quality signal in reviewing products from different countries of origin.</w:t>
      </w:r>
      <w:r w:rsidRPr="004B1928">
        <w:rPr>
          <w:rStyle w:val="FootnoteReference"/>
          <w:rFonts w:asciiTheme="minorHAnsi" w:hAnsiTheme="minorHAnsi" w:cstheme="minorHAnsi"/>
          <w:lang w:val="en-US"/>
        </w:rPr>
        <w:footnoteReference w:id="48"/>
      </w:r>
      <w:r w:rsidR="001C0B17" w:rsidRPr="004B1928">
        <w:rPr>
          <w:rFonts w:asciiTheme="minorHAnsi" w:hAnsiTheme="minorHAnsi" w:cstheme="minorHAnsi"/>
          <w:lang w:val="en-US"/>
        </w:rPr>
        <w:t xml:space="preserve"> </w:t>
      </w:r>
    </w:p>
    <w:p w:rsidR="004C2C50" w:rsidRPr="004B1928" w:rsidRDefault="004C2C50" w:rsidP="00C93E92">
      <w:pPr>
        <w:spacing w:line="360" w:lineRule="auto"/>
        <w:ind w:firstLine="708"/>
        <w:rPr>
          <w:rFonts w:asciiTheme="minorHAnsi" w:hAnsiTheme="minorHAnsi" w:cstheme="minorHAnsi"/>
          <w:lang w:val="en-US"/>
        </w:rPr>
      </w:pPr>
      <w:r w:rsidRPr="004B1928">
        <w:rPr>
          <w:rFonts w:asciiTheme="minorHAnsi" w:hAnsiTheme="minorHAnsi" w:cstheme="minorHAnsi"/>
          <w:lang w:val="en-US"/>
        </w:rPr>
        <w:lastRenderedPageBreak/>
        <w:t>Given the globalization of markets and the growing variety of products available to consumers nowadays, marketers can use country of origin cues in order to add value to their products and differentiate them from substitutes. For example, marketers can use country of origin information in advertising, on packaging and in branding to influence products evaluations (products quality signals</w:t>
      </w:r>
      <w:r w:rsidR="001C0B17" w:rsidRPr="004B1928">
        <w:rPr>
          <w:rFonts w:asciiTheme="minorHAnsi" w:hAnsiTheme="minorHAnsi" w:cstheme="minorHAnsi"/>
          <w:lang w:val="en-US"/>
        </w:rPr>
        <w:t>)</w:t>
      </w:r>
      <w:r w:rsidRPr="004B1928">
        <w:rPr>
          <w:rFonts w:asciiTheme="minorHAnsi" w:hAnsiTheme="minorHAnsi" w:cstheme="minorHAnsi"/>
          <w:lang w:val="en-US"/>
        </w:rPr>
        <w:t xml:space="preserve">. </w:t>
      </w:r>
      <w:r w:rsidR="001C0B17" w:rsidRPr="004B1928">
        <w:rPr>
          <w:rFonts w:asciiTheme="minorHAnsi" w:hAnsiTheme="minorHAnsi" w:cstheme="minorHAnsi"/>
          <w:lang w:val="en-US"/>
        </w:rPr>
        <w:t>In addition</w:t>
      </w:r>
      <w:r w:rsidRPr="004B1928">
        <w:rPr>
          <w:rFonts w:asciiTheme="minorHAnsi" w:hAnsiTheme="minorHAnsi" w:cstheme="minorHAnsi"/>
          <w:lang w:val="en-US"/>
        </w:rPr>
        <w:t>, the use of country of origin information in ads can affect consumers’ interpretation of ads claims and consequently the credibility of advertisements.</w:t>
      </w:r>
      <w:r w:rsidRPr="004B1928">
        <w:rPr>
          <w:rStyle w:val="FootnoteReference"/>
          <w:rFonts w:asciiTheme="minorHAnsi" w:hAnsiTheme="minorHAnsi" w:cstheme="minorHAnsi"/>
          <w:lang w:val="en-US"/>
        </w:rPr>
        <w:footnoteReference w:id="49"/>
      </w:r>
      <w:r w:rsidR="00C93E92" w:rsidRPr="004B1928">
        <w:rPr>
          <w:rFonts w:asciiTheme="minorHAnsi" w:hAnsiTheme="minorHAnsi" w:cstheme="minorHAnsi"/>
          <w:lang w:val="en-US"/>
        </w:rPr>
        <w:t xml:space="preserve"> </w:t>
      </w:r>
      <w:r w:rsidRPr="004B1928">
        <w:rPr>
          <w:rFonts w:asciiTheme="minorHAnsi" w:hAnsiTheme="minorHAnsi" w:cstheme="minorHAnsi"/>
          <w:lang w:val="en-US"/>
        </w:rPr>
        <w:t xml:space="preserve">However, consumers </w:t>
      </w:r>
      <w:r w:rsidR="001C0B17" w:rsidRPr="004B1928">
        <w:rPr>
          <w:rFonts w:asciiTheme="minorHAnsi" w:hAnsiTheme="minorHAnsi" w:cstheme="minorHAnsi"/>
          <w:lang w:val="en-US"/>
        </w:rPr>
        <w:t>occasionally</w:t>
      </w:r>
      <w:r w:rsidRPr="004B1928">
        <w:rPr>
          <w:rFonts w:asciiTheme="minorHAnsi" w:hAnsiTheme="minorHAnsi" w:cstheme="minorHAnsi"/>
          <w:lang w:val="en-US"/>
        </w:rPr>
        <w:t xml:space="preserve"> prefer domestically </w:t>
      </w:r>
      <w:r w:rsidR="00F01D56" w:rsidRPr="004B1928">
        <w:rPr>
          <w:rFonts w:asciiTheme="minorHAnsi" w:hAnsiTheme="minorHAnsi" w:cstheme="minorHAnsi"/>
          <w:lang w:val="en-US"/>
        </w:rPr>
        <w:t>produced goods</w:t>
      </w:r>
      <w:r w:rsidRPr="004B1928">
        <w:rPr>
          <w:rFonts w:asciiTheme="minorHAnsi" w:hAnsiTheme="minorHAnsi" w:cstheme="minorHAnsi"/>
          <w:lang w:val="en-US"/>
        </w:rPr>
        <w:t xml:space="preserve"> over products from abroad even </w:t>
      </w:r>
      <w:r w:rsidR="00451C41" w:rsidRPr="004B1928">
        <w:rPr>
          <w:rFonts w:asciiTheme="minorHAnsi" w:hAnsiTheme="minorHAnsi" w:cstheme="minorHAnsi"/>
          <w:lang w:val="en-US"/>
        </w:rPr>
        <w:t>when the price is higher</w:t>
      </w:r>
      <w:r w:rsidRPr="004B1928">
        <w:rPr>
          <w:rFonts w:asciiTheme="minorHAnsi" w:hAnsiTheme="minorHAnsi" w:cstheme="minorHAnsi"/>
          <w:lang w:val="en-US"/>
        </w:rPr>
        <w:t xml:space="preserve">. According to Baker and Ballington (2002) </w:t>
      </w:r>
      <w:r w:rsidR="00451C41" w:rsidRPr="004B1928">
        <w:rPr>
          <w:rFonts w:asciiTheme="minorHAnsi" w:hAnsiTheme="minorHAnsi" w:cstheme="minorHAnsi"/>
          <w:lang w:val="en-US"/>
        </w:rPr>
        <w:t xml:space="preserve">this is </w:t>
      </w:r>
      <w:r w:rsidRPr="004B1928">
        <w:rPr>
          <w:rFonts w:asciiTheme="minorHAnsi" w:hAnsiTheme="minorHAnsi" w:cstheme="minorHAnsi"/>
          <w:lang w:val="en-US"/>
        </w:rPr>
        <w:t xml:space="preserve">possibly </w:t>
      </w:r>
      <w:r w:rsidR="00451C41" w:rsidRPr="004B1928">
        <w:rPr>
          <w:rFonts w:asciiTheme="minorHAnsi" w:hAnsiTheme="minorHAnsi" w:cstheme="minorHAnsi"/>
          <w:lang w:val="en-US"/>
        </w:rPr>
        <w:t>due to a sense of</w:t>
      </w:r>
      <w:r w:rsidRPr="004B1928">
        <w:rPr>
          <w:rFonts w:asciiTheme="minorHAnsi" w:hAnsiTheme="minorHAnsi" w:cstheme="minorHAnsi"/>
          <w:lang w:val="en-US"/>
        </w:rPr>
        <w:t xml:space="preserve"> nationalism, the idea that foreign goods are inferior</w:t>
      </w:r>
      <w:r w:rsidR="002B1B72" w:rsidRPr="004B1928">
        <w:rPr>
          <w:rFonts w:asciiTheme="minorHAnsi" w:hAnsiTheme="minorHAnsi" w:cstheme="minorHAnsi"/>
          <w:lang w:val="en-US"/>
        </w:rPr>
        <w:t>,</w:t>
      </w:r>
      <w:r w:rsidRPr="004B1928">
        <w:rPr>
          <w:rFonts w:asciiTheme="minorHAnsi" w:hAnsiTheme="minorHAnsi" w:cstheme="minorHAnsi"/>
          <w:lang w:val="en-US"/>
        </w:rPr>
        <w:t xml:space="preserve"> or the fear that </w:t>
      </w:r>
      <w:r w:rsidR="00F01D56" w:rsidRPr="004B1928">
        <w:rPr>
          <w:rFonts w:asciiTheme="minorHAnsi" w:hAnsiTheme="minorHAnsi" w:cstheme="minorHAnsi"/>
          <w:lang w:val="en-US"/>
        </w:rPr>
        <w:t>service and replacement parts for imported products will</w:t>
      </w:r>
      <w:r w:rsidRPr="004B1928">
        <w:rPr>
          <w:rFonts w:asciiTheme="minorHAnsi" w:hAnsiTheme="minorHAnsi" w:cstheme="minorHAnsi"/>
          <w:lang w:val="en-US"/>
        </w:rPr>
        <w:t xml:space="preserve"> not be fully available.</w:t>
      </w:r>
      <w:r w:rsidRPr="004B1928">
        <w:rPr>
          <w:rStyle w:val="FootnoteReference"/>
          <w:rFonts w:asciiTheme="minorHAnsi" w:hAnsiTheme="minorHAnsi" w:cstheme="minorHAnsi"/>
          <w:lang w:val="en-US"/>
        </w:rPr>
        <w:footnoteReference w:id="50"/>
      </w:r>
    </w:p>
    <w:p w:rsidR="0030222F" w:rsidRPr="004B1928" w:rsidRDefault="0030222F" w:rsidP="001C0B17">
      <w:pPr>
        <w:spacing w:line="360" w:lineRule="auto"/>
        <w:ind w:firstLine="708"/>
        <w:rPr>
          <w:rFonts w:asciiTheme="minorHAnsi" w:hAnsiTheme="minorHAnsi" w:cstheme="minorHAnsi"/>
          <w:lang w:val="en-US"/>
        </w:rPr>
      </w:pPr>
    </w:p>
    <w:p w:rsidR="00442E4A" w:rsidRPr="004B1928" w:rsidRDefault="0030222F" w:rsidP="00B37ADF">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Concluding, the country of origin plays </w:t>
      </w:r>
      <w:r w:rsidR="00491A44" w:rsidRPr="004B1928">
        <w:rPr>
          <w:rFonts w:asciiTheme="minorHAnsi" w:hAnsiTheme="minorHAnsi" w:cstheme="minorHAnsi"/>
          <w:lang w:val="en-US"/>
        </w:rPr>
        <w:t>a</w:t>
      </w:r>
      <w:r w:rsidR="009434BE" w:rsidRPr="004B1928">
        <w:rPr>
          <w:rFonts w:asciiTheme="minorHAnsi" w:hAnsiTheme="minorHAnsi" w:cstheme="minorHAnsi"/>
          <w:lang w:val="en-US"/>
        </w:rPr>
        <w:t xml:space="preserve"> very</w:t>
      </w:r>
      <w:r w:rsidRPr="004B1928">
        <w:rPr>
          <w:rFonts w:asciiTheme="minorHAnsi" w:hAnsiTheme="minorHAnsi" w:cstheme="minorHAnsi"/>
          <w:lang w:val="en-US"/>
        </w:rPr>
        <w:t xml:space="preserve"> important role in the field of (international marketing)</w:t>
      </w:r>
      <w:r w:rsidR="00B37ADF" w:rsidRPr="004B1928">
        <w:rPr>
          <w:rFonts w:asciiTheme="minorHAnsi" w:hAnsiTheme="minorHAnsi" w:cstheme="minorHAnsi"/>
          <w:lang w:val="en-US"/>
        </w:rPr>
        <w:t xml:space="preserve"> which is very interesting. Many multinational corporations are aware of the possibilities </w:t>
      </w:r>
      <w:r w:rsidR="001106F0" w:rsidRPr="004B1928">
        <w:rPr>
          <w:rFonts w:asciiTheme="minorHAnsi" w:hAnsiTheme="minorHAnsi" w:cstheme="minorHAnsi"/>
          <w:lang w:val="en-US"/>
        </w:rPr>
        <w:t xml:space="preserve">and acknowledge the positive effects of the use of country of origin on product labels. For example, Unilever produces </w:t>
      </w:r>
      <w:r w:rsidR="00CB7086" w:rsidRPr="004B1928">
        <w:rPr>
          <w:rFonts w:asciiTheme="minorHAnsi" w:hAnsiTheme="minorHAnsi" w:cstheme="minorHAnsi"/>
          <w:lang w:val="en-US"/>
        </w:rPr>
        <w:t>‘Italian’ olive oil under the brand of Bertolli</w:t>
      </w:r>
      <w:r w:rsidR="00B571DE" w:rsidRPr="004B1928">
        <w:rPr>
          <w:rFonts w:asciiTheme="minorHAnsi" w:hAnsiTheme="minorHAnsi" w:cstheme="minorHAnsi"/>
          <w:lang w:val="en-US"/>
        </w:rPr>
        <w:t>. The brand is originally</w:t>
      </w:r>
      <w:r w:rsidR="00940286" w:rsidRPr="004B1928">
        <w:rPr>
          <w:rFonts w:asciiTheme="minorHAnsi" w:hAnsiTheme="minorHAnsi" w:cstheme="minorHAnsi"/>
          <w:lang w:val="en-US"/>
        </w:rPr>
        <w:t xml:space="preserve"> </w:t>
      </w:r>
      <w:r w:rsidR="00B571DE" w:rsidRPr="004B1928">
        <w:rPr>
          <w:rFonts w:asciiTheme="minorHAnsi" w:hAnsiTheme="minorHAnsi" w:cstheme="minorHAnsi"/>
          <w:lang w:val="en-US"/>
        </w:rPr>
        <w:t xml:space="preserve">an Italian brand, </w:t>
      </w:r>
      <w:r w:rsidR="00C54278" w:rsidRPr="004B1928">
        <w:rPr>
          <w:rFonts w:asciiTheme="minorHAnsi" w:hAnsiTheme="minorHAnsi" w:cstheme="minorHAnsi"/>
          <w:lang w:val="en-US"/>
        </w:rPr>
        <w:t>established in the town of Lucca, in the Tuscan heart of Italy's olive growing region</w:t>
      </w:r>
      <w:r w:rsidR="00491A44" w:rsidRPr="004B1928">
        <w:rPr>
          <w:rFonts w:asciiTheme="minorHAnsi" w:hAnsiTheme="minorHAnsi" w:cstheme="minorHAnsi"/>
          <w:lang w:val="en-US"/>
        </w:rPr>
        <w:t>, according to</w:t>
      </w:r>
      <w:r w:rsidR="007A1B98" w:rsidRPr="004B1928">
        <w:rPr>
          <w:rFonts w:asciiTheme="minorHAnsi" w:hAnsiTheme="minorHAnsi" w:cstheme="minorHAnsi"/>
          <w:lang w:val="en-US"/>
        </w:rPr>
        <w:t xml:space="preserve"> the</w:t>
      </w:r>
      <w:r w:rsidR="00491A44" w:rsidRPr="004B1928">
        <w:rPr>
          <w:rFonts w:asciiTheme="minorHAnsi" w:hAnsiTheme="minorHAnsi" w:cstheme="minorHAnsi"/>
          <w:lang w:val="en-US"/>
        </w:rPr>
        <w:t xml:space="preserve"> Unile</w:t>
      </w:r>
      <w:r w:rsidR="00C54278" w:rsidRPr="004B1928">
        <w:rPr>
          <w:rFonts w:asciiTheme="minorHAnsi" w:hAnsiTheme="minorHAnsi" w:cstheme="minorHAnsi"/>
          <w:lang w:val="en-US"/>
        </w:rPr>
        <w:t>ver website.</w:t>
      </w:r>
      <w:r w:rsidR="00C54278" w:rsidRPr="004B1928">
        <w:rPr>
          <w:rStyle w:val="FootnoteReference"/>
          <w:rFonts w:asciiTheme="minorHAnsi" w:hAnsiTheme="minorHAnsi" w:cstheme="minorHAnsi"/>
          <w:lang w:val="en-US"/>
        </w:rPr>
        <w:footnoteReference w:id="51"/>
      </w:r>
      <w:r w:rsidR="00940286" w:rsidRPr="004B1928">
        <w:rPr>
          <w:rFonts w:asciiTheme="minorHAnsi" w:hAnsiTheme="minorHAnsi" w:cstheme="minorHAnsi"/>
          <w:lang w:val="en-US"/>
        </w:rPr>
        <w:t xml:space="preserve"> But </w:t>
      </w:r>
      <w:r w:rsidR="00491A44" w:rsidRPr="004B1928">
        <w:rPr>
          <w:rFonts w:asciiTheme="minorHAnsi" w:hAnsiTheme="minorHAnsi" w:cstheme="minorHAnsi"/>
          <w:lang w:val="en-US"/>
        </w:rPr>
        <w:t>today</w:t>
      </w:r>
      <w:r w:rsidR="00940286" w:rsidRPr="004B1928">
        <w:rPr>
          <w:rFonts w:asciiTheme="minorHAnsi" w:hAnsiTheme="minorHAnsi" w:cstheme="minorHAnsi"/>
          <w:lang w:val="en-US"/>
        </w:rPr>
        <w:t xml:space="preserve"> the olives are produced in</w:t>
      </w:r>
      <w:r w:rsidR="0083281A" w:rsidRPr="004B1928">
        <w:rPr>
          <w:rFonts w:asciiTheme="minorHAnsi" w:hAnsiTheme="minorHAnsi" w:cstheme="minorHAnsi"/>
          <w:lang w:val="en-US"/>
        </w:rPr>
        <w:t xml:space="preserve"> many</w:t>
      </w:r>
      <w:r w:rsidR="00940286" w:rsidRPr="004B1928">
        <w:rPr>
          <w:rFonts w:asciiTheme="minorHAnsi" w:hAnsiTheme="minorHAnsi" w:cstheme="minorHAnsi"/>
          <w:lang w:val="en-US"/>
        </w:rPr>
        <w:t xml:space="preserve"> other countries and</w:t>
      </w:r>
      <w:r w:rsidR="0083281A" w:rsidRPr="004B1928">
        <w:rPr>
          <w:rFonts w:asciiTheme="minorHAnsi" w:hAnsiTheme="minorHAnsi" w:cstheme="minorHAnsi"/>
          <w:lang w:val="en-US"/>
        </w:rPr>
        <w:t xml:space="preserve"> Bertolli also</w:t>
      </w:r>
      <w:r w:rsidR="00B3034E" w:rsidRPr="004B1928">
        <w:rPr>
          <w:rFonts w:asciiTheme="minorHAnsi" w:hAnsiTheme="minorHAnsi" w:cstheme="minorHAnsi"/>
          <w:lang w:val="en-US"/>
        </w:rPr>
        <w:t xml:space="preserve"> introduced </w:t>
      </w:r>
      <w:r w:rsidR="0083281A" w:rsidRPr="004B1928">
        <w:rPr>
          <w:rFonts w:asciiTheme="minorHAnsi" w:hAnsiTheme="minorHAnsi" w:cstheme="minorHAnsi"/>
          <w:lang w:val="en-US"/>
        </w:rPr>
        <w:t>many other brand extensions like mayonnaise, (pasta</w:t>
      </w:r>
      <w:r w:rsidR="00F01D56" w:rsidRPr="004B1928">
        <w:rPr>
          <w:rFonts w:asciiTheme="minorHAnsi" w:hAnsiTheme="minorHAnsi" w:cstheme="minorHAnsi"/>
          <w:lang w:val="en-US"/>
        </w:rPr>
        <w:t>) sauces</w:t>
      </w:r>
      <w:r w:rsidR="0083281A" w:rsidRPr="004B1928">
        <w:rPr>
          <w:rFonts w:asciiTheme="minorHAnsi" w:hAnsiTheme="minorHAnsi" w:cstheme="minorHAnsi"/>
          <w:lang w:val="en-US"/>
        </w:rPr>
        <w:t>, spreads, backing products etc. Many of these products do</w:t>
      </w:r>
      <w:r w:rsidR="00B3034E" w:rsidRPr="004B1928">
        <w:rPr>
          <w:rFonts w:asciiTheme="minorHAnsi" w:hAnsiTheme="minorHAnsi" w:cstheme="minorHAnsi"/>
          <w:lang w:val="en-US"/>
        </w:rPr>
        <w:t xml:space="preserve"> not</w:t>
      </w:r>
      <w:r w:rsidR="0083281A" w:rsidRPr="004B1928">
        <w:rPr>
          <w:rFonts w:asciiTheme="minorHAnsi" w:hAnsiTheme="minorHAnsi" w:cstheme="minorHAnsi"/>
          <w:lang w:val="en-US"/>
        </w:rPr>
        <w:t xml:space="preserve"> even </w:t>
      </w:r>
      <w:r w:rsidR="00B3034E" w:rsidRPr="004B1928">
        <w:rPr>
          <w:rFonts w:asciiTheme="minorHAnsi" w:hAnsiTheme="minorHAnsi" w:cstheme="minorHAnsi"/>
          <w:lang w:val="en-US"/>
        </w:rPr>
        <w:t>contain</w:t>
      </w:r>
      <w:r w:rsidR="000C2C72" w:rsidRPr="004B1928">
        <w:rPr>
          <w:rFonts w:asciiTheme="minorHAnsi" w:hAnsiTheme="minorHAnsi" w:cstheme="minorHAnsi"/>
          <w:lang w:val="en-US"/>
        </w:rPr>
        <w:t xml:space="preserve"> a single ingredient produced in Italy. However, they carry the brand of Bertolli and consumers </w:t>
      </w:r>
      <w:r w:rsidR="00141632" w:rsidRPr="004B1928">
        <w:rPr>
          <w:rFonts w:asciiTheme="minorHAnsi" w:hAnsiTheme="minorHAnsi" w:cstheme="minorHAnsi"/>
          <w:lang w:val="en-US"/>
        </w:rPr>
        <w:t xml:space="preserve">consider these products </w:t>
      </w:r>
      <w:r w:rsidR="0045761D" w:rsidRPr="004B1928">
        <w:rPr>
          <w:rFonts w:asciiTheme="minorHAnsi" w:hAnsiTheme="minorHAnsi" w:cstheme="minorHAnsi"/>
          <w:lang w:val="en-US"/>
        </w:rPr>
        <w:t>as</w:t>
      </w:r>
      <w:r w:rsidR="00141632" w:rsidRPr="004B1928">
        <w:rPr>
          <w:rFonts w:asciiTheme="minorHAnsi" w:hAnsiTheme="minorHAnsi" w:cstheme="minorHAnsi"/>
          <w:lang w:val="en-US"/>
        </w:rPr>
        <w:t xml:space="preserve"> Italian and are willing to pay for this country of origin </w:t>
      </w:r>
      <w:r w:rsidR="0045761D" w:rsidRPr="004B1928">
        <w:rPr>
          <w:rFonts w:asciiTheme="minorHAnsi" w:hAnsiTheme="minorHAnsi" w:cstheme="minorHAnsi"/>
          <w:lang w:val="en-US"/>
        </w:rPr>
        <w:t>claim by Unilever</w:t>
      </w:r>
      <w:r w:rsidR="00141632" w:rsidRPr="004B1928">
        <w:rPr>
          <w:rFonts w:asciiTheme="minorHAnsi" w:hAnsiTheme="minorHAnsi" w:cstheme="minorHAnsi"/>
          <w:lang w:val="en-US"/>
        </w:rPr>
        <w:t xml:space="preserve">. This is a very interesting </w:t>
      </w:r>
      <w:r w:rsidR="0097405F" w:rsidRPr="004B1928">
        <w:rPr>
          <w:rFonts w:asciiTheme="minorHAnsi" w:hAnsiTheme="minorHAnsi" w:cstheme="minorHAnsi"/>
          <w:lang w:val="en-US"/>
        </w:rPr>
        <w:t xml:space="preserve">fact and this is the basis of the research in the next part of my thesis. </w:t>
      </w:r>
    </w:p>
    <w:p w:rsidR="00C24014" w:rsidRPr="004B1928" w:rsidRDefault="00C24014" w:rsidP="001C28C9">
      <w:pPr>
        <w:spacing w:line="360" w:lineRule="auto"/>
        <w:rPr>
          <w:rFonts w:asciiTheme="minorHAnsi" w:hAnsiTheme="minorHAnsi" w:cstheme="minorHAnsi"/>
          <w:lang w:val="en-US"/>
        </w:rPr>
      </w:pPr>
    </w:p>
    <w:p w:rsidR="0010546F" w:rsidRPr="004B1928" w:rsidRDefault="0010546F" w:rsidP="00F513DB">
      <w:pPr>
        <w:spacing w:line="360" w:lineRule="auto"/>
        <w:rPr>
          <w:rFonts w:asciiTheme="minorHAnsi" w:hAnsiTheme="minorHAnsi" w:cstheme="minorHAnsi"/>
          <w:b/>
          <w:iCs/>
          <w:u w:val="single"/>
          <w:lang w:val="en-US"/>
        </w:rPr>
      </w:pPr>
    </w:p>
    <w:p w:rsidR="0010546F" w:rsidRPr="004B1928" w:rsidRDefault="0010546F" w:rsidP="00F513DB">
      <w:pPr>
        <w:spacing w:line="360" w:lineRule="auto"/>
        <w:rPr>
          <w:rFonts w:asciiTheme="minorHAnsi" w:hAnsiTheme="minorHAnsi" w:cstheme="minorHAnsi"/>
          <w:b/>
          <w:iCs/>
          <w:u w:val="single"/>
          <w:lang w:val="en-US"/>
        </w:rPr>
      </w:pPr>
    </w:p>
    <w:p w:rsidR="0010546F" w:rsidRPr="004B1928" w:rsidRDefault="0010546F" w:rsidP="00F513DB">
      <w:pPr>
        <w:spacing w:line="360" w:lineRule="auto"/>
        <w:rPr>
          <w:rFonts w:asciiTheme="minorHAnsi" w:hAnsiTheme="minorHAnsi" w:cstheme="minorHAnsi"/>
          <w:b/>
          <w:iCs/>
          <w:u w:val="single"/>
          <w:lang w:val="en-US"/>
        </w:rPr>
      </w:pPr>
    </w:p>
    <w:p w:rsidR="00B97CD8" w:rsidRPr="004B1928" w:rsidRDefault="00F513DB" w:rsidP="00F513DB">
      <w:pPr>
        <w:spacing w:line="360" w:lineRule="auto"/>
        <w:rPr>
          <w:rFonts w:asciiTheme="minorHAnsi" w:hAnsiTheme="minorHAnsi" w:cstheme="minorHAnsi"/>
          <w:b/>
          <w:iCs/>
          <w:color w:val="17365D" w:themeColor="text2" w:themeShade="BF"/>
          <w:u w:val="single"/>
          <w:lang w:val="en-US"/>
        </w:rPr>
      </w:pPr>
      <w:r w:rsidRPr="004B1928">
        <w:rPr>
          <w:rFonts w:asciiTheme="minorHAnsi" w:hAnsiTheme="minorHAnsi" w:cstheme="minorHAnsi"/>
          <w:b/>
          <w:iCs/>
          <w:color w:val="17365D" w:themeColor="text2" w:themeShade="BF"/>
          <w:u w:val="single"/>
          <w:lang w:val="en-US"/>
        </w:rPr>
        <w:lastRenderedPageBreak/>
        <w:t>3. Methodology and Research</w:t>
      </w:r>
    </w:p>
    <w:p w:rsidR="005F67D8" w:rsidRPr="004B1928" w:rsidRDefault="005F67D8" w:rsidP="005F67D8">
      <w:pPr>
        <w:spacing w:line="360" w:lineRule="auto"/>
        <w:ind w:firstLine="360"/>
        <w:rPr>
          <w:rFonts w:asciiTheme="minorHAnsi" w:hAnsiTheme="minorHAnsi" w:cstheme="minorHAnsi"/>
          <w:iCs/>
          <w:lang w:val="en-US"/>
        </w:rPr>
      </w:pPr>
    </w:p>
    <w:p w:rsidR="005F67D8" w:rsidRPr="004B1928" w:rsidRDefault="005064F2" w:rsidP="00A51400">
      <w:pPr>
        <w:spacing w:line="360" w:lineRule="auto"/>
        <w:ind w:firstLine="709"/>
        <w:rPr>
          <w:rFonts w:asciiTheme="minorHAnsi" w:hAnsiTheme="minorHAnsi" w:cstheme="minorHAnsi"/>
          <w:lang w:val="en-US"/>
        </w:rPr>
      </w:pPr>
      <w:r w:rsidRPr="004B1928">
        <w:rPr>
          <w:rFonts w:asciiTheme="minorHAnsi" w:hAnsiTheme="minorHAnsi" w:cstheme="minorHAnsi"/>
          <w:iCs/>
          <w:lang w:val="en-US"/>
        </w:rPr>
        <w:t>After the literature review, this part</w:t>
      </w:r>
      <w:r w:rsidR="001F5DF7" w:rsidRPr="004B1928">
        <w:rPr>
          <w:rFonts w:asciiTheme="minorHAnsi" w:hAnsiTheme="minorHAnsi" w:cstheme="minorHAnsi"/>
          <w:iCs/>
          <w:lang w:val="en-US"/>
        </w:rPr>
        <w:t xml:space="preserve"> (III)</w:t>
      </w:r>
      <w:r w:rsidRPr="004B1928">
        <w:rPr>
          <w:rFonts w:asciiTheme="minorHAnsi" w:hAnsiTheme="minorHAnsi" w:cstheme="minorHAnsi"/>
          <w:iCs/>
          <w:lang w:val="en-US"/>
        </w:rPr>
        <w:t xml:space="preserve"> of my thesis is about the methodology and actual statistical </w:t>
      </w:r>
      <w:r w:rsidR="00941FB1" w:rsidRPr="004B1928">
        <w:rPr>
          <w:rFonts w:asciiTheme="minorHAnsi" w:hAnsiTheme="minorHAnsi" w:cstheme="minorHAnsi"/>
          <w:iCs/>
          <w:lang w:val="en-US"/>
        </w:rPr>
        <w:t>research</w:t>
      </w:r>
      <w:r w:rsidR="0037790F" w:rsidRPr="004B1928">
        <w:rPr>
          <w:rFonts w:asciiTheme="minorHAnsi" w:hAnsiTheme="minorHAnsi" w:cstheme="minorHAnsi"/>
          <w:iCs/>
          <w:lang w:val="en-US"/>
        </w:rPr>
        <w:t>. Based on the problem statement and research questions argued in chapter 1.3</w:t>
      </w:r>
      <w:r w:rsidR="001F1BCE" w:rsidRPr="004B1928">
        <w:rPr>
          <w:rFonts w:asciiTheme="minorHAnsi" w:hAnsiTheme="minorHAnsi" w:cstheme="minorHAnsi"/>
          <w:iCs/>
          <w:lang w:val="en-US"/>
        </w:rPr>
        <w:t xml:space="preserve"> I will discuss </w:t>
      </w:r>
      <w:r w:rsidR="005F67D8" w:rsidRPr="004B1928">
        <w:rPr>
          <w:rFonts w:asciiTheme="minorHAnsi" w:hAnsiTheme="minorHAnsi" w:cstheme="minorHAnsi"/>
          <w:iCs/>
          <w:lang w:val="en-US"/>
        </w:rPr>
        <w:t xml:space="preserve">some </w:t>
      </w:r>
      <w:r w:rsidR="00E95F49" w:rsidRPr="004B1928">
        <w:rPr>
          <w:rFonts w:asciiTheme="minorHAnsi" w:hAnsiTheme="minorHAnsi" w:cstheme="minorHAnsi"/>
          <w:iCs/>
          <w:lang w:val="en-US"/>
        </w:rPr>
        <w:t>hypotheses</w:t>
      </w:r>
      <w:r w:rsidR="00941FB1" w:rsidRPr="004B1928">
        <w:rPr>
          <w:rFonts w:asciiTheme="minorHAnsi" w:hAnsiTheme="minorHAnsi" w:cstheme="minorHAnsi"/>
          <w:iCs/>
          <w:lang w:val="en-US"/>
        </w:rPr>
        <w:t xml:space="preserve"> and </w:t>
      </w:r>
      <w:r w:rsidR="001E02ED" w:rsidRPr="004B1928">
        <w:rPr>
          <w:rFonts w:asciiTheme="minorHAnsi" w:hAnsiTheme="minorHAnsi" w:cstheme="minorHAnsi"/>
          <w:iCs/>
          <w:lang w:val="en-US"/>
        </w:rPr>
        <w:t>describe the process of</w:t>
      </w:r>
      <w:r w:rsidR="005F67D8" w:rsidRPr="004B1928">
        <w:rPr>
          <w:rFonts w:asciiTheme="minorHAnsi" w:hAnsiTheme="minorHAnsi" w:cstheme="minorHAnsi"/>
          <w:iCs/>
          <w:lang w:val="en-US"/>
        </w:rPr>
        <w:t xml:space="preserve"> collect</w:t>
      </w:r>
      <w:r w:rsidR="001E02ED" w:rsidRPr="004B1928">
        <w:rPr>
          <w:rFonts w:asciiTheme="minorHAnsi" w:hAnsiTheme="minorHAnsi" w:cstheme="minorHAnsi"/>
          <w:iCs/>
          <w:lang w:val="en-US"/>
        </w:rPr>
        <w:t>ing</w:t>
      </w:r>
      <w:r w:rsidR="005F67D8" w:rsidRPr="004B1928">
        <w:rPr>
          <w:rFonts w:asciiTheme="minorHAnsi" w:hAnsiTheme="minorHAnsi" w:cstheme="minorHAnsi"/>
          <w:iCs/>
          <w:lang w:val="en-US"/>
        </w:rPr>
        <w:t xml:space="preserve"> </w:t>
      </w:r>
      <w:r w:rsidR="001E02ED" w:rsidRPr="004B1928">
        <w:rPr>
          <w:rFonts w:asciiTheme="minorHAnsi" w:hAnsiTheme="minorHAnsi" w:cstheme="minorHAnsi"/>
          <w:iCs/>
          <w:lang w:val="en-US"/>
        </w:rPr>
        <w:t>relevant</w:t>
      </w:r>
      <w:r w:rsidR="005F67D8" w:rsidRPr="004B1928">
        <w:rPr>
          <w:rFonts w:asciiTheme="minorHAnsi" w:hAnsiTheme="minorHAnsi" w:cstheme="minorHAnsi"/>
          <w:iCs/>
          <w:lang w:val="en-US"/>
        </w:rPr>
        <w:t xml:space="preserve"> data out of a questionnaire to test </w:t>
      </w:r>
      <w:r w:rsidR="001E02ED" w:rsidRPr="004B1928">
        <w:rPr>
          <w:rFonts w:asciiTheme="minorHAnsi" w:hAnsiTheme="minorHAnsi" w:cstheme="minorHAnsi"/>
          <w:iCs/>
          <w:lang w:val="en-US"/>
        </w:rPr>
        <w:t>the</w:t>
      </w:r>
      <w:r w:rsidR="005F67D8" w:rsidRPr="004B1928">
        <w:rPr>
          <w:rFonts w:asciiTheme="minorHAnsi" w:hAnsiTheme="minorHAnsi" w:cstheme="minorHAnsi"/>
          <w:iCs/>
          <w:lang w:val="en-US"/>
        </w:rPr>
        <w:t xml:space="preserve"> </w:t>
      </w:r>
      <w:r w:rsidR="00E95F49" w:rsidRPr="004B1928">
        <w:rPr>
          <w:rFonts w:asciiTheme="minorHAnsi" w:hAnsiTheme="minorHAnsi" w:cstheme="minorHAnsi"/>
          <w:iCs/>
          <w:lang w:val="en-US"/>
        </w:rPr>
        <w:t>hypotheses</w:t>
      </w:r>
      <w:r w:rsidR="001F1BCE" w:rsidRPr="004B1928">
        <w:rPr>
          <w:rFonts w:asciiTheme="minorHAnsi" w:hAnsiTheme="minorHAnsi" w:cstheme="minorHAnsi"/>
          <w:iCs/>
          <w:lang w:val="en-US"/>
        </w:rPr>
        <w:t xml:space="preserve"> in this chapter</w:t>
      </w:r>
      <w:r w:rsidR="005F67D8" w:rsidRPr="004B1928">
        <w:rPr>
          <w:rFonts w:asciiTheme="minorHAnsi" w:hAnsiTheme="minorHAnsi" w:cstheme="minorHAnsi"/>
          <w:iCs/>
          <w:lang w:val="en-US"/>
        </w:rPr>
        <w:t xml:space="preserve">. I will </w:t>
      </w:r>
      <w:r w:rsidR="0046556E" w:rsidRPr="004B1928">
        <w:rPr>
          <w:rFonts w:asciiTheme="minorHAnsi" w:hAnsiTheme="minorHAnsi" w:cstheme="minorHAnsi"/>
          <w:iCs/>
          <w:lang w:val="en-US"/>
        </w:rPr>
        <w:t>end</w:t>
      </w:r>
      <w:r w:rsidR="005F67D8" w:rsidRPr="004B1928">
        <w:rPr>
          <w:rFonts w:asciiTheme="minorHAnsi" w:hAnsiTheme="minorHAnsi" w:cstheme="minorHAnsi"/>
          <w:iCs/>
          <w:lang w:val="en-US"/>
        </w:rPr>
        <w:t xml:space="preserve"> my thesis with the analysis of the collected data and combine these research results</w:t>
      </w:r>
      <w:r w:rsidR="00482279">
        <w:rPr>
          <w:rFonts w:asciiTheme="minorHAnsi" w:hAnsiTheme="minorHAnsi" w:cstheme="minorHAnsi"/>
          <w:iCs/>
          <w:lang w:val="en-US"/>
        </w:rPr>
        <w:t xml:space="preserve"> with the hypothesis and formulate</w:t>
      </w:r>
      <w:r w:rsidR="005F67D8" w:rsidRPr="004B1928">
        <w:rPr>
          <w:rFonts w:asciiTheme="minorHAnsi" w:hAnsiTheme="minorHAnsi" w:cstheme="minorHAnsi"/>
          <w:iCs/>
          <w:lang w:val="en-US"/>
        </w:rPr>
        <w:t xml:space="preserve"> conclusions, limitations and </w:t>
      </w:r>
      <w:r w:rsidR="0046556E" w:rsidRPr="004B1928">
        <w:rPr>
          <w:rFonts w:asciiTheme="minorHAnsi" w:hAnsiTheme="minorHAnsi" w:cstheme="minorHAnsi"/>
          <w:iCs/>
          <w:lang w:val="en-US"/>
        </w:rPr>
        <w:t>suggestions for future research in the last part (IV).</w:t>
      </w:r>
    </w:p>
    <w:p w:rsidR="005F67D8" w:rsidRPr="004B1928" w:rsidRDefault="005F67D8" w:rsidP="00A51400">
      <w:pPr>
        <w:spacing w:line="360" w:lineRule="auto"/>
        <w:ind w:firstLine="709"/>
        <w:rPr>
          <w:rFonts w:asciiTheme="minorHAnsi" w:hAnsiTheme="minorHAnsi" w:cstheme="minorHAnsi"/>
          <w:i/>
          <w:iCs/>
          <w:lang w:val="en-US"/>
        </w:rPr>
      </w:pPr>
    </w:p>
    <w:p w:rsidR="007F34E3" w:rsidRPr="004B1928" w:rsidRDefault="009E173B" w:rsidP="004155B4">
      <w:pPr>
        <w:spacing w:line="360" w:lineRule="auto"/>
        <w:ind w:firstLine="709"/>
        <w:rPr>
          <w:rFonts w:asciiTheme="minorHAnsi" w:hAnsiTheme="minorHAnsi" w:cstheme="minorHAnsi"/>
          <w:lang w:val="en-US"/>
        </w:rPr>
      </w:pPr>
      <w:r w:rsidRPr="004B1928">
        <w:rPr>
          <w:rFonts w:asciiTheme="minorHAnsi" w:hAnsiTheme="minorHAnsi" w:cstheme="minorHAnsi"/>
          <w:lang w:val="en-US"/>
        </w:rPr>
        <w:t>Let me recall the formulated problem statement</w:t>
      </w:r>
      <w:r w:rsidR="001F5DF7" w:rsidRPr="004B1928">
        <w:rPr>
          <w:rFonts w:asciiTheme="minorHAnsi" w:hAnsiTheme="minorHAnsi" w:cstheme="minorHAnsi"/>
          <w:lang w:val="en-US"/>
        </w:rPr>
        <w:t xml:space="preserve"> in the introduction</w:t>
      </w:r>
      <w:r w:rsidR="00CA350B" w:rsidRPr="004B1928">
        <w:rPr>
          <w:rFonts w:asciiTheme="minorHAnsi" w:hAnsiTheme="minorHAnsi" w:cstheme="minorHAnsi"/>
          <w:lang w:val="en-US"/>
        </w:rPr>
        <w:t xml:space="preserve"> </w:t>
      </w:r>
      <w:r w:rsidR="001F5DF7" w:rsidRPr="004B1928">
        <w:rPr>
          <w:rFonts w:asciiTheme="minorHAnsi" w:hAnsiTheme="minorHAnsi" w:cstheme="minorHAnsi"/>
          <w:lang w:val="en-US"/>
        </w:rPr>
        <w:t>(</w:t>
      </w:r>
      <w:r w:rsidR="000C2079" w:rsidRPr="004B1928">
        <w:rPr>
          <w:rFonts w:asciiTheme="minorHAnsi" w:hAnsiTheme="minorHAnsi" w:cstheme="minorHAnsi"/>
          <w:lang w:val="en-US"/>
        </w:rPr>
        <w:t>p</w:t>
      </w:r>
      <w:r w:rsidR="001F5DF7" w:rsidRPr="004B1928">
        <w:rPr>
          <w:rFonts w:asciiTheme="minorHAnsi" w:hAnsiTheme="minorHAnsi" w:cstheme="minorHAnsi"/>
          <w:lang w:val="en-US"/>
        </w:rPr>
        <w:t>art I)</w:t>
      </w:r>
      <w:r w:rsidRPr="004B1928">
        <w:rPr>
          <w:rFonts w:asciiTheme="minorHAnsi" w:hAnsiTheme="minorHAnsi" w:cstheme="minorHAnsi"/>
          <w:lang w:val="en-US"/>
        </w:rPr>
        <w:t xml:space="preserve">: </w:t>
      </w:r>
      <w:r w:rsidR="001F1BCE" w:rsidRPr="004B1928">
        <w:rPr>
          <w:rFonts w:asciiTheme="minorHAnsi" w:hAnsiTheme="minorHAnsi" w:cstheme="minorHAnsi"/>
          <w:lang w:val="en-US"/>
        </w:rPr>
        <w:t>H</w:t>
      </w:r>
      <w:r w:rsidR="005F67D8" w:rsidRPr="004B1928">
        <w:rPr>
          <w:rFonts w:asciiTheme="minorHAnsi" w:hAnsiTheme="minorHAnsi" w:cstheme="minorHAnsi"/>
          <w:lang w:val="en-US"/>
        </w:rPr>
        <w:t>ow can commercial multinational corporations successfully produce, market, and adjust fast moving consumer goods (FMCGs) to different European markets given the current trends in</w:t>
      </w:r>
      <w:r w:rsidR="00482279">
        <w:rPr>
          <w:rFonts w:asciiTheme="minorHAnsi" w:hAnsiTheme="minorHAnsi" w:cstheme="minorHAnsi"/>
          <w:lang w:val="en-US"/>
        </w:rPr>
        <w:t xml:space="preserve"> standardization and</w:t>
      </w:r>
      <w:r w:rsidR="005F67D8" w:rsidRPr="004B1928">
        <w:rPr>
          <w:rFonts w:asciiTheme="minorHAnsi" w:hAnsiTheme="minorHAnsi" w:cstheme="minorHAnsi"/>
          <w:lang w:val="en-US"/>
        </w:rPr>
        <w:t xml:space="preserve"> internationalization</w:t>
      </w:r>
      <w:r w:rsidR="007A1337">
        <w:rPr>
          <w:rFonts w:asciiTheme="minorHAnsi" w:hAnsiTheme="minorHAnsi" w:cstheme="minorHAnsi"/>
          <w:lang w:val="en-US"/>
        </w:rPr>
        <w:t xml:space="preserve"> of marketing</w:t>
      </w:r>
      <w:r w:rsidR="005F67D8" w:rsidRPr="004B1928">
        <w:rPr>
          <w:rFonts w:asciiTheme="minorHAnsi" w:hAnsiTheme="minorHAnsi" w:cstheme="minorHAnsi"/>
          <w:lang w:val="en-US"/>
        </w:rPr>
        <w:t>?</w:t>
      </w:r>
      <w:r w:rsidR="00CA350B" w:rsidRPr="004B1928">
        <w:rPr>
          <w:rFonts w:asciiTheme="minorHAnsi" w:hAnsiTheme="minorHAnsi" w:cstheme="minorHAnsi"/>
          <w:lang w:val="en-US"/>
        </w:rPr>
        <w:t xml:space="preserve"> </w:t>
      </w:r>
      <w:r w:rsidRPr="004B1928">
        <w:rPr>
          <w:rFonts w:asciiTheme="minorHAnsi" w:hAnsiTheme="minorHAnsi" w:cstheme="minorHAnsi"/>
          <w:lang w:val="en-US"/>
        </w:rPr>
        <w:t>Based on this problem statement the following research questions were fo</w:t>
      </w:r>
      <w:r w:rsidR="00693122" w:rsidRPr="004B1928">
        <w:rPr>
          <w:rFonts w:asciiTheme="minorHAnsi" w:hAnsiTheme="minorHAnsi" w:cstheme="minorHAnsi"/>
          <w:lang w:val="en-US"/>
        </w:rPr>
        <w:t xml:space="preserve">rmulated and discussed in the literature review in the </w:t>
      </w:r>
      <w:r w:rsidR="00CA350B" w:rsidRPr="004B1928">
        <w:rPr>
          <w:rFonts w:asciiTheme="minorHAnsi" w:hAnsiTheme="minorHAnsi" w:cstheme="minorHAnsi"/>
          <w:lang w:val="en-US"/>
        </w:rPr>
        <w:t>previous</w:t>
      </w:r>
      <w:r w:rsidR="00693122" w:rsidRPr="004B1928">
        <w:rPr>
          <w:rFonts w:asciiTheme="minorHAnsi" w:hAnsiTheme="minorHAnsi" w:cstheme="minorHAnsi"/>
          <w:lang w:val="en-US"/>
        </w:rPr>
        <w:t xml:space="preserve"> part</w:t>
      </w:r>
      <w:r w:rsidR="001F5DF7" w:rsidRPr="004B1928">
        <w:rPr>
          <w:rFonts w:asciiTheme="minorHAnsi" w:hAnsiTheme="minorHAnsi" w:cstheme="minorHAnsi"/>
          <w:lang w:val="en-US"/>
        </w:rPr>
        <w:t xml:space="preserve"> (II</w:t>
      </w:r>
      <w:r w:rsidR="004746DF" w:rsidRPr="004B1928">
        <w:rPr>
          <w:rFonts w:asciiTheme="minorHAnsi" w:hAnsiTheme="minorHAnsi" w:cstheme="minorHAnsi"/>
          <w:lang w:val="en-US"/>
        </w:rPr>
        <w:t>; Theoretical Framework</w:t>
      </w:r>
      <w:r w:rsidR="001F5DF7" w:rsidRPr="004B1928">
        <w:rPr>
          <w:rFonts w:asciiTheme="minorHAnsi" w:hAnsiTheme="minorHAnsi" w:cstheme="minorHAnsi"/>
          <w:lang w:val="en-US"/>
        </w:rPr>
        <w:t>).</w:t>
      </w:r>
      <w:r w:rsidR="004155B4" w:rsidRPr="004B1928">
        <w:rPr>
          <w:rFonts w:asciiTheme="minorHAnsi" w:hAnsiTheme="minorHAnsi" w:cstheme="minorHAnsi"/>
          <w:lang w:val="en-US"/>
        </w:rPr>
        <w:t xml:space="preserve"> </w:t>
      </w:r>
      <w:r w:rsidR="00DC06DA" w:rsidRPr="004B1928">
        <w:rPr>
          <w:rFonts w:asciiTheme="minorHAnsi" w:hAnsiTheme="minorHAnsi" w:cstheme="minorHAnsi"/>
          <w:lang w:val="en-US"/>
        </w:rPr>
        <w:t xml:space="preserve">First, </w:t>
      </w:r>
      <w:r w:rsidR="005F67D8" w:rsidRPr="004B1928">
        <w:rPr>
          <w:rFonts w:asciiTheme="minorHAnsi" w:hAnsiTheme="minorHAnsi" w:cstheme="minorHAnsi"/>
          <w:lang w:val="en-US"/>
        </w:rPr>
        <w:t xml:space="preserve">I will formulate some </w:t>
      </w:r>
      <w:r w:rsidR="00E95F49" w:rsidRPr="004B1928">
        <w:rPr>
          <w:rFonts w:asciiTheme="minorHAnsi" w:hAnsiTheme="minorHAnsi" w:cstheme="minorHAnsi"/>
          <w:lang w:val="en-US"/>
        </w:rPr>
        <w:t>hypotheses</w:t>
      </w:r>
      <w:r w:rsidR="005F67D8" w:rsidRPr="004B1928">
        <w:rPr>
          <w:rFonts w:asciiTheme="minorHAnsi" w:hAnsiTheme="minorHAnsi" w:cstheme="minorHAnsi"/>
          <w:lang w:val="en-US"/>
        </w:rPr>
        <w:t xml:space="preserve"> and make a q</w:t>
      </w:r>
      <w:r w:rsidR="00CA350B" w:rsidRPr="004B1928">
        <w:rPr>
          <w:rFonts w:asciiTheme="minorHAnsi" w:hAnsiTheme="minorHAnsi" w:cstheme="minorHAnsi"/>
          <w:lang w:val="en-US"/>
        </w:rPr>
        <w:t xml:space="preserve">uestionnaire to collect my data based on the research questions </w:t>
      </w:r>
      <w:r w:rsidR="00C07046" w:rsidRPr="004B1928">
        <w:rPr>
          <w:rFonts w:asciiTheme="minorHAnsi" w:hAnsiTheme="minorHAnsi" w:cstheme="minorHAnsi"/>
          <w:lang w:val="en-US"/>
        </w:rPr>
        <w:t>mentioned in the introduction and discussed in the theoretical chapters.</w:t>
      </w:r>
      <w:r w:rsidR="00B94929" w:rsidRPr="004B1928">
        <w:rPr>
          <w:rFonts w:asciiTheme="minorHAnsi" w:hAnsiTheme="minorHAnsi" w:cstheme="minorHAnsi"/>
          <w:lang w:val="en-US"/>
        </w:rPr>
        <w:t xml:space="preserve"> </w:t>
      </w:r>
      <w:r w:rsidR="00D14518">
        <w:rPr>
          <w:rFonts w:asciiTheme="minorHAnsi" w:hAnsiTheme="minorHAnsi" w:cstheme="minorHAnsi"/>
          <w:lang w:val="en-US"/>
        </w:rPr>
        <w:t>Afterwards</w:t>
      </w:r>
      <w:r w:rsidR="00B94929" w:rsidRPr="004B1928">
        <w:rPr>
          <w:rFonts w:asciiTheme="minorHAnsi" w:hAnsiTheme="minorHAnsi" w:cstheme="minorHAnsi"/>
          <w:lang w:val="en-US"/>
        </w:rPr>
        <w:t>, the statistical analysis will follow.</w:t>
      </w:r>
      <w:r w:rsidR="00D14518">
        <w:rPr>
          <w:rFonts w:asciiTheme="minorHAnsi" w:hAnsiTheme="minorHAnsi" w:cstheme="minorHAnsi"/>
          <w:lang w:val="en-US"/>
        </w:rPr>
        <w:t xml:space="preserve"> To be able to conduct </w:t>
      </w:r>
      <w:r w:rsidR="00F75DB0" w:rsidRPr="004B1928">
        <w:rPr>
          <w:rFonts w:asciiTheme="minorHAnsi" w:hAnsiTheme="minorHAnsi" w:cstheme="minorHAnsi"/>
          <w:lang w:val="en-US"/>
        </w:rPr>
        <w:t>research I will fist explain the research design and the goals</w:t>
      </w:r>
      <w:r w:rsidR="005719F7" w:rsidRPr="004B1928">
        <w:rPr>
          <w:rFonts w:asciiTheme="minorHAnsi" w:hAnsiTheme="minorHAnsi" w:cstheme="minorHAnsi"/>
          <w:lang w:val="en-US"/>
        </w:rPr>
        <w:t xml:space="preserve"> </w:t>
      </w:r>
      <w:r w:rsidR="00D14518">
        <w:rPr>
          <w:rFonts w:asciiTheme="minorHAnsi" w:hAnsiTheme="minorHAnsi" w:cstheme="minorHAnsi"/>
          <w:lang w:val="en-US"/>
        </w:rPr>
        <w:t xml:space="preserve">of the research. </w:t>
      </w:r>
      <w:r w:rsidR="005719F7" w:rsidRPr="004B1928">
        <w:rPr>
          <w:rFonts w:asciiTheme="minorHAnsi" w:hAnsiTheme="minorHAnsi" w:cstheme="minorHAnsi"/>
          <w:lang w:val="en-US"/>
        </w:rPr>
        <w:t>I selected two fast moving consumer goods</w:t>
      </w:r>
      <w:r w:rsidR="00595453">
        <w:rPr>
          <w:rFonts w:asciiTheme="minorHAnsi" w:hAnsiTheme="minorHAnsi" w:cstheme="minorHAnsi"/>
          <w:lang w:val="en-US"/>
        </w:rPr>
        <w:t xml:space="preserve"> as subject and focused</w:t>
      </w:r>
      <w:r w:rsidR="00482335" w:rsidRPr="004B1928">
        <w:rPr>
          <w:rFonts w:asciiTheme="minorHAnsi" w:hAnsiTheme="minorHAnsi" w:cstheme="minorHAnsi"/>
          <w:lang w:val="en-US"/>
        </w:rPr>
        <w:t xml:space="preserve"> the research</w:t>
      </w:r>
      <w:r w:rsidR="00595453">
        <w:rPr>
          <w:rFonts w:asciiTheme="minorHAnsi" w:hAnsiTheme="minorHAnsi" w:cstheme="minorHAnsi"/>
          <w:lang w:val="en-US"/>
        </w:rPr>
        <w:t xml:space="preserve"> on these products</w:t>
      </w:r>
      <w:r w:rsidR="00482335" w:rsidRPr="004B1928">
        <w:rPr>
          <w:rFonts w:asciiTheme="minorHAnsi" w:hAnsiTheme="minorHAnsi" w:cstheme="minorHAnsi"/>
          <w:lang w:val="en-US"/>
        </w:rPr>
        <w:t xml:space="preserve">. I </w:t>
      </w:r>
      <w:r w:rsidR="00595453">
        <w:rPr>
          <w:rFonts w:asciiTheme="minorHAnsi" w:hAnsiTheme="minorHAnsi" w:cstheme="minorHAnsi"/>
          <w:lang w:val="en-US"/>
        </w:rPr>
        <w:t>opted for</w:t>
      </w:r>
      <w:r w:rsidR="00482335" w:rsidRPr="004B1928">
        <w:rPr>
          <w:rFonts w:asciiTheme="minorHAnsi" w:hAnsiTheme="minorHAnsi" w:cstheme="minorHAnsi"/>
          <w:lang w:val="en-US"/>
        </w:rPr>
        <w:t xml:space="preserve"> two brands which are </w:t>
      </w:r>
      <w:r w:rsidR="009C47C4">
        <w:rPr>
          <w:rFonts w:asciiTheme="minorHAnsi" w:hAnsiTheme="minorHAnsi" w:cstheme="minorHAnsi"/>
          <w:lang w:val="en-US"/>
        </w:rPr>
        <w:t xml:space="preserve">well-known </w:t>
      </w:r>
      <w:r w:rsidR="00482335" w:rsidRPr="004B1928">
        <w:rPr>
          <w:rFonts w:asciiTheme="minorHAnsi" w:hAnsiTheme="minorHAnsi" w:cstheme="minorHAnsi"/>
          <w:lang w:val="en-US"/>
        </w:rPr>
        <w:t>for</w:t>
      </w:r>
      <w:r w:rsidR="009C47C4">
        <w:rPr>
          <w:rFonts w:asciiTheme="minorHAnsi" w:hAnsiTheme="minorHAnsi" w:cstheme="minorHAnsi"/>
          <w:lang w:val="en-US"/>
        </w:rPr>
        <w:t xml:space="preserve"> their country of origin</w:t>
      </w:r>
      <w:r w:rsidR="00B75522" w:rsidRPr="004B1928">
        <w:rPr>
          <w:rFonts w:asciiTheme="minorHAnsi" w:hAnsiTheme="minorHAnsi" w:cstheme="minorHAnsi"/>
          <w:lang w:val="en-US"/>
        </w:rPr>
        <w:t xml:space="preserve">. These two </w:t>
      </w:r>
      <w:r w:rsidR="00875314" w:rsidRPr="004B1928">
        <w:rPr>
          <w:rFonts w:asciiTheme="minorHAnsi" w:hAnsiTheme="minorHAnsi" w:cstheme="minorHAnsi"/>
          <w:lang w:val="en-US"/>
        </w:rPr>
        <w:t xml:space="preserve">selected </w:t>
      </w:r>
      <w:r w:rsidR="00B75522" w:rsidRPr="004B1928">
        <w:rPr>
          <w:rFonts w:asciiTheme="minorHAnsi" w:hAnsiTheme="minorHAnsi" w:cstheme="minorHAnsi"/>
          <w:lang w:val="en-US"/>
        </w:rPr>
        <w:t>brand</w:t>
      </w:r>
      <w:r w:rsidR="00875314" w:rsidRPr="004B1928">
        <w:rPr>
          <w:rFonts w:asciiTheme="minorHAnsi" w:hAnsiTheme="minorHAnsi" w:cstheme="minorHAnsi"/>
          <w:lang w:val="en-US"/>
        </w:rPr>
        <w:t>s</w:t>
      </w:r>
      <w:r w:rsidR="00B75522" w:rsidRPr="004B1928">
        <w:rPr>
          <w:rFonts w:asciiTheme="minorHAnsi" w:hAnsiTheme="minorHAnsi" w:cstheme="minorHAnsi"/>
          <w:lang w:val="en-US"/>
        </w:rPr>
        <w:t xml:space="preserve"> are Bertolli</w:t>
      </w:r>
      <w:r w:rsidR="009C47C4">
        <w:rPr>
          <w:rFonts w:asciiTheme="minorHAnsi" w:hAnsiTheme="minorHAnsi" w:cstheme="minorHAnsi"/>
          <w:lang w:val="en-US"/>
        </w:rPr>
        <w:t xml:space="preserve"> (Italy)</w:t>
      </w:r>
      <w:r w:rsidR="00B75522" w:rsidRPr="004B1928">
        <w:rPr>
          <w:rFonts w:asciiTheme="minorHAnsi" w:hAnsiTheme="minorHAnsi" w:cstheme="minorHAnsi"/>
          <w:lang w:val="en-US"/>
        </w:rPr>
        <w:t xml:space="preserve"> and Milka Chocolate</w:t>
      </w:r>
      <w:r w:rsidR="009C47C4">
        <w:rPr>
          <w:rFonts w:asciiTheme="minorHAnsi" w:hAnsiTheme="minorHAnsi" w:cstheme="minorHAnsi"/>
          <w:lang w:val="en-US"/>
        </w:rPr>
        <w:t xml:space="preserve"> (Switzerland)</w:t>
      </w:r>
      <w:r w:rsidR="00B75522" w:rsidRPr="004B1928">
        <w:rPr>
          <w:rFonts w:asciiTheme="minorHAnsi" w:hAnsiTheme="minorHAnsi" w:cstheme="minorHAnsi"/>
          <w:lang w:val="en-US"/>
        </w:rPr>
        <w:t xml:space="preserve">. </w:t>
      </w:r>
    </w:p>
    <w:p w:rsidR="007F34E3" w:rsidRPr="004B1928" w:rsidRDefault="003C33F1" w:rsidP="00A51400">
      <w:pPr>
        <w:spacing w:line="360" w:lineRule="auto"/>
        <w:ind w:firstLine="709"/>
        <w:rPr>
          <w:rFonts w:asciiTheme="minorHAnsi" w:hAnsiTheme="minorHAnsi" w:cstheme="minorHAnsi"/>
          <w:lang w:val="en-US"/>
        </w:rPr>
      </w:pPr>
      <w:r w:rsidRPr="004B1928">
        <w:rPr>
          <w:rFonts w:asciiTheme="minorHAnsi" w:hAnsiTheme="minorHAnsi" w:cstheme="minorHAnsi"/>
          <w:noProof/>
          <w:lang w:val="en-US" w:eastAsia="en-US"/>
        </w:rPr>
        <w:drawing>
          <wp:anchor distT="0" distB="0" distL="114300" distR="114300" simplePos="0" relativeHeight="251677696" behindDoc="0" locked="0" layoutInCell="1" allowOverlap="1">
            <wp:simplePos x="0" y="0"/>
            <wp:positionH relativeFrom="column">
              <wp:posOffset>185420</wp:posOffset>
            </wp:positionH>
            <wp:positionV relativeFrom="paragraph">
              <wp:posOffset>219710</wp:posOffset>
            </wp:positionV>
            <wp:extent cx="2179955" cy="1094740"/>
            <wp:effectExtent l="0" t="0" r="0" b="0"/>
            <wp:wrapSquare wrapText="bothSides"/>
            <wp:docPr id="3" name="Afbeelding 1" descr="http://static.wix.com/media/e413ce8634aff622355184518f009975.wix_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com/media/e413ce8634aff622355184518f009975.wix_mp"/>
                    <pic:cNvPicPr>
                      <a:picLocks noChangeAspect="1" noChangeArrowheads="1"/>
                    </pic:cNvPicPr>
                  </pic:nvPicPr>
                  <pic:blipFill>
                    <a:blip r:embed="rId20" cstate="print"/>
                    <a:srcRect/>
                    <a:stretch>
                      <a:fillRect/>
                    </a:stretch>
                  </pic:blipFill>
                  <pic:spPr bwMode="auto">
                    <a:xfrm>
                      <a:off x="0" y="0"/>
                      <a:ext cx="2179955" cy="1094740"/>
                    </a:xfrm>
                    <a:prstGeom prst="rect">
                      <a:avLst/>
                    </a:prstGeom>
                    <a:noFill/>
                    <a:ln w="9525">
                      <a:noFill/>
                      <a:miter lim="800000"/>
                      <a:headEnd/>
                      <a:tailEnd/>
                    </a:ln>
                  </pic:spPr>
                </pic:pic>
              </a:graphicData>
            </a:graphic>
          </wp:anchor>
        </w:drawing>
      </w:r>
    </w:p>
    <w:p w:rsidR="00F75DB0" w:rsidRPr="004B1928" w:rsidRDefault="00037BFA" w:rsidP="00C44A71">
      <w:pPr>
        <w:spacing w:line="360" w:lineRule="auto"/>
        <w:ind w:firstLine="709"/>
        <w:rPr>
          <w:rFonts w:asciiTheme="minorHAnsi" w:hAnsiTheme="minorHAnsi" w:cstheme="minorHAnsi"/>
          <w:lang w:val="en-US"/>
        </w:rPr>
      </w:pPr>
      <w:r>
        <w:rPr>
          <w:rFonts w:asciiTheme="minorHAnsi" w:hAnsiTheme="minorHAnsi" w:cstheme="minorHAnsi"/>
          <w:noProof/>
          <w:lang w:val="en-US" w:eastAsia="nl-NL"/>
        </w:rPr>
        <w:pict>
          <v:shape id="Text Box 5" o:spid="_x0000_s1027" type="#_x0000_t202" style="position:absolute;left:0;text-align:left;margin-left:-165pt;margin-top:80.05pt;width:154.25pt;height:2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" stroked="f">
            <v:textbox style="mso-next-textbox:#Text Box 5;mso-fit-shape-to-text:t" inset="0,0,0,0">
              <w:txbxContent>
                <w:p w:rsidR="002146F1" w:rsidRPr="000B4EBB" w:rsidRDefault="002146F1" w:rsidP="0010546F">
                  <w:pPr>
                    <w:pStyle w:val="Caption"/>
                    <w:rPr>
                      <w:rFonts w:asciiTheme="minorHAnsi" w:hAnsiTheme="minorHAnsi" w:cstheme="minorHAnsi"/>
                      <w:i/>
                      <w:noProof/>
                      <w:color w:val="auto"/>
                      <w:sz w:val="24"/>
                      <w:szCs w:val="24"/>
                      <w:lang w:val="en-US"/>
                    </w:rPr>
                  </w:pPr>
                  <w:r w:rsidRPr="000B4EBB">
                    <w:rPr>
                      <w:rFonts w:asciiTheme="minorHAnsi" w:hAnsiTheme="minorHAnsi" w:cstheme="minorHAnsi"/>
                      <w:i/>
                      <w:color w:val="auto"/>
                      <w:lang w:val="en-US"/>
                    </w:rPr>
                    <w:t xml:space="preserve">      </w:t>
                  </w:r>
                  <w:r>
                    <w:rPr>
                      <w:rFonts w:asciiTheme="minorHAnsi" w:hAnsiTheme="minorHAnsi" w:cstheme="minorHAnsi"/>
                      <w:i/>
                      <w:color w:val="auto"/>
                      <w:lang w:val="en-US"/>
                    </w:rPr>
                    <w:t xml:space="preserve"> </w:t>
                  </w:r>
                  <w:r w:rsidRPr="000B4EBB">
                    <w:rPr>
                      <w:rFonts w:asciiTheme="minorHAnsi" w:hAnsiTheme="minorHAnsi" w:cstheme="minorHAnsi"/>
                      <w:i/>
                      <w:color w:val="auto"/>
                      <w:lang w:val="en-US"/>
                    </w:rPr>
                    <w:t xml:space="preserve">Figure 5 </w:t>
                  </w:r>
                  <w:r w:rsidRPr="000B4EBB">
                    <w:rPr>
                      <w:rFonts w:asciiTheme="minorHAnsi" w:hAnsiTheme="minorHAnsi" w:cstheme="minorHAnsi"/>
                      <w:b w:val="0"/>
                      <w:i/>
                      <w:color w:val="auto"/>
                      <w:lang w:val="en-US"/>
                    </w:rPr>
                    <w:t>Logo of ‘Italian’ Bertolli</w:t>
                  </w:r>
                </w:p>
              </w:txbxContent>
            </v:textbox>
            <w10:wrap type="square"/>
          </v:shape>
        </w:pict>
      </w:r>
      <w:r w:rsidR="00B75522" w:rsidRPr="004B1928">
        <w:rPr>
          <w:rFonts w:asciiTheme="minorHAnsi" w:hAnsiTheme="minorHAnsi" w:cstheme="minorHAnsi"/>
          <w:lang w:val="en-US"/>
        </w:rPr>
        <w:t xml:space="preserve">Bertolli is a brand </w:t>
      </w:r>
      <w:r w:rsidR="00614D22" w:rsidRPr="004B1928">
        <w:rPr>
          <w:rFonts w:asciiTheme="minorHAnsi" w:hAnsiTheme="minorHAnsi" w:cstheme="minorHAnsi"/>
          <w:lang w:val="en-US"/>
        </w:rPr>
        <w:t xml:space="preserve">owned by Unilever and consists of olive oils, pasta sauces, </w:t>
      </w:r>
      <w:r w:rsidR="009E7671" w:rsidRPr="004B1928">
        <w:rPr>
          <w:rFonts w:asciiTheme="minorHAnsi" w:hAnsiTheme="minorHAnsi" w:cstheme="minorHAnsi"/>
          <w:lang w:val="en-US"/>
        </w:rPr>
        <w:t>spreads</w:t>
      </w:r>
      <w:r w:rsidR="00614D22" w:rsidRPr="004B1928">
        <w:rPr>
          <w:rFonts w:asciiTheme="minorHAnsi" w:hAnsiTheme="minorHAnsi" w:cstheme="minorHAnsi"/>
          <w:lang w:val="en-US"/>
        </w:rPr>
        <w:t>, cooking products, and vinegars. Originally the brand is an Italian brand. But nowadays there are not many direct links</w:t>
      </w:r>
      <w:r w:rsidR="007F34E3" w:rsidRPr="004B1928">
        <w:rPr>
          <w:rFonts w:asciiTheme="minorHAnsi" w:hAnsiTheme="minorHAnsi" w:cstheme="minorHAnsi"/>
          <w:lang w:val="en-US"/>
        </w:rPr>
        <w:t xml:space="preserve"> to its country of origin since the brand is owned by Unilever. </w:t>
      </w:r>
      <w:r w:rsidR="00942539" w:rsidRPr="004B1928">
        <w:rPr>
          <w:rFonts w:asciiTheme="minorHAnsi" w:hAnsiTheme="minorHAnsi" w:cstheme="minorHAnsi"/>
          <w:lang w:val="en-US"/>
        </w:rPr>
        <w:t xml:space="preserve">On its website Unilever is still referring to the origin of Bertolli: “Everything we do at Bertolli is rooted in the pleasures and principles of Italian cuisine. Like the Italians, we take fine ingredients, combine them with specially selected olive oil, and </w:t>
      </w:r>
      <w:r w:rsidR="00942539" w:rsidRPr="004B1928">
        <w:rPr>
          <w:rFonts w:asciiTheme="minorHAnsi" w:hAnsiTheme="minorHAnsi" w:cstheme="minorHAnsi"/>
          <w:lang w:val="en-US"/>
        </w:rPr>
        <w:lastRenderedPageBreak/>
        <w:t>produce foods that are deceptively simple and totally delicious. So add some Bertolli magic, with pasta and bruschetta dishes that form an important part of Italian cooking.”</w:t>
      </w:r>
      <w:r w:rsidR="00163772" w:rsidRPr="004B1928">
        <w:rPr>
          <w:rFonts w:asciiTheme="minorHAnsi" w:hAnsiTheme="minorHAnsi" w:cstheme="minorHAnsi"/>
          <w:lang w:val="en-US"/>
        </w:rPr>
        <w:t xml:space="preserve"> </w:t>
      </w:r>
      <w:r w:rsidR="00CE4D9E" w:rsidRPr="004B1928">
        <w:rPr>
          <w:rStyle w:val="FootnoteReference"/>
          <w:rFonts w:asciiTheme="minorHAnsi" w:hAnsiTheme="minorHAnsi" w:cstheme="minorHAnsi"/>
          <w:lang w:val="en-US"/>
        </w:rPr>
        <w:footnoteReference w:id="52"/>
      </w:r>
    </w:p>
    <w:p w:rsidR="007F34E3" w:rsidRPr="004B1928" w:rsidRDefault="0060025C" w:rsidP="00A51400">
      <w:pPr>
        <w:spacing w:line="360" w:lineRule="auto"/>
        <w:ind w:firstLine="709"/>
        <w:rPr>
          <w:rFonts w:asciiTheme="minorHAnsi" w:hAnsiTheme="minorHAnsi" w:cstheme="minorHAnsi"/>
          <w:lang w:val="en-US"/>
        </w:rPr>
      </w:pPr>
      <w:r w:rsidRPr="004B1928">
        <w:rPr>
          <w:rFonts w:asciiTheme="minorHAnsi" w:hAnsiTheme="minorHAnsi" w:cstheme="minorHAnsi"/>
          <w:noProof/>
          <w:lang w:val="en-US" w:eastAsia="en-US"/>
        </w:rPr>
        <w:drawing>
          <wp:anchor distT="0" distB="0" distL="114300" distR="114300" simplePos="0" relativeHeight="251682816" behindDoc="0" locked="0" layoutInCell="1" allowOverlap="1">
            <wp:simplePos x="0" y="0"/>
            <wp:positionH relativeFrom="column">
              <wp:posOffset>53340</wp:posOffset>
            </wp:positionH>
            <wp:positionV relativeFrom="paragraph">
              <wp:posOffset>269240</wp:posOffset>
            </wp:positionV>
            <wp:extent cx="2171065" cy="1486535"/>
            <wp:effectExtent l="19050" t="0" r="635" b="0"/>
            <wp:wrapSquare wrapText="bothSides"/>
            <wp:docPr id="8" name="Afbeelding 4" descr="http://www.chockies.net/WebRoot/StoreLFR/Shops/62049378/47C9/59FD/B568/7145/102E/D5C1/1613/1187/logo-mi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ockies.net/WebRoot/StoreLFR/Shops/62049378/47C9/59FD/B568/7145/102E/D5C1/1613/1187/logo-milka.gif"/>
                    <pic:cNvPicPr>
                      <a:picLocks noChangeAspect="1" noChangeArrowheads="1"/>
                    </pic:cNvPicPr>
                  </pic:nvPicPr>
                  <pic:blipFill>
                    <a:blip r:embed="rId21" cstate="print"/>
                    <a:srcRect/>
                    <a:stretch>
                      <a:fillRect/>
                    </a:stretch>
                  </pic:blipFill>
                  <pic:spPr bwMode="auto">
                    <a:xfrm>
                      <a:off x="0" y="0"/>
                      <a:ext cx="2171065" cy="1486535"/>
                    </a:xfrm>
                    <a:prstGeom prst="rect">
                      <a:avLst/>
                    </a:prstGeom>
                    <a:noFill/>
                    <a:ln w="9525">
                      <a:noFill/>
                      <a:miter lim="800000"/>
                      <a:headEnd/>
                      <a:tailEnd/>
                    </a:ln>
                  </pic:spPr>
                </pic:pic>
              </a:graphicData>
            </a:graphic>
          </wp:anchor>
        </w:drawing>
      </w:r>
    </w:p>
    <w:p w:rsidR="00AE1F5E" w:rsidRPr="004B1928" w:rsidRDefault="00037BFA" w:rsidP="00AE1F5E">
      <w:pPr>
        <w:tabs>
          <w:tab w:val="left" w:pos="3261"/>
        </w:tabs>
        <w:spacing w:line="360" w:lineRule="auto"/>
        <w:ind w:firstLine="709"/>
        <w:rPr>
          <w:rFonts w:asciiTheme="minorHAnsi" w:hAnsiTheme="minorHAnsi" w:cstheme="minorHAnsi"/>
          <w:lang w:val="en-US"/>
        </w:rPr>
      </w:pPr>
      <w:r w:rsidRPr="00037BFA">
        <w:rPr>
          <w:noProof/>
          <w:lang w:val="en-US" w:eastAsia="nl-NL"/>
        </w:rPr>
        <w:pict>
          <v:shape id="Text Box 7" o:spid="_x0000_s1028" type="#_x0000_t202" style="position:absolute;left:0;text-align:left;margin-left:-161.05pt;margin-top:120.35pt;width:151.25pt;height:23.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" stroked="f">
            <v:textbox style="mso-next-textbox:#Text Box 7" inset="0,0,0,0">
              <w:txbxContent>
                <w:p w:rsidR="002146F1" w:rsidRPr="00C772C0" w:rsidRDefault="002146F1" w:rsidP="00C772C0">
                  <w:pPr>
                    <w:pStyle w:val="Caption"/>
                    <w:rPr>
                      <w:rFonts w:asciiTheme="minorHAnsi" w:hAnsiTheme="minorHAnsi" w:cstheme="minorHAnsi"/>
                      <w:i/>
                      <w:noProof/>
                      <w:color w:val="auto"/>
                      <w:sz w:val="24"/>
                      <w:szCs w:val="24"/>
                      <w:lang w:val="en-US"/>
                    </w:rPr>
                  </w:pPr>
                  <w:r>
                    <w:rPr>
                      <w:rFonts w:asciiTheme="minorHAnsi" w:hAnsiTheme="minorHAnsi" w:cstheme="minorHAnsi"/>
                      <w:i/>
                      <w:color w:val="auto"/>
                      <w:lang w:val="en-US"/>
                    </w:rPr>
                    <w:t xml:space="preserve">       </w:t>
                  </w:r>
                  <w:r w:rsidRPr="00C772C0">
                    <w:rPr>
                      <w:rFonts w:asciiTheme="minorHAnsi" w:hAnsiTheme="minorHAnsi" w:cstheme="minorHAnsi"/>
                      <w:i/>
                      <w:color w:val="auto"/>
                      <w:lang w:val="en-US"/>
                    </w:rPr>
                    <w:t xml:space="preserve">Figure 6 </w:t>
                  </w:r>
                  <w:r w:rsidRPr="00C772C0">
                    <w:rPr>
                      <w:rFonts w:asciiTheme="minorHAnsi" w:hAnsiTheme="minorHAnsi" w:cstheme="minorHAnsi"/>
                      <w:b w:val="0"/>
                      <w:i/>
                      <w:color w:val="auto"/>
                      <w:lang w:val="en-US"/>
                    </w:rPr>
                    <w:t>Famous Milka Logo</w:t>
                  </w:r>
                </w:p>
              </w:txbxContent>
            </v:textbox>
            <w10:wrap type="square"/>
          </v:shape>
        </w:pict>
      </w:r>
      <w:r w:rsidR="007F34E3" w:rsidRPr="004B1928">
        <w:rPr>
          <w:rFonts w:asciiTheme="minorHAnsi" w:hAnsiTheme="minorHAnsi" w:cstheme="minorHAnsi"/>
          <w:lang w:val="en-US"/>
        </w:rPr>
        <w:t xml:space="preserve">Milka is a brand owned by Kraft Foods and produces </w:t>
      </w:r>
      <w:r w:rsidR="008B2195">
        <w:rPr>
          <w:rFonts w:asciiTheme="minorHAnsi" w:hAnsiTheme="minorHAnsi" w:cstheme="minorHAnsi"/>
          <w:lang w:val="en-US"/>
        </w:rPr>
        <w:t>a multitude of c</w:t>
      </w:r>
      <w:r w:rsidR="00E53ECD" w:rsidRPr="004B1928">
        <w:rPr>
          <w:rFonts w:asciiTheme="minorHAnsi" w:hAnsiTheme="minorHAnsi" w:cstheme="minorHAnsi"/>
          <w:lang w:val="en-US"/>
        </w:rPr>
        <w:t xml:space="preserve">hocolates </w:t>
      </w:r>
      <w:r w:rsidR="008B2195">
        <w:rPr>
          <w:rFonts w:asciiTheme="minorHAnsi" w:hAnsiTheme="minorHAnsi" w:cstheme="minorHAnsi"/>
          <w:lang w:val="en-US"/>
        </w:rPr>
        <w:t xml:space="preserve">products </w:t>
      </w:r>
      <w:r w:rsidR="00E53ECD" w:rsidRPr="004B1928">
        <w:rPr>
          <w:rFonts w:asciiTheme="minorHAnsi" w:hAnsiTheme="minorHAnsi" w:cstheme="minorHAnsi"/>
          <w:lang w:val="en-US"/>
        </w:rPr>
        <w:t>like candy bars, tablets, cookies</w:t>
      </w:r>
      <w:r w:rsidR="0010546F" w:rsidRPr="004B1928">
        <w:rPr>
          <w:rFonts w:asciiTheme="minorHAnsi" w:hAnsiTheme="minorHAnsi" w:cstheme="minorHAnsi"/>
          <w:lang w:val="en-US"/>
        </w:rPr>
        <w:t xml:space="preserve"> and</w:t>
      </w:r>
      <w:r w:rsidR="00C44A71" w:rsidRPr="004B1928">
        <w:rPr>
          <w:rFonts w:asciiTheme="minorHAnsi" w:hAnsiTheme="minorHAnsi" w:cstheme="minorHAnsi"/>
          <w:lang w:val="en-US"/>
        </w:rPr>
        <w:t xml:space="preserve"> biscuits, </w:t>
      </w:r>
      <w:r w:rsidR="00E53ECD" w:rsidRPr="004B1928">
        <w:rPr>
          <w:rFonts w:asciiTheme="minorHAnsi" w:hAnsiTheme="minorHAnsi" w:cstheme="minorHAnsi"/>
          <w:lang w:val="en-US"/>
        </w:rPr>
        <w:t>deserts, yoghurts</w:t>
      </w:r>
      <w:r w:rsidR="0010546F" w:rsidRPr="004B1928">
        <w:rPr>
          <w:rFonts w:asciiTheme="minorHAnsi" w:hAnsiTheme="minorHAnsi" w:cstheme="minorHAnsi"/>
          <w:lang w:val="en-US"/>
        </w:rPr>
        <w:t xml:space="preserve"> </w:t>
      </w:r>
      <w:r w:rsidR="00E53ECD" w:rsidRPr="004B1928">
        <w:rPr>
          <w:rFonts w:asciiTheme="minorHAnsi" w:hAnsiTheme="minorHAnsi" w:cstheme="minorHAnsi"/>
          <w:lang w:val="en-US"/>
        </w:rPr>
        <w:t>etcetera.</w:t>
      </w:r>
      <w:r w:rsidR="005320DA" w:rsidRPr="004B1928">
        <w:rPr>
          <w:rFonts w:asciiTheme="minorHAnsi" w:hAnsiTheme="minorHAnsi" w:cstheme="minorHAnsi"/>
          <w:lang w:val="en-US"/>
        </w:rPr>
        <w:t xml:space="preserve"> Milk</w:t>
      </w:r>
      <w:r w:rsidR="009E7671" w:rsidRPr="004B1928">
        <w:rPr>
          <w:rFonts w:asciiTheme="minorHAnsi" w:hAnsiTheme="minorHAnsi" w:cstheme="minorHAnsi"/>
          <w:lang w:val="en-US"/>
        </w:rPr>
        <w:t>a</w:t>
      </w:r>
      <w:r w:rsidR="005320DA" w:rsidRPr="004B1928">
        <w:rPr>
          <w:rFonts w:asciiTheme="minorHAnsi" w:hAnsiTheme="minorHAnsi" w:cstheme="minorHAnsi"/>
          <w:lang w:val="en-US"/>
        </w:rPr>
        <w:t xml:space="preserve">’s origin lies in the Swiss Alps. Nowadays Milka is not produced in </w:t>
      </w:r>
      <w:r w:rsidR="009E7671" w:rsidRPr="004B1928">
        <w:rPr>
          <w:rFonts w:asciiTheme="minorHAnsi" w:hAnsiTheme="minorHAnsi" w:cstheme="minorHAnsi"/>
          <w:lang w:val="en-US"/>
        </w:rPr>
        <w:t>Switzerland</w:t>
      </w:r>
      <w:r w:rsidR="005320DA" w:rsidRPr="004B1928">
        <w:rPr>
          <w:rFonts w:asciiTheme="minorHAnsi" w:hAnsiTheme="minorHAnsi" w:cstheme="minorHAnsi"/>
          <w:lang w:val="en-US"/>
        </w:rPr>
        <w:t xml:space="preserve"> any</w:t>
      </w:r>
      <w:r w:rsidR="00C50337" w:rsidRPr="004B1928">
        <w:rPr>
          <w:rFonts w:asciiTheme="minorHAnsi" w:hAnsiTheme="minorHAnsi" w:cstheme="minorHAnsi"/>
          <w:lang w:val="en-US"/>
        </w:rPr>
        <w:t>more</w:t>
      </w:r>
      <w:r w:rsidR="00DC2C63" w:rsidRPr="004B1928">
        <w:rPr>
          <w:rFonts w:asciiTheme="minorHAnsi" w:hAnsiTheme="minorHAnsi" w:cstheme="minorHAnsi"/>
          <w:lang w:val="en-US"/>
        </w:rPr>
        <w:t>. However, j</w:t>
      </w:r>
      <w:r w:rsidR="00C50337" w:rsidRPr="004B1928">
        <w:rPr>
          <w:rFonts w:asciiTheme="minorHAnsi" w:hAnsiTheme="minorHAnsi" w:cstheme="minorHAnsi"/>
          <w:lang w:val="en-US"/>
        </w:rPr>
        <w:t>ust like Unilever, Kraft Foods is still referring to</w:t>
      </w:r>
      <w:r w:rsidR="00E53ECD" w:rsidRPr="004B1928">
        <w:rPr>
          <w:rFonts w:asciiTheme="minorHAnsi" w:hAnsiTheme="minorHAnsi" w:cstheme="minorHAnsi"/>
          <w:lang w:val="en-US"/>
        </w:rPr>
        <w:t xml:space="preserve"> </w:t>
      </w:r>
      <w:r w:rsidR="00C50337" w:rsidRPr="004B1928">
        <w:rPr>
          <w:rFonts w:asciiTheme="minorHAnsi" w:hAnsiTheme="minorHAnsi" w:cstheme="minorHAnsi"/>
          <w:lang w:val="en-US"/>
        </w:rPr>
        <w:t>its Swiss heritage</w:t>
      </w:r>
      <w:r w:rsidR="00DC2C63" w:rsidRPr="004B1928">
        <w:rPr>
          <w:rFonts w:asciiTheme="minorHAnsi" w:hAnsiTheme="minorHAnsi" w:cstheme="minorHAnsi"/>
          <w:lang w:val="en-US"/>
        </w:rPr>
        <w:t xml:space="preserve"> and origin</w:t>
      </w:r>
      <w:r w:rsidR="00C50337" w:rsidRPr="004B1928">
        <w:rPr>
          <w:rFonts w:asciiTheme="minorHAnsi" w:hAnsiTheme="minorHAnsi" w:cstheme="minorHAnsi"/>
          <w:lang w:val="en-US"/>
        </w:rPr>
        <w:t xml:space="preserve">. </w:t>
      </w:r>
      <w:proofErr w:type="gramStart"/>
      <w:r w:rsidR="009C08AB" w:rsidRPr="004B1928">
        <w:rPr>
          <w:rFonts w:asciiTheme="minorHAnsi" w:hAnsiTheme="minorHAnsi" w:cstheme="minorHAnsi"/>
          <w:lang w:val="en-US"/>
        </w:rPr>
        <w:t>According</w:t>
      </w:r>
      <w:r w:rsidR="0060025C" w:rsidRPr="004B1928">
        <w:rPr>
          <w:rFonts w:asciiTheme="minorHAnsi" w:hAnsiTheme="minorHAnsi" w:cstheme="minorHAnsi"/>
          <w:lang w:val="en-US"/>
        </w:rPr>
        <w:t xml:space="preserve"> </w:t>
      </w:r>
      <w:r w:rsidR="009F768B" w:rsidRPr="004B1928">
        <w:rPr>
          <w:rFonts w:asciiTheme="minorHAnsi" w:hAnsiTheme="minorHAnsi" w:cstheme="minorHAnsi"/>
          <w:lang w:val="en-US"/>
        </w:rPr>
        <w:t>to the website of Kraft Foods</w:t>
      </w:r>
      <w:r w:rsidR="00163772" w:rsidRPr="004B1928">
        <w:rPr>
          <w:rFonts w:asciiTheme="minorHAnsi" w:hAnsiTheme="minorHAnsi" w:cstheme="minorHAnsi"/>
          <w:lang w:val="en-US"/>
        </w:rPr>
        <w:t xml:space="preserve"> </w:t>
      </w:r>
      <w:r w:rsidR="009F768B" w:rsidRPr="004B1928">
        <w:rPr>
          <w:rFonts w:asciiTheme="minorHAnsi" w:hAnsiTheme="minorHAnsi" w:cstheme="minorHAnsi"/>
          <w:lang w:val="en-US"/>
        </w:rPr>
        <w:t>“Milka</w:t>
      </w:r>
      <w:r w:rsidR="00BB4CBD" w:rsidRPr="004B1928">
        <w:rPr>
          <w:rFonts w:asciiTheme="minorHAnsi" w:hAnsiTheme="minorHAnsi" w:cstheme="minorHAnsi"/>
          <w:lang w:val="en-US"/>
        </w:rPr>
        <w:t> is the leading European chocolate an</w:t>
      </w:r>
      <w:r w:rsidR="009F768B" w:rsidRPr="004B1928">
        <w:rPr>
          <w:rFonts w:asciiTheme="minorHAnsi" w:hAnsiTheme="minorHAnsi" w:cstheme="minorHAnsi"/>
          <w:lang w:val="en-US"/>
        </w:rPr>
        <w:t>d one of Kraft’s billion-dollar</w:t>
      </w:r>
      <w:r w:rsidR="00952DCC" w:rsidRPr="004B1928">
        <w:rPr>
          <w:rFonts w:asciiTheme="minorHAnsi" w:hAnsiTheme="minorHAnsi" w:cstheme="minorHAnsi"/>
          <w:lang w:val="en-US"/>
        </w:rPr>
        <w:t xml:space="preserve"> </w:t>
      </w:r>
      <w:r w:rsidR="00DC2C63" w:rsidRPr="004B1928">
        <w:rPr>
          <w:rFonts w:asciiTheme="minorHAnsi" w:hAnsiTheme="minorHAnsi" w:cstheme="minorHAnsi"/>
          <w:lang w:val="en-US"/>
        </w:rPr>
        <w:t>b</w:t>
      </w:r>
      <w:r w:rsidR="00BB4CBD" w:rsidRPr="004B1928">
        <w:rPr>
          <w:rFonts w:asciiTheme="minorHAnsi" w:hAnsiTheme="minorHAnsi" w:cstheme="minorHAnsi"/>
          <w:lang w:val="en-US"/>
        </w:rPr>
        <w:t>rands.</w:t>
      </w:r>
      <w:proofErr w:type="gramEnd"/>
      <w:r w:rsidR="00BB4CBD" w:rsidRPr="004B1928">
        <w:rPr>
          <w:rFonts w:asciiTheme="minorHAnsi" w:hAnsiTheme="minorHAnsi" w:cstheme="minorHAnsi"/>
          <w:lang w:val="en-US"/>
        </w:rPr>
        <w:t> </w:t>
      </w:r>
      <w:r w:rsidR="00EA045B" w:rsidRPr="004B1928">
        <w:rPr>
          <w:rFonts w:asciiTheme="minorHAnsi" w:hAnsiTheme="minorHAnsi" w:cstheme="minorHAnsi"/>
          <w:lang w:val="en-US"/>
        </w:rPr>
        <w:t xml:space="preserve"> </w:t>
      </w:r>
      <w:r w:rsidR="00BB4CBD" w:rsidRPr="004B1928">
        <w:rPr>
          <w:rFonts w:asciiTheme="minorHAnsi" w:hAnsiTheme="minorHAnsi" w:cstheme="minorHAnsi"/>
          <w:iCs/>
          <w:lang w:val="en-US"/>
        </w:rPr>
        <w:t>Milka’s</w:t>
      </w:r>
      <w:r w:rsidR="006C081E" w:rsidRPr="004B1928">
        <w:rPr>
          <w:rFonts w:asciiTheme="minorHAnsi" w:hAnsiTheme="minorHAnsi" w:cstheme="minorHAnsi"/>
          <w:iCs/>
          <w:lang w:val="en-US"/>
        </w:rPr>
        <w:t xml:space="preserve"> </w:t>
      </w:r>
      <w:r w:rsidR="00BB4CBD" w:rsidRPr="004B1928">
        <w:rPr>
          <w:rFonts w:asciiTheme="minorHAnsi" w:hAnsiTheme="minorHAnsi" w:cstheme="minorHAnsi"/>
          <w:lang w:val="en-US"/>
        </w:rPr>
        <w:t>unique lilac-colored</w:t>
      </w:r>
      <w:r w:rsidR="00B96452" w:rsidRPr="004B1928">
        <w:rPr>
          <w:rFonts w:asciiTheme="minorHAnsi" w:hAnsiTheme="minorHAnsi" w:cstheme="minorHAnsi"/>
          <w:lang w:val="en-US"/>
        </w:rPr>
        <w:t xml:space="preserve"> packaging and the famous lilac </w:t>
      </w:r>
      <w:r w:rsidR="00EA045B" w:rsidRPr="004B1928">
        <w:rPr>
          <w:rFonts w:asciiTheme="minorHAnsi" w:hAnsiTheme="minorHAnsi" w:cstheme="minorHAnsi"/>
          <w:lang w:val="en-US"/>
        </w:rPr>
        <w:t xml:space="preserve">cow symbolize its Alpine </w:t>
      </w:r>
      <w:r w:rsidR="00BB4CBD" w:rsidRPr="004B1928">
        <w:rPr>
          <w:rFonts w:asciiTheme="minorHAnsi" w:hAnsiTheme="minorHAnsi" w:cstheme="minorHAnsi"/>
          <w:lang w:val="en-US"/>
        </w:rPr>
        <w:t>heritage.</w:t>
      </w:r>
      <w:r w:rsidR="006C081E" w:rsidRPr="004B1928">
        <w:rPr>
          <w:rFonts w:asciiTheme="minorHAnsi" w:hAnsiTheme="minorHAnsi" w:cstheme="minorHAnsi"/>
          <w:lang w:val="en-US"/>
        </w:rPr>
        <w:t>”</w:t>
      </w:r>
      <w:r w:rsidR="005320DA" w:rsidRPr="004B1928">
        <w:rPr>
          <w:rFonts w:asciiTheme="minorHAnsi" w:hAnsiTheme="minorHAnsi" w:cstheme="minorHAnsi"/>
          <w:lang w:val="en-US"/>
        </w:rPr>
        <w:t xml:space="preserve"> </w:t>
      </w:r>
      <w:r w:rsidR="006C081E" w:rsidRPr="004B1928">
        <w:rPr>
          <w:rStyle w:val="FootnoteReference"/>
          <w:rFonts w:asciiTheme="minorHAnsi" w:hAnsiTheme="minorHAnsi" w:cstheme="minorHAnsi"/>
          <w:lang w:val="en-US"/>
        </w:rPr>
        <w:footnoteReference w:id="53"/>
      </w:r>
      <w:r w:rsidR="005320DA" w:rsidRPr="004B1928">
        <w:rPr>
          <w:rFonts w:asciiTheme="minorHAnsi" w:hAnsiTheme="minorHAnsi" w:cstheme="minorHAnsi"/>
          <w:lang w:val="en-US"/>
        </w:rPr>
        <w:t xml:space="preserve"> </w:t>
      </w:r>
      <w:r w:rsidR="00EA045B" w:rsidRPr="004B1928">
        <w:rPr>
          <w:rFonts w:asciiTheme="minorHAnsi" w:hAnsiTheme="minorHAnsi" w:cstheme="minorHAnsi"/>
          <w:lang w:val="en-US"/>
        </w:rPr>
        <w:t xml:space="preserve"> T</w:t>
      </w:r>
      <w:r w:rsidR="006E5AFF" w:rsidRPr="004B1928">
        <w:rPr>
          <w:rFonts w:asciiTheme="minorHAnsi" w:hAnsiTheme="minorHAnsi" w:cstheme="minorHAnsi"/>
          <w:lang w:val="en-US"/>
        </w:rPr>
        <w:t>hese two brands</w:t>
      </w:r>
      <w:r w:rsidR="00EA045B" w:rsidRPr="004B1928">
        <w:rPr>
          <w:rFonts w:asciiTheme="minorHAnsi" w:hAnsiTheme="minorHAnsi" w:cstheme="minorHAnsi"/>
          <w:lang w:val="en-US"/>
        </w:rPr>
        <w:t>, Milka and Bertolli</w:t>
      </w:r>
      <w:r w:rsidR="008B2195">
        <w:rPr>
          <w:rFonts w:asciiTheme="minorHAnsi" w:hAnsiTheme="minorHAnsi" w:cstheme="minorHAnsi"/>
          <w:lang w:val="en-US"/>
        </w:rPr>
        <w:t>, will form the</w:t>
      </w:r>
      <w:r w:rsidR="006E5AFF" w:rsidRPr="004B1928">
        <w:rPr>
          <w:rFonts w:asciiTheme="minorHAnsi" w:hAnsiTheme="minorHAnsi" w:cstheme="minorHAnsi"/>
          <w:lang w:val="en-US"/>
        </w:rPr>
        <w:t xml:space="preserve"> </w:t>
      </w:r>
      <w:r w:rsidR="005805D9">
        <w:rPr>
          <w:rFonts w:asciiTheme="minorHAnsi" w:hAnsiTheme="minorHAnsi" w:cstheme="minorHAnsi"/>
          <w:lang w:val="en-US"/>
        </w:rPr>
        <w:t>focus of the</w:t>
      </w:r>
      <w:r w:rsidR="006E5AFF" w:rsidRPr="004B1928">
        <w:rPr>
          <w:rFonts w:asciiTheme="minorHAnsi" w:hAnsiTheme="minorHAnsi" w:cstheme="minorHAnsi"/>
          <w:lang w:val="en-US"/>
        </w:rPr>
        <w:t xml:space="preserve"> questionnaire which I will discuss later. These two brands</w:t>
      </w:r>
      <w:r w:rsidR="0064686D" w:rsidRPr="004B1928">
        <w:rPr>
          <w:rFonts w:asciiTheme="minorHAnsi" w:hAnsiTheme="minorHAnsi" w:cstheme="minorHAnsi"/>
          <w:lang w:val="en-US"/>
        </w:rPr>
        <w:t xml:space="preserve"> are owned by a </w:t>
      </w:r>
      <w:r w:rsidR="005805D9">
        <w:rPr>
          <w:rFonts w:asciiTheme="minorHAnsi" w:hAnsiTheme="minorHAnsi" w:cstheme="minorHAnsi"/>
          <w:lang w:val="en-US"/>
        </w:rPr>
        <w:t xml:space="preserve">multinational corporation </w:t>
      </w:r>
      <w:r w:rsidR="0064686D" w:rsidRPr="004B1928">
        <w:rPr>
          <w:rFonts w:asciiTheme="minorHAnsi" w:hAnsiTheme="minorHAnsi" w:cstheme="minorHAnsi"/>
          <w:lang w:val="en-US"/>
        </w:rPr>
        <w:t xml:space="preserve">and are sold in all European markets and thus </w:t>
      </w:r>
      <w:r w:rsidR="005805D9">
        <w:rPr>
          <w:rFonts w:asciiTheme="minorHAnsi" w:hAnsiTheme="minorHAnsi" w:cstheme="minorHAnsi"/>
          <w:lang w:val="en-US"/>
        </w:rPr>
        <w:t>relevant cases</w:t>
      </w:r>
      <w:r w:rsidR="0064686D" w:rsidRPr="004B1928">
        <w:rPr>
          <w:rFonts w:asciiTheme="minorHAnsi" w:hAnsiTheme="minorHAnsi" w:cstheme="minorHAnsi"/>
          <w:lang w:val="en-US"/>
        </w:rPr>
        <w:t xml:space="preserve"> </w:t>
      </w:r>
      <w:r w:rsidR="001D0D2B" w:rsidRPr="004B1928">
        <w:rPr>
          <w:rFonts w:asciiTheme="minorHAnsi" w:hAnsiTheme="minorHAnsi" w:cstheme="minorHAnsi"/>
          <w:lang w:val="en-US"/>
        </w:rPr>
        <w:t>given the problem statement of this</w:t>
      </w:r>
      <w:r w:rsidR="0064686D" w:rsidRPr="004B1928">
        <w:rPr>
          <w:rFonts w:asciiTheme="minorHAnsi" w:hAnsiTheme="minorHAnsi" w:cstheme="minorHAnsi"/>
          <w:lang w:val="en-US"/>
        </w:rPr>
        <w:t xml:space="preserve"> thesis.</w:t>
      </w:r>
      <w:r w:rsidR="00760109" w:rsidRPr="004B1928">
        <w:rPr>
          <w:rFonts w:asciiTheme="minorHAnsi" w:hAnsiTheme="minorHAnsi" w:cstheme="minorHAnsi"/>
          <w:lang w:val="en-US"/>
        </w:rPr>
        <w:t xml:space="preserve"> </w:t>
      </w:r>
    </w:p>
    <w:p w:rsidR="00AE1F5E" w:rsidRPr="004B1928" w:rsidRDefault="00AE1F5E" w:rsidP="00AE1F5E">
      <w:pPr>
        <w:tabs>
          <w:tab w:val="left" w:pos="3261"/>
        </w:tabs>
        <w:spacing w:line="360" w:lineRule="auto"/>
        <w:ind w:firstLine="709"/>
        <w:rPr>
          <w:rFonts w:asciiTheme="minorHAnsi" w:hAnsiTheme="minorHAnsi" w:cstheme="minorHAnsi"/>
          <w:lang w:val="en-US"/>
        </w:rPr>
      </w:pPr>
    </w:p>
    <w:p w:rsidR="00B25ECD" w:rsidRPr="004B1928" w:rsidRDefault="00760109" w:rsidP="00AE1F5E">
      <w:pPr>
        <w:tabs>
          <w:tab w:val="left" w:pos="3261"/>
        </w:tabs>
        <w:spacing w:line="360" w:lineRule="auto"/>
        <w:ind w:firstLine="709"/>
        <w:rPr>
          <w:rFonts w:asciiTheme="minorHAnsi" w:hAnsiTheme="minorHAnsi" w:cstheme="minorHAnsi"/>
          <w:lang w:val="en-US"/>
        </w:rPr>
      </w:pPr>
      <w:r w:rsidRPr="004B1928">
        <w:rPr>
          <w:rFonts w:asciiTheme="minorHAnsi" w:hAnsiTheme="minorHAnsi" w:cstheme="minorHAnsi"/>
          <w:lang w:val="en-US"/>
        </w:rPr>
        <w:t xml:space="preserve">I want to test whether </w:t>
      </w:r>
      <w:r w:rsidR="004155B4" w:rsidRPr="004B1928">
        <w:rPr>
          <w:rFonts w:asciiTheme="minorHAnsi" w:hAnsiTheme="minorHAnsi" w:cstheme="minorHAnsi"/>
          <w:lang w:val="en-US"/>
        </w:rPr>
        <w:t>(</w:t>
      </w:r>
      <w:r w:rsidR="00181E34" w:rsidRPr="004B1928">
        <w:rPr>
          <w:rFonts w:asciiTheme="minorHAnsi" w:hAnsiTheme="minorHAnsi" w:cstheme="minorHAnsi"/>
          <w:lang w:val="en-US"/>
        </w:rPr>
        <w:t>European</w:t>
      </w:r>
      <w:r w:rsidR="004155B4" w:rsidRPr="004B1928">
        <w:rPr>
          <w:rFonts w:asciiTheme="minorHAnsi" w:hAnsiTheme="minorHAnsi" w:cstheme="minorHAnsi"/>
          <w:lang w:val="en-US"/>
        </w:rPr>
        <w:t>)</w:t>
      </w:r>
      <w:r w:rsidR="00181E34" w:rsidRPr="004B1928">
        <w:rPr>
          <w:rFonts w:asciiTheme="minorHAnsi" w:hAnsiTheme="minorHAnsi" w:cstheme="minorHAnsi"/>
          <w:lang w:val="en-US"/>
        </w:rPr>
        <w:t xml:space="preserve"> consumers know the country of origin of these two brands and what the first brand associations are</w:t>
      </w:r>
      <w:r w:rsidR="000F358C" w:rsidRPr="004B1928">
        <w:rPr>
          <w:rFonts w:asciiTheme="minorHAnsi" w:hAnsiTheme="minorHAnsi" w:cstheme="minorHAnsi"/>
          <w:lang w:val="en-US"/>
        </w:rPr>
        <w:t xml:space="preserve"> with Bertolli and Milka</w:t>
      </w:r>
      <w:r w:rsidR="005B4D2E" w:rsidRPr="004B1928">
        <w:rPr>
          <w:rFonts w:asciiTheme="minorHAnsi" w:hAnsiTheme="minorHAnsi" w:cstheme="minorHAnsi"/>
          <w:lang w:val="en-US"/>
        </w:rPr>
        <w:t>.</w:t>
      </w:r>
      <w:r w:rsidR="004155B4" w:rsidRPr="004B1928">
        <w:rPr>
          <w:rFonts w:asciiTheme="minorHAnsi" w:hAnsiTheme="minorHAnsi" w:cstheme="minorHAnsi"/>
          <w:lang w:val="en-US"/>
        </w:rPr>
        <w:t xml:space="preserve"> Do they know the owner of the two brands is a </w:t>
      </w:r>
      <w:r w:rsidR="00616A61" w:rsidRPr="004B1928">
        <w:rPr>
          <w:rFonts w:asciiTheme="minorHAnsi" w:hAnsiTheme="minorHAnsi" w:cstheme="minorHAnsi"/>
          <w:lang w:val="en-US"/>
        </w:rPr>
        <w:t xml:space="preserve">large multinational corporation? Are consumers willing to pay a price premium based on the country of origin </w:t>
      </w:r>
      <w:r w:rsidR="000262C3">
        <w:rPr>
          <w:rFonts w:asciiTheme="minorHAnsi" w:hAnsiTheme="minorHAnsi" w:cstheme="minorHAnsi"/>
          <w:lang w:val="en-US"/>
        </w:rPr>
        <w:t>claim in advertising? T</w:t>
      </w:r>
      <w:r w:rsidR="00C61556" w:rsidRPr="004B1928">
        <w:rPr>
          <w:rFonts w:asciiTheme="minorHAnsi" w:hAnsiTheme="minorHAnsi" w:cstheme="minorHAnsi"/>
          <w:lang w:val="en-US"/>
        </w:rPr>
        <w:t>hese questions will form the base of the statistical research in the following part.</w:t>
      </w:r>
      <w:r w:rsidR="005B4D2E" w:rsidRPr="004B1928">
        <w:rPr>
          <w:rFonts w:asciiTheme="minorHAnsi" w:hAnsiTheme="minorHAnsi" w:cstheme="minorHAnsi"/>
          <w:lang w:val="en-US"/>
        </w:rPr>
        <w:t xml:space="preserve"> I will make use of a questionnaire and factor analysis to discover relationships and test the </w:t>
      </w:r>
      <w:r w:rsidR="00E95F49" w:rsidRPr="004B1928">
        <w:rPr>
          <w:rFonts w:asciiTheme="minorHAnsi" w:hAnsiTheme="minorHAnsi" w:cstheme="minorHAnsi"/>
          <w:lang w:val="en-US"/>
        </w:rPr>
        <w:t>hypotheses</w:t>
      </w:r>
      <w:r w:rsidR="005B4D2E" w:rsidRPr="004B1928">
        <w:rPr>
          <w:rFonts w:asciiTheme="minorHAnsi" w:hAnsiTheme="minorHAnsi" w:cstheme="minorHAnsi"/>
          <w:lang w:val="en-US"/>
        </w:rPr>
        <w:t xml:space="preserve"> </w:t>
      </w:r>
      <w:r w:rsidR="007A2CA4" w:rsidRPr="004B1928">
        <w:rPr>
          <w:rFonts w:asciiTheme="minorHAnsi" w:hAnsiTheme="minorHAnsi" w:cstheme="minorHAnsi"/>
          <w:lang w:val="en-US"/>
        </w:rPr>
        <w:t>described on the next pages.</w:t>
      </w:r>
    </w:p>
    <w:p w:rsidR="003C33F1" w:rsidRPr="004B1928" w:rsidRDefault="003C33F1" w:rsidP="00B25ECD">
      <w:pPr>
        <w:spacing w:line="360" w:lineRule="auto"/>
        <w:rPr>
          <w:rFonts w:asciiTheme="minorHAnsi" w:hAnsiTheme="minorHAnsi" w:cstheme="minorHAnsi"/>
          <w:iCs/>
          <w:u w:val="single"/>
          <w:lang w:val="en-US"/>
        </w:rPr>
      </w:pPr>
    </w:p>
    <w:p w:rsidR="003C33F1" w:rsidRPr="004B1928" w:rsidRDefault="003C33F1">
      <w:pPr>
        <w:spacing w:after="200" w:line="276" w:lineRule="auto"/>
        <w:rPr>
          <w:rFonts w:asciiTheme="minorHAnsi" w:hAnsiTheme="minorHAnsi" w:cstheme="minorHAnsi"/>
          <w:iCs/>
          <w:u w:val="single"/>
          <w:lang w:val="en-US"/>
        </w:rPr>
      </w:pPr>
      <w:r w:rsidRPr="004B1928">
        <w:rPr>
          <w:rFonts w:asciiTheme="minorHAnsi" w:hAnsiTheme="minorHAnsi" w:cstheme="minorHAnsi"/>
          <w:iCs/>
          <w:u w:val="single"/>
          <w:lang w:val="en-US"/>
        </w:rPr>
        <w:br w:type="page"/>
      </w:r>
    </w:p>
    <w:p w:rsidR="00B25ECD" w:rsidRPr="004B1928" w:rsidRDefault="00F513DB" w:rsidP="00B25ECD">
      <w:pPr>
        <w:spacing w:line="360" w:lineRule="auto"/>
        <w:rPr>
          <w:rFonts w:asciiTheme="minorHAnsi" w:hAnsiTheme="minorHAnsi" w:cstheme="minorHAnsi"/>
          <w:b/>
          <w:color w:val="17365D" w:themeColor="text2" w:themeShade="BF"/>
          <w:u w:val="single"/>
          <w:lang w:val="en-US"/>
        </w:rPr>
      </w:pPr>
      <w:r w:rsidRPr="004B1928">
        <w:rPr>
          <w:rFonts w:asciiTheme="minorHAnsi" w:hAnsiTheme="minorHAnsi" w:cstheme="minorHAnsi"/>
          <w:b/>
          <w:iCs/>
          <w:color w:val="17365D" w:themeColor="text2" w:themeShade="BF"/>
          <w:u w:val="single"/>
          <w:lang w:val="en-US"/>
        </w:rPr>
        <w:lastRenderedPageBreak/>
        <w:t>3.1</w:t>
      </w:r>
      <w:r w:rsidR="002363D2" w:rsidRPr="004B1928">
        <w:rPr>
          <w:rFonts w:asciiTheme="minorHAnsi" w:hAnsiTheme="minorHAnsi" w:cstheme="minorHAnsi"/>
          <w:b/>
          <w:iCs/>
          <w:color w:val="17365D" w:themeColor="text2" w:themeShade="BF"/>
          <w:u w:val="single"/>
          <w:lang w:val="en-US"/>
        </w:rPr>
        <w:t xml:space="preserve"> </w:t>
      </w:r>
      <w:r w:rsidR="00E95F49" w:rsidRPr="004B1928">
        <w:rPr>
          <w:rFonts w:asciiTheme="minorHAnsi" w:hAnsiTheme="minorHAnsi" w:cstheme="minorHAnsi"/>
          <w:b/>
          <w:color w:val="17365D" w:themeColor="text2" w:themeShade="BF"/>
          <w:u w:val="single"/>
          <w:lang w:val="en-US"/>
        </w:rPr>
        <w:t>Hypotheses</w:t>
      </w:r>
    </w:p>
    <w:p w:rsidR="001F17FD" w:rsidRDefault="001F17FD" w:rsidP="000E1841">
      <w:pPr>
        <w:spacing w:line="360" w:lineRule="auto"/>
        <w:ind w:firstLine="709"/>
        <w:rPr>
          <w:rFonts w:asciiTheme="minorHAnsi" w:hAnsiTheme="minorHAnsi" w:cstheme="minorHAnsi"/>
          <w:color w:val="17365D" w:themeColor="text2" w:themeShade="BF"/>
          <w:lang w:val="en-US"/>
        </w:rPr>
      </w:pPr>
    </w:p>
    <w:p w:rsidR="000E1841" w:rsidRPr="004B1928" w:rsidRDefault="008E49B2" w:rsidP="000E1841">
      <w:pPr>
        <w:spacing w:line="360" w:lineRule="auto"/>
        <w:ind w:firstLine="709"/>
        <w:rPr>
          <w:rFonts w:asciiTheme="minorHAnsi" w:hAnsiTheme="minorHAnsi" w:cstheme="minorHAnsi"/>
          <w:lang w:val="en-US"/>
        </w:rPr>
      </w:pPr>
      <w:r w:rsidRPr="004B1928">
        <w:rPr>
          <w:rFonts w:asciiTheme="minorHAnsi" w:hAnsiTheme="minorHAnsi" w:cstheme="minorHAnsi"/>
          <w:lang w:val="en-US"/>
        </w:rPr>
        <w:t xml:space="preserve">Based on </w:t>
      </w:r>
      <w:r w:rsidR="00385BE3" w:rsidRPr="004B1928">
        <w:rPr>
          <w:rFonts w:asciiTheme="minorHAnsi" w:hAnsiTheme="minorHAnsi" w:cstheme="minorHAnsi"/>
          <w:lang w:val="en-US"/>
        </w:rPr>
        <w:t>the</w:t>
      </w:r>
      <w:r w:rsidRPr="004B1928">
        <w:rPr>
          <w:rFonts w:asciiTheme="minorHAnsi" w:hAnsiTheme="minorHAnsi" w:cstheme="minorHAnsi"/>
          <w:lang w:val="en-US"/>
        </w:rPr>
        <w:t xml:space="preserve"> literature review and </w:t>
      </w:r>
      <w:r w:rsidR="0072005C" w:rsidRPr="004B1928">
        <w:rPr>
          <w:rFonts w:asciiTheme="minorHAnsi" w:hAnsiTheme="minorHAnsi" w:cstheme="minorHAnsi"/>
          <w:lang w:val="en-US"/>
        </w:rPr>
        <w:t xml:space="preserve">on my personal interests I formulated the following </w:t>
      </w:r>
      <w:r w:rsidR="002B174C" w:rsidRPr="004B1928">
        <w:rPr>
          <w:rFonts w:asciiTheme="minorHAnsi" w:hAnsiTheme="minorHAnsi" w:cstheme="minorHAnsi"/>
          <w:lang w:val="en-US"/>
        </w:rPr>
        <w:t>six</w:t>
      </w:r>
      <w:r w:rsidR="0072005C" w:rsidRPr="004B1928">
        <w:rPr>
          <w:rFonts w:asciiTheme="minorHAnsi" w:hAnsiTheme="minorHAnsi" w:cstheme="minorHAnsi"/>
          <w:lang w:val="en-US"/>
        </w:rPr>
        <w:t xml:space="preserve"> </w:t>
      </w:r>
      <w:r w:rsidR="00E95F49" w:rsidRPr="004B1928">
        <w:rPr>
          <w:rFonts w:asciiTheme="minorHAnsi" w:hAnsiTheme="minorHAnsi" w:cstheme="minorHAnsi"/>
          <w:lang w:val="en-US"/>
        </w:rPr>
        <w:t>hypotheses</w:t>
      </w:r>
      <w:r w:rsidR="0072005C" w:rsidRPr="004B1928">
        <w:rPr>
          <w:rFonts w:asciiTheme="minorHAnsi" w:hAnsiTheme="minorHAnsi" w:cstheme="minorHAnsi"/>
          <w:lang w:val="en-US"/>
        </w:rPr>
        <w:t xml:space="preserve">. </w:t>
      </w:r>
      <w:r w:rsidR="000262C3">
        <w:rPr>
          <w:rFonts w:asciiTheme="minorHAnsi" w:hAnsiTheme="minorHAnsi" w:cstheme="minorHAnsi"/>
          <w:lang w:val="en-US"/>
        </w:rPr>
        <w:t xml:space="preserve">Below </w:t>
      </w:r>
      <w:r w:rsidR="002146F1">
        <w:rPr>
          <w:rFonts w:asciiTheme="minorHAnsi" w:hAnsiTheme="minorHAnsi" w:cstheme="minorHAnsi"/>
          <w:lang w:val="en-US"/>
        </w:rPr>
        <w:t>we</w:t>
      </w:r>
      <w:r w:rsidR="000E1841" w:rsidRPr="004B1928">
        <w:rPr>
          <w:rFonts w:asciiTheme="minorHAnsi" w:hAnsiTheme="minorHAnsi" w:cstheme="minorHAnsi"/>
          <w:lang w:val="en-US"/>
        </w:rPr>
        <w:t xml:space="preserve"> see </w:t>
      </w:r>
      <w:r w:rsidR="0072005C" w:rsidRPr="004B1928">
        <w:rPr>
          <w:rFonts w:asciiTheme="minorHAnsi" w:hAnsiTheme="minorHAnsi" w:cstheme="minorHAnsi"/>
          <w:lang w:val="en-US"/>
        </w:rPr>
        <w:t xml:space="preserve">a </w:t>
      </w:r>
      <w:r w:rsidR="00840736" w:rsidRPr="004B1928">
        <w:rPr>
          <w:rFonts w:asciiTheme="minorHAnsi" w:hAnsiTheme="minorHAnsi" w:cstheme="minorHAnsi"/>
          <w:lang w:val="en-US"/>
        </w:rPr>
        <w:t xml:space="preserve">graphical </w:t>
      </w:r>
      <w:r w:rsidR="0072005C" w:rsidRPr="004B1928">
        <w:rPr>
          <w:rFonts w:asciiTheme="minorHAnsi" w:hAnsiTheme="minorHAnsi" w:cstheme="minorHAnsi"/>
          <w:lang w:val="en-US"/>
        </w:rPr>
        <w:t xml:space="preserve">conceptual model in figure </w:t>
      </w:r>
      <w:r w:rsidR="00635728" w:rsidRPr="004B1928">
        <w:rPr>
          <w:rFonts w:asciiTheme="minorHAnsi" w:hAnsiTheme="minorHAnsi" w:cstheme="minorHAnsi"/>
          <w:lang w:val="en-US"/>
        </w:rPr>
        <w:t>7</w:t>
      </w:r>
      <w:r w:rsidR="000E1841" w:rsidRPr="004B1928">
        <w:rPr>
          <w:rFonts w:asciiTheme="minorHAnsi" w:hAnsiTheme="minorHAnsi" w:cstheme="minorHAnsi"/>
          <w:lang w:val="en-US"/>
        </w:rPr>
        <w:t xml:space="preserve"> followed by the discussion of each hypothesis.</w:t>
      </w:r>
      <w:r w:rsidR="002F0C02" w:rsidRPr="004B1928">
        <w:rPr>
          <w:rFonts w:asciiTheme="minorHAnsi" w:hAnsiTheme="minorHAnsi" w:cstheme="minorHAnsi"/>
          <w:noProof/>
          <w:lang w:val="en-US" w:eastAsia="en-US"/>
        </w:rPr>
        <w:drawing>
          <wp:inline distT="0" distB="0" distL="0" distR="0">
            <wp:extent cx="5480998" cy="3787795"/>
            <wp:effectExtent l="19050" t="0" r="5402" b="0"/>
            <wp:docPr id="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481312" cy="3788012"/>
                    </a:xfrm>
                    <a:prstGeom prst="rect">
                      <a:avLst/>
                    </a:prstGeom>
                    <a:noFill/>
                    <a:ln w="9525">
                      <a:noFill/>
                      <a:miter lim="800000"/>
                      <a:headEnd/>
                      <a:tailEnd/>
                    </a:ln>
                  </pic:spPr>
                </pic:pic>
              </a:graphicData>
            </a:graphic>
          </wp:inline>
        </w:drawing>
      </w:r>
    </w:p>
    <w:p w:rsidR="000A7075" w:rsidRPr="004B1928" w:rsidRDefault="000A7075" w:rsidP="000E1841">
      <w:pPr>
        <w:pStyle w:val="Caption"/>
        <w:ind w:firstLine="709"/>
        <w:rPr>
          <w:rFonts w:ascii="Calibri" w:hAnsi="Calibri" w:cs="Calibri"/>
          <w:i/>
          <w:color w:val="auto"/>
          <w:lang w:val="en-US"/>
        </w:rPr>
      </w:pPr>
    </w:p>
    <w:p w:rsidR="000E1841" w:rsidRPr="004B1928" w:rsidRDefault="000E1841" w:rsidP="000E1841">
      <w:pPr>
        <w:pStyle w:val="Caption"/>
        <w:ind w:firstLine="709"/>
        <w:rPr>
          <w:rFonts w:ascii="Calibri" w:hAnsi="Calibri" w:cs="Calibri"/>
          <w:b w:val="0"/>
          <w:i/>
          <w:color w:val="auto"/>
          <w:lang w:val="en-US"/>
        </w:rPr>
      </w:pPr>
      <w:r w:rsidRPr="004B1928">
        <w:rPr>
          <w:rFonts w:ascii="Calibri" w:hAnsi="Calibri" w:cs="Calibri"/>
          <w:i/>
          <w:color w:val="auto"/>
          <w:lang w:val="en-US"/>
        </w:rPr>
        <w:t xml:space="preserve">Figure 7 </w:t>
      </w:r>
      <w:r w:rsidRPr="004B1928">
        <w:rPr>
          <w:rFonts w:ascii="Calibri" w:hAnsi="Calibri" w:cs="Calibri"/>
          <w:b w:val="0"/>
          <w:i/>
          <w:color w:val="auto"/>
          <w:lang w:val="en-US"/>
        </w:rPr>
        <w:t xml:space="preserve">Conceptual </w:t>
      </w:r>
      <w:proofErr w:type="gramStart"/>
      <w:r w:rsidRPr="004B1928">
        <w:rPr>
          <w:rFonts w:ascii="Calibri" w:hAnsi="Calibri" w:cs="Calibri"/>
          <w:b w:val="0"/>
          <w:i/>
          <w:color w:val="auto"/>
          <w:lang w:val="en-US"/>
        </w:rPr>
        <w:t>Model</w:t>
      </w:r>
      <w:proofErr w:type="gramEnd"/>
      <w:r w:rsidRPr="004B1928">
        <w:rPr>
          <w:rFonts w:ascii="Calibri" w:hAnsi="Calibri" w:cs="Calibri"/>
          <w:b w:val="0"/>
          <w:i/>
          <w:color w:val="auto"/>
          <w:lang w:val="en-US"/>
        </w:rPr>
        <w:t xml:space="preserve"> of Research Design and Hypotheses</w:t>
      </w:r>
      <w:r w:rsidRPr="004B1928">
        <w:rPr>
          <w:rFonts w:ascii="Calibri" w:hAnsi="Calibri" w:cs="Calibri"/>
          <w:i/>
          <w:color w:val="auto"/>
          <w:lang w:val="en-US"/>
        </w:rPr>
        <w:t xml:space="preserve"> </w:t>
      </w:r>
    </w:p>
    <w:p w:rsidR="00E80298" w:rsidRDefault="00E80298" w:rsidP="00CE745E">
      <w:pPr>
        <w:spacing w:line="360" w:lineRule="auto"/>
        <w:rPr>
          <w:rFonts w:asciiTheme="minorHAnsi" w:hAnsiTheme="minorHAnsi" w:cstheme="minorHAnsi"/>
          <w:lang w:val="en-US"/>
        </w:rPr>
      </w:pPr>
    </w:p>
    <w:p w:rsidR="00CE745E" w:rsidRPr="004B1928" w:rsidRDefault="00CC7599" w:rsidP="00CE745E">
      <w:pPr>
        <w:spacing w:line="360" w:lineRule="auto"/>
        <w:rPr>
          <w:rFonts w:asciiTheme="minorHAnsi" w:hAnsiTheme="minorHAnsi" w:cstheme="minorHAnsi"/>
          <w:b/>
          <w:i/>
          <w:lang w:val="en-US"/>
        </w:rPr>
      </w:pPr>
      <w:r w:rsidRPr="004B1928">
        <w:rPr>
          <w:rFonts w:asciiTheme="minorHAnsi" w:hAnsiTheme="minorHAnsi" w:cstheme="minorHAnsi"/>
          <w:lang w:val="en-US"/>
        </w:rPr>
        <w:tab/>
      </w:r>
      <w:r w:rsidR="00CE745E" w:rsidRPr="004B1928">
        <w:rPr>
          <w:rFonts w:asciiTheme="minorHAnsi" w:hAnsiTheme="minorHAnsi" w:cstheme="minorHAnsi"/>
          <w:b/>
          <w:i/>
          <w:lang w:val="en-US"/>
        </w:rPr>
        <w:t xml:space="preserve">Hypothesis 1: There is a positive relationship between brand awareness and consumers’ knowledge of the country of origin of a specific brand/product. </w:t>
      </w:r>
    </w:p>
    <w:p w:rsidR="00CC7599" w:rsidRPr="004B1928" w:rsidRDefault="007253EA" w:rsidP="00CE745E">
      <w:pPr>
        <w:spacing w:line="360" w:lineRule="auto"/>
        <w:ind w:firstLine="709"/>
        <w:rPr>
          <w:rFonts w:asciiTheme="minorHAnsi" w:hAnsiTheme="minorHAnsi" w:cstheme="minorHAnsi"/>
          <w:color w:val="17365D" w:themeColor="text2" w:themeShade="BF"/>
          <w:lang w:val="en-US"/>
        </w:rPr>
      </w:pPr>
      <w:r w:rsidRPr="004B1928">
        <w:rPr>
          <w:rFonts w:asciiTheme="minorHAnsi" w:hAnsiTheme="minorHAnsi" w:cstheme="minorHAnsi"/>
          <w:lang w:val="en-US"/>
        </w:rPr>
        <w:t xml:space="preserve">I want to test if there is a positive relationship between </w:t>
      </w:r>
      <w:r w:rsidR="00233F21" w:rsidRPr="004B1928">
        <w:rPr>
          <w:rFonts w:asciiTheme="minorHAnsi" w:hAnsiTheme="minorHAnsi" w:cstheme="minorHAnsi"/>
          <w:lang w:val="en-US"/>
        </w:rPr>
        <w:t xml:space="preserve">brand awareness and the knowledge of consumers of the country of origin of a specific brand/product. </w:t>
      </w:r>
      <w:r w:rsidR="003117A6" w:rsidRPr="004B1928">
        <w:rPr>
          <w:rFonts w:asciiTheme="minorHAnsi" w:hAnsiTheme="minorHAnsi" w:cstheme="minorHAnsi"/>
          <w:lang w:val="en-US"/>
        </w:rPr>
        <w:t xml:space="preserve">If this is the case it could be that </w:t>
      </w:r>
      <w:r w:rsidR="007B267D" w:rsidRPr="004B1928">
        <w:rPr>
          <w:rFonts w:asciiTheme="minorHAnsi" w:hAnsiTheme="minorHAnsi" w:cstheme="minorHAnsi"/>
          <w:lang w:val="en-US"/>
        </w:rPr>
        <w:t xml:space="preserve">advertisement and other marketing activities emphasizing on the country of origin of a brand is </w:t>
      </w:r>
      <w:r w:rsidR="0000177E" w:rsidRPr="004B1928">
        <w:rPr>
          <w:rFonts w:asciiTheme="minorHAnsi" w:hAnsiTheme="minorHAnsi" w:cstheme="minorHAnsi"/>
          <w:lang w:val="en-US"/>
        </w:rPr>
        <w:t>effective in the sense that it creates brand awareness.</w:t>
      </w:r>
    </w:p>
    <w:p w:rsidR="00CE745E" w:rsidRDefault="00CE745E" w:rsidP="00CE745E">
      <w:pPr>
        <w:spacing w:line="360" w:lineRule="auto"/>
        <w:ind w:firstLine="709"/>
        <w:rPr>
          <w:rFonts w:asciiTheme="minorHAnsi" w:hAnsiTheme="minorHAnsi" w:cstheme="minorHAnsi"/>
          <w:lang w:val="en-US"/>
        </w:rPr>
      </w:pPr>
    </w:p>
    <w:p w:rsidR="00CE745E" w:rsidRPr="004B1928" w:rsidRDefault="00CE745E" w:rsidP="00CE745E">
      <w:pPr>
        <w:spacing w:line="360" w:lineRule="auto"/>
        <w:ind w:firstLine="709"/>
        <w:rPr>
          <w:rFonts w:asciiTheme="minorHAnsi" w:hAnsiTheme="minorHAnsi" w:cstheme="minorHAnsi"/>
          <w:lang w:val="en-US"/>
        </w:rPr>
      </w:pPr>
      <w:r w:rsidRPr="004B1928">
        <w:rPr>
          <w:rFonts w:asciiTheme="minorHAnsi" w:hAnsiTheme="minorHAnsi" w:cstheme="minorHAnsi"/>
          <w:b/>
          <w:i/>
          <w:lang w:val="en-US"/>
        </w:rPr>
        <w:t xml:space="preserve">Hypothesis 2: Consumers who are aware of a product’s country of origin are willing to pay a price premium </w:t>
      </w:r>
      <w:r>
        <w:rPr>
          <w:rFonts w:asciiTheme="minorHAnsi" w:hAnsiTheme="minorHAnsi" w:cstheme="minorHAnsi"/>
          <w:b/>
          <w:i/>
          <w:lang w:val="en-US"/>
        </w:rPr>
        <w:t>for that specific brand/product if</w:t>
      </w:r>
      <w:r w:rsidRPr="004B1928">
        <w:rPr>
          <w:rFonts w:asciiTheme="minorHAnsi" w:hAnsiTheme="minorHAnsi" w:cstheme="minorHAnsi"/>
          <w:b/>
          <w:i/>
          <w:lang w:val="en-US"/>
        </w:rPr>
        <w:t xml:space="preserve"> the specific country image is</w:t>
      </w:r>
      <w:r>
        <w:rPr>
          <w:rFonts w:asciiTheme="minorHAnsi" w:hAnsiTheme="minorHAnsi" w:cstheme="minorHAnsi"/>
          <w:b/>
          <w:i/>
          <w:lang w:val="en-US"/>
        </w:rPr>
        <w:t xml:space="preserve"> perceived as</w:t>
      </w:r>
      <w:r w:rsidRPr="004B1928">
        <w:rPr>
          <w:rFonts w:asciiTheme="minorHAnsi" w:hAnsiTheme="minorHAnsi" w:cstheme="minorHAnsi"/>
          <w:b/>
          <w:i/>
          <w:lang w:val="en-US"/>
        </w:rPr>
        <w:t xml:space="preserve"> positive</w:t>
      </w:r>
      <w:r>
        <w:rPr>
          <w:rFonts w:asciiTheme="minorHAnsi" w:hAnsiTheme="minorHAnsi" w:cstheme="minorHAnsi"/>
          <w:b/>
          <w:i/>
          <w:lang w:val="en-US"/>
        </w:rPr>
        <w:t xml:space="preserve"> by the respondent</w:t>
      </w:r>
      <w:r w:rsidRPr="004B1928">
        <w:rPr>
          <w:rFonts w:asciiTheme="minorHAnsi" w:hAnsiTheme="minorHAnsi" w:cstheme="minorHAnsi"/>
          <w:b/>
          <w:i/>
          <w:lang w:val="en-US"/>
        </w:rPr>
        <w:t>.</w:t>
      </w:r>
    </w:p>
    <w:p w:rsidR="00C25781" w:rsidRPr="004B1928" w:rsidRDefault="0000177E" w:rsidP="00950327">
      <w:pPr>
        <w:spacing w:line="360" w:lineRule="auto"/>
        <w:ind w:firstLine="709"/>
        <w:rPr>
          <w:rFonts w:asciiTheme="minorHAnsi" w:hAnsiTheme="minorHAnsi" w:cstheme="minorHAnsi"/>
          <w:lang w:val="en-US"/>
        </w:rPr>
      </w:pPr>
      <w:r w:rsidRPr="004B1928">
        <w:rPr>
          <w:rFonts w:asciiTheme="minorHAnsi" w:hAnsiTheme="minorHAnsi" w:cstheme="minorHAnsi"/>
          <w:lang w:val="en-US"/>
        </w:rPr>
        <w:lastRenderedPageBreak/>
        <w:t xml:space="preserve">Next </w:t>
      </w:r>
      <w:r w:rsidR="00BC3826" w:rsidRPr="004B1928">
        <w:rPr>
          <w:rFonts w:asciiTheme="minorHAnsi" w:hAnsiTheme="minorHAnsi" w:cstheme="minorHAnsi"/>
          <w:lang w:val="en-US"/>
        </w:rPr>
        <w:t>step</w:t>
      </w:r>
      <w:r w:rsidRPr="004B1928">
        <w:rPr>
          <w:rFonts w:asciiTheme="minorHAnsi" w:hAnsiTheme="minorHAnsi" w:cstheme="minorHAnsi"/>
          <w:lang w:val="en-US"/>
        </w:rPr>
        <w:t xml:space="preserve"> is</w:t>
      </w:r>
      <w:r w:rsidR="00F47CA6" w:rsidRPr="004B1928">
        <w:rPr>
          <w:rFonts w:asciiTheme="minorHAnsi" w:hAnsiTheme="minorHAnsi" w:cstheme="minorHAnsi"/>
          <w:lang w:val="en-US"/>
        </w:rPr>
        <w:t xml:space="preserve"> to test whether consumers who are aware of the country of origin of a </w:t>
      </w:r>
      <w:r w:rsidR="00C0731D" w:rsidRPr="004B1928">
        <w:rPr>
          <w:rFonts w:asciiTheme="minorHAnsi" w:hAnsiTheme="minorHAnsi" w:cstheme="minorHAnsi"/>
          <w:lang w:val="en-US"/>
        </w:rPr>
        <w:t xml:space="preserve">specific </w:t>
      </w:r>
      <w:r w:rsidR="00F47CA6" w:rsidRPr="004B1928">
        <w:rPr>
          <w:rFonts w:asciiTheme="minorHAnsi" w:hAnsiTheme="minorHAnsi" w:cstheme="minorHAnsi"/>
          <w:lang w:val="en-US"/>
        </w:rPr>
        <w:t>brand/product</w:t>
      </w:r>
      <w:r w:rsidR="00C0731D" w:rsidRPr="004B1928">
        <w:rPr>
          <w:rFonts w:asciiTheme="minorHAnsi" w:hAnsiTheme="minorHAnsi" w:cstheme="minorHAnsi"/>
          <w:lang w:val="en-US"/>
        </w:rPr>
        <w:t xml:space="preserve"> are willing to pay a higher price</w:t>
      </w:r>
      <w:r w:rsidR="00E81D19" w:rsidRPr="004B1928">
        <w:rPr>
          <w:rFonts w:asciiTheme="minorHAnsi" w:hAnsiTheme="minorHAnsi" w:cstheme="minorHAnsi"/>
          <w:lang w:val="en-US"/>
        </w:rPr>
        <w:t xml:space="preserve"> for a product</w:t>
      </w:r>
      <w:r w:rsidR="000262C3">
        <w:rPr>
          <w:rFonts w:asciiTheme="minorHAnsi" w:hAnsiTheme="minorHAnsi" w:cstheme="minorHAnsi"/>
          <w:lang w:val="en-US"/>
        </w:rPr>
        <w:t>,</w:t>
      </w:r>
      <w:r w:rsidR="00C0731D" w:rsidRPr="004B1928">
        <w:rPr>
          <w:rFonts w:asciiTheme="minorHAnsi" w:hAnsiTheme="minorHAnsi" w:cstheme="minorHAnsi"/>
          <w:lang w:val="en-US"/>
        </w:rPr>
        <w:t xml:space="preserve"> given that the specific country image is </w:t>
      </w:r>
      <w:r w:rsidR="00D32735" w:rsidRPr="004B1928">
        <w:rPr>
          <w:rFonts w:asciiTheme="minorHAnsi" w:hAnsiTheme="minorHAnsi" w:cstheme="minorHAnsi"/>
          <w:lang w:val="en-US"/>
        </w:rPr>
        <w:t xml:space="preserve">positive. </w:t>
      </w:r>
      <w:r w:rsidR="00E81D19" w:rsidRPr="004B1928">
        <w:rPr>
          <w:rFonts w:asciiTheme="minorHAnsi" w:hAnsiTheme="minorHAnsi" w:cstheme="minorHAnsi"/>
          <w:lang w:val="en-US"/>
        </w:rPr>
        <w:t xml:space="preserve">If that is the case, it would make </w:t>
      </w:r>
      <w:r w:rsidR="00A0462C" w:rsidRPr="004B1928">
        <w:rPr>
          <w:rFonts w:asciiTheme="minorHAnsi" w:hAnsiTheme="minorHAnsi" w:cstheme="minorHAnsi"/>
          <w:lang w:val="en-US"/>
        </w:rPr>
        <w:t>sense to advertise on the posit</w:t>
      </w:r>
      <w:r w:rsidR="00683AB2" w:rsidRPr="004B1928">
        <w:rPr>
          <w:rFonts w:asciiTheme="minorHAnsi" w:hAnsiTheme="minorHAnsi" w:cstheme="minorHAnsi"/>
          <w:lang w:val="en-US"/>
        </w:rPr>
        <w:t xml:space="preserve">ive </w:t>
      </w:r>
      <w:r w:rsidR="00A0462C" w:rsidRPr="004B1928">
        <w:rPr>
          <w:rFonts w:asciiTheme="minorHAnsi" w:hAnsiTheme="minorHAnsi" w:cstheme="minorHAnsi"/>
          <w:lang w:val="en-US"/>
        </w:rPr>
        <w:t>image of its country of</w:t>
      </w:r>
      <w:r w:rsidR="00E81D19" w:rsidRPr="004B1928">
        <w:rPr>
          <w:rFonts w:asciiTheme="minorHAnsi" w:hAnsiTheme="minorHAnsi" w:cstheme="minorHAnsi"/>
          <w:lang w:val="en-US"/>
        </w:rPr>
        <w:t xml:space="preserve"> </w:t>
      </w:r>
      <w:r w:rsidR="00A0462C" w:rsidRPr="004B1928">
        <w:rPr>
          <w:rFonts w:asciiTheme="minorHAnsi" w:hAnsiTheme="minorHAnsi" w:cstheme="minorHAnsi"/>
          <w:lang w:val="en-US"/>
        </w:rPr>
        <w:t>origin.</w:t>
      </w:r>
      <w:r w:rsidR="00950327" w:rsidRPr="004B1928">
        <w:rPr>
          <w:rFonts w:asciiTheme="minorHAnsi" w:hAnsiTheme="minorHAnsi" w:cstheme="minorHAnsi"/>
          <w:lang w:val="en-US"/>
        </w:rPr>
        <w:t xml:space="preserve"> </w:t>
      </w:r>
    </w:p>
    <w:p w:rsidR="00D32735" w:rsidRPr="004B1928" w:rsidRDefault="00D32735" w:rsidP="00B25ECD">
      <w:pPr>
        <w:spacing w:line="360" w:lineRule="auto"/>
        <w:rPr>
          <w:rFonts w:asciiTheme="minorHAnsi" w:hAnsiTheme="minorHAnsi" w:cstheme="minorHAnsi"/>
          <w:lang w:val="en-US"/>
        </w:rPr>
      </w:pPr>
    </w:p>
    <w:p w:rsidR="00CE745E" w:rsidRPr="004B1928" w:rsidRDefault="00CE745E" w:rsidP="00CE745E">
      <w:pPr>
        <w:spacing w:line="360" w:lineRule="auto"/>
        <w:rPr>
          <w:rFonts w:asciiTheme="minorHAnsi" w:hAnsiTheme="minorHAnsi" w:cstheme="minorHAnsi"/>
          <w:b/>
          <w:i/>
          <w:lang w:val="en-US"/>
        </w:rPr>
      </w:pPr>
      <w:r w:rsidRPr="004B1928">
        <w:rPr>
          <w:rFonts w:asciiTheme="minorHAnsi" w:hAnsiTheme="minorHAnsi" w:cstheme="minorHAnsi"/>
          <w:b/>
          <w:i/>
          <w:lang w:val="en-US"/>
        </w:rPr>
        <w:t>Hypothesis 3: Consumers are willing to pay a premium for products labeled with country of origin expressions.</w:t>
      </w:r>
    </w:p>
    <w:p w:rsidR="00C25781" w:rsidRPr="004B1928" w:rsidRDefault="00185A05" w:rsidP="00950327">
      <w:pPr>
        <w:spacing w:line="360" w:lineRule="auto"/>
        <w:ind w:firstLine="709"/>
        <w:rPr>
          <w:rFonts w:asciiTheme="minorHAnsi" w:hAnsiTheme="minorHAnsi" w:cstheme="minorHAnsi"/>
          <w:lang w:val="en-US"/>
        </w:rPr>
      </w:pPr>
      <w:r w:rsidRPr="004B1928">
        <w:rPr>
          <w:rFonts w:asciiTheme="minorHAnsi" w:hAnsiTheme="minorHAnsi" w:cstheme="minorHAnsi"/>
          <w:lang w:val="en-US"/>
        </w:rPr>
        <w:t>W</w:t>
      </w:r>
      <w:r w:rsidR="00683AB2" w:rsidRPr="004B1928">
        <w:rPr>
          <w:rFonts w:asciiTheme="minorHAnsi" w:hAnsiTheme="minorHAnsi" w:cstheme="minorHAnsi"/>
          <w:lang w:val="en-US"/>
        </w:rPr>
        <w:t xml:space="preserve">hen consumers are willing to pay a price premium for a product with county </w:t>
      </w:r>
      <w:r w:rsidRPr="004B1928">
        <w:rPr>
          <w:rFonts w:asciiTheme="minorHAnsi" w:hAnsiTheme="minorHAnsi" w:cstheme="minorHAnsi"/>
          <w:lang w:val="en-US"/>
        </w:rPr>
        <w:t xml:space="preserve">of origin labels attached, it is interesting to test if producers of these specific products do actively </w:t>
      </w:r>
      <w:r w:rsidR="002D4CFE" w:rsidRPr="004B1928">
        <w:rPr>
          <w:rFonts w:asciiTheme="minorHAnsi" w:hAnsiTheme="minorHAnsi" w:cstheme="minorHAnsi"/>
          <w:lang w:val="en-US"/>
        </w:rPr>
        <w:t>emphasize on its country of origin.</w:t>
      </w:r>
      <w:r w:rsidR="00950327" w:rsidRPr="004B1928">
        <w:rPr>
          <w:rFonts w:asciiTheme="minorHAnsi" w:hAnsiTheme="minorHAnsi" w:cstheme="minorHAnsi"/>
          <w:lang w:val="en-US"/>
        </w:rPr>
        <w:t xml:space="preserve"> </w:t>
      </w:r>
    </w:p>
    <w:p w:rsidR="00CE745E" w:rsidRDefault="00CE745E" w:rsidP="00CE745E">
      <w:pPr>
        <w:spacing w:line="360" w:lineRule="auto"/>
        <w:ind w:firstLine="709"/>
        <w:rPr>
          <w:rFonts w:asciiTheme="minorHAnsi" w:hAnsiTheme="minorHAnsi" w:cstheme="minorHAnsi"/>
          <w:b/>
          <w:i/>
          <w:lang w:val="en-US"/>
        </w:rPr>
      </w:pPr>
    </w:p>
    <w:p w:rsidR="00CE745E" w:rsidRPr="004B1928" w:rsidRDefault="00CE745E" w:rsidP="00CE745E">
      <w:pPr>
        <w:spacing w:line="360" w:lineRule="auto"/>
        <w:ind w:firstLine="709"/>
        <w:rPr>
          <w:rFonts w:asciiTheme="minorHAnsi" w:hAnsiTheme="minorHAnsi" w:cstheme="minorHAnsi"/>
          <w:b/>
          <w:i/>
          <w:lang w:val="en-US"/>
        </w:rPr>
      </w:pPr>
      <w:r w:rsidRPr="004B1928">
        <w:rPr>
          <w:rFonts w:asciiTheme="minorHAnsi" w:hAnsiTheme="minorHAnsi" w:cstheme="minorHAnsi"/>
          <w:b/>
          <w:i/>
          <w:lang w:val="en-US"/>
        </w:rPr>
        <w:t>Hypothesis 4: There is a positive relationship between country of origin claims in marketing activities and positive brand evaluation by consumers.</w:t>
      </w:r>
    </w:p>
    <w:p w:rsidR="0016455A" w:rsidRPr="004B1928" w:rsidRDefault="006C4B28" w:rsidP="0016455A">
      <w:pPr>
        <w:spacing w:line="360" w:lineRule="auto"/>
        <w:ind w:firstLine="709"/>
        <w:rPr>
          <w:rFonts w:asciiTheme="minorHAnsi" w:hAnsiTheme="minorHAnsi" w:cstheme="minorHAnsi"/>
          <w:lang w:val="en-US"/>
        </w:rPr>
      </w:pPr>
      <w:r w:rsidRPr="004B1928">
        <w:rPr>
          <w:rFonts w:asciiTheme="minorHAnsi" w:hAnsiTheme="minorHAnsi" w:cstheme="minorHAnsi"/>
          <w:lang w:val="en-US"/>
        </w:rPr>
        <w:t>Does</w:t>
      </w:r>
      <w:r w:rsidR="0014696D" w:rsidRPr="004B1928">
        <w:rPr>
          <w:rFonts w:asciiTheme="minorHAnsi" w:hAnsiTheme="minorHAnsi" w:cstheme="minorHAnsi"/>
          <w:lang w:val="en-US"/>
        </w:rPr>
        <w:t xml:space="preserve"> a positive relationship </w:t>
      </w:r>
      <w:r w:rsidRPr="004B1928">
        <w:rPr>
          <w:rFonts w:asciiTheme="minorHAnsi" w:hAnsiTheme="minorHAnsi" w:cstheme="minorHAnsi"/>
          <w:lang w:val="en-US"/>
        </w:rPr>
        <w:t xml:space="preserve">exist </w:t>
      </w:r>
      <w:r w:rsidR="0014696D" w:rsidRPr="004B1928">
        <w:rPr>
          <w:rFonts w:asciiTheme="minorHAnsi" w:hAnsiTheme="minorHAnsi" w:cstheme="minorHAnsi"/>
          <w:lang w:val="en-US"/>
        </w:rPr>
        <w:t xml:space="preserve">between </w:t>
      </w:r>
      <w:r w:rsidR="00715141" w:rsidRPr="004B1928">
        <w:rPr>
          <w:rFonts w:asciiTheme="minorHAnsi" w:hAnsiTheme="minorHAnsi" w:cstheme="minorHAnsi"/>
          <w:lang w:val="en-US"/>
        </w:rPr>
        <w:t>country of origin claims in advertising and other marketing activities</w:t>
      </w:r>
      <w:r w:rsidR="001E0302" w:rsidRPr="004B1928">
        <w:rPr>
          <w:rFonts w:asciiTheme="minorHAnsi" w:hAnsiTheme="minorHAnsi" w:cstheme="minorHAnsi"/>
          <w:lang w:val="en-US"/>
        </w:rPr>
        <w:t>,</w:t>
      </w:r>
      <w:r w:rsidR="00715141" w:rsidRPr="004B1928">
        <w:rPr>
          <w:rFonts w:asciiTheme="minorHAnsi" w:hAnsiTheme="minorHAnsi" w:cstheme="minorHAnsi"/>
          <w:lang w:val="en-US"/>
        </w:rPr>
        <w:t xml:space="preserve"> and </w:t>
      </w:r>
      <w:r w:rsidR="0014696D" w:rsidRPr="004B1928">
        <w:rPr>
          <w:rFonts w:asciiTheme="minorHAnsi" w:hAnsiTheme="minorHAnsi" w:cstheme="minorHAnsi"/>
          <w:lang w:val="en-US"/>
        </w:rPr>
        <w:t xml:space="preserve">general brand evaluation by consumers? </w:t>
      </w:r>
      <w:r w:rsidR="0016455A" w:rsidRPr="004B1928">
        <w:rPr>
          <w:rFonts w:asciiTheme="minorHAnsi" w:hAnsiTheme="minorHAnsi" w:cstheme="minorHAnsi"/>
          <w:lang w:val="en-US"/>
        </w:rPr>
        <w:t xml:space="preserve">When producers in their marketing campaigns do emphasize on the country of origin of their products, I expect consumers to consider the brand evaluation as positive.  </w:t>
      </w:r>
    </w:p>
    <w:p w:rsidR="002B1595" w:rsidRPr="004B1928" w:rsidRDefault="002B1595" w:rsidP="002B1595">
      <w:pPr>
        <w:spacing w:line="360" w:lineRule="auto"/>
        <w:ind w:firstLine="709"/>
        <w:rPr>
          <w:rFonts w:asciiTheme="minorHAnsi" w:hAnsiTheme="minorHAnsi" w:cstheme="minorHAnsi"/>
          <w:lang w:val="en-US"/>
        </w:rPr>
      </w:pPr>
    </w:p>
    <w:p w:rsidR="00CE745E" w:rsidRPr="004B1928" w:rsidRDefault="00CE745E" w:rsidP="00CE745E">
      <w:pPr>
        <w:spacing w:line="360" w:lineRule="auto"/>
        <w:ind w:firstLine="709"/>
        <w:rPr>
          <w:rFonts w:asciiTheme="minorHAnsi" w:hAnsiTheme="minorHAnsi" w:cstheme="minorHAnsi"/>
          <w:b/>
          <w:i/>
          <w:lang w:val="en-US"/>
        </w:rPr>
      </w:pPr>
      <w:r w:rsidRPr="004B1928">
        <w:rPr>
          <w:rFonts w:asciiTheme="minorHAnsi" w:hAnsiTheme="minorHAnsi" w:cstheme="minorHAnsi"/>
          <w:b/>
          <w:i/>
          <w:lang w:val="en-US"/>
        </w:rPr>
        <w:t xml:space="preserve">Hypothesis 5: Consumers’ buying intention of a specific brand will be higher when </w:t>
      </w:r>
      <w:proofErr w:type="gramStart"/>
      <w:r w:rsidRPr="004B1928">
        <w:rPr>
          <w:rFonts w:asciiTheme="minorHAnsi" w:hAnsiTheme="minorHAnsi" w:cstheme="minorHAnsi"/>
          <w:b/>
          <w:i/>
          <w:lang w:val="en-US"/>
        </w:rPr>
        <w:t>country of origin claims in marketing activities are</w:t>
      </w:r>
      <w:proofErr w:type="gramEnd"/>
      <w:r w:rsidRPr="004B1928">
        <w:rPr>
          <w:rFonts w:asciiTheme="minorHAnsi" w:hAnsiTheme="minorHAnsi" w:cstheme="minorHAnsi"/>
          <w:b/>
          <w:i/>
          <w:lang w:val="en-US"/>
        </w:rPr>
        <w:t xml:space="preserve"> present.</w:t>
      </w:r>
    </w:p>
    <w:p w:rsidR="006C180A" w:rsidRPr="004B1928" w:rsidRDefault="003F5563" w:rsidP="002B1595">
      <w:pPr>
        <w:spacing w:line="360" w:lineRule="auto"/>
        <w:ind w:firstLine="709"/>
        <w:rPr>
          <w:rFonts w:asciiTheme="minorHAnsi" w:hAnsiTheme="minorHAnsi" w:cstheme="minorHAnsi"/>
          <w:lang w:val="en-US"/>
        </w:rPr>
      </w:pPr>
      <w:r w:rsidRPr="004B1928">
        <w:rPr>
          <w:rFonts w:asciiTheme="minorHAnsi" w:hAnsiTheme="minorHAnsi" w:cstheme="minorHAnsi"/>
          <w:lang w:val="en-US"/>
        </w:rPr>
        <w:t>I expect consumers</w:t>
      </w:r>
      <w:r w:rsidR="00FE267A" w:rsidRPr="004B1928">
        <w:rPr>
          <w:rFonts w:asciiTheme="minorHAnsi" w:hAnsiTheme="minorHAnsi" w:cstheme="minorHAnsi"/>
          <w:lang w:val="en-US"/>
        </w:rPr>
        <w:t xml:space="preserve"> to value positive country of origin image claims and</w:t>
      </w:r>
      <w:r w:rsidRPr="004B1928">
        <w:rPr>
          <w:rFonts w:asciiTheme="minorHAnsi" w:hAnsiTheme="minorHAnsi" w:cstheme="minorHAnsi"/>
          <w:lang w:val="en-US"/>
        </w:rPr>
        <w:t xml:space="preserve"> </w:t>
      </w:r>
      <w:r w:rsidR="00FE267A" w:rsidRPr="004B1928">
        <w:rPr>
          <w:rFonts w:asciiTheme="minorHAnsi" w:hAnsiTheme="minorHAnsi" w:cstheme="minorHAnsi"/>
          <w:lang w:val="en-US"/>
        </w:rPr>
        <w:t xml:space="preserve">thus </w:t>
      </w:r>
      <w:r w:rsidRPr="004B1928">
        <w:rPr>
          <w:rFonts w:asciiTheme="minorHAnsi" w:hAnsiTheme="minorHAnsi" w:cstheme="minorHAnsi"/>
          <w:lang w:val="en-US"/>
        </w:rPr>
        <w:t>are willing to buy specific brand when country of origin claims in marketing activities are present.</w:t>
      </w:r>
      <w:r w:rsidR="00FE267A" w:rsidRPr="004B1928">
        <w:rPr>
          <w:rFonts w:asciiTheme="minorHAnsi" w:hAnsiTheme="minorHAnsi" w:cstheme="minorHAnsi"/>
          <w:lang w:val="en-US"/>
        </w:rPr>
        <w:t xml:space="preserve"> </w:t>
      </w:r>
      <w:r w:rsidR="00120363" w:rsidRPr="004B1928">
        <w:rPr>
          <w:rFonts w:asciiTheme="minorHAnsi" w:hAnsiTheme="minorHAnsi" w:cstheme="minorHAnsi"/>
          <w:lang w:val="en-US"/>
        </w:rPr>
        <w:t xml:space="preserve"> So, is there a positive relationship between country of origin claims in (product) marketing and consumers’ buying intention of that specific product?</w:t>
      </w:r>
      <w:r w:rsidR="00950327" w:rsidRPr="004B1928">
        <w:rPr>
          <w:rFonts w:asciiTheme="minorHAnsi" w:hAnsiTheme="minorHAnsi" w:cstheme="minorHAnsi"/>
          <w:lang w:val="en-US"/>
        </w:rPr>
        <w:t xml:space="preserve"> </w:t>
      </w:r>
    </w:p>
    <w:p w:rsidR="003117A6" w:rsidRPr="004B1928" w:rsidRDefault="003117A6" w:rsidP="00B25ECD">
      <w:pPr>
        <w:spacing w:line="360" w:lineRule="auto"/>
        <w:rPr>
          <w:rFonts w:asciiTheme="minorHAnsi" w:hAnsiTheme="minorHAnsi" w:cstheme="minorHAnsi"/>
          <w:b/>
          <w:lang w:val="en-US"/>
        </w:rPr>
      </w:pPr>
    </w:p>
    <w:p w:rsidR="00CE745E" w:rsidRPr="004B1928" w:rsidRDefault="00CE745E" w:rsidP="00CE745E">
      <w:pPr>
        <w:spacing w:line="360" w:lineRule="auto"/>
        <w:rPr>
          <w:rFonts w:asciiTheme="minorHAnsi" w:hAnsiTheme="minorHAnsi" w:cstheme="minorHAnsi"/>
          <w:b/>
          <w:i/>
          <w:lang w:val="en-US"/>
        </w:rPr>
      </w:pPr>
      <w:r w:rsidRPr="004B1928">
        <w:rPr>
          <w:rFonts w:asciiTheme="minorHAnsi" w:hAnsiTheme="minorHAnsi" w:cstheme="minorHAnsi"/>
          <w:b/>
          <w:i/>
          <w:lang w:val="en-US"/>
        </w:rPr>
        <w:t xml:space="preserve">Hypothesis 6: Given both consumers’ brand evaluation and country image are positive, consumers’ buying intention will increase. </w:t>
      </w:r>
      <w:r w:rsidRPr="004B1928">
        <w:rPr>
          <w:rFonts w:asciiTheme="minorHAnsi" w:hAnsiTheme="minorHAnsi" w:cstheme="minorHAnsi"/>
          <w:b/>
          <w:i/>
          <w:lang w:val="en-US"/>
        </w:rPr>
        <w:tab/>
      </w:r>
    </w:p>
    <w:p w:rsidR="003117A6" w:rsidRPr="004B1928" w:rsidRDefault="002676C3" w:rsidP="007507A2">
      <w:pPr>
        <w:spacing w:line="360" w:lineRule="auto"/>
        <w:ind w:firstLine="709"/>
        <w:rPr>
          <w:rFonts w:asciiTheme="minorHAnsi" w:hAnsiTheme="minorHAnsi" w:cstheme="minorHAnsi"/>
          <w:lang w:val="en-US"/>
        </w:rPr>
      </w:pPr>
      <w:r w:rsidRPr="004B1928">
        <w:rPr>
          <w:rFonts w:asciiTheme="minorHAnsi" w:hAnsiTheme="minorHAnsi" w:cstheme="minorHAnsi"/>
          <w:lang w:val="en-US"/>
        </w:rPr>
        <w:t xml:space="preserve">Finally, </w:t>
      </w:r>
      <w:r w:rsidR="001505B4" w:rsidRPr="004B1928">
        <w:rPr>
          <w:rFonts w:asciiTheme="minorHAnsi" w:hAnsiTheme="minorHAnsi" w:cstheme="minorHAnsi"/>
          <w:lang w:val="en-US"/>
        </w:rPr>
        <w:t xml:space="preserve">combining a positive brand evaluation and </w:t>
      </w:r>
      <w:r w:rsidR="00443425" w:rsidRPr="004B1928">
        <w:rPr>
          <w:rFonts w:asciiTheme="minorHAnsi" w:hAnsiTheme="minorHAnsi" w:cstheme="minorHAnsi"/>
          <w:lang w:val="en-US"/>
        </w:rPr>
        <w:t xml:space="preserve">country image I formulated </w:t>
      </w:r>
      <w:r w:rsidR="001505B4" w:rsidRPr="004B1928">
        <w:rPr>
          <w:rFonts w:asciiTheme="minorHAnsi" w:hAnsiTheme="minorHAnsi" w:cstheme="minorHAnsi"/>
          <w:lang w:val="en-US"/>
        </w:rPr>
        <w:t>a</w:t>
      </w:r>
      <w:r w:rsidR="00D27437" w:rsidRPr="004B1928">
        <w:rPr>
          <w:rFonts w:asciiTheme="minorHAnsi" w:hAnsiTheme="minorHAnsi" w:cstheme="minorHAnsi"/>
          <w:lang w:val="en-US"/>
        </w:rPr>
        <w:t xml:space="preserve"> last hypothesis. Given both consumers’ brand evaluation and country image are positive, I think that the consumers have greater intention to buy </w:t>
      </w:r>
      <w:r w:rsidR="001505B4" w:rsidRPr="004B1928">
        <w:rPr>
          <w:rFonts w:asciiTheme="minorHAnsi" w:hAnsiTheme="minorHAnsi" w:cstheme="minorHAnsi"/>
          <w:lang w:val="en-US"/>
        </w:rPr>
        <w:t>a specific</w:t>
      </w:r>
      <w:r w:rsidR="00D27437" w:rsidRPr="004B1928">
        <w:rPr>
          <w:rFonts w:asciiTheme="minorHAnsi" w:hAnsiTheme="minorHAnsi" w:cstheme="minorHAnsi"/>
          <w:lang w:val="en-US"/>
        </w:rPr>
        <w:t xml:space="preserve"> product.</w:t>
      </w:r>
    </w:p>
    <w:p w:rsidR="00E80298" w:rsidRDefault="00E80298" w:rsidP="00B25ECD">
      <w:pPr>
        <w:spacing w:line="360" w:lineRule="auto"/>
        <w:rPr>
          <w:rFonts w:asciiTheme="minorHAnsi" w:hAnsiTheme="minorHAnsi" w:cstheme="minorHAnsi"/>
          <w:b/>
          <w:color w:val="17365D" w:themeColor="text2" w:themeShade="BF"/>
          <w:u w:val="single"/>
          <w:lang w:val="en-US"/>
        </w:rPr>
      </w:pPr>
    </w:p>
    <w:p w:rsidR="00F513DB" w:rsidRPr="004B1928" w:rsidRDefault="00F513DB" w:rsidP="00B25ECD">
      <w:pPr>
        <w:spacing w:line="360" w:lineRule="auto"/>
        <w:rPr>
          <w:rFonts w:asciiTheme="minorHAnsi" w:hAnsiTheme="minorHAnsi" w:cstheme="minorHAnsi"/>
          <w:b/>
          <w:color w:val="17365D" w:themeColor="text2" w:themeShade="BF"/>
          <w:lang w:val="en-US"/>
        </w:rPr>
      </w:pPr>
      <w:r w:rsidRPr="004B1928">
        <w:rPr>
          <w:rFonts w:asciiTheme="minorHAnsi" w:hAnsiTheme="minorHAnsi" w:cstheme="minorHAnsi"/>
          <w:b/>
          <w:color w:val="17365D" w:themeColor="text2" w:themeShade="BF"/>
          <w:u w:val="single"/>
          <w:lang w:val="en-US"/>
        </w:rPr>
        <w:lastRenderedPageBreak/>
        <w:t>3.2 Questionnaire</w:t>
      </w:r>
      <w:r w:rsidRPr="004B1928">
        <w:rPr>
          <w:b/>
          <w:color w:val="17365D" w:themeColor="text2" w:themeShade="BF"/>
          <w:u w:val="single"/>
          <w:lang w:val="en-US"/>
        </w:rPr>
        <w:t xml:space="preserve"> </w:t>
      </w:r>
    </w:p>
    <w:p w:rsidR="00591092" w:rsidRPr="004B1928" w:rsidRDefault="00591092" w:rsidP="00B25ECD">
      <w:pPr>
        <w:spacing w:line="360" w:lineRule="auto"/>
        <w:rPr>
          <w:rFonts w:asciiTheme="minorHAnsi" w:hAnsiTheme="minorHAnsi" w:cstheme="minorHAnsi"/>
          <w:b/>
          <w:color w:val="17365D" w:themeColor="text2" w:themeShade="BF"/>
          <w:u w:val="single"/>
          <w:lang w:val="en-US"/>
        </w:rPr>
      </w:pPr>
    </w:p>
    <w:p w:rsidR="00553229" w:rsidRPr="004B1928" w:rsidRDefault="00375CF9" w:rsidP="00C23177">
      <w:pPr>
        <w:spacing w:line="360" w:lineRule="auto"/>
        <w:rPr>
          <w:rFonts w:asciiTheme="minorHAnsi" w:hAnsiTheme="minorHAnsi" w:cstheme="minorHAnsi"/>
          <w:lang w:val="en-US"/>
        </w:rPr>
      </w:pPr>
      <w:r w:rsidRPr="004B1928">
        <w:rPr>
          <w:rFonts w:asciiTheme="minorHAnsi" w:hAnsiTheme="minorHAnsi" w:cstheme="minorHAnsi"/>
          <w:lang w:val="en-US"/>
        </w:rPr>
        <w:tab/>
        <w:t xml:space="preserve">Based on these hypotheses I formulated </w:t>
      </w:r>
      <w:r w:rsidR="00FB0BC0" w:rsidRPr="004B1928">
        <w:rPr>
          <w:rFonts w:asciiTheme="minorHAnsi" w:hAnsiTheme="minorHAnsi" w:cstheme="minorHAnsi"/>
          <w:lang w:val="en-US"/>
        </w:rPr>
        <w:t>twenty-</w:t>
      </w:r>
      <w:r w:rsidR="00BF3785">
        <w:rPr>
          <w:rFonts w:asciiTheme="minorHAnsi" w:hAnsiTheme="minorHAnsi" w:cstheme="minorHAnsi"/>
          <w:lang w:val="en-US"/>
        </w:rPr>
        <w:t>seven</w:t>
      </w:r>
      <w:r w:rsidR="00856967" w:rsidRPr="004B1928">
        <w:rPr>
          <w:rFonts w:asciiTheme="minorHAnsi" w:hAnsiTheme="minorHAnsi" w:cstheme="minorHAnsi"/>
          <w:lang w:val="en-US"/>
        </w:rPr>
        <w:t xml:space="preserve"> questions for the questionnaire</w:t>
      </w:r>
      <w:r w:rsidR="00317384" w:rsidRPr="004B1928">
        <w:rPr>
          <w:rFonts w:asciiTheme="minorHAnsi" w:hAnsiTheme="minorHAnsi" w:cstheme="minorHAnsi"/>
          <w:lang w:val="en-US"/>
        </w:rPr>
        <w:t xml:space="preserve"> which </w:t>
      </w:r>
      <w:r w:rsidR="002146F1">
        <w:rPr>
          <w:rFonts w:asciiTheme="minorHAnsi" w:hAnsiTheme="minorHAnsi" w:cstheme="minorHAnsi"/>
          <w:lang w:val="en-US"/>
        </w:rPr>
        <w:t>we</w:t>
      </w:r>
      <w:r w:rsidR="00317384" w:rsidRPr="004B1928">
        <w:rPr>
          <w:rFonts w:asciiTheme="minorHAnsi" w:hAnsiTheme="minorHAnsi" w:cstheme="minorHAnsi"/>
          <w:lang w:val="en-US"/>
        </w:rPr>
        <w:t xml:space="preserve"> can find in the appendix. I </w:t>
      </w:r>
      <w:r w:rsidR="001910A4" w:rsidRPr="004B1928">
        <w:rPr>
          <w:rFonts w:asciiTheme="minorHAnsi" w:hAnsiTheme="minorHAnsi" w:cstheme="minorHAnsi"/>
          <w:lang w:val="en-US"/>
        </w:rPr>
        <w:t>decided</w:t>
      </w:r>
      <w:r w:rsidR="00317384" w:rsidRPr="004B1928">
        <w:rPr>
          <w:rFonts w:asciiTheme="minorHAnsi" w:hAnsiTheme="minorHAnsi" w:cstheme="minorHAnsi"/>
          <w:lang w:val="en-US"/>
        </w:rPr>
        <w:t xml:space="preserve"> to post the questionnaire both online as to </w:t>
      </w:r>
      <w:r w:rsidR="00812CB4" w:rsidRPr="004B1928">
        <w:rPr>
          <w:rFonts w:asciiTheme="minorHAnsi" w:hAnsiTheme="minorHAnsi" w:cstheme="minorHAnsi"/>
          <w:lang w:val="en-US"/>
        </w:rPr>
        <w:t>hand out the questionnaire</w:t>
      </w:r>
      <w:r w:rsidR="00CF6770" w:rsidRPr="004B1928">
        <w:rPr>
          <w:rFonts w:asciiTheme="minorHAnsi" w:hAnsiTheme="minorHAnsi" w:cstheme="minorHAnsi"/>
          <w:lang w:val="en-US"/>
        </w:rPr>
        <w:t xml:space="preserve"> in a printed copy and </w:t>
      </w:r>
      <w:r w:rsidR="00FB0BC0" w:rsidRPr="004B1928">
        <w:rPr>
          <w:rFonts w:asciiTheme="minorHAnsi" w:hAnsiTheme="minorHAnsi" w:cstheme="minorHAnsi"/>
          <w:lang w:val="en-US"/>
        </w:rPr>
        <w:t xml:space="preserve">managed to reach </w:t>
      </w:r>
      <w:r w:rsidR="00030113" w:rsidRPr="004B1928">
        <w:rPr>
          <w:rFonts w:asciiTheme="minorHAnsi" w:hAnsiTheme="minorHAnsi" w:cstheme="minorHAnsi"/>
          <w:lang w:val="en-US"/>
        </w:rPr>
        <w:t xml:space="preserve">194 respondents. </w:t>
      </w:r>
      <w:r w:rsidR="00CF6770" w:rsidRPr="004B1928">
        <w:rPr>
          <w:rFonts w:asciiTheme="minorHAnsi" w:hAnsiTheme="minorHAnsi" w:cstheme="minorHAnsi"/>
          <w:lang w:val="en-US"/>
        </w:rPr>
        <w:t>N</w:t>
      </w:r>
      <w:r w:rsidR="004325C8" w:rsidRPr="004B1928">
        <w:rPr>
          <w:rFonts w:asciiTheme="minorHAnsi" w:hAnsiTheme="minorHAnsi" w:cstheme="minorHAnsi"/>
          <w:lang w:val="en-US"/>
        </w:rPr>
        <w:t>ot all respondents completed the questionnaire or some</w:t>
      </w:r>
      <w:r w:rsidR="006B4C3A" w:rsidRPr="004B1928">
        <w:rPr>
          <w:rFonts w:asciiTheme="minorHAnsi" w:hAnsiTheme="minorHAnsi" w:cstheme="minorHAnsi"/>
          <w:lang w:val="en-US"/>
        </w:rPr>
        <w:t xml:space="preserve"> answers (to open questions) gave an indication </w:t>
      </w:r>
      <w:r w:rsidR="003607A0" w:rsidRPr="004B1928">
        <w:rPr>
          <w:rFonts w:asciiTheme="minorHAnsi" w:hAnsiTheme="minorHAnsi" w:cstheme="minorHAnsi"/>
          <w:lang w:val="en-US"/>
        </w:rPr>
        <w:t>that some people filled in the questionnaire at random</w:t>
      </w:r>
      <w:r w:rsidR="00CF6770" w:rsidRPr="004B1928">
        <w:rPr>
          <w:rFonts w:asciiTheme="minorHAnsi" w:hAnsiTheme="minorHAnsi" w:cstheme="minorHAnsi"/>
          <w:lang w:val="en-US"/>
        </w:rPr>
        <w:t xml:space="preserve"> or </w:t>
      </w:r>
      <w:r w:rsidR="006025B0" w:rsidRPr="004B1928">
        <w:rPr>
          <w:rFonts w:asciiTheme="minorHAnsi" w:hAnsiTheme="minorHAnsi" w:cstheme="minorHAnsi"/>
          <w:lang w:val="en-US"/>
        </w:rPr>
        <w:t xml:space="preserve">showed no </w:t>
      </w:r>
      <w:r w:rsidR="002B64CC" w:rsidRPr="004B1928">
        <w:rPr>
          <w:rFonts w:asciiTheme="minorHAnsi" w:hAnsiTheme="minorHAnsi" w:cstheme="minorHAnsi"/>
          <w:lang w:val="en-US"/>
        </w:rPr>
        <w:t>consistency</w:t>
      </w:r>
      <w:r w:rsidR="006025B0" w:rsidRPr="004B1928">
        <w:rPr>
          <w:rFonts w:asciiTheme="minorHAnsi" w:hAnsiTheme="minorHAnsi" w:cstheme="minorHAnsi"/>
          <w:lang w:val="en-US"/>
        </w:rPr>
        <w:t xml:space="preserve"> </w:t>
      </w:r>
      <w:r w:rsidR="002B64CC" w:rsidRPr="004B1928">
        <w:rPr>
          <w:rFonts w:asciiTheme="minorHAnsi" w:hAnsiTheme="minorHAnsi" w:cstheme="minorHAnsi"/>
          <w:lang w:val="en-US"/>
        </w:rPr>
        <w:t>in answers to</w:t>
      </w:r>
      <w:r w:rsidR="001A3CAC" w:rsidRPr="004B1928">
        <w:rPr>
          <w:rFonts w:asciiTheme="minorHAnsi" w:hAnsiTheme="minorHAnsi" w:cstheme="minorHAnsi"/>
          <w:lang w:val="en-US"/>
        </w:rPr>
        <w:t xml:space="preserve"> similar </w:t>
      </w:r>
      <w:r w:rsidR="002F2461" w:rsidRPr="004B1928">
        <w:rPr>
          <w:rFonts w:asciiTheme="minorHAnsi" w:hAnsiTheme="minorHAnsi" w:cstheme="minorHAnsi"/>
          <w:lang w:val="en-US"/>
        </w:rPr>
        <w:t>(control) questions</w:t>
      </w:r>
      <w:r w:rsidR="003607A0" w:rsidRPr="004B1928">
        <w:rPr>
          <w:rFonts w:asciiTheme="minorHAnsi" w:hAnsiTheme="minorHAnsi" w:cstheme="minorHAnsi"/>
          <w:lang w:val="en-US"/>
        </w:rPr>
        <w:t>.</w:t>
      </w:r>
      <w:r w:rsidR="002F2461" w:rsidRPr="004B1928">
        <w:rPr>
          <w:rFonts w:asciiTheme="minorHAnsi" w:hAnsiTheme="minorHAnsi" w:cstheme="minorHAnsi"/>
          <w:lang w:val="en-US"/>
        </w:rPr>
        <w:t xml:space="preserve"> </w:t>
      </w:r>
      <w:r w:rsidR="00553229" w:rsidRPr="004B1928">
        <w:rPr>
          <w:rFonts w:asciiTheme="minorHAnsi" w:hAnsiTheme="minorHAnsi" w:cstheme="minorHAnsi"/>
          <w:lang w:val="en-US"/>
        </w:rPr>
        <w:t xml:space="preserve">So for these reasons I excluded </w:t>
      </w:r>
      <w:r w:rsidR="002B64CC" w:rsidRPr="004B1928">
        <w:rPr>
          <w:rFonts w:asciiTheme="minorHAnsi" w:hAnsiTheme="minorHAnsi" w:cstheme="minorHAnsi"/>
          <w:lang w:val="en-US"/>
        </w:rPr>
        <w:t>twelve</w:t>
      </w:r>
      <w:r w:rsidR="00553229" w:rsidRPr="004B1928">
        <w:rPr>
          <w:rFonts w:asciiTheme="minorHAnsi" w:hAnsiTheme="minorHAnsi" w:cstheme="minorHAnsi"/>
          <w:lang w:val="en-US"/>
        </w:rPr>
        <w:t xml:space="preserve"> respondents </w:t>
      </w:r>
      <w:r w:rsidR="002B64CC" w:rsidRPr="004B1928">
        <w:rPr>
          <w:rFonts w:asciiTheme="minorHAnsi" w:hAnsiTheme="minorHAnsi" w:cstheme="minorHAnsi"/>
          <w:lang w:val="en-US"/>
        </w:rPr>
        <w:t xml:space="preserve">from my data set, </w:t>
      </w:r>
      <w:r w:rsidR="00F24D47" w:rsidRPr="004B1928">
        <w:rPr>
          <w:rFonts w:asciiTheme="minorHAnsi" w:hAnsiTheme="minorHAnsi" w:cstheme="minorHAnsi"/>
          <w:lang w:val="en-US"/>
        </w:rPr>
        <w:t xml:space="preserve">so a number of 182 reliable respondents remained. </w:t>
      </w:r>
      <w:r w:rsidR="002F2461" w:rsidRPr="004B1928">
        <w:rPr>
          <w:rFonts w:asciiTheme="minorHAnsi" w:hAnsiTheme="minorHAnsi" w:cstheme="minorHAnsi"/>
          <w:lang w:val="en-US"/>
        </w:rPr>
        <w:t xml:space="preserve">Below, in table 9 </w:t>
      </w:r>
      <w:r w:rsidR="002146F1">
        <w:rPr>
          <w:rFonts w:asciiTheme="minorHAnsi" w:hAnsiTheme="minorHAnsi" w:cstheme="minorHAnsi"/>
          <w:lang w:val="en-US"/>
        </w:rPr>
        <w:t>we</w:t>
      </w:r>
      <w:r w:rsidR="002F2461" w:rsidRPr="004B1928">
        <w:rPr>
          <w:rFonts w:asciiTheme="minorHAnsi" w:hAnsiTheme="minorHAnsi" w:cstheme="minorHAnsi"/>
          <w:lang w:val="en-US"/>
        </w:rPr>
        <w:t xml:space="preserve"> find an overview of</w:t>
      </w:r>
      <w:r w:rsidR="002B44DB" w:rsidRPr="004B1928">
        <w:rPr>
          <w:rFonts w:asciiTheme="minorHAnsi" w:hAnsiTheme="minorHAnsi" w:cstheme="minorHAnsi"/>
          <w:lang w:val="en-US"/>
        </w:rPr>
        <w:t xml:space="preserve"> hypotheses</w:t>
      </w:r>
      <w:r w:rsidR="001E5E91">
        <w:rPr>
          <w:rFonts w:asciiTheme="minorHAnsi" w:hAnsiTheme="minorHAnsi" w:cstheme="minorHAnsi"/>
          <w:lang w:val="en-US"/>
        </w:rPr>
        <w:t xml:space="preserve"> </w:t>
      </w:r>
      <w:r w:rsidR="002B44DB" w:rsidRPr="004B1928">
        <w:rPr>
          <w:rFonts w:asciiTheme="minorHAnsi" w:hAnsiTheme="minorHAnsi" w:cstheme="minorHAnsi"/>
          <w:lang w:val="en-US"/>
        </w:rPr>
        <w:t>and corresponding questions.</w:t>
      </w:r>
    </w:p>
    <w:p w:rsidR="002B44DB" w:rsidRPr="004B1928" w:rsidRDefault="002B44DB" w:rsidP="00C23177">
      <w:pPr>
        <w:spacing w:line="360" w:lineRule="auto"/>
        <w:rPr>
          <w:rFonts w:asciiTheme="minorHAnsi" w:hAnsiTheme="minorHAnsi" w:cstheme="minorHAnsi"/>
          <w:lang w:val="en-US"/>
        </w:rPr>
      </w:pPr>
    </w:p>
    <w:tbl>
      <w:tblPr>
        <w:tblStyle w:val="ColorfulList-Accent4"/>
        <w:tblW w:w="0" w:type="auto"/>
        <w:jc w:val="center"/>
        <w:tblLook w:val="04A0"/>
      </w:tblPr>
      <w:tblGrid>
        <w:gridCol w:w="4361"/>
        <w:gridCol w:w="992"/>
        <w:gridCol w:w="2552"/>
      </w:tblGrid>
      <w:tr w:rsidR="00DB0252" w:rsidRPr="004B1928" w:rsidTr="00DB0252">
        <w:trPr>
          <w:cnfStyle w:val="100000000000"/>
          <w:jc w:val="center"/>
        </w:trPr>
        <w:tc>
          <w:tcPr>
            <w:cnfStyle w:val="001000000000"/>
            <w:tcW w:w="4361" w:type="dxa"/>
            <w:shd w:val="clear" w:color="auto" w:fill="1F497D" w:themeFill="text2"/>
          </w:tcPr>
          <w:p w:rsidR="00F447F9" w:rsidRPr="004B1928" w:rsidRDefault="00F447F9" w:rsidP="00C23177">
            <w:pPr>
              <w:spacing w:line="360" w:lineRule="auto"/>
              <w:rPr>
                <w:rFonts w:asciiTheme="minorHAnsi" w:hAnsiTheme="minorHAnsi" w:cstheme="minorHAnsi"/>
                <w:lang w:val="en-US"/>
              </w:rPr>
            </w:pPr>
            <w:r w:rsidRPr="004B1928">
              <w:rPr>
                <w:rFonts w:asciiTheme="minorHAnsi" w:hAnsiTheme="minorHAnsi" w:cstheme="minorHAnsi"/>
                <w:lang w:val="en-US"/>
              </w:rPr>
              <w:t xml:space="preserve">Questionnaire </w:t>
            </w:r>
            <w:r w:rsidR="00C11032" w:rsidRPr="004B1928">
              <w:rPr>
                <w:rFonts w:asciiTheme="minorHAnsi" w:hAnsiTheme="minorHAnsi" w:cstheme="minorHAnsi"/>
                <w:lang w:val="en-US"/>
              </w:rPr>
              <w:t>Framework</w:t>
            </w:r>
          </w:p>
        </w:tc>
        <w:tc>
          <w:tcPr>
            <w:tcW w:w="992" w:type="dxa"/>
            <w:shd w:val="clear" w:color="auto" w:fill="1F497D" w:themeFill="text2"/>
          </w:tcPr>
          <w:p w:rsidR="00F447F9" w:rsidRPr="004B1928" w:rsidRDefault="00F447F9" w:rsidP="00C23177">
            <w:pPr>
              <w:spacing w:line="360" w:lineRule="auto"/>
              <w:cnfStyle w:val="100000000000"/>
              <w:rPr>
                <w:rFonts w:asciiTheme="minorHAnsi" w:hAnsiTheme="minorHAnsi" w:cstheme="minorHAnsi"/>
                <w:lang w:val="en-US"/>
              </w:rPr>
            </w:pPr>
          </w:p>
        </w:tc>
        <w:tc>
          <w:tcPr>
            <w:tcW w:w="2552" w:type="dxa"/>
            <w:shd w:val="clear" w:color="auto" w:fill="1F497D" w:themeFill="text2"/>
          </w:tcPr>
          <w:p w:rsidR="00F447F9" w:rsidRPr="004B1928" w:rsidRDefault="00F447F9" w:rsidP="00C23177">
            <w:pPr>
              <w:spacing w:line="360" w:lineRule="auto"/>
              <w:cnfStyle w:val="100000000000"/>
              <w:rPr>
                <w:rFonts w:asciiTheme="minorHAnsi" w:hAnsiTheme="minorHAnsi" w:cstheme="minorHAnsi"/>
                <w:lang w:val="en-US"/>
              </w:rPr>
            </w:pPr>
          </w:p>
        </w:tc>
      </w:tr>
      <w:tr w:rsidR="00DB0252" w:rsidRPr="004B1928" w:rsidTr="00DB0252">
        <w:trPr>
          <w:cnfStyle w:val="000000100000"/>
          <w:jc w:val="center"/>
        </w:trPr>
        <w:tc>
          <w:tcPr>
            <w:cnfStyle w:val="001000000000"/>
            <w:tcW w:w="4361" w:type="dxa"/>
            <w:tcBorders>
              <w:top w:val="single" w:sz="12" w:space="0" w:color="FFFFFF" w:themeColor="background1"/>
              <w:right w:val="single" w:sz="12" w:space="0" w:color="FFFFFF" w:themeColor="background1"/>
            </w:tcBorders>
            <w:vAlign w:val="center"/>
          </w:tcPr>
          <w:p w:rsidR="00F447F9" w:rsidRPr="004B1928" w:rsidRDefault="00F447F9" w:rsidP="00DB0252">
            <w:pPr>
              <w:spacing w:line="360" w:lineRule="auto"/>
              <w:rPr>
                <w:rFonts w:asciiTheme="minorHAnsi" w:hAnsiTheme="minorHAnsi" w:cstheme="minorHAnsi"/>
                <w:b w:val="0"/>
                <w:lang w:val="en-US"/>
              </w:rPr>
            </w:pPr>
            <w:r w:rsidRPr="004B1928">
              <w:rPr>
                <w:rFonts w:asciiTheme="minorHAnsi" w:hAnsiTheme="minorHAnsi" w:cstheme="minorHAnsi"/>
                <w:b w:val="0"/>
                <w:lang w:val="en-US"/>
              </w:rPr>
              <w:t>Brand Awareness</w:t>
            </w:r>
          </w:p>
        </w:tc>
        <w:tc>
          <w:tcPr>
            <w:tcW w:w="992" w:type="dxa"/>
            <w:tcBorders>
              <w:top w:val="single" w:sz="12" w:space="0" w:color="FFFFFF" w:themeColor="background1"/>
              <w:left w:val="single" w:sz="12" w:space="0" w:color="FFFFFF" w:themeColor="background1"/>
            </w:tcBorders>
            <w:vAlign w:val="center"/>
          </w:tcPr>
          <w:p w:rsidR="00F447F9" w:rsidRPr="004B1928" w:rsidRDefault="00F447F9" w:rsidP="00DB0252">
            <w:pPr>
              <w:spacing w:line="360" w:lineRule="auto"/>
              <w:cnfStyle w:val="000000100000"/>
              <w:rPr>
                <w:rFonts w:asciiTheme="minorHAnsi" w:hAnsiTheme="minorHAnsi" w:cstheme="minorHAnsi"/>
                <w:vertAlign w:val="subscript"/>
                <w:lang w:val="en-US"/>
              </w:rPr>
            </w:pPr>
            <w:r w:rsidRPr="004B1928">
              <w:rPr>
                <w:rFonts w:asciiTheme="minorHAnsi" w:hAnsiTheme="minorHAnsi" w:cstheme="minorHAnsi"/>
                <w:lang w:val="en-US"/>
              </w:rPr>
              <w:t>H</w:t>
            </w:r>
            <w:r w:rsidRPr="004B1928">
              <w:rPr>
                <w:rFonts w:asciiTheme="minorHAnsi" w:hAnsiTheme="minorHAnsi" w:cstheme="minorHAnsi"/>
                <w:vertAlign w:val="subscript"/>
                <w:lang w:val="en-US"/>
              </w:rPr>
              <w:t>1</w:t>
            </w:r>
          </w:p>
        </w:tc>
        <w:tc>
          <w:tcPr>
            <w:tcW w:w="2552" w:type="dxa"/>
            <w:tcBorders>
              <w:top w:val="single" w:sz="12" w:space="0" w:color="FFFFFF" w:themeColor="background1"/>
              <w:left w:val="single" w:sz="12" w:space="0" w:color="FFFFFF" w:themeColor="background1"/>
            </w:tcBorders>
            <w:vAlign w:val="center"/>
          </w:tcPr>
          <w:p w:rsidR="00F447F9" w:rsidRPr="004B1928" w:rsidRDefault="00C440B3" w:rsidP="00DB0252">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Question 3,4,5,6,7,8</w:t>
            </w:r>
          </w:p>
        </w:tc>
      </w:tr>
      <w:tr w:rsidR="00DB0252" w:rsidRPr="004B1928" w:rsidTr="00DB0252">
        <w:trPr>
          <w:jc w:val="center"/>
        </w:trPr>
        <w:tc>
          <w:tcPr>
            <w:cnfStyle w:val="001000000000"/>
            <w:tcW w:w="4361" w:type="dxa"/>
            <w:tcBorders>
              <w:right w:val="single" w:sz="12" w:space="0" w:color="FFFFFF" w:themeColor="background1"/>
            </w:tcBorders>
            <w:vAlign w:val="center"/>
          </w:tcPr>
          <w:p w:rsidR="00F447F9" w:rsidRPr="004B1928" w:rsidRDefault="00F447F9" w:rsidP="00DB0252">
            <w:pPr>
              <w:spacing w:line="360" w:lineRule="auto"/>
              <w:rPr>
                <w:rFonts w:asciiTheme="minorHAnsi" w:hAnsiTheme="minorHAnsi" w:cstheme="minorHAnsi"/>
                <w:b w:val="0"/>
                <w:lang w:val="en-US"/>
              </w:rPr>
            </w:pPr>
            <w:r w:rsidRPr="004B1928">
              <w:rPr>
                <w:rFonts w:asciiTheme="minorHAnsi" w:hAnsiTheme="minorHAnsi" w:cstheme="minorHAnsi"/>
                <w:b w:val="0"/>
                <w:lang w:val="en-US"/>
              </w:rPr>
              <w:t xml:space="preserve">Consumers’ Knowledge of the Country of Origin </w:t>
            </w:r>
            <w:r w:rsidRPr="004B1928">
              <w:rPr>
                <w:rFonts w:asciiTheme="minorHAnsi" w:hAnsiTheme="minorHAnsi" w:cstheme="minorHAnsi"/>
                <w:b w:val="0"/>
                <w:bCs w:val="0"/>
                <w:lang w:val="en-US"/>
              </w:rPr>
              <w:t>of a Specific Brand</w:t>
            </w:r>
          </w:p>
        </w:tc>
        <w:tc>
          <w:tcPr>
            <w:tcW w:w="992" w:type="dxa"/>
            <w:tcBorders>
              <w:left w:val="single" w:sz="12" w:space="0" w:color="FFFFFF" w:themeColor="background1"/>
            </w:tcBorders>
            <w:vAlign w:val="center"/>
          </w:tcPr>
          <w:p w:rsidR="00F447F9" w:rsidRPr="004B1928" w:rsidRDefault="00F447F9" w:rsidP="00DB0252">
            <w:pPr>
              <w:spacing w:line="360" w:lineRule="auto"/>
              <w:cnfStyle w:val="000000000000"/>
              <w:rPr>
                <w:rFonts w:asciiTheme="minorHAnsi" w:hAnsiTheme="minorHAnsi" w:cstheme="minorHAnsi"/>
                <w:vertAlign w:val="subscript"/>
                <w:lang w:val="en-US"/>
              </w:rPr>
            </w:pPr>
            <w:r w:rsidRPr="004B1928">
              <w:rPr>
                <w:rFonts w:asciiTheme="minorHAnsi" w:hAnsiTheme="minorHAnsi" w:cstheme="minorHAnsi"/>
                <w:lang w:val="en-US"/>
              </w:rPr>
              <w:t>H</w:t>
            </w:r>
            <w:r w:rsidR="00E423E3" w:rsidRPr="004B1928">
              <w:rPr>
                <w:rFonts w:asciiTheme="minorHAnsi" w:hAnsiTheme="minorHAnsi" w:cstheme="minorHAnsi"/>
                <w:vertAlign w:val="subscript"/>
                <w:lang w:val="en-US"/>
              </w:rPr>
              <w:t xml:space="preserve">1 </w:t>
            </w:r>
            <w:r w:rsidRPr="004B1928">
              <w:rPr>
                <w:rFonts w:asciiTheme="minorHAnsi" w:hAnsiTheme="minorHAnsi" w:cstheme="minorHAnsi"/>
                <w:lang w:val="en-US"/>
              </w:rPr>
              <w:t>/ H</w:t>
            </w:r>
            <w:r w:rsidR="00E423E3" w:rsidRPr="004B1928">
              <w:rPr>
                <w:rFonts w:asciiTheme="minorHAnsi" w:hAnsiTheme="minorHAnsi" w:cstheme="minorHAnsi"/>
                <w:vertAlign w:val="subscript"/>
                <w:lang w:val="en-US"/>
              </w:rPr>
              <w:t>2</w:t>
            </w:r>
          </w:p>
        </w:tc>
        <w:tc>
          <w:tcPr>
            <w:tcW w:w="2552" w:type="dxa"/>
            <w:tcBorders>
              <w:left w:val="single" w:sz="12" w:space="0" w:color="FFFFFF" w:themeColor="background1"/>
            </w:tcBorders>
            <w:vAlign w:val="center"/>
          </w:tcPr>
          <w:p w:rsidR="00F447F9" w:rsidRPr="004B1928" w:rsidRDefault="00C440B3" w:rsidP="00DB0252">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Question 9</w:t>
            </w:r>
            <w:r w:rsidR="00CE4A1D" w:rsidRPr="004B1928">
              <w:rPr>
                <w:rFonts w:asciiTheme="minorHAnsi" w:hAnsiTheme="minorHAnsi" w:cstheme="minorHAnsi"/>
                <w:lang w:val="en-US"/>
              </w:rPr>
              <w:t>,12,15,16</w:t>
            </w:r>
            <w:r w:rsidR="00FF3C55" w:rsidRPr="004B1928">
              <w:rPr>
                <w:rFonts w:asciiTheme="minorHAnsi" w:hAnsiTheme="minorHAnsi" w:cstheme="minorHAnsi"/>
                <w:lang w:val="en-US"/>
              </w:rPr>
              <w:t>,22</w:t>
            </w:r>
          </w:p>
        </w:tc>
      </w:tr>
      <w:tr w:rsidR="00DB0252" w:rsidRPr="004B1928" w:rsidTr="00DB0252">
        <w:trPr>
          <w:cnfStyle w:val="000000100000"/>
          <w:jc w:val="center"/>
        </w:trPr>
        <w:tc>
          <w:tcPr>
            <w:cnfStyle w:val="001000000000"/>
            <w:tcW w:w="4361" w:type="dxa"/>
            <w:tcBorders>
              <w:right w:val="single" w:sz="12" w:space="0" w:color="FFFFFF" w:themeColor="background1"/>
            </w:tcBorders>
            <w:vAlign w:val="center"/>
          </w:tcPr>
          <w:p w:rsidR="00DC6792" w:rsidRPr="004B1928" w:rsidRDefault="00DC6792" w:rsidP="00DB0252">
            <w:pPr>
              <w:spacing w:line="360" w:lineRule="auto"/>
              <w:rPr>
                <w:rFonts w:asciiTheme="minorHAnsi" w:hAnsiTheme="minorHAnsi" w:cstheme="minorHAnsi"/>
                <w:b w:val="0"/>
                <w:lang w:val="en-US"/>
              </w:rPr>
            </w:pPr>
            <w:r w:rsidRPr="004B1928">
              <w:rPr>
                <w:rFonts w:asciiTheme="minorHAnsi" w:hAnsiTheme="minorHAnsi" w:cstheme="minorHAnsi"/>
                <w:b w:val="0"/>
                <w:lang w:val="en-US"/>
              </w:rPr>
              <w:t>Country of Origin</w:t>
            </w:r>
            <w:r w:rsidR="006D6D47" w:rsidRPr="004B1928">
              <w:rPr>
                <w:rFonts w:asciiTheme="minorHAnsi" w:hAnsiTheme="minorHAnsi" w:cstheme="minorHAnsi"/>
                <w:b w:val="0"/>
                <w:lang w:val="en-US"/>
              </w:rPr>
              <w:t xml:space="preserve"> Claims in Marketing Activities</w:t>
            </w:r>
          </w:p>
        </w:tc>
        <w:tc>
          <w:tcPr>
            <w:tcW w:w="992" w:type="dxa"/>
            <w:tcBorders>
              <w:left w:val="single" w:sz="12" w:space="0" w:color="FFFFFF" w:themeColor="background1"/>
            </w:tcBorders>
            <w:vAlign w:val="center"/>
          </w:tcPr>
          <w:p w:rsidR="00DC6792" w:rsidRPr="004B1928" w:rsidRDefault="006D6D47" w:rsidP="00DB0252">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H</w:t>
            </w:r>
            <w:r w:rsidRPr="004B1928">
              <w:rPr>
                <w:rFonts w:asciiTheme="minorHAnsi" w:hAnsiTheme="minorHAnsi" w:cstheme="minorHAnsi"/>
                <w:vertAlign w:val="subscript"/>
                <w:lang w:val="en-US"/>
              </w:rPr>
              <w:t xml:space="preserve">3  </w:t>
            </w:r>
            <w:r w:rsidRPr="004B1928">
              <w:rPr>
                <w:rFonts w:asciiTheme="minorHAnsi" w:hAnsiTheme="minorHAnsi" w:cstheme="minorHAnsi"/>
                <w:lang w:val="en-US"/>
              </w:rPr>
              <w:t>/ H</w:t>
            </w:r>
            <w:r w:rsidRPr="004B1928">
              <w:rPr>
                <w:rFonts w:asciiTheme="minorHAnsi" w:hAnsiTheme="minorHAnsi" w:cstheme="minorHAnsi"/>
                <w:vertAlign w:val="subscript"/>
                <w:lang w:val="en-US"/>
              </w:rPr>
              <w:t xml:space="preserve">5 </w:t>
            </w:r>
            <w:r w:rsidRPr="004B1928">
              <w:rPr>
                <w:rFonts w:asciiTheme="minorHAnsi" w:hAnsiTheme="minorHAnsi" w:cstheme="minorHAnsi"/>
                <w:lang w:val="en-US"/>
              </w:rPr>
              <w:t>/ H</w:t>
            </w:r>
            <w:r w:rsidRPr="004B1928">
              <w:rPr>
                <w:rFonts w:asciiTheme="minorHAnsi" w:hAnsiTheme="minorHAnsi" w:cstheme="minorHAnsi"/>
                <w:vertAlign w:val="subscript"/>
                <w:lang w:val="en-US"/>
              </w:rPr>
              <w:t>6</w:t>
            </w:r>
          </w:p>
        </w:tc>
        <w:tc>
          <w:tcPr>
            <w:tcW w:w="2552" w:type="dxa"/>
            <w:tcBorders>
              <w:left w:val="single" w:sz="12" w:space="0" w:color="FFFFFF" w:themeColor="background1"/>
            </w:tcBorders>
            <w:vAlign w:val="center"/>
          </w:tcPr>
          <w:p w:rsidR="00DC6792" w:rsidRPr="004B1928" w:rsidRDefault="00CE4A1D" w:rsidP="00DB0252">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NA</w:t>
            </w:r>
          </w:p>
        </w:tc>
      </w:tr>
      <w:tr w:rsidR="00F177EE" w:rsidRPr="004B1928" w:rsidTr="00DB0252">
        <w:trPr>
          <w:jc w:val="center"/>
        </w:trPr>
        <w:tc>
          <w:tcPr>
            <w:cnfStyle w:val="001000000000"/>
            <w:tcW w:w="4361" w:type="dxa"/>
            <w:tcBorders>
              <w:right w:val="single" w:sz="12" w:space="0" w:color="FFFFFF" w:themeColor="background1"/>
            </w:tcBorders>
            <w:vAlign w:val="center"/>
          </w:tcPr>
          <w:p w:rsidR="00F447F9" w:rsidRPr="004B1928" w:rsidRDefault="00F447F9" w:rsidP="00DB0252">
            <w:pPr>
              <w:spacing w:line="360" w:lineRule="auto"/>
              <w:rPr>
                <w:rFonts w:asciiTheme="minorHAnsi" w:hAnsiTheme="minorHAnsi" w:cstheme="minorHAnsi"/>
                <w:b w:val="0"/>
                <w:lang w:val="en-US"/>
              </w:rPr>
            </w:pPr>
            <w:r w:rsidRPr="004B1928">
              <w:rPr>
                <w:rFonts w:asciiTheme="minorHAnsi" w:hAnsiTheme="minorHAnsi" w:cstheme="minorHAnsi"/>
                <w:b w:val="0"/>
                <w:lang w:val="en-US"/>
              </w:rPr>
              <w:t>Price Premium</w:t>
            </w:r>
          </w:p>
        </w:tc>
        <w:tc>
          <w:tcPr>
            <w:tcW w:w="992" w:type="dxa"/>
            <w:tcBorders>
              <w:left w:val="single" w:sz="12" w:space="0" w:color="FFFFFF" w:themeColor="background1"/>
            </w:tcBorders>
            <w:vAlign w:val="center"/>
          </w:tcPr>
          <w:p w:rsidR="00F447F9" w:rsidRPr="004B1928" w:rsidRDefault="00E423E3" w:rsidP="00DB0252">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H</w:t>
            </w:r>
            <w:r w:rsidRPr="004B1928">
              <w:rPr>
                <w:rFonts w:asciiTheme="minorHAnsi" w:hAnsiTheme="minorHAnsi" w:cstheme="minorHAnsi"/>
                <w:vertAlign w:val="subscript"/>
                <w:lang w:val="en-US"/>
              </w:rPr>
              <w:t xml:space="preserve">2 </w:t>
            </w:r>
            <w:r w:rsidRPr="004B1928">
              <w:rPr>
                <w:rFonts w:asciiTheme="minorHAnsi" w:hAnsiTheme="minorHAnsi" w:cstheme="minorHAnsi"/>
                <w:lang w:val="en-US"/>
              </w:rPr>
              <w:t>/ H</w:t>
            </w:r>
            <w:r w:rsidRPr="004B1928">
              <w:rPr>
                <w:rFonts w:asciiTheme="minorHAnsi" w:hAnsiTheme="minorHAnsi" w:cstheme="minorHAnsi"/>
                <w:vertAlign w:val="subscript"/>
                <w:lang w:val="en-US"/>
              </w:rPr>
              <w:t>3</w:t>
            </w:r>
          </w:p>
        </w:tc>
        <w:tc>
          <w:tcPr>
            <w:tcW w:w="2552" w:type="dxa"/>
            <w:tcBorders>
              <w:left w:val="single" w:sz="12" w:space="0" w:color="FFFFFF" w:themeColor="background1"/>
            </w:tcBorders>
            <w:vAlign w:val="center"/>
          </w:tcPr>
          <w:p w:rsidR="00F447F9" w:rsidRPr="004B1928" w:rsidRDefault="00C440B3" w:rsidP="00DB0252">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Question</w:t>
            </w:r>
            <w:r w:rsidR="00CE4A1D" w:rsidRPr="004B1928">
              <w:rPr>
                <w:rFonts w:asciiTheme="minorHAnsi" w:hAnsiTheme="minorHAnsi" w:cstheme="minorHAnsi"/>
                <w:lang w:val="en-US"/>
              </w:rPr>
              <w:t xml:space="preserve"> 10,11,17</w:t>
            </w:r>
          </w:p>
        </w:tc>
      </w:tr>
      <w:tr w:rsidR="00F177EE" w:rsidRPr="004B1928" w:rsidTr="00DB0252">
        <w:trPr>
          <w:cnfStyle w:val="000000100000"/>
          <w:jc w:val="center"/>
        </w:trPr>
        <w:tc>
          <w:tcPr>
            <w:cnfStyle w:val="001000000000"/>
            <w:tcW w:w="4361" w:type="dxa"/>
            <w:tcBorders>
              <w:right w:val="single" w:sz="12" w:space="0" w:color="FFFFFF" w:themeColor="background1"/>
            </w:tcBorders>
            <w:vAlign w:val="center"/>
          </w:tcPr>
          <w:p w:rsidR="00F447F9" w:rsidRPr="004B1928" w:rsidRDefault="00F447F9" w:rsidP="00DB0252">
            <w:pPr>
              <w:spacing w:line="360" w:lineRule="auto"/>
              <w:rPr>
                <w:rFonts w:asciiTheme="minorHAnsi" w:hAnsiTheme="minorHAnsi" w:cstheme="minorHAnsi"/>
                <w:b w:val="0"/>
                <w:lang w:val="en-US"/>
              </w:rPr>
            </w:pPr>
            <w:r w:rsidRPr="004B1928">
              <w:rPr>
                <w:rFonts w:asciiTheme="minorHAnsi" w:hAnsiTheme="minorHAnsi" w:cstheme="minorHAnsi"/>
                <w:b w:val="0"/>
                <w:lang w:val="en-US"/>
              </w:rPr>
              <w:t>Country Image</w:t>
            </w:r>
          </w:p>
        </w:tc>
        <w:tc>
          <w:tcPr>
            <w:tcW w:w="992" w:type="dxa"/>
            <w:tcBorders>
              <w:left w:val="single" w:sz="12" w:space="0" w:color="FFFFFF" w:themeColor="background1"/>
            </w:tcBorders>
            <w:vAlign w:val="center"/>
          </w:tcPr>
          <w:p w:rsidR="00F447F9" w:rsidRPr="004B1928" w:rsidRDefault="00E423E3" w:rsidP="00DB0252">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H</w:t>
            </w:r>
            <w:r w:rsidR="009F6521" w:rsidRPr="004B1928">
              <w:rPr>
                <w:rFonts w:asciiTheme="minorHAnsi" w:hAnsiTheme="minorHAnsi" w:cstheme="minorHAnsi"/>
                <w:vertAlign w:val="subscript"/>
                <w:lang w:val="en-US"/>
              </w:rPr>
              <w:t>6</w:t>
            </w:r>
          </w:p>
        </w:tc>
        <w:tc>
          <w:tcPr>
            <w:tcW w:w="2552" w:type="dxa"/>
            <w:tcBorders>
              <w:left w:val="single" w:sz="12" w:space="0" w:color="FFFFFF" w:themeColor="background1"/>
            </w:tcBorders>
            <w:vAlign w:val="center"/>
          </w:tcPr>
          <w:p w:rsidR="00F447F9" w:rsidRPr="004B1928" w:rsidRDefault="00C440B3" w:rsidP="00DB0252">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Question</w:t>
            </w:r>
            <w:r w:rsidR="00CE4A1D" w:rsidRPr="004B1928">
              <w:rPr>
                <w:rFonts w:asciiTheme="minorHAnsi" w:hAnsiTheme="minorHAnsi" w:cstheme="minorHAnsi"/>
                <w:lang w:val="en-US"/>
              </w:rPr>
              <w:t xml:space="preserve"> 13,14</w:t>
            </w:r>
          </w:p>
        </w:tc>
      </w:tr>
      <w:tr w:rsidR="00F177EE" w:rsidRPr="004B1928" w:rsidTr="00DB0252">
        <w:trPr>
          <w:jc w:val="center"/>
        </w:trPr>
        <w:tc>
          <w:tcPr>
            <w:cnfStyle w:val="001000000000"/>
            <w:tcW w:w="4361" w:type="dxa"/>
            <w:tcBorders>
              <w:right w:val="single" w:sz="12" w:space="0" w:color="FFFFFF" w:themeColor="background1"/>
            </w:tcBorders>
            <w:vAlign w:val="center"/>
          </w:tcPr>
          <w:p w:rsidR="00F447F9" w:rsidRPr="004B1928" w:rsidRDefault="00F447F9" w:rsidP="00DB0252">
            <w:pPr>
              <w:spacing w:line="360" w:lineRule="auto"/>
              <w:rPr>
                <w:rFonts w:asciiTheme="minorHAnsi" w:hAnsiTheme="minorHAnsi" w:cstheme="minorHAnsi"/>
                <w:b w:val="0"/>
                <w:lang w:val="en-US"/>
              </w:rPr>
            </w:pPr>
            <w:r w:rsidRPr="004B1928">
              <w:rPr>
                <w:rFonts w:asciiTheme="minorHAnsi" w:hAnsiTheme="minorHAnsi" w:cstheme="minorHAnsi"/>
                <w:b w:val="0"/>
                <w:lang w:val="en-US"/>
              </w:rPr>
              <w:t>Brand Evaluation</w:t>
            </w:r>
          </w:p>
        </w:tc>
        <w:tc>
          <w:tcPr>
            <w:tcW w:w="992" w:type="dxa"/>
            <w:tcBorders>
              <w:left w:val="single" w:sz="12" w:space="0" w:color="FFFFFF" w:themeColor="background1"/>
            </w:tcBorders>
            <w:vAlign w:val="center"/>
          </w:tcPr>
          <w:p w:rsidR="00F447F9" w:rsidRPr="004B1928" w:rsidRDefault="00E423E3" w:rsidP="00DB0252">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H</w:t>
            </w:r>
            <w:r w:rsidR="009F6521" w:rsidRPr="004B1928">
              <w:rPr>
                <w:rFonts w:asciiTheme="minorHAnsi" w:hAnsiTheme="minorHAnsi" w:cstheme="minorHAnsi"/>
                <w:vertAlign w:val="subscript"/>
                <w:lang w:val="en-US"/>
              </w:rPr>
              <w:t>4</w:t>
            </w:r>
            <w:r w:rsidRPr="004B1928">
              <w:rPr>
                <w:rFonts w:asciiTheme="minorHAnsi" w:hAnsiTheme="minorHAnsi" w:cstheme="minorHAnsi"/>
                <w:vertAlign w:val="subscript"/>
                <w:lang w:val="en-US"/>
              </w:rPr>
              <w:t xml:space="preserve"> </w:t>
            </w:r>
            <w:r w:rsidRPr="004B1928">
              <w:rPr>
                <w:rFonts w:asciiTheme="minorHAnsi" w:hAnsiTheme="minorHAnsi" w:cstheme="minorHAnsi"/>
                <w:lang w:val="en-US"/>
              </w:rPr>
              <w:t>/ H</w:t>
            </w:r>
            <w:r w:rsidR="009F6521" w:rsidRPr="004B1928">
              <w:rPr>
                <w:rFonts w:asciiTheme="minorHAnsi" w:hAnsiTheme="minorHAnsi" w:cstheme="minorHAnsi"/>
                <w:vertAlign w:val="subscript"/>
                <w:lang w:val="en-US"/>
              </w:rPr>
              <w:t>6</w:t>
            </w:r>
          </w:p>
        </w:tc>
        <w:tc>
          <w:tcPr>
            <w:tcW w:w="2552" w:type="dxa"/>
            <w:tcBorders>
              <w:left w:val="single" w:sz="12" w:space="0" w:color="FFFFFF" w:themeColor="background1"/>
            </w:tcBorders>
            <w:vAlign w:val="center"/>
          </w:tcPr>
          <w:p w:rsidR="00F447F9" w:rsidRPr="004B1928" w:rsidRDefault="00C440B3" w:rsidP="00DB0252">
            <w:pPr>
              <w:spacing w:line="360" w:lineRule="auto"/>
              <w:cnfStyle w:val="000000000000"/>
              <w:rPr>
                <w:rFonts w:asciiTheme="minorHAnsi" w:hAnsiTheme="minorHAnsi" w:cstheme="minorHAnsi"/>
                <w:lang w:val="en-US"/>
              </w:rPr>
            </w:pPr>
            <w:r w:rsidRPr="004B1928">
              <w:rPr>
                <w:rFonts w:asciiTheme="minorHAnsi" w:hAnsiTheme="minorHAnsi" w:cstheme="minorHAnsi"/>
                <w:lang w:val="en-US"/>
              </w:rPr>
              <w:t>Question</w:t>
            </w:r>
            <w:r w:rsidR="00CE4A1D" w:rsidRPr="004B1928">
              <w:rPr>
                <w:rFonts w:asciiTheme="minorHAnsi" w:hAnsiTheme="minorHAnsi" w:cstheme="minorHAnsi"/>
                <w:lang w:val="en-US"/>
              </w:rPr>
              <w:t xml:space="preserve"> 18,19</w:t>
            </w:r>
            <w:r w:rsidR="001A3CAC" w:rsidRPr="004B1928">
              <w:rPr>
                <w:rFonts w:asciiTheme="minorHAnsi" w:hAnsiTheme="minorHAnsi" w:cstheme="minorHAnsi"/>
                <w:lang w:val="en-US"/>
              </w:rPr>
              <w:t>, 23-2</w:t>
            </w:r>
            <w:r w:rsidR="00BF3785">
              <w:rPr>
                <w:rFonts w:asciiTheme="minorHAnsi" w:hAnsiTheme="minorHAnsi" w:cstheme="minorHAnsi"/>
                <w:lang w:val="en-US"/>
              </w:rPr>
              <w:t>7</w:t>
            </w:r>
          </w:p>
        </w:tc>
      </w:tr>
      <w:tr w:rsidR="00F177EE" w:rsidRPr="004B1928" w:rsidTr="00DB0252">
        <w:trPr>
          <w:cnfStyle w:val="000000100000"/>
          <w:jc w:val="center"/>
        </w:trPr>
        <w:tc>
          <w:tcPr>
            <w:cnfStyle w:val="001000000000"/>
            <w:tcW w:w="4361" w:type="dxa"/>
            <w:tcBorders>
              <w:right w:val="single" w:sz="12" w:space="0" w:color="FFFFFF" w:themeColor="background1"/>
            </w:tcBorders>
            <w:vAlign w:val="center"/>
          </w:tcPr>
          <w:p w:rsidR="00F447F9" w:rsidRPr="004B1928" w:rsidRDefault="00F447F9" w:rsidP="00DB0252">
            <w:pPr>
              <w:spacing w:line="360" w:lineRule="auto"/>
              <w:rPr>
                <w:rFonts w:asciiTheme="minorHAnsi" w:hAnsiTheme="minorHAnsi" w:cstheme="minorHAnsi"/>
                <w:b w:val="0"/>
                <w:lang w:val="en-US"/>
              </w:rPr>
            </w:pPr>
            <w:r w:rsidRPr="004B1928">
              <w:rPr>
                <w:rFonts w:asciiTheme="minorHAnsi" w:hAnsiTheme="minorHAnsi" w:cstheme="minorHAnsi"/>
                <w:b w:val="0"/>
                <w:lang w:val="en-US"/>
              </w:rPr>
              <w:t>Buying Intention</w:t>
            </w:r>
          </w:p>
        </w:tc>
        <w:tc>
          <w:tcPr>
            <w:tcW w:w="992" w:type="dxa"/>
            <w:tcBorders>
              <w:left w:val="single" w:sz="12" w:space="0" w:color="FFFFFF" w:themeColor="background1"/>
            </w:tcBorders>
            <w:vAlign w:val="center"/>
          </w:tcPr>
          <w:p w:rsidR="00F447F9" w:rsidRPr="004B1928" w:rsidRDefault="00E423E3" w:rsidP="00DB0252">
            <w:pPr>
              <w:spacing w:line="360" w:lineRule="auto"/>
              <w:cnfStyle w:val="000000100000"/>
              <w:rPr>
                <w:rFonts w:asciiTheme="minorHAnsi" w:hAnsiTheme="minorHAnsi" w:cstheme="minorHAnsi"/>
                <w:lang w:val="en-US"/>
              </w:rPr>
            </w:pPr>
            <w:r w:rsidRPr="004B1928">
              <w:rPr>
                <w:rFonts w:asciiTheme="minorHAnsi" w:hAnsiTheme="minorHAnsi" w:cstheme="minorHAnsi"/>
                <w:lang w:val="en-US"/>
              </w:rPr>
              <w:t>H</w:t>
            </w:r>
            <w:r w:rsidR="009F6521" w:rsidRPr="004B1928">
              <w:rPr>
                <w:rFonts w:asciiTheme="minorHAnsi" w:hAnsiTheme="minorHAnsi" w:cstheme="minorHAnsi"/>
                <w:vertAlign w:val="subscript"/>
                <w:lang w:val="en-US"/>
              </w:rPr>
              <w:t>5</w:t>
            </w:r>
            <w:r w:rsidRPr="004B1928">
              <w:rPr>
                <w:rFonts w:asciiTheme="minorHAnsi" w:hAnsiTheme="minorHAnsi" w:cstheme="minorHAnsi"/>
                <w:vertAlign w:val="subscript"/>
                <w:lang w:val="en-US"/>
              </w:rPr>
              <w:t xml:space="preserve"> </w:t>
            </w:r>
            <w:r w:rsidRPr="004B1928">
              <w:rPr>
                <w:rFonts w:asciiTheme="minorHAnsi" w:hAnsiTheme="minorHAnsi" w:cstheme="minorHAnsi"/>
                <w:lang w:val="en-US"/>
              </w:rPr>
              <w:t>/ H</w:t>
            </w:r>
            <w:r w:rsidR="009F6521" w:rsidRPr="004B1928">
              <w:rPr>
                <w:rFonts w:asciiTheme="minorHAnsi" w:hAnsiTheme="minorHAnsi" w:cstheme="minorHAnsi"/>
                <w:vertAlign w:val="subscript"/>
                <w:lang w:val="en-US"/>
              </w:rPr>
              <w:t>6</w:t>
            </w:r>
          </w:p>
        </w:tc>
        <w:tc>
          <w:tcPr>
            <w:tcW w:w="2552" w:type="dxa"/>
            <w:tcBorders>
              <w:left w:val="single" w:sz="12" w:space="0" w:color="FFFFFF" w:themeColor="background1"/>
            </w:tcBorders>
            <w:vAlign w:val="center"/>
          </w:tcPr>
          <w:p w:rsidR="00F447F9" w:rsidRPr="004B1928" w:rsidRDefault="00C440B3" w:rsidP="00553229">
            <w:pPr>
              <w:keepNext/>
              <w:spacing w:line="360" w:lineRule="auto"/>
              <w:cnfStyle w:val="000000100000"/>
              <w:rPr>
                <w:rFonts w:asciiTheme="minorHAnsi" w:hAnsiTheme="minorHAnsi" w:cstheme="minorHAnsi"/>
                <w:lang w:val="en-US"/>
              </w:rPr>
            </w:pPr>
            <w:r w:rsidRPr="004B1928">
              <w:rPr>
                <w:rFonts w:asciiTheme="minorHAnsi" w:hAnsiTheme="minorHAnsi" w:cstheme="minorHAnsi"/>
                <w:lang w:val="en-US"/>
              </w:rPr>
              <w:t>Question</w:t>
            </w:r>
            <w:r w:rsidR="00CE4A1D" w:rsidRPr="004B1928">
              <w:rPr>
                <w:rFonts w:asciiTheme="minorHAnsi" w:hAnsiTheme="minorHAnsi" w:cstheme="minorHAnsi"/>
                <w:lang w:val="en-US"/>
              </w:rPr>
              <w:t xml:space="preserve"> 20,21</w:t>
            </w:r>
          </w:p>
        </w:tc>
      </w:tr>
    </w:tbl>
    <w:p w:rsidR="00405DAE" w:rsidRPr="004B1928" w:rsidRDefault="00553229" w:rsidP="00A27CAA">
      <w:pPr>
        <w:pStyle w:val="Caption"/>
        <w:ind w:firstLine="709"/>
        <w:rPr>
          <w:rFonts w:asciiTheme="minorHAnsi" w:hAnsiTheme="minorHAnsi" w:cstheme="minorHAnsi"/>
          <w:b w:val="0"/>
          <w:i/>
          <w:color w:val="auto"/>
          <w:lang w:val="en-US"/>
        </w:rPr>
      </w:pPr>
      <w:r w:rsidRPr="004B1928">
        <w:rPr>
          <w:rFonts w:asciiTheme="minorHAnsi" w:hAnsiTheme="minorHAnsi" w:cstheme="minorHAnsi"/>
          <w:i/>
          <w:color w:val="auto"/>
          <w:lang w:val="en-US"/>
        </w:rPr>
        <w:t>Table 9</w:t>
      </w:r>
      <w:r w:rsidRPr="004B1928">
        <w:rPr>
          <w:rFonts w:asciiTheme="minorHAnsi" w:hAnsiTheme="minorHAnsi" w:cstheme="minorHAnsi"/>
          <w:b w:val="0"/>
          <w:i/>
          <w:color w:val="auto"/>
          <w:lang w:val="en-US"/>
        </w:rPr>
        <w:t xml:space="preserve"> Overview of Hypotheses and </w:t>
      </w:r>
      <w:r w:rsidR="00A27CAA" w:rsidRPr="004B1928">
        <w:rPr>
          <w:rFonts w:asciiTheme="minorHAnsi" w:hAnsiTheme="minorHAnsi" w:cstheme="minorHAnsi"/>
          <w:b w:val="0"/>
          <w:i/>
          <w:color w:val="auto"/>
          <w:lang w:val="en-US"/>
        </w:rPr>
        <w:t>Relevant</w:t>
      </w:r>
      <w:r w:rsidRPr="004B1928">
        <w:rPr>
          <w:rFonts w:asciiTheme="minorHAnsi" w:hAnsiTheme="minorHAnsi" w:cstheme="minorHAnsi"/>
          <w:b w:val="0"/>
          <w:i/>
          <w:color w:val="auto"/>
          <w:lang w:val="en-US"/>
        </w:rPr>
        <w:t xml:space="preserve"> </w:t>
      </w:r>
      <w:r w:rsidR="00A27CAA" w:rsidRPr="004B1928">
        <w:rPr>
          <w:rFonts w:asciiTheme="minorHAnsi" w:hAnsiTheme="minorHAnsi" w:cstheme="minorHAnsi"/>
          <w:b w:val="0"/>
          <w:i/>
          <w:color w:val="auto"/>
          <w:lang w:val="en-US"/>
        </w:rPr>
        <w:t>Q</w:t>
      </w:r>
      <w:r w:rsidRPr="004B1928">
        <w:rPr>
          <w:rFonts w:asciiTheme="minorHAnsi" w:hAnsiTheme="minorHAnsi" w:cstheme="minorHAnsi"/>
          <w:b w:val="0"/>
          <w:i/>
          <w:color w:val="auto"/>
          <w:lang w:val="en-US"/>
        </w:rPr>
        <w:t>u</w:t>
      </w:r>
      <w:r w:rsidR="00320057" w:rsidRPr="004B1928">
        <w:rPr>
          <w:rFonts w:asciiTheme="minorHAnsi" w:hAnsiTheme="minorHAnsi" w:cstheme="minorHAnsi"/>
          <w:b w:val="0"/>
          <w:i/>
          <w:color w:val="auto"/>
          <w:lang w:val="en-US"/>
        </w:rPr>
        <w:t xml:space="preserve">estions </w:t>
      </w:r>
      <w:r w:rsidRPr="004B1928">
        <w:rPr>
          <w:rFonts w:asciiTheme="minorHAnsi" w:hAnsiTheme="minorHAnsi" w:cstheme="minorHAnsi"/>
          <w:b w:val="0"/>
          <w:i/>
          <w:color w:val="auto"/>
          <w:lang w:val="en-US"/>
        </w:rPr>
        <w:t xml:space="preserve">in </w:t>
      </w:r>
      <w:r w:rsidR="00A27CAA" w:rsidRPr="004B1928">
        <w:rPr>
          <w:rFonts w:asciiTheme="minorHAnsi" w:hAnsiTheme="minorHAnsi" w:cstheme="minorHAnsi"/>
          <w:b w:val="0"/>
          <w:i/>
          <w:color w:val="auto"/>
          <w:lang w:val="en-US"/>
        </w:rPr>
        <w:t>the Questionnaire</w:t>
      </w:r>
    </w:p>
    <w:p w:rsidR="00221B11" w:rsidRPr="004B1928" w:rsidRDefault="00221B11" w:rsidP="00594E0E">
      <w:pPr>
        <w:spacing w:line="360" w:lineRule="auto"/>
        <w:rPr>
          <w:rFonts w:asciiTheme="minorHAnsi" w:hAnsiTheme="minorHAnsi" w:cstheme="minorHAnsi"/>
          <w:b/>
          <w:color w:val="17365D" w:themeColor="text2" w:themeShade="BF"/>
          <w:u w:val="single"/>
          <w:lang w:val="en-US"/>
        </w:rPr>
      </w:pPr>
    </w:p>
    <w:p w:rsidR="00221B11" w:rsidRPr="004B1928" w:rsidRDefault="00221B11">
      <w:pPr>
        <w:spacing w:after="200" w:line="276" w:lineRule="auto"/>
        <w:rPr>
          <w:rFonts w:asciiTheme="minorHAnsi" w:hAnsiTheme="minorHAnsi" w:cstheme="minorHAnsi"/>
          <w:b/>
          <w:color w:val="17365D" w:themeColor="text2" w:themeShade="BF"/>
          <w:u w:val="single"/>
          <w:lang w:val="en-US"/>
        </w:rPr>
      </w:pPr>
      <w:r w:rsidRPr="004B1928">
        <w:rPr>
          <w:rFonts w:asciiTheme="minorHAnsi" w:hAnsiTheme="minorHAnsi" w:cstheme="minorHAnsi"/>
          <w:b/>
          <w:color w:val="17365D" w:themeColor="text2" w:themeShade="BF"/>
          <w:u w:val="single"/>
          <w:lang w:val="en-US"/>
        </w:rPr>
        <w:br w:type="page"/>
      </w:r>
    </w:p>
    <w:p w:rsidR="00594E0E" w:rsidRPr="004B1928" w:rsidRDefault="00F513DB" w:rsidP="00594E0E">
      <w:pPr>
        <w:spacing w:line="360" w:lineRule="auto"/>
        <w:rPr>
          <w:rFonts w:asciiTheme="minorHAnsi" w:hAnsiTheme="minorHAnsi" w:cstheme="minorHAnsi"/>
          <w:b/>
          <w:iCs/>
          <w:color w:val="17365D" w:themeColor="text2" w:themeShade="BF"/>
          <w:u w:val="single"/>
          <w:lang w:val="en-US"/>
        </w:rPr>
      </w:pPr>
      <w:bookmarkStart w:id="0" w:name="_GoBack"/>
      <w:bookmarkEnd w:id="0"/>
      <w:r w:rsidRPr="004B1928">
        <w:rPr>
          <w:rFonts w:asciiTheme="minorHAnsi" w:hAnsiTheme="minorHAnsi" w:cstheme="minorHAnsi"/>
          <w:b/>
          <w:color w:val="17365D" w:themeColor="text2" w:themeShade="BF"/>
          <w:u w:val="single"/>
          <w:lang w:val="en-US"/>
        </w:rPr>
        <w:lastRenderedPageBreak/>
        <w:t xml:space="preserve">3.3 Statistical Analysis </w:t>
      </w:r>
    </w:p>
    <w:p w:rsidR="00594E0E" w:rsidRPr="004B1928" w:rsidRDefault="00594E0E" w:rsidP="00594E0E">
      <w:pPr>
        <w:spacing w:line="360" w:lineRule="auto"/>
        <w:rPr>
          <w:rFonts w:asciiTheme="minorHAnsi" w:hAnsiTheme="minorHAnsi" w:cstheme="minorHAnsi"/>
          <w:b/>
          <w:iCs/>
          <w:color w:val="17365D" w:themeColor="text2" w:themeShade="BF"/>
          <w:u w:val="single"/>
          <w:lang w:val="en-US"/>
        </w:rPr>
      </w:pPr>
    </w:p>
    <w:p w:rsidR="00416349" w:rsidRPr="004B1928" w:rsidRDefault="00594E0E" w:rsidP="00416349">
      <w:pPr>
        <w:spacing w:line="360" w:lineRule="auto"/>
        <w:rPr>
          <w:rFonts w:asciiTheme="minorHAnsi" w:hAnsiTheme="minorHAnsi" w:cstheme="minorHAnsi"/>
          <w:iCs/>
          <w:lang w:val="en-US"/>
        </w:rPr>
      </w:pPr>
      <w:r w:rsidRPr="004B1928">
        <w:rPr>
          <w:rFonts w:asciiTheme="minorHAnsi" w:hAnsiTheme="minorHAnsi" w:cstheme="minorHAnsi"/>
          <w:iCs/>
          <w:color w:val="17365D" w:themeColor="text2" w:themeShade="BF"/>
          <w:lang w:val="en-US"/>
        </w:rPr>
        <w:tab/>
      </w:r>
      <w:r w:rsidR="00B05014">
        <w:rPr>
          <w:rFonts w:asciiTheme="minorHAnsi" w:hAnsiTheme="minorHAnsi" w:cstheme="minorHAnsi"/>
          <w:iCs/>
          <w:lang w:val="en-US"/>
        </w:rPr>
        <w:t xml:space="preserve">In this chapter I will continue with </w:t>
      </w:r>
      <w:r w:rsidRPr="004B1928">
        <w:rPr>
          <w:rFonts w:asciiTheme="minorHAnsi" w:hAnsiTheme="minorHAnsi" w:cstheme="minorHAnsi"/>
          <w:iCs/>
          <w:lang w:val="en-US"/>
        </w:rPr>
        <w:t xml:space="preserve">the actual statistical analysis of my thesis. </w:t>
      </w:r>
      <w:r w:rsidR="00416349" w:rsidRPr="004B1928">
        <w:rPr>
          <w:rFonts w:asciiTheme="minorHAnsi" w:hAnsiTheme="minorHAnsi" w:cstheme="minorHAnsi"/>
          <w:iCs/>
          <w:lang w:val="en-US"/>
        </w:rPr>
        <w:t xml:space="preserve">I will </w:t>
      </w:r>
      <w:r w:rsidR="00C905EF" w:rsidRPr="004B1928">
        <w:rPr>
          <w:rFonts w:asciiTheme="minorHAnsi" w:hAnsiTheme="minorHAnsi" w:cstheme="minorHAnsi"/>
          <w:iCs/>
          <w:lang w:val="en-US"/>
        </w:rPr>
        <w:t xml:space="preserve">take the </w:t>
      </w:r>
      <w:r w:rsidR="00E87592" w:rsidRPr="004B1928">
        <w:rPr>
          <w:rFonts w:asciiTheme="minorHAnsi" w:hAnsiTheme="minorHAnsi" w:cstheme="minorHAnsi"/>
          <w:iCs/>
          <w:lang w:val="en-US"/>
        </w:rPr>
        <w:t>six</w:t>
      </w:r>
      <w:r w:rsidR="00C905EF" w:rsidRPr="004B1928">
        <w:rPr>
          <w:rFonts w:asciiTheme="minorHAnsi" w:hAnsiTheme="minorHAnsi" w:cstheme="minorHAnsi"/>
          <w:iCs/>
          <w:lang w:val="en-US"/>
        </w:rPr>
        <w:t xml:space="preserve"> hypotheses out of chapter 3.1 (Hypotheses) and use SPSS to see whether </w:t>
      </w:r>
      <w:r w:rsidR="0023625C" w:rsidRPr="004B1928">
        <w:rPr>
          <w:rFonts w:asciiTheme="minorHAnsi" w:hAnsiTheme="minorHAnsi" w:cstheme="minorHAnsi"/>
          <w:iCs/>
          <w:lang w:val="en-US"/>
        </w:rPr>
        <w:t xml:space="preserve">I can </w:t>
      </w:r>
      <w:r w:rsidR="003C5EA3" w:rsidRPr="004B1928">
        <w:rPr>
          <w:rFonts w:asciiTheme="minorHAnsi" w:hAnsiTheme="minorHAnsi" w:cstheme="minorHAnsi"/>
          <w:iCs/>
          <w:lang w:val="en-US"/>
        </w:rPr>
        <w:t xml:space="preserve">accept or reject my hypotheses. </w:t>
      </w:r>
      <w:r w:rsidR="000150A0" w:rsidRPr="004B1928">
        <w:rPr>
          <w:rFonts w:asciiTheme="minorHAnsi" w:hAnsiTheme="minorHAnsi" w:cstheme="minorHAnsi"/>
          <w:iCs/>
          <w:lang w:val="en-US"/>
        </w:rPr>
        <w:t xml:space="preserve">All SPSS-output can </w:t>
      </w:r>
      <w:r w:rsidR="00662E22" w:rsidRPr="004B1928">
        <w:rPr>
          <w:rFonts w:asciiTheme="minorHAnsi" w:hAnsiTheme="minorHAnsi" w:cstheme="minorHAnsi"/>
          <w:iCs/>
          <w:lang w:val="en-US"/>
        </w:rPr>
        <w:t>be found in the Appendix</w:t>
      </w:r>
      <w:r w:rsidR="009E2D7D" w:rsidRPr="004B1928">
        <w:rPr>
          <w:rFonts w:asciiTheme="minorHAnsi" w:hAnsiTheme="minorHAnsi" w:cstheme="minorHAnsi"/>
          <w:iCs/>
          <w:lang w:val="en-US"/>
        </w:rPr>
        <w:t>.</w:t>
      </w:r>
      <w:r w:rsidR="00662E22" w:rsidRPr="004B1928">
        <w:rPr>
          <w:rFonts w:asciiTheme="minorHAnsi" w:hAnsiTheme="minorHAnsi" w:cstheme="minorHAnsi"/>
          <w:iCs/>
          <w:lang w:val="en-US"/>
        </w:rPr>
        <w:t xml:space="preserve"> I will include the </w:t>
      </w:r>
      <w:r w:rsidR="009E2D7D" w:rsidRPr="004B1928">
        <w:rPr>
          <w:rFonts w:asciiTheme="minorHAnsi" w:hAnsiTheme="minorHAnsi" w:cstheme="minorHAnsi"/>
          <w:iCs/>
          <w:lang w:val="en-US"/>
        </w:rPr>
        <w:t xml:space="preserve">relevant </w:t>
      </w:r>
      <w:r w:rsidR="00662E22" w:rsidRPr="004B1928">
        <w:rPr>
          <w:rFonts w:asciiTheme="minorHAnsi" w:hAnsiTheme="minorHAnsi" w:cstheme="minorHAnsi"/>
          <w:iCs/>
          <w:lang w:val="en-US"/>
        </w:rPr>
        <w:t xml:space="preserve">output in this chapter and refer to other </w:t>
      </w:r>
      <w:r w:rsidR="001C20C3" w:rsidRPr="004B1928">
        <w:rPr>
          <w:rFonts w:asciiTheme="minorHAnsi" w:hAnsiTheme="minorHAnsi" w:cstheme="minorHAnsi"/>
          <w:iCs/>
          <w:lang w:val="en-US"/>
        </w:rPr>
        <w:t>less important output in the a</w:t>
      </w:r>
      <w:r w:rsidR="009E2D7D" w:rsidRPr="004B1928">
        <w:rPr>
          <w:rFonts w:asciiTheme="minorHAnsi" w:hAnsiTheme="minorHAnsi" w:cstheme="minorHAnsi"/>
          <w:iCs/>
          <w:lang w:val="en-US"/>
        </w:rPr>
        <w:t>ppendix.</w:t>
      </w:r>
      <w:r w:rsidR="00EA76DD" w:rsidRPr="004B1928">
        <w:rPr>
          <w:rFonts w:asciiTheme="minorHAnsi" w:hAnsiTheme="minorHAnsi" w:cstheme="minorHAnsi"/>
          <w:iCs/>
          <w:lang w:val="en-US"/>
        </w:rPr>
        <w:t xml:space="preserve"> In </w:t>
      </w:r>
      <w:r w:rsidR="0026602C" w:rsidRPr="004B1928">
        <w:rPr>
          <w:rFonts w:asciiTheme="minorHAnsi" w:hAnsiTheme="minorHAnsi" w:cstheme="minorHAnsi"/>
          <w:iCs/>
          <w:lang w:val="en-US"/>
        </w:rPr>
        <w:t xml:space="preserve">this part of statistical analysis I will use the data of the selected 182 respondents. </w:t>
      </w:r>
      <w:r w:rsidR="00EA37DC" w:rsidRPr="004B1928">
        <w:rPr>
          <w:rFonts w:asciiTheme="minorHAnsi" w:hAnsiTheme="minorHAnsi" w:cstheme="minorHAnsi"/>
          <w:iCs/>
          <w:lang w:val="en-US"/>
        </w:rPr>
        <w:t>In total, 120 men (60</w:t>
      </w:r>
      <w:proofErr w:type="gramStart"/>
      <w:r w:rsidR="00EA37DC" w:rsidRPr="004B1928">
        <w:rPr>
          <w:rFonts w:asciiTheme="minorHAnsi" w:hAnsiTheme="minorHAnsi" w:cstheme="minorHAnsi"/>
          <w:iCs/>
          <w:lang w:val="en-US"/>
        </w:rPr>
        <w:t>,4</w:t>
      </w:r>
      <w:proofErr w:type="gramEnd"/>
      <w:r w:rsidR="00EA37DC" w:rsidRPr="004B1928">
        <w:rPr>
          <w:rFonts w:asciiTheme="minorHAnsi" w:hAnsiTheme="minorHAnsi" w:cstheme="minorHAnsi"/>
          <w:iCs/>
          <w:lang w:val="en-US"/>
        </w:rPr>
        <w:t>%) and 72</w:t>
      </w:r>
      <w:r w:rsidR="00701644" w:rsidRPr="004B1928">
        <w:rPr>
          <w:rFonts w:asciiTheme="minorHAnsi" w:hAnsiTheme="minorHAnsi" w:cstheme="minorHAnsi"/>
          <w:iCs/>
          <w:lang w:val="en-US"/>
        </w:rPr>
        <w:t xml:space="preserve"> female</w:t>
      </w:r>
      <w:r w:rsidR="00EA37DC" w:rsidRPr="004B1928">
        <w:rPr>
          <w:rFonts w:asciiTheme="minorHAnsi" w:hAnsiTheme="minorHAnsi" w:cstheme="minorHAnsi"/>
          <w:iCs/>
          <w:lang w:val="en-US"/>
        </w:rPr>
        <w:t xml:space="preserve"> (</w:t>
      </w:r>
      <w:r w:rsidR="00701644" w:rsidRPr="004B1928">
        <w:rPr>
          <w:rFonts w:asciiTheme="minorHAnsi" w:hAnsiTheme="minorHAnsi" w:cstheme="minorHAnsi"/>
          <w:iCs/>
          <w:lang w:val="en-US"/>
        </w:rPr>
        <w:t>39,6%) respondents filled in the questionnaire completely. The mean age o</w:t>
      </w:r>
      <w:r w:rsidR="00953E1E" w:rsidRPr="004B1928">
        <w:rPr>
          <w:rFonts w:asciiTheme="minorHAnsi" w:hAnsiTheme="minorHAnsi" w:cstheme="minorHAnsi"/>
          <w:iCs/>
          <w:lang w:val="en-US"/>
        </w:rPr>
        <w:t>f the respondents is 23</w:t>
      </w:r>
      <w:proofErr w:type="gramStart"/>
      <w:r w:rsidR="00953E1E" w:rsidRPr="004B1928">
        <w:rPr>
          <w:rFonts w:asciiTheme="minorHAnsi" w:hAnsiTheme="minorHAnsi" w:cstheme="minorHAnsi"/>
          <w:iCs/>
          <w:lang w:val="en-US"/>
        </w:rPr>
        <w:t>,33</w:t>
      </w:r>
      <w:proofErr w:type="gramEnd"/>
      <w:r w:rsidR="00953E1E" w:rsidRPr="004B1928">
        <w:rPr>
          <w:rFonts w:asciiTheme="minorHAnsi" w:hAnsiTheme="minorHAnsi" w:cstheme="minorHAnsi"/>
          <w:iCs/>
          <w:lang w:val="en-US"/>
        </w:rPr>
        <w:t xml:space="preserve"> years with a standard deviation of 4,147 years. In the appendix</w:t>
      </w:r>
      <w:r w:rsidR="002C0F84" w:rsidRPr="004B1928">
        <w:rPr>
          <w:rFonts w:asciiTheme="minorHAnsi" w:hAnsiTheme="minorHAnsi" w:cstheme="minorHAnsi"/>
          <w:iCs/>
          <w:lang w:val="en-US"/>
        </w:rPr>
        <w:t xml:space="preserve"> figure A and B, </w:t>
      </w:r>
      <w:r w:rsidR="002146F1">
        <w:rPr>
          <w:rFonts w:asciiTheme="minorHAnsi" w:hAnsiTheme="minorHAnsi" w:cstheme="minorHAnsi"/>
          <w:iCs/>
          <w:lang w:val="en-US"/>
        </w:rPr>
        <w:t>we</w:t>
      </w:r>
      <w:r w:rsidR="002C0F84" w:rsidRPr="004B1928">
        <w:rPr>
          <w:rFonts w:asciiTheme="minorHAnsi" w:hAnsiTheme="minorHAnsi" w:cstheme="minorHAnsi"/>
          <w:iCs/>
          <w:lang w:val="en-US"/>
        </w:rPr>
        <w:t xml:space="preserve"> can find a short overview.</w:t>
      </w:r>
    </w:p>
    <w:p w:rsidR="00416349" w:rsidRPr="004B1928" w:rsidRDefault="00416349" w:rsidP="00416349">
      <w:pPr>
        <w:spacing w:line="360" w:lineRule="auto"/>
        <w:rPr>
          <w:rFonts w:asciiTheme="minorHAnsi" w:hAnsiTheme="minorHAnsi" w:cstheme="minorHAnsi"/>
          <w:iCs/>
          <w:lang w:val="en-US"/>
        </w:rPr>
      </w:pPr>
    </w:p>
    <w:p w:rsidR="0023625C" w:rsidRPr="004B1928" w:rsidRDefault="0023625C" w:rsidP="0020756D">
      <w:pPr>
        <w:spacing w:line="360" w:lineRule="auto"/>
        <w:ind w:firstLine="709"/>
        <w:rPr>
          <w:rFonts w:asciiTheme="minorHAnsi" w:hAnsiTheme="minorHAnsi" w:cstheme="minorHAnsi"/>
          <w:b/>
          <w:lang w:val="en-US"/>
        </w:rPr>
      </w:pPr>
      <w:r w:rsidRPr="004B1928">
        <w:rPr>
          <w:rFonts w:asciiTheme="minorHAnsi" w:hAnsiTheme="minorHAnsi" w:cstheme="minorHAnsi"/>
          <w:b/>
          <w:lang w:val="en-US"/>
        </w:rPr>
        <w:t xml:space="preserve">Hypothesis 1: There is a positive relationship between brand awareness and consumers’ knowledge of the country of origin of a specific brand/product. </w:t>
      </w:r>
    </w:p>
    <w:p w:rsidR="00DB03E9" w:rsidRPr="004B1928" w:rsidRDefault="00416349" w:rsidP="00152EBE">
      <w:pPr>
        <w:spacing w:line="360" w:lineRule="auto"/>
        <w:ind w:firstLine="709"/>
        <w:rPr>
          <w:rFonts w:asciiTheme="minorHAnsi" w:hAnsiTheme="minorHAnsi" w:cstheme="minorHAnsi"/>
          <w:lang w:val="en-US"/>
        </w:rPr>
      </w:pPr>
      <w:r w:rsidRPr="004B1928">
        <w:rPr>
          <w:rFonts w:asciiTheme="minorHAnsi" w:hAnsiTheme="minorHAnsi" w:cstheme="minorHAnsi"/>
          <w:iCs/>
          <w:lang w:val="en-US"/>
        </w:rPr>
        <w:t>First, I wanted to assess the brand awar</w:t>
      </w:r>
      <w:r w:rsidR="0023625C" w:rsidRPr="004B1928">
        <w:rPr>
          <w:rFonts w:asciiTheme="minorHAnsi" w:hAnsiTheme="minorHAnsi" w:cstheme="minorHAnsi"/>
          <w:iCs/>
          <w:lang w:val="en-US"/>
        </w:rPr>
        <w:t>eness</w:t>
      </w:r>
      <w:r w:rsidR="002E0D75" w:rsidRPr="004B1928">
        <w:rPr>
          <w:rFonts w:asciiTheme="minorHAnsi" w:hAnsiTheme="minorHAnsi" w:cstheme="minorHAnsi"/>
          <w:iCs/>
          <w:lang w:val="en-US"/>
        </w:rPr>
        <w:t xml:space="preserve"> of respondents</w:t>
      </w:r>
      <w:r w:rsidR="00F24D64" w:rsidRPr="004B1928">
        <w:rPr>
          <w:rFonts w:asciiTheme="minorHAnsi" w:hAnsiTheme="minorHAnsi" w:cstheme="minorHAnsi"/>
          <w:iCs/>
          <w:lang w:val="en-US"/>
        </w:rPr>
        <w:t xml:space="preserve"> of different chocolate brands</w:t>
      </w:r>
      <w:r w:rsidR="0023625C" w:rsidRPr="004B1928">
        <w:rPr>
          <w:rFonts w:asciiTheme="minorHAnsi" w:hAnsiTheme="minorHAnsi" w:cstheme="minorHAnsi"/>
          <w:iCs/>
          <w:lang w:val="en-US"/>
        </w:rPr>
        <w:t xml:space="preserve"> and</w:t>
      </w:r>
      <w:r w:rsidR="002C49DE" w:rsidRPr="004B1928">
        <w:rPr>
          <w:rFonts w:asciiTheme="minorHAnsi" w:hAnsiTheme="minorHAnsi" w:cstheme="minorHAnsi"/>
          <w:iCs/>
          <w:lang w:val="en-US"/>
        </w:rPr>
        <w:t xml:space="preserve"> after that</w:t>
      </w:r>
      <w:r w:rsidRPr="004B1928">
        <w:rPr>
          <w:rFonts w:asciiTheme="minorHAnsi" w:hAnsiTheme="minorHAnsi" w:cstheme="minorHAnsi"/>
          <w:lang w:val="en-US"/>
        </w:rPr>
        <w:t xml:space="preserve"> test if there is a positive relationship between brand awareness and the knowledge of consumers of the country of origin of a specific brand/product</w:t>
      </w:r>
      <w:r w:rsidR="00965268" w:rsidRPr="004B1928">
        <w:rPr>
          <w:rFonts w:asciiTheme="minorHAnsi" w:hAnsiTheme="minorHAnsi" w:cstheme="minorHAnsi"/>
          <w:lang w:val="en-US"/>
        </w:rPr>
        <w:t>.</w:t>
      </w:r>
      <w:r w:rsidR="00745989" w:rsidRPr="004B1928">
        <w:rPr>
          <w:rFonts w:asciiTheme="minorHAnsi" w:hAnsiTheme="minorHAnsi" w:cstheme="minorHAnsi"/>
          <w:lang w:val="en-US"/>
        </w:rPr>
        <w:t xml:space="preserve"> </w:t>
      </w:r>
      <w:r w:rsidR="002E0D75" w:rsidRPr="004B1928">
        <w:rPr>
          <w:rFonts w:asciiTheme="minorHAnsi" w:hAnsiTheme="minorHAnsi" w:cstheme="minorHAnsi"/>
          <w:lang w:val="en-US"/>
        </w:rPr>
        <w:t>Respondents were asked to write down the</w:t>
      </w:r>
      <w:r w:rsidR="003B5DB9" w:rsidRPr="004B1928">
        <w:rPr>
          <w:rFonts w:asciiTheme="minorHAnsi" w:hAnsiTheme="minorHAnsi" w:cstheme="minorHAnsi"/>
          <w:lang w:val="en-US"/>
        </w:rPr>
        <w:t xml:space="preserve"> first company name that comes to mind when they thought of chocolate brands. 31</w:t>
      </w:r>
      <w:proofErr w:type="gramStart"/>
      <w:r w:rsidR="00F22472" w:rsidRPr="004B1928">
        <w:rPr>
          <w:rFonts w:asciiTheme="minorHAnsi" w:hAnsiTheme="minorHAnsi" w:cstheme="minorHAnsi"/>
          <w:lang w:val="en-US"/>
        </w:rPr>
        <w:t>,</w:t>
      </w:r>
      <w:r w:rsidR="003B5DB9" w:rsidRPr="004B1928">
        <w:rPr>
          <w:rFonts w:asciiTheme="minorHAnsi" w:hAnsiTheme="minorHAnsi" w:cstheme="minorHAnsi"/>
          <w:lang w:val="en-US"/>
        </w:rPr>
        <w:t>9</w:t>
      </w:r>
      <w:proofErr w:type="gramEnd"/>
      <w:r w:rsidR="003B5DB9" w:rsidRPr="004B1928">
        <w:rPr>
          <w:rFonts w:asciiTheme="minorHAnsi" w:hAnsiTheme="minorHAnsi" w:cstheme="minorHAnsi"/>
          <w:lang w:val="en-US"/>
        </w:rPr>
        <w:t>% of the respondents answered Milka</w:t>
      </w:r>
      <w:r w:rsidR="00F22472" w:rsidRPr="004B1928">
        <w:rPr>
          <w:rFonts w:asciiTheme="minorHAnsi" w:hAnsiTheme="minorHAnsi" w:cstheme="minorHAnsi"/>
          <w:lang w:val="en-US"/>
        </w:rPr>
        <w:t xml:space="preserve"> to this quest</w:t>
      </w:r>
      <w:r w:rsidR="00973CDF" w:rsidRPr="004B1928">
        <w:rPr>
          <w:rFonts w:asciiTheme="minorHAnsi" w:hAnsiTheme="minorHAnsi" w:cstheme="minorHAnsi"/>
          <w:lang w:val="en-US"/>
        </w:rPr>
        <w:t xml:space="preserve">ion. Brand awareness is the extent to which a brand is recognized by potential </w:t>
      </w:r>
      <w:r w:rsidR="009601BC" w:rsidRPr="004B1928">
        <w:rPr>
          <w:rFonts w:asciiTheme="minorHAnsi" w:hAnsiTheme="minorHAnsi" w:cstheme="minorHAnsi"/>
          <w:lang w:val="en-US"/>
        </w:rPr>
        <w:t xml:space="preserve">customers </w:t>
      </w:r>
      <w:r w:rsidR="00973CDF" w:rsidRPr="004B1928">
        <w:rPr>
          <w:rFonts w:asciiTheme="minorHAnsi" w:hAnsiTheme="minorHAnsi" w:cstheme="minorHAnsi"/>
          <w:lang w:val="en-US"/>
        </w:rPr>
        <w:t>and is correctly associ</w:t>
      </w:r>
      <w:r w:rsidR="00CA6EF5" w:rsidRPr="004B1928">
        <w:rPr>
          <w:rFonts w:asciiTheme="minorHAnsi" w:hAnsiTheme="minorHAnsi" w:cstheme="minorHAnsi"/>
          <w:lang w:val="en-US"/>
        </w:rPr>
        <w:t>ated with a particular product. Brand awareness</w:t>
      </w:r>
      <w:r w:rsidR="0086788A" w:rsidRPr="004B1928">
        <w:rPr>
          <w:rFonts w:asciiTheme="minorHAnsi" w:hAnsiTheme="minorHAnsi" w:cstheme="minorHAnsi"/>
          <w:lang w:val="en-US"/>
        </w:rPr>
        <w:t xml:space="preserve"> is </w:t>
      </w:r>
      <w:r w:rsidR="00973CDF" w:rsidRPr="004B1928">
        <w:rPr>
          <w:rFonts w:asciiTheme="minorHAnsi" w:hAnsiTheme="minorHAnsi" w:cstheme="minorHAnsi"/>
          <w:lang w:val="en-US"/>
        </w:rPr>
        <w:t>usually</w:t>
      </w:r>
      <w:r w:rsidR="0086788A" w:rsidRPr="004B1928">
        <w:rPr>
          <w:rFonts w:asciiTheme="minorHAnsi" w:hAnsiTheme="minorHAnsi" w:cstheme="minorHAnsi"/>
          <w:lang w:val="en-US"/>
        </w:rPr>
        <w:t xml:space="preserve"> expressed</w:t>
      </w:r>
      <w:r w:rsidR="00973CDF" w:rsidRPr="004B1928">
        <w:rPr>
          <w:rFonts w:asciiTheme="minorHAnsi" w:hAnsiTheme="minorHAnsi" w:cstheme="minorHAnsi"/>
          <w:lang w:val="en-US"/>
        </w:rPr>
        <w:t xml:space="preserve"> as a percentage of </w:t>
      </w:r>
      <w:r w:rsidR="0086788A" w:rsidRPr="004B1928">
        <w:rPr>
          <w:rFonts w:asciiTheme="minorHAnsi" w:hAnsiTheme="minorHAnsi" w:cstheme="minorHAnsi"/>
          <w:lang w:val="en-US"/>
        </w:rPr>
        <w:t xml:space="preserve">the target market. </w:t>
      </w:r>
      <w:r w:rsidR="001C20C3" w:rsidRPr="004B1928">
        <w:rPr>
          <w:rFonts w:asciiTheme="minorHAnsi" w:hAnsiTheme="minorHAnsi" w:cstheme="minorHAnsi"/>
          <w:lang w:val="en-US"/>
        </w:rPr>
        <w:t xml:space="preserve">For </w:t>
      </w:r>
      <w:r w:rsidR="0086788A" w:rsidRPr="004B1928">
        <w:rPr>
          <w:rFonts w:asciiTheme="minorHAnsi" w:hAnsiTheme="minorHAnsi" w:cstheme="minorHAnsi"/>
          <w:lang w:val="en-US"/>
        </w:rPr>
        <w:t>simplicity</w:t>
      </w:r>
      <w:r w:rsidR="00CA6EF5" w:rsidRPr="004B1928">
        <w:rPr>
          <w:rFonts w:asciiTheme="minorHAnsi" w:hAnsiTheme="minorHAnsi" w:cstheme="minorHAnsi"/>
          <w:lang w:val="en-US"/>
        </w:rPr>
        <w:t>,</w:t>
      </w:r>
      <w:r w:rsidR="0086788A" w:rsidRPr="004B1928">
        <w:rPr>
          <w:rFonts w:asciiTheme="minorHAnsi" w:hAnsiTheme="minorHAnsi" w:cstheme="minorHAnsi"/>
          <w:lang w:val="en-US"/>
        </w:rPr>
        <w:t xml:space="preserve"> I will consider the percentages </w:t>
      </w:r>
      <w:r w:rsidR="00CA6EF5" w:rsidRPr="004B1928">
        <w:rPr>
          <w:rFonts w:asciiTheme="minorHAnsi" w:hAnsiTheme="minorHAnsi" w:cstheme="minorHAnsi"/>
          <w:lang w:val="en-US"/>
        </w:rPr>
        <w:t>of respondents who answered for instance Milka (31</w:t>
      </w:r>
      <w:proofErr w:type="gramStart"/>
      <w:r w:rsidR="00CA6EF5" w:rsidRPr="004B1928">
        <w:rPr>
          <w:rFonts w:asciiTheme="minorHAnsi" w:hAnsiTheme="minorHAnsi" w:cstheme="minorHAnsi"/>
          <w:lang w:val="en-US"/>
        </w:rPr>
        <w:t>,9</w:t>
      </w:r>
      <w:proofErr w:type="gramEnd"/>
      <w:r w:rsidR="00CA6EF5" w:rsidRPr="004B1928">
        <w:rPr>
          <w:rFonts w:asciiTheme="minorHAnsi" w:hAnsiTheme="minorHAnsi" w:cstheme="minorHAnsi"/>
          <w:lang w:val="en-US"/>
        </w:rPr>
        <w:t>%) as th</w:t>
      </w:r>
      <w:r w:rsidR="00DB03E9" w:rsidRPr="004B1928">
        <w:rPr>
          <w:rFonts w:asciiTheme="minorHAnsi" w:hAnsiTheme="minorHAnsi" w:cstheme="minorHAnsi"/>
          <w:lang w:val="en-US"/>
        </w:rPr>
        <w:t xml:space="preserve">e </w:t>
      </w:r>
      <w:r w:rsidR="00D32AC5" w:rsidRPr="004B1928">
        <w:rPr>
          <w:rFonts w:asciiTheme="minorHAnsi" w:hAnsiTheme="minorHAnsi" w:cstheme="minorHAnsi"/>
          <w:lang w:val="en-US"/>
        </w:rPr>
        <w:t>level</w:t>
      </w:r>
      <w:r w:rsidR="00DB03E9" w:rsidRPr="004B1928">
        <w:rPr>
          <w:rFonts w:asciiTheme="minorHAnsi" w:hAnsiTheme="minorHAnsi" w:cstheme="minorHAnsi"/>
          <w:lang w:val="en-US"/>
        </w:rPr>
        <w:t xml:space="preserve"> of brand awareness for the brand Milka. In the appendix figure C and E, </w:t>
      </w:r>
      <w:r w:rsidR="002146F1">
        <w:rPr>
          <w:rFonts w:asciiTheme="minorHAnsi" w:hAnsiTheme="minorHAnsi" w:cstheme="minorHAnsi"/>
          <w:lang w:val="en-US"/>
        </w:rPr>
        <w:t>we</w:t>
      </w:r>
      <w:r w:rsidR="00D32AC5" w:rsidRPr="004B1928">
        <w:rPr>
          <w:rFonts w:asciiTheme="minorHAnsi" w:hAnsiTheme="minorHAnsi" w:cstheme="minorHAnsi"/>
          <w:lang w:val="en-US"/>
        </w:rPr>
        <w:t xml:space="preserve"> will find all the respondents’ </w:t>
      </w:r>
      <w:r w:rsidR="00DB03E9" w:rsidRPr="004B1928">
        <w:rPr>
          <w:rFonts w:asciiTheme="minorHAnsi" w:hAnsiTheme="minorHAnsi" w:cstheme="minorHAnsi"/>
          <w:lang w:val="en-US"/>
        </w:rPr>
        <w:t>answers to the first question of the questionnaire: What is the first company that comes to mind when you think of chocolate brands?</w:t>
      </w:r>
      <w:r w:rsidR="00105D5F" w:rsidRPr="004B1928">
        <w:rPr>
          <w:rFonts w:asciiTheme="minorHAnsi" w:hAnsiTheme="minorHAnsi" w:cstheme="minorHAnsi"/>
          <w:lang w:val="en-US"/>
        </w:rPr>
        <w:t xml:space="preserve"> </w:t>
      </w:r>
      <w:r w:rsidR="00BF4AFE" w:rsidRPr="004B1928">
        <w:rPr>
          <w:rFonts w:asciiTheme="minorHAnsi" w:hAnsiTheme="minorHAnsi" w:cstheme="minorHAnsi"/>
          <w:lang w:val="en-US"/>
        </w:rPr>
        <w:t>For the analysis I excluded some chocolate brand</w:t>
      </w:r>
      <w:r w:rsidR="00947DE7" w:rsidRPr="004B1928">
        <w:rPr>
          <w:rFonts w:asciiTheme="minorHAnsi" w:hAnsiTheme="minorHAnsi" w:cstheme="minorHAnsi"/>
          <w:lang w:val="en-US"/>
        </w:rPr>
        <w:t>s</w:t>
      </w:r>
      <w:r w:rsidR="00BF4AFE" w:rsidRPr="004B1928">
        <w:rPr>
          <w:rFonts w:asciiTheme="minorHAnsi" w:hAnsiTheme="minorHAnsi" w:cstheme="minorHAnsi"/>
          <w:lang w:val="en-US"/>
        </w:rPr>
        <w:t xml:space="preserve"> </w:t>
      </w:r>
      <w:r w:rsidR="00EB259A" w:rsidRPr="004B1928">
        <w:rPr>
          <w:rFonts w:asciiTheme="minorHAnsi" w:hAnsiTheme="minorHAnsi" w:cstheme="minorHAnsi"/>
          <w:lang w:val="en-US"/>
        </w:rPr>
        <w:t xml:space="preserve">out of the regression analysis because </w:t>
      </w:r>
      <w:r w:rsidR="00947DE7" w:rsidRPr="004B1928">
        <w:rPr>
          <w:rFonts w:asciiTheme="minorHAnsi" w:hAnsiTheme="minorHAnsi" w:cstheme="minorHAnsi"/>
          <w:lang w:val="en-US"/>
        </w:rPr>
        <w:t>hardly any</w:t>
      </w:r>
      <w:r w:rsidR="00EB259A" w:rsidRPr="004B1928">
        <w:rPr>
          <w:rFonts w:asciiTheme="minorHAnsi" w:hAnsiTheme="minorHAnsi" w:cstheme="minorHAnsi"/>
          <w:lang w:val="en-US"/>
        </w:rPr>
        <w:t xml:space="preserve"> p</w:t>
      </w:r>
      <w:r w:rsidR="00110984" w:rsidRPr="004B1928">
        <w:rPr>
          <w:rFonts w:asciiTheme="minorHAnsi" w:hAnsiTheme="minorHAnsi" w:cstheme="minorHAnsi"/>
          <w:lang w:val="en-US"/>
        </w:rPr>
        <w:t xml:space="preserve">eople </w:t>
      </w:r>
      <w:r w:rsidR="00EB259A" w:rsidRPr="004B1928">
        <w:rPr>
          <w:rFonts w:asciiTheme="minorHAnsi" w:hAnsiTheme="minorHAnsi" w:cstheme="minorHAnsi"/>
          <w:lang w:val="en-US"/>
        </w:rPr>
        <w:t xml:space="preserve">mentioned that brand name. For instance, Albert Heijn </w:t>
      </w:r>
      <w:r w:rsidR="00F003AB" w:rsidRPr="004B1928">
        <w:rPr>
          <w:rFonts w:asciiTheme="minorHAnsi" w:hAnsiTheme="minorHAnsi" w:cstheme="minorHAnsi"/>
          <w:lang w:val="en-US"/>
        </w:rPr>
        <w:t>and Duo Penotti were</w:t>
      </w:r>
      <w:r w:rsidR="00EB259A" w:rsidRPr="004B1928">
        <w:rPr>
          <w:rFonts w:asciiTheme="minorHAnsi" w:hAnsiTheme="minorHAnsi" w:cstheme="minorHAnsi"/>
          <w:lang w:val="en-US"/>
        </w:rPr>
        <w:t xml:space="preserve"> mentioned as a chocolate brand</w:t>
      </w:r>
      <w:r w:rsidR="00947DE7" w:rsidRPr="004B1928">
        <w:rPr>
          <w:rFonts w:asciiTheme="minorHAnsi" w:hAnsiTheme="minorHAnsi" w:cstheme="minorHAnsi"/>
          <w:lang w:val="en-US"/>
        </w:rPr>
        <w:t xml:space="preserve"> only once</w:t>
      </w:r>
      <w:r w:rsidR="00EB259A" w:rsidRPr="004B1928">
        <w:rPr>
          <w:rFonts w:asciiTheme="minorHAnsi" w:hAnsiTheme="minorHAnsi" w:cstheme="minorHAnsi"/>
          <w:lang w:val="en-US"/>
        </w:rPr>
        <w:t xml:space="preserve"> and </w:t>
      </w:r>
      <w:r w:rsidR="00F003AB" w:rsidRPr="004B1928">
        <w:rPr>
          <w:rFonts w:asciiTheme="minorHAnsi" w:hAnsiTheme="minorHAnsi" w:cstheme="minorHAnsi"/>
          <w:lang w:val="en-US"/>
        </w:rPr>
        <w:t xml:space="preserve">Droste was only mentioned seven times. </w:t>
      </w:r>
      <w:r w:rsidR="00947DE7" w:rsidRPr="004B1928">
        <w:rPr>
          <w:rFonts w:asciiTheme="minorHAnsi" w:hAnsiTheme="minorHAnsi" w:cstheme="minorHAnsi"/>
          <w:lang w:val="en-US"/>
        </w:rPr>
        <w:t>Therefore, these brands are excluded</w:t>
      </w:r>
      <w:r w:rsidR="002E0777" w:rsidRPr="004B1928">
        <w:rPr>
          <w:rFonts w:asciiTheme="minorHAnsi" w:hAnsiTheme="minorHAnsi" w:cstheme="minorHAnsi"/>
          <w:lang w:val="en-US"/>
        </w:rPr>
        <w:t xml:space="preserve"> </w:t>
      </w:r>
      <w:r w:rsidR="00DE2E65" w:rsidRPr="004B1928">
        <w:rPr>
          <w:rFonts w:asciiTheme="minorHAnsi" w:hAnsiTheme="minorHAnsi" w:cstheme="minorHAnsi"/>
          <w:lang w:val="en-US"/>
        </w:rPr>
        <w:t xml:space="preserve">out of the analysis </w:t>
      </w:r>
      <w:r w:rsidR="002E0777" w:rsidRPr="004B1928">
        <w:rPr>
          <w:rFonts w:asciiTheme="minorHAnsi" w:hAnsiTheme="minorHAnsi" w:cstheme="minorHAnsi"/>
          <w:lang w:val="en-US"/>
        </w:rPr>
        <w:t xml:space="preserve">to prevent </w:t>
      </w:r>
      <w:r w:rsidR="006F7293" w:rsidRPr="004B1928">
        <w:rPr>
          <w:rFonts w:asciiTheme="minorHAnsi" w:hAnsiTheme="minorHAnsi" w:cstheme="minorHAnsi"/>
          <w:lang w:val="en-US"/>
        </w:rPr>
        <w:t>them to influence the results</w:t>
      </w:r>
      <w:r w:rsidR="00D75605" w:rsidRPr="004B1928">
        <w:rPr>
          <w:rFonts w:asciiTheme="minorHAnsi" w:hAnsiTheme="minorHAnsi" w:cstheme="minorHAnsi"/>
          <w:lang w:val="en-US"/>
        </w:rPr>
        <w:t xml:space="preserve"> while based on too little observations</w:t>
      </w:r>
      <w:r w:rsidR="006F7293" w:rsidRPr="004B1928">
        <w:rPr>
          <w:rFonts w:asciiTheme="minorHAnsi" w:hAnsiTheme="minorHAnsi" w:cstheme="minorHAnsi"/>
          <w:lang w:val="en-US"/>
        </w:rPr>
        <w:t>.</w:t>
      </w:r>
      <w:r w:rsidR="002E0777" w:rsidRPr="004B1928">
        <w:rPr>
          <w:rFonts w:asciiTheme="minorHAnsi" w:hAnsiTheme="minorHAnsi" w:cstheme="minorHAnsi"/>
          <w:lang w:val="en-US"/>
        </w:rPr>
        <w:t xml:space="preserve"> </w:t>
      </w:r>
      <w:r w:rsidR="00110984" w:rsidRPr="004B1928">
        <w:rPr>
          <w:rFonts w:asciiTheme="minorHAnsi" w:hAnsiTheme="minorHAnsi" w:cstheme="minorHAnsi"/>
          <w:lang w:val="en-US"/>
        </w:rPr>
        <w:t xml:space="preserve">In figure 8 </w:t>
      </w:r>
      <w:r w:rsidR="002146F1">
        <w:rPr>
          <w:rFonts w:asciiTheme="minorHAnsi" w:hAnsiTheme="minorHAnsi" w:cstheme="minorHAnsi"/>
          <w:lang w:val="en-US"/>
        </w:rPr>
        <w:t>we</w:t>
      </w:r>
      <w:r w:rsidR="00110984" w:rsidRPr="004B1928">
        <w:rPr>
          <w:rFonts w:asciiTheme="minorHAnsi" w:hAnsiTheme="minorHAnsi" w:cstheme="minorHAnsi"/>
          <w:lang w:val="en-US"/>
        </w:rPr>
        <w:t xml:space="preserve"> see the correlation between brand awareness </w:t>
      </w:r>
      <w:r w:rsidR="00107E6C" w:rsidRPr="004B1928">
        <w:rPr>
          <w:rFonts w:asciiTheme="minorHAnsi" w:hAnsiTheme="minorHAnsi" w:cstheme="minorHAnsi"/>
          <w:lang w:val="en-US"/>
        </w:rPr>
        <w:t xml:space="preserve">(Y-axis) </w:t>
      </w:r>
      <w:r w:rsidR="00110984" w:rsidRPr="004B1928">
        <w:rPr>
          <w:rFonts w:asciiTheme="minorHAnsi" w:hAnsiTheme="minorHAnsi" w:cstheme="minorHAnsi"/>
          <w:lang w:val="en-US"/>
        </w:rPr>
        <w:t>and consumers’ knowledge of the country of origin of M</w:t>
      </w:r>
      <w:r w:rsidR="00107E6C" w:rsidRPr="004B1928">
        <w:rPr>
          <w:rFonts w:asciiTheme="minorHAnsi" w:hAnsiTheme="minorHAnsi" w:cstheme="minorHAnsi"/>
          <w:lang w:val="en-US"/>
        </w:rPr>
        <w:t xml:space="preserve">ilka (X-axis). </w:t>
      </w:r>
      <w:r w:rsidR="002146F1">
        <w:rPr>
          <w:rFonts w:asciiTheme="minorHAnsi" w:hAnsiTheme="minorHAnsi" w:cstheme="minorHAnsi"/>
          <w:lang w:val="en-US"/>
        </w:rPr>
        <w:t>We</w:t>
      </w:r>
      <w:r w:rsidR="00107E6C" w:rsidRPr="004B1928">
        <w:rPr>
          <w:rFonts w:asciiTheme="minorHAnsi" w:hAnsiTheme="minorHAnsi" w:cstheme="minorHAnsi"/>
          <w:lang w:val="en-US"/>
        </w:rPr>
        <w:t xml:space="preserve"> see that there is a </w:t>
      </w:r>
      <w:r w:rsidR="00107E6C" w:rsidRPr="004B1928">
        <w:rPr>
          <w:rFonts w:asciiTheme="minorHAnsi" w:hAnsiTheme="minorHAnsi" w:cstheme="minorHAnsi"/>
          <w:lang w:val="en-US"/>
        </w:rPr>
        <w:lastRenderedPageBreak/>
        <w:t xml:space="preserve">positive relationship between the level of brand awareness and </w:t>
      </w:r>
      <w:r w:rsidR="007A32A0" w:rsidRPr="004B1928">
        <w:rPr>
          <w:rFonts w:asciiTheme="minorHAnsi" w:hAnsiTheme="minorHAnsi" w:cstheme="minorHAnsi"/>
          <w:lang w:val="en-US"/>
        </w:rPr>
        <w:t xml:space="preserve">the percentage of respondents who knows that Milka is a Swiss brand. </w:t>
      </w:r>
      <w:r w:rsidR="004F79AB" w:rsidRPr="004B1928">
        <w:rPr>
          <w:rFonts w:asciiTheme="minorHAnsi" w:hAnsiTheme="minorHAnsi" w:cstheme="minorHAnsi"/>
          <w:lang w:val="en-US"/>
        </w:rPr>
        <w:t xml:space="preserve">Regression analysis showed a </w:t>
      </w:r>
      <w:r w:rsidR="004204C0" w:rsidRPr="004B1928">
        <w:rPr>
          <w:rFonts w:asciiTheme="minorHAnsi" w:hAnsiTheme="minorHAnsi" w:cstheme="minorHAnsi"/>
          <w:lang w:val="en-US"/>
        </w:rPr>
        <w:t xml:space="preserve">level of </w:t>
      </w:r>
      <w:r w:rsidR="004F79AB" w:rsidRPr="004B1928">
        <w:rPr>
          <w:rFonts w:asciiTheme="minorHAnsi" w:hAnsiTheme="minorHAnsi" w:cstheme="minorHAnsi"/>
          <w:lang w:val="en-US"/>
        </w:rPr>
        <w:t xml:space="preserve">significance of </w:t>
      </w:r>
      <w:r w:rsidR="008B4BA6" w:rsidRPr="004B1928">
        <w:rPr>
          <w:rFonts w:asciiTheme="minorHAnsi" w:hAnsiTheme="minorHAnsi" w:cstheme="minorHAnsi"/>
          <w:lang w:val="en-US"/>
        </w:rPr>
        <w:t>0</w:t>
      </w:r>
      <w:proofErr w:type="gramStart"/>
      <w:r w:rsidR="008B4BA6" w:rsidRPr="004B1928">
        <w:rPr>
          <w:rFonts w:asciiTheme="minorHAnsi" w:hAnsiTheme="minorHAnsi" w:cstheme="minorHAnsi"/>
          <w:lang w:val="en-US"/>
        </w:rPr>
        <w:t>,7</w:t>
      </w:r>
      <w:proofErr w:type="gramEnd"/>
      <w:r w:rsidR="008B4BA6" w:rsidRPr="004B1928">
        <w:rPr>
          <w:rFonts w:asciiTheme="minorHAnsi" w:hAnsiTheme="minorHAnsi" w:cstheme="minorHAnsi"/>
          <w:lang w:val="en-US"/>
        </w:rPr>
        <w:t>% and a Pearson Correlation level of 0.889 with a significance of 0,7%.</w:t>
      </w:r>
      <w:r w:rsidR="008244CD" w:rsidRPr="004B1928">
        <w:rPr>
          <w:rFonts w:asciiTheme="minorHAnsi" w:hAnsiTheme="minorHAnsi" w:cstheme="minorHAnsi"/>
          <w:lang w:val="en-US"/>
        </w:rPr>
        <w:t xml:space="preserve"> </w:t>
      </w:r>
    </w:p>
    <w:p w:rsidR="00A33F97" w:rsidRPr="004B1928" w:rsidRDefault="00A33F97" w:rsidP="00105D5F">
      <w:pPr>
        <w:spacing w:line="360" w:lineRule="auto"/>
        <w:ind w:firstLine="709"/>
        <w:rPr>
          <w:rFonts w:asciiTheme="minorHAnsi" w:hAnsiTheme="minorHAnsi" w:cstheme="minorHAnsi"/>
          <w:lang w:val="en-US"/>
        </w:rPr>
      </w:pPr>
    </w:p>
    <w:p w:rsidR="007E22F9" w:rsidRPr="004B1928" w:rsidRDefault="00E00CE0" w:rsidP="007E22F9">
      <w:pPr>
        <w:keepNext/>
        <w:spacing w:line="360" w:lineRule="auto"/>
        <w:ind w:hanging="284"/>
        <w:rPr>
          <w:lang w:val="en-US"/>
        </w:rPr>
      </w:pPr>
      <w:r w:rsidRPr="004B1928">
        <w:rPr>
          <w:rFonts w:asciiTheme="minorHAnsi" w:hAnsiTheme="minorHAnsi" w:cstheme="minorHAnsi"/>
          <w:noProof/>
          <w:lang w:val="en-US" w:eastAsia="en-US"/>
        </w:rPr>
        <w:drawing>
          <wp:inline distT="0" distB="0" distL="0" distR="0">
            <wp:extent cx="5932906" cy="4752870"/>
            <wp:effectExtent l="0" t="0" r="0" b="0"/>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36428" cy="4755692"/>
                    </a:xfrm>
                    <a:prstGeom prst="rect">
                      <a:avLst/>
                    </a:prstGeom>
                    <a:noFill/>
                    <a:ln w="9525">
                      <a:noFill/>
                      <a:miter lim="800000"/>
                      <a:headEnd/>
                      <a:tailEnd/>
                    </a:ln>
                  </pic:spPr>
                </pic:pic>
              </a:graphicData>
            </a:graphic>
          </wp:inline>
        </w:drawing>
      </w:r>
    </w:p>
    <w:p w:rsidR="007E22F9" w:rsidRPr="004B1928" w:rsidRDefault="007E22F9" w:rsidP="007E22F9">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
          <w:bCs/>
          <w:i/>
          <w:sz w:val="18"/>
          <w:szCs w:val="22"/>
          <w:lang w:val="en-US" w:eastAsia="en-US"/>
        </w:rPr>
        <w:t>Figure 8</w:t>
      </w:r>
      <w:r w:rsidRPr="004B1928">
        <w:rPr>
          <w:rFonts w:asciiTheme="minorHAnsi" w:eastAsiaTheme="minorHAnsi" w:hAnsiTheme="minorHAnsi" w:cstheme="minorBidi"/>
          <w:bCs/>
          <w:i/>
          <w:sz w:val="18"/>
          <w:szCs w:val="22"/>
          <w:lang w:val="en-US" w:eastAsia="en-US"/>
        </w:rPr>
        <w:t xml:space="preserve"> </w:t>
      </w:r>
      <w:r w:rsidR="003210A3" w:rsidRPr="004B1928">
        <w:rPr>
          <w:rFonts w:asciiTheme="minorHAnsi" w:eastAsiaTheme="minorHAnsi" w:hAnsiTheme="minorHAnsi" w:cstheme="minorBidi"/>
          <w:bCs/>
          <w:i/>
          <w:sz w:val="18"/>
          <w:szCs w:val="22"/>
          <w:lang w:val="en-US" w:eastAsia="en-US"/>
        </w:rPr>
        <w:t>Correlations</w:t>
      </w:r>
      <w:r w:rsidRPr="004B1928">
        <w:rPr>
          <w:rFonts w:asciiTheme="minorHAnsi" w:eastAsiaTheme="minorHAnsi" w:hAnsiTheme="minorHAnsi" w:cstheme="minorBidi"/>
          <w:bCs/>
          <w:i/>
          <w:sz w:val="18"/>
          <w:szCs w:val="22"/>
          <w:lang w:val="en-US" w:eastAsia="en-US"/>
        </w:rPr>
        <w:t xml:space="preserve"> between Brand Awareness and Consumers’ Knowledge of the Country of Origin of Milka</w:t>
      </w:r>
    </w:p>
    <w:p w:rsidR="007E22F9" w:rsidRPr="004B1928" w:rsidRDefault="007E22F9" w:rsidP="007E22F9">
      <w:pPr>
        <w:pStyle w:val="Caption"/>
        <w:rPr>
          <w:lang w:val="en-US"/>
        </w:rPr>
      </w:pPr>
    </w:p>
    <w:p w:rsidR="00A33F97" w:rsidRPr="004B1928" w:rsidRDefault="00A33F97" w:rsidP="00A33F97">
      <w:pPr>
        <w:rPr>
          <w:lang w:val="en-US"/>
        </w:rPr>
      </w:pPr>
    </w:p>
    <w:p w:rsidR="00E00CE0" w:rsidRDefault="00F524C5" w:rsidP="00D33B14">
      <w:pPr>
        <w:spacing w:line="360" w:lineRule="auto"/>
        <w:rPr>
          <w:rFonts w:asciiTheme="minorHAnsi" w:hAnsiTheme="minorHAnsi" w:cstheme="minorHAnsi"/>
          <w:lang w:val="en-US"/>
        </w:rPr>
      </w:pPr>
      <w:r w:rsidRPr="004B1928">
        <w:rPr>
          <w:rFonts w:asciiTheme="minorHAnsi" w:hAnsiTheme="minorHAnsi" w:cstheme="minorHAnsi"/>
          <w:lang w:val="en-US"/>
        </w:rPr>
        <w:t>Both the</w:t>
      </w:r>
      <w:r w:rsidR="008244CD" w:rsidRPr="004B1928">
        <w:rPr>
          <w:rFonts w:asciiTheme="minorHAnsi" w:hAnsiTheme="minorHAnsi" w:cstheme="minorHAnsi"/>
          <w:lang w:val="en-US"/>
        </w:rPr>
        <w:t xml:space="preserve"> Pearson Correlation of 0,889 and the R</w:t>
      </w:r>
      <w:r w:rsidR="008244CD" w:rsidRPr="004B1928">
        <w:rPr>
          <w:rFonts w:asciiTheme="minorHAnsi" w:hAnsiTheme="minorHAnsi" w:cstheme="minorHAnsi"/>
          <w:vertAlign w:val="superscript"/>
          <w:lang w:val="en-US"/>
        </w:rPr>
        <w:t>2</w:t>
      </w:r>
      <w:r w:rsidR="008244CD" w:rsidRPr="004B1928">
        <w:rPr>
          <w:rFonts w:asciiTheme="minorHAnsi" w:hAnsiTheme="minorHAnsi" w:cstheme="minorHAnsi"/>
          <w:lang w:val="en-US"/>
        </w:rPr>
        <w:t xml:space="preserve"> of 0.79</w:t>
      </w:r>
      <w:r w:rsidR="00820412" w:rsidRPr="004B1928">
        <w:rPr>
          <w:rFonts w:asciiTheme="minorHAnsi" w:hAnsiTheme="minorHAnsi" w:cstheme="minorHAnsi"/>
          <w:lang w:val="en-US"/>
        </w:rPr>
        <w:t xml:space="preserve"> with significance of 0</w:t>
      </w:r>
      <w:proofErr w:type="gramStart"/>
      <w:r w:rsidR="00820412" w:rsidRPr="004B1928">
        <w:rPr>
          <w:rFonts w:asciiTheme="minorHAnsi" w:hAnsiTheme="minorHAnsi" w:cstheme="minorHAnsi"/>
          <w:lang w:val="en-US"/>
        </w:rPr>
        <w:t>,7</w:t>
      </w:r>
      <w:proofErr w:type="gramEnd"/>
      <w:r w:rsidR="00820412" w:rsidRPr="004B1928">
        <w:rPr>
          <w:rFonts w:asciiTheme="minorHAnsi" w:hAnsiTheme="minorHAnsi" w:cstheme="minorHAnsi"/>
          <w:lang w:val="en-US"/>
        </w:rPr>
        <w:t>% the fist hypothesis can be accepted.</w:t>
      </w:r>
      <w:r w:rsidR="006861E8" w:rsidRPr="004B1928">
        <w:rPr>
          <w:rFonts w:asciiTheme="minorHAnsi" w:hAnsiTheme="minorHAnsi" w:cstheme="minorHAnsi"/>
          <w:lang w:val="en-US"/>
        </w:rPr>
        <w:t xml:space="preserve"> Thus, in my research there is</w:t>
      </w:r>
      <w:r w:rsidR="00820412" w:rsidRPr="004B1928">
        <w:rPr>
          <w:rFonts w:asciiTheme="minorHAnsi" w:hAnsiTheme="minorHAnsi" w:cstheme="minorHAnsi"/>
          <w:lang w:val="en-US"/>
        </w:rPr>
        <w:t xml:space="preserve"> </w:t>
      </w:r>
      <w:r w:rsidR="001A0C65" w:rsidRPr="004B1928">
        <w:rPr>
          <w:rFonts w:asciiTheme="minorHAnsi" w:hAnsiTheme="minorHAnsi" w:cstheme="minorHAnsi"/>
          <w:lang w:val="en-US"/>
        </w:rPr>
        <w:t>enough</w:t>
      </w:r>
      <w:r w:rsidR="00820412" w:rsidRPr="004B1928">
        <w:rPr>
          <w:rFonts w:asciiTheme="minorHAnsi" w:hAnsiTheme="minorHAnsi" w:cstheme="minorHAnsi"/>
          <w:lang w:val="en-US"/>
        </w:rPr>
        <w:t xml:space="preserve"> </w:t>
      </w:r>
      <w:r w:rsidR="006861E8" w:rsidRPr="004B1928">
        <w:rPr>
          <w:rFonts w:asciiTheme="minorHAnsi" w:hAnsiTheme="minorHAnsi" w:cstheme="minorHAnsi"/>
          <w:lang w:val="en-US"/>
        </w:rPr>
        <w:t xml:space="preserve">evidence to assume that the </w:t>
      </w:r>
      <w:r w:rsidR="00D52331" w:rsidRPr="004B1928">
        <w:rPr>
          <w:rFonts w:asciiTheme="minorHAnsi" w:hAnsiTheme="minorHAnsi" w:cstheme="minorHAnsi"/>
          <w:lang w:val="en-US"/>
        </w:rPr>
        <w:t xml:space="preserve">relationship between brand awareness and consumers’ knowledge of the country of origin of </w:t>
      </w:r>
      <w:r w:rsidR="006861E8" w:rsidRPr="004B1928">
        <w:rPr>
          <w:rFonts w:asciiTheme="minorHAnsi" w:hAnsiTheme="minorHAnsi" w:cstheme="minorHAnsi"/>
          <w:lang w:val="en-US"/>
        </w:rPr>
        <w:t xml:space="preserve">the chocolate brand Milka is positive and </w:t>
      </w:r>
      <w:r w:rsidR="001A0C65" w:rsidRPr="004B1928">
        <w:rPr>
          <w:rFonts w:asciiTheme="minorHAnsi" w:hAnsiTheme="minorHAnsi" w:cstheme="minorHAnsi"/>
          <w:lang w:val="en-US"/>
        </w:rPr>
        <w:t>significant.</w:t>
      </w:r>
      <w:r w:rsidR="00D33B14">
        <w:rPr>
          <w:rFonts w:asciiTheme="minorHAnsi" w:hAnsiTheme="minorHAnsi" w:cstheme="minorHAnsi"/>
          <w:lang w:val="en-US"/>
        </w:rPr>
        <w:t xml:space="preserve"> </w:t>
      </w:r>
    </w:p>
    <w:p w:rsidR="00D33B14" w:rsidRPr="004B1928" w:rsidRDefault="00D33B14" w:rsidP="00D33B14">
      <w:pPr>
        <w:spacing w:line="360" w:lineRule="auto"/>
        <w:rPr>
          <w:rFonts w:asciiTheme="minorHAnsi" w:hAnsiTheme="minorHAnsi" w:cstheme="minorHAnsi"/>
          <w:lang w:val="en-US"/>
        </w:rPr>
      </w:pPr>
    </w:p>
    <w:p w:rsidR="001F17FD" w:rsidRPr="001F17FD" w:rsidRDefault="001F17FD" w:rsidP="001F17FD">
      <w:pPr>
        <w:spacing w:line="360" w:lineRule="auto"/>
        <w:ind w:firstLine="709"/>
        <w:rPr>
          <w:rFonts w:asciiTheme="minorHAnsi" w:hAnsiTheme="minorHAnsi" w:cstheme="minorHAnsi"/>
          <w:b/>
          <w:lang w:val="en-US"/>
        </w:rPr>
      </w:pPr>
      <w:r w:rsidRPr="001F17FD">
        <w:rPr>
          <w:rFonts w:asciiTheme="minorHAnsi" w:hAnsiTheme="minorHAnsi" w:cstheme="minorHAnsi"/>
          <w:b/>
          <w:lang w:val="en-US"/>
        </w:rPr>
        <w:lastRenderedPageBreak/>
        <w:t>Hypothesis 2: Consumers who are aware of a product’s country of origin are willing to pay a price premium for that specific brand/product if the specific country image is perceived as positive by the respondent.</w:t>
      </w:r>
    </w:p>
    <w:p w:rsidR="00DF6DF9" w:rsidRPr="004B1928" w:rsidRDefault="00A33F97" w:rsidP="00152EBE">
      <w:pPr>
        <w:spacing w:line="360" w:lineRule="auto"/>
        <w:ind w:firstLine="709"/>
        <w:rPr>
          <w:rFonts w:asciiTheme="minorHAnsi" w:hAnsiTheme="minorHAnsi" w:cstheme="minorHAnsi"/>
          <w:lang w:val="en-US"/>
        </w:rPr>
      </w:pPr>
      <w:r w:rsidRPr="004B1928">
        <w:rPr>
          <w:rFonts w:asciiTheme="minorHAnsi" w:hAnsiTheme="minorHAnsi" w:cstheme="minorHAnsi"/>
          <w:lang w:val="en-US"/>
        </w:rPr>
        <w:t xml:space="preserve">Next step is to test whether consumers who are aware of the country of origin of a specific brand/product are willing to pay a higher price for a product given that the specific country image is positive. If </w:t>
      </w:r>
      <w:proofErr w:type="gramStart"/>
      <w:r w:rsidRPr="004B1928">
        <w:rPr>
          <w:rFonts w:asciiTheme="minorHAnsi" w:hAnsiTheme="minorHAnsi" w:cstheme="minorHAnsi"/>
          <w:lang w:val="en-US"/>
        </w:rPr>
        <w:t>that</w:t>
      </w:r>
      <w:r w:rsidR="004904E8">
        <w:rPr>
          <w:rFonts w:asciiTheme="minorHAnsi" w:hAnsiTheme="minorHAnsi" w:cstheme="minorHAnsi"/>
          <w:lang w:val="en-US"/>
        </w:rPr>
        <w:t>s</w:t>
      </w:r>
      <w:proofErr w:type="gramEnd"/>
      <w:r w:rsidRPr="004B1928">
        <w:rPr>
          <w:rFonts w:asciiTheme="minorHAnsi" w:hAnsiTheme="minorHAnsi" w:cstheme="minorHAnsi"/>
          <w:lang w:val="en-US"/>
        </w:rPr>
        <w:t xml:space="preserve"> is the case, it would make sense to advertise on the positive image of its country of origin. In order to test this, I asked all r</w:t>
      </w:r>
      <w:r w:rsidR="00927F0E" w:rsidRPr="004B1928">
        <w:rPr>
          <w:rFonts w:asciiTheme="minorHAnsi" w:hAnsiTheme="minorHAnsi" w:cstheme="minorHAnsi"/>
          <w:lang w:val="en-US"/>
        </w:rPr>
        <w:t xml:space="preserve">espondents </w:t>
      </w:r>
      <w:r w:rsidR="00BD4DD0" w:rsidRPr="004B1928">
        <w:rPr>
          <w:rFonts w:asciiTheme="minorHAnsi" w:hAnsiTheme="minorHAnsi" w:cstheme="minorHAnsi"/>
          <w:lang w:val="en-US"/>
        </w:rPr>
        <w:t xml:space="preserve">for their first association of the brand of Milka regarding its country of origin. </w:t>
      </w:r>
      <w:r w:rsidR="00927F0E" w:rsidRPr="004B1928">
        <w:rPr>
          <w:rFonts w:asciiTheme="minorHAnsi" w:hAnsiTheme="minorHAnsi" w:cstheme="minorHAnsi"/>
          <w:lang w:val="en-US"/>
        </w:rPr>
        <w:t xml:space="preserve">The country of origin of Milka is Switzerland. </w:t>
      </w:r>
      <w:r w:rsidR="00E45C1F" w:rsidRPr="004B1928">
        <w:rPr>
          <w:rFonts w:asciiTheme="minorHAnsi" w:hAnsiTheme="minorHAnsi" w:cstheme="minorHAnsi"/>
          <w:lang w:val="en-US"/>
        </w:rPr>
        <w:t xml:space="preserve">Afterwards, I asked </w:t>
      </w:r>
      <w:r w:rsidR="00F35D0D" w:rsidRPr="004B1928">
        <w:rPr>
          <w:rFonts w:asciiTheme="minorHAnsi" w:hAnsiTheme="minorHAnsi" w:cstheme="minorHAnsi"/>
          <w:lang w:val="en-US"/>
        </w:rPr>
        <w:t>if</w:t>
      </w:r>
      <w:r w:rsidR="00E45C1F" w:rsidRPr="004B1928">
        <w:rPr>
          <w:rFonts w:asciiTheme="minorHAnsi" w:hAnsiTheme="minorHAnsi" w:cstheme="minorHAnsi"/>
          <w:lang w:val="en-US"/>
        </w:rPr>
        <w:t xml:space="preserve"> the respondents</w:t>
      </w:r>
      <w:r w:rsidR="00FF0B75" w:rsidRPr="004B1928">
        <w:rPr>
          <w:rFonts w:asciiTheme="minorHAnsi" w:hAnsiTheme="minorHAnsi" w:cstheme="minorHAnsi"/>
          <w:lang w:val="en-US"/>
        </w:rPr>
        <w:t xml:space="preserve"> </w:t>
      </w:r>
      <w:r w:rsidR="00F35D0D" w:rsidRPr="004B1928">
        <w:rPr>
          <w:rFonts w:asciiTheme="minorHAnsi" w:hAnsiTheme="minorHAnsi" w:cstheme="minorHAnsi"/>
          <w:lang w:val="en-US"/>
        </w:rPr>
        <w:t>are</w:t>
      </w:r>
      <w:r w:rsidR="00E45C1F" w:rsidRPr="004B1928">
        <w:rPr>
          <w:rFonts w:asciiTheme="minorHAnsi" w:hAnsiTheme="minorHAnsi" w:cstheme="minorHAnsi"/>
          <w:lang w:val="en-US"/>
        </w:rPr>
        <w:t xml:space="preserve"> willing to pay more for Milka chocolate compared to chocolate of similar qu</w:t>
      </w:r>
      <w:r w:rsidR="00FF0B75" w:rsidRPr="004B1928">
        <w:rPr>
          <w:rFonts w:asciiTheme="minorHAnsi" w:hAnsiTheme="minorHAnsi" w:cstheme="minorHAnsi"/>
          <w:lang w:val="en-US"/>
        </w:rPr>
        <w:t xml:space="preserve">ality of a less familiar brand and </w:t>
      </w:r>
      <w:r w:rsidR="007E2269" w:rsidRPr="004B1928">
        <w:rPr>
          <w:rFonts w:asciiTheme="minorHAnsi" w:hAnsiTheme="minorHAnsi" w:cstheme="minorHAnsi"/>
          <w:lang w:val="en-US"/>
        </w:rPr>
        <w:t xml:space="preserve">added a control question/variable to test the validity of the answers. </w:t>
      </w:r>
      <w:r w:rsidR="001E31C4" w:rsidRPr="004B1928">
        <w:rPr>
          <w:rFonts w:asciiTheme="minorHAnsi" w:hAnsiTheme="minorHAnsi" w:cstheme="minorHAnsi"/>
          <w:lang w:val="en-US"/>
        </w:rPr>
        <w:t>I gave respondents the choice between a Milka chocolate bare (€0,95) and a Hershey’s chocolate bar (€0,75)</w:t>
      </w:r>
      <w:r w:rsidR="008B12A4" w:rsidRPr="004B1928">
        <w:rPr>
          <w:rFonts w:asciiTheme="minorHAnsi" w:hAnsiTheme="minorHAnsi" w:cstheme="minorHAnsi"/>
          <w:lang w:val="en-US"/>
        </w:rPr>
        <w:t xml:space="preserve"> to test if they really are willing to pay more for Milka chocolate compared to chocolate of similar quality of a less familiar brand which is the brand of Hershey’s.</w:t>
      </w:r>
      <w:r w:rsidR="008D33D9" w:rsidRPr="004B1928">
        <w:rPr>
          <w:rFonts w:asciiTheme="minorHAnsi" w:hAnsiTheme="minorHAnsi" w:cstheme="minorHAnsi"/>
          <w:lang w:val="en-US"/>
        </w:rPr>
        <w:t xml:space="preserve"> </w:t>
      </w:r>
      <w:r w:rsidR="00F35D0D" w:rsidRPr="004B1928">
        <w:rPr>
          <w:rFonts w:asciiTheme="minorHAnsi" w:hAnsiTheme="minorHAnsi" w:cstheme="minorHAnsi"/>
          <w:lang w:val="en-US"/>
        </w:rPr>
        <w:t xml:space="preserve">But first, it is relevant to test if the country of origin of Milka, Switzerland has a positive image. If not, it would not make sense to </w:t>
      </w:r>
      <w:r w:rsidR="007B5F73" w:rsidRPr="004B1928">
        <w:rPr>
          <w:rFonts w:asciiTheme="minorHAnsi" w:hAnsiTheme="minorHAnsi" w:cstheme="minorHAnsi"/>
          <w:lang w:val="en-US"/>
        </w:rPr>
        <w:t xml:space="preserve">emphasize on its country of origin. </w:t>
      </w:r>
      <w:r w:rsidR="0060790B" w:rsidRPr="004B1928">
        <w:rPr>
          <w:rFonts w:asciiTheme="minorHAnsi" w:hAnsiTheme="minorHAnsi" w:cstheme="minorHAnsi"/>
          <w:lang w:val="en-US"/>
        </w:rPr>
        <w:t xml:space="preserve">In figure N of the appendix </w:t>
      </w:r>
      <w:r w:rsidR="002146F1">
        <w:rPr>
          <w:rFonts w:asciiTheme="minorHAnsi" w:hAnsiTheme="minorHAnsi" w:cstheme="minorHAnsi"/>
          <w:lang w:val="en-US"/>
        </w:rPr>
        <w:t>we</w:t>
      </w:r>
      <w:r w:rsidR="0060790B" w:rsidRPr="004B1928">
        <w:rPr>
          <w:rFonts w:asciiTheme="minorHAnsi" w:hAnsiTheme="minorHAnsi" w:cstheme="minorHAnsi"/>
          <w:lang w:val="en-US"/>
        </w:rPr>
        <w:t xml:space="preserve"> see that</w:t>
      </w:r>
      <w:r w:rsidR="00917A95" w:rsidRPr="004B1928">
        <w:rPr>
          <w:rFonts w:asciiTheme="minorHAnsi" w:hAnsiTheme="minorHAnsi" w:cstheme="minorHAnsi"/>
          <w:lang w:val="en-US"/>
        </w:rPr>
        <w:t xml:space="preserve"> a </w:t>
      </w:r>
      <w:r w:rsidR="00E84700" w:rsidRPr="004B1928">
        <w:rPr>
          <w:rFonts w:asciiTheme="minorHAnsi" w:hAnsiTheme="minorHAnsi" w:cstheme="minorHAnsi"/>
          <w:lang w:val="en-US"/>
        </w:rPr>
        <w:t>large</w:t>
      </w:r>
      <w:r w:rsidR="00917A95" w:rsidRPr="004B1928">
        <w:rPr>
          <w:rFonts w:asciiTheme="minorHAnsi" w:hAnsiTheme="minorHAnsi" w:cstheme="minorHAnsi"/>
          <w:lang w:val="en-US"/>
        </w:rPr>
        <w:t xml:space="preserve"> percentage of</w:t>
      </w:r>
      <w:r w:rsidR="0060790B" w:rsidRPr="004B1928">
        <w:rPr>
          <w:rFonts w:asciiTheme="minorHAnsi" w:hAnsiTheme="minorHAnsi" w:cstheme="minorHAnsi"/>
          <w:lang w:val="en-US"/>
        </w:rPr>
        <w:t xml:space="preserve"> 84</w:t>
      </w:r>
      <w:proofErr w:type="gramStart"/>
      <w:r w:rsidR="0060790B" w:rsidRPr="004B1928">
        <w:rPr>
          <w:rFonts w:asciiTheme="minorHAnsi" w:hAnsiTheme="minorHAnsi" w:cstheme="minorHAnsi"/>
          <w:lang w:val="en-US"/>
        </w:rPr>
        <w:t>,6</w:t>
      </w:r>
      <w:proofErr w:type="gramEnd"/>
      <w:r w:rsidR="0060790B" w:rsidRPr="004B1928">
        <w:rPr>
          <w:rFonts w:asciiTheme="minorHAnsi" w:hAnsiTheme="minorHAnsi" w:cstheme="minorHAnsi"/>
          <w:lang w:val="en-US"/>
        </w:rPr>
        <w:t xml:space="preserve">% of all respondents agree or </w:t>
      </w:r>
      <w:r w:rsidR="004879D3" w:rsidRPr="004B1928">
        <w:rPr>
          <w:rFonts w:asciiTheme="minorHAnsi" w:hAnsiTheme="minorHAnsi" w:cstheme="minorHAnsi"/>
          <w:lang w:val="en-US"/>
        </w:rPr>
        <w:t xml:space="preserve">even totally </w:t>
      </w:r>
      <w:r w:rsidR="0060790B" w:rsidRPr="004B1928">
        <w:rPr>
          <w:rFonts w:asciiTheme="minorHAnsi" w:hAnsiTheme="minorHAnsi" w:cstheme="minorHAnsi"/>
          <w:lang w:val="en-US"/>
        </w:rPr>
        <w:t xml:space="preserve">agree with the statement that Switzerland </w:t>
      </w:r>
      <w:r w:rsidR="004879D3" w:rsidRPr="004B1928">
        <w:rPr>
          <w:rFonts w:asciiTheme="minorHAnsi" w:hAnsiTheme="minorHAnsi" w:cstheme="minorHAnsi"/>
          <w:lang w:val="en-US"/>
        </w:rPr>
        <w:t>has a positive county image</w:t>
      </w:r>
      <w:r w:rsidR="00F3698C" w:rsidRPr="004B1928">
        <w:rPr>
          <w:rFonts w:asciiTheme="minorHAnsi" w:hAnsiTheme="minorHAnsi" w:cstheme="minorHAnsi"/>
          <w:lang w:val="en-US"/>
        </w:rPr>
        <w:t>.</w:t>
      </w:r>
    </w:p>
    <w:p w:rsidR="00DF6DF9" w:rsidRPr="004B1928" w:rsidRDefault="00DF6DF9" w:rsidP="00DF6DF9">
      <w:pPr>
        <w:spacing w:line="360" w:lineRule="auto"/>
        <w:ind w:firstLine="709"/>
        <w:rPr>
          <w:rFonts w:asciiTheme="minorHAnsi" w:hAnsiTheme="minorHAnsi" w:cstheme="minorHAnsi"/>
          <w:lang w:val="en-US"/>
        </w:rPr>
      </w:pPr>
    </w:p>
    <w:p w:rsidR="00040952" w:rsidRPr="004B1928" w:rsidRDefault="00DF6DF9" w:rsidP="0077713C">
      <w:pPr>
        <w:spacing w:line="360" w:lineRule="auto"/>
        <w:ind w:firstLine="709"/>
        <w:rPr>
          <w:rFonts w:asciiTheme="minorHAnsi" w:hAnsiTheme="minorHAnsi" w:cstheme="minorHAnsi"/>
          <w:lang w:val="en-US"/>
        </w:rPr>
      </w:pPr>
      <w:r w:rsidRPr="004B1928">
        <w:rPr>
          <w:rFonts w:asciiTheme="minorHAnsi" w:hAnsiTheme="minorHAnsi" w:cstheme="minorHAnsi"/>
          <w:lang w:val="en-US"/>
        </w:rPr>
        <w:t>According to the answers of question number 10,</w:t>
      </w:r>
      <w:r w:rsidR="00F3698C" w:rsidRPr="004B1928">
        <w:rPr>
          <w:rFonts w:asciiTheme="minorHAnsi" w:hAnsiTheme="minorHAnsi" w:cstheme="minorHAnsi"/>
          <w:lang w:val="en-US"/>
        </w:rPr>
        <w:t xml:space="preserve"> 69</w:t>
      </w:r>
      <w:proofErr w:type="gramStart"/>
      <w:r w:rsidR="00F3698C" w:rsidRPr="004B1928">
        <w:rPr>
          <w:rFonts w:asciiTheme="minorHAnsi" w:hAnsiTheme="minorHAnsi" w:cstheme="minorHAnsi"/>
          <w:lang w:val="en-US"/>
        </w:rPr>
        <w:t>,3</w:t>
      </w:r>
      <w:proofErr w:type="gramEnd"/>
      <w:r w:rsidR="00F3698C" w:rsidRPr="004B1928">
        <w:rPr>
          <w:rFonts w:asciiTheme="minorHAnsi" w:hAnsiTheme="minorHAnsi" w:cstheme="minorHAnsi"/>
          <w:lang w:val="en-US"/>
        </w:rPr>
        <w:t xml:space="preserve">% </w:t>
      </w:r>
      <w:r w:rsidR="00D8117A" w:rsidRPr="004B1928">
        <w:rPr>
          <w:rFonts w:asciiTheme="minorHAnsi" w:hAnsiTheme="minorHAnsi" w:cstheme="minorHAnsi"/>
          <w:lang w:val="en-US"/>
        </w:rPr>
        <w:t xml:space="preserve"> (appendix figure L) </w:t>
      </w:r>
      <w:r w:rsidR="005B7CB2" w:rsidRPr="004B1928">
        <w:rPr>
          <w:rFonts w:asciiTheme="minorHAnsi" w:hAnsiTheme="minorHAnsi" w:cstheme="minorHAnsi"/>
          <w:lang w:val="en-US"/>
        </w:rPr>
        <w:t xml:space="preserve">of all respondents are willing to pay more for Milka chocolate </w:t>
      </w:r>
      <w:r w:rsidR="002636A4" w:rsidRPr="004B1928">
        <w:rPr>
          <w:rFonts w:asciiTheme="minorHAnsi" w:hAnsiTheme="minorHAnsi" w:cstheme="minorHAnsi"/>
          <w:lang w:val="en-US"/>
        </w:rPr>
        <w:t xml:space="preserve">compared to chocolate of similar quality of a less familiar brand. </w:t>
      </w:r>
      <w:r w:rsidR="001228EC" w:rsidRPr="004B1928">
        <w:rPr>
          <w:rFonts w:asciiTheme="minorHAnsi" w:hAnsiTheme="minorHAnsi" w:cstheme="minorHAnsi"/>
          <w:lang w:val="en-US"/>
        </w:rPr>
        <w:t>To test the validity of the answers given to question number 10</w:t>
      </w:r>
      <w:r w:rsidR="009F03D9" w:rsidRPr="004B1928">
        <w:rPr>
          <w:rFonts w:asciiTheme="minorHAnsi" w:hAnsiTheme="minorHAnsi" w:cstheme="minorHAnsi"/>
          <w:lang w:val="en-US"/>
        </w:rPr>
        <w:t xml:space="preserve"> a control </w:t>
      </w:r>
      <w:r w:rsidR="00793B8B" w:rsidRPr="004B1928">
        <w:rPr>
          <w:rFonts w:asciiTheme="minorHAnsi" w:hAnsiTheme="minorHAnsi" w:cstheme="minorHAnsi"/>
          <w:lang w:val="en-US"/>
        </w:rPr>
        <w:t>variable</w:t>
      </w:r>
      <w:r w:rsidR="009F03D9" w:rsidRPr="004B1928">
        <w:rPr>
          <w:rFonts w:asciiTheme="minorHAnsi" w:hAnsiTheme="minorHAnsi" w:cstheme="minorHAnsi"/>
          <w:lang w:val="en-US"/>
        </w:rPr>
        <w:t xml:space="preserve"> was added to the</w:t>
      </w:r>
      <w:r w:rsidR="00793B8B" w:rsidRPr="004B1928">
        <w:rPr>
          <w:rFonts w:asciiTheme="minorHAnsi" w:hAnsiTheme="minorHAnsi" w:cstheme="minorHAnsi"/>
          <w:lang w:val="en-US"/>
        </w:rPr>
        <w:t xml:space="preserve"> questionnaire. </w:t>
      </w:r>
      <w:r w:rsidR="009F03D9" w:rsidRPr="004B1928">
        <w:rPr>
          <w:rFonts w:asciiTheme="minorHAnsi" w:hAnsiTheme="minorHAnsi" w:cstheme="minorHAnsi"/>
          <w:lang w:val="en-US"/>
        </w:rPr>
        <w:t xml:space="preserve">According to the answers, </w:t>
      </w:r>
      <w:r w:rsidR="002636A4" w:rsidRPr="004B1928">
        <w:rPr>
          <w:rFonts w:asciiTheme="minorHAnsi" w:hAnsiTheme="minorHAnsi" w:cstheme="minorHAnsi"/>
          <w:lang w:val="en-US"/>
        </w:rPr>
        <w:t>84</w:t>
      </w:r>
      <w:proofErr w:type="gramStart"/>
      <w:r w:rsidR="002636A4" w:rsidRPr="004B1928">
        <w:rPr>
          <w:rFonts w:asciiTheme="minorHAnsi" w:hAnsiTheme="minorHAnsi" w:cstheme="minorHAnsi"/>
          <w:lang w:val="en-US"/>
        </w:rPr>
        <w:t>,1</w:t>
      </w:r>
      <w:proofErr w:type="gramEnd"/>
      <w:r w:rsidR="002636A4" w:rsidRPr="004B1928">
        <w:rPr>
          <w:rFonts w:asciiTheme="minorHAnsi" w:hAnsiTheme="minorHAnsi" w:cstheme="minorHAnsi"/>
          <w:lang w:val="en-US"/>
        </w:rPr>
        <w:t xml:space="preserve">% </w:t>
      </w:r>
      <w:r w:rsidR="00D8117A" w:rsidRPr="004B1928">
        <w:rPr>
          <w:rFonts w:asciiTheme="minorHAnsi" w:hAnsiTheme="minorHAnsi" w:cstheme="minorHAnsi"/>
          <w:lang w:val="en-US"/>
        </w:rPr>
        <w:t xml:space="preserve">(appendix figure M) </w:t>
      </w:r>
      <w:r w:rsidR="002636A4" w:rsidRPr="004B1928">
        <w:rPr>
          <w:rFonts w:asciiTheme="minorHAnsi" w:hAnsiTheme="minorHAnsi" w:cstheme="minorHAnsi"/>
          <w:lang w:val="en-US"/>
        </w:rPr>
        <w:t>of all respondents answered that they would buy the Milka bar</w:t>
      </w:r>
      <w:r w:rsidR="00793B8B" w:rsidRPr="004B1928">
        <w:rPr>
          <w:rFonts w:asciiTheme="minorHAnsi" w:hAnsiTheme="minorHAnsi" w:cstheme="minorHAnsi"/>
          <w:lang w:val="en-US"/>
        </w:rPr>
        <w:t>,</w:t>
      </w:r>
      <w:r w:rsidR="002636A4" w:rsidRPr="004B1928">
        <w:rPr>
          <w:rFonts w:asciiTheme="minorHAnsi" w:hAnsiTheme="minorHAnsi" w:cstheme="minorHAnsi"/>
          <w:lang w:val="en-US"/>
        </w:rPr>
        <w:t xml:space="preserve"> which is more expensive than the Hershey’s bar</w:t>
      </w:r>
      <w:r w:rsidR="00965B70" w:rsidRPr="004B1928">
        <w:rPr>
          <w:rFonts w:asciiTheme="minorHAnsi" w:hAnsiTheme="minorHAnsi" w:cstheme="minorHAnsi"/>
          <w:lang w:val="en-US"/>
        </w:rPr>
        <w:t xml:space="preserve">, </w:t>
      </w:r>
      <w:r w:rsidR="00410D04" w:rsidRPr="004B1928">
        <w:rPr>
          <w:rFonts w:asciiTheme="minorHAnsi" w:hAnsiTheme="minorHAnsi" w:cstheme="minorHAnsi"/>
          <w:lang w:val="en-US"/>
        </w:rPr>
        <w:t>if</w:t>
      </w:r>
      <w:r w:rsidR="002636A4" w:rsidRPr="004B1928">
        <w:rPr>
          <w:rFonts w:asciiTheme="minorHAnsi" w:hAnsiTheme="minorHAnsi" w:cstheme="minorHAnsi"/>
          <w:lang w:val="en-US"/>
        </w:rPr>
        <w:t xml:space="preserve"> they </w:t>
      </w:r>
      <w:r w:rsidR="00410D04" w:rsidRPr="004B1928">
        <w:rPr>
          <w:rFonts w:asciiTheme="minorHAnsi" w:hAnsiTheme="minorHAnsi" w:cstheme="minorHAnsi"/>
          <w:lang w:val="en-US"/>
        </w:rPr>
        <w:t>have to choose</w:t>
      </w:r>
      <w:r w:rsidR="00965B70" w:rsidRPr="004B1928">
        <w:rPr>
          <w:rFonts w:asciiTheme="minorHAnsi" w:hAnsiTheme="minorHAnsi" w:cstheme="minorHAnsi"/>
          <w:lang w:val="en-US"/>
        </w:rPr>
        <w:t xml:space="preserve"> between the two brand</w:t>
      </w:r>
      <w:r w:rsidR="00410D04" w:rsidRPr="004B1928">
        <w:rPr>
          <w:rFonts w:asciiTheme="minorHAnsi" w:hAnsiTheme="minorHAnsi" w:cstheme="minorHAnsi"/>
          <w:lang w:val="en-US"/>
        </w:rPr>
        <w:t>. This is consistent with the</w:t>
      </w:r>
      <w:r w:rsidRPr="004B1928">
        <w:rPr>
          <w:rFonts w:asciiTheme="minorHAnsi" w:hAnsiTheme="minorHAnsi" w:cstheme="minorHAnsi"/>
          <w:lang w:val="en-US"/>
        </w:rPr>
        <w:t xml:space="preserve"> results of the</w:t>
      </w:r>
      <w:r w:rsidR="00410D04" w:rsidRPr="004B1928">
        <w:rPr>
          <w:rFonts w:asciiTheme="minorHAnsi" w:hAnsiTheme="minorHAnsi" w:cstheme="minorHAnsi"/>
          <w:lang w:val="en-US"/>
        </w:rPr>
        <w:t xml:space="preserve"> </w:t>
      </w:r>
      <w:r w:rsidR="009F03D9" w:rsidRPr="004B1928">
        <w:rPr>
          <w:rFonts w:asciiTheme="minorHAnsi" w:hAnsiTheme="minorHAnsi" w:cstheme="minorHAnsi"/>
          <w:lang w:val="en-US"/>
        </w:rPr>
        <w:t>fi</w:t>
      </w:r>
      <w:r w:rsidR="00494D14" w:rsidRPr="004B1928">
        <w:rPr>
          <w:rFonts w:asciiTheme="minorHAnsi" w:hAnsiTheme="minorHAnsi" w:cstheme="minorHAnsi"/>
          <w:lang w:val="en-US"/>
        </w:rPr>
        <w:t>r</w:t>
      </w:r>
      <w:r w:rsidR="009F03D9" w:rsidRPr="004B1928">
        <w:rPr>
          <w:rFonts w:asciiTheme="minorHAnsi" w:hAnsiTheme="minorHAnsi" w:cstheme="minorHAnsi"/>
          <w:lang w:val="en-US"/>
        </w:rPr>
        <w:t xml:space="preserve">st question. </w:t>
      </w:r>
      <w:r w:rsidR="00494D14" w:rsidRPr="004B1928">
        <w:rPr>
          <w:rFonts w:asciiTheme="minorHAnsi" w:hAnsiTheme="minorHAnsi" w:cstheme="minorHAnsi"/>
          <w:lang w:val="en-US"/>
        </w:rPr>
        <w:t>S</w:t>
      </w:r>
      <w:r w:rsidR="00625BEF" w:rsidRPr="004B1928">
        <w:rPr>
          <w:rFonts w:asciiTheme="minorHAnsi" w:hAnsiTheme="minorHAnsi" w:cstheme="minorHAnsi"/>
          <w:lang w:val="en-US"/>
        </w:rPr>
        <w:t xml:space="preserve">o, the conclusion </w:t>
      </w:r>
      <w:r w:rsidR="00F524C5" w:rsidRPr="004B1928">
        <w:rPr>
          <w:rFonts w:asciiTheme="minorHAnsi" w:hAnsiTheme="minorHAnsi" w:cstheme="minorHAnsi"/>
          <w:lang w:val="en-US"/>
        </w:rPr>
        <w:t>is that</w:t>
      </w:r>
      <w:r w:rsidR="00494D14" w:rsidRPr="004B1928">
        <w:rPr>
          <w:rFonts w:asciiTheme="minorHAnsi" w:hAnsiTheme="minorHAnsi" w:cstheme="minorHAnsi"/>
          <w:lang w:val="en-US"/>
        </w:rPr>
        <w:t xml:space="preserve"> the respondents are</w:t>
      </w:r>
      <w:r w:rsidR="00625BEF" w:rsidRPr="004B1928">
        <w:rPr>
          <w:rFonts w:asciiTheme="minorHAnsi" w:hAnsiTheme="minorHAnsi" w:cstheme="minorHAnsi"/>
          <w:lang w:val="en-US"/>
        </w:rPr>
        <w:t xml:space="preserve"> indeed</w:t>
      </w:r>
      <w:r w:rsidR="00494D14" w:rsidRPr="004B1928">
        <w:rPr>
          <w:rFonts w:asciiTheme="minorHAnsi" w:hAnsiTheme="minorHAnsi" w:cstheme="minorHAnsi"/>
          <w:lang w:val="en-US"/>
        </w:rPr>
        <w:t xml:space="preserve"> willing to pay more for a Milka chocolate bar compared with a similar bar of a less familiar brand. </w:t>
      </w:r>
      <w:r w:rsidR="00965B70" w:rsidRPr="004B1928">
        <w:rPr>
          <w:rFonts w:asciiTheme="minorHAnsi" w:hAnsiTheme="minorHAnsi" w:cstheme="minorHAnsi"/>
          <w:lang w:val="en-US"/>
        </w:rPr>
        <w:t xml:space="preserve">But, unfortunately no </w:t>
      </w:r>
      <w:r w:rsidR="00E87A00" w:rsidRPr="004B1928">
        <w:rPr>
          <w:rFonts w:asciiTheme="minorHAnsi" w:hAnsiTheme="minorHAnsi" w:cstheme="minorHAnsi"/>
          <w:lang w:val="en-US"/>
        </w:rPr>
        <w:t xml:space="preserve">significant </w:t>
      </w:r>
      <w:r w:rsidR="00965B70" w:rsidRPr="004B1928">
        <w:rPr>
          <w:rFonts w:asciiTheme="minorHAnsi" w:hAnsiTheme="minorHAnsi" w:cstheme="minorHAnsi"/>
          <w:lang w:val="en-US"/>
        </w:rPr>
        <w:t>evidence was found in the data to</w:t>
      </w:r>
      <w:r w:rsidR="0077713C" w:rsidRPr="004B1928">
        <w:rPr>
          <w:rFonts w:asciiTheme="minorHAnsi" w:hAnsiTheme="minorHAnsi" w:cstheme="minorHAnsi"/>
          <w:lang w:val="en-US"/>
        </w:rPr>
        <w:t xml:space="preserve"> accept the second hypothesis that consumers who are aware of a product’s country of origin are willing to pay a price premium for that specific brand/product when the specific country image is positive.</w:t>
      </w:r>
      <w:r w:rsidR="0048324A" w:rsidRPr="004B1928">
        <w:rPr>
          <w:rFonts w:asciiTheme="minorHAnsi" w:hAnsiTheme="minorHAnsi" w:cstheme="minorHAnsi"/>
          <w:lang w:val="en-US"/>
        </w:rPr>
        <w:t xml:space="preserve"> </w:t>
      </w:r>
      <w:r w:rsidR="00A03701" w:rsidRPr="004B1928">
        <w:rPr>
          <w:rFonts w:asciiTheme="minorHAnsi" w:hAnsiTheme="minorHAnsi" w:cstheme="minorHAnsi"/>
          <w:lang w:val="en-US"/>
        </w:rPr>
        <w:t xml:space="preserve">In figure 9 </w:t>
      </w:r>
      <w:r w:rsidR="002146F1">
        <w:rPr>
          <w:rFonts w:asciiTheme="minorHAnsi" w:hAnsiTheme="minorHAnsi" w:cstheme="minorHAnsi"/>
          <w:lang w:val="en-US"/>
        </w:rPr>
        <w:t>we</w:t>
      </w:r>
      <w:r w:rsidR="00A03701" w:rsidRPr="004B1928">
        <w:rPr>
          <w:rFonts w:asciiTheme="minorHAnsi" w:hAnsiTheme="minorHAnsi" w:cstheme="minorHAnsi"/>
          <w:lang w:val="en-US"/>
        </w:rPr>
        <w:t xml:space="preserve"> can see that </w:t>
      </w:r>
      <w:r w:rsidR="004A290D" w:rsidRPr="004B1928">
        <w:rPr>
          <w:rFonts w:asciiTheme="minorHAnsi" w:hAnsiTheme="minorHAnsi" w:cstheme="minorHAnsi"/>
          <w:lang w:val="en-US"/>
        </w:rPr>
        <w:t xml:space="preserve">71.1% of all respondents who think that Milka is </w:t>
      </w:r>
      <w:r w:rsidR="004A290D" w:rsidRPr="004B1928">
        <w:rPr>
          <w:rFonts w:asciiTheme="minorHAnsi" w:hAnsiTheme="minorHAnsi" w:cstheme="minorHAnsi"/>
          <w:lang w:val="en-US"/>
        </w:rPr>
        <w:lastRenderedPageBreak/>
        <w:t xml:space="preserve">a Swiss </w:t>
      </w:r>
      <w:r w:rsidR="00422D16" w:rsidRPr="004B1928">
        <w:rPr>
          <w:rFonts w:asciiTheme="minorHAnsi" w:hAnsiTheme="minorHAnsi" w:cstheme="minorHAnsi"/>
          <w:lang w:val="en-US"/>
        </w:rPr>
        <w:t>brand</w:t>
      </w:r>
      <w:r w:rsidR="00F558C9" w:rsidRPr="004B1928">
        <w:rPr>
          <w:rFonts w:asciiTheme="minorHAnsi" w:hAnsiTheme="minorHAnsi" w:cstheme="minorHAnsi"/>
          <w:lang w:val="en-US"/>
        </w:rPr>
        <w:t xml:space="preserve"> are actually willing to pay a price premium.</w:t>
      </w:r>
      <w:r w:rsidR="00A135C8" w:rsidRPr="004B1928">
        <w:rPr>
          <w:rFonts w:asciiTheme="minorHAnsi" w:hAnsiTheme="minorHAnsi" w:cstheme="minorHAnsi"/>
          <w:lang w:val="en-US"/>
        </w:rPr>
        <w:t xml:space="preserve"> But, respondents who think Belgium or The Netherlands is the county of origin of the Brand Milka, none of them is willing to pay more for Milka products.</w:t>
      </w:r>
      <w:r w:rsidR="009A6B4A" w:rsidRPr="004B1928">
        <w:rPr>
          <w:rFonts w:asciiTheme="minorHAnsi" w:hAnsiTheme="minorHAnsi" w:cstheme="minorHAnsi"/>
          <w:lang w:val="en-US"/>
        </w:rPr>
        <w:t xml:space="preserve"> Oppositely, 100% of the respondents who think that France, the USA, or Germany is the </w:t>
      </w:r>
      <w:r w:rsidR="007935E6" w:rsidRPr="004B1928">
        <w:rPr>
          <w:rFonts w:asciiTheme="minorHAnsi" w:hAnsiTheme="minorHAnsi" w:cstheme="minorHAnsi"/>
          <w:lang w:val="en-US"/>
        </w:rPr>
        <w:t xml:space="preserve">country of origin of Milka are willing to pay more for Milka products. </w:t>
      </w:r>
    </w:p>
    <w:p w:rsidR="007C77D2" w:rsidRPr="004B1928" w:rsidRDefault="007C77D2" w:rsidP="0077713C">
      <w:pPr>
        <w:spacing w:line="360" w:lineRule="auto"/>
        <w:ind w:firstLine="709"/>
        <w:rPr>
          <w:rFonts w:asciiTheme="minorHAnsi" w:hAnsiTheme="minorHAnsi" w:cstheme="minorHAnsi"/>
          <w:lang w:val="en-US"/>
        </w:rPr>
      </w:pPr>
    </w:p>
    <w:p w:rsidR="0007614F" w:rsidRPr="004B1928" w:rsidRDefault="0007614F" w:rsidP="0007614F">
      <w:pPr>
        <w:spacing w:line="360" w:lineRule="auto"/>
        <w:rPr>
          <w:rFonts w:asciiTheme="minorHAnsi" w:hAnsiTheme="minorHAnsi" w:cstheme="minorHAnsi"/>
          <w:lang w:val="en-US"/>
        </w:rPr>
      </w:pPr>
      <w:r w:rsidRPr="004B1928">
        <w:rPr>
          <w:rFonts w:asciiTheme="minorHAnsi" w:hAnsiTheme="minorHAnsi" w:cstheme="minorHAnsi"/>
          <w:noProof/>
          <w:lang w:val="en-US" w:eastAsia="en-US"/>
        </w:rPr>
        <w:drawing>
          <wp:inline distT="0" distB="0" distL="0" distR="0">
            <wp:extent cx="5342731" cy="4612193"/>
            <wp:effectExtent l="0" t="0" r="0" b="0"/>
            <wp:docPr id="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343956" cy="4613251"/>
                    </a:xfrm>
                    <a:prstGeom prst="rect">
                      <a:avLst/>
                    </a:prstGeom>
                    <a:noFill/>
                    <a:ln w="9525">
                      <a:noFill/>
                      <a:miter lim="800000"/>
                      <a:headEnd/>
                      <a:tailEnd/>
                    </a:ln>
                  </pic:spPr>
                </pic:pic>
              </a:graphicData>
            </a:graphic>
          </wp:inline>
        </w:drawing>
      </w:r>
    </w:p>
    <w:p w:rsidR="00625BEF" w:rsidRPr="004B1928" w:rsidRDefault="005F0105" w:rsidP="00DF6DF9">
      <w:pPr>
        <w:spacing w:line="360" w:lineRule="auto"/>
        <w:ind w:firstLine="709"/>
        <w:rPr>
          <w:rFonts w:asciiTheme="minorHAnsi" w:hAnsiTheme="minorHAnsi" w:cstheme="minorHAnsi"/>
          <w:lang w:val="en-US"/>
        </w:rPr>
      </w:pPr>
      <w:r w:rsidRPr="004B1928">
        <w:rPr>
          <w:rFonts w:asciiTheme="minorHAnsi" w:eastAsiaTheme="minorHAnsi" w:hAnsiTheme="minorHAnsi" w:cstheme="minorHAnsi"/>
          <w:b/>
          <w:i/>
          <w:sz w:val="18"/>
          <w:szCs w:val="18"/>
          <w:lang w:val="en-US" w:eastAsia="en-US"/>
        </w:rPr>
        <w:t xml:space="preserve">Figure 9 </w:t>
      </w:r>
      <w:r w:rsidR="00A87901" w:rsidRPr="004B1928">
        <w:rPr>
          <w:rFonts w:asciiTheme="minorHAnsi" w:eastAsiaTheme="minorHAnsi" w:hAnsiTheme="minorHAnsi" w:cstheme="minorHAnsi"/>
          <w:i/>
          <w:sz w:val="18"/>
          <w:szCs w:val="18"/>
          <w:lang w:val="en-US" w:eastAsia="en-US"/>
        </w:rPr>
        <w:t>Scatter plot</w:t>
      </w:r>
      <w:r w:rsidRPr="004B1928">
        <w:rPr>
          <w:rFonts w:asciiTheme="minorHAnsi" w:eastAsiaTheme="minorHAnsi" w:hAnsiTheme="minorHAnsi" w:cstheme="minorHAnsi"/>
          <w:i/>
          <w:sz w:val="18"/>
          <w:szCs w:val="18"/>
          <w:lang w:val="en-US" w:eastAsia="en-US"/>
        </w:rPr>
        <w:t xml:space="preserve"> of the Country of Origin and the Willingness to Pay More for Milka Chocolate Bars (Q9+10)</w:t>
      </w:r>
    </w:p>
    <w:p w:rsidR="00384C76" w:rsidRPr="004B1928" w:rsidRDefault="00384C76" w:rsidP="001E31C4">
      <w:pPr>
        <w:spacing w:line="360" w:lineRule="auto"/>
        <w:ind w:firstLine="709"/>
        <w:rPr>
          <w:rFonts w:asciiTheme="minorHAnsi" w:hAnsiTheme="minorHAnsi" w:cstheme="minorHAnsi"/>
          <w:lang w:val="en-US"/>
        </w:rPr>
      </w:pPr>
    </w:p>
    <w:p w:rsidR="00E277FA" w:rsidRPr="004B1928" w:rsidRDefault="00E277FA" w:rsidP="00E277FA">
      <w:pPr>
        <w:spacing w:line="360" w:lineRule="auto"/>
        <w:ind w:firstLine="709"/>
        <w:rPr>
          <w:rFonts w:asciiTheme="minorHAnsi" w:hAnsiTheme="minorHAnsi" w:cstheme="minorHAnsi"/>
          <w:lang w:val="en-US"/>
        </w:rPr>
      </w:pPr>
      <w:r w:rsidRPr="004B1928">
        <w:rPr>
          <w:rFonts w:asciiTheme="minorHAnsi" w:hAnsiTheme="minorHAnsi" w:cstheme="minorHAnsi"/>
          <w:lang w:val="en-US"/>
        </w:rPr>
        <w:t xml:space="preserve">This figure (based on data derived out of appendix figure O) and a regression analysis between the country of origin and the willingness to pay more for Milka products, showed no significant evidence to accept hypothesis 2. </w:t>
      </w:r>
      <w:r w:rsidR="00A7019F" w:rsidRPr="004B1928">
        <w:rPr>
          <w:rFonts w:asciiTheme="minorHAnsi" w:hAnsiTheme="minorHAnsi" w:cstheme="minorHAnsi"/>
          <w:lang w:val="en-US"/>
        </w:rPr>
        <w:t>The R</w:t>
      </w:r>
      <w:r w:rsidR="005A21C5" w:rsidRPr="004B1928">
        <w:rPr>
          <w:rFonts w:asciiTheme="minorHAnsi" w:hAnsiTheme="minorHAnsi" w:cstheme="minorHAnsi"/>
          <w:lang w:val="en-US"/>
        </w:rPr>
        <w:t>-</w:t>
      </w:r>
      <w:r w:rsidR="0021372B" w:rsidRPr="004B1928">
        <w:rPr>
          <w:rFonts w:asciiTheme="minorHAnsi" w:hAnsiTheme="minorHAnsi" w:cstheme="minorHAnsi"/>
          <w:lang w:val="en-US"/>
        </w:rPr>
        <w:t>square</w:t>
      </w:r>
      <w:r w:rsidR="00A7019F" w:rsidRPr="004B1928">
        <w:rPr>
          <w:rFonts w:asciiTheme="minorHAnsi" w:hAnsiTheme="minorHAnsi" w:cstheme="minorHAnsi"/>
          <w:lang w:val="en-US"/>
        </w:rPr>
        <w:t xml:space="preserve"> of 0.013 and significance</w:t>
      </w:r>
      <w:r w:rsidR="005A21C5" w:rsidRPr="004B1928">
        <w:rPr>
          <w:rFonts w:asciiTheme="minorHAnsi" w:hAnsiTheme="minorHAnsi" w:cstheme="minorHAnsi"/>
          <w:lang w:val="en-US"/>
        </w:rPr>
        <w:t xml:space="preserve"> level</w:t>
      </w:r>
      <w:r w:rsidR="00A7019F" w:rsidRPr="004B1928">
        <w:rPr>
          <w:rFonts w:asciiTheme="minorHAnsi" w:hAnsiTheme="minorHAnsi" w:cstheme="minorHAnsi"/>
          <w:lang w:val="en-US"/>
        </w:rPr>
        <w:t xml:space="preserve"> of 0.</w:t>
      </w:r>
      <w:r w:rsidR="005A21C5" w:rsidRPr="004B1928">
        <w:rPr>
          <w:rFonts w:asciiTheme="minorHAnsi" w:hAnsiTheme="minorHAnsi" w:cstheme="minorHAnsi"/>
          <w:lang w:val="en-US"/>
        </w:rPr>
        <w:t xml:space="preserve">199 </w:t>
      </w:r>
      <w:r w:rsidR="0021372B" w:rsidRPr="004B1928">
        <w:rPr>
          <w:rFonts w:asciiTheme="minorHAnsi" w:hAnsiTheme="minorHAnsi" w:cstheme="minorHAnsi"/>
          <w:lang w:val="en-US"/>
        </w:rPr>
        <w:t xml:space="preserve">(appendix figure P) </w:t>
      </w:r>
      <w:r w:rsidR="00BD3D28" w:rsidRPr="004B1928">
        <w:rPr>
          <w:rFonts w:asciiTheme="minorHAnsi" w:hAnsiTheme="minorHAnsi" w:cstheme="minorHAnsi"/>
          <w:lang w:val="en-US"/>
        </w:rPr>
        <w:t>is</w:t>
      </w:r>
      <w:r w:rsidR="005A21C5" w:rsidRPr="004B1928">
        <w:rPr>
          <w:rFonts w:asciiTheme="minorHAnsi" w:hAnsiTheme="minorHAnsi" w:cstheme="minorHAnsi"/>
          <w:lang w:val="en-US"/>
        </w:rPr>
        <w:t xml:space="preserve"> enough support to reject hypothesis</w:t>
      </w:r>
      <w:r w:rsidR="007C77D2" w:rsidRPr="004B1928">
        <w:rPr>
          <w:rFonts w:asciiTheme="minorHAnsi" w:hAnsiTheme="minorHAnsi" w:cstheme="minorHAnsi"/>
          <w:lang w:val="en-US"/>
        </w:rPr>
        <w:t xml:space="preserve"> </w:t>
      </w:r>
      <w:r w:rsidR="005A21C5" w:rsidRPr="004B1928">
        <w:rPr>
          <w:rFonts w:asciiTheme="minorHAnsi" w:hAnsiTheme="minorHAnsi" w:cstheme="minorHAnsi"/>
          <w:lang w:val="en-US"/>
        </w:rPr>
        <w:t>2</w:t>
      </w:r>
      <w:r w:rsidR="0021372B" w:rsidRPr="004B1928">
        <w:rPr>
          <w:rFonts w:asciiTheme="minorHAnsi" w:hAnsiTheme="minorHAnsi" w:cstheme="minorHAnsi"/>
          <w:lang w:val="en-US"/>
        </w:rPr>
        <w:t>.</w:t>
      </w:r>
      <w:r w:rsidR="005A21C5" w:rsidRPr="004B1928">
        <w:rPr>
          <w:rFonts w:asciiTheme="minorHAnsi" w:hAnsiTheme="minorHAnsi" w:cstheme="minorHAnsi"/>
          <w:lang w:val="en-US"/>
        </w:rPr>
        <w:t xml:space="preserve"> </w:t>
      </w:r>
      <w:r w:rsidR="00E77DB5" w:rsidRPr="004B1928">
        <w:rPr>
          <w:rFonts w:asciiTheme="minorHAnsi" w:hAnsiTheme="minorHAnsi" w:cstheme="minorHAnsi"/>
          <w:lang w:val="en-US"/>
        </w:rPr>
        <w:t>So, there must be other variables that make consumers willing to pay more for specific brands.</w:t>
      </w:r>
    </w:p>
    <w:p w:rsidR="003210A3" w:rsidRPr="004B1928" w:rsidRDefault="003210A3" w:rsidP="00697FC4">
      <w:pPr>
        <w:spacing w:line="360" w:lineRule="auto"/>
        <w:rPr>
          <w:rFonts w:asciiTheme="minorHAnsi" w:hAnsiTheme="minorHAnsi" w:cstheme="minorHAnsi"/>
          <w:b/>
          <w:lang w:val="en-US"/>
        </w:rPr>
      </w:pPr>
    </w:p>
    <w:p w:rsidR="007C77D2" w:rsidRPr="004B1928" w:rsidRDefault="007C77D2" w:rsidP="0020756D">
      <w:pPr>
        <w:spacing w:line="360" w:lineRule="auto"/>
        <w:ind w:firstLine="709"/>
        <w:rPr>
          <w:rFonts w:asciiTheme="minorHAnsi" w:hAnsiTheme="minorHAnsi" w:cstheme="minorHAnsi"/>
          <w:b/>
          <w:lang w:val="en-US"/>
        </w:rPr>
      </w:pPr>
      <w:r w:rsidRPr="004B1928">
        <w:rPr>
          <w:rFonts w:asciiTheme="minorHAnsi" w:hAnsiTheme="minorHAnsi" w:cstheme="minorHAnsi"/>
          <w:b/>
          <w:lang w:val="en-US"/>
        </w:rPr>
        <w:lastRenderedPageBreak/>
        <w:t xml:space="preserve">Hypothesis 3: Consumers are willing to pay a premium for products labeled with country of origin </w:t>
      </w:r>
      <w:r w:rsidR="00003787" w:rsidRPr="004B1928">
        <w:rPr>
          <w:rFonts w:asciiTheme="minorHAnsi" w:hAnsiTheme="minorHAnsi" w:cstheme="minorHAnsi"/>
          <w:b/>
          <w:lang w:val="en-US"/>
        </w:rPr>
        <w:t>expressions.</w:t>
      </w:r>
    </w:p>
    <w:p w:rsidR="00A20D99" w:rsidRPr="004B1928" w:rsidRDefault="007F3602" w:rsidP="00152EBE">
      <w:pPr>
        <w:spacing w:line="360" w:lineRule="auto"/>
        <w:ind w:firstLine="709"/>
        <w:rPr>
          <w:rFonts w:asciiTheme="minorHAnsi" w:hAnsiTheme="minorHAnsi" w:cstheme="minorHAnsi"/>
          <w:lang w:val="en-US"/>
        </w:rPr>
      </w:pPr>
      <w:r w:rsidRPr="004B1928">
        <w:rPr>
          <w:rFonts w:asciiTheme="minorHAnsi" w:hAnsiTheme="minorHAnsi" w:cstheme="minorHAnsi"/>
          <w:lang w:val="en-US"/>
        </w:rPr>
        <w:t>To be able to test this hypothesis, the first step</w:t>
      </w:r>
      <w:r w:rsidR="002F6374" w:rsidRPr="004B1928">
        <w:rPr>
          <w:rFonts w:asciiTheme="minorHAnsi" w:hAnsiTheme="minorHAnsi" w:cstheme="minorHAnsi"/>
          <w:lang w:val="en-US"/>
        </w:rPr>
        <w:t xml:space="preserve"> was to assess how many respondents will choose the Milka chocolate bar of €0</w:t>
      </w:r>
      <w:proofErr w:type="gramStart"/>
      <w:r w:rsidR="002F6374" w:rsidRPr="004B1928">
        <w:rPr>
          <w:rFonts w:asciiTheme="minorHAnsi" w:hAnsiTheme="minorHAnsi" w:cstheme="minorHAnsi"/>
          <w:lang w:val="en-US"/>
        </w:rPr>
        <w:t>,95</w:t>
      </w:r>
      <w:proofErr w:type="gramEnd"/>
      <w:r w:rsidR="002F6374" w:rsidRPr="004B1928">
        <w:rPr>
          <w:rFonts w:asciiTheme="minorHAnsi" w:hAnsiTheme="minorHAnsi" w:cstheme="minorHAnsi"/>
          <w:lang w:val="en-US"/>
        </w:rPr>
        <w:t xml:space="preserve"> over the Hershey’s chocolate bar with the lower price of €0,75. </w:t>
      </w:r>
      <w:r w:rsidR="00697FC4" w:rsidRPr="004B1928">
        <w:rPr>
          <w:rFonts w:asciiTheme="minorHAnsi" w:hAnsiTheme="minorHAnsi" w:cstheme="minorHAnsi"/>
          <w:lang w:val="en-US"/>
        </w:rPr>
        <w:t>84</w:t>
      </w:r>
      <w:proofErr w:type="gramStart"/>
      <w:r w:rsidR="00F524C5" w:rsidRPr="004B1928">
        <w:rPr>
          <w:rFonts w:asciiTheme="minorHAnsi" w:hAnsiTheme="minorHAnsi" w:cstheme="minorHAnsi"/>
          <w:lang w:val="en-US"/>
        </w:rPr>
        <w:t>,1</w:t>
      </w:r>
      <w:proofErr w:type="gramEnd"/>
      <w:r w:rsidR="00697FC4" w:rsidRPr="004B1928">
        <w:rPr>
          <w:rFonts w:asciiTheme="minorHAnsi" w:hAnsiTheme="minorHAnsi" w:cstheme="minorHAnsi"/>
          <w:lang w:val="en-US"/>
        </w:rPr>
        <w:t xml:space="preserve">% of all respondents chose the more expensive Milka bar. </w:t>
      </w:r>
      <w:r w:rsidR="002314BB" w:rsidRPr="004B1928">
        <w:rPr>
          <w:rFonts w:asciiTheme="minorHAnsi" w:hAnsiTheme="minorHAnsi" w:cstheme="minorHAnsi"/>
          <w:lang w:val="en-US"/>
        </w:rPr>
        <w:t xml:space="preserve">I selected </w:t>
      </w:r>
      <w:r w:rsidR="00DA61A2">
        <w:rPr>
          <w:rFonts w:asciiTheme="minorHAnsi" w:hAnsiTheme="minorHAnsi" w:cstheme="minorHAnsi"/>
          <w:lang w:val="en-US"/>
        </w:rPr>
        <w:t>all</w:t>
      </w:r>
      <w:r w:rsidR="002314BB" w:rsidRPr="004B1928">
        <w:rPr>
          <w:rFonts w:asciiTheme="minorHAnsi" w:hAnsiTheme="minorHAnsi" w:cstheme="minorHAnsi"/>
          <w:lang w:val="en-US"/>
        </w:rPr>
        <w:t xml:space="preserve"> </w:t>
      </w:r>
      <w:r w:rsidR="00DA61A2">
        <w:rPr>
          <w:rFonts w:asciiTheme="minorHAnsi" w:hAnsiTheme="minorHAnsi" w:cstheme="minorHAnsi"/>
          <w:lang w:val="en-US"/>
        </w:rPr>
        <w:t xml:space="preserve">possible </w:t>
      </w:r>
      <w:r w:rsidR="002314BB" w:rsidRPr="004B1928">
        <w:rPr>
          <w:rFonts w:asciiTheme="minorHAnsi" w:hAnsiTheme="minorHAnsi" w:cstheme="minorHAnsi"/>
          <w:lang w:val="en-US"/>
        </w:rPr>
        <w:t>variables ou</w:t>
      </w:r>
      <w:r w:rsidR="00DA61A2">
        <w:rPr>
          <w:rFonts w:asciiTheme="minorHAnsi" w:hAnsiTheme="minorHAnsi" w:cstheme="minorHAnsi"/>
          <w:lang w:val="en-US"/>
        </w:rPr>
        <w:t>t of the dataset which I assume</w:t>
      </w:r>
      <w:r w:rsidR="002314BB" w:rsidRPr="004B1928">
        <w:rPr>
          <w:rFonts w:asciiTheme="minorHAnsi" w:hAnsiTheme="minorHAnsi" w:cstheme="minorHAnsi"/>
          <w:lang w:val="en-US"/>
        </w:rPr>
        <w:t xml:space="preserve"> to be relevant in the decision making of consumers.</w:t>
      </w:r>
      <w:r w:rsidR="001A5CBF" w:rsidRPr="004B1928">
        <w:rPr>
          <w:rFonts w:asciiTheme="minorHAnsi" w:hAnsiTheme="minorHAnsi" w:cstheme="minorHAnsi"/>
          <w:lang w:val="en-US"/>
        </w:rPr>
        <w:t xml:space="preserve"> </w:t>
      </w:r>
      <w:r w:rsidR="00B8326C" w:rsidRPr="004B1928">
        <w:rPr>
          <w:rFonts w:asciiTheme="minorHAnsi" w:hAnsiTheme="minorHAnsi" w:cstheme="minorHAnsi"/>
          <w:lang w:val="en-US"/>
        </w:rPr>
        <w:t xml:space="preserve">For this choice model I used the </w:t>
      </w:r>
      <w:r w:rsidR="00171F81" w:rsidRPr="004B1928">
        <w:rPr>
          <w:rFonts w:asciiTheme="minorHAnsi" w:hAnsiTheme="minorHAnsi" w:cstheme="minorHAnsi"/>
          <w:lang w:val="en-US"/>
        </w:rPr>
        <w:t>ordinal</w:t>
      </w:r>
      <w:r w:rsidR="00DA27E5" w:rsidRPr="004B1928">
        <w:rPr>
          <w:rFonts w:asciiTheme="minorHAnsi" w:hAnsiTheme="minorHAnsi" w:cstheme="minorHAnsi"/>
          <w:lang w:val="en-US"/>
        </w:rPr>
        <w:t xml:space="preserve"> regression tool in SPSS to</w:t>
      </w:r>
      <w:r w:rsidR="00C21B31" w:rsidRPr="004B1928">
        <w:rPr>
          <w:rFonts w:asciiTheme="minorHAnsi" w:hAnsiTheme="minorHAnsi" w:cstheme="minorHAnsi"/>
          <w:lang w:val="en-US"/>
        </w:rPr>
        <w:t xml:space="preserve"> be able</w:t>
      </w:r>
      <w:r w:rsidR="00DA27E5" w:rsidRPr="004B1928">
        <w:rPr>
          <w:rFonts w:asciiTheme="minorHAnsi" w:hAnsiTheme="minorHAnsi" w:cstheme="minorHAnsi"/>
          <w:lang w:val="en-US"/>
        </w:rPr>
        <w:t xml:space="preserve"> include </w:t>
      </w:r>
      <w:r w:rsidR="00446A0D" w:rsidRPr="004B1928">
        <w:rPr>
          <w:rFonts w:asciiTheme="minorHAnsi" w:hAnsiTheme="minorHAnsi" w:cstheme="minorHAnsi"/>
          <w:lang w:val="en-US"/>
        </w:rPr>
        <w:t>explanatory variables in the analysis of binary outcomes</w:t>
      </w:r>
      <w:r w:rsidR="00C21B31" w:rsidRPr="004B1928">
        <w:rPr>
          <w:rFonts w:asciiTheme="minorHAnsi" w:hAnsiTheme="minorHAnsi" w:cstheme="minorHAnsi"/>
          <w:lang w:val="en-US"/>
        </w:rPr>
        <w:t xml:space="preserve">. By using this tool it is possible to test the </w:t>
      </w:r>
      <w:r w:rsidR="00446A0D" w:rsidRPr="004B1928">
        <w:rPr>
          <w:rFonts w:asciiTheme="minorHAnsi" w:hAnsiTheme="minorHAnsi" w:cstheme="minorHAnsi"/>
          <w:lang w:val="en-US"/>
        </w:rPr>
        <w:t>effectiveness o</w:t>
      </w:r>
      <w:r w:rsidR="00C21B31" w:rsidRPr="004B1928">
        <w:rPr>
          <w:rFonts w:asciiTheme="minorHAnsi" w:hAnsiTheme="minorHAnsi" w:cstheme="minorHAnsi"/>
          <w:lang w:val="en-US"/>
        </w:rPr>
        <w:t xml:space="preserve">f marketing instruments on the </w:t>
      </w:r>
      <w:r w:rsidR="00446A0D" w:rsidRPr="004B1928">
        <w:rPr>
          <w:rFonts w:asciiTheme="minorHAnsi" w:hAnsiTheme="minorHAnsi" w:cstheme="minorHAnsi"/>
          <w:lang w:val="en-US"/>
        </w:rPr>
        <w:t>brand choice</w:t>
      </w:r>
      <w:r w:rsidR="00C21B31" w:rsidRPr="004B1928">
        <w:rPr>
          <w:rFonts w:asciiTheme="minorHAnsi" w:hAnsiTheme="minorHAnsi" w:cstheme="minorHAnsi"/>
          <w:lang w:val="en-US"/>
        </w:rPr>
        <w:t xml:space="preserve"> between Milka and Hershey’s. </w:t>
      </w:r>
      <w:r w:rsidR="00FF20F4" w:rsidRPr="004B1928">
        <w:rPr>
          <w:rFonts w:asciiTheme="minorHAnsi" w:hAnsiTheme="minorHAnsi" w:cstheme="minorHAnsi"/>
          <w:lang w:val="en-US"/>
        </w:rPr>
        <w:t xml:space="preserve">In this case </w:t>
      </w:r>
      <w:r w:rsidR="00A20D99" w:rsidRPr="004B1928">
        <w:rPr>
          <w:rFonts w:asciiTheme="minorHAnsi" w:hAnsiTheme="minorHAnsi" w:cstheme="minorHAnsi"/>
          <w:lang w:val="en-US"/>
        </w:rPr>
        <w:t>i</w:t>
      </w:r>
      <w:r w:rsidR="007D2D9B" w:rsidRPr="004B1928">
        <w:rPr>
          <w:rFonts w:asciiTheme="minorHAnsi" w:hAnsiTheme="minorHAnsi" w:cstheme="minorHAnsi"/>
          <w:lang w:val="en-US"/>
        </w:rPr>
        <w:t xml:space="preserve">t is not relevant to use linear regression because choices and not utilities are observed. </w:t>
      </w:r>
      <w:r w:rsidR="00A20D99" w:rsidRPr="004B1928">
        <w:rPr>
          <w:rFonts w:asciiTheme="minorHAnsi" w:hAnsiTheme="minorHAnsi" w:cstheme="minorHAnsi"/>
          <w:lang w:val="en-US"/>
        </w:rPr>
        <w:t>In the appendix figures A, D, I, N, M, L</w:t>
      </w:r>
      <w:r w:rsidR="00650DA8" w:rsidRPr="004B1928">
        <w:rPr>
          <w:rFonts w:asciiTheme="minorHAnsi" w:hAnsiTheme="minorHAnsi" w:cstheme="minorHAnsi"/>
          <w:lang w:val="en-US"/>
        </w:rPr>
        <w:t>, and Q</w:t>
      </w:r>
      <w:r w:rsidR="00A20D99" w:rsidRPr="004B1928">
        <w:rPr>
          <w:rFonts w:asciiTheme="minorHAnsi" w:hAnsiTheme="minorHAnsi" w:cstheme="minorHAnsi"/>
          <w:lang w:val="en-US"/>
        </w:rPr>
        <w:t xml:space="preserve"> </w:t>
      </w:r>
      <w:r w:rsidR="002146F1">
        <w:rPr>
          <w:rFonts w:asciiTheme="minorHAnsi" w:hAnsiTheme="minorHAnsi" w:cstheme="minorHAnsi"/>
          <w:lang w:val="en-US"/>
        </w:rPr>
        <w:t>we</w:t>
      </w:r>
      <w:r w:rsidR="00A20D99" w:rsidRPr="004B1928">
        <w:rPr>
          <w:rFonts w:asciiTheme="minorHAnsi" w:hAnsiTheme="minorHAnsi" w:cstheme="minorHAnsi"/>
          <w:lang w:val="en-US"/>
        </w:rPr>
        <w:t xml:space="preserve"> can see the SPSS output of all variables used in the ordinal regression analysis</w:t>
      </w:r>
      <w:r w:rsidR="0006160B" w:rsidRPr="004B1928">
        <w:rPr>
          <w:rFonts w:asciiTheme="minorHAnsi" w:hAnsiTheme="minorHAnsi" w:cstheme="minorHAnsi"/>
          <w:lang w:val="en-US"/>
        </w:rPr>
        <w:t>.</w:t>
      </w:r>
    </w:p>
    <w:p w:rsidR="00446A0D" w:rsidRPr="004B1928" w:rsidRDefault="00446A0D" w:rsidP="00446A0D">
      <w:pPr>
        <w:spacing w:line="360" w:lineRule="auto"/>
        <w:rPr>
          <w:rFonts w:asciiTheme="minorHAnsi" w:hAnsiTheme="minorHAnsi" w:cstheme="minorHAnsi"/>
          <w:lang w:val="en-US"/>
        </w:rPr>
      </w:pPr>
    </w:p>
    <w:p w:rsidR="006B3852" w:rsidRPr="004B1928" w:rsidRDefault="00FF20F4" w:rsidP="00FE4415">
      <w:pPr>
        <w:spacing w:line="360" w:lineRule="auto"/>
        <w:rPr>
          <w:rFonts w:asciiTheme="minorHAnsi" w:hAnsiTheme="minorHAnsi" w:cstheme="minorHAnsi"/>
          <w:lang w:val="en-US"/>
        </w:rPr>
      </w:pPr>
      <w:r w:rsidRPr="004B1928">
        <w:rPr>
          <w:rFonts w:asciiTheme="minorHAnsi" w:hAnsiTheme="minorHAnsi" w:cstheme="minorHAnsi"/>
          <w:lang w:val="en-US"/>
        </w:rPr>
        <w:tab/>
        <w:t xml:space="preserve">As mentioned, I selected six </w:t>
      </w:r>
      <w:r w:rsidR="00171F81" w:rsidRPr="004B1928">
        <w:rPr>
          <w:rFonts w:asciiTheme="minorHAnsi" w:hAnsiTheme="minorHAnsi" w:cstheme="minorHAnsi"/>
          <w:lang w:val="en-US"/>
        </w:rPr>
        <w:t xml:space="preserve">(ordinal) </w:t>
      </w:r>
      <w:r w:rsidRPr="004B1928">
        <w:rPr>
          <w:rFonts w:asciiTheme="minorHAnsi" w:hAnsiTheme="minorHAnsi" w:cstheme="minorHAnsi"/>
          <w:lang w:val="en-US"/>
        </w:rPr>
        <w:t xml:space="preserve">variables which could show significant </w:t>
      </w:r>
      <w:r w:rsidR="00CF2B10" w:rsidRPr="004B1928">
        <w:rPr>
          <w:rFonts w:asciiTheme="minorHAnsi" w:hAnsiTheme="minorHAnsi" w:cstheme="minorHAnsi"/>
          <w:lang w:val="en-US"/>
        </w:rPr>
        <w:t xml:space="preserve">effect on the choice of respondents between the relative expensive Milka chocolate bar and the relative cheap Hershey’s chocolate bar. I will explain shortly why I included each variable in the analysis. </w:t>
      </w:r>
      <w:r w:rsidR="00590D17" w:rsidRPr="004B1928">
        <w:rPr>
          <w:rFonts w:asciiTheme="minorHAnsi" w:hAnsiTheme="minorHAnsi" w:cstheme="minorHAnsi"/>
          <w:lang w:val="en-US"/>
        </w:rPr>
        <w:t xml:space="preserve"> </w:t>
      </w:r>
      <w:r w:rsidR="009400AA" w:rsidRPr="004B1928">
        <w:rPr>
          <w:rFonts w:asciiTheme="minorHAnsi" w:hAnsiTheme="minorHAnsi" w:cstheme="minorHAnsi"/>
          <w:lang w:val="en-US"/>
        </w:rPr>
        <w:t xml:space="preserve">SWITZERLAND_POSITVE is a variable that </w:t>
      </w:r>
      <w:r w:rsidR="00C07075" w:rsidRPr="004B1928">
        <w:rPr>
          <w:rFonts w:asciiTheme="minorHAnsi" w:hAnsiTheme="minorHAnsi" w:cstheme="minorHAnsi"/>
          <w:lang w:val="en-US"/>
        </w:rPr>
        <w:t>describes</w:t>
      </w:r>
      <w:r w:rsidR="009400AA" w:rsidRPr="004B1928">
        <w:rPr>
          <w:rFonts w:asciiTheme="minorHAnsi" w:hAnsiTheme="minorHAnsi" w:cstheme="minorHAnsi"/>
          <w:lang w:val="en-US"/>
        </w:rPr>
        <w:t xml:space="preserve"> the perception of the </w:t>
      </w:r>
      <w:r w:rsidR="00C07075" w:rsidRPr="004B1928">
        <w:rPr>
          <w:rFonts w:asciiTheme="minorHAnsi" w:hAnsiTheme="minorHAnsi" w:cstheme="minorHAnsi"/>
          <w:lang w:val="en-US"/>
        </w:rPr>
        <w:t xml:space="preserve">country image of </w:t>
      </w:r>
      <w:r w:rsidR="009816E8" w:rsidRPr="004B1928">
        <w:rPr>
          <w:rFonts w:asciiTheme="minorHAnsi" w:hAnsiTheme="minorHAnsi" w:cstheme="minorHAnsi"/>
          <w:lang w:val="en-US"/>
        </w:rPr>
        <w:t>Switzerland</w:t>
      </w:r>
      <w:r w:rsidR="005C5A79" w:rsidRPr="004B1928">
        <w:rPr>
          <w:rFonts w:asciiTheme="minorHAnsi" w:hAnsiTheme="minorHAnsi" w:cstheme="minorHAnsi"/>
          <w:lang w:val="en-US"/>
        </w:rPr>
        <w:t xml:space="preserve"> using a L</w:t>
      </w:r>
      <w:r w:rsidR="00C07075" w:rsidRPr="004B1928">
        <w:rPr>
          <w:rFonts w:asciiTheme="minorHAnsi" w:hAnsiTheme="minorHAnsi" w:cstheme="minorHAnsi"/>
          <w:lang w:val="en-US"/>
        </w:rPr>
        <w:t>ikert scale</w:t>
      </w:r>
      <w:r w:rsidR="009816E8" w:rsidRPr="004B1928">
        <w:rPr>
          <w:rFonts w:asciiTheme="minorHAnsi" w:hAnsiTheme="minorHAnsi" w:cstheme="minorHAnsi"/>
          <w:lang w:val="en-US"/>
        </w:rPr>
        <w:t>,</w:t>
      </w:r>
      <w:r w:rsidR="00171F81" w:rsidRPr="004B1928">
        <w:rPr>
          <w:rFonts w:asciiTheme="minorHAnsi" w:hAnsiTheme="minorHAnsi" w:cstheme="minorHAnsi"/>
          <w:lang w:val="en-US"/>
        </w:rPr>
        <w:t xml:space="preserve"> just like all other variables in this </w:t>
      </w:r>
      <w:r w:rsidR="00F60651" w:rsidRPr="004B1928">
        <w:rPr>
          <w:rFonts w:asciiTheme="minorHAnsi" w:hAnsiTheme="minorHAnsi" w:cstheme="minorHAnsi"/>
          <w:lang w:val="en-US"/>
        </w:rPr>
        <w:t xml:space="preserve">analysis. When respondents highly value the country image of Switzerland, they may show preference for Swiss Milka chocolate. </w:t>
      </w:r>
      <w:r w:rsidR="00171F81" w:rsidRPr="004B1928">
        <w:rPr>
          <w:rFonts w:asciiTheme="minorHAnsi" w:hAnsiTheme="minorHAnsi" w:cstheme="minorHAnsi"/>
          <w:lang w:val="en-US"/>
        </w:rPr>
        <w:t>T</w:t>
      </w:r>
      <w:r w:rsidR="00DA6D97" w:rsidRPr="004B1928">
        <w:rPr>
          <w:rFonts w:asciiTheme="minorHAnsi" w:hAnsiTheme="minorHAnsi" w:cstheme="minorHAnsi"/>
          <w:lang w:val="en-US"/>
        </w:rPr>
        <w:t xml:space="preserve">he variable </w:t>
      </w:r>
      <w:r w:rsidR="00C07075" w:rsidRPr="004B1928">
        <w:rPr>
          <w:rFonts w:asciiTheme="minorHAnsi" w:hAnsiTheme="minorHAnsi" w:cstheme="minorHAnsi"/>
          <w:lang w:val="en-US"/>
        </w:rPr>
        <w:t>QUALITY_MILKA</w:t>
      </w:r>
      <w:r w:rsidR="00DA6D97" w:rsidRPr="004B1928">
        <w:rPr>
          <w:rFonts w:asciiTheme="minorHAnsi" w:hAnsiTheme="minorHAnsi" w:cstheme="minorHAnsi"/>
          <w:lang w:val="en-US"/>
        </w:rPr>
        <w:t xml:space="preserve"> describes the rating of respondents </w:t>
      </w:r>
      <w:r w:rsidR="00F60651" w:rsidRPr="004B1928">
        <w:rPr>
          <w:rFonts w:asciiTheme="minorHAnsi" w:hAnsiTheme="minorHAnsi" w:cstheme="minorHAnsi"/>
          <w:lang w:val="en-US"/>
        </w:rPr>
        <w:t>on the quality of Milka products</w:t>
      </w:r>
      <w:r w:rsidR="00B829BA" w:rsidRPr="004B1928">
        <w:rPr>
          <w:rFonts w:asciiTheme="minorHAnsi" w:hAnsiTheme="minorHAnsi" w:cstheme="minorHAnsi"/>
          <w:lang w:val="en-US"/>
        </w:rPr>
        <w:t>.</w:t>
      </w:r>
      <w:r w:rsidR="00F60651" w:rsidRPr="004B1928">
        <w:rPr>
          <w:rFonts w:asciiTheme="minorHAnsi" w:hAnsiTheme="minorHAnsi" w:cstheme="minorHAnsi"/>
          <w:lang w:val="en-US"/>
        </w:rPr>
        <w:t xml:space="preserve"> I</w:t>
      </w:r>
      <w:r w:rsidR="0003602D" w:rsidRPr="004B1928">
        <w:rPr>
          <w:rFonts w:asciiTheme="minorHAnsi" w:hAnsiTheme="minorHAnsi" w:cstheme="minorHAnsi"/>
          <w:lang w:val="en-US"/>
        </w:rPr>
        <w:t xml:space="preserve"> expect respondents who think Milka products are of high quality, </w:t>
      </w:r>
      <w:r w:rsidR="00DB60CD" w:rsidRPr="004B1928">
        <w:rPr>
          <w:rFonts w:asciiTheme="minorHAnsi" w:hAnsiTheme="minorHAnsi" w:cstheme="minorHAnsi"/>
          <w:lang w:val="en-US"/>
        </w:rPr>
        <w:t xml:space="preserve">show preference for the Milka bar. </w:t>
      </w:r>
      <w:r w:rsidR="00970E92" w:rsidRPr="004B1928">
        <w:rPr>
          <w:rFonts w:asciiTheme="minorHAnsi" w:hAnsiTheme="minorHAnsi" w:cstheme="minorHAnsi"/>
          <w:lang w:val="en-US"/>
        </w:rPr>
        <w:t xml:space="preserve">PAYMORE_MILKA gives insight in the willingness to pay more for Milka products compared to chocolate of similar quality of a less familiar brand. </w:t>
      </w:r>
      <w:r w:rsidR="005C5A79" w:rsidRPr="004B1928">
        <w:rPr>
          <w:rFonts w:asciiTheme="minorHAnsi" w:hAnsiTheme="minorHAnsi" w:cstheme="minorHAnsi"/>
          <w:lang w:val="en-US"/>
        </w:rPr>
        <w:t>I</w:t>
      </w:r>
      <w:r w:rsidR="009816E8" w:rsidRPr="004B1928">
        <w:rPr>
          <w:rFonts w:asciiTheme="minorHAnsi" w:hAnsiTheme="minorHAnsi" w:cstheme="minorHAnsi"/>
          <w:lang w:val="en-US"/>
        </w:rPr>
        <w:t>t</w:t>
      </w:r>
      <w:r w:rsidR="005C5A79" w:rsidRPr="004B1928">
        <w:rPr>
          <w:rFonts w:asciiTheme="minorHAnsi" w:hAnsiTheme="minorHAnsi" w:cstheme="minorHAnsi"/>
          <w:lang w:val="en-US"/>
        </w:rPr>
        <w:t xml:space="preserve"> seems obvious that </w:t>
      </w:r>
      <w:r w:rsidR="003210A3" w:rsidRPr="004B1928">
        <w:rPr>
          <w:rFonts w:asciiTheme="minorHAnsi" w:hAnsiTheme="minorHAnsi" w:cstheme="minorHAnsi"/>
          <w:lang w:val="en-US"/>
        </w:rPr>
        <w:t>respondents,</w:t>
      </w:r>
      <w:r w:rsidR="005C5A79" w:rsidRPr="004B1928">
        <w:rPr>
          <w:rFonts w:asciiTheme="minorHAnsi" w:hAnsiTheme="minorHAnsi" w:cstheme="minorHAnsi"/>
          <w:lang w:val="en-US"/>
        </w:rPr>
        <w:t xml:space="preserve"> who are willing to pay more for Milka products, choose the Milka bar over the Hershey’s bar. MILKA_FAMILIAR describes how familiar respondents are with the brand Milka.</w:t>
      </w:r>
      <w:r w:rsidR="00244088" w:rsidRPr="004B1928">
        <w:rPr>
          <w:rFonts w:asciiTheme="minorHAnsi" w:hAnsiTheme="minorHAnsi" w:cstheme="minorHAnsi"/>
          <w:lang w:val="en-US"/>
        </w:rPr>
        <w:t xml:space="preserve"> I expect that respondents who are extremely familiar with Milka, will choose Milka </w:t>
      </w:r>
      <w:r w:rsidR="0088501F" w:rsidRPr="004B1928">
        <w:rPr>
          <w:rFonts w:asciiTheme="minorHAnsi" w:hAnsiTheme="minorHAnsi" w:cstheme="minorHAnsi"/>
          <w:lang w:val="en-US"/>
        </w:rPr>
        <w:t>consistently</w:t>
      </w:r>
      <w:r w:rsidR="00F31A7A" w:rsidRPr="004B1928">
        <w:rPr>
          <w:rFonts w:asciiTheme="minorHAnsi" w:hAnsiTheme="minorHAnsi" w:cstheme="minorHAnsi"/>
          <w:lang w:val="en-US"/>
        </w:rPr>
        <w:t xml:space="preserve"> over a less familiar brand like Hershey’s. There also tends to be a general </w:t>
      </w:r>
      <w:r w:rsidR="00E80E12" w:rsidRPr="004B1928">
        <w:rPr>
          <w:rFonts w:asciiTheme="minorHAnsi" w:hAnsiTheme="minorHAnsi" w:cstheme="minorHAnsi"/>
          <w:lang w:val="en-US"/>
        </w:rPr>
        <w:t xml:space="preserve">conception that </w:t>
      </w:r>
      <w:r w:rsidR="00F46E7B">
        <w:rPr>
          <w:rFonts w:asciiTheme="minorHAnsi" w:hAnsiTheme="minorHAnsi" w:cstheme="minorHAnsi"/>
          <w:lang w:val="en-US"/>
        </w:rPr>
        <w:t>women</w:t>
      </w:r>
      <w:r w:rsidR="00F31A7A" w:rsidRPr="004B1928">
        <w:rPr>
          <w:rFonts w:asciiTheme="minorHAnsi" w:hAnsiTheme="minorHAnsi" w:cstheme="minorHAnsi"/>
          <w:lang w:val="en-US"/>
        </w:rPr>
        <w:t xml:space="preserve"> </w:t>
      </w:r>
      <w:r w:rsidR="00E80E12" w:rsidRPr="004B1928">
        <w:rPr>
          <w:rFonts w:asciiTheme="minorHAnsi" w:hAnsiTheme="minorHAnsi" w:cstheme="minorHAnsi"/>
          <w:lang w:val="en-US"/>
        </w:rPr>
        <w:t xml:space="preserve">buy more chocolate than men, so this is why also </w:t>
      </w:r>
      <w:r w:rsidR="009816E8" w:rsidRPr="004B1928">
        <w:rPr>
          <w:rFonts w:asciiTheme="minorHAnsi" w:hAnsiTheme="minorHAnsi" w:cstheme="minorHAnsi"/>
          <w:lang w:val="en-US"/>
        </w:rPr>
        <w:t xml:space="preserve">the variable </w:t>
      </w:r>
      <w:r w:rsidR="00E80E12" w:rsidRPr="004B1928">
        <w:rPr>
          <w:rFonts w:asciiTheme="minorHAnsi" w:hAnsiTheme="minorHAnsi" w:cstheme="minorHAnsi"/>
          <w:lang w:val="en-US"/>
        </w:rPr>
        <w:t xml:space="preserve">GENDER is included in this analysis. </w:t>
      </w:r>
    </w:p>
    <w:p w:rsidR="008A4B43" w:rsidRDefault="008A4B43" w:rsidP="006B3852">
      <w:pPr>
        <w:spacing w:line="360" w:lineRule="auto"/>
        <w:ind w:firstLine="709"/>
        <w:rPr>
          <w:rFonts w:asciiTheme="minorHAnsi" w:hAnsiTheme="minorHAnsi" w:cstheme="minorHAnsi"/>
          <w:lang w:val="en-US"/>
        </w:rPr>
      </w:pPr>
    </w:p>
    <w:p w:rsidR="00FE4415" w:rsidRPr="004B1928" w:rsidRDefault="00946D13" w:rsidP="006B3852">
      <w:pPr>
        <w:spacing w:line="360" w:lineRule="auto"/>
        <w:ind w:firstLine="709"/>
        <w:rPr>
          <w:rFonts w:asciiTheme="minorHAnsi" w:hAnsiTheme="minorHAnsi" w:cstheme="minorHAnsi"/>
          <w:lang w:val="en-US"/>
        </w:rPr>
      </w:pPr>
      <w:r w:rsidRPr="004B1928">
        <w:rPr>
          <w:rFonts w:asciiTheme="minorHAnsi" w:hAnsiTheme="minorHAnsi" w:cstheme="minorHAnsi"/>
          <w:lang w:val="en-US"/>
        </w:rPr>
        <w:lastRenderedPageBreak/>
        <w:t>The</w:t>
      </w:r>
      <w:r w:rsidR="00F10583" w:rsidRPr="004B1928">
        <w:rPr>
          <w:rFonts w:asciiTheme="minorHAnsi" w:hAnsiTheme="minorHAnsi" w:cstheme="minorHAnsi"/>
          <w:lang w:val="en-US"/>
        </w:rPr>
        <w:t xml:space="preserve"> results are below, in </w:t>
      </w:r>
      <w:r w:rsidR="00D3575B" w:rsidRPr="004B1928">
        <w:rPr>
          <w:rFonts w:asciiTheme="minorHAnsi" w:hAnsiTheme="minorHAnsi" w:cstheme="minorHAnsi"/>
          <w:lang w:val="en-US"/>
        </w:rPr>
        <w:t>table</w:t>
      </w:r>
      <w:r w:rsidR="00F10583" w:rsidRPr="004B1928">
        <w:rPr>
          <w:rFonts w:asciiTheme="minorHAnsi" w:hAnsiTheme="minorHAnsi" w:cstheme="minorHAnsi"/>
          <w:lang w:val="en-US"/>
        </w:rPr>
        <w:t xml:space="preserve"> 10. We see that only three independent variables </w:t>
      </w:r>
      <w:r w:rsidR="00FE4415" w:rsidRPr="004B1928">
        <w:rPr>
          <w:rFonts w:asciiTheme="minorHAnsi" w:hAnsiTheme="minorHAnsi" w:cstheme="minorHAnsi"/>
          <w:lang w:val="en-US"/>
        </w:rPr>
        <w:t>are significant</w:t>
      </w:r>
      <w:r w:rsidR="002B4869" w:rsidRPr="004B1928">
        <w:rPr>
          <w:rFonts w:asciiTheme="minorHAnsi" w:hAnsiTheme="minorHAnsi" w:cstheme="minorHAnsi"/>
          <w:lang w:val="en-US"/>
        </w:rPr>
        <w:t>: MILKA_FAMILIAR, PAYMORE_MILKA, and</w:t>
      </w:r>
      <w:r w:rsidR="006B3852" w:rsidRPr="004B1928">
        <w:rPr>
          <w:rFonts w:asciiTheme="minorHAnsi" w:hAnsiTheme="minorHAnsi" w:cstheme="minorHAnsi"/>
          <w:lang w:val="en-US"/>
        </w:rPr>
        <w:t xml:space="preserve"> </w:t>
      </w:r>
      <w:r w:rsidR="002B4869" w:rsidRPr="004B1928">
        <w:rPr>
          <w:rFonts w:asciiTheme="minorHAnsi" w:hAnsiTheme="minorHAnsi" w:cstheme="minorHAnsi"/>
          <w:lang w:val="en-US"/>
        </w:rPr>
        <w:t>QUALITY_MILKA.</w:t>
      </w:r>
      <w:r w:rsidR="00FE4415" w:rsidRPr="004B1928">
        <w:rPr>
          <w:rFonts w:asciiTheme="minorHAnsi" w:hAnsiTheme="minorHAnsi" w:cstheme="minorHAnsi"/>
          <w:lang w:val="en-US"/>
        </w:rPr>
        <w:t xml:space="preserve"> These estimates</w:t>
      </w:r>
      <w:r w:rsidR="00037E86" w:rsidRPr="004B1928">
        <w:rPr>
          <w:rFonts w:asciiTheme="minorHAnsi" w:hAnsiTheme="minorHAnsi" w:cstheme="minorHAnsi"/>
          <w:lang w:val="en-US"/>
        </w:rPr>
        <w:t xml:space="preserve"> in column </w:t>
      </w:r>
      <w:r w:rsidR="007F5042" w:rsidRPr="004B1928">
        <w:rPr>
          <w:rFonts w:asciiTheme="minorHAnsi" w:hAnsiTheme="minorHAnsi" w:cstheme="minorHAnsi"/>
          <w:lang w:val="en-US"/>
        </w:rPr>
        <w:t>‘</w:t>
      </w:r>
      <w:r w:rsidR="00FE4415" w:rsidRPr="004B1928">
        <w:rPr>
          <w:rFonts w:asciiTheme="minorHAnsi" w:hAnsiTheme="minorHAnsi" w:cstheme="minorHAnsi"/>
          <w:lang w:val="en-US"/>
        </w:rPr>
        <w:t>B</w:t>
      </w:r>
      <w:r w:rsidR="007F5042" w:rsidRPr="004B1928">
        <w:rPr>
          <w:rFonts w:asciiTheme="minorHAnsi" w:hAnsiTheme="minorHAnsi" w:cstheme="minorHAnsi"/>
          <w:lang w:val="en-US"/>
        </w:rPr>
        <w:t>’</w:t>
      </w:r>
      <w:r w:rsidR="00FE4415" w:rsidRPr="004B1928">
        <w:rPr>
          <w:rFonts w:asciiTheme="minorHAnsi" w:hAnsiTheme="minorHAnsi" w:cstheme="minorHAnsi"/>
          <w:lang w:val="en-US"/>
        </w:rPr>
        <w:t xml:space="preserve"> describes the relationship between the independent variables and the dependent variable, where the dependent variable</w:t>
      </w:r>
      <w:r w:rsidR="00362373" w:rsidRPr="004B1928">
        <w:rPr>
          <w:rFonts w:asciiTheme="minorHAnsi" w:hAnsiTheme="minorHAnsi" w:cstheme="minorHAnsi"/>
          <w:lang w:val="en-US"/>
        </w:rPr>
        <w:t xml:space="preserve"> (MILKA_HERSHEYS)</w:t>
      </w:r>
      <w:r w:rsidR="00037E86" w:rsidRPr="004B1928">
        <w:rPr>
          <w:rFonts w:asciiTheme="minorHAnsi" w:hAnsiTheme="minorHAnsi" w:cstheme="minorHAnsi"/>
          <w:lang w:val="en-US"/>
        </w:rPr>
        <w:t xml:space="preserve"> is on the logit scale</w:t>
      </w:r>
      <w:r w:rsidR="00493215" w:rsidRPr="004B1928">
        <w:rPr>
          <w:rFonts w:asciiTheme="minorHAnsi" w:hAnsiTheme="minorHAnsi" w:cstheme="minorHAnsi"/>
          <w:lang w:val="en-US"/>
        </w:rPr>
        <w:t xml:space="preserve">. The choices of the respondents are listed in the dataset as zero and one </w:t>
      </w:r>
      <w:r w:rsidR="009816E8" w:rsidRPr="004B1928">
        <w:rPr>
          <w:rFonts w:asciiTheme="minorHAnsi" w:hAnsiTheme="minorHAnsi" w:cstheme="minorHAnsi"/>
          <w:lang w:val="en-US"/>
        </w:rPr>
        <w:t>(0</w:t>
      </w:r>
      <w:r w:rsidR="00493215" w:rsidRPr="004B1928">
        <w:rPr>
          <w:rFonts w:asciiTheme="minorHAnsi" w:hAnsiTheme="minorHAnsi" w:cstheme="minorHAnsi"/>
          <w:lang w:val="en-US"/>
        </w:rPr>
        <w:t>=</w:t>
      </w:r>
      <w:r w:rsidR="00037E86" w:rsidRPr="004B1928">
        <w:rPr>
          <w:rFonts w:asciiTheme="minorHAnsi" w:hAnsiTheme="minorHAnsi" w:cstheme="minorHAnsi"/>
          <w:lang w:val="en-US"/>
        </w:rPr>
        <w:t>Milka and 1=Hershey’</w:t>
      </w:r>
      <w:r w:rsidR="00493215" w:rsidRPr="004B1928">
        <w:rPr>
          <w:rFonts w:asciiTheme="minorHAnsi" w:hAnsiTheme="minorHAnsi" w:cstheme="minorHAnsi"/>
          <w:lang w:val="en-US"/>
        </w:rPr>
        <w:t>s).</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0"/>
        <w:gridCol w:w="2419"/>
        <w:gridCol w:w="1008"/>
        <w:gridCol w:w="1005"/>
        <w:gridCol w:w="1007"/>
        <w:gridCol w:w="1007"/>
        <w:gridCol w:w="1007"/>
        <w:gridCol w:w="1007"/>
      </w:tblGrid>
      <w:tr w:rsidR="007F3602" w:rsidRPr="004B1928" w:rsidTr="00DC70C4">
        <w:trPr>
          <w:cantSplit/>
          <w:tblHeader/>
        </w:trPr>
        <w:tc>
          <w:tcPr>
            <w:tcW w:w="9360" w:type="dxa"/>
            <w:gridSpan w:val="8"/>
            <w:tcBorders>
              <w:top w:val="nil"/>
              <w:left w:val="nil"/>
              <w:bottom w:val="nil"/>
              <w:right w:val="nil"/>
            </w:tcBorders>
            <w:shd w:val="clear" w:color="auto" w:fill="FFFFFF"/>
            <w:tcMar>
              <w:top w:w="30" w:type="dxa"/>
              <w:left w:w="30" w:type="dxa"/>
              <w:bottom w:w="30" w:type="dxa"/>
              <w:right w:w="30" w:type="dxa"/>
            </w:tcMar>
            <w:vAlign w:val="center"/>
          </w:tcPr>
          <w:p w:rsidR="007F3602" w:rsidRPr="004B1928" w:rsidRDefault="007F3602"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Variables in the Equation</w:t>
            </w:r>
          </w:p>
        </w:tc>
      </w:tr>
      <w:tr w:rsidR="007F3602" w:rsidRPr="004B1928" w:rsidTr="00DC70C4">
        <w:trPr>
          <w:cantSplit/>
          <w:tblHeader/>
        </w:trPr>
        <w:tc>
          <w:tcPr>
            <w:tcW w:w="9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rPr>
                <w:rFonts w:eastAsiaTheme="minorHAnsi"/>
                <w:lang w:val="en-US" w:eastAsia="en-US"/>
              </w:rPr>
            </w:pPr>
          </w:p>
        </w:tc>
        <w:tc>
          <w:tcPr>
            <w:tcW w:w="241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rPr>
                <w:rFonts w:eastAsiaTheme="minorHAnsi"/>
                <w:lang w:val="en-US" w:eastAsia="en-US"/>
              </w:rPr>
            </w:pPr>
          </w:p>
        </w:tc>
        <w:tc>
          <w:tcPr>
            <w:tcW w:w="100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F3602" w:rsidRPr="004B1928" w:rsidRDefault="00037BFA"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037BFA">
              <w:rPr>
                <w:rFonts w:asciiTheme="minorHAnsi" w:hAnsiTheme="minorHAnsi" w:cstheme="minorHAnsi"/>
                <w:noProof/>
                <w:lang w:val="en-US" w:eastAsia="nl-NL"/>
              </w:rPr>
              <w:pict>
                <v:rect id="Rectangle 42" o:spid="_x0000_s1048" style="position:absolute;left:0;text-align:left;margin-left:16.4pt;margin-top:5.5pt;width:13pt;height:10.1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" strokecolor="#ffc000">
                  <v:fill opacity="0"/>
                </v:rect>
              </w:pict>
            </w:r>
            <w:r w:rsidR="007F3602" w:rsidRPr="004B1928">
              <w:rPr>
                <w:rFonts w:ascii="Arial" w:eastAsiaTheme="minorHAnsi" w:hAnsi="Arial" w:cs="Arial"/>
                <w:color w:val="000000"/>
                <w:sz w:val="18"/>
                <w:szCs w:val="18"/>
                <w:lang w:val="en-US" w:eastAsia="en-US"/>
              </w:rPr>
              <w:t>B</w:t>
            </w:r>
          </w:p>
        </w:tc>
        <w:tc>
          <w:tcPr>
            <w:tcW w:w="10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3602" w:rsidRPr="004B1928" w:rsidRDefault="007F3602"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S.E.</w:t>
            </w:r>
          </w:p>
        </w:tc>
        <w:tc>
          <w:tcPr>
            <w:tcW w:w="10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3602" w:rsidRPr="004B1928" w:rsidRDefault="007F3602"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Wald</w:t>
            </w:r>
          </w:p>
        </w:tc>
        <w:tc>
          <w:tcPr>
            <w:tcW w:w="10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3602" w:rsidRPr="004B1928" w:rsidRDefault="00F46E7B"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D</w:t>
            </w:r>
            <w:r w:rsidR="007F3602" w:rsidRPr="004B1928">
              <w:rPr>
                <w:rFonts w:ascii="Arial" w:eastAsiaTheme="minorHAnsi" w:hAnsi="Arial" w:cs="Arial"/>
                <w:color w:val="000000"/>
                <w:sz w:val="18"/>
                <w:szCs w:val="18"/>
                <w:lang w:val="en-US" w:eastAsia="en-US"/>
              </w:rPr>
              <w:t>f</w:t>
            </w:r>
          </w:p>
        </w:tc>
        <w:tc>
          <w:tcPr>
            <w:tcW w:w="10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3602" w:rsidRPr="004B1928" w:rsidRDefault="007F3602"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Sig.</w:t>
            </w:r>
          </w:p>
        </w:tc>
        <w:tc>
          <w:tcPr>
            <w:tcW w:w="10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F3602" w:rsidRPr="004B1928" w:rsidRDefault="007F3602"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Exp(B)</w:t>
            </w:r>
          </w:p>
        </w:tc>
      </w:tr>
      <w:tr w:rsidR="007F3602" w:rsidRPr="004B1928" w:rsidTr="00DC70C4">
        <w:trPr>
          <w:cantSplit/>
          <w:tblHeader/>
        </w:trPr>
        <w:tc>
          <w:tcPr>
            <w:tcW w:w="9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Step 1</w:t>
            </w:r>
            <w:r w:rsidRPr="004B1928">
              <w:rPr>
                <w:rFonts w:ascii="Arial" w:eastAsiaTheme="minorHAnsi" w:hAnsi="Arial" w:cs="Arial"/>
                <w:color w:val="000000"/>
                <w:sz w:val="18"/>
                <w:szCs w:val="18"/>
                <w:vertAlign w:val="superscript"/>
                <w:lang w:val="en-US" w:eastAsia="en-US"/>
              </w:rPr>
              <w:t>a</w:t>
            </w:r>
          </w:p>
        </w:tc>
        <w:tc>
          <w:tcPr>
            <w:tcW w:w="241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SWITZERLAND_POSITVE</w:t>
            </w:r>
          </w:p>
        </w:tc>
        <w:tc>
          <w:tcPr>
            <w:tcW w:w="100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,511</w:t>
            </w:r>
          </w:p>
        </w:tc>
        <w:tc>
          <w:tcPr>
            <w:tcW w:w="1005" w:type="dxa"/>
            <w:tcBorders>
              <w:top w:val="single" w:sz="16" w:space="0" w:color="000000"/>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,290</w:t>
            </w:r>
          </w:p>
        </w:tc>
        <w:tc>
          <w:tcPr>
            <w:tcW w:w="1007" w:type="dxa"/>
            <w:tcBorders>
              <w:top w:val="single" w:sz="16" w:space="0" w:color="000000"/>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3,103</w:t>
            </w:r>
          </w:p>
        </w:tc>
        <w:tc>
          <w:tcPr>
            <w:tcW w:w="1007" w:type="dxa"/>
            <w:tcBorders>
              <w:top w:val="single" w:sz="16" w:space="0" w:color="000000"/>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07" w:type="dxa"/>
            <w:tcBorders>
              <w:top w:val="single" w:sz="16" w:space="0" w:color="000000"/>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,078</w:t>
            </w:r>
          </w:p>
        </w:tc>
        <w:tc>
          <w:tcPr>
            <w:tcW w:w="100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1,668</w:t>
            </w:r>
          </w:p>
        </w:tc>
      </w:tr>
      <w:tr w:rsidR="007F3602" w:rsidRPr="004B1928" w:rsidTr="00DC70C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rPr>
                <w:rFonts w:ascii="Arial" w:eastAsiaTheme="minorHAnsi" w:hAnsi="Arial" w:cs="Arial"/>
                <w:color w:val="000000"/>
                <w:sz w:val="18"/>
                <w:szCs w:val="18"/>
                <w:lang w:val="en-US" w:eastAsia="en-US"/>
              </w:rPr>
            </w:pPr>
          </w:p>
        </w:tc>
        <w:tc>
          <w:tcPr>
            <w:tcW w:w="2419" w:type="dxa"/>
            <w:tcBorders>
              <w:top w:val="nil"/>
              <w:left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QUALITY_MILKA</w:t>
            </w:r>
          </w:p>
        </w:tc>
        <w:tc>
          <w:tcPr>
            <w:tcW w:w="1008" w:type="dxa"/>
            <w:tcBorders>
              <w:top w:val="nil"/>
              <w:left w:val="single" w:sz="16" w:space="0" w:color="000000"/>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-,580</w:t>
            </w:r>
          </w:p>
        </w:tc>
        <w:tc>
          <w:tcPr>
            <w:tcW w:w="1005"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,228</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6,455</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037BFA"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037BFA">
              <w:rPr>
                <w:rFonts w:asciiTheme="minorHAnsi" w:hAnsiTheme="minorHAnsi" w:cstheme="minorHAnsi"/>
                <w:noProof/>
                <w:lang w:val="en-US" w:eastAsia="nl-NL"/>
              </w:rPr>
              <w:pict>
                <v:rect id="Rectangle 16" o:spid="_x0000_s1047" style="position:absolute;left:0;text-align:left;margin-left:27.8pt;margin-top:3.05pt;width:19.25pt;height:13.4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" strokecolor="#ffc000">
                  <v:fill opacity="0"/>
                </v:rect>
              </w:pict>
            </w:r>
            <w:r w:rsidR="007F3602" w:rsidRPr="004B1928">
              <w:rPr>
                <w:rFonts w:ascii="Arial" w:eastAsiaTheme="minorHAnsi" w:hAnsi="Arial" w:cs="Arial"/>
                <w:color w:val="000000"/>
                <w:sz w:val="18"/>
                <w:szCs w:val="18"/>
                <w:lang w:val="en-US" w:eastAsia="en-US"/>
              </w:rPr>
              <w:t>,011</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,560</w:t>
            </w:r>
          </w:p>
        </w:tc>
      </w:tr>
      <w:tr w:rsidR="007F3602" w:rsidRPr="004B1928" w:rsidTr="00DC70C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rPr>
                <w:rFonts w:ascii="Arial" w:eastAsiaTheme="minorHAnsi" w:hAnsi="Arial" w:cs="Arial"/>
                <w:color w:val="000000"/>
                <w:sz w:val="18"/>
                <w:szCs w:val="18"/>
                <w:lang w:val="en-US" w:eastAsia="en-US"/>
              </w:rPr>
            </w:pPr>
          </w:p>
        </w:tc>
        <w:tc>
          <w:tcPr>
            <w:tcW w:w="2419" w:type="dxa"/>
            <w:tcBorders>
              <w:top w:val="nil"/>
              <w:left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MILKA_SWITZERLAND</w:t>
            </w:r>
          </w:p>
        </w:tc>
        <w:tc>
          <w:tcPr>
            <w:tcW w:w="1008" w:type="dxa"/>
            <w:tcBorders>
              <w:top w:val="nil"/>
              <w:left w:val="single" w:sz="16" w:space="0" w:color="000000"/>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,083</w:t>
            </w:r>
          </w:p>
        </w:tc>
        <w:tc>
          <w:tcPr>
            <w:tcW w:w="1005"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,194</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,183</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,669</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1,087</w:t>
            </w:r>
          </w:p>
        </w:tc>
      </w:tr>
      <w:tr w:rsidR="007F3602" w:rsidRPr="004B1928" w:rsidTr="00DC70C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rPr>
                <w:rFonts w:ascii="Arial" w:eastAsiaTheme="minorHAnsi" w:hAnsi="Arial" w:cs="Arial"/>
                <w:color w:val="000000"/>
                <w:sz w:val="18"/>
                <w:szCs w:val="18"/>
                <w:lang w:val="en-US" w:eastAsia="en-US"/>
              </w:rPr>
            </w:pPr>
          </w:p>
        </w:tc>
        <w:tc>
          <w:tcPr>
            <w:tcW w:w="2419" w:type="dxa"/>
            <w:tcBorders>
              <w:top w:val="nil"/>
              <w:left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PAYMORE_MILKA</w:t>
            </w:r>
          </w:p>
        </w:tc>
        <w:tc>
          <w:tcPr>
            <w:tcW w:w="1008" w:type="dxa"/>
            <w:tcBorders>
              <w:top w:val="nil"/>
              <w:left w:val="single" w:sz="16" w:space="0" w:color="000000"/>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-,426</w:t>
            </w:r>
          </w:p>
        </w:tc>
        <w:tc>
          <w:tcPr>
            <w:tcW w:w="1005"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,208</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4,204</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037BFA"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037BFA">
              <w:rPr>
                <w:rFonts w:asciiTheme="minorHAnsi" w:hAnsiTheme="minorHAnsi" w:cstheme="minorHAnsi"/>
                <w:noProof/>
                <w:lang w:val="en-US" w:eastAsia="nl-NL"/>
              </w:rPr>
              <w:pict>
                <v:rect id="Rectangle 20" o:spid="_x0000_s1046" style="position:absolute;left:0;text-align:left;margin-left:27.8pt;margin-top:3.4pt;width:19.25pt;height:13.4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" strokecolor="#ffc000">
                  <v:fill opacity="0"/>
                </v:rect>
              </w:pict>
            </w:r>
            <w:r w:rsidR="007F3602" w:rsidRPr="004B1928">
              <w:rPr>
                <w:rFonts w:ascii="Arial" w:eastAsiaTheme="minorHAnsi" w:hAnsi="Arial" w:cs="Arial"/>
                <w:color w:val="000000"/>
                <w:sz w:val="18"/>
                <w:szCs w:val="18"/>
                <w:lang w:val="en-US" w:eastAsia="en-US"/>
              </w:rPr>
              <w:t>,040</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,653</w:t>
            </w:r>
          </w:p>
        </w:tc>
      </w:tr>
      <w:tr w:rsidR="007F3602" w:rsidRPr="004B1928" w:rsidTr="00DC70C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rPr>
                <w:rFonts w:ascii="Arial" w:eastAsiaTheme="minorHAnsi" w:hAnsi="Arial" w:cs="Arial"/>
                <w:color w:val="000000"/>
                <w:sz w:val="18"/>
                <w:szCs w:val="18"/>
                <w:lang w:val="en-US" w:eastAsia="en-US"/>
              </w:rPr>
            </w:pPr>
          </w:p>
        </w:tc>
        <w:tc>
          <w:tcPr>
            <w:tcW w:w="2419" w:type="dxa"/>
            <w:tcBorders>
              <w:top w:val="nil"/>
              <w:left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MILKA_FAMILIAR</w:t>
            </w:r>
          </w:p>
        </w:tc>
        <w:tc>
          <w:tcPr>
            <w:tcW w:w="1008" w:type="dxa"/>
            <w:tcBorders>
              <w:top w:val="nil"/>
              <w:left w:val="single" w:sz="16" w:space="0" w:color="000000"/>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-,959</w:t>
            </w:r>
          </w:p>
        </w:tc>
        <w:tc>
          <w:tcPr>
            <w:tcW w:w="1005"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,433</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4,901</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037BFA"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037BFA">
              <w:rPr>
                <w:noProof/>
                <w:color w:val="000000"/>
                <w:sz w:val="27"/>
                <w:szCs w:val="27"/>
                <w:lang w:val="en-US" w:eastAsia="nl-NL"/>
              </w:rPr>
              <w:pict>
                <v:rect id="Rectangle 22" o:spid="_x0000_s1045" style="position:absolute;left:0;text-align:left;margin-left:27.8pt;margin-top:2.85pt;width:19.25pt;height:13.4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" strokecolor="#ffc000">
                  <v:fill opacity="0"/>
                </v:rect>
              </w:pict>
            </w:r>
            <w:r w:rsidR="007F3602" w:rsidRPr="004B1928">
              <w:rPr>
                <w:rFonts w:ascii="Arial" w:eastAsiaTheme="minorHAnsi" w:hAnsi="Arial" w:cs="Arial"/>
                <w:color w:val="000000"/>
                <w:sz w:val="18"/>
                <w:szCs w:val="18"/>
                <w:lang w:val="en-US" w:eastAsia="en-US"/>
              </w:rPr>
              <w:t>,027</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,383</w:t>
            </w:r>
          </w:p>
        </w:tc>
      </w:tr>
      <w:tr w:rsidR="007F3602" w:rsidRPr="004B1928" w:rsidTr="00DC70C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rPr>
                <w:rFonts w:ascii="Arial" w:eastAsiaTheme="minorHAnsi" w:hAnsi="Arial" w:cs="Arial"/>
                <w:color w:val="000000"/>
                <w:sz w:val="18"/>
                <w:szCs w:val="18"/>
                <w:lang w:val="en-US" w:eastAsia="en-US"/>
              </w:rPr>
            </w:pPr>
          </w:p>
        </w:tc>
        <w:tc>
          <w:tcPr>
            <w:tcW w:w="2419" w:type="dxa"/>
            <w:tcBorders>
              <w:top w:val="nil"/>
              <w:left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GENDER</w:t>
            </w:r>
          </w:p>
        </w:tc>
        <w:tc>
          <w:tcPr>
            <w:tcW w:w="1008" w:type="dxa"/>
            <w:tcBorders>
              <w:top w:val="nil"/>
              <w:left w:val="single" w:sz="16" w:space="0" w:color="000000"/>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,319</w:t>
            </w:r>
          </w:p>
        </w:tc>
        <w:tc>
          <w:tcPr>
            <w:tcW w:w="1005"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,481</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,439</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07" w:type="dxa"/>
            <w:tcBorders>
              <w:top w:val="nil"/>
              <w:bottom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,507</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1,376</w:t>
            </w:r>
          </w:p>
        </w:tc>
      </w:tr>
      <w:tr w:rsidR="007F3602" w:rsidRPr="004B1928" w:rsidTr="00DC70C4">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rPr>
                <w:rFonts w:ascii="Arial" w:eastAsiaTheme="minorHAnsi" w:hAnsi="Arial" w:cs="Arial"/>
                <w:color w:val="000000"/>
                <w:sz w:val="18"/>
                <w:szCs w:val="18"/>
                <w:lang w:val="en-US" w:eastAsia="en-US"/>
              </w:rPr>
            </w:pPr>
          </w:p>
        </w:tc>
        <w:tc>
          <w:tcPr>
            <w:tcW w:w="241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Constant</w:t>
            </w:r>
          </w:p>
        </w:tc>
        <w:tc>
          <w:tcPr>
            <w:tcW w:w="100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3,319</w:t>
            </w:r>
          </w:p>
        </w:tc>
        <w:tc>
          <w:tcPr>
            <w:tcW w:w="1005" w:type="dxa"/>
            <w:tcBorders>
              <w:top w:val="nil"/>
              <w:bottom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1,659</w:t>
            </w:r>
          </w:p>
        </w:tc>
        <w:tc>
          <w:tcPr>
            <w:tcW w:w="1007" w:type="dxa"/>
            <w:tcBorders>
              <w:top w:val="nil"/>
              <w:bottom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4,003</w:t>
            </w:r>
          </w:p>
        </w:tc>
        <w:tc>
          <w:tcPr>
            <w:tcW w:w="1007" w:type="dxa"/>
            <w:tcBorders>
              <w:top w:val="nil"/>
              <w:bottom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07" w:type="dxa"/>
            <w:tcBorders>
              <w:top w:val="nil"/>
              <w:bottom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,045</w:t>
            </w:r>
          </w:p>
        </w:tc>
        <w:tc>
          <w:tcPr>
            <w:tcW w:w="100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27,628</w:t>
            </w:r>
          </w:p>
        </w:tc>
      </w:tr>
      <w:tr w:rsidR="007F3602" w:rsidRPr="00F32960" w:rsidTr="00DC70C4">
        <w:trPr>
          <w:cantSplit/>
        </w:trPr>
        <w:tc>
          <w:tcPr>
            <w:tcW w:w="9360" w:type="dxa"/>
            <w:gridSpan w:val="8"/>
            <w:tcBorders>
              <w:top w:val="nil"/>
              <w:left w:val="nil"/>
              <w:bottom w:val="nil"/>
              <w:right w:val="nil"/>
            </w:tcBorders>
            <w:shd w:val="clear" w:color="auto" w:fill="FFFFFF"/>
            <w:tcMar>
              <w:top w:w="30" w:type="dxa"/>
              <w:left w:w="30" w:type="dxa"/>
              <w:bottom w:w="30" w:type="dxa"/>
              <w:right w:w="30" w:type="dxa"/>
            </w:tcMar>
          </w:tcPr>
          <w:p w:rsidR="007F3602" w:rsidRPr="004B1928" w:rsidRDefault="007F3602"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a. Variable(s) entered on step 1: SWITZERLAND_POSITVE, QUALITY_MILKA, MILKA_SWITZERLAND, PAYMORE_MILKA, MILKA_FAMILIAR, </w:t>
            </w:r>
            <w:proofErr w:type="gramStart"/>
            <w:r w:rsidRPr="004B1928">
              <w:rPr>
                <w:rFonts w:ascii="Arial" w:eastAsiaTheme="minorHAnsi" w:hAnsi="Arial" w:cs="Arial"/>
                <w:color w:val="000000"/>
                <w:sz w:val="18"/>
                <w:szCs w:val="18"/>
                <w:lang w:val="en-US" w:eastAsia="en-US"/>
              </w:rPr>
              <w:t>GENDER</w:t>
            </w:r>
            <w:proofErr w:type="gramEnd"/>
            <w:r w:rsidRPr="004B1928">
              <w:rPr>
                <w:rFonts w:ascii="Arial" w:eastAsiaTheme="minorHAnsi" w:hAnsi="Arial" w:cs="Arial"/>
                <w:color w:val="000000"/>
                <w:sz w:val="18"/>
                <w:szCs w:val="18"/>
                <w:lang w:val="en-US" w:eastAsia="en-US"/>
              </w:rPr>
              <w:t>.</w:t>
            </w:r>
          </w:p>
        </w:tc>
      </w:tr>
    </w:tbl>
    <w:p w:rsidR="00515F88" w:rsidRPr="004B1928" w:rsidRDefault="00515F88" w:rsidP="00515F88">
      <w:pPr>
        <w:autoSpaceDE w:val="0"/>
        <w:autoSpaceDN w:val="0"/>
        <w:adjustRightInd w:val="0"/>
        <w:rPr>
          <w:rFonts w:eastAsiaTheme="minorHAnsi"/>
          <w:lang w:val="en-US" w:eastAsia="en-US"/>
        </w:rPr>
      </w:pPr>
    </w:p>
    <w:p w:rsidR="0088501F" w:rsidRPr="004B1928" w:rsidRDefault="00D3575B" w:rsidP="0088501F">
      <w:pPr>
        <w:spacing w:line="360" w:lineRule="auto"/>
        <w:ind w:firstLine="709"/>
        <w:rPr>
          <w:rFonts w:asciiTheme="minorHAnsi" w:hAnsiTheme="minorHAnsi" w:cstheme="minorHAnsi"/>
          <w:lang w:val="en-US"/>
        </w:rPr>
      </w:pPr>
      <w:proofErr w:type="gramStart"/>
      <w:r w:rsidRPr="004B1928">
        <w:rPr>
          <w:rFonts w:asciiTheme="minorHAnsi" w:eastAsiaTheme="minorHAnsi" w:hAnsiTheme="minorHAnsi" w:cstheme="minorHAnsi"/>
          <w:b/>
          <w:i/>
          <w:sz w:val="18"/>
          <w:szCs w:val="18"/>
          <w:lang w:val="en-US" w:eastAsia="en-US"/>
        </w:rPr>
        <w:t xml:space="preserve">Table </w:t>
      </w:r>
      <w:r w:rsidR="00396255" w:rsidRPr="004B1928">
        <w:rPr>
          <w:rFonts w:asciiTheme="minorHAnsi" w:eastAsiaTheme="minorHAnsi" w:hAnsiTheme="minorHAnsi" w:cstheme="minorHAnsi"/>
          <w:b/>
          <w:i/>
          <w:sz w:val="18"/>
          <w:szCs w:val="18"/>
          <w:lang w:val="en-US" w:eastAsia="en-US"/>
        </w:rPr>
        <w:t>10</w:t>
      </w:r>
      <w:r w:rsidR="0088501F" w:rsidRPr="004B1928">
        <w:rPr>
          <w:rFonts w:asciiTheme="minorHAnsi" w:eastAsiaTheme="minorHAnsi" w:hAnsiTheme="minorHAnsi" w:cstheme="minorHAnsi"/>
          <w:b/>
          <w:i/>
          <w:sz w:val="18"/>
          <w:szCs w:val="18"/>
          <w:lang w:val="en-US" w:eastAsia="en-US"/>
        </w:rPr>
        <w:t xml:space="preserve"> </w:t>
      </w:r>
      <w:r w:rsidR="0088501F" w:rsidRPr="004B1928">
        <w:rPr>
          <w:rFonts w:asciiTheme="minorHAnsi" w:eastAsiaTheme="minorHAnsi" w:hAnsiTheme="minorHAnsi" w:cstheme="minorHAnsi"/>
          <w:i/>
          <w:sz w:val="18"/>
          <w:szCs w:val="18"/>
          <w:lang w:val="en-US" w:eastAsia="en-US"/>
        </w:rPr>
        <w:t>Ordinal Regression Analysis</w:t>
      </w:r>
      <w:r w:rsidR="00D8240A" w:rsidRPr="004B1928">
        <w:rPr>
          <w:rFonts w:asciiTheme="minorHAnsi" w:eastAsiaTheme="minorHAnsi" w:hAnsiTheme="minorHAnsi" w:cstheme="minorHAnsi"/>
          <w:i/>
          <w:sz w:val="18"/>
          <w:szCs w:val="18"/>
          <w:lang w:val="en-US" w:eastAsia="en-US"/>
        </w:rPr>
        <w:t xml:space="preserve"> with Parameter Estimates (B) and Significances (Sig.)</w:t>
      </w:r>
      <w:proofErr w:type="gramEnd"/>
      <w:r w:rsidR="00D8240A" w:rsidRPr="004B1928">
        <w:rPr>
          <w:rFonts w:asciiTheme="minorHAnsi" w:eastAsiaTheme="minorHAnsi" w:hAnsiTheme="minorHAnsi" w:cstheme="minorHAnsi"/>
          <w:i/>
          <w:sz w:val="18"/>
          <w:szCs w:val="18"/>
          <w:lang w:val="en-US" w:eastAsia="en-US"/>
        </w:rPr>
        <w:t xml:space="preserve"> </w:t>
      </w:r>
    </w:p>
    <w:p w:rsidR="007F3602" w:rsidRPr="004B1928" w:rsidRDefault="007F3602" w:rsidP="007F3602">
      <w:pPr>
        <w:autoSpaceDE w:val="0"/>
        <w:autoSpaceDN w:val="0"/>
        <w:adjustRightInd w:val="0"/>
        <w:spacing w:line="400" w:lineRule="atLeast"/>
        <w:rPr>
          <w:rFonts w:eastAsiaTheme="minorHAnsi"/>
          <w:lang w:val="en-US" w:eastAsia="en-US"/>
        </w:rPr>
      </w:pPr>
    </w:p>
    <w:p w:rsidR="007B3B15" w:rsidRPr="004B1928" w:rsidRDefault="00780A50" w:rsidP="003C5DA2">
      <w:pPr>
        <w:spacing w:line="360" w:lineRule="auto"/>
        <w:ind w:firstLine="709"/>
        <w:rPr>
          <w:rFonts w:asciiTheme="minorHAnsi" w:hAnsiTheme="minorHAnsi" w:cstheme="minorHAnsi"/>
          <w:color w:val="000000"/>
          <w:shd w:val="clear" w:color="auto" w:fill="FFFFFF"/>
          <w:lang w:val="en-US"/>
        </w:rPr>
      </w:pPr>
      <w:r w:rsidRPr="004B1928">
        <w:rPr>
          <w:rFonts w:asciiTheme="minorHAnsi" w:hAnsiTheme="minorHAnsi" w:cstheme="minorHAnsi"/>
          <w:lang w:val="en-US"/>
        </w:rPr>
        <w:t>These estimates show</w:t>
      </w:r>
      <w:r w:rsidR="00180EDF" w:rsidRPr="004B1928">
        <w:rPr>
          <w:rFonts w:asciiTheme="minorHAnsi" w:hAnsiTheme="minorHAnsi" w:cstheme="minorHAnsi"/>
          <w:lang w:val="en-US"/>
        </w:rPr>
        <w:t xml:space="preserve"> the amount of increase (or decrease, if the sign of the coefficient is negative) in the predicted log odds of </w:t>
      </w:r>
      <w:r w:rsidR="003C5DA2" w:rsidRPr="004B1928">
        <w:rPr>
          <w:rFonts w:asciiTheme="minorHAnsi" w:hAnsiTheme="minorHAnsi" w:cstheme="minorHAnsi"/>
          <w:lang w:val="en-US"/>
        </w:rPr>
        <w:t xml:space="preserve">the variable </w:t>
      </w:r>
      <w:r w:rsidRPr="004B1928">
        <w:rPr>
          <w:rFonts w:asciiTheme="minorHAnsi" w:hAnsiTheme="minorHAnsi" w:cstheme="minorHAnsi"/>
          <w:lang w:val="en-US"/>
        </w:rPr>
        <w:t xml:space="preserve">MILKA_HERSHEYS </w:t>
      </w:r>
      <w:r w:rsidR="00180EDF" w:rsidRPr="004B1928">
        <w:rPr>
          <w:rFonts w:asciiTheme="minorHAnsi" w:hAnsiTheme="minorHAnsi" w:cstheme="minorHAnsi"/>
          <w:lang w:val="en-US"/>
        </w:rPr>
        <w:t>= 1</w:t>
      </w:r>
      <w:r w:rsidR="002E6A49" w:rsidRPr="004B1928">
        <w:rPr>
          <w:rFonts w:asciiTheme="minorHAnsi" w:hAnsiTheme="minorHAnsi" w:cstheme="minorHAnsi"/>
          <w:lang w:val="en-US"/>
        </w:rPr>
        <w:t xml:space="preserve"> </w:t>
      </w:r>
      <w:r w:rsidR="005121A9" w:rsidRPr="004B1928">
        <w:rPr>
          <w:rFonts w:asciiTheme="minorHAnsi" w:hAnsiTheme="minorHAnsi" w:cstheme="minorHAnsi"/>
          <w:lang w:val="en-US"/>
        </w:rPr>
        <w:t>(0=</w:t>
      </w:r>
      <w:r w:rsidR="002E6A49" w:rsidRPr="004B1928">
        <w:rPr>
          <w:rFonts w:asciiTheme="minorHAnsi" w:hAnsiTheme="minorHAnsi" w:cstheme="minorHAnsi"/>
          <w:lang w:val="en-US"/>
        </w:rPr>
        <w:t>Milka and 1=Hershey’s)</w:t>
      </w:r>
      <w:r w:rsidR="005121A9" w:rsidRPr="004B1928">
        <w:rPr>
          <w:rFonts w:asciiTheme="minorHAnsi" w:hAnsiTheme="minorHAnsi" w:cstheme="minorHAnsi"/>
          <w:lang w:val="en-US"/>
        </w:rPr>
        <w:t>.</w:t>
      </w:r>
      <w:r w:rsidRPr="004B1928">
        <w:rPr>
          <w:rFonts w:asciiTheme="minorHAnsi" w:hAnsiTheme="minorHAnsi" w:cstheme="minorHAnsi"/>
          <w:lang w:val="en-US"/>
        </w:rPr>
        <w:t xml:space="preserve"> </w:t>
      </w:r>
      <w:r w:rsidR="007B3B15" w:rsidRPr="004B1928">
        <w:rPr>
          <w:rFonts w:asciiTheme="minorHAnsi" w:hAnsiTheme="minorHAnsi" w:cstheme="minorHAnsi"/>
          <w:lang w:val="en-US"/>
        </w:rPr>
        <w:t>In other words</w:t>
      </w:r>
      <w:r w:rsidR="003C5DA2" w:rsidRPr="004B1928">
        <w:rPr>
          <w:rFonts w:asciiTheme="minorHAnsi" w:hAnsiTheme="minorHAnsi" w:cstheme="minorHAnsi"/>
          <w:lang w:val="en-US"/>
        </w:rPr>
        <w:t>, when the estimates are negative and significant, it is more likely a respondent will choose Milka instead of Hershey’s.</w:t>
      </w:r>
      <w:r w:rsidR="00180EDF" w:rsidRPr="004B1928">
        <w:rPr>
          <w:rFonts w:asciiTheme="minorHAnsi" w:hAnsiTheme="minorHAnsi" w:cstheme="minorHAnsi"/>
          <w:lang w:val="en-US"/>
        </w:rPr>
        <w:t xml:space="preserve"> </w:t>
      </w:r>
      <w:r w:rsidRPr="004B1928">
        <w:rPr>
          <w:rFonts w:asciiTheme="minorHAnsi" w:hAnsiTheme="minorHAnsi" w:cstheme="minorHAnsi"/>
          <w:lang w:val="en-US"/>
        </w:rPr>
        <w:t>Thus,</w:t>
      </w:r>
      <w:r w:rsidR="009A28DE" w:rsidRPr="004B1928">
        <w:rPr>
          <w:rFonts w:asciiTheme="minorHAnsi" w:hAnsiTheme="minorHAnsi" w:cstheme="minorHAnsi"/>
          <w:lang w:val="en-US"/>
        </w:rPr>
        <w:t xml:space="preserve"> for every of one-</w:t>
      </w:r>
      <w:r w:rsidRPr="004B1928">
        <w:rPr>
          <w:rFonts w:asciiTheme="minorHAnsi" w:hAnsiTheme="minorHAnsi" w:cstheme="minorHAnsi"/>
          <w:lang w:val="en-US"/>
        </w:rPr>
        <w:t>unit</w:t>
      </w:r>
      <w:r w:rsidR="009A28DE" w:rsidRPr="004B1928">
        <w:rPr>
          <w:rFonts w:asciiTheme="minorHAnsi" w:hAnsiTheme="minorHAnsi" w:cstheme="minorHAnsi"/>
          <w:lang w:val="en-US"/>
        </w:rPr>
        <w:t xml:space="preserve"> increase</w:t>
      </w:r>
      <w:r w:rsidRPr="004B1928">
        <w:rPr>
          <w:rFonts w:asciiTheme="minorHAnsi" w:hAnsiTheme="minorHAnsi" w:cstheme="minorHAnsi"/>
          <w:lang w:val="en-US"/>
        </w:rPr>
        <w:t xml:space="preserve"> in the score of </w:t>
      </w:r>
      <w:r w:rsidR="00EC6088" w:rsidRPr="004B1928">
        <w:rPr>
          <w:rFonts w:asciiTheme="minorHAnsi" w:eastAsiaTheme="minorHAnsi" w:hAnsiTheme="minorHAnsi" w:cstheme="minorHAnsi"/>
          <w:color w:val="000000"/>
          <w:szCs w:val="18"/>
          <w:lang w:val="en-US" w:eastAsia="en-US"/>
        </w:rPr>
        <w:t>QUALITY_MILK</w:t>
      </w:r>
      <w:r w:rsidR="00F85770" w:rsidRPr="004B1928">
        <w:rPr>
          <w:rFonts w:asciiTheme="minorHAnsi" w:eastAsiaTheme="minorHAnsi" w:hAnsiTheme="minorHAnsi" w:cstheme="minorHAnsi"/>
          <w:color w:val="000000"/>
          <w:szCs w:val="18"/>
          <w:lang w:val="en-US" w:eastAsia="en-US"/>
        </w:rPr>
        <w:t>A</w:t>
      </w:r>
      <w:r w:rsidR="00F85770" w:rsidRPr="004B1928">
        <w:rPr>
          <w:rFonts w:asciiTheme="minorHAnsi" w:hAnsiTheme="minorHAnsi" w:cstheme="minorHAnsi"/>
          <w:color w:val="000000"/>
          <w:shd w:val="clear" w:color="auto" w:fill="FFFFFF"/>
          <w:lang w:val="en-US"/>
        </w:rPr>
        <w:t xml:space="preserve"> expect a </w:t>
      </w:r>
      <w:r w:rsidR="005121A9" w:rsidRPr="004B1928">
        <w:rPr>
          <w:rFonts w:asciiTheme="minorHAnsi" w:eastAsiaTheme="minorHAnsi" w:hAnsiTheme="minorHAnsi" w:cstheme="minorHAnsi"/>
          <w:color w:val="000000"/>
          <w:lang w:val="en-US" w:eastAsia="en-US"/>
        </w:rPr>
        <w:t>0</w:t>
      </w:r>
      <w:r w:rsidR="00F85770" w:rsidRPr="004B1928">
        <w:rPr>
          <w:rFonts w:asciiTheme="minorHAnsi" w:eastAsiaTheme="minorHAnsi" w:hAnsiTheme="minorHAnsi" w:cstheme="minorHAnsi"/>
          <w:color w:val="000000"/>
          <w:lang w:val="en-US" w:eastAsia="en-US"/>
        </w:rPr>
        <w:t>,580 de</w:t>
      </w:r>
      <w:r w:rsidR="00F85770" w:rsidRPr="004B1928">
        <w:rPr>
          <w:rFonts w:asciiTheme="minorHAnsi" w:hAnsiTheme="minorHAnsi" w:cstheme="minorHAnsi"/>
          <w:color w:val="000000"/>
          <w:shd w:val="clear" w:color="auto" w:fill="FFFFFF"/>
          <w:lang w:val="en-US"/>
        </w:rPr>
        <w:t>crease in the log-odds of</w:t>
      </w:r>
      <w:r w:rsidR="00F85770" w:rsidRPr="004B1928">
        <w:rPr>
          <w:rStyle w:val="apple-converted-space"/>
          <w:rFonts w:asciiTheme="minorHAnsi" w:hAnsiTheme="minorHAnsi" w:cstheme="minorHAnsi"/>
          <w:color w:val="000000"/>
          <w:shd w:val="clear" w:color="auto" w:fill="FFFFFF"/>
          <w:lang w:val="en-US"/>
        </w:rPr>
        <w:t> </w:t>
      </w:r>
      <w:r w:rsidR="00F85770" w:rsidRPr="004B1928">
        <w:rPr>
          <w:rFonts w:asciiTheme="minorHAnsi" w:hAnsiTheme="minorHAnsi" w:cstheme="minorHAnsi"/>
          <w:lang w:val="en-US"/>
        </w:rPr>
        <w:t>MILKA_HERSHEYS</w:t>
      </w:r>
      <w:r w:rsidR="00A609C3" w:rsidRPr="004B1928">
        <w:rPr>
          <w:rFonts w:asciiTheme="minorHAnsi" w:hAnsiTheme="minorHAnsi" w:cstheme="minorHAnsi"/>
          <w:color w:val="000000"/>
          <w:shd w:val="clear" w:color="auto" w:fill="FFFFFF"/>
          <w:lang w:val="en-US"/>
        </w:rPr>
        <w:t xml:space="preserve">, holding all other independent </w:t>
      </w:r>
      <w:r w:rsidR="00F85770" w:rsidRPr="004B1928">
        <w:rPr>
          <w:rFonts w:asciiTheme="minorHAnsi" w:hAnsiTheme="minorHAnsi" w:cstheme="minorHAnsi"/>
          <w:color w:val="000000"/>
          <w:shd w:val="clear" w:color="auto" w:fill="FFFFFF"/>
          <w:lang w:val="en-US"/>
        </w:rPr>
        <w:t>variables constant.</w:t>
      </w:r>
      <w:r w:rsidR="005121A9" w:rsidRPr="004B1928">
        <w:rPr>
          <w:rFonts w:asciiTheme="minorHAnsi" w:hAnsiTheme="minorHAnsi" w:cstheme="minorHAnsi"/>
          <w:color w:val="000000"/>
          <w:shd w:val="clear" w:color="auto" w:fill="FFFFFF"/>
          <w:lang w:val="en-US"/>
        </w:rPr>
        <w:t xml:space="preserve"> </w:t>
      </w:r>
    </w:p>
    <w:p w:rsidR="007B3B15" w:rsidRPr="004B1928" w:rsidRDefault="007B3B15" w:rsidP="003C5DA2">
      <w:pPr>
        <w:spacing w:line="360" w:lineRule="auto"/>
        <w:ind w:firstLine="709"/>
        <w:rPr>
          <w:rFonts w:asciiTheme="minorHAnsi" w:hAnsiTheme="minorHAnsi" w:cstheme="minorHAnsi"/>
          <w:color w:val="000000"/>
          <w:shd w:val="clear" w:color="auto" w:fill="FFFFFF"/>
          <w:lang w:val="en-US"/>
        </w:rPr>
      </w:pPr>
    </w:p>
    <w:p w:rsidR="006B3852" w:rsidRPr="004B1928" w:rsidRDefault="005121A9" w:rsidP="003C5DA2">
      <w:pPr>
        <w:spacing w:line="360" w:lineRule="auto"/>
        <w:ind w:firstLine="709"/>
        <w:rPr>
          <w:rFonts w:asciiTheme="minorHAnsi" w:hAnsiTheme="minorHAnsi" w:cstheme="minorHAnsi"/>
          <w:lang w:val="en-US"/>
        </w:rPr>
      </w:pPr>
      <w:r w:rsidRPr="004B1928">
        <w:rPr>
          <w:rFonts w:asciiTheme="minorHAnsi" w:hAnsiTheme="minorHAnsi" w:cstheme="minorHAnsi"/>
          <w:color w:val="000000"/>
          <w:shd w:val="clear" w:color="auto" w:fill="FFFFFF"/>
          <w:lang w:val="en-US"/>
        </w:rPr>
        <w:t xml:space="preserve">Like expected, the perceived quality of Milka, the willingness to pay more for </w:t>
      </w:r>
      <w:r w:rsidR="00B5280A" w:rsidRPr="004B1928">
        <w:rPr>
          <w:rFonts w:asciiTheme="minorHAnsi" w:hAnsiTheme="minorHAnsi" w:cstheme="minorHAnsi"/>
          <w:lang w:val="en-US"/>
        </w:rPr>
        <w:t>Milka products compared to chocolate of similar quality of a less familiar brand, and the rate of familiarity of the brand Milka are significant predictors</w:t>
      </w:r>
      <w:r w:rsidR="0073086F" w:rsidRPr="004B1928">
        <w:rPr>
          <w:rFonts w:asciiTheme="minorHAnsi" w:hAnsiTheme="minorHAnsi" w:cstheme="minorHAnsi"/>
          <w:lang w:val="en-US"/>
        </w:rPr>
        <w:t xml:space="preserve"> in this choice model</w:t>
      </w:r>
      <w:r w:rsidR="00B5280A" w:rsidRPr="004B1928">
        <w:rPr>
          <w:rFonts w:asciiTheme="minorHAnsi" w:hAnsiTheme="minorHAnsi" w:cstheme="minorHAnsi"/>
          <w:lang w:val="en-US"/>
        </w:rPr>
        <w:t>. The hi</w:t>
      </w:r>
      <w:r w:rsidR="0073086F" w:rsidRPr="004B1928">
        <w:rPr>
          <w:rFonts w:asciiTheme="minorHAnsi" w:hAnsiTheme="minorHAnsi" w:cstheme="minorHAnsi"/>
          <w:lang w:val="en-US"/>
        </w:rPr>
        <w:t>gher a respondent scores on these three</w:t>
      </w:r>
      <w:r w:rsidR="00B5280A" w:rsidRPr="004B1928">
        <w:rPr>
          <w:rFonts w:asciiTheme="minorHAnsi" w:hAnsiTheme="minorHAnsi" w:cstheme="minorHAnsi"/>
          <w:lang w:val="en-US"/>
        </w:rPr>
        <w:t xml:space="preserve"> parameter</w:t>
      </w:r>
      <w:r w:rsidR="0073086F" w:rsidRPr="004B1928">
        <w:rPr>
          <w:rFonts w:asciiTheme="minorHAnsi" w:hAnsiTheme="minorHAnsi" w:cstheme="minorHAnsi"/>
          <w:lang w:val="en-US"/>
        </w:rPr>
        <w:t>s</w:t>
      </w:r>
      <w:r w:rsidR="00B5280A" w:rsidRPr="004B1928">
        <w:rPr>
          <w:rFonts w:asciiTheme="minorHAnsi" w:hAnsiTheme="minorHAnsi" w:cstheme="minorHAnsi"/>
          <w:lang w:val="en-US"/>
        </w:rPr>
        <w:t>, the more likely the respondent will</w:t>
      </w:r>
      <w:r w:rsidR="00D822AF" w:rsidRPr="004B1928">
        <w:rPr>
          <w:rFonts w:asciiTheme="minorHAnsi" w:hAnsiTheme="minorHAnsi" w:cstheme="minorHAnsi"/>
          <w:lang w:val="en-US"/>
        </w:rPr>
        <w:t xml:space="preserve"> choose the Milka chocolate bar.</w:t>
      </w:r>
      <w:r w:rsidR="0073086F" w:rsidRPr="004B1928">
        <w:rPr>
          <w:rFonts w:asciiTheme="minorHAnsi" w:hAnsiTheme="minorHAnsi" w:cstheme="minorHAnsi"/>
          <w:lang w:val="en-US"/>
        </w:rPr>
        <w:t xml:space="preserve"> </w:t>
      </w:r>
    </w:p>
    <w:p w:rsidR="009816E8" w:rsidRPr="004B1928" w:rsidRDefault="009816E8" w:rsidP="009816E8">
      <w:pPr>
        <w:spacing w:line="360" w:lineRule="auto"/>
        <w:rPr>
          <w:rFonts w:asciiTheme="minorHAnsi" w:hAnsiTheme="minorHAnsi" w:cstheme="minorHAnsi"/>
          <w:lang w:val="en-US"/>
        </w:rPr>
      </w:pPr>
    </w:p>
    <w:p w:rsidR="00F85770" w:rsidRPr="004B1928" w:rsidRDefault="0073086F" w:rsidP="009816E8">
      <w:pPr>
        <w:spacing w:line="360" w:lineRule="auto"/>
        <w:ind w:firstLine="709"/>
        <w:rPr>
          <w:rFonts w:asciiTheme="minorHAnsi" w:hAnsiTheme="minorHAnsi" w:cstheme="minorHAnsi"/>
          <w:lang w:val="en-US"/>
        </w:rPr>
      </w:pPr>
      <w:r w:rsidRPr="004B1928">
        <w:rPr>
          <w:rFonts w:asciiTheme="minorHAnsi" w:hAnsiTheme="minorHAnsi" w:cstheme="minorHAnsi"/>
          <w:lang w:val="en-US"/>
        </w:rPr>
        <w:lastRenderedPageBreak/>
        <w:t>Surprisingly, the perceived country image of Switzerland, the</w:t>
      </w:r>
      <w:r w:rsidR="002F382D" w:rsidRPr="004B1928">
        <w:rPr>
          <w:rFonts w:asciiTheme="minorHAnsi" w:hAnsiTheme="minorHAnsi" w:cstheme="minorHAnsi"/>
          <w:lang w:val="en-US"/>
        </w:rPr>
        <w:t xml:space="preserve"> perception of Milka being a Swiss brand, and gender do not show any significant </w:t>
      </w:r>
      <w:r w:rsidR="00A609C3" w:rsidRPr="004B1928">
        <w:rPr>
          <w:rFonts w:asciiTheme="minorHAnsi" w:hAnsiTheme="minorHAnsi" w:cstheme="minorHAnsi"/>
          <w:lang w:val="en-US"/>
        </w:rPr>
        <w:t>relationship in this</w:t>
      </w:r>
      <w:r w:rsidR="002F382D" w:rsidRPr="004B1928">
        <w:rPr>
          <w:rFonts w:asciiTheme="minorHAnsi" w:hAnsiTheme="minorHAnsi" w:cstheme="minorHAnsi"/>
          <w:lang w:val="en-US"/>
        </w:rPr>
        <w:t xml:space="preserve"> model. </w:t>
      </w:r>
      <w:r w:rsidR="00D35100" w:rsidRPr="004B1928">
        <w:rPr>
          <w:rFonts w:asciiTheme="minorHAnsi" w:hAnsiTheme="minorHAnsi" w:cstheme="minorHAnsi"/>
          <w:lang w:val="en-US"/>
        </w:rPr>
        <w:t xml:space="preserve">So, that is why I have to reject hypothesis 3. My </w:t>
      </w:r>
      <w:r w:rsidR="00AB5D79" w:rsidRPr="004B1928">
        <w:rPr>
          <w:rFonts w:asciiTheme="minorHAnsi" w:hAnsiTheme="minorHAnsi" w:cstheme="minorHAnsi"/>
          <w:lang w:val="en-US"/>
        </w:rPr>
        <w:t xml:space="preserve">results </w:t>
      </w:r>
      <w:r w:rsidR="00A303F3" w:rsidRPr="004B1928">
        <w:rPr>
          <w:rFonts w:asciiTheme="minorHAnsi" w:hAnsiTheme="minorHAnsi" w:cstheme="minorHAnsi"/>
          <w:lang w:val="en-US"/>
        </w:rPr>
        <w:t>do</w:t>
      </w:r>
      <w:r w:rsidR="00D35100" w:rsidRPr="004B1928">
        <w:rPr>
          <w:rFonts w:asciiTheme="minorHAnsi" w:hAnsiTheme="minorHAnsi" w:cstheme="minorHAnsi"/>
          <w:lang w:val="en-US"/>
        </w:rPr>
        <w:t xml:space="preserve"> show that if products are labeled with country of origin </w:t>
      </w:r>
      <w:r w:rsidR="00A303F3" w:rsidRPr="004B1928">
        <w:rPr>
          <w:rFonts w:asciiTheme="minorHAnsi" w:hAnsiTheme="minorHAnsi" w:cstheme="minorHAnsi"/>
          <w:lang w:val="en-US"/>
        </w:rPr>
        <w:t>expressions</w:t>
      </w:r>
      <w:r w:rsidR="00CF4281" w:rsidRPr="004B1928">
        <w:rPr>
          <w:rFonts w:asciiTheme="minorHAnsi" w:hAnsiTheme="minorHAnsi" w:cstheme="minorHAnsi"/>
          <w:lang w:val="en-US"/>
        </w:rPr>
        <w:t xml:space="preserve"> </w:t>
      </w:r>
      <w:r w:rsidR="00A303F3" w:rsidRPr="004B1928">
        <w:rPr>
          <w:rFonts w:asciiTheme="minorHAnsi" w:hAnsiTheme="minorHAnsi" w:cstheme="minorHAnsi"/>
          <w:lang w:val="en-US"/>
        </w:rPr>
        <w:t>this indeed leads</w:t>
      </w:r>
      <w:r w:rsidR="00D35100" w:rsidRPr="004B1928">
        <w:rPr>
          <w:rFonts w:asciiTheme="minorHAnsi" w:hAnsiTheme="minorHAnsi" w:cstheme="minorHAnsi"/>
          <w:lang w:val="en-US"/>
        </w:rPr>
        <w:t xml:space="preserve"> to more willingness to pay</w:t>
      </w:r>
      <w:r w:rsidR="00A303F3" w:rsidRPr="004B1928">
        <w:rPr>
          <w:rFonts w:asciiTheme="minorHAnsi" w:hAnsiTheme="minorHAnsi" w:cstheme="minorHAnsi"/>
          <w:lang w:val="en-US"/>
        </w:rPr>
        <w:t xml:space="preserve"> </w:t>
      </w:r>
      <w:r w:rsidR="00CF4281" w:rsidRPr="004B1928">
        <w:rPr>
          <w:rFonts w:asciiTheme="minorHAnsi" w:hAnsiTheme="minorHAnsi" w:cstheme="minorHAnsi"/>
          <w:lang w:val="en-US"/>
        </w:rPr>
        <w:t xml:space="preserve">a price premium for this product, but </w:t>
      </w:r>
      <w:r w:rsidR="00FC4927" w:rsidRPr="004B1928">
        <w:rPr>
          <w:rFonts w:asciiTheme="minorHAnsi" w:hAnsiTheme="minorHAnsi" w:cstheme="minorHAnsi"/>
          <w:lang w:val="en-US"/>
        </w:rPr>
        <w:t xml:space="preserve">my results show that </w:t>
      </w:r>
      <w:r w:rsidR="00CF4281" w:rsidRPr="004B1928">
        <w:rPr>
          <w:rFonts w:asciiTheme="minorHAnsi" w:hAnsiTheme="minorHAnsi" w:cstheme="minorHAnsi"/>
          <w:lang w:val="en-US"/>
        </w:rPr>
        <w:t xml:space="preserve">this effect is caused by the perceived quality, willingness to pay for </w:t>
      </w:r>
      <w:r w:rsidR="006B3852" w:rsidRPr="004B1928">
        <w:rPr>
          <w:rFonts w:asciiTheme="minorHAnsi" w:hAnsiTheme="minorHAnsi" w:cstheme="minorHAnsi"/>
          <w:lang w:val="en-US"/>
        </w:rPr>
        <w:t xml:space="preserve">Milka </w:t>
      </w:r>
      <w:r w:rsidR="00FC4927" w:rsidRPr="004B1928">
        <w:rPr>
          <w:rFonts w:asciiTheme="minorHAnsi" w:hAnsiTheme="minorHAnsi" w:cstheme="minorHAnsi"/>
          <w:lang w:val="en-US"/>
        </w:rPr>
        <w:t>chocolate</w:t>
      </w:r>
      <w:r w:rsidR="006B3852" w:rsidRPr="004B1928">
        <w:rPr>
          <w:rFonts w:asciiTheme="minorHAnsi" w:hAnsiTheme="minorHAnsi" w:cstheme="minorHAnsi"/>
          <w:lang w:val="en-US"/>
        </w:rPr>
        <w:t xml:space="preserve"> compared to chocolate of similar quality of a less familiar brand, and </w:t>
      </w:r>
      <w:r w:rsidR="00711F26" w:rsidRPr="004B1928">
        <w:rPr>
          <w:rFonts w:asciiTheme="minorHAnsi" w:hAnsiTheme="minorHAnsi" w:cstheme="minorHAnsi"/>
          <w:lang w:val="en-US"/>
        </w:rPr>
        <w:t xml:space="preserve">the </w:t>
      </w:r>
      <w:r w:rsidR="006B3852" w:rsidRPr="004B1928">
        <w:rPr>
          <w:rFonts w:asciiTheme="minorHAnsi" w:hAnsiTheme="minorHAnsi" w:cstheme="minorHAnsi"/>
          <w:lang w:val="en-US"/>
        </w:rPr>
        <w:t xml:space="preserve">brand familiarity </w:t>
      </w:r>
      <w:r w:rsidR="00711F26" w:rsidRPr="004B1928">
        <w:rPr>
          <w:rFonts w:asciiTheme="minorHAnsi" w:hAnsiTheme="minorHAnsi" w:cstheme="minorHAnsi"/>
          <w:lang w:val="en-US"/>
        </w:rPr>
        <w:t xml:space="preserve">of Milka, </w:t>
      </w:r>
      <w:r w:rsidR="00AB5D79" w:rsidRPr="004B1928">
        <w:rPr>
          <w:rFonts w:asciiTheme="minorHAnsi" w:hAnsiTheme="minorHAnsi" w:cstheme="minorHAnsi"/>
          <w:lang w:val="en-US"/>
        </w:rPr>
        <w:t xml:space="preserve">instead of </w:t>
      </w:r>
      <w:r w:rsidR="00FC4927" w:rsidRPr="004B1928">
        <w:rPr>
          <w:rFonts w:asciiTheme="minorHAnsi" w:hAnsiTheme="minorHAnsi" w:cstheme="minorHAnsi"/>
          <w:lang w:val="en-US"/>
        </w:rPr>
        <w:t xml:space="preserve">country of origin expressions. </w:t>
      </w:r>
    </w:p>
    <w:p w:rsidR="0098409D" w:rsidRPr="004B1928" w:rsidRDefault="0098409D" w:rsidP="006B3852">
      <w:pPr>
        <w:spacing w:line="360" w:lineRule="auto"/>
        <w:ind w:firstLine="709"/>
        <w:rPr>
          <w:rFonts w:asciiTheme="minorHAnsi" w:hAnsiTheme="minorHAnsi" w:cstheme="minorHAnsi"/>
          <w:lang w:val="en-US"/>
        </w:rPr>
      </w:pPr>
    </w:p>
    <w:p w:rsidR="007027CC" w:rsidRPr="00C301DC" w:rsidRDefault="00FC7CDB" w:rsidP="00C301DC">
      <w:pPr>
        <w:spacing w:line="360" w:lineRule="auto"/>
        <w:ind w:firstLine="709"/>
        <w:rPr>
          <w:rFonts w:asciiTheme="minorHAnsi" w:hAnsiTheme="minorHAnsi" w:cstheme="minorHAnsi"/>
          <w:lang w:val="en-US"/>
        </w:rPr>
      </w:pPr>
      <w:r>
        <w:rPr>
          <w:rFonts w:asciiTheme="minorHAnsi" w:hAnsiTheme="minorHAnsi" w:cstheme="minorHAnsi"/>
          <w:lang w:val="en-US"/>
        </w:rPr>
        <w:t>Three variables, (1) pe</w:t>
      </w:r>
      <w:r w:rsidR="00C301DC" w:rsidRPr="00C301DC">
        <w:rPr>
          <w:rFonts w:asciiTheme="minorHAnsi" w:hAnsiTheme="minorHAnsi" w:cstheme="minorHAnsi"/>
          <w:lang w:val="en-US"/>
        </w:rPr>
        <w:t xml:space="preserve">rceived </w:t>
      </w:r>
      <w:r>
        <w:rPr>
          <w:rFonts w:asciiTheme="minorHAnsi" w:hAnsiTheme="minorHAnsi" w:cstheme="minorHAnsi"/>
          <w:lang w:val="en-US"/>
        </w:rPr>
        <w:t xml:space="preserve">(high) </w:t>
      </w:r>
      <w:r w:rsidR="00C301DC" w:rsidRPr="00C301DC">
        <w:rPr>
          <w:rFonts w:asciiTheme="minorHAnsi" w:hAnsiTheme="minorHAnsi" w:cstheme="minorHAnsi"/>
          <w:lang w:val="en-US"/>
        </w:rPr>
        <w:t>quality</w:t>
      </w:r>
      <w:r w:rsidR="008A67E6" w:rsidRPr="00C301DC">
        <w:rPr>
          <w:rFonts w:asciiTheme="minorHAnsi" w:hAnsiTheme="minorHAnsi" w:cstheme="minorHAnsi"/>
          <w:lang w:val="en-US"/>
        </w:rPr>
        <w:t>,</w:t>
      </w:r>
      <w:r w:rsidR="00C301DC" w:rsidRPr="00C301DC">
        <w:rPr>
          <w:rFonts w:asciiTheme="minorHAnsi" w:hAnsiTheme="minorHAnsi" w:cstheme="minorHAnsi"/>
          <w:lang w:val="en-US"/>
        </w:rPr>
        <w:t xml:space="preserve"> </w:t>
      </w:r>
      <w:r>
        <w:rPr>
          <w:rFonts w:asciiTheme="minorHAnsi" w:hAnsiTheme="minorHAnsi" w:cstheme="minorHAnsi"/>
          <w:lang w:val="en-US"/>
        </w:rPr>
        <w:t xml:space="preserve">(2) </w:t>
      </w:r>
      <w:r w:rsidR="008A67E6" w:rsidRPr="00C301DC">
        <w:rPr>
          <w:rFonts w:asciiTheme="minorHAnsi" w:hAnsiTheme="minorHAnsi" w:cstheme="minorHAnsi"/>
          <w:lang w:val="en-US"/>
        </w:rPr>
        <w:t xml:space="preserve">positive </w:t>
      </w:r>
      <w:r w:rsidR="00804B6D" w:rsidRPr="00C301DC">
        <w:rPr>
          <w:rFonts w:asciiTheme="minorHAnsi" w:hAnsiTheme="minorHAnsi" w:cstheme="minorHAnsi"/>
          <w:lang w:val="en-US"/>
        </w:rPr>
        <w:t>brand perception (compared with similar brand), and</w:t>
      </w:r>
      <w:r>
        <w:rPr>
          <w:rFonts w:asciiTheme="minorHAnsi" w:hAnsiTheme="minorHAnsi" w:cstheme="minorHAnsi"/>
          <w:lang w:val="en-US"/>
        </w:rPr>
        <w:t xml:space="preserve"> (3)</w:t>
      </w:r>
      <w:r w:rsidR="00804B6D" w:rsidRPr="00C301DC">
        <w:rPr>
          <w:rFonts w:asciiTheme="minorHAnsi" w:hAnsiTheme="minorHAnsi" w:cstheme="minorHAnsi"/>
          <w:lang w:val="en-US"/>
        </w:rPr>
        <w:t xml:space="preserve"> brand familiarity, create willingness </w:t>
      </w:r>
      <w:r w:rsidR="002C3035" w:rsidRPr="00C301DC">
        <w:rPr>
          <w:rFonts w:asciiTheme="minorHAnsi" w:hAnsiTheme="minorHAnsi" w:cstheme="minorHAnsi"/>
          <w:lang w:val="en-US"/>
        </w:rPr>
        <w:t xml:space="preserve">by consumers </w:t>
      </w:r>
      <w:r w:rsidR="00804B6D" w:rsidRPr="00C301DC">
        <w:rPr>
          <w:rFonts w:asciiTheme="minorHAnsi" w:hAnsiTheme="minorHAnsi" w:cstheme="minorHAnsi"/>
          <w:lang w:val="en-US"/>
        </w:rPr>
        <w:t>pay a price premium for a product</w:t>
      </w:r>
      <w:r w:rsidR="002C3035" w:rsidRPr="00C301DC">
        <w:rPr>
          <w:rFonts w:asciiTheme="minorHAnsi" w:hAnsiTheme="minorHAnsi" w:cstheme="minorHAnsi"/>
          <w:lang w:val="en-US"/>
        </w:rPr>
        <w:t xml:space="preserve"> or brand.</w:t>
      </w:r>
      <w:r w:rsidR="00C301DC" w:rsidRPr="00C301DC">
        <w:rPr>
          <w:rFonts w:asciiTheme="minorHAnsi" w:hAnsiTheme="minorHAnsi" w:cstheme="minorHAnsi"/>
          <w:lang w:val="en-US"/>
        </w:rPr>
        <w:t xml:space="preserve"> </w:t>
      </w:r>
      <w:r w:rsidR="002C3035" w:rsidRPr="00C301DC">
        <w:rPr>
          <w:rFonts w:asciiTheme="minorHAnsi" w:hAnsiTheme="minorHAnsi" w:cstheme="minorHAnsi"/>
          <w:lang w:val="en-US"/>
        </w:rPr>
        <w:t xml:space="preserve">In this case it </w:t>
      </w:r>
      <w:r w:rsidR="00CB5FB3" w:rsidRPr="00C301DC">
        <w:rPr>
          <w:rFonts w:asciiTheme="minorHAnsi" w:hAnsiTheme="minorHAnsi" w:cstheme="minorHAnsi"/>
          <w:lang w:val="en-US"/>
        </w:rPr>
        <w:t>would make sense for Milka to</w:t>
      </w:r>
      <w:r w:rsidR="007027CC" w:rsidRPr="00C301DC">
        <w:rPr>
          <w:rFonts w:asciiTheme="minorHAnsi" w:hAnsiTheme="minorHAnsi" w:cstheme="minorHAnsi"/>
          <w:lang w:val="en-US"/>
        </w:rPr>
        <w:t xml:space="preserve"> actively emp</w:t>
      </w:r>
      <w:r w:rsidR="00CB5FB3" w:rsidRPr="00C301DC">
        <w:rPr>
          <w:rFonts w:asciiTheme="minorHAnsi" w:hAnsiTheme="minorHAnsi" w:cstheme="minorHAnsi"/>
          <w:lang w:val="en-US"/>
        </w:rPr>
        <w:t xml:space="preserve">hasize on </w:t>
      </w:r>
      <w:r w:rsidR="000F760E" w:rsidRPr="00C301DC">
        <w:rPr>
          <w:rFonts w:asciiTheme="minorHAnsi" w:hAnsiTheme="minorHAnsi" w:cstheme="minorHAnsi"/>
          <w:lang w:val="en-US"/>
        </w:rPr>
        <w:t xml:space="preserve">these three assets of the brand in their marketing campaigns and less on the county of origin. This is probably </w:t>
      </w:r>
      <w:r w:rsidR="00AC23B9" w:rsidRPr="00C301DC">
        <w:rPr>
          <w:rFonts w:asciiTheme="minorHAnsi" w:hAnsiTheme="minorHAnsi" w:cstheme="minorHAnsi"/>
          <w:lang w:val="en-US"/>
        </w:rPr>
        <w:t xml:space="preserve">because 78.0% of all respondents are already aware of Milka’s country of origin. </w:t>
      </w:r>
    </w:p>
    <w:p w:rsidR="0020756D" w:rsidRPr="004B1928" w:rsidRDefault="0020756D" w:rsidP="007027CC">
      <w:pPr>
        <w:spacing w:line="360" w:lineRule="auto"/>
        <w:ind w:firstLine="709"/>
        <w:rPr>
          <w:rFonts w:asciiTheme="minorHAnsi" w:hAnsiTheme="minorHAnsi" w:cstheme="minorHAnsi"/>
          <w:lang w:val="en-US"/>
        </w:rPr>
      </w:pPr>
    </w:p>
    <w:p w:rsidR="0020756D" w:rsidRPr="004B1928" w:rsidRDefault="0020756D" w:rsidP="00CD3069">
      <w:pPr>
        <w:spacing w:line="360" w:lineRule="auto"/>
        <w:ind w:firstLine="709"/>
        <w:rPr>
          <w:rFonts w:asciiTheme="minorHAnsi" w:hAnsiTheme="minorHAnsi" w:cstheme="minorHAnsi"/>
          <w:b/>
          <w:lang w:val="en-US"/>
        </w:rPr>
      </w:pPr>
      <w:r w:rsidRPr="004B1928">
        <w:rPr>
          <w:rFonts w:asciiTheme="minorHAnsi" w:hAnsiTheme="minorHAnsi" w:cstheme="minorHAnsi"/>
          <w:b/>
          <w:lang w:val="en-US"/>
        </w:rPr>
        <w:t>Hypothesis 4: There is a positive relationship between country of origin claims in marketing activities and positive brand evaluation by consumers.</w:t>
      </w:r>
    </w:p>
    <w:p w:rsidR="00D3575B" w:rsidRPr="004B1928" w:rsidRDefault="0020756D" w:rsidP="00152EBE">
      <w:pPr>
        <w:spacing w:line="360" w:lineRule="auto"/>
        <w:ind w:firstLine="709"/>
        <w:rPr>
          <w:rFonts w:asciiTheme="minorHAnsi" w:hAnsiTheme="minorHAnsi" w:cstheme="minorHAnsi"/>
          <w:lang w:val="en-US"/>
        </w:rPr>
      </w:pPr>
      <w:r w:rsidRPr="004B1928">
        <w:rPr>
          <w:rFonts w:asciiTheme="minorHAnsi" w:hAnsiTheme="minorHAnsi" w:cstheme="minorHAnsi"/>
          <w:lang w:val="en-US"/>
        </w:rPr>
        <w:t>Does a positive relationship exist between country of origin claims in advertising</w:t>
      </w:r>
      <w:r w:rsidR="001E0302" w:rsidRPr="004B1928">
        <w:rPr>
          <w:rFonts w:asciiTheme="minorHAnsi" w:hAnsiTheme="minorHAnsi" w:cstheme="minorHAnsi"/>
          <w:lang w:val="en-US"/>
        </w:rPr>
        <w:t xml:space="preserve"> and other marketing activities, </w:t>
      </w:r>
      <w:r w:rsidRPr="004B1928">
        <w:rPr>
          <w:rFonts w:asciiTheme="minorHAnsi" w:hAnsiTheme="minorHAnsi" w:cstheme="minorHAnsi"/>
          <w:lang w:val="en-US"/>
        </w:rPr>
        <w:t>and general brand evaluation by consumers? When producers</w:t>
      </w:r>
      <w:r w:rsidR="0016455A" w:rsidRPr="004B1928">
        <w:rPr>
          <w:rFonts w:asciiTheme="minorHAnsi" w:hAnsiTheme="minorHAnsi" w:cstheme="minorHAnsi"/>
          <w:lang w:val="en-US"/>
        </w:rPr>
        <w:t xml:space="preserve"> in their marketing campaigns</w:t>
      </w:r>
      <w:r w:rsidRPr="004B1928">
        <w:rPr>
          <w:rFonts w:asciiTheme="minorHAnsi" w:hAnsiTheme="minorHAnsi" w:cstheme="minorHAnsi"/>
          <w:lang w:val="en-US"/>
        </w:rPr>
        <w:t xml:space="preserve"> do emphasize on the country of origin</w:t>
      </w:r>
      <w:r w:rsidR="00B93A28" w:rsidRPr="004B1928">
        <w:rPr>
          <w:rFonts w:asciiTheme="minorHAnsi" w:hAnsiTheme="minorHAnsi" w:cstheme="minorHAnsi"/>
          <w:lang w:val="en-US"/>
        </w:rPr>
        <w:t xml:space="preserve"> of their products</w:t>
      </w:r>
      <w:r w:rsidRPr="004B1928">
        <w:rPr>
          <w:rFonts w:asciiTheme="minorHAnsi" w:hAnsiTheme="minorHAnsi" w:cstheme="minorHAnsi"/>
          <w:lang w:val="en-US"/>
        </w:rPr>
        <w:t>, I expec</w:t>
      </w:r>
      <w:r w:rsidR="0016455A" w:rsidRPr="004B1928">
        <w:rPr>
          <w:rFonts w:asciiTheme="minorHAnsi" w:hAnsiTheme="minorHAnsi" w:cstheme="minorHAnsi"/>
          <w:lang w:val="en-US"/>
        </w:rPr>
        <w:t xml:space="preserve">t consumers to consider the </w:t>
      </w:r>
      <w:r w:rsidR="00B93A28" w:rsidRPr="004B1928">
        <w:rPr>
          <w:rFonts w:asciiTheme="minorHAnsi" w:hAnsiTheme="minorHAnsi" w:cstheme="minorHAnsi"/>
          <w:lang w:val="en-US"/>
        </w:rPr>
        <w:t>brand</w:t>
      </w:r>
      <w:r w:rsidR="0016455A" w:rsidRPr="004B1928">
        <w:rPr>
          <w:rFonts w:asciiTheme="minorHAnsi" w:hAnsiTheme="minorHAnsi" w:cstheme="minorHAnsi"/>
          <w:lang w:val="en-US"/>
        </w:rPr>
        <w:t xml:space="preserve"> </w:t>
      </w:r>
      <w:r w:rsidRPr="004B1928">
        <w:rPr>
          <w:rFonts w:asciiTheme="minorHAnsi" w:hAnsiTheme="minorHAnsi" w:cstheme="minorHAnsi"/>
          <w:lang w:val="en-US"/>
        </w:rPr>
        <w:t xml:space="preserve">evaluation </w:t>
      </w:r>
      <w:r w:rsidR="0016455A" w:rsidRPr="004B1928">
        <w:rPr>
          <w:rFonts w:asciiTheme="minorHAnsi" w:hAnsiTheme="minorHAnsi" w:cstheme="minorHAnsi"/>
          <w:lang w:val="en-US"/>
        </w:rPr>
        <w:t>as</w:t>
      </w:r>
      <w:r w:rsidRPr="004B1928">
        <w:rPr>
          <w:rFonts w:asciiTheme="minorHAnsi" w:hAnsiTheme="minorHAnsi" w:cstheme="minorHAnsi"/>
          <w:lang w:val="en-US"/>
        </w:rPr>
        <w:t xml:space="preserve"> positive.</w:t>
      </w:r>
      <w:r w:rsidR="00506FCE" w:rsidRPr="004B1928">
        <w:rPr>
          <w:rFonts w:asciiTheme="minorHAnsi" w:hAnsiTheme="minorHAnsi" w:cstheme="minorHAnsi"/>
          <w:lang w:val="en-US"/>
        </w:rPr>
        <w:t xml:space="preserve"> </w:t>
      </w:r>
      <w:r w:rsidR="001E0302" w:rsidRPr="004B1928">
        <w:rPr>
          <w:rFonts w:asciiTheme="minorHAnsi" w:hAnsiTheme="minorHAnsi" w:cstheme="minorHAnsi"/>
          <w:lang w:val="en-US"/>
        </w:rPr>
        <w:t>To test whether</w:t>
      </w:r>
      <w:r w:rsidR="00633919" w:rsidRPr="004B1928">
        <w:rPr>
          <w:rFonts w:asciiTheme="minorHAnsi" w:hAnsiTheme="minorHAnsi" w:cstheme="minorHAnsi"/>
          <w:lang w:val="en-US"/>
        </w:rPr>
        <w:tab/>
      </w:r>
      <w:r w:rsidR="00B93A28" w:rsidRPr="004B1928">
        <w:rPr>
          <w:rFonts w:asciiTheme="minorHAnsi" w:hAnsiTheme="minorHAnsi" w:cstheme="minorHAnsi"/>
          <w:lang w:val="en-US"/>
        </w:rPr>
        <w:t xml:space="preserve"> </w:t>
      </w:r>
      <w:r w:rsidR="00ED4C5A" w:rsidRPr="004B1928">
        <w:rPr>
          <w:rFonts w:asciiTheme="minorHAnsi" w:hAnsiTheme="minorHAnsi" w:cstheme="minorHAnsi"/>
          <w:lang w:val="en-US"/>
        </w:rPr>
        <w:t>there is a positive relationship between these two variables I selected six brands. Three chocolate brands and three pesto brands. Three of them do not use their country of origin in their marketing activities</w:t>
      </w:r>
      <w:r w:rsidR="004D739B" w:rsidRPr="004B1928">
        <w:rPr>
          <w:rFonts w:asciiTheme="minorHAnsi" w:hAnsiTheme="minorHAnsi" w:cstheme="minorHAnsi"/>
          <w:lang w:val="en-US"/>
        </w:rPr>
        <w:t xml:space="preserve"> which are </w:t>
      </w:r>
      <w:r w:rsidR="00ED4C5A" w:rsidRPr="004B1928">
        <w:rPr>
          <w:rFonts w:asciiTheme="minorHAnsi" w:hAnsiTheme="minorHAnsi" w:cstheme="minorHAnsi"/>
          <w:lang w:val="en-US"/>
        </w:rPr>
        <w:t>Nestlé, Côte d’Or, and Kirkland</w:t>
      </w:r>
      <w:r w:rsidR="00E953EA" w:rsidRPr="004B1928">
        <w:rPr>
          <w:rFonts w:asciiTheme="minorHAnsi" w:hAnsiTheme="minorHAnsi" w:cstheme="minorHAnsi"/>
          <w:lang w:val="en-US"/>
        </w:rPr>
        <w:t xml:space="preserve">. Bertolli and Milka do actively use and emphasize </w:t>
      </w:r>
      <w:r w:rsidR="0090578F" w:rsidRPr="004B1928">
        <w:rPr>
          <w:rFonts w:asciiTheme="minorHAnsi" w:hAnsiTheme="minorHAnsi" w:cstheme="minorHAnsi"/>
          <w:lang w:val="en-US"/>
        </w:rPr>
        <w:t>on their countries of origin</w:t>
      </w:r>
      <w:r w:rsidR="00996555" w:rsidRPr="004B1928">
        <w:rPr>
          <w:rFonts w:asciiTheme="minorHAnsi" w:hAnsiTheme="minorHAnsi" w:cstheme="minorHAnsi"/>
          <w:lang w:val="en-US"/>
        </w:rPr>
        <w:t>.</w:t>
      </w:r>
      <w:r w:rsidR="004D739B" w:rsidRPr="004B1928">
        <w:rPr>
          <w:rFonts w:asciiTheme="minorHAnsi" w:hAnsiTheme="minorHAnsi" w:cstheme="minorHAnsi"/>
          <w:lang w:val="en-US"/>
        </w:rPr>
        <w:t xml:space="preserve"> </w:t>
      </w:r>
      <w:r w:rsidR="007B7E57" w:rsidRPr="004B1928">
        <w:rPr>
          <w:rFonts w:asciiTheme="minorHAnsi" w:hAnsiTheme="minorHAnsi" w:cstheme="minorHAnsi"/>
          <w:lang w:val="en-US"/>
        </w:rPr>
        <w:t>But,</w:t>
      </w:r>
      <w:r w:rsidR="004D739B" w:rsidRPr="004B1928">
        <w:rPr>
          <w:rFonts w:asciiTheme="minorHAnsi" w:hAnsiTheme="minorHAnsi" w:cstheme="minorHAnsi"/>
          <w:lang w:val="en-US"/>
        </w:rPr>
        <w:t xml:space="preserve"> </w:t>
      </w:r>
      <w:r w:rsidR="00E953EA" w:rsidRPr="004B1928">
        <w:rPr>
          <w:rFonts w:asciiTheme="minorHAnsi" w:hAnsiTheme="minorHAnsi" w:cstheme="minorHAnsi"/>
          <w:lang w:val="en-US"/>
        </w:rPr>
        <w:t>the brand Hörrlein</w:t>
      </w:r>
      <w:r w:rsidR="00996555" w:rsidRPr="004B1928">
        <w:rPr>
          <w:rFonts w:asciiTheme="minorHAnsi" w:hAnsiTheme="minorHAnsi" w:cstheme="minorHAnsi"/>
          <w:lang w:val="en-US"/>
        </w:rPr>
        <w:t xml:space="preserve"> this</w:t>
      </w:r>
      <w:r w:rsidR="00E953EA" w:rsidRPr="004B1928">
        <w:rPr>
          <w:rFonts w:asciiTheme="minorHAnsi" w:hAnsiTheme="minorHAnsi" w:cstheme="minorHAnsi"/>
          <w:lang w:val="en-US"/>
        </w:rPr>
        <w:t xml:space="preserve"> is a German pesto b</w:t>
      </w:r>
      <w:r w:rsidR="002D4A88" w:rsidRPr="004B1928">
        <w:rPr>
          <w:rFonts w:asciiTheme="minorHAnsi" w:hAnsiTheme="minorHAnsi" w:cstheme="minorHAnsi"/>
          <w:lang w:val="en-US"/>
        </w:rPr>
        <w:t>rand, which is made in Germany,</w:t>
      </w:r>
      <w:r w:rsidR="0090578F" w:rsidRPr="004B1928">
        <w:rPr>
          <w:rFonts w:asciiTheme="minorHAnsi" w:eastAsiaTheme="minorHAnsi" w:hAnsiTheme="minorHAnsi" w:cstheme="minorHAnsi"/>
          <w:lang w:val="en-US" w:eastAsia="en-US"/>
        </w:rPr>
        <w:t xml:space="preserve"> with G</w:t>
      </w:r>
      <w:r w:rsidR="002D4A88" w:rsidRPr="004B1928">
        <w:rPr>
          <w:rFonts w:asciiTheme="minorHAnsi" w:eastAsiaTheme="minorHAnsi" w:hAnsiTheme="minorHAnsi" w:cstheme="minorHAnsi"/>
          <w:lang w:val="en-US" w:eastAsia="en-US"/>
        </w:rPr>
        <w:t>erman brand name and image, but on the bottle is stated that</w:t>
      </w:r>
      <w:r w:rsidR="0090578F" w:rsidRPr="004B1928">
        <w:rPr>
          <w:rFonts w:asciiTheme="minorHAnsi" w:eastAsiaTheme="minorHAnsi" w:hAnsiTheme="minorHAnsi" w:cstheme="minorHAnsi"/>
          <w:lang w:val="en-US" w:eastAsia="en-US"/>
        </w:rPr>
        <w:t xml:space="preserve"> it is a</w:t>
      </w:r>
      <w:r w:rsidR="002D4A88" w:rsidRPr="004B1928">
        <w:rPr>
          <w:rFonts w:asciiTheme="minorHAnsi" w:eastAsiaTheme="minorHAnsi" w:hAnsiTheme="minorHAnsi" w:cstheme="minorHAnsi"/>
          <w:lang w:val="en-US" w:eastAsia="en-US"/>
        </w:rPr>
        <w:t xml:space="preserve"> ‘Mediterraner’ pesto</w:t>
      </w:r>
      <w:r w:rsidR="0090578F" w:rsidRPr="004B1928">
        <w:rPr>
          <w:rFonts w:asciiTheme="minorHAnsi" w:eastAsiaTheme="minorHAnsi" w:hAnsiTheme="minorHAnsi" w:cstheme="minorHAnsi"/>
          <w:lang w:val="en-US" w:eastAsia="en-US"/>
        </w:rPr>
        <w:t xml:space="preserve">. </w:t>
      </w:r>
      <w:r w:rsidR="00476E7D" w:rsidRPr="004B1928">
        <w:rPr>
          <w:rFonts w:asciiTheme="minorHAnsi" w:eastAsiaTheme="minorHAnsi" w:hAnsiTheme="minorHAnsi" w:cstheme="minorHAnsi"/>
          <w:lang w:val="en-US" w:eastAsia="en-US"/>
        </w:rPr>
        <w:t xml:space="preserve"> </w:t>
      </w:r>
      <w:r w:rsidR="00996555" w:rsidRPr="004B1928">
        <w:rPr>
          <w:rFonts w:asciiTheme="minorHAnsi" w:eastAsiaTheme="minorHAnsi" w:hAnsiTheme="minorHAnsi" w:cstheme="minorHAnsi"/>
          <w:lang w:val="en-US" w:eastAsia="en-US"/>
        </w:rPr>
        <w:t xml:space="preserve">I choose to create a scale to </w:t>
      </w:r>
      <w:r w:rsidR="009C5E08" w:rsidRPr="004B1928">
        <w:rPr>
          <w:rFonts w:asciiTheme="minorHAnsi" w:eastAsiaTheme="minorHAnsi" w:hAnsiTheme="minorHAnsi" w:cstheme="minorHAnsi"/>
          <w:lang w:val="en-US" w:eastAsia="en-US"/>
        </w:rPr>
        <w:t xml:space="preserve">be able to insert the county of origin claims in the statistical analysis. In table 11 on the next page </w:t>
      </w:r>
      <w:r w:rsidR="002146F1">
        <w:rPr>
          <w:rFonts w:asciiTheme="minorHAnsi" w:eastAsiaTheme="minorHAnsi" w:hAnsiTheme="minorHAnsi" w:cstheme="minorHAnsi"/>
          <w:lang w:val="en-US" w:eastAsia="en-US"/>
        </w:rPr>
        <w:t>we</w:t>
      </w:r>
      <w:r w:rsidR="009C5E08" w:rsidRPr="004B1928">
        <w:rPr>
          <w:rFonts w:asciiTheme="minorHAnsi" w:eastAsiaTheme="minorHAnsi" w:hAnsiTheme="minorHAnsi" w:cstheme="minorHAnsi"/>
          <w:lang w:val="en-US" w:eastAsia="en-US"/>
        </w:rPr>
        <w:t xml:space="preserve"> see the result</w:t>
      </w:r>
      <w:r w:rsidR="007B7E57" w:rsidRPr="004B1928">
        <w:rPr>
          <w:rFonts w:asciiTheme="minorHAnsi" w:eastAsiaTheme="minorHAnsi" w:hAnsiTheme="minorHAnsi" w:cstheme="minorHAnsi"/>
          <w:lang w:val="en-US" w:eastAsia="en-US"/>
        </w:rPr>
        <w:t>s</w:t>
      </w:r>
      <w:r w:rsidR="009C5E08" w:rsidRPr="004B1928">
        <w:rPr>
          <w:rFonts w:asciiTheme="minorHAnsi" w:eastAsiaTheme="minorHAnsi" w:hAnsiTheme="minorHAnsi" w:cstheme="minorHAnsi"/>
          <w:lang w:val="en-US" w:eastAsia="en-US"/>
        </w:rPr>
        <w:t xml:space="preserve">. </w:t>
      </w:r>
      <w:r w:rsidR="007B7E57" w:rsidRPr="004B1928">
        <w:rPr>
          <w:rFonts w:asciiTheme="minorHAnsi" w:eastAsiaTheme="minorHAnsi" w:hAnsiTheme="minorHAnsi" w:cstheme="minorHAnsi"/>
          <w:lang w:val="en-US" w:eastAsia="en-US"/>
        </w:rPr>
        <w:t xml:space="preserve">A score of </w:t>
      </w:r>
      <w:r w:rsidR="00474720" w:rsidRPr="004B1928">
        <w:rPr>
          <w:rFonts w:asciiTheme="minorHAnsi" w:eastAsiaTheme="minorHAnsi" w:hAnsiTheme="minorHAnsi" w:cstheme="minorHAnsi"/>
          <w:lang w:val="en-US" w:eastAsia="en-US"/>
        </w:rPr>
        <w:t>COO=0 mea</w:t>
      </w:r>
      <w:r w:rsidR="00476E7D" w:rsidRPr="004B1928">
        <w:rPr>
          <w:rFonts w:asciiTheme="minorHAnsi" w:eastAsiaTheme="minorHAnsi" w:hAnsiTheme="minorHAnsi" w:cstheme="minorHAnsi"/>
          <w:lang w:val="en-US" w:eastAsia="en-US"/>
        </w:rPr>
        <w:t>ns that a brand is not using expressions of its</w:t>
      </w:r>
      <w:r w:rsidR="00474720" w:rsidRPr="004B1928">
        <w:rPr>
          <w:rFonts w:asciiTheme="minorHAnsi" w:eastAsiaTheme="minorHAnsi" w:hAnsiTheme="minorHAnsi" w:cstheme="minorHAnsi"/>
          <w:lang w:val="en-US" w:eastAsia="en-US"/>
        </w:rPr>
        <w:t xml:space="preserve"> country of origin in their marketing campaigns, </w:t>
      </w:r>
      <w:r w:rsidR="007B7E57" w:rsidRPr="004B1928">
        <w:rPr>
          <w:rFonts w:asciiTheme="minorHAnsi" w:eastAsiaTheme="minorHAnsi" w:hAnsiTheme="minorHAnsi" w:cstheme="minorHAnsi"/>
          <w:lang w:val="en-US" w:eastAsia="en-US"/>
        </w:rPr>
        <w:t xml:space="preserve">a score of </w:t>
      </w:r>
      <w:r w:rsidR="00474720" w:rsidRPr="004B1928">
        <w:rPr>
          <w:rFonts w:asciiTheme="minorHAnsi" w:eastAsiaTheme="minorHAnsi" w:hAnsiTheme="minorHAnsi" w:cstheme="minorHAnsi"/>
          <w:lang w:val="en-US" w:eastAsia="en-US"/>
        </w:rPr>
        <w:t xml:space="preserve">COO=1 </w:t>
      </w:r>
      <w:r w:rsidR="00652880" w:rsidRPr="004B1928">
        <w:rPr>
          <w:rFonts w:asciiTheme="minorHAnsi" w:eastAsiaTheme="minorHAnsi" w:hAnsiTheme="minorHAnsi" w:cstheme="minorHAnsi"/>
          <w:lang w:val="en-US" w:eastAsia="en-US"/>
        </w:rPr>
        <w:t>means that a brand does exactly does the opposite</w:t>
      </w:r>
      <w:r w:rsidR="00F46C7A" w:rsidRPr="004B1928">
        <w:rPr>
          <w:rFonts w:asciiTheme="minorHAnsi" w:eastAsiaTheme="minorHAnsi" w:hAnsiTheme="minorHAnsi" w:cstheme="minorHAnsi"/>
          <w:lang w:val="en-US" w:eastAsia="en-US"/>
        </w:rPr>
        <w:t>.</w:t>
      </w:r>
      <w:r w:rsidR="00476E7D" w:rsidRPr="004B1928">
        <w:rPr>
          <w:rFonts w:asciiTheme="minorHAnsi" w:eastAsiaTheme="minorHAnsi" w:hAnsiTheme="minorHAnsi" w:cstheme="minorHAnsi"/>
          <w:lang w:val="en-US" w:eastAsia="en-US"/>
        </w:rPr>
        <w:t xml:space="preserve"> I rated Milka and Bertolli with a score of 1</w:t>
      </w:r>
      <w:r w:rsidR="002C1E6A" w:rsidRPr="004B1928">
        <w:rPr>
          <w:rFonts w:asciiTheme="minorHAnsi" w:eastAsiaTheme="minorHAnsi" w:hAnsiTheme="minorHAnsi" w:cstheme="minorHAnsi"/>
          <w:lang w:val="en-US" w:eastAsia="en-US"/>
        </w:rPr>
        <w:t xml:space="preserve">, and Kirkland, Nestlé, and </w:t>
      </w:r>
      <w:r w:rsidR="002C1E6A" w:rsidRPr="004B1928">
        <w:rPr>
          <w:rFonts w:asciiTheme="minorHAnsi" w:hAnsiTheme="minorHAnsi" w:cstheme="minorHAnsi"/>
          <w:lang w:val="en-US"/>
        </w:rPr>
        <w:t>Côte d’Or as 0. For the</w:t>
      </w:r>
      <w:r w:rsidR="00975A0A" w:rsidRPr="004B1928">
        <w:rPr>
          <w:rFonts w:asciiTheme="minorHAnsi" w:eastAsiaTheme="minorHAnsi" w:hAnsiTheme="minorHAnsi" w:cstheme="minorHAnsi"/>
          <w:lang w:val="en-US" w:eastAsia="en-US"/>
        </w:rPr>
        <w:t xml:space="preserve"> </w:t>
      </w:r>
      <w:r w:rsidR="00975A0A" w:rsidRPr="004B1928">
        <w:rPr>
          <w:rFonts w:asciiTheme="minorHAnsi" w:eastAsiaTheme="minorHAnsi" w:hAnsiTheme="minorHAnsi" w:cstheme="minorHAnsi"/>
          <w:lang w:val="en-US" w:eastAsia="en-US"/>
        </w:rPr>
        <w:lastRenderedPageBreak/>
        <w:t>German</w:t>
      </w:r>
      <w:r w:rsidR="00F46C7A" w:rsidRPr="004B1928">
        <w:rPr>
          <w:rFonts w:asciiTheme="minorHAnsi" w:eastAsiaTheme="minorHAnsi" w:hAnsiTheme="minorHAnsi" w:cstheme="minorHAnsi"/>
          <w:lang w:val="en-US" w:eastAsia="en-US"/>
        </w:rPr>
        <w:t xml:space="preserve"> </w:t>
      </w:r>
      <w:r w:rsidR="00C4333D" w:rsidRPr="004B1928">
        <w:rPr>
          <w:rFonts w:asciiTheme="minorHAnsi" w:eastAsiaTheme="minorHAnsi" w:hAnsiTheme="minorHAnsi" w:cstheme="minorHAnsi"/>
          <w:lang w:val="en-US" w:eastAsia="en-US"/>
        </w:rPr>
        <w:t xml:space="preserve">pesto </w:t>
      </w:r>
      <w:r w:rsidR="00F46C7A" w:rsidRPr="004B1928">
        <w:rPr>
          <w:rFonts w:asciiTheme="minorHAnsi" w:eastAsiaTheme="minorHAnsi" w:hAnsiTheme="minorHAnsi" w:cstheme="minorHAnsi"/>
          <w:lang w:val="en-US" w:eastAsia="en-US"/>
        </w:rPr>
        <w:t xml:space="preserve">brand </w:t>
      </w:r>
      <w:r w:rsidR="00F46C7A" w:rsidRPr="004B1928">
        <w:rPr>
          <w:rFonts w:asciiTheme="minorHAnsi" w:hAnsiTheme="minorHAnsi" w:cstheme="minorHAnsi"/>
          <w:lang w:val="en-US"/>
        </w:rPr>
        <w:t>Hörrlein</w:t>
      </w:r>
      <w:r w:rsidR="002C1E6A" w:rsidRPr="004B1928">
        <w:rPr>
          <w:rFonts w:asciiTheme="minorHAnsi" w:hAnsiTheme="minorHAnsi" w:cstheme="minorHAnsi"/>
          <w:lang w:val="en-US"/>
        </w:rPr>
        <w:t xml:space="preserve"> a special score was assigned</w:t>
      </w:r>
      <w:r w:rsidR="00975A0A" w:rsidRPr="004B1928">
        <w:rPr>
          <w:rFonts w:asciiTheme="minorHAnsi" w:hAnsiTheme="minorHAnsi" w:cstheme="minorHAnsi"/>
          <w:lang w:val="en-US"/>
        </w:rPr>
        <w:t xml:space="preserve">. </w:t>
      </w:r>
      <w:r w:rsidR="00C4333D" w:rsidRPr="004B1928">
        <w:rPr>
          <w:rFonts w:asciiTheme="minorHAnsi" w:hAnsiTheme="minorHAnsi" w:cstheme="minorHAnsi"/>
          <w:lang w:val="en-US"/>
        </w:rPr>
        <w:t>I</w:t>
      </w:r>
      <w:r w:rsidR="00F46C7A" w:rsidRPr="004B1928">
        <w:rPr>
          <w:rFonts w:asciiTheme="minorHAnsi" w:hAnsiTheme="minorHAnsi" w:cstheme="minorHAnsi"/>
          <w:lang w:val="en-US"/>
        </w:rPr>
        <w:t xml:space="preserve"> </w:t>
      </w:r>
      <w:r w:rsidR="00975A0A" w:rsidRPr="004B1928">
        <w:rPr>
          <w:rFonts w:asciiTheme="minorHAnsi" w:hAnsiTheme="minorHAnsi" w:cstheme="minorHAnsi"/>
          <w:lang w:val="en-US"/>
        </w:rPr>
        <w:t>rated</w:t>
      </w:r>
      <w:r w:rsidR="00F46C7A" w:rsidRPr="004B1928">
        <w:rPr>
          <w:rFonts w:asciiTheme="minorHAnsi" w:hAnsiTheme="minorHAnsi" w:cstheme="minorHAnsi"/>
          <w:lang w:val="en-US"/>
        </w:rPr>
        <w:t xml:space="preserve"> </w:t>
      </w:r>
      <w:r w:rsidR="00975A0A" w:rsidRPr="004B1928">
        <w:rPr>
          <w:rFonts w:asciiTheme="minorHAnsi" w:hAnsiTheme="minorHAnsi" w:cstheme="minorHAnsi"/>
          <w:lang w:val="en-US"/>
        </w:rPr>
        <w:t>the Hörrlein</w:t>
      </w:r>
      <w:r w:rsidR="00975A0A" w:rsidRPr="004B1928">
        <w:rPr>
          <w:rFonts w:asciiTheme="minorHAnsi" w:hAnsiTheme="minorHAnsi" w:cstheme="minorHAnsi"/>
          <w:b/>
          <w:lang w:val="en-US"/>
        </w:rPr>
        <w:t xml:space="preserve"> </w:t>
      </w:r>
      <w:r w:rsidR="00975A0A" w:rsidRPr="004B1928">
        <w:rPr>
          <w:rFonts w:asciiTheme="minorHAnsi" w:hAnsiTheme="minorHAnsi" w:cstheme="minorHAnsi"/>
          <w:lang w:val="en-US"/>
        </w:rPr>
        <w:t xml:space="preserve">pesto </w:t>
      </w:r>
      <w:r w:rsidR="00F46C7A" w:rsidRPr="004B1928">
        <w:rPr>
          <w:rFonts w:asciiTheme="minorHAnsi" w:hAnsiTheme="minorHAnsi" w:cstheme="minorHAnsi"/>
          <w:lang w:val="en-US"/>
        </w:rPr>
        <w:t xml:space="preserve">with a </w:t>
      </w:r>
      <w:r w:rsidR="00975A0A" w:rsidRPr="004B1928">
        <w:rPr>
          <w:rFonts w:asciiTheme="minorHAnsi" w:hAnsiTheme="minorHAnsi" w:cstheme="minorHAnsi"/>
          <w:lang w:val="en-US"/>
        </w:rPr>
        <w:t xml:space="preserve">score of </w:t>
      </w:r>
      <w:r w:rsidR="00F46C7A" w:rsidRPr="004B1928">
        <w:rPr>
          <w:rFonts w:asciiTheme="minorHAnsi" w:hAnsiTheme="minorHAnsi" w:cstheme="minorHAnsi"/>
          <w:lang w:val="en-US"/>
        </w:rPr>
        <w:t>0</w:t>
      </w:r>
      <w:proofErr w:type="gramStart"/>
      <w:r w:rsidR="00F46C7A" w:rsidRPr="004B1928">
        <w:rPr>
          <w:rFonts w:asciiTheme="minorHAnsi" w:hAnsiTheme="minorHAnsi" w:cstheme="minorHAnsi"/>
          <w:lang w:val="en-US"/>
        </w:rPr>
        <w:t>,5</w:t>
      </w:r>
      <w:proofErr w:type="gramEnd"/>
      <w:r w:rsidR="00F46C7A" w:rsidRPr="004B1928">
        <w:rPr>
          <w:rFonts w:asciiTheme="minorHAnsi" w:hAnsiTheme="minorHAnsi" w:cstheme="minorHAnsi"/>
          <w:lang w:val="en-US"/>
        </w:rPr>
        <w:t xml:space="preserve"> </w:t>
      </w:r>
      <w:r w:rsidR="007D7A29" w:rsidRPr="004B1928">
        <w:rPr>
          <w:rFonts w:asciiTheme="minorHAnsi" w:hAnsiTheme="minorHAnsi" w:cstheme="minorHAnsi"/>
          <w:lang w:val="en-US"/>
        </w:rPr>
        <w:t xml:space="preserve">because of their mixed claims </w:t>
      </w:r>
      <w:r w:rsidR="00F46C7A" w:rsidRPr="004B1928">
        <w:rPr>
          <w:rFonts w:asciiTheme="minorHAnsi" w:hAnsiTheme="minorHAnsi" w:cstheme="minorHAnsi"/>
          <w:lang w:val="en-US"/>
        </w:rPr>
        <w:t>con</w:t>
      </w:r>
      <w:r w:rsidR="00697DB7" w:rsidRPr="004B1928">
        <w:rPr>
          <w:rFonts w:asciiTheme="minorHAnsi" w:hAnsiTheme="minorHAnsi" w:cstheme="minorHAnsi"/>
          <w:lang w:val="en-US"/>
        </w:rPr>
        <w:t>cerning their country of origin, mentioned earlier.</w:t>
      </w:r>
      <w:r w:rsidR="00F46C7A" w:rsidRPr="004B1928">
        <w:rPr>
          <w:rFonts w:asciiTheme="minorHAnsi" w:hAnsiTheme="minorHAnsi" w:cstheme="minorHAnsi"/>
          <w:lang w:val="en-US"/>
        </w:rPr>
        <w:t xml:space="preserve"> </w:t>
      </w:r>
      <w:r w:rsidR="008215ED" w:rsidRPr="004B1928">
        <w:rPr>
          <w:rFonts w:asciiTheme="minorHAnsi" w:hAnsiTheme="minorHAnsi" w:cstheme="minorHAnsi"/>
          <w:lang w:val="en-US"/>
        </w:rPr>
        <w:t>Hörrlein</w:t>
      </w:r>
      <w:r w:rsidR="001F2105" w:rsidRPr="004B1928">
        <w:rPr>
          <w:rFonts w:asciiTheme="minorHAnsi" w:hAnsiTheme="minorHAnsi" w:cstheme="minorHAnsi"/>
          <w:lang w:val="en-US"/>
        </w:rPr>
        <w:t xml:space="preserve"> claims to be a German product which is</w:t>
      </w:r>
      <w:r w:rsidR="008215ED" w:rsidRPr="004B1928">
        <w:rPr>
          <w:rFonts w:asciiTheme="minorHAnsi" w:hAnsiTheme="minorHAnsi" w:cstheme="minorHAnsi"/>
          <w:lang w:val="en-US"/>
        </w:rPr>
        <w:t xml:space="preserve"> ‘</w:t>
      </w:r>
      <w:r w:rsidR="007D7A29" w:rsidRPr="004B1928">
        <w:rPr>
          <w:rFonts w:asciiTheme="minorHAnsi" w:hAnsiTheme="minorHAnsi" w:cstheme="minorHAnsi"/>
          <w:lang w:val="en-US"/>
        </w:rPr>
        <w:t>I</w:t>
      </w:r>
      <w:r w:rsidR="001F2105" w:rsidRPr="004B1928">
        <w:rPr>
          <w:rFonts w:asciiTheme="minorHAnsi" w:hAnsiTheme="minorHAnsi" w:cstheme="minorHAnsi"/>
          <w:lang w:val="en-US"/>
        </w:rPr>
        <w:t>talienisch</w:t>
      </w:r>
      <w:r w:rsidR="001F2105" w:rsidRPr="004B1928">
        <w:rPr>
          <w:rFonts w:asciiTheme="minorHAnsi" w:hAnsiTheme="minorHAnsi" w:cstheme="minorHAnsi"/>
          <w:b/>
          <w:lang w:val="en-US"/>
        </w:rPr>
        <w:t xml:space="preserve"> </w:t>
      </w:r>
      <w:r w:rsidR="001F2105" w:rsidRPr="004B1928">
        <w:rPr>
          <w:rFonts w:asciiTheme="minorHAnsi" w:hAnsiTheme="minorHAnsi" w:cstheme="minorHAnsi"/>
          <w:lang w:val="en-US"/>
        </w:rPr>
        <w:t>würzig’</w:t>
      </w:r>
      <w:r w:rsidR="007D7A29" w:rsidRPr="004B1928">
        <w:rPr>
          <w:rFonts w:asciiTheme="minorHAnsi" w:hAnsiTheme="minorHAnsi" w:cstheme="minorHAnsi"/>
          <w:lang w:val="en-US"/>
        </w:rPr>
        <w:t xml:space="preserve">. </w:t>
      </w:r>
      <w:r w:rsidR="00C4333D" w:rsidRPr="004B1928">
        <w:rPr>
          <w:rFonts w:asciiTheme="minorHAnsi" w:hAnsiTheme="minorHAnsi" w:cstheme="minorHAnsi"/>
          <w:lang w:val="en-US"/>
        </w:rPr>
        <w:t>That is in some wa</w:t>
      </w:r>
      <w:r w:rsidR="00697DB7" w:rsidRPr="004B1928">
        <w:rPr>
          <w:rFonts w:asciiTheme="minorHAnsi" w:hAnsiTheme="minorHAnsi" w:cstheme="minorHAnsi"/>
          <w:lang w:val="en-US"/>
        </w:rPr>
        <w:t>y conflicting so that is why Hörrlein is rated with a score of 0</w:t>
      </w:r>
      <w:proofErr w:type="gramStart"/>
      <w:r w:rsidR="00697DB7" w:rsidRPr="004B1928">
        <w:rPr>
          <w:rFonts w:asciiTheme="minorHAnsi" w:hAnsiTheme="minorHAnsi" w:cstheme="minorHAnsi"/>
          <w:lang w:val="en-US"/>
        </w:rPr>
        <w:t>,5</w:t>
      </w:r>
      <w:proofErr w:type="gramEnd"/>
      <w:r w:rsidR="00697DB7" w:rsidRPr="004B1928">
        <w:rPr>
          <w:rFonts w:asciiTheme="minorHAnsi" w:hAnsiTheme="minorHAnsi" w:cstheme="minorHAnsi"/>
          <w:lang w:val="en-US"/>
        </w:rPr>
        <w:t>.</w:t>
      </w:r>
    </w:p>
    <w:p w:rsidR="003E0918" w:rsidRPr="004B1928" w:rsidRDefault="003E0918" w:rsidP="007B7E57">
      <w:pPr>
        <w:spacing w:line="360" w:lineRule="auto"/>
        <w:ind w:firstLine="709"/>
        <w:rPr>
          <w:rFonts w:asciiTheme="minorHAnsi" w:hAnsiTheme="minorHAnsi" w:cstheme="minorHAnsi"/>
          <w:lang w:val="en-US"/>
        </w:rPr>
      </w:pPr>
    </w:p>
    <w:tbl>
      <w:tblPr>
        <w:tblStyle w:val="ColorfulList-Accent4"/>
        <w:tblW w:w="4928" w:type="dxa"/>
        <w:jc w:val="center"/>
        <w:tblLayout w:type="fixed"/>
        <w:tblLook w:val="04A0"/>
      </w:tblPr>
      <w:tblGrid>
        <w:gridCol w:w="1242"/>
        <w:gridCol w:w="1276"/>
        <w:gridCol w:w="1134"/>
        <w:gridCol w:w="1276"/>
      </w:tblGrid>
      <w:tr w:rsidR="00EE034F" w:rsidRPr="004B1928" w:rsidTr="007D7A29">
        <w:trPr>
          <w:cnfStyle w:val="100000000000"/>
          <w:jc w:val="center"/>
        </w:trPr>
        <w:tc>
          <w:tcPr>
            <w:cnfStyle w:val="001000000000"/>
            <w:tcW w:w="1242" w:type="dxa"/>
            <w:shd w:val="clear" w:color="auto" w:fill="1F497D" w:themeFill="text2"/>
            <w:vAlign w:val="center"/>
          </w:tcPr>
          <w:p w:rsidR="00EE034F" w:rsidRPr="004B1928" w:rsidRDefault="00EE034F" w:rsidP="003C1198">
            <w:pPr>
              <w:autoSpaceDE w:val="0"/>
              <w:autoSpaceDN w:val="0"/>
              <w:adjustRightInd w:val="0"/>
              <w:spacing w:line="360" w:lineRule="auto"/>
              <w:jc w:val="center"/>
              <w:rPr>
                <w:rFonts w:asciiTheme="minorHAnsi" w:eastAsiaTheme="minorHAnsi" w:hAnsiTheme="minorHAnsi" w:cstheme="minorHAnsi"/>
                <w:color w:val="000000"/>
                <w:sz w:val="24"/>
                <w:szCs w:val="18"/>
                <w:lang w:val="en-US" w:eastAsia="en-US"/>
              </w:rPr>
            </w:pPr>
          </w:p>
        </w:tc>
        <w:tc>
          <w:tcPr>
            <w:tcW w:w="1276" w:type="dxa"/>
            <w:shd w:val="clear" w:color="auto" w:fill="1F497D" w:themeFill="text2"/>
            <w:vAlign w:val="center"/>
          </w:tcPr>
          <w:p w:rsidR="00EE034F" w:rsidRPr="004B1928" w:rsidRDefault="00EE034F" w:rsidP="003C1198">
            <w:pPr>
              <w:autoSpaceDE w:val="0"/>
              <w:autoSpaceDN w:val="0"/>
              <w:adjustRightInd w:val="0"/>
              <w:spacing w:line="360" w:lineRule="auto"/>
              <w:jc w:val="center"/>
              <w:cnfStyle w:val="100000000000"/>
              <w:rPr>
                <w:rFonts w:asciiTheme="minorHAnsi" w:eastAsiaTheme="minorHAnsi" w:hAnsiTheme="minorHAnsi" w:cstheme="minorHAnsi"/>
                <w:sz w:val="24"/>
                <w:szCs w:val="18"/>
                <w:lang w:val="en-US" w:eastAsia="en-US"/>
              </w:rPr>
            </w:pPr>
            <w:r w:rsidRPr="004B1928">
              <w:rPr>
                <w:rFonts w:asciiTheme="minorHAnsi" w:eastAsiaTheme="minorHAnsi" w:hAnsiTheme="minorHAnsi" w:cstheme="minorHAnsi"/>
                <w:sz w:val="24"/>
                <w:szCs w:val="18"/>
                <w:lang w:val="en-US" w:eastAsia="en-US"/>
              </w:rPr>
              <w:t>Frequency</w:t>
            </w:r>
          </w:p>
        </w:tc>
        <w:tc>
          <w:tcPr>
            <w:tcW w:w="1134" w:type="dxa"/>
            <w:shd w:val="clear" w:color="auto" w:fill="1F497D" w:themeFill="text2"/>
            <w:vAlign w:val="center"/>
          </w:tcPr>
          <w:p w:rsidR="00EE034F" w:rsidRPr="004B1928" w:rsidRDefault="00EE034F" w:rsidP="003C1198">
            <w:pPr>
              <w:autoSpaceDE w:val="0"/>
              <w:autoSpaceDN w:val="0"/>
              <w:adjustRightInd w:val="0"/>
              <w:spacing w:line="360" w:lineRule="auto"/>
              <w:jc w:val="center"/>
              <w:cnfStyle w:val="100000000000"/>
              <w:rPr>
                <w:rFonts w:asciiTheme="minorHAnsi" w:eastAsiaTheme="minorHAnsi" w:hAnsiTheme="minorHAnsi" w:cstheme="minorHAnsi"/>
                <w:sz w:val="24"/>
                <w:szCs w:val="18"/>
                <w:lang w:val="en-US" w:eastAsia="en-US"/>
              </w:rPr>
            </w:pPr>
            <w:r w:rsidRPr="004B1928">
              <w:rPr>
                <w:rFonts w:asciiTheme="minorHAnsi" w:eastAsiaTheme="minorHAnsi" w:hAnsiTheme="minorHAnsi" w:cstheme="minorHAnsi"/>
                <w:sz w:val="24"/>
                <w:szCs w:val="18"/>
                <w:lang w:val="en-US" w:eastAsia="en-US"/>
              </w:rPr>
              <w:t>Percent</w:t>
            </w:r>
          </w:p>
        </w:tc>
        <w:tc>
          <w:tcPr>
            <w:tcW w:w="1276" w:type="dxa"/>
            <w:shd w:val="clear" w:color="auto" w:fill="1F497D" w:themeFill="text2"/>
            <w:vAlign w:val="center"/>
          </w:tcPr>
          <w:p w:rsidR="00267A3D" w:rsidRPr="004B1928" w:rsidRDefault="00EE034F" w:rsidP="00267A3D">
            <w:pPr>
              <w:autoSpaceDE w:val="0"/>
              <w:autoSpaceDN w:val="0"/>
              <w:adjustRightInd w:val="0"/>
              <w:spacing w:line="360" w:lineRule="auto"/>
              <w:jc w:val="center"/>
              <w:cnfStyle w:val="100000000000"/>
              <w:rPr>
                <w:rFonts w:asciiTheme="minorHAnsi" w:eastAsiaTheme="minorHAnsi" w:hAnsiTheme="minorHAnsi" w:cstheme="minorHAnsi"/>
                <w:sz w:val="24"/>
                <w:szCs w:val="18"/>
                <w:lang w:val="en-US" w:eastAsia="en-US"/>
              </w:rPr>
            </w:pPr>
            <w:r w:rsidRPr="004B1928">
              <w:rPr>
                <w:rFonts w:asciiTheme="minorHAnsi" w:eastAsiaTheme="minorHAnsi" w:hAnsiTheme="minorHAnsi" w:cstheme="minorHAnsi"/>
                <w:sz w:val="24"/>
                <w:szCs w:val="18"/>
                <w:lang w:val="en-US" w:eastAsia="en-US"/>
              </w:rPr>
              <w:t>COO</w:t>
            </w:r>
            <w:r w:rsidR="00267A3D" w:rsidRPr="004B1928">
              <w:rPr>
                <w:rFonts w:asciiTheme="minorHAnsi" w:eastAsiaTheme="minorHAnsi" w:hAnsiTheme="minorHAnsi" w:cstheme="minorHAnsi"/>
                <w:sz w:val="24"/>
                <w:szCs w:val="18"/>
                <w:lang w:val="en-US" w:eastAsia="en-US"/>
              </w:rPr>
              <w:t xml:space="preserve"> </w:t>
            </w:r>
          </w:p>
        </w:tc>
      </w:tr>
      <w:tr w:rsidR="00EE034F" w:rsidRPr="004B1928" w:rsidTr="007D7A29">
        <w:trPr>
          <w:cnfStyle w:val="000000100000"/>
          <w:jc w:val="center"/>
        </w:trPr>
        <w:tc>
          <w:tcPr>
            <w:cnfStyle w:val="001000000000"/>
            <w:tcW w:w="1242" w:type="dxa"/>
            <w:tcBorders>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rPr>
                <w:rFonts w:asciiTheme="minorHAnsi" w:eastAsiaTheme="minorHAnsi" w:hAnsiTheme="minorHAnsi" w:cstheme="minorHAnsi"/>
                <w:b w:val="0"/>
                <w:color w:val="000000"/>
                <w:sz w:val="24"/>
                <w:szCs w:val="18"/>
                <w:lang w:val="en-US" w:eastAsia="en-US"/>
              </w:rPr>
            </w:pPr>
            <w:r w:rsidRPr="004B1928">
              <w:rPr>
                <w:rFonts w:asciiTheme="minorHAnsi" w:eastAsiaTheme="minorHAnsi" w:hAnsiTheme="minorHAnsi" w:cstheme="minorHAnsi"/>
                <w:b w:val="0"/>
                <w:color w:val="000000"/>
                <w:sz w:val="24"/>
                <w:szCs w:val="18"/>
                <w:lang w:val="en-US" w:eastAsia="en-US"/>
              </w:rPr>
              <w:t>Bertolli</w:t>
            </w:r>
          </w:p>
        </w:tc>
        <w:tc>
          <w:tcPr>
            <w:tcW w:w="1276" w:type="dxa"/>
            <w:tcBorders>
              <w:top w:val="single" w:sz="12" w:space="0" w:color="FFFFFF" w:themeColor="background1"/>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172</w:t>
            </w:r>
          </w:p>
        </w:tc>
        <w:tc>
          <w:tcPr>
            <w:tcW w:w="1134" w:type="dxa"/>
            <w:tcBorders>
              <w:top w:val="single" w:sz="12" w:space="0" w:color="FFFFFF" w:themeColor="background1"/>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94,5</w:t>
            </w:r>
          </w:p>
        </w:tc>
        <w:tc>
          <w:tcPr>
            <w:tcW w:w="1276" w:type="dxa"/>
            <w:tcBorders>
              <w:left w:val="single" w:sz="12" w:space="0" w:color="FFFFFF" w:themeColor="background1"/>
            </w:tcBorders>
            <w:vAlign w:val="center"/>
          </w:tcPr>
          <w:p w:rsidR="00EE034F" w:rsidRPr="004B1928" w:rsidRDefault="00EE034F" w:rsidP="003C1198">
            <w:pPr>
              <w:autoSpaceDE w:val="0"/>
              <w:autoSpaceDN w:val="0"/>
              <w:adjustRightInd w:val="0"/>
              <w:spacing w:line="360" w:lineRule="auto"/>
              <w:ind w:right="19"/>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1,0</w:t>
            </w:r>
          </w:p>
        </w:tc>
      </w:tr>
      <w:tr w:rsidR="00EE034F" w:rsidRPr="004B1928" w:rsidTr="007D7A29">
        <w:trPr>
          <w:jc w:val="center"/>
        </w:trPr>
        <w:tc>
          <w:tcPr>
            <w:cnfStyle w:val="001000000000"/>
            <w:tcW w:w="1242" w:type="dxa"/>
            <w:tcBorders>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rPr>
                <w:rFonts w:asciiTheme="minorHAnsi" w:eastAsiaTheme="minorHAnsi" w:hAnsiTheme="minorHAnsi" w:cstheme="minorHAnsi"/>
                <w:b w:val="0"/>
                <w:color w:val="000000"/>
                <w:sz w:val="24"/>
                <w:szCs w:val="18"/>
                <w:lang w:val="en-US" w:eastAsia="en-US"/>
              </w:rPr>
            </w:pPr>
            <w:r w:rsidRPr="004B1928">
              <w:rPr>
                <w:rFonts w:asciiTheme="minorHAnsi" w:eastAsiaTheme="minorHAnsi" w:hAnsiTheme="minorHAnsi" w:cstheme="minorHAnsi"/>
                <w:b w:val="0"/>
                <w:color w:val="000000"/>
                <w:sz w:val="24"/>
                <w:szCs w:val="18"/>
                <w:lang w:val="en-US" w:eastAsia="en-US"/>
              </w:rPr>
              <w:t>Côte d ‘or</w:t>
            </w:r>
          </w:p>
        </w:tc>
        <w:tc>
          <w:tcPr>
            <w:tcW w:w="1276" w:type="dxa"/>
            <w:tcBorders>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0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131</w:t>
            </w:r>
          </w:p>
        </w:tc>
        <w:tc>
          <w:tcPr>
            <w:tcW w:w="1134" w:type="dxa"/>
            <w:tcBorders>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0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72,0</w:t>
            </w:r>
          </w:p>
        </w:tc>
        <w:tc>
          <w:tcPr>
            <w:tcW w:w="1276" w:type="dxa"/>
            <w:tcBorders>
              <w:left w:val="single" w:sz="12" w:space="0" w:color="FFFFFF" w:themeColor="background1"/>
            </w:tcBorders>
            <w:vAlign w:val="center"/>
          </w:tcPr>
          <w:p w:rsidR="00EE034F" w:rsidRPr="004B1928" w:rsidRDefault="00EE034F" w:rsidP="003C1198">
            <w:pPr>
              <w:autoSpaceDE w:val="0"/>
              <w:autoSpaceDN w:val="0"/>
              <w:adjustRightInd w:val="0"/>
              <w:spacing w:line="360" w:lineRule="auto"/>
              <w:ind w:right="19"/>
              <w:jc w:val="center"/>
              <w:cnfStyle w:val="0000000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0,0</w:t>
            </w:r>
          </w:p>
        </w:tc>
      </w:tr>
      <w:tr w:rsidR="00EE034F" w:rsidRPr="004B1928" w:rsidTr="007D7A29">
        <w:trPr>
          <w:cnfStyle w:val="000000100000"/>
          <w:jc w:val="center"/>
        </w:trPr>
        <w:tc>
          <w:tcPr>
            <w:cnfStyle w:val="001000000000"/>
            <w:tcW w:w="1242" w:type="dxa"/>
            <w:tcBorders>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rPr>
                <w:rFonts w:asciiTheme="minorHAnsi" w:eastAsiaTheme="minorHAnsi" w:hAnsiTheme="minorHAnsi" w:cstheme="minorHAnsi"/>
                <w:b w:val="0"/>
                <w:color w:val="000000"/>
                <w:sz w:val="24"/>
                <w:szCs w:val="18"/>
                <w:lang w:val="en-US" w:eastAsia="en-US"/>
              </w:rPr>
            </w:pPr>
            <w:r w:rsidRPr="004B1928">
              <w:rPr>
                <w:rFonts w:asciiTheme="minorHAnsi" w:eastAsiaTheme="minorHAnsi" w:hAnsiTheme="minorHAnsi" w:cstheme="minorHAnsi"/>
                <w:b w:val="0"/>
                <w:color w:val="000000"/>
                <w:sz w:val="24"/>
                <w:szCs w:val="18"/>
                <w:lang w:val="en-US" w:eastAsia="en-US"/>
              </w:rPr>
              <w:t>Nestlé</w:t>
            </w:r>
          </w:p>
        </w:tc>
        <w:tc>
          <w:tcPr>
            <w:tcW w:w="1276" w:type="dxa"/>
            <w:tcBorders>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119</w:t>
            </w:r>
          </w:p>
        </w:tc>
        <w:tc>
          <w:tcPr>
            <w:tcW w:w="1134" w:type="dxa"/>
            <w:tcBorders>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65,4</w:t>
            </w:r>
          </w:p>
        </w:tc>
        <w:tc>
          <w:tcPr>
            <w:tcW w:w="1276" w:type="dxa"/>
            <w:tcBorders>
              <w:left w:val="single" w:sz="12" w:space="0" w:color="FFFFFF" w:themeColor="background1"/>
            </w:tcBorders>
            <w:vAlign w:val="center"/>
          </w:tcPr>
          <w:p w:rsidR="00EE034F" w:rsidRPr="004B1928" w:rsidRDefault="00EE034F" w:rsidP="003C1198">
            <w:pPr>
              <w:autoSpaceDE w:val="0"/>
              <w:autoSpaceDN w:val="0"/>
              <w:adjustRightInd w:val="0"/>
              <w:spacing w:line="360" w:lineRule="auto"/>
              <w:ind w:right="19"/>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0,0</w:t>
            </w:r>
          </w:p>
        </w:tc>
      </w:tr>
      <w:tr w:rsidR="00EE034F" w:rsidRPr="004B1928" w:rsidTr="007D7A29">
        <w:trPr>
          <w:jc w:val="center"/>
        </w:trPr>
        <w:tc>
          <w:tcPr>
            <w:cnfStyle w:val="001000000000"/>
            <w:tcW w:w="1242" w:type="dxa"/>
            <w:tcBorders>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rPr>
                <w:rFonts w:asciiTheme="minorHAnsi" w:eastAsiaTheme="minorHAnsi" w:hAnsiTheme="minorHAnsi" w:cstheme="minorHAnsi"/>
                <w:b w:val="0"/>
                <w:color w:val="000000"/>
                <w:sz w:val="24"/>
                <w:szCs w:val="18"/>
                <w:lang w:val="en-US" w:eastAsia="en-US"/>
              </w:rPr>
            </w:pPr>
            <w:r w:rsidRPr="004B1928">
              <w:rPr>
                <w:rFonts w:asciiTheme="minorHAnsi" w:eastAsiaTheme="minorHAnsi" w:hAnsiTheme="minorHAnsi" w:cstheme="minorHAnsi"/>
                <w:b w:val="0"/>
                <w:color w:val="000000"/>
                <w:sz w:val="24"/>
                <w:szCs w:val="18"/>
                <w:lang w:val="en-US" w:eastAsia="en-US"/>
              </w:rPr>
              <w:t>Milka</w:t>
            </w:r>
          </w:p>
        </w:tc>
        <w:tc>
          <w:tcPr>
            <w:tcW w:w="1276" w:type="dxa"/>
            <w:tcBorders>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0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166</w:t>
            </w:r>
          </w:p>
        </w:tc>
        <w:tc>
          <w:tcPr>
            <w:tcW w:w="1134" w:type="dxa"/>
            <w:tcBorders>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0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91,2</w:t>
            </w:r>
          </w:p>
        </w:tc>
        <w:tc>
          <w:tcPr>
            <w:tcW w:w="1276" w:type="dxa"/>
            <w:tcBorders>
              <w:left w:val="single" w:sz="12" w:space="0" w:color="FFFFFF" w:themeColor="background1"/>
            </w:tcBorders>
            <w:vAlign w:val="center"/>
          </w:tcPr>
          <w:p w:rsidR="00EE034F" w:rsidRPr="004B1928" w:rsidRDefault="00EE034F" w:rsidP="003C1198">
            <w:pPr>
              <w:autoSpaceDE w:val="0"/>
              <w:autoSpaceDN w:val="0"/>
              <w:adjustRightInd w:val="0"/>
              <w:spacing w:line="360" w:lineRule="auto"/>
              <w:ind w:right="19"/>
              <w:jc w:val="center"/>
              <w:cnfStyle w:val="0000000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1,0</w:t>
            </w:r>
          </w:p>
        </w:tc>
      </w:tr>
      <w:tr w:rsidR="00EE034F" w:rsidRPr="004B1928" w:rsidTr="007D7A29">
        <w:trPr>
          <w:cnfStyle w:val="000000100000"/>
          <w:jc w:val="center"/>
        </w:trPr>
        <w:tc>
          <w:tcPr>
            <w:cnfStyle w:val="001000000000"/>
            <w:tcW w:w="1242" w:type="dxa"/>
            <w:tcBorders>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rPr>
                <w:rFonts w:asciiTheme="minorHAnsi" w:eastAsiaTheme="minorHAnsi" w:hAnsiTheme="minorHAnsi" w:cstheme="minorHAnsi"/>
                <w:b w:val="0"/>
                <w:color w:val="000000"/>
                <w:sz w:val="24"/>
                <w:szCs w:val="18"/>
                <w:lang w:val="en-US" w:eastAsia="en-US"/>
              </w:rPr>
            </w:pPr>
            <w:r w:rsidRPr="004B1928">
              <w:rPr>
                <w:rFonts w:asciiTheme="minorHAnsi" w:eastAsiaTheme="minorHAnsi" w:hAnsiTheme="minorHAnsi" w:cstheme="minorHAnsi"/>
                <w:b w:val="0"/>
                <w:color w:val="000000"/>
                <w:sz w:val="24"/>
                <w:szCs w:val="18"/>
                <w:lang w:val="en-US" w:eastAsia="en-US"/>
              </w:rPr>
              <w:t>Kirkland</w:t>
            </w:r>
          </w:p>
        </w:tc>
        <w:tc>
          <w:tcPr>
            <w:tcW w:w="1276" w:type="dxa"/>
            <w:tcBorders>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85</w:t>
            </w:r>
          </w:p>
        </w:tc>
        <w:tc>
          <w:tcPr>
            <w:tcW w:w="1134" w:type="dxa"/>
            <w:tcBorders>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46,7</w:t>
            </w:r>
          </w:p>
        </w:tc>
        <w:tc>
          <w:tcPr>
            <w:tcW w:w="1276" w:type="dxa"/>
            <w:tcBorders>
              <w:left w:val="single" w:sz="12" w:space="0" w:color="FFFFFF" w:themeColor="background1"/>
            </w:tcBorders>
            <w:vAlign w:val="center"/>
          </w:tcPr>
          <w:p w:rsidR="00EE034F" w:rsidRPr="004B1928" w:rsidRDefault="00EE034F" w:rsidP="003C1198">
            <w:pPr>
              <w:autoSpaceDE w:val="0"/>
              <w:autoSpaceDN w:val="0"/>
              <w:adjustRightInd w:val="0"/>
              <w:spacing w:line="360" w:lineRule="auto"/>
              <w:ind w:right="19"/>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0,0</w:t>
            </w:r>
          </w:p>
        </w:tc>
      </w:tr>
      <w:tr w:rsidR="00EE034F" w:rsidRPr="004B1928" w:rsidTr="007D7A29">
        <w:trPr>
          <w:jc w:val="center"/>
        </w:trPr>
        <w:tc>
          <w:tcPr>
            <w:cnfStyle w:val="001000000000"/>
            <w:tcW w:w="1242" w:type="dxa"/>
            <w:tcBorders>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rPr>
                <w:rFonts w:asciiTheme="minorHAnsi" w:eastAsiaTheme="minorHAnsi" w:hAnsiTheme="minorHAnsi" w:cstheme="minorHAnsi"/>
                <w:b w:val="0"/>
                <w:color w:val="000000"/>
                <w:sz w:val="24"/>
                <w:szCs w:val="18"/>
                <w:lang w:val="en-US" w:eastAsia="en-US"/>
              </w:rPr>
            </w:pPr>
            <w:r w:rsidRPr="004B1928">
              <w:rPr>
                <w:rFonts w:asciiTheme="minorHAnsi" w:eastAsiaTheme="minorHAnsi" w:hAnsiTheme="minorHAnsi" w:cstheme="minorHAnsi"/>
                <w:b w:val="0"/>
                <w:color w:val="000000"/>
                <w:sz w:val="24"/>
                <w:szCs w:val="18"/>
                <w:lang w:val="en-US" w:eastAsia="en-US"/>
              </w:rPr>
              <w:t>Hörrlein</w:t>
            </w:r>
          </w:p>
        </w:tc>
        <w:tc>
          <w:tcPr>
            <w:tcW w:w="1276" w:type="dxa"/>
            <w:tcBorders>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0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106</w:t>
            </w:r>
          </w:p>
        </w:tc>
        <w:tc>
          <w:tcPr>
            <w:tcW w:w="1134" w:type="dxa"/>
            <w:tcBorders>
              <w:left w:val="single" w:sz="12" w:space="0" w:color="FFFFFF" w:themeColor="background1"/>
              <w:right w:val="single" w:sz="12" w:space="0" w:color="FFFFFF" w:themeColor="background1"/>
            </w:tcBorders>
            <w:vAlign w:val="center"/>
          </w:tcPr>
          <w:p w:rsidR="00EE034F" w:rsidRPr="004B1928" w:rsidRDefault="00EE034F" w:rsidP="003C1198">
            <w:pPr>
              <w:autoSpaceDE w:val="0"/>
              <w:autoSpaceDN w:val="0"/>
              <w:adjustRightInd w:val="0"/>
              <w:spacing w:line="360" w:lineRule="auto"/>
              <w:jc w:val="center"/>
              <w:cnfStyle w:val="0000000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58,2</w:t>
            </w:r>
          </w:p>
        </w:tc>
        <w:tc>
          <w:tcPr>
            <w:tcW w:w="1276" w:type="dxa"/>
            <w:tcBorders>
              <w:left w:val="single" w:sz="12" w:space="0" w:color="FFFFFF" w:themeColor="background1"/>
            </w:tcBorders>
            <w:vAlign w:val="center"/>
          </w:tcPr>
          <w:p w:rsidR="00EE034F" w:rsidRPr="004B1928" w:rsidRDefault="00267A3D" w:rsidP="003C1198">
            <w:pPr>
              <w:autoSpaceDE w:val="0"/>
              <w:autoSpaceDN w:val="0"/>
              <w:adjustRightInd w:val="0"/>
              <w:spacing w:line="360" w:lineRule="auto"/>
              <w:ind w:right="19"/>
              <w:jc w:val="center"/>
              <w:cnfStyle w:val="000000000000"/>
              <w:rPr>
                <w:rFonts w:asciiTheme="minorHAnsi" w:eastAsiaTheme="minorHAnsi" w:hAnsiTheme="minorHAnsi" w:cstheme="minorHAnsi"/>
                <w:color w:val="000000"/>
                <w:sz w:val="24"/>
                <w:szCs w:val="18"/>
                <w:vertAlign w:val="superscript"/>
                <w:lang w:val="en-US" w:eastAsia="en-US"/>
              </w:rPr>
            </w:pPr>
            <w:r w:rsidRPr="004B1928">
              <w:rPr>
                <w:rFonts w:asciiTheme="minorHAnsi" w:eastAsiaTheme="minorHAnsi" w:hAnsiTheme="minorHAnsi" w:cstheme="minorHAnsi"/>
                <w:color w:val="000000"/>
                <w:sz w:val="24"/>
                <w:szCs w:val="18"/>
                <w:lang w:val="en-US" w:eastAsia="en-US"/>
              </w:rPr>
              <w:t xml:space="preserve"> </w:t>
            </w:r>
            <w:r w:rsidR="00EE034F" w:rsidRPr="004B1928">
              <w:rPr>
                <w:rFonts w:asciiTheme="minorHAnsi" w:eastAsiaTheme="minorHAnsi" w:hAnsiTheme="minorHAnsi" w:cstheme="minorHAnsi"/>
                <w:color w:val="000000"/>
                <w:sz w:val="24"/>
                <w:szCs w:val="18"/>
                <w:lang w:val="en-US" w:eastAsia="en-US"/>
              </w:rPr>
              <w:t>0,5</w:t>
            </w:r>
            <w:r w:rsidR="00EE034F" w:rsidRPr="004B1928">
              <w:rPr>
                <w:rFonts w:asciiTheme="minorHAnsi" w:eastAsiaTheme="minorHAnsi" w:hAnsiTheme="minorHAnsi" w:cstheme="minorHAnsi"/>
                <w:color w:val="000000"/>
                <w:sz w:val="24"/>
                <w:szCs w:val="18"/>
                <w:vertAlign w:val="superscript"/>
                <w:lang w:val="en-US" w:eastAsia="en-US"/>
              </w:rPr>
              <w:t>a</w:t>
            </w:r>
          </w:p>
        </w:tc>
      </w:tr>
    </w:tbl>
    <w:p w:rsidR="00EE034F" w:rsidRPr="004B1928" w:rsidRDefault="00EE034F" w:rsidP="007D7A29">
      <w:pPr>
        <w:autoSpaceDE w:val="0"/>
        <w:autoSpaceDN w:val="0"/>
        <w:adjustRightInd w:val="0"/>
        <w:spacing w:line="720" w:lineRule="auto"/>
        <w:ind w:left="1418" w:firstLine="709"/>
        <w:rPr>
          <w:rFonts w:asciiTheme="minorHAnsi" w:eastAsiaTheme="minorHAnsi" w:hAnsiTheme="minorHAnsi" w:cstheme="minorHAnsi"/>
          <w:sz w:val="16"/>
          <w:lang w:val="en-US" w:eastAsia="en-US"/>
        </w:rPr>
      </w:pPr>
      <w:r w:rsidRPr="004B1928">
        <w:rPr>
          <w:rFonts w:asciiTheme="minorHAnsi" w:eastAsiaTheme="minorHAnsi" w:hAnsiTheme="minorHAnsi" w:cstheme="minorHAnsi"/>
          <w:sz w:val="16"/>
          <w:lang w:val="en-US" w:eastAsia="en-US"/>
        </w:rPr>
        <w:t>a. German product, brand name and image, but ‘Mediterraner’ pesto</w:t>
      </w:r>
    </w:p>
    <w:p w:rsidR="00EE034F" w:rsidRPr="004B1928" w:rsidRDefault="007D7A29" w:rsidP="007D7A29">
      <w:pPr>
        <w:autoSpaceDE w:val="0"/>
        <w:autoSpaceDN w:val="0"/>
        <w:adjustRightInd w:val="0"/>
        <w:spacing w:line="720" w:lineRule="auto"/>
        <w:ind w:left="709"/>
        <w:rPr>
          <w:rFonts w:asciiTheme="minorHAnsi" w:eastAsiaTheme="minorHAnsi" w:hAnsiTheme="minorHAnsi" w:cstheme="minorHAnsi"/>
          <w:i/>
          <w:sz w:val="18"/>
          <w:szCs w:val="18"/>
          <w:lang w:val="en-US" w:eastAsia="en-US"/>
        </w:rPr>
      </w:pPr>
      <w:r w:rsidRPr="004B1928">
        <w:rPr>
          <w:rFonts w:asciiTheme="minorHAnsi" w:eastAsiaTheme="minorHAnsi" w:hAnsiTheme="minorHAnsi" w:cstheme="minorHAnsi"/>
          <w:b/>
          <w:i/>
          <w:sz w:val="18"/>
          <w:szCs w:val="18"/>
          <w:lang w:val="en-US" w:eastAsia="en-US"/>
        </w:rPr>
        <w:t xml:space="preserve">            </w:t>
      </w:r>
      <w:r w:rsidR="00D3575B" w:rsidRPr="004B1928">
        <w:rPr>
          <w:rFonts w:asciiTheme="minorHAnsi" w:eastAsiaTheme="minorHAnsi" w:hAnsiTheme="minorHAnsi" w:cstheme="minorHAnsi"/>
          <w:b/>
          <w:i/>
          <w:sz w:val="18"/>
          <w:szCs w:val="18"/>
          <w:lang w:val="en-US" w:eastAsia="en-US"/>
        </w:rPr>
        <w:t xml:space="preserve">Table 11 </w:t>
      </w:r>
      <w:r w:rsidR="00EE034F" w:rsidRPr="004B1928">
        <w:rPr>
          <w:rFonts w:asciiTheme="minorHAnsi" w:eastAsiaTheme="minorHAnsi" w:hAnsiTheme="minorHAnsi" w:cstheme="minorHAnsi"/>
          <w:i/>
          <w:sz w:val="18"/>
          <w:szCs w:val="18"/>
          <w:lang w:val="en-US" w:eastAsia="en-US"/>
        </w:rPr>
        <w:t>Positive</w:t>
      </w:r>
      <w:r w:rsidR="00EE034F" w:rsidRPr="004B1928">
        <w:rPr>
          <w:rFonts w:asciiTheme="minorHAnsi" w:eastAsiaTheme="minorHAnsi" w:hAnsiTheme="minorHAnsi" w:cstheme="minorHAnsi"/>
          <w:b/>
          <w:i/>
          <w:sz w:val="18"/>
          <w:szCs w:val="18"/>
          <w:lang w:val="en-US" w:eastAsia="en-US"/>
        </w:rPr>
        <w:t xml:space="preserve"> </w:t>
      </w:r>
      <w:r w:rsidR="00EE034F" w:rsidRPr="004B1928">
        <w:rPr>
          <w:rFonts w:asciiTheme="minorHAnsi" w:eastAsiaTheme="minorHAnsi" w:hAnsiTheme="minorHAnsi" w:cstheme="minorHAnsi"/>
          <w:i/>
          <w:sz w:val="18"/>
          <w:szCs w:val="18"/>
          <w:lang w:val="en-US" w:eastAsia="en-US"/>
        </w:rPr>
        <w:t>Brand Evaluation and Country of Origin Claims in Marketing Activities</w:t>
      </w:r>
    </w:p>
    <w:p w:rsidR="00711F26" w:rsidRPr="004B1928" w:rsidRDefault="00C764EE" w:rsidP="003E0918">
      <w:pPr>
        <w:spacing w:line="360" w:lineRule="auto"/>
        <w:jc w:val="center"/>
        <w:rPr>
          <w:rFonts w:asciiTheme="minorHAnsi" w:hAnsiTheme="minorHAnsi" w:cstheme="minorHAnsi"/>
          <w:lang w:val="en-US"/>
        </w:rPr>
      </w:pPr>
      <w:r w:rsidRPr="004B1928">
        <w:rPr>
          <w:rFonts w:asciiTheme="minorHAnsi" w:hAnsiTheme="minorHAnsi" w:cstheme="minorHAnsi"/>
          <w:noProof/>
          <w:lang w:val="en-US" w:eastAsia="en-US"/>
        </w:rPr>
        <w:drawing>
          <wp:inline distT="0" distB="0" distL="0" distR="0">
            <wp:extent cx="5015298" cy="4020761"/>
            <wp:effectExtent l="1905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5046150" cy="4045495"/>
                    </a:xfrm>
                    <a:prstGeom prst="rect">
                      <a:avLst/>
                    </a:prstGeom>
                    <a:noFill/>
                    <a:ln w="9525">
                      <a:noFill/>
                      <a:miter lim="800000"/>
                      <a:headEnd/>
                      <a:tailEnd/>
                    </a:ln>
                  </pic:spPr>
                </pic:pic>
              </a:graphicData>
            </a:graphic>
          </wp:inline>
        </w:drawing>
      </w:r>
    </w:p>
    <w:p w:rsidR="00A87901" w:rsidRPr="004B1928" w:rsidRDefault="00A87901" w:rsidP="003E0918">
      <w:pPr>
        <w:spacing w:line="360" w:lineRule="auto"/>
        <w:ind w:left="709"/>
        <w:rPr>
          <w:rFonts w:asciiTheme="minorHAnsi" w:hAnsiTheme="minorHAnsi" w:cstheme="minorHAnsi"/>
          <w:lang w:val="en-US"/>
        </w:rPr>
      </w:pPr>
      <w:r w:rsidRPr="004B1928">
        <w:rPr>
          <w:rFonts w:asciiTheme="minorHAnsi" w:eastAsiaTheme="minorHAnsi" w:hAnsiTheme="minorHAnsi" w:cstheme="minorHAnsi"/>
          <w:b/>
          <w:i/>
          <w:sz w:val="18"/>
          <w:szCs w:val="18"/>
          <w:lang w:val="en-US" w:eastAsia="en-US"/>
        </w:rPr>
        <w:t xml:space="preserve">Figure 10 </w:t>
      </w:r>
      <w:r w:rsidRPr="004B1928">
        <w:rPr>
          <w:rFonts w:asciiTheme="minorHAnsi" w:eastAsiaTheme="minorHAnsi" w:hAnsiTheme="minorHAnsi" w:cstheme="minorHAnsi"/>
          <w:i/>
          <w:sz w:val="18"/>
          <w:szCs w:val="18"/>
          <w:lang w:val="en-US" w:eastAsia="en-US"/>
        </w:rPr>
        <w:t xml:space="preserve">Scatter plot of </w:t>
      </w:r>
      <w:proofErr w:type="gramStart"/>
      <w:r w:rsidRPr="004B1928">
        <w:rPr>
          <w:rFonts w:asciiTheme="minorHAnsi" w:eastAsiaTheme="minorHAnsi" w:hAnsiTheme="minorHAnsi" w:cstheme="minorHAnsi"/>
          <w:i/>
          <w:sz w:val="18"/>
          <w:szCs w:val="18"/>
          <w:lang w:val="en-US" w:eastAsia="en-US"/>
        </w:rPr>
        <w:t>t</w:t>
      </w:r>
      <w:r w:rsidR="00D457B2" w:rsidRPr="004B1928">
        <w:rPr>
          <w:rFonts w:asciiTheme="minorHAnsi" w:eastAsiaTheme="minorHAnsi" w:hAnsiTheme="minorHAnsi" w:cstheme="minorBidi"/>
          <w:bCs/>
          <w:i/>
          <w:sz w:val="18"/>
          <w:szCs w:val="22"/>
          <w:lang w:val="en-US" w:eastAsia="en-US"/>
        </w:rPr>
        <w:t>he  Regression</w:t>
      </w:r>
      <w:proofErr w:type="gramEnd"/>
      <w:r w:rsidR="00D457B2" w:rsidRPr="004B1928">
        <w:rPr>
          <w:rFonts w:asciiTheme="minorHAnsi" w:eastAsiaTheme="minorHAnsi" w:hAnsiTheme="minorHAnsi" w:cstheme="minorBidi"/>
          <w:bCs/>
          <w:i/>
          <w:sz w:val="18"/>
          <w:szCs w:val="22"/>
          <w:lang w:val="en-US" w:eastAsia="en-US"/>
        </w:rPr>
        <w:t xml:space="preserve"> Between Country of Origin Claims in Marketing Activities and Positive Brand Evaluation by Consumers</w:t>
      </w:r>
    </w:p>
    <w:p w:rsidR="00180EDF" w:rsidRPr="004B1928" w:rsidRDefault="00180EDF" w:rsidP="00180EDF">
      <w:pPr>
        <w:spacing w:line="360" w:lineRule="auto"/>
        <w:rPr>
          <w:rFonts w:asciiTheme="minorHAnsi" w:hAnsiTheme="minorHAnsi" w:cstheme="minorHAnsi"/>
          <w:lang w:val="en-US"/>
        </w:rPr>
      </w:pPr>
    </w:p>
    <w:p w:rsidR="003E0918" w:rsidRPr="004B1928" w:rsidRDefault="003E0918" w:rsidP="003E0918">
      <w:pPr>
        <w:spacing w:line="360" w:lineRule="auto"/>
        <w:ind w:firstLine="709"/>
        <w:rPr>
          <w:rFonts w:asciiTheme="minorHAnsi" w:hAnsiTheme="minorHAnsi" w:cstheme="minorHAnsi"/>
          <w:lang w:val="en-US"/>
        </w:rPr>
      </w:pPr>
      <w:r w:rsidRPr="004B1928">
        <w:rPr>
          <w:rFonts w:asciiTheme="minorHAnsi" w:hAnsiTheme="minorHAnsi" w:cstheme="minorHAnsi"/>
          <w:lang w:val="en-US"/>
        </w:rPr>
        <w:t xml:space="preserve">In appendix figures R and S </w:t>
      </w:r>
      <w:r w:rsidR="002146F1">
        <w:rPr>
          <w:rFonts w:asciiTheme="minorHAnsi" w:hAnsiTheme="minorHAnsi" w:cstheme="minorHAnsi"/>
          <w:lang w:val="en-US"/>
        </w:rPr>
        <w:t>we</w:t>
      </w:r>
      <w:r w:rsidRPr="004B1928">
        <w:rPr>
          <w:rFonts w:asciiTheme="minorHAnsi" w:hAnsiTheme="minorHAnsi" w:cstheme="minorHAnsi"/>
          <w:lang w:val="en-US"/>
        </w:rPr>
        <w:t xml:space="preserve"> will find all the data that support the results of hypothesis 4. My data, collected through my questionnaire gives me enough support to accept hypothesis 4. My research shows a significant correlation between country of origin claims in marketing activities and positive brand evaluation by consumers. Using single regression analysis, the correlation is 0,862 combined with a R squared of 0,742 with a significance level of 2</w:t>
      </w:r>
      <w:proofErr w:type="gramStart"/>
      <w:r w:rsidRPr="004B1928">
        <w:rPr>
          <w:rFonts w:asciiTheme="minorHAnsi" w:hAnsiTheme="minorHAnsi" w:cstheme="minorHAnsi"/>
          <w:lang w:val="en-US"/>
        </w:rPr>
        <w:t>,7</w:t>
      </w:r>
      <w:proofErr w:type="gramEnd"/>
      <w:r w:rsidRPr="004B1928">
        <w:rPr>
          <w:rFonts w:asciiTheme="minorHAnsi" w:hAnsiTheme="minorHAnsi" w:cstheme="minorHAnsi"/>
          <w:lang w:val="en-US"/>
        </w:rPr>
        <w:t>%. This means that there is significant evidence to assume a positive relationship between the usage of the country of origin in marketing activities and a resulting positive brand evaluation by consumers. Thus, this gives strong support for marketers to make</w:t>
      </w:r>
      <w:r w:rsidR="00BA6764" w:rsidRPr="004B1928">
        <w:rPr>
          <w:rFonts w:asciiTheme="minorHAnsi" w:hAnsiTheme="minorHAnsi" w:cstheme="minorHAnsi"/>
          <w:lang w:val="en-US"/>
        </w:rPr>
        <w:t xml:space="preserve"> effectively</w:t>
      </w:r>
      <w:r w:rsidRPr="004B1928">
        <w:rPr>
          <w:rFonts w:asciiTheme="minorHAnsi" w:hAnsiTheme="minorHAnsi" w:cstheme="minorHAnsi"/>
          <w:lang w:val="en-US"/>
        </w:rPr>
        <w:t xml:space="preserve"> use of the country of origin effect</w:t>
      </w:r>
      <w:r w:rsidR="00BA6764" w:rsidRPr="004B1928">
        <w:rPr>
          <w:rFonts w:asciiTheme="minorHAnsi" w:hAnsiTheme="minorHAnsi" w:cstheme="minorHAnsi"/>
          <w:lang w:val="en-US"/>
        </w:rPr>
        <w:t xml:space="preserve"> to increase the percentage of positive brand evaluation by consumers.</w:t>
      </w:r>
    </w:p>
    <w:p w:rsidR="00BA6764" w:rsidRPr="004B1928" w:rsidRDefault="00BA6764" w:rsidP="003E0918">
      <w:pPr>
        <w:spacing w:line="360" w:lineRule="auto"/>
        <w:ind w:firstLine="709"/>
        <w:rPr>
          <w:rFonts w:asciiTheme="minorHAnsi" w:hAnsiTheme="minorHAnsi" w:cstheme="minorHAnsi"/>
          <w:lang w:val="en-US"/>
        </w:rPr>
      </w:pPr>
    </w:p>
    <w:p w:rsidR="00CD3069" w:rsidRPr="004B1928" w:rsidRDefault="00CD3069" w:rsidP="00CD3069">
      <w:pPr>
        <w:spacing w:line="360" w:lineRule="auto"/>
        <w:rPr>
          <w:rFonts w:asciiTheme="minorHAnsi" w:hAnsiTheme="minorHAnsi" w:cstheme="minorHAnsi"/>
          <w:b/>
          <w:lang w:val="en-US"/>
        </w:rPr>
      </w:pPr>
      <w:r w:rsidRPr="004B1928">
        <w:rPr>
          <w:rFonts w:asciiTheme="minorHAnsi" w:hAnsiTheme="minorHAnsi" w:cstheme="minorHAnsi"/>
          <w:b/>
          <w:lang w:val="en-US"/>
        </w:rPr>
        <w:t xml:space="preserve">Hypothesis 5: Consumers’ buying intention of a specific brand will be higher when </w:t>
      </w:r>
      <w:proofErr w:type="gramStart"/>
      <w:r w:rsidRPr="004B1928">
        <w:rPr>
          <w:rFonts w:asciiTheme="minorHAnsi" w:hAnsiTheme="minorHAnsi" w:cstheme="minorHAnsi"/>
          <w:b/>
          <w:lang w:val="en-US"/>
        </w:rPr>
        <w:t>country of origin claims in marketing activities are</w:t>
      </w:r>
      <w:proofErr w:type="gramEnd"/>
      <w:r w:rsidRPr="004B1928">
        <w:rPr>
          <w:rFonts w:asciiTheme="minorHAnsi" w:hAnsiTheme="minorHAnsi" w:cstheme="minorHAnsi"/>
          <w:b/>
          <w:lang w:val="en-US"/>
        </w:rPr>
        <w:t xml:space="preserve"> present.</w:t>
      </w:r>
    </w:p>
    <w:p w:rsidR="00D541E4" w:rsidRPr="004B1928" w:rsidRDefault="00CD3069" w:rsidP="00231647">
      <w:pPr>
        <w:spacing w:line="360" w:lineRule="auto"/>
        <w:ind w:firstLine="709"/>
        <w:rPr>
          <w:rFonts w:asciiTheme="minorHAnsi" w:hAnsiTheme="minorHAnsi" w:cstheme="minorHAnsi"/>
          <w:lang w:val="en-US"/>
        </w:rPr>
      </w:pPr>
      <w:r w:rsidRPr="004B1928">
        <w:rPr>
          <w:rFonts w:asciiTheme="minorHAnsi" w:hAnsiTheme="minorHAnsi" w:cstheme="minorHAnsi"/>
          <w:lang w:val="en-US"/>
        </w:rPr>
        <w:t xml:space="preserve">I expect consumers to value positive country of origin image claims and thus are willing to buy specific brand when country of origin claims in marketing activities are present.  So, is there a positive relationship between country of origin claims in (product) marketing and consumers’ buying intention of that specific product? </w:t>
      </w:r>
      <w:r w:rsidR="00312039" w:rsidRPr="004B1928">
        <w:rPr>
          <w:rFonts w:asciiTheme="minorHAnsi" w:hAnsiTheme="minorHAnsi" w:cstheme="minorHAnsi"/>
          <w:lang w:val="en-US"/>
        </w:rPr>
        <w:t xml:space="preserve">I tested </w:t>
      </w:r>
      <w:r w:rsidR="00404CAA" w:rsidRPr="004B1928">
        <w:rPr>
          <w:rFonts w:asciiTheme="minorHAnsi" w:hAnsiTheme="minorHAnsi" w:cstheme="minorHAnsi"/>
          <w:lang w:val="en-US"/>
        </w:rPr>
        <w:t>for this correlation</w:t>
      </w:r>
      <w:r w:rsidR="00312039" w:rsidRPr="004B1928">
        <w:rPr>
          <w:rFonts w:asciiTheme="minorHAnsi" w:hAnsiTheme="minorHAnsi" w:cstheme="minorHAnsi"/>
          <w:lang w:val="en-US"/>
        </w:rPr>
        <w:t xml:space="preserve"> both for chocolate (Milka) and olive oil (Bertolli)</w:t>
      </w:r>
      <w:r w:rsidR="00404CAA" w:rsidRPr="004B1928">
        <w:rPr>
          <w:rFonts w:asciiTheme="minorHAnsi" w:hAnsiTheme="minorHAnsi" w:cstheme="minorHAnsi"/>
          <w:lang w:val="en-US"/>
        </w:rPr>
        <w:t xml:space="preserve">. First, I asked respondents for their buying intention for the products. In the case of Bertolli, I asked respondents for </w:t>
      </w:r>
      <w:r w:rsidR="00783B42" w:rsidRPr="004B1928">
        <w:rPr>
          <w:rFonts w:asciiTheme="minorHAnsi" w:hAnsiTheme="minorHAnsi" w:cstheme="minorHAnsi"/>
          <w:lang w:val="en-US"/>
        </w:rPr>
        <w:t>the probability of buying a product of the brand Bertolli the next time a purchase is made.</w:t>
      </w:r>
      <w:r w:rsidR="00523F4A" w:rsidRPr="004B1928">
        <w:rPr>
          <w:rFonts w:asciiTheme="minorHAnsi" w:hAnsiTheme="minorHAnsi" w:cstheme="minorHAnsi"/>
          <w:lang w:val="en-US"/>
        </w:rPr>
        <w:t xml:space="preserve"> In the case of Milka, I asked for the number of Milka products bought during th</w:t>
      </w:r>
      <w:r w:rsidR="00847B1C" w:rsidRPr="004B1928">
        <w:rPr>
          <w:rFonts w:asciiTheme="minorHAnsi" w:hAnsiTheme="minorHAnsi" w:cstheme="minorHAnsi"/>
          <w:lang w:val="en-US"/>
        </w:rPr>
        <w:t xml:space="preserve">e last five chocolate purchases. Next step was to assess the percentage of respondents </w:t>
      </w:r>
      <w:r w:rsidR="00766E71" w:rsidRPr="004B1928">
        <w:rPr>
          <w:rFonts w:asciiTheme="minorHAnsi" w:hAnsiTheme="minorHAnsi" w:cstheme="minorHAnsi"/>
          <w:lang w:val="en-US"/>
        </w:rPr>
        <w:t>who will choose Bertolli and Milka</w:t>
      </w:r>
      <w:r w:rsidR="00585CBB" w:rsidRPr="004B1928">
        <w:rPr>
          <w:rFonts w:asciiTheme="minorHAnsi" w:hAnsiTheme="minorHAnsi" w:cstheme="minorHAnsi"/>
          <w:lang w:val="en-US"/>
        </w:rPr>
        <w:t xml:space="preserve"> over the brand without country of origin claims in marketing activities</w:t>
      </w:r>
      <w:r w:rsidR="00D541E4" w:rsidRPr="004B1928">
        <w:rPr>
          <w:rFonts w:asciiTheme="minorHAnsi" w:hAnsiTheme="minorHAnsi" w:cstheme="minorHAnsi"/>
          <w:lang w:val="en-US"/>
        </w:rPr>
        <w:t xml:space="preserve"> (Waitrose and respectively Hershey’s)</w:t>
      </w:r>
      <w:r w:rsidR="00585CBB" w:rsidRPr="004B1928">
        <w:rPr>
          <w:rFonts w:asciiTheme="minorHAnsi" w:hAnsiTheme="minorHAnsi" w:cstheme="minorHAnsi"/>
          <w:lang w:val="en-US"/>
        </w:rPr>
        <w:t>.</w:t>
      </w:r>
      <w:r w:rsidR="00F84F8E" w:rsidRPr="004B1928">
        <w:rPr>
          <w:rFonts w:asciiTheme="minorHAnsi" w:hAnsiTheme="minorHAnsi" w:cstheme="minorHAnsi"/>
          <w:lang w:val="en-US"/>
        </w:rPr>
        <w:t xml:space="preserve"> </w:t>
      </w:r>
      <w:r w:rsidR="002146F1">
        <w:rPr>
          <w:rFonts w:asciiTheme="minorHAnsi" w:hAnsiTheme="minorHAnsi" w:cstheme="minorHAnsi"/>
          <w:lang w:val="en-US"/>
        </w:rPr>
        <w:t>We</w:t>
      </w:r>
      <w:r w:rsidR="00F84F8E" w:rsidRPr="004B1928">
        <w:rPr>
          <w:rFonts w:asciiTheme="minorHAnsi" w:hAnsiTheme="minorHAnsi" w:cstheme="minorHAnsi"/>
          <w:lang w:val="en-US"/>
        </w:rPr>
        <w:t xml:space="preserve"> can find the res</w:t>
      </w:r>
      <w:r w:rsidR="00B80C5D">
        <w:rPr>
          <w:rFonts w:asciiTheme="minorHAnsi" w:hAnsiTheme="minorHAnsi" w:cstheme="minorHAnsi"/>
          <w:lang w:val="en-US"/>
        </w:rPr>
        <w:t>ults in appendix figures T and H</w:t>
      </w:r>
      <w:r w:rsidR="009B1C84" w:rsidRPr="004B1928">
        <w:rPr>
          <w:rFonts w:asciiTheme="minorHAnsi" w:hAnsiTheme="minorHAnsi" w:cstheme="minorHAnsi"/>
          <w:lang w:val="en-US"/>
        </w:rPr>
        <w:t xml:space="preserve">. </w:t>
      </w:r>
      <w:r w:rsidR="0085699F" w:rsidRPr="004B1928">
        <w:rPr>
          <w:rFonts w:asciiTheme="minorHAnsi" w:hAnsiTheme="minorHAnsi" w:cstheme="minorHAnsi"/>
          <w:lang w:val="en-US"/>
        </w:rPr>
        <w:t xml:space="preserve">The results are in figures 11 and 12 on the next page. In figure 11 </w:t>
      </w:r>
      <w:r w:rsidR="002146F1">
        <w:rPr>
          <w:rFonts w:asciiTheme="minorHAnsi" w:hAnsiTheme="minorHAnsi" w:cstheme="minorHAnsi"/>
          <w:lang w:val="en-US"/>
        </w:rPr>
        <w:t>we</w:t>
      </w:r>
      <w:r w:rsidR="0085699F" w:rsidRPr="004B1928">
        <w:rPr>
          <w:rFonts w:asciiTheme="minorHAnsi" w:hAnsiTheme="minorHAnsi" w:cstheme="minorHAnsi"/>
          <w:lang w:val="en-US"/>
        </w:rPr>
        <w:t xml:space="preserve"> can see</w:t>
      </w:r>
      <w:r w:rsidR="00F5133D" w:rsidRPr="004B1928">
        <w:rPr>
          <w:rFonts w:asciiTheme="minorHAnsi" w:hAnsiTheme="minorHAnsi" w:cstheme="minorHAnsi"/>
          <w:lang w:val="en-US"/>
        </w:rPr>
        <w:t xml:space="preserve"> that </w:t>
      </w:r>
      <w:r w:rsidR="009B325B" w:rsidRPr="004B1928">
        <w:rPr>
          <w:rFonts w:asciiTheme="minorHAnsi" w:hAnsiTheme="minorHAnsi" w:cstheme="minorHAnsi"/>
          <w:lang w:val="en-US"/>
        </w:rPr>
        <w:t>when the</w:t>
      </w:r>
      <w:r w:rsidR="00F5133D" w:rsidRPr="004B1928">
        <w:rPr>
          <w:rFonts w:asciiTheme="minorHAnsi" w:hAnsiTheme="minorHAnsi" w:cstheme="minorHAnsi"/>
          <w:lang w:val="en-US"/>
        </w:rPr>
        <w:t xml:space="preserve"> buying intention for Bertolli </w:t>
      </w:r>
      <w:r w:rsidR="00192ED0" w:rsidRPr="004B1928">
        <w:rPr>
          <w:rFonts w:asciiTheme="minorHAnsi" w:hAnsiTheme="minorHAnsi" w:cstheme="minorHAnsi"/>
          <w:lang w:val="en-US"/>
        </w:rPr>
        <w:t>is</w:t>
      </w:r>
      <w:r w:rsidR="00F5133D" w:rsidRPr="004B1928">
        <w:rPr>
          <w:rFonts w:asciiTheme="minorHAnsi" w:hAnsiTheme="minorHAnsi" w:cstheme="minorHAnsi"/>
          <w:lang w:val="en-US"/>
        </w:rPr>
        <w:t xml:space="preserve"> 90%</w:t>
      </w:r>
      <w:r w:rsidR="009B325B" w:rsidRPr="004B1928">
        <w:rPr>
          <w:rFonts w:asciiTheme="minorHAnsi" w:hAnsiTheme="minorHAnsi" w:cstheme="minorHAnsi"/>
          <w:lang w:val="en-US"/>
        </w:rPr>
        <w:t xml:space="preserve">, 80% of these respondents chose Bertolli instead of Waitrose olive oil. </w:t>
      </w:r>
      <w:r w:rsidR="00E274D3" w:rsidRPr="004B1928">
        <w:rPr>
          <w:rFonts w:asciiTheme="minorHAnsi" w:hAnsiTheme="minorHAnsi" w:cstheme="minorHAnsi"/>
          <w:lang w:val="en-US"/>
        </w:rPr>
        <w:t xml:space="preserve">In figure 12 </w:t>
      </w:r>
      <w:r w:rsidR="002146F1">
        <w:rPr>
          <w:rFonts w:asciiTheme="minorHAnsi" w:hAnsiTheme="minorHAnsi" w:cstheme="minorHAnsi"/>
          <w:lang w:val="en-US"/>
        </w:rPr>
        <w:t>we</w:t>
      </w:r>
      <w:r w:rsidR="00E274D3" w:rsidRPr="004B1928">
        <w:rPr>
          <w:rFonts w:asciiTheme="minorHAnsi" w:hAnsiTheme="minorHAnsi" w:cstheme="minorHAnsi"/>
          <w:lang w:val="en-US"/>
        </w:rPr>
        <w:t xml:space="preserve"> see that when a respondent answered that he bought five Milka products during </w:t>
      </w:r>
      <w:r w:rsidR="00907359" w:rsidRPr="004B1928">
        <w:rPr>
          <w:rFonts w:asciiTheme="minorHAnsi" w:hAnsiTheme="minorHAnsi" w:cstheme="minorHAnsi"/>
          <w:lang w:val="en-US"/>
        </w:rPr>
        <w:t>his last chocolate purchases, that all those respondents</w:t>
      </w:r>
      <w:r w:rsidR="00437B0B" w:rsidRPr="004B1928">
        <w:rPr>
          <w:rFonts w:asciiTheme="minorHAnsi" w:hAnsiTheme="minorHAnsi" w:cstheme="minorHAnsi"/>
          <w:lang w:val="en-US"/>
        </w:rPr>
        <w:t xml:space="preserve"> (100%</w:t>
      </w:r>
      <w:proofErr w:type="gramStart"/>
      <w:r w:rsidR="00437B0B" w:rsidRPr="004B1928">
        <w:rPr>
          <w:rFonts w:asciiTheme="minorHAnsi" w:hAnsiTheme="minorHAnsi" w:cstheme="minorHAnsi"/>
          <w:lang w:val="en-US"/>
        </w:rPr>
        <w:t xml:space="preserve">) </w:t>
      </w:r>
      <w:r w:rsidR="00907359" w:rsidRPr="004B1928">
        <w:rPr>
          <w:rFonts w:asciiTheme="minorHAnsi" w:hAnsiTheme="minorHAnsi" w:cstheme="minorHAnsi"/>
          <w:lang w:val="en-US"/>
        </w:rPr>
        <w:t xml:space="preserve"> chose</w:t>
      </w:r>
      <w:proofErr w:type="gramEnd"/>
      <w:r w:rsidR="00907359" w:rsidRPr="004B1928">
        <w:rPr>
          <w:rFonts w:asciiTheme="minorHAnsi" w:hAnsiTheme="minorHAnsi" w:cstheme="minorHAnsi"/>
          <w:lang w:val="en-US"/>
        </w:rPr>
        <w:t xml:space="preserve"> Milka instead of Hershey’s chocolate. </w:t>
      </w:r>
      <w:r w:rsidR="00437B0B" w:rsidRPr="004B1928">
        <w:rPr>
          <w:rFonts w:asciiTheme="minorHAnsi" w:hAnsiTheme="minorHAnsi" w:cstheme="minorHAnsi"/>
          <w:lang w:val="en-US"/>
        </w:rPr>
        <w:t xml:space="preserve">My results show </w:t>
      </w:r>
      <w:r w:rsidR="00010704" w:rsidRPr="004B1928">
        <w:rPr>
          <w:rFonts w:asciiTheme="minorHAnsi" w:hAnsiTheme="minorHAnsi" w:cstheme="minorHAnsi"/>
          <w:lang w:val="en-US"/>
        </w:rPr>
        <w:t xml:space="preserve">positive </w:t>
      </w:r>
      <w:r w:rsidR="00437B0B" w:rsidRPr="004B1928">
        <w:rPr>
          <w:rFonts w:asciiTheme="minorHAnsi" w:hAnsiTheme="minorHAnsi" w:cstheme="minorHAnsi"/>
          <w:lang w:val="en-US"/>
        </w:rPr>
        <w:t xml:space="preserve">significant correlation between buying intention </w:t>
      </w:r>
      <w:r w:rsidR="00010704" w:rsidRPr="004B1928">
        <w:rPr>
          <w:rFonts w:asciiTheme="minorHAnsi" w:hAnsiTheme="minorHAnsi" w:cstheme="minorHAnsi"/>
          <w:lang w:val="en-US"/>
        </w:rPr>
        <w:t>and the percen</w:t>
      </w:r>
      <w:r w:rsidR="005913D8" w:rsidRPr="004B1928">
        <w:rPr>
          <w:rFonts w:asciiTheme="minorHAnsi" w:hAnsiTheme="minorHAnsi" w:cstheme="minorHAnsi"/>
          <w:lang w:val="en-US"/>
        </w:rPr>
        <w:t xml:space="preserve">tage of respondents who chose Bertolli or Milka </w:t>
      </w:r>
      <w:r w:rsidR="0045497A" w:rsidRPr="004B1928">
        <w:rPr>
          <w:rFonts w:asciiTheme="minorHAnsi" w:hAnsiTheme="minorHAnsi" w:cstheme="minorHAnsi"/>
          <w:lang w:val="en-US"/>
        </w:rPr>
        <w:t>over</w:t>
      </w:r>
      <w:r w:rsidR="005913D8" w:rsidRPr="004B1928">
        <w:rPr>
          <w:rFonts w:asciiTheme="minorHAnsi" w:hAnsiTheme="minorHAnsi" w:cstheme="minorHAnsi"/>
          <w:lang w:val="en-US"/>
        </w:rPr>
        <w:t xml:space="preserve"> the </w:t>
      </w:r>
      <w:r w:rsidR="005913D8" w:rsidRPr="004B1928">
        <w:rPr>
          <w:rFonts w:asciiTheme="minorHAnsi" w:hAnsiTheme="minorHAnsi" w:cstheme="minorHAnsi"/>
          <w:lang w:val="en-US"/>
        </w:rPr>
        <w:lastRenderedPageBreak/>
        <w:t>brand without country of origin claims in marketing activities</w:t>
      </w:r>
      <w:r w:rsidR="003632B7" w:rsidRPr="004B1928">
        <w:rPr>
          <w:rFonts w:asciiTheme="minorHAnsi" w:hAnsiTheme="minorHAnsi" w:cstheme="minorHAnsi"/>
          <w:lang w:val="en-US"/>
        </w:rPr>
        <w:t xml:space="preserve">. </w:t>
      </w:r>
      <w:r w:rsidR="001E0B02" w:rsidRPr="004B1928">
        <w:rPr>
          <w:rFonts w:asciiTheme="minorHAnsi" w:hAnsiTheme="minorHAnsi" w:cstheme="minorHAnsi"/>
          <w:lang w:val="en-US"/>
        </w:rPr>
        <w:t xml:space="preserve">In table 12 </w:t>
      </w:r>
      <w:r w:rsidR="002146F1">
        <w:rPr>
          <w:rFonts w:asciiTheme="minorHAnsi" w:hAnsiTheme="minorHAnsi" w:cstheme="minorHAnsi"/>
          <w:lang w:val="en-US"/>
        </w:rPr>
        <w:t>we</w:t>
      </w:r>
      <w:r w:rsidR="001E0B02" w:rsidRPr="004B1928">
        <w:rPr>
          <w:rFonts w:asciiTheme="minorHAnsi" w:hAnsiTheme="minorHAnsi" w:cstheme="minorHAnsi"/>
          <w:lang w:val="en-US"/>
        </w:rPr>
        <w:t xml:space="preserve"> see the levels of correlation and associated significances.</w:t>
      </w:r>
    </w:p>
    <w:p w:rsidR="00180EDF" w:rsidRPr="004B1928" w:rsidRDefault="00791541" w:rsidP="00180EDF">
      <w:pPr>
        <w:spacing w:line="360" w:lineRule="auto"/>
        <w:rPr>
          <w:rFonts w:asciiTheme="minorHAnsi" w:hAnsiTheme="minorHAnsi" w:cstheme="minorHAnsi"/>
          <w:lang w:val="en-US"/>
        </w:rPr>
      </w:pPr>
      <w:r w:rsidRPr="004B1928">
        <w:rPr>
          <w:rFonts w:asciiTheme="minorHAnsi" w:hAnsiTheme="minorHAnsi" w:cstheme="minorHAnsi"/>
          <w:noProof/>
          <w:lang w:val="en-US" w:eastAsia="en-US"/>
        </w:rPr>
        <w:drawing>
          <wp:inline distT="0" distB="0" distL="0" distR="0">
            <wp:extent cx="4744019" cy="3804693"/>
            <wp:effectExtent l="19050" t="0" r="0" b="0"/>
            <wp:docPr id="2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4753032" cy="3811922"/>
                    </a:xfrm>
                    <a:prstGeom prst="rect">
                      <a:avLst/>
                    </a:prstGeom>
                    <a:noFill/>
                    <a:ln w="9525">
                      <a:noFill/>
                      <a:miter lim="800000"/>
                      <a:headEnd/>
                      <a:tailEnd/>
                    </a:ln>
                  </pic:spPr>
                </pic:pic>
              </a:graphicData>
            </a:graphic>
          </wp:inline>
        </w:drawing>
      </w:r>
    </w:p>
    <w:p w:rsidR="00C02AD1" w:rsidRPr="004B1928" w:rsidRDefault="00EE15F7" w:rsidP="00180EDF">
      <w:pPr>
        <w:spacing w:line="360" w:lineRule="auto"/>
        <w:rPr>
          <w:rFonts w:asciiTheme="minorHAnsi" w:hAnsiTheme="minorHAnsi" w:cstheme="minorHAnsi"/>
          <w:lang w:val="en-US"/>
        </w:rPr>
      </w:pPr>
      <w:r w:rsidRPr="004B1928">
        <w:rPr>
          <w:rFonts w:asciiTheme="minorHAnsi" w:hAnsiTheme="minorHAnsi" w:cstheme="minorHAnsi"/>
          <w:noProof/>
          <w:lang w:val="en-US" w:eastAsia="en-US"/>
        </w:rPr>
        <w:drawing>
          <wp:inline distT="0" distB="0" distL="0" distR="0">
            <wp:extent cx="4744019" cy="3803276"/>
            <wp:effectExtent l="19050" t="0" r="0" b="0"/>
            <wp:docPr id="2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751130" cy="3808977"/>
                    </a:xfrm>
                    <a:prstGeom prst="rect">
                      <a:avLst/>
                    </a:prstGeom>
                    <a:noFill/>
                    <a:ln w="9525">
                      <a:noFill/>
                      <a:miter lim="800000"/>
                      <a:headEnd/>
                      <a:tailEnd/>
                    </a:ln>
                  </pic:spPr>
                </pic:pic>
              </a:graphicData>
            </a:graphic>
          </wp:inline>
        </w:drawing>
      </w:r>
    </w:p>
    <w:p w:rsidR="00393B73" w:rsidRPr="004B1928" w:rsidRDefault="00FC574B" w:rsidP="00FC574B">
      <w:pPr>
        <w:spacing w:line="360" w:lineRule="auto"/>
        <w:ind w:left="709"/>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HAnsi"/>
          <w:b/>
          <w:i/>
          <w:sz w:val="18"/>
          <w:szCs w:val="18"/>
          <w:lang w:val="en-US" w:eastAsia="en-US"/>
        </w:rPr>
        <w:t>Figure</w:t>
      </w:r>
      <w:r w:rsidR="007C7E48" w:rsidRPr="004B1928">
        <w:rPr>
          <w:rFonts w:asciiTheme="minorHAnsi" w:eastAsiaTheme="minorHAnsi" w:hAnsiTheme="minorHAnsi" w:cstheme="minorHAnsi"/>
          <w:b/>
          <w:i/>
          <w:sz w:val="18"/>
          <w:szCs w:val="18"/>
          <w:lang w:val="en-US" w:eastAsia="en-US"/>
        </w:rPr>
        <w:t>s</w:t>
      </w:r>
      <w:r w:rsidRPr="004B1928">
        <w:rPr>
          <w:rFonts w:asciiTheme="minorHAnsi" w:eastAsiaTheme="minorHAnsi" w:hAnsiTheme="minorHAnsi" w:cstheme="minorHAnsi"/>
          <w:b/>
          <w:i/>
          <w:sz w:val="18"/>
          <w:szCs w:val="18"/>
          <w:lang w:val="en-US" w:eastAsia="en-US"/>
        </w:rPr>
        <w:t xml:space="preserve"> 11</w:t>
      </w:r>
      <w:r w:rsidR="007C7E48" w:rsidRPr="004B1928">
        <w:rPr>
          <w:rFonts w:asciiTheme="minorHAnsi" w:eastAsiaTheme="minorHAnsi" w:hAnsiTheme="minorHAnsi" w:cstheme="minorHAnsi"/>
          <w:b/>
          <w:i/>
          <w:sz w:val="18"/>
          <w:szCs w:val="18"/>
          <w:lang w:val="en-US" w:eastAsia="en-US"/>
        </w:rPr>
        <w:t xml:space="preserve"> &amp; 12</w:t>
      </w:r>
      <w:r w:rsidRPr="004B1928">
        <w:rPr>
          <w:rFonts w:asciiTheme="minorHAnsi" w:eastAsiaTheme="minorHAnsi" w:hAnsiTheme="minorHAnsi" w:cstheme="minorHAnsi"/>
          <w:b/>
          <w:i/>
          <w:sz w:val="18"/>
          <w:szCs w:val="18"/>
          <w:lang w:val="en-US" w:eastAsia="en-US"/>
        </w:rPr>
        <w:t xml:space="preserve"> </w:t>
      </w:r>
      <w:r w:rsidRPr="004B1928">
        <w:rPr>
          <w:rFonts w:asciiTheme="minorHAnsi" w:eastAsiaTheme="minorHAnsi" w:hAnsiTheme="minorHAnsi" w:cstheme="minorHAnsi"/>
          <w:i/>
          <w:sz w:val="18"/>
          <w:szCs w:val="18"/>
          <w:lang w:val="en-US" w:eastAsia="en-US"/>
        </w:rPr>
        <w:t>Scatter plot of t</w:t>
      </w:r>
      <w:r w:rsidR="00F43F83" w:rsidRPr="004B1928">
        <w:rPr>
          <w:rFonts w:asciiTheme="minorHAnsi" w:eastAsiaTheme="minorHAnsi" w:hAnsiTheme="minorHAnsi" w:cstheme="minorBidi"/>
          <w:bCs/>
          <w:i/>
          <w:sz w:val="18"/>
          <w:szCs w:val="22"/>
          <w:lang w:val="en-US" w:eastAsia="en-US"/>
        </w:rPr>
        <w:t xml:space="preserve">he  Regression </w:t>
      </w:r>
      <w:r w:rsidRPr="004B1928">
        <w:rPr>
          <w:rFonts w:asciiTheme="minorHAnsi" w:eastAsiaTheme="minorHAnsi" w:hAnsiTheme="minorHAnsi" w:cstheme="minorBidi"/>
          <w:bCs/>
          <w:i/>
          <w:sz w:val="18"/>
          <w:szCs w:val="22"/>
          <w:lang w:val="en-US" w:eastAsia="en-US"/>
        </w:rPr>
        <w:t>Between</w:t>
      </w:r>
      <w:r w:rsidR="00F43F83" w:rsidRPr="004B1928">
        <w:rPr>
          <w:rFonts w:asciiTheme="minorHAnsi" w:eastAsiaTheme="minorHAnsi" w:hAnsiTheme="minorHAnsi" w:cstheme="minorBidi"/>
          <w:bCs/>
          <w:i/>
          <w:sz w:val="18"/>
          <w:szCs w:val="22"/>
          <w:lang w:val="en-US" w:eastAsia="en-US"/>
        </w:rPr>
        <w:t xml:space="preserve"> </w:t>
      </w:r>
      <w:r w:rsidRPr="004B1928">
        <w:rPr>
          <w:rFonts w:asciiTheme="minorHAnsi" w:eastAsiaTheme="minorHAnsi" w:hAnsiTheme="minorHAnsi" w:cstheme="minorBidi"/>
          <w:bCs/>
          <w:i/>
          <w:sz w:val="18"/>
          <w:szCs w:val="22"/>
          <w:lang w:val="en-US" w:eastAsia="en-US"/>
        </w:rPr>
        <w:t xml:space="preserve">Buying Intention and </w:t>
      </w:r>
      <w:r w:rsidR="00F43F83" w:rsidRPr="004B1928">
        <w:rPr>
          <w:rFonts w:asciiTheme="minorHAnsi" w:eastAsiaTheme="minorHAnsi" w:hAnsiTheme="minorHAnsi" w:cstheme="minorBidi"/>
          <w:bCs/>
          <w:i/>
          <w:sz w:val="18"/>
          <w:szCs w:val="22"/>
          <w:lang w:val="en-US" w:eastAsia="en-US"/>
        </w:rPr>
        <w:t>Respondent</w:t>
      </w:r>
      <w:r w:rsidR="001947FC" w:rsidRPr="004B1928">
        <w:rPr>
          <w:rFonts w:asciiTheme="minorHAnsi" w:eastAsiaTheme="minorHAnsi" w:hAnsiTheme="minorHAnsi" w:cstheme="minorBidi"/>
          <w:bCs/>
          <w:i/>
          <w:sz w:val="18"/>
          <w:szCs w:val="22"/>
          <w:lang w:val="en-US" w:eastAsia="en-US"/>
        </w:rPr>
        <w:t>’</w:t>
      </w:r>
      <w:r w:rsidR="00F43F83" w:rsidRPr="004B1928">
        <w:rPr>
          <w:rFonts w:asciiTheme="minorHAnsi" w:eastAsiaTheme="minorHAnsi" w:hAnsiTheme="minorHAnsi" w:cstheme="minorBidi"/>
          <w:bCs/>
          <w:i/>
          <w:sz w:val="18"/>
          <w:szCs w:val="22"/>
          <w:lang w:val="en-US" w:eastAsia="en-US"/>
        </w:rPr>
        <w:t>s</w:t>
      </w:r>
      <w:r w:rsidR="007D1ECE" w:rsidRPr="004B1928">
        <w:rPr>
          <w:rFonts w:asciiTheme="minorHAnsi" w:eastAsiaTheme="minorHAnsi" w:hAnsiTheme="minorHAnsi" w:cstheme="minorBidi"/>
          <w:bCs/>
          <w:i/>
          <w:sz w:val="18"/>
          <w:szCs w:val="22"/>
          <w:lang w:val="en-US" w:eastAsia="en-US"/>
        </w:rPr>
        <w:t xml:space="preserve"> Choice for Products with</w:t>
      </w:r>
      <w:r w:rsidR="00F43F83" w:rsidRPr="004B1928">
        <w:rPr>
          <w:rFonts w:asciiTheme="minorHAnsi" w:eastAsiaTheme="minorHAnsi" w:hAnsiTheme="minorHAnsi" w:cstheme="minorBidi"/>
          <w:bCs/>
          <w:i/>
          <w:sz w:val="18"/>
          <w:szCs w:val="22"/>
          <w:lang w:val="en-US" w:eastAsia="en-US"/>
        </w:rPr>
        <w:t xml:space="preserve"> </w:t>
      </w:r>
      <w:r w:rsidRPr="004B1928">
        <w:rPr>
          <w:rFonts w:asciiTheme="minorHAnsi" w:eastAsiaTheme="minorHAnsi" w:hAnsiTheme="minorHAnsi" w:cstheme="minorBidi"/>
          <w:bCs/>
          <w:i/>
          <w:sz w:val="18"/>
          <w:szCs w:val="22"/>
          <w:lang w:val="en-US" w:eastAsia="en-US"/>
        </w:rPr>
        <w:t>Country of Origin Claims in Marketing</w:t>
      </w:r>
      <w:r w:rsidR="007D1ECE" w:rsidRPr="004B1928">
        <w:rPr>
          <w:rFonts w:asciiTheme="minorHAnsi" w:eastAsiaTheme="minorHAnsi" w:hAnsiTheme="minorHAnsi" w:cstheme="minorBidi"/>
          <w:bCs/>
          <w:i/>
          <w:sz w:val="18"/>
          <w:szCs w:val="22"/>
          <w:lang w:val="en-US" w:eastAsia="en-US"/>
        </w:rPr>
        <w:t xml:space="preserve"> (</w:t>
      </w:r>
      <w:r w:rsidR="001F7DFE" w:rsidRPr="004B1928">
        <w:rPr>
          <w:rFonts w:asciiTheme="minorHAnsi" w:eastAsiaTheme="minorHAnsi" w:hAnsiTheme="minorHAnsi" w:cstheme="minorBidi"/>
          <w:bCs/>
          <w:i/>
          <w:sz w:val="18"/>
          <w:szCs w:val="22"/>
          <w:lang w:val="en-US" w:eastAsia="en-US"/>
        </w:rPr>
        <w:t>Bertolli and Milka</w:t>
      </w:r>
      <w:r w:rsidR="007D1ECE" w:rsidRPr="004B1928">
        <w:rPr>
          <w:rFonts w:asciiTheme="minorHAnsi" w:eastAsiaTheme="minorHAnsi" w:hAnsiTheme="minorHAnsi" w:cstheme="minorBidi"/>
          <w:bCs/>
          <w:i/>
          <w:sz w:val="18"/>
          <w:szCs w:val="22"/>
          <w:lang w:val="en-US" w:eastAsia="en-US"/>
        </w:rPr>
        <w:t>).</w:t>
      </w:r>
    </w:p>
    <w:p w:rsidR="000256A1" w:rsidRPr="004B1928" w:rsidRDefault="004B1928" w:rsidP="004B1928">
      <w:pPr>
        <w:autoSpaceDE w:val="0"/>
        <w:autoSpaceDN w:val="0"/>
        <w:adjustRightInd w:val="0"/>
        <w:spacing w:line="360" w:lineRule="auto"/>
        <w:rPr>
          <w:rFonts w:asciiTheme="minorHAnsi" w:eastAsiaTheme="minorHAnsi" w:hAnsiTheme="minorHAnsi" w:cstheme="minorBidi"/>
          <w:bCs/>
          <w:lang w:val="en-US" w:eastAsia="en-US"/>
        </w:rPr>
      </w:pPr>
      <w:r w:rsidRPr="004B1928">
        <w:rPr>
          <w:rFonts w:asciiTheme="minorHAnsi" w:eastAsiaTheme="minorHAnsi" w:hAnsiTheme="minorHAnsi" w:cstheme="minorBidi"/>
          <w:bCs/>
          <w:lang w:val="en-US" w:eastAsia="en-US"/>
        </w:rPr>
        <w:lastRenderedPageBreak/>
        <w:tab/>
        <w:t xml:space="preserve">My results show </w:t>
      </w:r>
      <w:r>
        <w:rPr>
          <w:rFonts w:asciiTheme="minorHAnsi" w:eastAsiaTheme="minorHAnsi" w:hAnsiTheme="minorHAnsi" w:cstheme="minorBidi"/>
          <w:bCs/>
          <w:lang w:val="en-US" w:eastAsia="en-US"/>
        </w:rPr>
        <w:t>great significance and relative high correlation</w:t>
      </w:r>
      <w:r w:rsidR="00250E0A">
        <w:rPr>
          <w:rFonts w:asciiTheme="minorHAnsi" w:eastAsiaTheme="minorHAnsi" w:hAnsiTheme="minorHAnsi" w:cstheme="minorBidi"/>
          <w:bCs/>
          <w:lang w:val="en-US" w:eastAsia="en-US"/>
        </w:rPr>
        <w:t xml:space="preserve"> </w:t>
      </w:r>
      <w:r>
        <w:rPr>
          <w:rFonts w:asciiTheme="minorHAnsi" w:eastAsiaTheme="minorHAnsi" w:hAnsiTheme="minorHAnsi" w:cstheme="minorBidi"/>
          <w:bCs/>
          <w:lang w:val="en-US" w:eastAsia="en-US"/>
        </w:rPr>
        <w:t xml:space="preserve">between buying intention and </w:t>
      </w:r>
      <w:r w:rsidR="00250E0A">
        <w:rPr>
          <w:rFonts w:asciiTheme="minorHAnsi" w:eastAsiaTheme="minorHAnsi" w:hAnsiTheme="minorHAnsi" w:cstheme="minorBidi"/>
          <w:bCs/>
          <w:lang w:val="en-US" w:eastAsia="en-US"/>
        </w:rPr>
        <w:t>the percentage of respondents who choose</w:t>
      </w:r>
      <w:r w:rsidR="00130607">
        <w:rPr>
          <w:rFonts w:asciiTheme="minorHAnsi" w:eastAsiaTheme="minorHAnsi" w:hAnsiTheme="minorHAnsi" w:cstheme="minorBidi"/>
          <w:bCs/>
          <w:lang w:val="en-US" w:eastAsia="en-US"/>
        </w:rPr>
        <w:t xml:space="preserve"> a product with claims </w:t>
      </w:r>
      <w:r w:rsidR="00130607" w:rsidRPr="004B1928">
        <w:rPr>
          <w:rFonts w:asciiTheme="minorHAnsi" w:hAnsiTheme="minorHAnsi" w:cstheme="minorHAnsi"/>
          <w:lang w:val="en-US"/>
        </w:rPr>
        <w:t xml:space="preserve">in marketing activities </w:t>
      </w:r>
      <w:r w:rsidR="00177931">
        <w:rPr>
          <w:rFonts w:asciiTheme="minorHAnsi" w:hAnsiTheme="minorHAnsi" w:cstheme="minorHAnsi"/>
          <w:lang w:val="en-US"/>
        </w:rPr>
        <w:t>regarding its country of origin. For Bertolli olive oil this correlation is 0,855 with significance of 0</w:t>
      </w:r>
      <w:proofErr w:type="gramStart"/>
      <w:r w:rsidR="00177931">
        <w:rPr>
          <w:rFonts w:asciiTheme="minorHAnsi" w:hAnsiTheme="minorHAnsi" w:cstheme="minorHAnsi"/>
          <w:lang w:val="en-US"/>
        </w:rPr>
        <w:t>,0</w:t>
      </w:r>
      <w:proofErr w:type="gramEnd"/>
      <w:r w:rsidR="00177931">
        <w:rPr>
          <w:rFonts w:asciiTheme="minorHAnsi" w:hAnsiTheme="minorHAnsi" w:cstheme="minorHAnsi"/>
          <w:lang w:val="en-US"/>
        </w:rPr>
        <w:t xml:space="preserve">%. For Milka chocolate this correlation is 0,861 with a significance </w:t>
      </w:r>
      <w:r w:rsidR="007A7604">
        <w:rPr>
          <w:rFonts w:asciiTheme="minorHAnsi" w:hAnsiTheme="minorHAnsi" w:cstheme="minorHAnsi"/>
          <w:lang w:val="en-US"/>
        </w:rPr>
        <w:t>of 0</w:t>
      </w:r>
      <w:proofErr w:type="gramStart"/>
      <w:r w:rsidR="007A7604">
        <w:rPr>
          <w:rFonts w:asciiTheme="minorHAnsi" w:hAnsiTheme="minorHAnsi" w:cstheme="minorHAnsi"/>
          <w:lang w:val="en-US"/>
        </w:rPr>
        <w:t>,8</w:t>
      </w:r>
      <w:proofErr w:type="gramEnd"/>
      <w:r w:rsidR="007A7604">
        <w:rPr>
          <w:rFonts w:asciiTheme="minorHAnsi" w:hAnsiTheme="minorHAnsi" w:cstheme="minorHAnsi"/>
          <w:lang w:val="en-US"/>
        </w:rPr>
        <w:t xml:space="preserve">%. </w:t>
      </w:r>
    </w:p>
    <w:tbl>
      <w:tblPr>
        <w:tblStyle w:val="ColorfulList-Accent4"/>
        <w:tblpPr w:leftFromText="141" w:rightFromText="141" w:vertAnchor="text" w:horzAnchor="margin" w:tblpXSpec="center" w:tblpY="229"/>
        <w:tblW w:w="3652" w:type="dxa"/>
        <w:jc w:val="center"/>
        <w:tblLayout w:type="fixed"/>
        <w:tblLook w:val="04A0"/>
      </w:tblPr>
      <w:tblGrid>
        <w:gridCol w:w="1242"/>
        <w:gridCol w:w="1276"/>
        <w:gridCol w:w="1134"/>
      </w:tblGrid>
      <w:tr w:rsidR="007A7604" w:rsidRPr="004B1928" w:rsidTr="007A7604">
        <w:trPr>
          <w:cnfStyle w:val="100000000000"/>
          <w:jc w:val="center"/>
        </w:trPr>
        <w:tc>
          <w:tcPr>
            <w:cnfStyle w:val="001000000000"/>
            <w:tcW w:w="1242" w:type="dxa"/>
            <w:shd w:val="clear" w:color="auto" w:fill="1F497D" w:themeFill="text2"/>
            <w:vAlign w:val="center"/>
          </w:tcPr>
          <w:p w:rsidR="007A7604" w:rsidRPr="004B1928" w:rsidRDefault="007A7604" w:rsidP="007A7604">
            <w:pPr>
              <w:autoSpaceDE w:val="0"/>
              <w:autoSpaceDN w:val="0"/>
              <w:adjustRightInd w:val="0"/>
              <w:spacing w:line="360" w:lineRule="auto"/>
              <w:jc w:val="center"/>
              <w:rPr>
                <w:rFonts w:asciiTheme="minorHAnsi" w:eastAsiaTheme="minorHAnsi" w:hAnsiTheme="minorHAnsi" w:cstheme="minorHAnsi"/>
                <w:color w:val="000000"/>
                <w:sz w:val="24"/>
                <w:szCs w:val="18"/>
                <w:lang w:val="en-US" w:eastAsia="en-US"/>
              </w:rPr>
            </w:pPr>
          </w:p>
        </w:tc>
        <w:tc>
          <w:tcPr>
            <w:tcW w:w="1276" w:type="dxa"/>
            <w:shd w:val="clear" w:color="auto" w:fill="1F497D" w:themeFill="text2"/>
            <w:vAlign w:val="center"/>
          </w:tcPr>
          <w:p w:rsidR="007A7604" w:rsidRPr="004B1928" w:rsidRDefault="007A7604" w:rsidP="007A7604">
            <w:pPr>
              <w:autoSpaceDE w:val="0"/>
              <w:autoSpaceDN w:val="0"/>
              <w:adjustRightInd w:val="0"/>
              <w:spacing w:line="360" w:lineRule="auto"/>
              <w:jc w:val="center"/>
              <w:cnfStyle w:val="100000000000"/>
              <w:rPr>
                <w:rFonts w:asciiTheme="minorHAnsi" w:eastAsiaTheme="minorHAnsi" w:hAnsiTheme="minorHAnsi" w:cstheme="minorHAnsi"/>
                <w:sz w:val="24"/>
                <w:szCs w:val="18"/>
                <w:vertAlign w:val="subscript"/>
                <w:lang w:val="en-US" w:eastAsia="en-US"/>
              </w:rPr>
            </w:pPr>
            <w:r w:rsidRPr="004B1928">
              <w:rPr>
                <w:rFonts w:asciiTheme="minorHAnsi" w:eastAsiaTheme="minorHAnsi" w:hAnsiTheme="minorHAnsi" w:cstheme="minorHAnsi"/>
                <w:sz w:val="24"/>
                <w:szCs w:val="18"/>
                <w:lang w:val="en-US" w:eastAsia="en-US"/>
              </w:rPr>
              <w:t xml:space="preserve">R </w:t>
            </w:r>
            <w:r w:rsidRPr="004B1928">
              <w:rPr>
                <w:rFonts w:asciiTheme="minorHAnsi" w:eastAsiaTheme="minorHAnsi" w:hAnsiTheme="minorHAnsi" w:cstheme="minorHAnsi"/>
                <w:sz w:val="24"/>
                <w:szCs w:val="18"/>
                <w:vertAlign w:val="subscript"/>
                <w:lang w:val="en-US" w:eastAsia="en-US"/>
              </w:rPr>
              <w:t>Square</w:t>
            </w:r>
          </w:p>
        </w:tc>
        <w:tc>
          <w:tcPr>
            <w:tcW w:w="1134" w:type="dxa"/>
            <w:shd w:val="clear" w:color="auto" w:fill="1F497D" w:themeFill="text2"/>
            <w:vAlign w:val="center"/>
          </w:tcPr>
          <w:p w:rsidR="007A7604" w:rsidRPr="004B1928" w:rsidRDefault="007A7604" w:rsidP="007A7604">
            <w:pPr>
              <w:autoSpaceDE w:val="0"/>
              <w:autoSpaceDN w:val="0"/>
              <w:adjustRightInd w:val="0"/>
              <w:spacing w:line="360" w:lineRule="auto"/>
              <w:jc w:val="center"/>
              <w:cnfStyle w:val="100000000000"/>
              <w:rPr>
                <w:rFonts w:asciiTheme="minorHAnsi" w:eastAsiaTheme="minorHAnsi" w:hAnsiTheme="minorHAnsi" w:cstheme="minorHAnsi"/>
                <w:sz w:val="24"/>
                <w:szCs w:val="18"/>
                <w:lang w:val="en-US" w:eastAsia="en-US"/>
              </w:rPr>
            </w:pPr>
            <w:r w:rsidRPr="004B1928">
              <w:rPr>
                <w:rFonts w:asciiTheme="minorHAnsi" w:eastAsiaTheme="minorHAnsi" w:hAnsiTheme="minorHAnsi" w:cstheme="minorHAnsi"/>
                <w:sz w:val="24"/>
                <w:szCs w:val="18"/>
                <w:lang w:val="en-US" w:eastAsia="en-US"/>
              </w:rPr>
              <w:t>Sig.</w:t>
            </w:r>
          </w:p>
        </w:tc>
      </w:tr>
      <w:tr w:rsidR="007A7604" w:rsidRPr="004B1928" w:rsidTr="007A7604">
        <w:trPr>
          <w:cnfStyle w:val="000000100000"/>
          <w:jc w:val="center"/>
        </w:trPr>
        <w:tc>
          <w:tcPr>
            <w:cnfStyle w:val="001000000000"/>
            <w:tcW w:w="1242" w:type="dxa"/>
            <w:tcBorders>
              <w:right w:val="single" w:sz="12" w:space="0" w:color="FFFFFF" w:themeColor="background1"/>
            </w:tcBorders>
            <w:vAlign w:val="center"/>
          </w:tcPr>
          <w:p w:rsidR="007A7604" w:rsidRPr="004B1928" w:rsidRDefault="007A7604" w:rsidP="007A7604">
            <w:pPr>
              <w:autoSpaceDE w:val="0"/>
              <w:autoSpaceDN w:val="0"/>
              <w:adjustRightInd w:val="0"/>
              <w:spacing w:line="360" w:lineRule="auto"/>
              <w:jc w:val="center"/>
              <w:rPr>
                <w:rFonts w:asciiTheme="minorHAnsi" w:eastAsiaTheme="minorHAnsi" w:hAnsiTheme="minorHAnsi" w:cstheme="minorHAnsi"/>
                <w:b w:val="0"/>
                <w:color w:val="000000"/>
                <w:sz w:val="24"/>
                <w:szCs w:val="18"/>
                <w:lang w:val="en-US" w:eastAsia="en-US"/>
              </w:rPr>
            </w:pPr>
            <w:r w:rsidRPr="004B1928">
              <w:rPr>
                <w:rFonts w:asciiTheme="minorHAnsi" w:eastAsiaTheme="minorHAnsi" w:hAnsiTheme="minorHAnsi" w:cstheme="minorHAnsi"/>
                <w:b w:val="0"/>
                <w:color w:val="000000"/>
                <w:sz w:val="24"/>
                <w:szCs w:val="18"/>
                <w:lang w:val="en-US" w:eastAsia="en-US"/>
              </w:rPr>
              <w:t>Bertolli</w:t>
            </w:r>
          </w:p>
        </w:tc>
        <w:tc>
          <w:tcPr>
            <w:tcW w:w="1276" w:type="dxa"/>
            <w:tcBorders>
              <w:top w:val="single" w:sz="12" w:space="0" w:color="FFFFFF" w:themeColor="background1"/>
              <w:left w:val="single" w:sz="12" w:space="0" w:color="FFFFFF" w:themeColor="background1"/>
              <w:right w:val="single" w:sz="12" w:space="0" w:color="FFFFFF" w:themeColor="background1"/>
            </w:tcBorders>
            <w:vAlign w:val="center"/>
          </w:tcPr>
          <w:p w:rsidR="007A7604" w:rsidRPr="004B1928" w:rsidRDefault="007A7604" w:rsidP="007A7604">
            <w:pPr>
              <w:autoSpaceDE w:val="0"/>
              <w:autoSpaceDN w:val="0"/>
              <w:adjustRightInd w:val="0"/>
              <w:spacing w:line="360" w:lineRule="auto"/>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0,855</w:t>
            </w:r>
          </w:p>
        </w:tc>
        <w:tc>
          <w:tcPr>
            <w:tcW w:w="1134" w:type="dxa"/>
            <w:tcBorders>
              <w:top w:val="single" w:sz="12" w:space="0" w:color="FFFFFF" w:themeColor="background1"/>
              <w:left w:val="single" w:sz="12" w:space="0" w:color="FFFFFF" w:themeColor="background1"/>
              <w:right w:val="single" w:sz="12" w:space="0" w:color="FFFFFF" w:themeColor="background1"/>
            </w:tcBorders>
            <w:vAlign w:val="center"/>
          </w:tcPr>
          <w:p w:rsidR="007A7604" w:rsidRPr="004B1928" w:rsidRDefault="007A7604" w:rsidP="007A7604">
            <w:pPr>
              <w:autoSpaceDE w:val="0"/>
              <w:autoSpaceDN w:val="0"/>
              <w:adjustRightInd w:val="0"/>
              <w:spacing w:line="360" w:lineRule="auto"/>
              <w:jc w:val="center"/>
              <w:cnfStyle w:val="0000001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0,0%</w:t>
            </w:r>
          </w:p>
        </w:tc>
      </w:tr>
      <w:tr w:rsidR="007A7604" w:rsidRPr="004B1928" w:rsidTr="007A7604">
        <w:trPr>
          <w:jc w:val="center"/>
        </w:trPr>
        <w:tc>
          <w:tcPr>
            <w:cnfStyle w:val="001000000000"/>
            <w:tcW w:w="1242" w:type="dxa"/>
            <w:tcBorders>
              <w:right w:val="single" w:sz="12" w:space="0" w:color="FFFFFF" w:themeColor="background1"/>
            </w:tcBorders>
            <w:vAlign w:val="center"/>
          </w:tcPr>
          <w:p w:rsidR="007A7604" w:rsidRPr="004B1928" w:rsidRDefault="007A7604" w:rsidP="007A7604">
            <w:pPr>
              <w:autoSpaceDE w:val="0"/>
              <w:autoSpaceDN w:val="0"/>
              <w:adjustRightInd w:val="0"/>
              <w:spacing w:line="360" w:lineRule="auto"/>
              <w:jc w:val="center"/>
              <w:rPr>
                <w:rFonts w:asciiTheme="minorHAnsi" w:eastAsiaTheme="minorHAnsi" w:hAnsiTheme="minorHAnsi" w:cstheme="minorHAnsi"/>
                <w:b w:val="0"/>
                <w:color w:val="000000"/>
                <w:sz w:val="24"/>
                <w:szCs w:val="18"/>
                <w:lang w:val="en-US" w:eastAsia="en-US"/>
              </w:rPr>
            </w:pPr>
            <w:r w:rsidRPr="004B1928">
              <w:rPr>
                <w:rFonts w:asciiTheme="minorHAnsi" w:eastAsiaTheme="minorHAnsi" w:hAnsiTheme="minorHAnsi" w:cstheme="minorHAnsi"/>
                <w:b w:val="0"/>
                <w:color w:val="000000"/>
                <w:sz w:val="24"/>
                <w:szCs w:val="18"/>
                <w:lang w:val="en-US" w:eastAsia="en-US"/>
              </w:rPr>
              <w:t>Milka</w:t>
            </w:r>
          </w:p>
        </w:tc>
        <w:tc>
          <w:tcPr>
            <w:tcW w:w="1276" w:type="dxa"/>
            <w:tcBorders>
              <w:left w:val="single" w:sz="12" w:space="0" w:color="FFFFFF" w:themeColor="background1"/>
              <w:right w:val="single" w:sz="12" w:space="0" w:color="FFFFFF" w:themeColor="background1"/>
            </w:tcBorders>
            <w:vAlign w:val="center"/>
          </w:tcPr>
          <w:p w:rsidR="007A7604" w:rsidRPr="004B1928" w:rsidRDefault="007A7604" w:rsidP="007A7604">
            <w:pPr>
              <w:autoSpaceDE w:val="0"/>
              <w:autoSpaceDN w:val="0"/>
              <w:adjustRightInd w:val="0"/>
              <w:spacing w:line="360" w:lineRule="auto"/>
              <w:jc w:val="center"/>
              <w:cnfStyle w:val="0000000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0,861</w:t>
            </w:r>
          </w:p>
        </w:tc>
        <w:tc>
          <w:tcPr>
            <w:tcW w:w="1134" w:type="dxa"/>
            <w:tcBorders>
              <w:left w:val="single" w:sz="12" w:space="0" w:color="FFFFFF" w:themeColor="background1"/>
              <w:right w:val="single" w:sz="12" w:space="0" w:color="FFFFFF" w:themeColor="background1"/>
            </w:tcBorders>
            <w:vAlign w:val="center"/>
          </w:tcPr>
          <w:p w:rsidR="007A7604" w:rsidRPr="004B1928" w:rsidRDefault="007A7604" w:rsidP="007A7604">
            <w:pPr>
              <w:autoSpaceDE w:val="0"/>
              <w:autoSpaceDN w:val="0"/>
              <w:adjustRightInd w:val="0"/>
              <w:spacing w:line="360" w:lineRule="auto"/>
              <w:jc w:val="center"/>
              <w:cnfStyle w:val="000000000000"/>
              <w:rPr>
                <w:rFonts w:asciiTheme="minorHAnsi" w:eastAsiaTheme="minorHAnsi" w:hAnsiTheme="minorHAnsi" w:cstheme="minorHAnsi"/>
                <w:color w:val="000000"/>
                <w:sz w:val="24"/>
                <w:szCs w:val="18"/>
                <w:lang w:val="en-US" w:eastAsia="en-US"/>
              </w:rPr>
            </w:pPr>
            <w:r w:rsidRPr="004B1928">
              <w:rPr>
                <w:rFonts w:asciiTheme="minorHAnsi" w:eastAsiaTheme="minorHAnsi" w:hAnsiTheme="minorHAnsi" w:cstheme="minorHAnsi"/>
                <w:color w:val="000000"/>
                <w:sz w:val="24"/>
                <w:szCs w:val="18"/>
                <w:lang w:val="en-US" w:eastAsia="en-US"/>
              </w:rPr>
              <w:t>0,8%</w:t>
            </w:r>
          </w:p>
        </w:tc>
      </w:tr>
    </w:tbl>
    <w:p w:rsidR="000256A1" w:rsidRPr="004B1928" w:rsidRDefault="000256A1" w:rsidP="000256A1">
      <w:pPr>
        <w:autoSpaceDE w:val="0"/>
        <w:autoSpaceDN w:val="0"/>
        <w:adjustRightInd w:val="0"/>
        <w:spacing w:line="720" w:lineRule="auto"/>
        <w:rPr>
          <w:rFonts w:asciiTheme="minorHAnsi" w:eastAsiaTheme="minorHAnsi" w:hAnsiTheme="minorHAnsi" w:cstheme="minorBidi"/>
          <w:bCs/>
          <w:i/>
          <w:sz w:val="18"/>
          <w:szCs w:val="22"/>
          <w:lang w:val="en-US" w:eastAsia="en-US"/>
        </w:rPr>
      </w:pPr>
    </w:p>
    <w:p w:rsidR="00A67D5E" w:rsidRPr="004B1928" w:rsidRDefault="00A67D5E" w:rsidP="000256A1">
      <w:pPr>
        <w:autoSpaceDE w:val="0"/>
        <w:autoSpaceDN w:val="0"/>
        <w:adjustRightInd w:val="0"/>
        <w:spacing w:line="720" w:lineRule="auto"/>
        <w:rPr>
          <w:rFonts w:asciiTheme="minorHAnsi" w:eastAsiaTheme="minorHAnsi" w:hAnsiTheme="minorHAnsi" w:cstheme="minorHAnsi"/>
          <w:b/>
          <w:i/>
          <w:sz w:val="18"/>
          <w:szCs w:val="18"/>
          <w:lang w:val="en-US" w:eastAsia="en-US"/>
        </w:rPr>
      </w:pPr>
    </w:p>
    <w:p w:rsidR="00A67D5E" w:rsidRPr="004B1928" w:rsidRDefault="00A67D5E" w:rsidP="000256A1">
      <w:pPr>
        <w:autoSpaceDE w:val="0"/>
        <w:autoSpaceDN w:val="0"/>
        <w:adjustRightInd w:val="0"/>
        <w:spacing w:line="720" w:lineRule="auto"/>
        <w:rPr>
          <w:rFonts w:asciiTheme="minorHAnsi" w:eastAsiaTheme="minorHAnsi" w:hAnsiTheme="minorHAnsi" w:cstheme="minorHAnsi"/>
          <w:b/>
          <w:i/>
          <w:sz w:val="18"/>
          <w:szCs w:val="18"/>
          <w:lang w:val="en-US" w:eastAsia="en-US"/>
        </w:rPr>
      </w:pPr>
    </w:p>
    <w:p w:rsidR="000256A1" w:rsidRPr="008472EE" w:rsidRDefault="00EF6C6D" w:rsidP="007A7604">
      <w:pPr>
        <w:autoSpaceDE w:val="0"/>
        <w:autoSpaceDN w:val="0"/>
        <w:adjustRightInd w:val="0"/>
        <w:spacing w:line="720" w:lineRule="auto"/>
        <w:ind w:left="2127" w:firstLine="709"/>
        <w:rPr>
          <w:rFonts w:asciiTheme="minorHAnsi" w:eastAsiaTheme="minorHAnsi" w:hAnsiTheme="minorHAnsi" w:cstheme="minorHAnsi"/>
          <w:i/>
          <w:sz w:val="18"/>
          <w:szCs w:val="18"/>
          <w:lang w:val="en-US" w:eastAsia="en-US"/>
        </w:rPr>
      </w:pPr>
      <w:r w:rsidRPr="004B1928">
        <w:rPr>
          <w:rFonts w:asciiTheme="minorHAnsi" w:eastAsiaTheme="minorHAnsi" w:hAnsiTheme="minorHAnsi" w:cstheme="minorHAnsi"/>
          <w:b/>
          <w:i/>
          <w:sz w:val="18"/>
          <w:szCs w:val="18"/>
          <w:lang w:val="en-US" w:eastAsia="en-US"/>
        </w:rPr>
        <w:t>Table 12</w:t>
      </w:r>
      <w:r w:rsidR="000256A1" w:rsidRPr="004B1928">
        <w:rPr>
          <w:rFonts w:asciiTheme="minorHAnsi" w:eastAsiaTheme="minorHAnsi" w:hAnsiTheme="minorHAnsi" w:cstheme="minorHAnsi"/>
          <w:b/>
          <w:i/>
          <w:sz w:val="18"/>
          <w:szCs w:val="18"/>
          <w:lang w:val="en-US" w:eastAsia="en-US"/>
        </w:rPr>
        <w:t xml:space="preserve"> </w:t>
      </w:r>
      <w:r w:rsidRPr="004B1928">
        <w:rPr>
          <w:rFonts w:asciiTheme="minorHAnsi" w:eastAsiaTheme="minorHAnsi" w:hAnsiTheme="minorHAnsi" w:cstheme="minorHAnsi"/>
          <w:i/>
          <w:sz w:val="18"/>
          <w:szCs w:val="18"/>
          <w:lang w:val="en-US" w:eastAsia="en-US"/>
        </w:rPr>
        <w:t xml:space="preserve">R square and Significances </w:t>
      </w:r>
      <w:r w:rsidR="008472EE">
        <w:rPr>
          <w:rFonts w:asciiTheme="minorHAnsi" w:eastAsiaTheme="minorHAnsi" w:hAnsiTheme="minorHAnsi" w:cstheme="minorHAnsi"/>
          <w:i/>
          <w:sz w:val="18"/>
          <w:szCs w:val="18"/>
          <w:lang w:val="en-US" w:eastAsia="en-US"/>
        </w:rPr>
        <w:t>(H</w:t>
      </w:r>
      <w:r w:rsidR="008472EE">
        <w:rPr>
          <w:rFonts w:asciiTheme="minorHAnsi" w:eastAsiaTheme="minorHAnsi" w:hAnsiTheme="minorHAnsi" w:cstheme="minorHAnsi"/>
          <w:i/>
          <w:sz w:val="18"/>
          <w:szCs w:val="18"/>
          <w:vertAlign w:val="subscript"/>
          <w:lang w:val="en-US" w:eastAsia="en-US"/>
        </w:rPr>
        <w:t>5</w:t>
      </w:r>
      <w:r w:rsidR="008472EE">
        <w:rPr>
          <w:rFonts w:asciiTheme="minorHAnsi" w:eastAsiaTheme="minorHAnsi" w:hAnsiTheme="minorHAnsi" w:cstheme="minorHAnsi"/>
          <w:i/>
          <w:sz w:val="18"/>
          <w:szCs w:val="18"/>
          <w:lang w:val="en-US" w:eastAsia="en-US"/>
        </w:rPr>
        <w:t>)</w:t>
      </w:r>
    </w:p>
    <w:p w:rsidR="00393B73" w:rsidRPr="007A7604" w:rsidRDefault="007A7604" w:rsidP="00756B31">
      <w:pPr>
        <w:spacing w:after="200" w:line="360" w:lineRule="auto"/>
        <w:rPr>
          <w:rFonts w:asciiTheme="minorHAnsi" w:eastAsiaTheme="minorHAnsi" w:hAnsiTheme="minorHAnsi" w:cstheme="minorBidi"/>
          <w:bCs/>
          <w:lang w:val="en-US" w:eastAsia="en-US"/>
        </w:rPr>
      </w:pPr>
      <w:r>
        <w:rPr>
          <w:rFonts w:asciiTheme="minorHAnsi" w:eastAsiaTheme="minorHAnsi" w:hAnsiTheme="minorHAnsi" w:cstheme="minorBidi"/>
          <w:bCs/>
          <w:lang w:val="en-US" w:eastAsia="en-US"/>
        </w:rPr>
        <w:tab/>
      </w:r>
      <w:r w:rsidR="00714E38">
        <w:rPr>
          <w:rFonts w:asciiTheme="minorHAnsi" w:eastAsiaTheme="minorHAnsi" w:hAnsiTheme="minorHAnsi" w:cstheme="minorBidi"/>
          <w:bCs/>
          <w:lang w:val="en-US" w:eastAsia="en-US"/>
        </w:rPr>
        <w:t xml:space="preserve">My results show that respondents show </w:t>
      </w:r>
      <w:r w:rsidR="00756B31">
        <w:rPr>
          <w:rFonts w:asciiTheme="minorHAnsi" w:eastAsiaTheme="minorHAnsi" w:hAnsiTheme="minorHAnsi" w:cstheme="minorBidi"/>
          <w:bCs/>
          <w:lang w:val="en-US" w:eastAsia="en-US"/>
        </w:rPr>
        <w:t xml:space="preserve">greater </w:t>
      </w:r>
      <w:r w:rsidR="00714E38">
        <w:rPr>
          <w:rFonts w:asciiTheme="minorHAnsi" w:eastAsiaTheme="minorHAnsi" w:hAnsiTheme="minorHAnsi" w:cstheme="minorBidi"/>
          <w:bCs/>
          <w:lang w:val="en-US" w:eastAsia="en-US"/>
        </w:rPr>
        <w:t>preference for both Bertolli olive oil and Milka chocola</w:t>
      </w:r>
      <w:r w:rsidR="00756B31">
        <w:rPr>
          <w:rFonts w:asciiTheme="minorHAnsi" w:eastAsiaTheme="minorHAnsi" w:hAnsiTheme="minorHAnsi" w:cstheme="minorBidi"/>
          <w:bCs/>
          <w:lang w:val="en-US" w:eastAsia="en-US"/>
        </w:rPr>
        <w:t xml:space="preserve">te when their buying intention is high. These results are extremely significant and </w:t>
      </w:r>
      <w:r w:rsidR="00D15DBA">
        <w:rPr>
          <w:rFonts w:asciiTheme="minorHAnsi" w:eastAsiaTheme="minorHAnsi" w:hAnsiTheme="minorHAnsi" w:cstheme="minorBidi"/>
          <w:bCs/>
          <w:lang w:val="en-US" w:eastAsia="en-US"/>
        </w:rPr>
        <w:t>positive. Concluding, my results show enough</w:t>
      </w:r>
      <w:r w:rsidR="000028BC">
        <w:rPr>
          <w:rFonts w:asciiTheme="minorHAnsi" w:eastAsiaTheme="minorHAnsi" w:hAnsiTheme="minorHAnsi" w:cstheme="minorBidi"/>
          <w:bCs/>
          <w:lang w:val="en-US" w:eastAsia="en-US"/>
        </w:rPr>
        <w:t xml:space="preserve"> and significant</w:t>
      </w:r>
      <w:r w:rsidR="00D15DBA">
        <w:rPr>
          <w:rFonts w:asciiTheme="minorHAnsi" w:eastAsiaTheme="minorHAnsi" w:hAnsiTheme="minorHAnsi" w:cstheme="minorBidi"/>
          <w:bCs/>
          <w:lang w:val="en-US" w:eastAsia="en-US"/>
        </w:rPr>
        <w:t xml:space="preserve"> evidence to accept hypothesis 5</w:t>
      </w:r>
      <w:r w:rsidR="000028BC">
        <w:rPr>
          <w:rFonts w:asciiTheme="minorHAnsi" w:eastAsiaTheme="minorHAnsi" w:hAnsiTheme="minorHAnsi" w:cstheme="minorBidi"/>
          <w:bCs/>
          <w:lang w:val="en-US" w:eastAsia="en-US"/>
        </w:rPr>
        <w:t xml:space="preserve">. Like expected, consumers </w:t>
      </w:r>
      <w:r w:rsidR="00564EAC">
        <w:rPr>
          <w:rFonts w:asciiTheme="minorHAnsi" w:eastAsiaTheme="minorHAnsi" w:hAnsiTheme="minorHAnsi" w:cstheme="minorBidi"/>
          <w:bCs/>
          <w:lang w:val="en-US" w:eastAsia="en-US"/>
        </w:rPr>
        <w:t>seem to be</w:t>
      </w:r>
      <w:r w:rsidR="000028BC">
        <w:rPr>
          <w:rFonts w:asciiTheme="minorHAnsi" w:eastAsiaTheme="minorHAnsi" w:hAnsiTheme="minorHAnsi" w:cstheme="minorBidi"/>
          <w:bCs/>
          <w:lang w:val="en-US" w:eastAsia="en-US"/>
        </w:rPr>
        <w:t xml:space="preserve"> willing to buy a specific </w:t>
      </w:r>
      <w:r w:rsidR="00432659">
        <w:rPr>
          <w:rFonts w:asciiTheme="minorHAnsi" w:eastAsiaTheme="minorHAnsi" w:hAnsiTheme="minorHAnsi" w:cstheme="minorBidi"/>
          <w:bCs/>
          <w:lang w:val="en-US" w:eastAsia="en-US"/>
        </w:rPr>
        <w:t xml:space="preserve">product of a brand </w:t>
      </w:r>
      <w:r w:rsidR="00432659" w:rsidRPr="004B1928">
        <w:rPr>
          <w:rFonts w:asciiTheme="minorHAnsi" w:hAnsiTheme="minorHAnsi" w:cstheme="minorHAnsi"/>
          <w:lang w:val="en-US"/>
        </w:rPr>
        <w:t>when country of origin claims in m</w:t>
      </w:r>
      <w:r w:rsidR="00432659">
        <w:rPr>
          <w:rFonts w:asciiTheme="minorHAnsi" w:hAnsiTheme="minorHAnsi" w:cstheme="minorHAnsi"/>
          <w:lang w:val="en-US"/>
        </w:rPr>
        <w:t>arketing activities are present</w:t>
      </w:r>
      <w:r w:rsidR="00CE3021">
        <w:rPr>
          <w:rFonts w:asciiTheme="minorHAnsi" w:hAnsiTheme="minorHAnsi" w:cstheme="minorHAnsi"/>
          <w:lang w:val="en-US"/>
        </w:rPr>
        <w:t>,</w:t>
      </w:r>
      <w:r w:rsidR="00432659">
        <w:rPr>
          <w:rFonts w:asciiTheme="minorHAnsi" w:hAnsiTheme="minorHAnsi" w:cstheme="minorHAnsi"/>
          <w:lang w:val="en-US"/>
        </w:rPr>
        <w:t xml:space="preserve"> which is certainty the case with Bertolli and Milka. Results used in figure 11 and 12</w:t>
      </w:r>
      <w:r w:rsidR="0045351B">
        <w:rPr>
          <w:rFonts w:asciiTheme="minorHAnsi" w:hAnsiTheme="minorHAnsi" w:cstheme="minorHAnsi"/>
          <w:lang w:val="en-US"/>
        </w:rPr>
        <w:t xml:space="preserve"> are based on the data stated in </w:t>
      </w:r>
      <w:r w:rsidR="00B80C5D">
        <w:rPr>
          <w:rFonts w:asciiTheme="minorHAnsi" w:hAnsiTheme="minorHAnsi" w:cstheme="minorHAnsi"/>
          <w:lang w:val="en-US"/>
        </w:rPr>
        <w:t xml:space="preserve">appendix figures H and T. Correlations and significances can be found in appendix figures </w:t>
      </w:r>
      <w:r w:rsidR="00E0509A">
        <w:rPr>
          <w:rFonts w:asciiTheme="minorHAnsi" w:hAnsiTheme="minorHAnsi" w:cstheme="minorHAnsi"/>
          <w:lang w:val="en-US"/>
        </w:rPr>
        <w:t>U and</w:t>
      </w:r>
      <w:r w:rsidR="0045351B" w:rsidRPr="004B1928">
        <w:rPr>
          <w:rFonts w:asciiTheme="minorHAnsi" w:hAnsiTheme="minorHAnsi" w:cstheme="minorHAnsi"/>
          <w:lang w:val="en-US"/>
        </w:rPr>
        <w:t xml:space="preserve"> V</w:t>
      </w:r>
      <w:r w:rsidR="007837F1">
        <w:rPr>
          <w:rFonts w:asciiTheme="minorHAnsi" w:hAnsiTheme="minorHAnsi" w:cstheme="minorHAnsi"/>
          <w:lang w:val="en-US"/>
        </w:rPr>
        <w:t xml:space="preserve">. </w:t>
      </w:r>
    </w:p>
    <w:p w:rsidR="00C67CBF" w:rsidRDefault="00C67CBF" w:rsidP="00C67CBF">
      <w:pPr>
        <w:spacing w:line="360" w:lineRule="auto"/>
        <w:rPr>
          <w:rFonts w:asciiTheme="minorHAnsi" w:hAnsiTheme="minorHAnsi" w:cstheme="minorHAnsi"/>
          <w:b/>
          <w:i/>
          <w:lang w:val="en-US"/>
        </w:rPr>
      </w:pPr>
    </w:p>
    <w:p w:rsidR="00FC574B" w:rsidRPr="00C67CBF" w:rsidRDefault="00C67CBF" w:rsidP="00C67CBF">
      <w:pPr>
        <w:spacing w:line="360" w:lineRule="auto"/>
        <w:rPr>
          <w:rFonts w:asciiTheme="minorHAnsi" w:hAnsiTheme="minorHAnsi" w:cstheme="minorHAnsi"/>
          <w:b/>
          <w:lang w:val="en-US"/>
        </w:rPr>
      </w:pPr>
      <w:r w:rsidRPr="00C67CBF">
        <w:rPr>
          <w:rFonts w:asciiTheme="minorHAnsi" w:hAnsiTheme="minorHAnsi" w:cstheme="minorHAnsi"/>
          <w:b/>
          <w:lang w:val="en-US"/>
        </w:rPr>
        <w:t>Hypothesis 6: Given both consumers’ brand evaluation and resultant country image are positive, consumers’ buying intention will increase.</w:t>
      </w:r>
    </w:p>
    <w:p w:rsidR="00194403" w:rsidRDefault="00C67CBF" w:rsidP="00C67CBF">
      <w:pPr>
        <w:spacing w:line="360" w:lineRule="auto"/>
        <w:ind w:firstLine="709"/>
        <w:rPr>
          <w:rFonts w:asciiTheme="minorHAnsi" w:hAnsiTheme="minorHAnsi" w:cstheme="minorHAnsi"/>
          <w:lang w:val="en-US"/>
        </w:rPr>
      </w:pPr>
      <w:r w:rsidRPr="004B1928">
        <w:rPr>
          <w:rFonts w:asciiTheme="minorHAnsi" w:hAnsiTheme="minorHAnsi" w:cstheme="minorHAnsi"/>
          <w:lang w:val="en-US"/>
        </w:rPr>
        <w:t xml:space="preserve">Finally, combining a positive brand evaluation and country image I formulated a last hypothesis. Given both consumers’ brand evaluation and country image are positive, I </w:t>
      </w:r>
      <w:r w:rsidR="003917A8">
        <w:rPr>
          <w:rFonts w:asciiTheme="minorHAnsi" w:hAnsiTheme="minorHAnsi" w:cstheme="minorHAnsi"/>
          <w:lang w:val="en-US"/>
        </w:rPr>
        <w:t>expect</w:t>
      </w:r>
      <w:r w:rsidRPr="004B1928">
        <w:rPr>
          <w:rFonts w:asciiTheme="minorHAnsi" w:hAnsiTheme="minorHAnsi" w:cstheme="minorHAnsi"/>
          <w:lang w:val="en-US"/>
        </w:rPr>
        <w:t xml:space="preserve"> that the consumers have greater intention to buy a specific product.</w:t>
      </w:r>
      <w:r w:rsidR="003917A8">
        <w:rPr>
          <w:rFonts w:asciiTheme="minorHAnsi" w:hAnsiTheme="minorHAnsi" w:cstheme="minorHAnsi"/>
          <w:lang w:val="en-US"/>
        </w:rPr>
        <w:t xml:space="preserve"> To be able to test this relationship, I will use the method of multiple </w:t>
      </w:r>
      <w:proofErr w:type="gramStart"/>
      <w:r w:rsidR="003917A8">
        <w:rPr>
          <w:rFonts w:asciiTheme="minorHAnsi" w:hAnsiTheme="minorHAnsi" w:cstheme="minorHAnsi"/>
          <w:lang w:val="en-US"/>
        </w:rPr>
        <w:t>regression</w:t>
      </w:r>
      <w:proofErr w:type="gramEnd"/>
      <w:r w:rsidR="003917A8">
        <w:rPr>
          <w:rFonts w:asciiTheme="minorHAnsi" w:hAnsiTheme="minorHAnsi" w:cstheme="minorHAnsi"/>
          <w:lang w:val="en-US"/>
        </w:rPr>
        <w:t xml:space="preserve">. </w:t>
      </w:r>
    </w:p>
    <w:p w:rsidR="007967F1" w:rsidRDefault="007967F1" w:rsidP="00C67CBF">
      <w:pPr>
        <w:spacing w:line="360" w:lineRule="auto"/>
        <w:ind w:firstLine="709"/>
        <w:rPr>
          <w:rFonts w:asciiTheme="minorHAnsi" w:hAnsiTheme="minorHAnsi" w:cstheme="minorHAnsi"/>
          <w:lang w:val="en-US"/>
        </w:rPr>
      </w:pPr>
    </w:p>
    <w:p w:rsidR="006A60CC" w:rsidRDefault="007967F1" w:rsidP="006A60CC">
      <w:pPr>
        <w:spacing w:line="360" w:lineRule="auto"/>
        <w:ind w:firstLine="709"/>
        <w:rPr>
          <w:rFonts w:asciiTheme="minorHAnsi" w:hAnsiTheme="minorHAnsi" w:cstheme="minorHAnsi"/>
          <w:lang w:val="en-US"/>
        </w:rPr>
      </w:pPr>
      <w:r>
        <w:rPr>
          <w:rFonts w:asciiTheme="minorHAnsi" w:hAnsiTheme="minorHAnsi" w:cstheme="minorHAnsi"/>
          <w:lang w:val="en-US"/>
        </w:rPr>
        <w:t>To test this hypothesis, I chose the data about the brand Bertolli, because of the number of cases</w:t>
      </w:r>
      <w:r w:rsidR="0058174D">
        <w:rPr>
          <w:rFonts w:asciiTheme="minorHAnsi" w:hAnsiTheme="minorHAnsi" w:cstheme="minorHAnsi"/>
          <w:lang w:val="en-US"/>
        </w:rPr>
        <w:t xml:space="preserve"> (n=11). This will generate a more accurate regression analysis. I selected 11 different segments out of my data set. </w:t>
      </w:r>
      <w:r w:rsidR="000D3604">
        <w:rPr>
          <w:rFonts w:asciiTheme="minorHAnsi" w:hAnsiTheme="minorHAnsi" w:cstheme="minorHAnsi"/>
          <w:lang w:val="en-US"/>
        </w:rPr>
        <w:t xml:space="preserve">Question 20 of the questionnaire </w:t>
      </w:r>
      <w:r w:rsidR="006E2D71">
        <w:rPr>
          <w:rFonts w:asciiTheme="minorHAnsi" w:hAnsiTheme="minorHAnsi" w:cstheme="minorHAnsi"/>
          <w:lang w:val="en-US"/>
        </w:rPr>
        <w:t xml:space="preserve">is about the buying intention of </w:t>
      </w:r>
      <w:proofErr w:type="gramStart"/>
      <w:r w:rsidR="006E2D71">
        <w:rPr>
          <w:rFonts w:asciiTheme="minorHAnsi" w:hAnsiTheme="minorHAnsi" w:cstheme="minorHAnsi"/>
          <w:lang w:val="en-US"/>
        </w:rPr>
        <w:t xml:space="preserve">the </w:t>
      </w:r>
      <w:r w:rsidR="00B17C8A">
        <w:rPr>
          <w:rFonts w:asciiTheme="minorHAnsi" w:hAnsiTheme="minorHAnsi" w:cstheme="minorHAnsi"/>
          <w:lang w:val="en-US"/>
        </w:rPr>
        <w:t>a</w:t>
      </w:r>
      <w:proofErr w:type="gramEnd"/>
      <w:r w:rsidR="00B17C8A">
        <w:rPr>
          <w:rFonts w:asciiTheme="minorHAnsi" w:hAnsiTheme="minorHAnsi" w:cstheme="minorHAnsi"/>
          <w:lang w:val="en-US"/>
        </w:rPr>
        <w:t xml:space="preserve"> product of the </w:t>
      </w:r>
      <w:r w:rsidR="006E2D71">
        <w:rPr>
          <w:rFonts w:asciiTheme="minorHAnsi" w:hAnsiTheme="minorHAnsi" w:cstheme="minorHAnsi"/>
          <w:lang w:val="en-US"/>
        </w:rPr>
        <w:t xml:space="preserve">brand Bertolli the next time a purchase will be made. The </w:t>
      </w:r>
      <w:r w:rsidR="00B17C8A">
        <w:rPr>
          <w:rFonts w:asciiTheme="minorHAnsi" w:hAnsiTheme="minorHAnsi" w:cstheme="minorHAnsi"/>
          <w:lang w:val="en-US"/>
        </w:rPr>
        <w:lastRenderedPageBreak/>
        <w:t>range was</w:t>
      </w:r>
      <w:r w:rsidR="00F75107">
        <w:rPr>
          <w:rFonts w:asciiTheme="minorHAnsi" w:hAnsiTheme="minorHAnsi" w:cstheme="minorHAnsi"/>
          <w:lang w:val="en-US"/>
        </w:rPr>
        <w:t xml:space="preserve"> from 0% to 100%</w:t>
      </w:r>
      <w:r w:rsidR="006A60CC">
        <w:rPr>
          <w:rFonts w:asciiTheme="minorHAnsi" w:hAnsiTheme="minorHAnsi" w:cstheme="minorHAnsi"/>
          <w:lang w:val="en-US"/>
        </w:rPr>
        <w:t xml:space="preserve">. For each segment I checked for the country image of Italy and the overall brand evaluation of Bertolli. In table 13 </w:t>
      </w:r>
      <w:r w:rsidR="002146F1">
        <w:rPr>
          <w:rFonts w:asciiTheme="minorHAnsi" w:hAnsiTheme="minorHAnsi" w:cstheme="minorHAnsi"/>
          <w:lang w:val="en-US"/>
        </w:rPr>
        <w:t>we</w:t>
      </w:r>
      <w:r w:rsidR="006A60CC">
        <w:rPr>
          <w:rFonts w:asciiTheme="minorHAnsi" w:hAnsiTheme="minorHAnsi" w:cstheme="minorHAnsi"/>
          <w:lang w:val="en-US"/>
        </w:rPr>
        <w:t xml:space="preserve"> see the results.</w:t>
      </w:r>
    </w:p>
    <w:p w:rsidR="006A60CC" w:rsidRDefault="006A60CC" w:rsidP="006A60CC">
      <w:pPr>
        <w:spacing w:line="360" w:lineRule="auto"/>
        <w:ind w:firstLine="709"/>
        <w:rPr>
          <w:rFonts w:asciiTheme="minorHAnsi" w:hAnsiTheme="minorHAnsi" w:cstheme="minorHAnsi"/>
          <w:lang w:val="en-US"/>
        </w:rPr>
      </w:pPr>
    </w:p>
    <w:tbl>
      <w:tblPr>
        <w:tblW w:w="5245"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43"/>
        <w:gridCol w:w="727"/>
        <w:gridCol w:w="1155"/>
        <w:gridCol w:w="1360"/>
        <w:gridCol w:w="1560"/>
      </w:tblGrid>
      <w:tr w:rsidR="00194403" w:rsidRPr="004B1928" w:rsidTr="00D6322F">
        <w:trPr>
          <w:cantSplit/>
          <w:tblHeader/>
        </w:trPr>
        <w:tc>
          <w:tcPr>
            <w:tcW w:w="1170" w:type="dxa"/>
            <w:gridSpan w:val="2"/>
            <w:tcBorders>
              <w:top w:val="single" w:sz="18" w:space="0" w:color="000000"/>
              <w:left w:val="single" w:sz="1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94403" w:rsidRDefault="00194403" w:rsidP="00EF2D37">
            <w:pPr>
              <w:autoSpaceDE w:val="0"/>
              <w:autoSpaceDN w:val="0"/>
              <w:adjustRightInd w:val="0"/>
              <w:jc w:val="center"/>
              <w:rPr>
                <w:rFonts w:ascii="Arial" w:eastAsiaTheme="minorHAnsi" w:hAnsi="Arial" w:cs="Arial"/>
                <w:sz w:val="18"/>
                <w:lang w:val="en-US" w:eastAsia="en-US"/>
              </w:rPr>
            </w:pPr>
            <w:r w:rsidRPr="00E172B9">
              <w:rPr>
                <w:rFonts w:ascii="Arial" w:eastAsiaTheme="minorHAnsi" w:hAnsi="Arial" w:cs="Arial"/>
                <w:sz w:val="18"/>
                <w:lang w:val="en-US" w:eastAsia="en-US"/>
              </w:rPr>
              <w:t>Buying Intention</w:t>
            </w:r>
          </w:p>
          <w:p w:rsidR="00B11C12" w:rsidRPr="00E172B9" w:rsidRDefault="00B11C12" w:rsidP="00EF2D37">
            <w:pPr>
              <w:autoSpaceDE w:val="0"/>
              <w:autoSpaceDN w:val="0"/>
              <w:adjustRightInd w:val="0"/>
              <w:jc w:val="center"/>
              <w:rPr>
                <w:rFonts w:ascii="Arial" w:eastAsiaTheme="minorHAnsi" w:hAnsi="Arial" w:cs="Arial"/>
                <w:sz w:val="18"/>
                <w:lang w:val="en-US" w:eastAsia="en-US"/>
              </w:rPr>
            </w:pPr>
            <w:r>
              <w:rPr>
                <w:rFonts w:ascii="Arial" w:eastAsiaTheme="minorHAnsi" w:hAnsi="Arial" w:cs="Arial"/>
                <w:sz w:val="18"/>
                <w:lang w:val="en-US" w:eastAsia="en-US"/>
              </w:rPr>
              <w:t>(Bertolli)</w:t>
            </w:r>
          </w:p>
        </w:tc>
        <w:tc>
          <w:tcPr>
            <w:tcW w:w="1155" w:type="dxa"/>
            <w:tcBorders>
              <w:top w:val="single" w:sz="18"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Frequency</w:t>
            </w:r>
          </w:p>
        </w:tc>
        <w:tc>
          <w:tcPr>
            <w:tcW w:w="1360" w:type="dxa"/>
            <w:tcBorders>
              <w:top w:val="single" w:sz="18" w:space="0" w:color="000000"/>
              <w:bottom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Positive Country Image</w:t>
            </w:r>
            <w:r w:rsidR="00B11C12">
              <w:rPr>
                <w:rFonts w:ascii="Arial" w:eastAsiaTheme="minorHAnsi" w:hAnsi="Arial" w:cs="Arial"/>
                <w:color w:val="000000"/>
                <w:sz w:val="18"/>
                <w:szCs w:val="18"/>
                <w:lang w:val="en-US" w:eastAsia="en-US"/>
              </w:rPr>
              <w:t xml:space="preserve"> (Italy)</w:t>
            </w:r>
          </w:p>
        </w:tc>
        <w:tc>
          <w:tcPr>
            <w:tcW w:w="1560" w:type="dxa"/>
            <w:tcBorders>
              <w:top w:val="single" w:sz="18" w:space="0" w:color="000000"/>
              <w:bottom w:val="single" w:sz="16" w:space="0" w:color="000000"/>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Positive Brand Evaluation</w:t>
            </w:r>
            <w:r w:rsidR="00B11C12">
              <w:rPr>
                <w:rFonts w:ascii="Arial" w:eastAsiaTheme="minorHAnsi" w:hAnsi="Arial" w:cs="Arial"/>
                <w:color w:val="000000"/>
                <w:sz w:val="18"/>
                <w:szCs w:val="18"/>
                <w:lang w:val="en-US" w:eastAsia="en-US"/>
              </w:rPr>
              <w:t xml:space="preserve"> (Bertolli)</w:t>
            </w:r>
          </w:p>
        </w:tc>
      </w:tr>
      <w:tr w:rsidR="00194403" w:rsidRPr="004B1928" w:rsidTr="00D6322F">
        <w:trPr>
          <w:cantSplit/>
          <w:tblHeader/>
        </w:trPr>
        <w:tc>
          <w:tcPr>
            <w:tcW w:w="443" w:type="dxa"/>
            <w:vMerge w:val="restart"/>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spacing w:line="320" w:lineRule="atLeast"/>
              <w:rPr>
                <w:rFonts w:ascii="Arial" w:eastAsiaTheme="minorHAnsi" w:hAnsi="Arial" w:cs="Arial"/>
                <w:color w:val="000000"/>
                <w:sz w:val="18"/>
                <w:szCs w:val="18"/>
                <w:lang w:val="en-US" w:eastAsia="en-US"/>
              </w:rPr>
            </w:pP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w:t>
            </w:r>
          </w:p>
        </w:tc>
        <w:tc>
          <w:tcPr>
            <w:tcW w:w="1360" w:type="dxa"/>
            <w:tcBorders>
              <w:top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30,8%</w:t>
            </w:r>
          </w:p>
        </w:tc>
        <w:tc>
          <w:tcPr>
            <w:tcW w:w="1560" w:type="dxa"/>
            <w:tcBorders>
              <w:top w:val="single" w:sz="16" w:space="0" w:color="000000"/>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92,3%</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53,8%</w:t>
            </w: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76,9%</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20%</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50,0%</w:t>
            </w: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80,0%</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19</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63,0%</w:t>
            </w: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89,5%</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40%</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46,7%</w:t>
            </w: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86,7%</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50%</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28</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71,4%</w:t>
            </w: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96,4%</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60%</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68,8%</w:t>
            </w: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93,8%</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70%</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63,3%</w:t>
            </w: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100,0%</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80%</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17</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85,8%</w:t>
            </w: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100,0%</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90%</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80,0%</w:t>
            </w: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100,0%</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12</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75,0%</w:t>
            </w: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Pr>
                <w:rFonts w:ascii="Arial" w:eastAsiaTheme="minorHAnsi" w:hAnsi="Arial" w:cs="Arial"/>
                <w:color w:val="000000"/>
                <w:sz w:val="18"/>
                <w:szCs w:val="18"/>
                <w:lang w:val="en-US" w:eastAsia="en-US"/>
              </w:rPr>
              <w:t>100,0%</w:t>
            </w:r>
          </w:p>
        </w:tc>
      </w:tr>
      <w:tr w:rsidR="00194403" w:rsidRPr="004B1928" w:rsidTr="00D6322F">
        <w:trPr>
          <w:cantSplit/>
          <w:tblHeader/>
        </w:trPr>
        <w:tc>
          <w:tcPr>
            <w:tcW w:w="443" w:type="dxa"/>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NA</w:t>
            </w: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w:t>
            </w:r>
          </w:p>
        </w:tc>
        <w:tc>
          <w:tcPr>
            <w:tcW w:w="1360" w:type="dxa"/>
            <w:tcBorders>
              <w:top w:val="nil"/>
              <w:bottom w:val="nil"/>
            </w:tcBorders>
            <w:shd w:val="clear" w:color="auto" w:fill="FFFFFF"/>
            <w:tcMar>
              <w:top w:w="30" w:type="dxa"/>
              <w:left w:w="30" w:type="dxa"/>
              <w:bottom w:w="30" w:type="dxa"/>
              <w:right w:w="30" w:type="dxa"/>
            </w:tcMar>
            <w:vAlign w:val="center"/>
          </w:tcPr>
          <w:p w:rsidR="00194403" w:rsidRPr="00D07CCB" w:rsidRDefault="00194403" w:rsidP="00194403">
            <w:pPr>
              <w:pStyle w:val="ListParagraph"/>
              <w:numPr>
                <w:ilvl w:val="0"/>
                <w:numId w:val="34"/>
              </w:numPr>
              <w:autoSpaceDE w:val="0"/>
              <w:autoSpaceDN w:val="0"/>
              <w:adjustRightInd w:val="0"/>
              <w:spacing w:line="320" w:lineRule="atLeast"/>
              <w:jc w:val="center"/>
              <w:rPr>
                <w:rFonts w:ascii="Arial" w:eastAsiaTheme="minorHAnsi" w:hAnsi="Arial" w:cs="Arial"/>
                <w:color w:val="000000"/>
                <w:sz w:val="18"/>
                <w:szCs w:val="18"/>
                <w:lang w:val="en-US" w:eastAsia="en-US"/>
              </w:rPr>
            </w:pPr>
          </w:p>
        </w:tc>
        <w:tc>
          <w:tcPr>
            <w:tcW w:w="1560" w:type="dxa"/>
            <w:tcBorders>
              <w:top w:val="nil"/>
              <w:bottom w:val="nil"/>
              <w:right w:val="single" w:sz="18" w:space="0" w:color="000000"/>
            </w:tcBorders>
            <w:shd w:val="clear" w:color="auto" w:fill="FFFFFF"/>
            <w:tcMar>
              <w:top w:w="30" w:type="dxa"/>
              <w:left w:w="30" w:type="dxa"/>
              <w:bottom w:w="30" w:type="dxa"/>
              <w:right w:w="30" w:type="dxa"/>
            </w:tcMar>
            <w:vAlign w:val="center"/>
          </w:tcPr>
          <w:p w:rsidR="00194403" w:rsidRPr="00E172B9" w:rsidRDefault="00194403" w:rsidP="00194403">
            <w:pPr>
              <w:pStyle w:val="ListParagraph"/>
              <w:numPr>
                <w:ilvl w:val="0"/>
                <w:numId w:val="34"/>
              </w:numPr>
              <w:autoSpaceDE w:val="0"/>
              <w:autoSpaceDN w:val="0"/>
              <w:adjustRightInd w:val="0"/>
              <w:spacing w:line="320" w:lineRule="atLeast"/>
              <w:jc w:val="center"/>
              <w:rPr>
                <w:rFonts w:ascii="Arial" w:eastAsiaTheme="minorHAnsi" w:hAnsi="Arial" w:cs="Arial"/>
                <w:color w:val="000000"/>
                <w:sz w:val="18"/>
                <w:szCs w:val="18"/>
                <w:lang w:val="en-US" w:eastAsia="en-US"/>
              </w:rPr>
            </w:pPr>
          </w:p>
        </w:tc>
      </w:tr>
      <w:tr w:rsidR="00194403" w:rsidRPr="004B1928" w:rsidTr="00D6322F">
        <w:trPr>
          <w:cantSplit/>
        </w:trPr>
        <w:tc>
          <w:tcPr>
            <w:tcW w:w="443" w:type="dxa"/>
            <w:vMerge/>
            <w:tcBorders>
              <w:top w:val="single" w:sz="16"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194403" w:rsidRPr="004B1928" w:rsidRDefault="00194403" w:rsidP="00EF2D37">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single" w:sz="18" w:space="0" w:color="000000"/>
              <w:right w:val="single" w:sz="16"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1155" w:type="dxa"/>
            <w:tcBorders>
              <w:top w:val="nil"/>
              <w:left w:val="single" w:sz="16" w:space="0" w:color="000000"/>
              <w:bottom w:val="single" w:sz="18" w:space="0" w:color="000000"/>
            </w:tcBorders>
            <w:shd w:val="clear" w:color="auto" w:fill="FFFFFF"/>
            <w:tcMar>
              <w:top w:w="30" w:type="dxa"/>
              <w:left w:w="30" w:type="dxa"/>
              <w:bottom w:w="30" w:type="dxa"/>
              <w:right w:w="30" w:type="dxa"/>
            </w:tcMar>
            <w:vAlign w:val="center"/>
          </w:tcPr>
          <w:p w:rsidR="00194403" w:rsidRPr="004B1928" w:rsidRDefault="00194403" w:rsidP="00EF2D37">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182</w:t>
            </w:r>
          </w:p>
        </w:tc>
        <w:tc>
          <w:tcPr>
            <w:tcW w:w="1360" w:type="dxa"/>
            <w:tcBorders>
              <w:top w:val="nil"/>
              <w:bottom w:val="single" w:sz="18" w:space="0" w:color="000000"/>
            </w:tcBorders>
            <w:shd w:val="clear" w:color="auto" w:fill="FFFFFF"/>
            <w:tcMar>
              <w:top w:w="30" w:type="dxa"/>
              <w:left w:w="30" w:type="dxa"/>
              <w:bottom w:w="30" w:type="dxa"/>
              <w:right w:w="30" w:type="dxa"/>
            </w:tcMar>
            <w:vAlign w:val="center"/>
          </w:tcPr>
          <w:p w:rsidR="00194403" w:rsidRPr="00D07CCB" w:rsidRDefault="00194403" w:rsidP="00194403">
            <w:pPr>
              <w:pStyle w:val="ListParagraph"/>
              <w:numPr>
                <w:ilvl w:val="0"/>
                <w:numId w:val="34"/>
              </w:numPr>
              <w:autoSpaceDE w:val="0"/>
              <w:autoSpaceDN w:val="0"/>
              <w:adjustRightInd w:val="0"/>
              <w:spacing w:line="320" w:lineRule="atLeast"/>
              <w:jc w:val="center"/>
              <w:rPr>
                <w:rFonts w:ascii="Arial" w:eastAsiaTheme="minorHAnsi" w:hAnsi="Arial" w:cs="Arial"/>
                <w:color w:val="000000"/>
                <w:sz w:val="18"/>
                <w:szCs w:val="18"/>
                <w:lang w:val="en-US" w:eastAsia="en-US"/>
              </w:rPr>
            </w:pPr>
          </w:p>
        </w:tc>
        <w:tc>
          <w:tcPr>
            <w:tcW w:w="1560" w:type="dxa"/>
            <w:tcBorders>
              <w:top w:val="nil"/>
              <w:bottom w:val="single" w:sz="18" w:space="0" w:color="000000"/>
              <w:right w:val="single" w:sz="18" w:space="0" w:color="000000"/>
            </w:tcBorders>
            <w:shd w:val="clear" w:color="auto" w:fill="FFFFFF"/>
            <w:tcMar>
              <w:top w:w="30" w:type="dxa"/>
              <w:left w:w="30" w:type="dxa"/>
              <w:bottom w:w="30" w:type="dxa"/>
              <w:right w:w="30" w:type="dxa"/>
            </w:tcMar>
            <w:vAlign w:val="center"/>
          </w:tcPr>
          <w:p w:rsidR="00194403" w:rsidRPr="00E172B9" w:rsidRDefault="00194403" w:rsidP="00B17C8A">
            <w:pPr>
              <w:pStyle w:val="ListParagraph"/>
              <w:keepNext/>
              <w:numPr>
                <w:ilvl w:val="0"/>
                <w:numId w:val="34"/>
              </w:numPr>
              <w:autoSpaceDE w:val="0"/>
              <w:autoSpaceDN w:val="0"/>
              <w:adjustRightInd w:val="0"/>
              <w:spacing w:line="320" w:lineRule="atLeast"/>
              <w:jc w:val="center"/>
              <w:rPr>
                <w:rFonts w:ascii="Arial" w:eastAsiaTheme="minorHAnsi" w:hAnsi="Arial" w:cs="Arial"/>
                <w:color w:val="000000"/>
                <w:sz w:val="18"/>
                <w:szCs w:val="18"/>
                <w:lang w:val="en-US" w:eastAsia="en-US"/>
              </w:rPr>
            </w:pPr>
          </w:p>
        </w:tc>
      </w:tr>
    </w:tbl>
    <w:p w:rsidR="00B17C8A" w:rsidRPr="00B17C8A" w:rsidRDefault="00B17C8A" w:rsidP="00B17C8A">
      <w:pPr>
        <w:autoSpaceDE w:val="0"/>
        <w:autoSpaceDN w:val="0"/>
        <w:adjustRightInd w:val="0"/>
        <w:spacing w:line="720" w:lineRule="auto"/>
        <w:rPr>
          <w:rFonts w:asciiTheme="minorHAnsi" w:eastAsiaTheme="minorHAnsi" w:hAnsiTheme="minorHAnsi" w:cstheme="minorHAnsi"/>
          <w:b/>
          <w:i/>
          <w:sz w:val="4"/>
          <w:szCs w:val="18"/>
          <w:lang w:val="en-US" w:eastAsia="en-US"/>
        </w:rPr>
      </w:pPr>
    </w:p>
    <w:p w:rsidR="00B17C8A" w:rsidRPr="008472EE" w:rsidRDefault="00B17C8A" w:rsidP="00B17C8A">
      <w:pPr>
        <w:autoSpaceDE w:val="0"/>
        <w:autoSpaceDN w:val="0"/>
        <w:adjustRightInd w:val="0"/>
        <w:spacing w:line="720" w:lineRule="auto"/>
        <w:rPr>
          <w:rFonts w:asciiTheme="minorHAnsi" w:eastAsiaTheme="minorHAnsi" w:hAnsiTheme="minorHAnsi" w:cstheme="minorHAnsi"/>
          <w:i/>
          <w:sz w:val="18"/>
          <w:szCs w:val="18"/>
          <w:lang w:val="en-US" w:eastAsia="en-US"/>
        </w:rPr>
      </w:pPr>
      <w:r w:rsidRPr="004B1928">
        <w:rPr>
          <w:rFonts w:asciiTheme="minorHAnsi" w:eastAsiaTheme="minorHAnsi" w:hAnsiTheme="minorHAnsi" w:cstheme="minorHAnsi"/>
          <w:b/>
          <w:i/>
          <w:sz w:val="18"/>
          <w:szCs w:val="18"/>
          <w:lang w:val="en-US" w:eastAsia="en-US"/>
        </w:rPr>
        <w:t>Tab</w:t>
      </w:r>
      <w:r>
        <w:rPr>
          <w:rFonts w:asciiTheme="minorHAnsi" w:eastAsiaTheme="minorHAnsi" w:hAnsiTheme="minorHAnsi" w:cstheme="minorHAnsi"/>
          <w:b/>
          <w:i/>
          <w:sz w:val="18"/>
          <w:szCs w:val="18"/>
          <w:lang w:val="en-US" w:eastAsia="en-US"/>
        </w:rPr>
        <w:t>le 13</w:t>
      </w:r>
      <w:r w:rsidRPr="004B1928">
        <w:rPr>
          <w:rFonts w:asciiTheme="minorHAnsi" w:eastAsiaTheme="minorHAnsi" w:hAnsiTheme="minorHAnsi" w:cstheme="minorHAnsi"/>
          <w:b/>
          <w:i/>
          <w:sz w:val="18"/>
          <w:szCs w:val="18"/>
          <w:lang w:val="en-US" w:eastAsia="en-US"/>
        </w:rPr>
        <w:t xml:space="preserve"> </w:t>
      </w:r>
      <w:r w:rsidR="00133F24">
        <w:rPr>
          <w:rFonts w:asciiTheme="minorHAnsi" w:eastAsiaTheme="minorHAnsi" w:hAnsiTheme="minorHAnsi" w:cstheme="minorHAnsi"/>
          <w:i/>
          <w:sz w:val="18"/>
          <w:szCs w:val="18"/>
          <w:lang w:val="en-US" w:eastAsia="en-US"/>
        </w:rPr>
        <w:t xml:space="preserve">Data </w:t>
      </w:r>
      <w:proofErr w:type="gramStart"/>
      <w:r w:rsidR="00244CE4">
        <w:rPr>
          <w:rFonts w:asciiTheme="minorHAnsi" w:eastAsiaTheme="minorHAnsi" w:hAnsiTheme="minorHAnsi" w:cstheme="minorHAnsi"/>
          <w:i/>
          <w:sz w:val="18"/>
          <w:szCs w:val="18"/>
          <w:lang w:val="en-US" w:eastAsia="en-US"/>
        </w:rPr>
        <w:t>About</w:t>
      </w:r>
      <w:proofErr w:type="gramEnd"/>
      <w:r w:rsidR="00244CE4">
        <w:rPr>
          <w:rFonts w:asciiTheme="minorHAnsi" w:eastAsiaTheme="minorHAnsi" w:hAnsiTheme="minorHAnsi" w:cstheme="minorHAnsi"/>
          <w:i/>
          <w:sz w:val="18"/>
          <w:szCs w:val="18"/>
          <w:lang w:val="en-US" w:eastAsia="en-US"/>
        </w:rPr>
        <w:t xml:space="preserve"> Buying </w:t>
      </w:r>
      <w:r w:rsidR="00B11C12">
        <w:rPr>
          <w:rFonts w:asciiTheme="minorHAnsi" w:eastAsiaTheme="minorHAnsi" w:hAnsiTheme="minorHAnsi" w:cstheme="minorHAnsi"/>
          <w:i/>
          <w:sz w:val="18"/>
          <w:szCs w:val="18"/>
          <w:lang w:val="en-US" w:eastAsia="en-US"/>
        </w:rPr>
        <w:t>Intention and</w:t>
      </w:r>
      <w:r w:rsidR="00086B81">
        <w:rPr>
          <w:rFonts w:asciiTheme="minorHAnsi" w:eastAsiaTheme="minorHAnsi" w:hAnsiTheme="minorHAnsi" w:cstheme="minorHAnsi"/>
          <w:i/>
          <w:sz w:val="18"/>
          <w:szCs w:val="18"/>
          <w:lang w:val="en-US" w:eastAsia="en-US"/>
        </w:rPr>
        <w:t xml:space="preserve"> Brand Evaluation of Bertolli</w:t>
      </w:r>
      <w:r w:rsidR="00244CE4">
        <w:rPr>
          <w:rFonts w:asciiTheme="minorHAnsi" w:eastAsiaTheme="minorHAnsi" w:hAnsiTheme="minorHAnsi" w:cstheme="minorHAnsi"/>
          <w:i/>
          <w:sz w:val="18"/>
          <w:szCs w:val="18"/>
          <w:lang w:val="en-US" w:eastAsia="en-US"/>
        </w:rPr>
        <w:t>, and County Image of Italy</w:t>
      </w:r>
    </w:p>
    <w:p w:rsidR="004D01AC" w:rsidRDefault="006A60CC" w:rsidP="008B4593">
      <w:pPr>
        <w:pStyle w:val="Caption"/>
        <w:spacing w:line="360" w:lineRule="auto"/>
        <w:rPr>
          <w:rFonts w:eastAsiaTheme="minorHAnsi"/>
          <w:lang w:val="en-US" w:eastAsia="en-US"/>
        </w:rPr>
      </w:pPr>
      <w:r>
        <w:rPr>
          <w:rFonts w:asciiTheme="minorHAnsi" w:hAnsiTheme="minorHAnsi" w:cstheme="minorHAnsi"/>
          <w:lang w:val="en-US"/>
        </w:rPr>
        <w:tab/>
      </w:r>
      <w:r w:rsidR="009D62A7">
        <w:rPr>
          <w:rFonts w:asciiTheme="minorHAnsi" w:hAnsiTheme="minorHAnsi" w:cstheme="minorHAnsi"/>
          <w:b w:val="0"/>
          <w:color w:val="auto"/>
          <w:sz w:val="24"/>
          <w:lang w:val="en-US"/>
        </w:rPr>
        <w:t>Now, it is interesting to see if there is some significant regressi</w:t>
      </w:r>
      <w:r w:rsidR="00C6093C">
        <w:rPr>
          <w:rFonts w:asciiTheme="minorHAnsi" w:hAnsiTheme="minorHAnsi" w:cstheme="minorHAnsi"/>
          <w:b w:val="0"/>
          <w:color w:val="auto"/>
          <w:sz w:val="24"/>
          <w:lang w:val="en-US"/>
        </w:rPr>
        <w:t xml:space="preserve">on between the three variables to test if a positive country image for Italy and brand evaluation for Bertolli will lead to significant effect in buying intention of the brand Bertolli. </w:t>
      </w:r>
      <w:r w:rsidR="00B11C12">
        <w:rPr>
          <w:rFonts w:asciiTheme="minorHAnsi" w:hAnsiTheme="minorHAnsi" w:cstheme="minorHAnsi"/>
          <w:b w:val="0"/>
          <w:color w:val="auto"/>
          <w:sz w:val="24"/>
          <w:lang w:val="en-US"/>
        </w:rPr>
        <w:t xml:space="preserve">The results are below and on the next page. </w:t>
      </w:r>
      <w:r w:rsidR="003E6661">
        <w:rPr>
          <w:rFonts w:asciiTheme="minorHAnsi" w:hAnsiTheme="minorHAnsi" w:cstheme="minorHAnsi"/>
          <w:b w:val="0"/>
          <w:color w:val="auto"/>
          <w:sz w:val="24"/>
          <w:lang w:val="en-US"/>
        </w:rPr>
        <w:t>Interesting is the high level of significance</w:t>
      </w:r>
      <w:r w:rsidR="008B4593">
        <w:rPr>
          <w:rFonts w:asciiTheme="minorHAnsi" w:hAnsiTheme="minorHAnsi" w:cstheme="minorHAnsi"/>
          <w:b w:val="0"/>
          <w:color w:val="auto"/>
          <w:sz w:val="24"/>
          <w:lang w:val="en-US"/>
        </w:rPr>
        <w:t xml:space="preserve"> in the model combined with the relative high R Square of 0,840.</w:t>
      </w:r>
    </w:p>
    <w:p w:rsidR="003E6661" w:rsidRPr="004D01AC" w:rsidRDefault="003E6661" w:rsidP="004D01AC">
      <w:pPr>
        <w:autoSpaceDE w:val="0"/>
        <w:autoSpaceDN w:val="0"/>
        <w:adjustRightInd w:val="0"/>
        <w:rPr>
          <w:rFonts w:eastAsiaTheme="minorHAnsi"/>
          <w:lang w:val="en-US" w:eastAsia="en-US"/>
        </w:rPr>
      </w:pPr>
    </w:p>
    <w:tbl>
      <w:tblPr>
        <w:tblW w:w="572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010"/>
        <w:gridCol w:w="1077"/>
        <w:gridCol w:w="1456"/>
        <w:gridCol w:w="1456"/>
      </w:tblGrid>
      <w:tr w:rsidR="004D01AC" w:rsidRPr="004D01AC">
        <w:trPr>
          <w:cantSplit/>
          <w:tblHeader/>
        </w:trPr>
        <w:tc>
          <w:tcPr>
            <w:tcW w:w="5724" w:type="dxa"/>
            <w:gridSpan w:val="5"/>
            <w:tcBorders>
              <w:top w:val="nil"/>
              <w:left w:val="nil"/>
              <w:bottom w:val="nil"/>
              <w:right w:val="nil"/>
            </w:tcBorders>
            <w:shd w:val="clear" w:color="auto" w:fill="FFFFFF"/>
            <w:tcMar>
              <w:top w:w="30" w:type="dxa"/>
              <w:left w:w="30" w:type="dxa"/>
              <w:bottom w:w="30" w:type="dxa"/>
              <w:right w:w="30" w:type="dxa"/>
            </w:tcMar>
            <w:vAlign w:val="center"/>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vertAlign w:val="subscript"/>
                <w:lang w:eastAsia="en-US"/>
              </w:rPr>
            </w:pPr>
            <w:r w:rsidRPr="004D01AC">
              <w:rPr>
                <w:rFonts w:ascii="Arial" w:eastAsiaTheme="minorHAnsi" w:hAnsi="Arial" w:cs="Arial"/>
                <w:b/>
                <w:bCs/>
                <w:color w:val="000000"/>
                <w:sz w:val="18"/>
                <w:szCs w:val="18"/>
                <w:lang w:eastAsia="en-US"/>
              </w:rPr>
              <w:t>Model Summary</w:t>
            </w:r>
            <w:r w:rsidR="00244CE4">
              <w:rPr>
                <w:rFonts w:ascii="Arial" w:eastAsiaTheme="minorHAnsi" w:hAnsi="Arial" w:cs="Arial"/>
                <w:b/>
                <w:bCs/>
                <w:color w:val="000000"/>
                <w:sz w:val="18"/>
                <w:szCs w:val="18"/>
                <w:lang w:eastAsia="en-US"/>
              </w:rPr>
              <w:t xml:space="preserve"> H</w:t>
            </w:r>
            <w:r w:rsidR="00244CE4">
              <w:rPr>
                <w:rFonts w:ascii="Arial" w:eastAsiaTheme="minorHAnsi" w:hAnsi="Arial" w:cs="Arial"/>
                <w:b/>
                <w:bCs/>
                <w:color w:val="000000"/>
                <w:sz w:val="18"/>
                <w:szCs w:val="18"/>
                <w:vertAlign w:val="subscript"/>
                <w:lang w:eastAsia="en-US"/>
              </w:rPr>
              <w:t>6</w:t>
            </w:r>
          </w:p>
        </w:tc>
      </w:tr>
      <w:tr w:rsidR="004D01AC" w:rsidRPr="00F32960">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Model</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R</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R Square</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Adjusted R Square</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D01AC">
              <w:rPr>
                <w:rFonts w:ascii="Arial" w:eastAsiaTheme="minorHAnsi" w:hAnsi="Arial" w:cs="Arial"/>
                <w:color w:val="000000"/>
                <w:sz w:val="18"/>
                <w:szCs w:val="18"/>
                <w:lang w:val="en-US" w:eastAsia="en-US"/>
              </w:rPr>
              <w:t>Std. Error of the Estimate</w:t>
            </w:r>
          </w:p>
        </w:tc>
      </w:tr>
      <w:tr w:rsidR="004D01AC" w:rsidRPr="004D01AC">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1</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,916</w:t>
            </w:r>
            <w:r w:rsidRPr="004D01AC">
              <w:rPr>
                <w:rFonts w:ascii="Arial" w:eastAsiaTheme="minorHAnsi" w:hAnsi="Arial" w:cs="Arial"/>
                <w:color w:val="000000"/>
                <w:sz w:val="18"/>
                <w:szCs w:val="18"/>
                <w:vertAlign w:val="superscript"/>
                <w:lang w:eastAsia="en-US"/>
              </w:rPr>
              <w:t>a</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tcPr>
          <w:p w:rsidR="004D01AC" w:rsidRPr="004D01AC" w:rsidRDefault="00037BFA"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037BFA">
              <w:rPr>
                <w:rFonts w:ascii="Arial" w:eastAsiaTheme="minorHAnsi" w:hAnsi="Arial" w:cs="Arial"/>
                <w:noProof/>
                <w:color w:val="000000"/>
                <w:sz w:val="18"/>
                <w:szCs w:val="18"/>
                <w:lang w:eastAsia="nl-NL"/>
              </w:rPr>
              <w:pict>
                <v:rect id="_x0000_s1080" style="position:absolute;left:0;text-align:left;margin-left:30.75pt;margin-top:3.4pt;width:20.7pt;height:13.4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4D01AC" w:rsidRPr="004D01AC">
              <w:rPr>
                <w:rFonts w:ascii="Arial" w:eastAsiaTheme="minorHAnsi" w:hAnsi="Arial" w:cs="Arial"/>
                <w:color w:val="000000"/>
                <w:sz w:val="18"/>
                <w:szCs w:val="18"/>
                <w:lang w:eastAsia="en-US"/>
              </w:rPr>
              <w:t>,840</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,800</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14,85068</w:t>
            </w:r>
          </w:p>
        </w:tc>
      </w:tr>
      <w:tr w:rsidR="004D01AC" w:rsidRPr="00F32960">
        <w:trPr>
          <w:cantSplit/>
        </w:trPr>
        <w:tc>
          <w:tcPr>
            <w:tcW w:w="5724" w:type="dxa"/>
            <w:gridSpan w:val="5"/>
            <w:tcBorders>
              <w:top w:val="nil"/>
              <w:left w:val="nil"/>
              <w:bottom w:val="nil"/>
              <w:right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val="en-US" w:eastAsia="en-US"/>
              </w:rPr>
            </w:pPr>
            <w:r w:rsidRPr="004D01AC">
              <w:rPr>
                <w:rFonts w:ascii="Arial" w:eastAsiaTheme="minorHAnsi" w:hAnsi="Arial" w:cs="Arial"/>
                <w:color w:val="000000"/>
                <w:sz w:val="18"/>
                <w:szCs w:val="18"/>
                <w:lang w:val="en-US" w:eastAsia="en-US"/>
              </w:rPr>
              <w:t>a. Predictors: (Constant), Bertolli_positive, Italy_positive</w:t>
            </w:r>
          </w:p>
        </w:tc>
      </w:tr>
    </w:tbl>
    <w:p w:rsidR="004D01AC" w:rsidRPr="004D01AC" w:rsidRDefault="004D01AC" w:rsidP="004D01AC">
      <w:pPr>
        <w:autoSpaceDE w:val="0"/>
        <w:autoSpaceDN w:val="0"/>
        <w:adjustRightInd w:val="0"/>
        <w:spacing w:line="400" w:lineRule="atLeast"/>
        <w:rPr>
          <w:rFonts w:eastAsiaTheme="minorHAnsi"/>
          <w:lang w:val="en-US" w:eastAsia="en-US"/>
        </w:rPr>
      </w:pPr>
    </w:p>
    <w:tbl>
      <w:tblPr>
        <w:tblW w:w="8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271"/>
        <w:gridCol w:w="335"/>
        <w:gridCol w:w="1121"/>
        <w:gridCol w:w="203"/>
        <w:gridCol w:w="806"/>
        <w:gridCol w:w="517"/>
        <w:gridCol w:w="881"/>
        <w:gridCol w:w="575"/>
        <w:gridCol w:w="435"/>
        <w:gridCol w:w="575"/>
        <w:gridCol w:w="435"/>
        <w:gridCol w:w="575"/>
      </w:tblGrid>
      <w:tr w:rsidR="004D01AC" w:rsidRPr="004D01AC" w:rsidTr="004561BB">
        <w:trPr>
          <w:gridAfter w:val="1"/>
          <w:wAfter w:w="574" w:type="dxa"/>
          <w:cantSplit/>
          <w:tblHeader/>
        </w:trPr>
        <w:tc>
          <w:tcPr>
            <w:tcW w:w="7882" w:type="dxa"/>
            <w:gridSpan w:val="12"/>
            <w:tcBorders>
              <w:top w:val="nil"/>
              <w:left w:val="nil"/>
              <w:bottom w:val="nil"/>
              <w:right w:val="nil"/>
            </w:tcBorders>
            <w:shd w:val="clear" w:color="auto" w:fill="FFFFFF"/>
            <w:tcMar>
              <w:top w:w="30" w:type="dxa"/>
              <w:left w:w="30" w:type="dxa"/>
              <w:bottom w:w="30" w:type="dxa"/>
              <w:right w:w="30" w:type="dxa"/>
            </w:tcMar>
            <w:vAlign w:val="center"/>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b/>
                <w:bCs/>
                <w:color w:val="000000"/>
                <w:sz w:val="18"/>
                <w:szCs w:val="18"/>
                <w:lang w:eastAsia="en-US"/>
              </w:rPr>
              <w:lastRenderedPageBreak/>
              <w:t>ANOVA</w:t>
            </w:r>
            <w:r w:rsidRPr="004D01AC">
              <w:rPr>
                <w:rFonts w:ascii="Arial" w:eastAsiaTheme="minorHAnsi" w:hAnsi="Arial" w:cs="Arial"/>
                <w:b/>
                <w:bCs/>
                <w:color w:val="000000"/>
                <w:sz w:val="18"/>
                <w:szCs w:val="18"/>
                <w:vertAlign w:val="superscript"/>
                <w:lang w:eastAsia="en-US"/>
              </w:rPr>
              <w:t>b</w:t>
            </w:r>
            <w:r w:rsidR="00244CE4">
              <w:rPr>
                <w:rFonts w:ascii="Arial" w:eastAsiaTheme="minorHAnsi" w:hAnsi="Arial" w:cs="Arial"/>
                <w:b/>
                <w:bCs/>
                <w:color w:val="000000"/>
                <w:sz w:val="18"/>
                <w:szCs w:val="18"/>
                <w:lang w:eastAsia="en-US"/>
              </w:rPr>
              <w:t xml:space="preserve"> H</w:t>
            </w:r>
            <w:r w:rsidR="00244CE4">
              <w:rPr>
                <w:rFonts w:ascii="Arial" w:eastAsiaTheme="minorHAnsi" w:hAnsi="Arial" w:cs="Arial"/>
                <w:b/>
                <w:bCs/>
                <w:color w:val="000000"/>
                <w:sz w:val="18"/>
                <w:szCs w:val="18"/>
                <w:vertAlign w:val="subscript"/>
                <w:lang w:eastAsia="en-US"/>
              </w:rPr>
              <w:t>6</w:t>
            </w:r>
          </w:p>
        </w:tc>
      </w:tr>
      <w:tr w:rsidR="004D01AC" w:rsidRPr="004D01AC" w:rsidTr="004561BB">
        <w:trPr>
          <w:gridAfter w:val="1"/>
          <w:wAfter w:w="574" w:type="dxa"/>
          <w:cantSplit/>
          <w:tblHeader/>
        </w:trPr>
        <w:tc>
          <w:tcPr>
            <w:tcW w:w="199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Model</w:t>
            </w:r>
          </w:p>
        </w:tc>
        <w:tc>
          <w:tcPr>
            <w:tcW w:w="1456"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Sum of Squares</w:t>
            </w:r>
          </w:p>
        </w:tc>
        <w:tc>
          <w:tcPr>
            <w:tcW w:w="100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df</w:t>
            </w:r>
          </w:p>
        </w:tc>
        <w:tc>
          <w:tcPr>
            <w:tcW w:w="13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Mean Square</w:t>
            </w:r>
          </w:p>
        </w:tc>
        <w:tc>
          <w:tcPr>
            <w:tcW w:w="101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F</w:t>
            </w:r>
          </w:p>
        </w:tc>
        <w:tc>
          <w:tcPr>
            <w:tcW w:w="101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Sig.</w:t>
            </w:r>
          </w:p>
        </w:tc>
      </w:tr>
      <w:tr w:rsidR="004D01AC" w:rsidRPr="004D01AC" w:rsidTr="004561BB">
        <w:trPr>
          <w:gridAfter w:val="1"/>
          <w:wAfter w:w="574" w:type="dxa"/>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1</w:t>
            </w:r>
          </w:p>
        </w:tc>
        <w:tc>
          <w:tcPr>
            <w:tcW w:w="12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Regression</w:t>
            </w:r>
          </w:p>
        </w:tc>
        <w:tc>
          <w:tcPr>
            <w:tcW w:w="1456"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9235,658</w:t>
            </w:r>
          </w:p>
        </w:tc>
        <w:tc>
          <w:tcPr>
            <w:tcW w:w="1009" w:type="dxa"/>
            <w:gridSpan w:val="2"/>
            <w:tcBorders>
              <w:top w:val="single" w:sz="16" w:space="0" w:color="000000"/>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2</w:t>
            </w:r>
          </w:p>
        </w:tc>
        <w:tc>
          <w:tcPr>
            <w:tcW w:w="1398" w:type="dxa"/>
            <w:gridSpan w:val="2"/>
            <w:tcBorders>
              <w:top w:val="single" w:sz="16" w:space="0" w:color="000000"/>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4617,829</w:t>
            </w:r>
          </w:p>
        </w:tc>
        <w:tc>
          <w:tcPr>
            <w:tcW w:w="1010" w:type="dxa"/>
            <w:gridSpan w:val="2"/>
            <w:tcBorders>
              <w:top w:val="single" w:sz="16" w:space="0" w:color="000000"/>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20,938</w:t>
            </w:r>
          </w:p>
        </w:tc>
        <w:tc>
          <w:tcPr>
            <w:tcW w:w="101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,001</w:t>
            </w:r>
            <w:r w:rsidRPr="004D01AC">
              <w:rPr>
                <w:rFonts w:ascii="Arial" w:eastAsiaTheme="minorHAnsi" w:hAnsi="Arial" w:cs="Arial"/>
                <w:color w:val="000000"/>
                <w:sz w:val="18"/>
                <w:szCs w:val="18"/>
                <w:vertAlign w:val="superscript"/>
                <w:lang w:eastAsia="en-US"/>
              </w:rPr>
              <w:t>a</w:t>
            </w:r>
          </w:p>
        </w:tc>
      </w:tr>
      <w:tr w:rsidR="004D01AC" w:rsidRPr="004D01AC" w:rsidTr="004561BB">
        <w:trPr>
          <w:gridAfter w:val="1"/>
          <w:wAfter w:w="574"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rPr>
                <w:rFonts w:ascii="Arial" w:eastAsiaTheme="minorHAnsi" w:hAnsi="Arial" w:cs="Arial"/>
                <w:color w:val="000000"/>
                <w:sz w:val="18"/>
                <w:szCs w:val="18"/>
                <w:lang w:eastAsia="en-US"/>
              </w:rPr>
            </w:pPr>
          </w:p>
        </w:tc>
        <w:tc>
          <w:tcPr>
            <w:tcW w:w="1271" w:type="dxa"/>
            <w:tcBorders>
              <w:top w:val="nil"/>
              <w:left w:val="nil"/>
              <w:bottom w:val="nil"/>
              <w:right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Residual</w:t>
            </w:r>
          </w:p>
        </w:tc>
        <w:tc>
          <w:tcPr>
            <w:tcW w:w="1456" w:type="dxa"/>
            <w:gridSpan w:val="2"/>
            <w:tcBorders>
              <w:top w:val="nil"/>
              <w:left w:val="single" w:sz="16" w:space="0" w:color="000000"/>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1764,342</w:t>
            </w:r>
          </w:p>
        </w:tc>
        <w:tc>
          <w:tcPr>
            <w:tcW w:w="1009" w:type="dxa"/>
            <w:gridSpan w:val="2"/>
            <w:tcBorders>
              <w:top w:val="nil"/>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8</w:t>
            </w:r>
          </w:p>
        </w:tc>
        <w:tc>
          <w:tcPr>
            <w:tcW w:w="1398" w:type="dxa"/>
            <w:gridSpan w:val="2"/>
            <w:tcBorders>
              <w:top w:val="nil"/>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220,543</w:t>
            </w:r>
          </w:p>
        </w:tc>
        <w:tc>
          <w:tcPr>
            <w:tcW w:w="1010" w:type="dxa"/>
            <w:gridSpan w:val="2"/>
            <w:tcBorders>
              <w:top w:val="nil"/>
              <w:bottom w:val="nil"/>
            </w:tcBorders>
            <w:shd w:val="clear" w:color="auto" w:fill="FFFFFF"/>
            <w:tcMar>
              <w:top w:w="30" w:type="dxa"/>
              <w:left w:w="30" w:type="dxa"/>
              <w:bottom w:w="30" w:type="dxa"/>
              <w:right w:w="30" w:type="dxa"/>
            </w:tcMar>
            <w:vAlign w:val="center"/>
          </w:tcPr>
          <w:p w:rsidR="004D01AC" w:rsidRPr="004D01AC" w:rsidRDefault="004D01AC" w:rsidP="004D01AC">
            <w:pPr>
              <w:autoSpaceDE w:val="0"/>
              <w:autoSpaceDN w:val="0"/>
              <w:adjustRightInd w:val="0"/>
              <w:jc w:val="center"/>
              <w:rPr>
                <w:rFonts w:eastAsiaTheme="minorHAnsi"/>
                <w:lang w:eastAsia="en-US"/>
              </w:rPr>
            </w:pPr>
          </w:p>
        </w:tc>
        <w:tc>
          <w:tcPr>
            <w:tcW w:w="101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4D01AC" w:rsidRPr="004D01AC" w:rsidRDefault="004D01AC" w:rsidP="004D01AC">
            <w:pPr>
              <w:autoSpaceDE w:val="0"/>
              <w:autoSpaceDN w:val="0"/>
              <w:adjustRightInd w:val="0"/>
              <w:jc w:val="center"/>
              <w:rPr>
                <w:rFonts w:eastAsiaTheme="minorHAnsi"/>
                <w:lang w:eastAsia="en-US"/>
              </w:rPr>
            </w:pPr>
          </w:p>
        </w:tc>
      </w:tr>
      <w:tr w:rsidR="004D01AC" w:rsidRPr="004D01AC" w:rsidTr="004561BB">
        <w:trPr>
          <w:gridAfter w:val="1"/>
          <w:wAfter w:w="574"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rPr>
                <w:rFonts w:eastAsiaTheme="minorHAnsi"/>
                <w:lang w:eastAsia="en-US"/>
              </w:rPr>
            </w:pPr>
          </w:p>
        </w:tc>
        <w:tc>
          <w:tcPr>
            <w:tcW w:w="12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Total</w:t>
            </w:r>
          </w:p>
        </w:tc>
        <w:tc>
          <w:tcPr>
            <w:tcW w:w="1456"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11000,000</w:t>
            </w:r>
          </w:p>
        </w:tc>
        <w:tc>
          <w:tcPr>
            <w:tcW w:w="1009" w:type="dxa"/>
            <w:gridSpan w:val="2"/>
            <w:tcBorders>
              <w:top w:val="nil"/>
              <w:bottom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10</w:t>
            </w:r>
          </w:p>
        </w:tc>
        <w:tc>
          <w:tcPr>
            <w:tcW w:w="1398" w:type="dxa"/>
            <w:gridSpan w:val="2"/>
            <w:tcBorders>
              <w:top w:val="nil"/>
              <w:bottom w:val="single" w:sz="16" w:space="0" w:color="000000"/>
            </w:tcBorders>
            <w:shd w:val="clear" w:color="auto" w:fill="FFFFFF"/>
            <w:tcMar>
              <w:top w:w="30" w:type="dxa"/>
              <w:left w:w="30" w:type="dxa"/>
              <w:bottom w:w="30" w:type="dxa"/>
              <w:right w:w="30" w:type="dxa"/>
            </w:tcMar>
            <w:vAlign w:val="center"/>
          </w:tcPr>
          <w:p w:rsidR="004D01AC" w:rsidRPr="004D01AC" w:rsidRDefault="004D01AC" w:rsidP="004D01AC">
            <w:pPr>
              <w:autoSpaceDE w:val="0"/>
              <w:autoSpaceDN w:val="0"/>
              <w:adjustRightInd w:val="0"/>
              <w:jc w:val="center"/>
              <w:rPr>
                <w:rFonts w:eastAsiaTheme="minorHAnsi"/>
                <w:lang w:eastAsia="en-US"/>
              </w:rPr>
            </w:pPr>
          </w:p>
        </w:tc>
        <w:tc>
          <w:tcPr>
            <w:tcW w:w="1010" w:type="dxa"/>
            <w:gridSpan w:val="2"/>
            <w:tcBorders>
              <w:top w:val="nil"/>
              <w:bottom w:val="single" w:sz="16" w:space="0" w:color="000000"/>
            </w:tcBorders>
            <w:shd w:val="clear" w:color="auto" w:fill="FFFFFF"/>
            <w:tcMar>
              <w:top w:w="30" w:type="dxa"/>
              <w:left w:w="30" w:type="dxa"/>
              <w:bottom w:w="30" w:type="dxa"/>
              <w:right w:w="30" w:type="dxa"/>
            </w:tcMar>
            <w:vAlign w:val="center"/>
          </w:tcPr>
          <w:p w:rsidR="004D01AC" w:rsidRPr="004D01AC" w:rsidRDefault="004D01AC" w:rsidP="004D01AC">
            <w:pPr>
              <w:autoSpaceDE w:val="0"/>
              <w:autoSpaceDN w:val="0"/>
              <w:adjustRightInd w:val="0"/>
              <w:jc w:val="center"/>
              <w:rPr>
                <w:rFonts w:eastAsiaTheme="minorHAnsi"/>
                <w:lang w:eastAsia="en-US"/>
              </w:rPr>
            </w:pPr>
          </w:p>
        </w:tc>
        <w:tc>
          <w:tcPr>
            <w:tcW w:w="101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D01AC" w:rsidRPr="004D01AC" w:rsidRDefault="004D01AC" w:rsidP="004D01AC">
            <w:pPr>
              <w:autoSpaceDE w:val="0"/>
              <w:autoSpaceDN w:val="0"/>
              <w:adjustRightInd w:val="0"/>
              <w:jc w:val="center"/>
              <w:rPr>
                <w:rFonts w:eastAsiaTheme="minorHAnsi"/>
                <w:lang w:eastAsia="en-US"/>
              </w:rPr>
            </w:pPr>
          </w:p>
        </w:tc>
      </w:tr>
      <w:tr w:rsidR="004D01AC" w:rsidRPr="00F32960" w:rsidTr="004561BB">
        <w:trPr>
          <w:gridAfter w:val="1"/>
          <w:wAfter w:w="574" w:type="dxa"/>
          <w:cantSplit/>
          <w:tblHeader/>
        </w:trPr>
        <w:tc>
          <w:tcPr>
            <w:tcW w:w="7882" w:type="dxa"/>
            <w:gridSpan w:val="12"/>
            <w:tcBorders>
              <w:top w:val="nil"/>
              <w:left w:val="nil"/>
              <w:bottom w:val="nil"/>
              <w:right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val="en-US" w:eastAsia="en-US"/>
              </w:rPr>
            </w:pPr>
            <w:r w:rsidRPr="004D01AC">
              <w:rPr>
                <w:rFonts w:ascii="Arial" w:eastAsiaTheme="minorHAnsi" w:hAnsi="Arial" w:cs="Arial"/>
                <w:color w:val="000000"/>
                <w:sz w:val="18"/>
                <w:szCs w:val="18"/>
                <w:lang w:val="en-US" w:eastAsia="en-US"/>
              </w:rPr>
              <w:t>a. Predictors: (Constant), Bertolli_positive, Italy_positive</w:t>
            </w:r>
          </w:p>
        </w:tc>
      </w:tr>
      <w:tr w:rsidR="004D01AC" w:rsidRPr="00F32960" w:rsidTr="004561BB">
        <w:trPr>
          <w:gridAfter w:val="1"/>
          <w:wAfter w:w="574" w:type="dxa"/>
          <w:cantSplit/>
        </w:trPr>
        <w:tc>
          <w:tcPr>
            <w:tcW w:w="7882" w:type="dxa"/>
            <w:gridSpan w:val="12"/>
            <w:tcBorders>
              <w:top w:val="nil"/>
              <w:left w:val="nil"/>
              <w:bottom w:val="nil"/>
              <w:right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val="en-US" w:eastAsia="en-US"/>
              </w:rPr>
            </w:pPr>
            <w:r w:rsidRPr="004D01AC">
              <w:rPr>
                <w:rFonts w:ascii="Arial" w:eastAsiaTheme="minorHAnsi" w:hAnsi="Arial" w:cs="Arial"/>
                <w:color w:val="000000"/>
                <w:sz w:val="18"/>
                <w:szCs w:val="18"/>
                <w:lang w:val="en-US" w:eastAsia="en-US"/>
              </w:rPr>
              <w:t>b. Dependent Variable: Buying_intention</w:t>
            </w:r>
          </w:p>
        </w:tc>
      </w:tr>
      <w:tr w:rsidR="004D01AC" w:rsidRPr="004D01AC" w:rsidTr="004561BB">
        <w:trPr>
          <w:cantSplit/>
          <w:tblHeader/>
        </w:trPr>
        <w:tc>
          <w:tcPr>
            <w:tcW w:w="8456" w:type="dxa"/>
            <w:gridSpan w:val="13"/>
            <w:tcBorders>
              <w:top w:val="nil"/>
              <w:left w:val="nil"/>
              <w:bottom w:val="nil"/>
              <w:right w:val="nil"/>
            </w:tcBorders>
            <w:shd w:val="clear" w:color="auto" w:fill="FFFFFF"/>
            <w:tcMar>
              <w:top w:w="30" w:type="dxa"/>
              <w:left w:w="30" w:type="dxa"/>
              <w:bottom w:w="30" w:type="dxa"/>
              <w:right w:w="30" w:type="dxa"/>
            </w:tcMar>
            <w:vAlign w:val="center"/>
          </w:tcPr>
          <w:p w:rsidR="004561BB" w:rsidRPr="00EF2D37" w:rsidRDefault="004561BB" w:rsidP="004D01AC">
            <w:pPr>
              <w:autoSpaceDE w:val="0"/>
              <w:autoSpaceDN w:val="0"/>
              <w:adjustRightInd w:val="0"/>
              <w:spacing w:line="320" w:lineRule="atLeast"/>
              <w:jc w:val="center"/>
              <w:rPr>
                <w:rFonts w:ascii="Arial" w:eastAsiaTheme="minorHAnsi" w:hAnsi="Arial" w:cs="Arial"/>
                <w:b/>
                <w:bCs/>
                <w:color w:val="000000"/>
                <w:sz w:val="18"/>
                <w:szCs w:val="18"/>
                <w:lang w:val="en-US" w:eastAsia="en-US"/>
              </w:rPr>
            </w:pPr>
          </w:p>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b/>
                <w:bCs/>
                <w:color w:val="000000"/>
                <w:sz w:val="18"/>
                <w:szCs w:val="18"/>
                <w:lang w:eastAsia="en-US"/>
              </w:rPr>
              <w:t>Coefficients</w:t>
            </w:r>
            <w:r w:rsidRPr="004D01AC">
              <w:rPr>
                <w:rFonts w:ascii="Arial" w:eastAsiaTheme="minorHAnsi" w:hAnsi="Arial" w:cs="Arial"/>
                <w:b/>
                <w:bCs/>
                <w:color w:val="000000"/>
                <w:sz w:val="18"/>
                <w:szCs w:val="18"/>
                <w:vertAlign w:val="superscript"/>
                <w:lang w:eastAsia="en-US"/>
              </w:rPr>
              <w:t>a</w:t>
            </w:r>
            <w:r w:rsidR="00244CE4">
              <w:rPr>
                <w:rFonts w:ascii="Arial" w:eastAsiaTheme="minorHAnsi" w:hAnsi="Arial" w:cs="Arial"/>
                <w:b/>
                <w:bCs/>
                <w:color w:val="000000"/>
                <w:sz w:val="18"/>
                <w:szCs w:val="18"/>
                <w:vertAlign w:val="superscript"/>
                <w:lang w:eastAsia="en-US"/>
              </w:rPr>
              <w:t xml:space="preserve"> </w:t>
            </w:r>
            <w:r w:rsidR="00244CE4">
              <w:rPr>
                <w:rFonts w:ascii="Arial" w:eastAsiaTheme="minorHAnsi" w:hAnsi="Arial" w:cs="Arial"/>
                <w:b/>
                <w:bCs/>
                <w:color w:val="000000"/>
                <w:sz w:val="18"/>
                <w:szCs w:val="18"/>
                <w:lang w:eastAsia="en-US"/>
              </w:rPr>
              <w:t>H</w:t>
            </w:r>
            <w:r w:rsidR="00244CE4">
              <w:rPr>
                <w:rFonts w:ascii="Arial" w:eastAsiaTheme="minorHAnsi" w:hAnsi="Arial" w:cs="Arial"/>
                <w:b/>
                <w:bCs/>
                <w:color w:val="000000"/>
                <w:sz w:val="18"/>
                <w:szCs w:val="18"/>
                <w:vertAlign w:val="subscript"/>
                <w:lang w:eastAsia="en-US"/>
              </w:rPr>
              <w:t>6</w:t>
            </w:r>
          </w:p>
        </w:tc>
      </w:tr>
      <w:tr w:rsidR="004D01AC" w:rsidRPr="004D01AC" w:rsidTr="004561BB">
        <w:trPr>
          <w:cantSplit/>
          <w:tblHeader/>
        </w:trPr>
        <w:tc>
          <w:tcPr>
            <w:tcW w:w="2333"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Model</w:t>
            </w:r>
          </w:p>
        </w:tc>
        <w:tc>
          <w:tcPr>
            <w:tcW w:w="2647"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Unstandardized Coefficients</w:t>
            </w:r>
          </w:p>
        </w:tc>
        <w:tc>
          <w:tcPr>
            <w:tcW w:w="1456" w:type="dxa"/>
            <w:gridSpan w:val="2"/>
            <w:tcBorders>
              <w:top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Standardized Coefficients</w:t>
            </w:r>
          </w:p>
        </w:tc>
        <w:tc>
          <w:tcPr>
            <w:tcW w:w="101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t</w:t>
            </w:r>
          </w:p>
        </w:tc>
        <w:tc>
          <w:tcPr>
            <w:tcW w:w="1010"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Sig.</w:t>
            </w:r>
          </w:p>
        </w:tc>
      </w:tr>
      <w:tr w:rsidR="004D01AC" w:rsidRPr="004D01AC" w:rsidTr="004561BB">
        <w:trPr>
          <w:cantSplit/>
          <w:tblHeader/>
        </w:trPr>
        <w:tc>
          <w:tcPr>
            <w:tcW w:w="2333" w:type="dxa"/>
            <w:gridSpan w:val="3"/>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rPr>
                <w:rFonts w:ascii="Arial" w:eastAsiaTheme="minorHAnsi" w:hAnsi="Arial" w:cs="Arial"/>
                <w:color w:val="000000"/>
                <w:sz w:val="18"/>
                <w:szCs w:val="18"/>
                <w:lang w:eastAsia="en-US"/>
              </w:rPr>
            </w:pPr>
          </w:p>
        </w:tc>
        <w:tc>
          <w:tcPr>
            <w:tcW w:w="1324"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B</w:t>
            </w:r>
          </w:p>
        </w:tc>
        <w:tc>
          <w:tcPr>
            <w:tcW w:w="1323" w:type="dxa"/>
            <w:gridSpan w:val="2"/>
            <w:tcBorders>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Std. Error</w:t>
            </w:r>
          </w:p>
        </w:tc>
        <w:tc>
          <w:tcPr>
            <w:tcW w:w="1456" w:type="dxa"/>
            <w:gridSpan w:val="2"/>
            <w:tcBorders>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spacing w:line="320" w:lineRule="atLeast"/>
              <w:jc w:val="center"/>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Beta</w:t>
            </w:r>
          </w:p>
        </w:tc>
        <w:tc>
          <w:tcPr>
            <w:tcW w:w="101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rPr>
                <w:rFonts w:ascii="Arial" w:eastAsiaTheme="minorHAnsi" w:hAnsi="Arial" w:cs="Arial"/>
                <w:color w:val="000000"/>
                <w:sz w:val="18"/>
                <w:szCs w:val="18"/>
                <w:lang w:eastAsia="en-US"/>
              </w:rPr>
            </w:pPr>
          </w:p>
        </w:tc>
        <w:tc>
          <w:tcPr>
            <w:tcW w:w="1010"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D01AC" w:rsidRPr="004D01AC" w:rsidRDefault="004D01AC" w:rsidP="004D01AC">
            <w:pPr>
              <w:autoSpaceDE w:val="0"/>
              <w:autoSpaceDN w:val="0"/>
              <w:adjustRightInd w:val="0"/>
              <w:rPr>
                <w:rFonts w:ascii="Arial" w:eastAsiaTheme="minorHAnsi" w:hAnsi="Arial" w:cs="Arial"/>
                <w:color w:val="000000"/>
                <w:sz w:val="18"/>
                <w:szCs w:val="18"/>
                <w:lang w:eastAsia="en-US"/>
              </w:rPr>
            </w:pPr>
          </w:p>
        </w:tc>
      </w:tr>
      <w:tr w:rsidR="004D01AC" w:rsidRPr="004D01AC" w:rsidTr="004561BB">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1</w:t>
            </w:r>
          </w:p>
        </w:tc>
        <w:tc>
          <w:tcPr>
            <w:tcW w:w="1606"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(Constant)</w:t>
            </w:r>
          </w:p>
        </w:tc>
        <w:tc>
          <w:tcPr>
            <w:tcW w:w="1324"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-185,967</w:t>
            </w:r>
          </w:p>
        </w:tc>
        <w:tc>
          <w:tcPr>
            <w:tcW w:w="1323" w:type="dxa"/>
            <w:gridSpan w:val="2"/>
            <w:tcBorders>
              <w:top w:val="single" w:sz="16" w:space="0" w:color="000000"/>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55,882</w:t>
            </w:r>
          </w:p>
        </w:tc>
        <w:tc>
          <w:tcPr>
            <w:tcW w:w="1456" w:type="dxa"/>
            <w:gridSpan w:val="2"/>
            <w:tcBorders>
              <w:top w:val="single" w:sz="16" w:space="0" w:color="000000"/>
              <w:bottom w:val="nil"/>
            </w:tcBorders>
            <w:shd w:val="clear" w:color="auto" w:fill="FFFFFF"/>
            <w:tcMar>
              <w:top w:w="30" w:type="dxa"/>
              <w:left w:w="30" w:type="dxa"/>
              <w:bottom w:w="30" w:type="dxa"/>
              <w:right w:w="30" w:type="dxa"/>
            </w:tcMar>
            <w:vAlign w:val="center"/>
          </w:tcPr>
          <w:p w:rsidR="004D01AC" w:rsidRPr="004D01AC" w:rsidRDefault="004D01AC" w:rsidP="004D01AC">
            <w:pPr>
              <w:autoSpaceDE w:val="0"/>
              <w:autoSpaceDN w:val="0"/>
              <w:adjustRightInd w:val="0"/>
              <w:jc w:val="center"/>
              <w:rPr>
                <w:rFonts w:eastAsiaTheme="minorHAnsi"/>
                <w:lang w:eastAsia="en-US"/>
              </w:rPr>
            </w:pPr>
          </w:p>
        </w:tc>
        <w:tc>
          <w:tcPr>
            <w:tcW w:w="1010" w:type="dxa"/>
            <w:gridSpan w:val="2"/>
            <w:tcBorders>
              <w:top w:val="single" w:sz="16" w:space="0" w:color="000000"/>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-3,328</w:t>
            </w:r>
          </w:p>
        </w:tc>
        <w:tc>
          <w:tcPr>
            <w:tcW w:w="101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,010</w:t>
            </w:r>
          </w:p>
        </w:tc>
      </w:tr>
      <w:tr w:rsidR="004D01AC" w:rsidRPr="004D01AC" w:rsidTr="004561BB">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rPr>
                <w:rFonts w:ascii="Arial" w:eastAsiaTheme="minorHAnsi" w:hAnsi="Arial" w:cs="Arial"/>
                <w:color w:val="000000"/>
                <w:sz w:val="18"/>
                <w:szCs w:val="18"/>
                <w:lang w:eastAsia="en-US"/>
              </w:rPr>
            </w:pPr>
          </w:p>
        </w:tc>
        <w:tc>
          <w:tcPr>
            <w:tcW w:w="160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D01AC" w:rsidRPr="004D01AC" w:rsidRDefault="00291415" w:rsidP="004D01AC">
            <w:pPr>
              <w:autoSpaceDE w:val="0"/>
              <w:autoSpaceDN w:val="0"/>
              <w:adjustRightInd w:val="0"/>
              <w:spacing w:line="320" w:lineRule="atLeas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Italy_</w:t>
            </w:r>
            <w:r w:rsidR="004D01AC" w:rsidRPr="004D01AC">
              <w:rPr>
                <w:rFonts w:ascii="Arial" w:eastAsiaTheme="minorHAnsi" w:hAnsi="Arial" w:cs="Arial"/>
                <w:color w:val="000000"/>
                <w:sz w:val="18"/>
                <w:szCs w:val="18"/>
                <w:lang w:eastAsia="en-US"/>
              </w:rPr>
              <w:t>positive</w:t>
            </w:r>
          </w:p>
        </w:tc>
        <w:tc>
          <w:tcPr>
            <w:tcW w:w="1324" w:type="dxa"/>
            <w:gridSpan w:val="2"/>
            <w:tcBorders>
              <w:top w:val="nil"/>
              <w:left w:val="single" w:sz="16" w:space="0" w:color="000000"/>
              <w:bottom w:val="nil"/>
            </w:tcBorders>
            <w:shd w:val="clear" w:color="auto" w:fill="FFFFFF"/>
            <w:tcMar>
              <w:top w:w="30" w:type="dxa"/>
              <w:left w:w="30" w:type="dxa"/>
              <w:bottom w:w="30" w:type="dxa"/>
              <w:right w:w="30" w:type="dxa"/>
            </w:tcMar>
          </w:tcPr>
          <w:p w:rsidR="004D01AC" w:rsidRPr="004D01AC" w:rsidRDefault="00037BFA"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037BFA">
              <w:rPr>
                <w:rFonts w:ascii="Arial" w:eastAsiaTheme="minorHAnsi" w:hAnsi="Arial" w:cs="Arial"/>
                <w:noProof/>
                <w:color w:val="000000"/>
                <w:sz w:val="18"/>
                <w:szCs w:val="18"/>
                <w:lang w:eastAsia="nl-NL"/>
              </w:rPr>
              <w:pict>
                <v:rect id="_x0000_s1081" style="position:absolute;left:0;text-align:left;margin-left:34.8pt;margin-top:2.1pt;width:28.2pt;height:14.8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4D01AC" w:rsidRPr="004D01AC">
              <w:rPr>
                <w:rFonts w:ascii="Arial" w:eastAsiaTheme="minorHAnsi" w:hAnsi="Arial" w:cs="Arial"/>
                <w:color w:val="000000"/>
                <w:sz w:val="18"/>
                <w:szCs w:val="18"/>
                <w:lang w:eastAsia="en-US"/>
              </w:rPr>
              <w:t>1,184</w:t>
            </w:r>
          </w:p>
        </w:tc>
        <w:tc>
          <w:tcPr>
            <w:tcW w:w="1323" w:type="dxa"/>
            <w:gridSpan w:val="2"/>
            <w:tcBorders>
              <w:top w:val="nil"/>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,373</w:t>
            </w:r>
          </w:p>
        </w:tc>
        <w:tc>
          <w:tcPr>
            <w:tcW w:w="1456" w:type="dxa"/>
            <w:gridSpan w:val="2"/>
            <w:tcBorders>
              <w:top w:val="nil"/>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,577</w:t>
            </w:r>
          </w:p>
        </w:tc>
        <w:tc>
          <w:tcPr>
            <w:tcW w:w="1010" w:type="dxa"/>
            <w:gridSpan w:val="2"/>
            <w:tcBorders>
              <w:top w:val="nil"/>
              <w:bottom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3,174</w:t>
            </w:r>
          </w:p>
        </w:tc>
        <w:tc>
          <w:tcPr>
            <w:tcW w:w="1010" w:type="dxa"/>
            <w:gridSpan w:val="2"/>
            <w:tcBorders>
              <w:top w:val="nil"/>
              <w:bottom w:val="nil"/>
              <w:right w:val="single" w:sz="16" w:space="0" w:color="000000"/>
            </w:tcBorders>
            <w:shd w:val="clear" w:color="auto" w:fill="FFFFFF"/>
            <w:tcMar>
              <w:top w:w="30" w:type="dxa"/>
              <w:left w:w="30" w:type="dxa"/>
              <w:bottom w:w="30" w:type="dxa"/>
              <w:right w:w="30" w:type="dxa"/>
            </w:tcMar>
          </w:tcPr>
          <w:p w:rsidR="004D01AC" w:rsidRPr="004D01AC" w:rsidRDefault="00037BFA"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037BFA">
              <w:rPr>
                <w:rFonts w:ascii="Arial" w:eastAsiaTheme="minorHAnsi" w:hAnsi="Arial" w:cs="Arial"/>
                <w:noProof/>
                <w:color w:val="000000"/>
                <w:sz w:val="18"/>
                <w:szCs w:val="18"/>
                <w:lang w:eastAsia="nl-NL"/>
              </w:rPr>
              <w:pict>
                <v:rect id="_x0000_s1078" style="position:absolute;left:0;text-align:left;margin-left:26.3pt;margin-top:3.5pt;width:20.7pt;height:13.4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4D01AC" w:rsidRPr="004D01AC">
              <w:rPr>
                <w:rFonts w:ascii="Arial" w:eastAsiaTheme="minorHAnsi" w:hAnsi="Arial" w:cs="Arial"/>
                <w:color w:val="000000"/>
                <w:sz w:val="18"/>
                <w:szCs w:val="18"/>
                <w:lang w:eastAsia="en-US"/>
              </w:rPr>
              <w:t>,013</w:t>
            </w:r>
          </w:p>
        </w:tc>
      </w:tr>
      <w:tr w:rsidR="004D01AC" w:rsidRPr="004D01AC" w:rsidTr="004561BB">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rPr>
                <w:rFonts w:ascii="Arial" w:eastAsiaTheme="minorHAnsi" w:hAnsi="Arial" w:cs="Arial"/>
                <w:color w:val="000000"/>
                <w:sz w:val="18"/>
                <w:szCs w:val="18"/>
                <w:lang w:eastAsia="en-US"/>
              </w:rPr>
            </w:pPr>
          </w:p>
        </w:tc>
        <w:tc>
          <w:tcPr>
            <w:tcW w:w="1606"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Bertolli_positive</w:t>
            </w:r>
          </w:p>
        </w:tc>
        <w:tc>
          <w:tcPr>
            <w:tcW w:w="1324"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4D01AC" w:rsidRPr="004D01AC" w:rsidRDefault="00037BFA"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037BFA">
              <w:rPr>
                <w:rFonts w:ascii="Arial" w:eastAsiaTheme="minorHAnsi" w:hAnsi="Arial" w:cs="Arial"/>
                <w:noProof/>
                <w:color w:val="000000"/>
                <w:sz w:val="18"/>
                <w:szCs w:val="18"/>
                <w:lang w:eastAsia="nl-NL"/>
              </w:rPr>
              <w:pict>
                <v:rect id="_x0000_s1082" style="position:absolute;left:0;text-align:left;margin-left:34.8pt;margin-top:1.6pt;width:28.2pt;height:14.8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4D01AC" w:rsidRPr="004D01AC">
              <w:rPr>
                <w:rFonts w:ascii="Arial" w:eastAsiaTheme="minorHAnsi" w:hAnsi="Arial" w:cs="Arial"/>
                <w:color w:val="000000"/>
                <w:sz w:val="18"/>
                <w:szCs w:val="18"/>
                <w:lang w:eastAsia="en-US"/>
              </w:rPr>
              <w:t>1,753</w:t>
            </w:r>
          </w:p>
        </w:tc>
        <w:tc>
          <w:tcPr>
            <w:tcW w:w="1323" w:type="dxa"/>
            <w:gridSpan w:val="2"/>
            <w:tcBorders>
              <w:top w:val="nil"/>
              <w:bottom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,729</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,437</w:t>
            </w:r>
          </w:p>
        </w:tc>
        <w:tc>
          <w:tcPr>
            <w:tcW w:w="1010" w:type="dxa"/>
            <w:gridSpan w:val="2"/>
            <w:tcBorders>
              <w:top w:val="nil"/>
              <w:bottom w:val="single" w:sz="16" w:space="0" w:color="000000"/>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4D01AC">
              <w:rPr>
                <w:rFonts w:ascii="Arial" w:eastAsiaTheme="minorHAnsi" w:hAnsi="Arial" w:cs="Arial"/>
                <w:color w:val="000000"/>
                <w:sz w:val="18"/>
                <w:szCs w:val="18"/>
                <w:lang w:eastAsia="en-US"/>
              </w:rPr>
              <w:t>2,406</w:t>
            </w:r>
          </w:p>
        </w:tc>
        <w:tc>
          <w:tcPr>
            <w:tcW w:w="101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4D01AC" w:rsidRPr="004D01AC" w:rsidRDefault="00037BFA" w:rsidP="004D01AC">
            <w:pPr>
              <w:autoSpaceDE w:val="0"/>
              <w:autoSpaceDN w:val="0"/>
              <w:adjustRightInd w:val="0"/>
              <w:spacing w:line="320" w:lineRule="atLeast"/>
              <w:jc w:val="right"/>
              <w:rPr>
                <w:rFonts w:ascii="Arial" w:eastAsiaTheme="minorHAnsi" w:hAnsi="Arial" w:cs="Arial"/>
                <w:color w:val="000000"/>
                <w:sz w:val="18"/>
                <w:szCs w:val="18"/>
                <w:lang w:eastAsia="en-US"/>
              </w:rPr>
            </w:pPr>
            <w:r w:rsidRPr="00037BFA">
              <w:rPr>
                <w:rFonts w:ascii="Arial" w:eastAsiaTheme="minorHAnsi" w:hAnsi="Arial" w:cs="Arial"/>
                <w:noProof/>
                <w:color w:val="000000"/>
                <w:sz w:val="18"/>
                <w:szCs w:val="18"/>
                <w:lang w:eastAsia="nl-NL"/>
              </w:rPr>
              <w:pict>
                <v:rect id="_x0000_s1079" style="position:absolute;left:0;text-align:left;margin-left:26.3pt;margin-top:3pt;width:20.7pt;height:13.4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4D01AC" w:rsidRPr="004D01AC">
              <w:rPr>
                <w:rFonts w:ascii="Arial" w:eastAsiaTheme="minorHAnsi" w:hAnsi="Arial" w:cs="Arial"/>
                <w:color w:val="000000"/>
                <w:sz w:val="18"/>
                <w:szCs w:val="18"/>
                <w:lang w:eastAsia="en-US"/>
              </w:rPr>
              <w:t>,043</w:t>
            </w:r>
          </w:p>
        </w:tc>
      </w:tr>
      <w:tr w:rsidR="004D01AC" w:rsidRPr="00F32960" w:rsidTr="004561BB">
        <w:trPr>
          <w:cantSplit/>
        </w:trPr>
        <w:tc>
          <w:tcPr>
            <w:tcW w:w="8456" w:type="dxa"/>
            <w:gridSpan w:val="13"/>
            <w:tcBorders>
              <w:top w:val="nil"/>
              <w:left w:val="nil"/>
              <w:bottom w:val="nil"/>
              <w:right w:val="nil"/>
            </w:tcBorders>
            <w:shd w:val="clear" w:color="auto" w:fill="FFFFFF"/>
            <w:tcMar>
              <w:top w:w="30" w:type="dxa"/>
              <w:left w:w="30" w:type="dxa"/>
              <w:bottom w:w="30" w:type="dxa"/>
              <w:right w:w="30" w:type="dxa"/>
            </w:tcMar>
          </w:tcPr>
          <w:p w:rsidR="004D01AC" w:rsidRPr="004D01AC" w:rsidRDefault="004D01AC" w:rsidP="004D01AC">
            <w:pPr>
              <w:autoSpaceDE w:val="0"/>
              <w:autoSpaceDN w:val="0"/>
              <w:adjustRightInd w:val="0"/>
              <w:spacing w:line="320" w:lineRule="atLeast"/>
              <w:rPr>
                <w:rFonts w:ascii="Arial" w:eastAsiaTheme="minorHAnsi" w:hAnsi="Arial" w:cs="Arial"/>
                <w:color w:val="000000"/>
                <w:sz w:val="18"/>
                <w:szCs w:val="18"/>
                <w:lang w:val="en-US" w:eastAsia="en-US"/>
              </w:rPr>
            </w:pPr>
            <w:r w:rsidRPr="004D01AC">
              <w:rPr>
                <w:rFonts w:ascii="Arial" w:eastAsiaTheme="minorHAnsi" w:hAnsi="Arial" w:cs="Arial"/>
                <w:color w:val="000000"/>
                <w:sz w:val="18"/>
                <w:szCs w:val="18"/>
                <w:lang w:val="en-US" w:eastAsia="en-US"/>
              </w:rPr>
              <w:t>a. Dependent Variable: Buying_intention</w:t>
            </w:r>
          </w:p>
        </w:tc>
      </w:tr>
    </w:tbl>
    <w:p w:rsidR="004D01AC" w:rsidRPr="004D01AC" w:rsidRDefault="004D01AC" w:rsidP="004D01AC">
      <w:pPr>
        <w:autoSpaceDE w:val="0"/>
        <w:autoSpaceDN w:val="0"/>
        <w:adjustRightInd w:val="0"/>
        <w:spacing w:line="400" w:lineRule="atLeast"/>
        <w:rPr>
          <w:rFonts w:eastAsiaTheme="minorHAnsi"/>
          <w:lang w:val="en-US" w:eastAsia="en-US"/>
        </w:rPr>
      </w:pPr>
    </w:p>
    <w:p w:rsidR="003E6661" w:rsidRPr="004B1928" w:rsidRDefault="003E6661" w:rsidP="003E6661">
      <w:pPr>
        <w:spacing w:after="200" w:line="276" w:lineRule="auto"/>
        <w:rPr>
          <w:rFonts w:ascii="Arial" w:eastAsiaTheme="minorHAnsi" w:hAnsi="Arial" w:cs="Arial"/>
          <w:color w:val="000000"/>
          <w:sz w:val="18"/>
          <w:szCs w:val="18"/>
          <w:lang w:val="en-US" w:eastAsia="en-US"/>
        </w:rPr>
      </w:pPr>
      <w:r w:rsidRPr="004B1928">
        <w:rPr>
          <w:rFonts w:asciiTheme="minorHAnsi" w:eastAsiaTheme="minorHAnsi" w:hAnsiTheme="minorHAnsi" w:cstheme="minorHAnsi"/>
          <w:b/>
          <w:i/>
          <w:sz w:val="18"/>
          <w:szCs w:val="18"/>
          <w:lang w:val="en-US" w:eastAsia="en-US"/>
        </w:rPr>
        <w:t xml:space="preserve">Figure </w:t>
      </w:r>
      <w:r>
        <w:rPr>
          <w:rFonts w:asciiTheme="minorHAnsi" w:eastAsiaTheme="minorHAnsi" w:hAnsiTheme="minorHAnsi" w:cstheme="minorHAnsi"/>
          <w:b/>
          <w:i/>
          <w:sz w:val="18"/>
          <w:szCs w:val="18"/>
          <w:lang w:val="en-US" w:eastAsia="en-US"/>
        </w:rPr>
        <w:t xml:space="preserve">13 </w:t>
      </w:r>
      <w:r w:rsidRPr="004B1928">
        <w:rPr>
          <w:rFonts w:asciiTheme="minorHAnsi" w:eastAsiaTheme="minorHAnsi" w:hAnsiTheme="minorHAnsi" w:cstheme="minorBidi"/>
          <w:bCs/>
          <w:i/>
          <w:sz w:val="18"/>
          <w:szCs w:val="22"/>
          <w:lang w:val="en-US" w:eastAsia="en-US"/>
        </w:rPr>
        <w:t xml:space="preserve">SPSS-Output for Hypothesis </w:t>
      </w:r>
      <w:r>
        <w:rPr>
          <w:rFonts w:asciiTheme="minorHAnsi" w:eastAsiaTheme="minorHAnsi" w:hAnsiTheme="minorHAnsi" w:cstheme="minorBidi"/>
          <w:bCs/>
          <w:i/>
          <w:sz w:val="18"/>
          <w:szCs w:val="22"/>
          <w:lang w:val="en-US" w:eastAsia="en-US"/>
        </w:rPr>
        <w:t>6</w:t>
      </w:r>
      <w:r w:rsidRPr="004B1928">
        <w:rPr>
          <w:rFonts w:asciiTheme="minorHAnsi" w:eastAsiaTheme="minorHAnsi" w:hAnsiTheme="minorHAnsi" w:cstheme="minorBidi"/>
          <w:bCs/>
          <w:i/>
          <w:sz w:val="18"/>
          <w:szCs w:val="22"/>
          <w:lang w:val="en-US" w:eastAsia="en-US"/>
        </w:rPr>
        <w:t xml:space="preserve">, the Regression </w:t>
      </w:r>
      <w:proofErr w:type="gramStart"/>
      <w:r w:rsidRPr="004B1928">
        <w:rPr>
          <w:rFonts w:asciiTheme="minorHAnsi" w:eastAsiaTheme="minorHAnsi" w:hAnsiTheme="minorHAnsi" w:cstheme="minorBidi"/>
          <w:bCs/>
          <w:i/>
          <w:sz w:val="18"/>
          <w:szCs w:val="22"/>
          <w:lang w:val="en-US" w:eastAsia="en-US"/>
        </w:rPr>
        <w:t>Between</w:t>
      </w:r>
      <w:proofErr w:type="gramEnd"/>
      <w:r w:rsidRPr="004B1928">
        <w:rPr>
          <w:rFonts w:asciiTheme="minorHAnsi" w:eastAsiaTheme="minorHAnsi" w:hAnsiTheme="minorHAnsi" w:cstheme="minorBidi"/>
          <w:bCs/>
          <w:i/>
          <w:sz w:val="18"/>
          <w:szCs w:val="22"/>
          <w:lang w:val="en-US" w:eastAsia="en-US"/>
        </w:rPr>
        <w:t xml:space="preserve"> Buying Intention (</w:t>
      </w:r>
      <w:r>
        <w:rPr>
          <w:rFonts w:asciiTheme="minorHAnsi" w:eastAsiaTheme="minorHAnsi" w:hAnsiTheme="minorHAnsi" w:cstheme="minorBidi"/>
          <w:bCs/>
          <w:i/>
          <w:sz w:val="18"/>
          <w:szCs w:val="22"/>
          <w:lang w:val="en-US" w:eastAsia="en-US"/>
        </w:rPr>
        <w:t>Bertolli</w:t>
      </w:r>
      <w:r w:rsidRPr="004B1928">
        <w:rPr>
          <w:rFonts w:asciiTheme="minorHAnsi" w:eastAsiaTheme="minorHAnsi" w:hAnsiTheme="minorHAnsi" w:cstheme="minorBidi"/>
          <w:bCs/>
          <w:i/>
          <w:sz w:val="18"/>
          <w:szCs w:val="22"/>
          <w:lang w:val="en-US" w:eastAsia="en-US"/>
        </w:rPr>
        <w:t xml:space="preserve">) and </w:t>
      </w:r>
      <w:r w:rsidR="004561BB">
        <w:rPr>
          <w:rFonts w:asciiTheme="minorHAnsi" w:eastAsiaTheme="minorHAnsi" w:hAnsiTheme="minorHAnsi" w:cstheme="minorBidi"/>
          <w:bCs/>
          <w:i/>
          <w:sz w:val="18"/>
          <w:szCs w:val="22"/>
          <w:lang w:val="en-US" w:eastAsia="en-US"/>
        </w:rPr>
        <w:t>Brand Image (Italy) and Brand Evaluation (Bertolli)</w:t>
      </w:r>
    </w:p>
    <w:p w:rsidR="008B4593" w:rsidRDefault="008B4593">
      <w:pPr>
        <w:spacing w:after="200" w:line="276" w:lineRule="auto"/>
        <w:rPr>
          <w:rFonts w:asciiTheme="minorHAnsi" w:hAnsiTheme="minorHAnsi" w:cstheme="minorHAnsi"/>
          <w:lang w:val="en-US"/>
        </w:rPr>
      </w:pPr>
    </w:p>
    <w:p w:rsidR="003E6661" w:rsidRDefault="008B4593" w:rsidP="00887497">
      <w:pPr>
        <w:spacing w:after="200" w:line="360" w:lineRule="auto"/>
        <w:rPr>
          <w:rFonts w:asciiTheme="minorHAnsi" w:hAnsiTheme="minorHAnsi" w:cstheme="minorHAnsi"/>
          <w:lang w:val="en-US"/>
        </w:rPr>
      </w:pPr>
      <w:r>
        <w:rPr>
          <w:rFonts w:asciiTheme="minorHAnsi" w:hAnsiTheme="minorHAnsi" w:cstheme="minorHAnsi"/>
          <w:lang w:val="en-US"/>
        </w:rPr>
        <w:tab/>
        <w:t>These results of the multiple regression analysis gives me very strong support to accept hypothesis 6, there seem to be a significant</w:t>
      </w:r>
      <w:r w:rsidR="00291415">
        <w:rPr>
          <w:rFonts w:asciiTheme="minorHAnsi" w:hAnsiTheme="minorHAnsi" w:cstheme="minorHAnsi"/>
          <w:lang w:val="en-US"/>
        </w:rPr>
        <w:t xml:space="preserve"> </w:t>
      </w:r>
      <w:r w:rsidR="00887497">
        <w:rPr>
          <w:rFonts w:asciiTheme="minorHAnsi" w:hAnsiTheme="minorHAnsi" w:cstheme="minorHAnsi"/>
          <w:lang w:val="en-US"/>
        </w:rPr>
        <w:t>positive</w:t>
      </w:r>
      <w:r>
        <w:rPr>
          <w:rFonts w:asciiTheme="minorHAnsi" w:hAnsiTheme="minorHAnsi" w:cstheme="minorHAnsi"/>
          <w:lang w:val="en-US"/>
        </w:rPr>
        <w:t xml:space="preserve"> relationship</w:t>
      </w:r>
      <w:r w:rsidR="00291415">
        <w:rPr>
          <w:rFonts w:asciiTheme="minorHAnsi" w:hAnsiTheme="minorHAnsi" w:cstheme="minorHAnsi"/>
          <w:lang w:val="en-US"/>
        </w:rPr>
        <w:t xml:space="preserve"> between </w:t>
      </w:r>
      <w:r>
        <w:rPr>
          <w:rFonts w:asciiTheme="minorHAnsi" w:hAnsiTheme="minorHAnsi" w:cstheme="minorHAnsi"/>
          <w:lang w:val="en-US"/>
        </w:rPr>
        <w:t>brand evaluation</w:t>
      </w:r>
      <w:r w:rsidR="00064B61">
        <w:rPr>
          <w:rFonts w:asciiTheme="minorHAnsi" w:hAnsiTheme="minorHAnsi" w:cstheme="minorHAnsi"/>
          <w:lang w:val="en-US"/>
        </w:rPr>
        <w:t xml:space="preserve"> (Sig</w:t>
      </w:r>
      <w:proofErr w:type="gramStart"/>
      <w:r w:rsidR="00064B61">
        <w:rPr>
          <w:rFonts w:asciiTheme="minorHAnsi" w:hAnsiTheme="minorHAnsi" w:cstheme="minorHAnsi"/>
          <w:lang w:val="en-US"/>
        </w:rPr>
        <w:t>.=</w:t>
      </w:r>
      <w:proofErr w:type="gramEnd"/>
      <w:r w:rsidR="00064B61">
        <w:rPr>
          <w:rFonts w:asciiTheme="minorHAnsi" w:hAnsiTheme="minorHAnsi" w:cstheme="minorHAnsi"/>
          <w:lang w:val="en-US"/>
        </w:rPr>
        <w:t xml:space="preserve"> </w:t>
      </w:r>
      <w:r w:rsidR="00897C3B">
        <w:rPr>
          <w:rFonts w:asciiTheme="minorHAnsi" w:hAnsiTheme="minorHAnsi" w:cstheme="minorHAnsi"/>
          <w:lang w:val="en-US"/>
        </w:rPr>
        <w:t>4</w:t>
      </w:r>
      <w:r w:rsidR="00064B61">
        <w:rPr>
          <w:rFonts w:asciiTheme="minorHAnsi" w:hAnsiTheme="minorHAnsi" w:cstheme="minorHAnsi"/>
          <w:lang w:val="en-US"/>
        </w:rPr>
        <w:t>,3%)</w:t>
      </w:r>
      <w:r>
        <w:rPr>
          <w:rFonts w:asciiTheme="minorHAnsi" w:hAnsiTheme="minorHAnsi" w:cstheme="minorHAnsi"/>
          <w:lang w:val="en-US"/>
        </w:rPr>
        <w:t>, country image</w:t>
      </w:r>
      <w:r w:rsidR="00221310">
        <w:rPr>
          <w:rFonts w:asciiTheme="minorHAnsi" w:hAnsiTheme="minorHAnsi" w:cstheme="minorHAnsi"/>
          <w:lang w:val="en-US"/>
        </w:rPr>
        <w:t xml:space="preserve"> (Sig.= 1,3%), </w:t>
      </w:r>
      <w:r>
        <w:rPr>
          <w:rFonts w:asciiTheme="minorHAnsi" w:hAnsiTheme="minorHAnsi" w:cstheme="minorHAnsi"/>
          <w:lang w:val="en-US"/>
        </w:rPr>
        <w:t xml:space="preserve">and in the end buying intention for the brand Bertolli in my research. </w:t>
      </w:r>
      <w:r w:rsidR="00897C3B">
        <w:rPr>
          <w:rFonts w:asciiTheme="minorHAnsi" w:hAnsiTheme="minorHAnsi" w:cstheme="minorHAnsi"/>
          <w:lang w:val="en-US"/>
        </w:rPr>
        <w:t>Concluding, give</w:t>
      </w:r>
      <w:r w:rsidR="00887497" w:rsidRPr="004B1928">
        <w:rPr>
          <w:rFonts w:asciiTheme="minorHAnsi" w:hAnsiTheme="minorHAnsi" w:cstheme="minorHAnsi"/>
          <w:lang w:val="en-US"/>
        </w:rPr>
        <w:t>n both consumers’ brand evaluation an</w:t>
      </w:r>
      <w:r w:rsidR="00887497">
        <w:rPr>
          <w:rFonts w:asciiTheme="minorHAnsi" w:hAnsiTheme="minorHAnsi" w:cstheme="minorHAnsi"/>
          <w:lang w:val="en-US"/>
        </w:rPr>
        <w:t xml:space="preserve">d country image are </w:t>
      </w:r>
      <w:proofErr w:type="gramStart"/>
      <w:r w:rsidR="00887497">
        <w:rPr>
          <w:rFonts w:asciiTheme="minorHAnsi" w:hAnsiTheme="minorHAnsi" w:cstheme="minorHAnsi"/>
          <w:lang w:val="en-US"/>
        </w:rPr>
        <w:t>positive,</w:t>
      </w:r>
      <w:proofErr w:type="gramEnd"/>
      <w:r w:rsidR="00887497">
        <w:rPr>
          <w:rFonts w:asciiTheme="minorHAnsi" w:hAnsiTheme="minorHAnsi" w:cstheme="minorHAnsi"/>
          <w:lang w:val="en-US"/>
        </w:rPr>
        <w:t xml:space="preserve"> results give significant support </w:t>
      </w:r>
      <w:r w:rsidR="00887497" w:rsidRPr="004B1928">
        <w:rPr>
          <w:rFonts w:asciiTheme="minorHAnsi" w:hAnsiTheme="minorHAnsi" w:cstheme="minorHAnsi"/>
          <w:lang w:val="en-US"/>
        </w:rPr>
        <w:t xml:space="preserve">that </w:t>
      </w:r>
      <w:r w:rsidR="00887497">
        <w:rPr>
          <w:rFonts w:asciiTheme="minorHAnsi" w:hAnsiTheme="minorHAnsi" w:cstheme="minorHAnsi"/>
          <w:lang w:val="en-US"/>
        </w:rPr>
        <w:t>respondents</w:t>
      </w:r>
      <w:r w:rsidR="00887497" w:rsidRPr="004B1928">
        <w:rPr>
          <w:rFonts w:asciiTheme="minorHAnsi" w:hAnsiTheme="minorHAnsi" w:cstheme="minorHAnsi"/>
          <w:lang w:val="en-US"/>
        </w:rPr>
        <w:t xml:space="preserve"> have greater int</w:t>
      </w:r>
      <w:r w:rsidR="00887497">
        <w:rPr>
          <w:rFonts w:asciiTheme="minorHAnsi" w:hAnsiTheme="minorHAnsi" w:cstheme="minorHAnsi"/>
          <w:lang w:val="en-US"/>
        </w:rPr>
        <w:t xml:space="preserve">ention to buy a </w:t>
      </w:r>
      <w:r w:rsidR="00064B61">
        <w:rPr>
          <w:rFonts w:asciiTheme="minorHAnsi" w:hAnsiTheme="minorHAnsi" w:cstheme="minorHAnsi"/>
          <w:lang w:val="en-US"/>
        </w:rPr>
        <w:t xml:space="preserve">product of Bertolli. </w:t>
      </w:r>
      <w:r w:rsidR="00897C3B">
        <w:rPr>
          <w:rFonts w:asciiTheme="minorHAnsi" w:hAnsiTheme="minorHAnsi" w:cstheme="minorHAnsi"/>
          <w:lang w:val="en-US"/>
        </w:rPr>
        <w:t>So, for producers it would make sense to i</w:t>
      </w:r>
      <w:r w:rsidR="004C1977">
        <w:rPr>
          <w:rFonts w:asciiTheme="minorHAnsi" w:hAnsiTheme="minorHAnsi" w:cstheme="minorHAnsi"/>
          <w:lang w:val="en-US"/>
        </w:rPr>
        <w:t xml:space="preserve">nvest in (marketing) activities that can improve the </w:t>
      </w:r>
      <w:r w:rsidR="00897C3B">
        <w:rPr>
          <w:rFonts w:asciiTheme="minorHAnsi" w:hAnsiTheme="minorHAnsi" w:cstheme="minorHAnsi"/>
          <w:lang w:val="en-US"/>
        </w:rPr>
        <w:t>image of their country of origin in gen</w:t>
      </w:r>
      <w:r w:rsidR="004C1977">
        <w:rPr>
          <w:rFonts w:asciiTheme="minorHAnsi" w:hAnsiTheme="minorHAnsi" w:cstheme="minorHAnsi"/>
          <w:lang w:val="en-US"/>
        </w:rPr>
        <w:t xml:space="preserve">eral. Besides, and this may be very obvious, it also make significant sense to invest in a brand’s </w:t>
      </w:r>
      <w:r w:rsidR="007A66C6">
        <w:rPr>
          <w:rFonts w:asciiTheme="minorHAnsi" w:hAnsiTheme="minorHAnsi" w:cstheme="minorHAnsi"/>
          <w:lang w:val="en-US"/>
        </w:rPr>
        <w:t>evaluation in the perspective of the consumer.</w:t>
      </w:r>
      <w:r w:rsidR="003E6661">
        <w:rPr>
          <w:rFonts w:asciiTheme="minorHAnsi" w:hAnsiTheme="minorHAnsi" w:cstheme="minorHAnsi"/>
          <w:lang w:val="en-US"/>
        </w:rPr>
        <w:br w:type="page"/>
      </w:r>
    </w:p>
    <w:p w:rsidR="00D91972" w:rsidRPr="004B1928" w:rsidRDefault="00170AEB" w:rsidP="00D91972">
      <w:pPr>
        <w:spacing w:line="360" w:lineRule="auto"/>
        <w:rPr>
          <w:rFonts w:asciiTheme="minorHAnsi" w:hAnsiTheme="minorHAnsi" w:cstheme="minorHAnsi"/>
          <w:b/>
          <w:color w:val="17365D" w:themeColor="text2" w:themeShade="BF"/>
          <w:lang w:val="en-US"/>
        </w:rPr>
      </w:pPr>
      <w:r>
        <w:rPr>
          <w:rFonts w:asciiTheme="minorHAnsi" w:hAnsiTheme="minorHAnsi" w:cstheme="minorHAnsi"/>
          <w:b/>
          <w:iCs/>
          <w:color w:val="17365D" w:themeColor="text2" w:themeShade="BF"/>
          <w:u w:val="single"/>
          <w:lang w:val="en-US"/>
        </w:rPr>
        <w:lastRenderedPageBreak/>
        <w:t>4. Results</w:t>
      </w:r>
    </w:p>
    <w:p w:rsidR="00D91972" w:rsidRDefault="00D91972" w:rsidP="00D91972">
      <w:pPr>
        <w:shd w:val="clear" w:color="auto" w:fill="FFFFFF"/>
        <w:rPr>
          <w:rFonts w:asciiTheme="minorHAnsi" w:hAnsiTheme="minorHAnsi" w:cstheme="minorHAnsi"/>
          <w:b/>
          <w:color w:val="17365D" w:themeColor="text2" w:themeShade="BF"/>
          <w:u w:val="single"/>
          <w:lang w:val="en-US"/>
        </w:rPr>
      </w:pPr>
    </w:p>
    <w:p w:rsidR="00EF2D37" w:rsidRDefault="003975C6" w:rsidP="00491742">
      <w:pPr>
        <w:shd w:val="clear" w:color="auto" w:fill="FFFFFF"/>
        <w:spacing w:line="360" w:lineRule="auto"/>
        <w:ind w:firstLine="709"/>
        <w:rPr>
          <w:rFonts w:asciiTheme="minorHAnsi" w:hAnsiTheme="minorHAnsi" w:cstheme="minorHAnsi"/>
          <w:lang w:val="en-US"/>
        </w:rPr>
      </w:pPr>
      <w:r>
        <w:rPr>
          <w:rFonts w:asciiTheme="minorHAnsi" w:hAnsiTheme="minorHAnsi" w:cstheme="minorHAnsi"/>
          <w:lang w:val="en-US"/>
        </w:rPr>
        <w:t>I tested six hypothese</w:t>
      </w:r>
      <w:r w:rsidR="00334B91">
        <w:rPr>
          <w:rFonts w:asciiTheme="minorHAnsi" w:hAnsiTheme="minorHAnsi" w:cstheme="minorHAnsi"/>
          <w:lang w:val="en-US"/>
        </w:rPr>
        <w:t xml:space="preserve">s </w:t>
      </w:r>
      <w:r w:rsidR="00EF2D37">
        <w:rPr>
          <w:rFonts w:asciiTheme="minorHAnsi" w:hAnsiTheme="minorHAnsi" w:cstheme="minorHAnsi"/>
          <w:lang w:val="en-US"/>
        </w:rPr>
        <w:t xml:space="preserve">on correlation and significance. </w:t>
      </w:r>
      <w:r w:rsidR="004C0025">
        <w:rPr>
          <w:rFonts w:asciiTheme="minorHAnsi" w:hAnsiTheme="minorHAnsi" w:cstheme="minorHAnsi"/>
          <w:lang w:val="en-US"/>
        </w:rPr>
        <w:t>F</w:t>
      </w:r>
      <w:r w:rsidR="00384679">
        <w:rPr>
          <w:rFonts w:asciiTheme="minorHAnsi" w:hAnsiTheme="minorHAnsi" w:cstheme="minorHAnsi"/>
          <w:lang w:val="en-US"/>
        </w:rPr>
        <w:t>our</w:t>
      </w:r>
      <w:r>
        <w:rPr>
          <w:rFonts w:asciiTheme="minorHAnsi" w:hAnsiTheme="minorHAnsi" w:cstheme="minorHAnsi"/>
          <w:lang w:val="en-US"/>
        </w:rPr>
        <w:t xml:space="preserve"> hypothese</w:t>
      </w:r>
      <w:r w:rsidR="004352B6">
        <w:rPr>
          <w:rFonts w:asciiTheme="minorHAnsi" w:hAnsiTheme="minorHAnsi" w:cstheme="minorHAnsi"/>
          <w:lang w:val="en-US"/>
        </w:rPr>
        <w:t>s</w:t>
      </w:r>
      <w:r>
        <w:rPr>
          <w:rFonts w:asciiTheme="minorHAnsi" w:hAnsiTheme="minorHAnsi" w:cstheme="minorHAnsi"/>
          <w:lang w:val="en-US"/>
        </w:rPr>
        <w:t xml:space="preserve"> </w:t>
      </w:r>
      <w:r w:rsidR="004352B6">
        <w:rPr>
          <w:rFonts w:asciiTheme="minorHAnsi" w:hAnsiTheme="minorHAnsi" w:cstheme="minorHAnsi"/>
          <w:lang w:val="en-US"/>
        </w:rPr>
        <w:t xml:space="preserve">showed significant and </w:t>
      </w:r>
      <w:r w:rsidR="00EF2D37">
        <w:rPr>
          <w:rFonts w:asciiTheme="minorHAnsi" w:hAnsiTheme="minorHAnsi" w:cstheme="minorHAnsi"/>
          <w:lang w:val="en-US"/>
        </w:rPr>
        <w:t>positive</w:t>
      </w:r>
      <w:r w:rsidR="004352B6">
        <w:rPr>
          <w:rFonts w:asciiTheme="minorHAnsi" w:hAnsiTheme="minorHAnsi" w:cstheme="minorHAnsi"/>
          <w:lang w:val="en-US"/>
        </w:rPr>
        <w:t xml:space="preserve"> relationship</w:t>
      </w:r>
      <w:r w:rsidR="004C0025">
        <w:rPr>
          <w:rFonts w:asciiTheme="minorHAnsi" w:hAnsiTheme="minorHAnsi" w:cstheme="minorHAnsi"/>
          <w:lang w:val="en-US"/>
        </w:rPr>
        <w:t>s</w:t>
      </w:r>
      <w:r w:rsidR="00334B91">
        <w:rPr>
          <w:rFonts w:asciiTheme="minorHAnsi" w:hAnsiTheme="minorHAnsi" w:cstheme="minorHAnsi"/>
          <w:lang w:val="en-US"/>
        </w:rPr>
        <w:t>, two did not. These were the</w:t>
      </w:r>
      <w:r w:rsidR="004352B6">
        <w:rPr>
          <w:rFonts w:asciiTheme="minorHAnsi" w:hAnsiTheme="minorHAnsi" w:cstheme="minorHAnsi"/>
          <w:lang w:val="en-US"/>
        </w:rPr>
        <w:t xml:space="preserve"> second</w:t>
      </w:r>
      <w:r w:rsidR="00384679">
        <w:rPr>
          <w:rFonts w:asciiTheme="minorHAnsi" w:hAnsiTheme="minorHAnsi" w:cstheme="minorHAnsi"/>
          <w:lang w:val="en-US"/>
        </w:rPr>
        <w:t xml:space="preserve"> and third </w:t>
      </w:r>
      <w:r w:rsidR="004352B6">
        <w:rPr>
          <w:rFonts w:asciiTheme="minorHAnsi" w:hAnsiTheme="minorHAnsi" w:cstheme="minorHAnsi"/>
          <w:lang w:val="en-US"/>
        </w:rPr>
        <w:t>hypothesis</w:t>
      </w:r>
      <w:r w:rsidR="008C58EF">
        <w:rPr>
          <w:rFonts w:asciiTheme="minorHAnsi" w:hAnsiTheme="minorHAnsi" w:cstheme="minorHAnsi"/>
          <w:lang w:val="en-US"/>
        </w:rPr>
        <w:t>. The second hypothesis was</w:t>
      </w:r>
      <w:r w:rsidR="004352B6">
        <w:rPr>
          <w:rFonts w:asciiTheme="minorHAnsi" w:hAnsiTheme="minorHAnsi" w:cstheme="minorHAnsi"/>
          <w:lang w:val="en-US"/>
        </w:rPr>
        <w:t xml:space="preserve"> about consumers that are willing to pay more for a specific product if they are aware of the cou</w:t>
      </w:r>
      <w:r w:rsidR="008C58EF">
        <w:rPr>
          <w:rFonts w:asciiTheme="minorHAnsi" w:hAnsiTheme="minorHAnsi" w:cstheme="minorHAnsi"/>
          <w:lang w:val="en-US"/>
        </w:rPr>
        <w:t>ntry of origin of that product. The results showed</w:t>
      </w:r>
      <w:r w:rsidR="00792545">
        <w:rPr>
          <w:rFonts w:asciiTheme="minorHAnsi" w:hAnsiTheme="minorHAnsi" w:cstheme="minorHAnsi"/>
          <w:lang w:val="en-US"/>
        </w:rPr>
        <w:t xml:space="preserve"> not enough evidence to accept the</w:t>
      </w:r>
      <w:r w:rsidR="004C0025">
        <w:rPr>
          <w:rFonts w:asciiTheme="minorHAnsi" w:hAnsiTheme="minorHAnsi" w:cstheme="minorHAnsi"/>
          <w:lang w:val="en-US"/>
        </w:rPr>
        <w:t xml:space="preserve"> second hypothesis so therefore I </w:t>
      </w:r>
      <w:r>
        <w:rPr>
          <w:rFonts w:asciiTheme="minorHAnsi" w:hAnsiTheme="minorHAnsi" w:cstheme="minorHAnsi"/>
          <w:lang w:val="en-US"/>
        </w:rPr>
        <w:t xml:space="preserve">had to reject this </w:t>
      </w:r>
      <w:r w:rsidR="004C0025">
        <w:rPr>
          <w:rFonts w:asciiTheme="minorHAnsi" w:hAnsiTheme="minorHAnsi" w:cstheme="minorHAnsi"/>
          <w:lang w:val="en-US"/>
        </w:rPr>
        <w:t xml:space="preserve">hypothesis. </w:t>
      </w:r>
      <w:r w:rsidR="008C58EF">
        <w:rPr>
          <w:rFonts w:asciiTheme="minorHAnsi" w:hAnsiTheme="minorHAnsi" w:cstheme="minorHAnsi"/>
          <w:lang w:val="en-US"/>
        </w:rPr>
        <w:t xml:space="preserve">The same </w:t>
      </w:r>
      <w:r w:rsidR="008130B8">
        <w:rPr>
          <w:rFonts w:asciiTheme="minorHAnsi" w:hAnsiTheme="minorHAnsi" w:cstheme="minorHAnsi"/>
          <w:lang w:val="en-US"/>
        </w:rPr>
        <w:t>holds for</w:t>
      </w:r>
      <w:r w:rsidR="008C58EF">
        <w:rPr>
          <w:rFonts w:asciiTheme="minorHAnsi" w:hAnsiTheme="minorHAnsi" w:cstheme="minorHAnsi"/>
          <w:lang w:val="en-US"/>
        </w:rPr>
        <w:t xml:space="preserve"> the third hypothesis</w:t>
      </w:r>
      <w:r>
        <w:rPr>
          <w:rFonts w:asciiTheme="minorHAnsi" w:hAnsiTheme="minorHAnsi" w:cstheme="minorHAnsi"/>
          <w:lang w:val="en-US"/>
        </w:rPr>
        <w:t xml:space="preserve">, I had to reject this hypothesis </w:t>
      </w:r>
      <w:r w:rsidR="00D15486">
        <w:rPr>
          <w:rFonts w:asciiTheme="minorHAnsi" w:hAnsiTheme="minorHAnsi" w:cstheme="minorHAnsi"/>
          <w:lang w:val="en-US"/>
        </w:rPr>
        <w:t>as well. However,</w:t>
      </w:r>
      <w:r w:rsidR="00BC413A">
        <w:rPr>
          <w:rFonts w:asciiTheme="minorHAnsi" w:hAnsiTheme="minorHAnsi" w:cstheme="minorHAnsi"/>
          <w:lang w:val="en-US"/>
        </w:rPr>
        <w:t xml:space="preserve"> some surprising results occurred during the research about consumers’ willingness to pay a premium for products labeled with country of origin expressions. </w:t>
      </w:r>
      <w:r w:rsidR="00BF2D1E">
        <w:rPr>
          <w:rFonts w:asciiTheme="minorHAnsi" w:hAnsiTheme="minorHAnsi" w:cstheme="minorHAnsi"/>
          <w:lang w:val="en-US"/>
        </w:rPr>
        <w:t>It seemed that there was not enough evidence to accept this hypothesis, but results did show som</w:t>
      </w:r>
      <w:r w:rsidR="008B7E25">
        <w:rPr>
          <w:rFonts w:asciiTheme="minorHAnsi" w:hAnsiTheme="minorHAnsi" w:cstheme="minorHAnsi"/>
          <w:lang w:val="en-US"/>
        </w:rPr>
        <w:t xml:space="preserve">e other significant correlations. </w:t>
      </w:r>
      <w:r w:rsidR="008B7E25" w:rsidRPr="004B1928">
        <w:rPr>
          <w:rFonts w:asciiTheme="minorHAnsi" w:hAnsiTheme="minorHAnsi" w:cstheme="minorHAnsi"/>
          <w:lang w:val="en-US"/>
        </w:rPr>
        <w:t xml:space="preserve">My </w:t>
      </w:r>
      <w:r w:rsidR="008B7E25">
        <w:rPr>
          <w:rFonts w:asciiTheme="minorHAnsi" w:hAnsiTheme="minorHAnsi" w:cstheme="minorHAnsi"/>
          <w:lang w:val="en-US"/>
        </w:rPr>
        <w:t>results</w:t>
      </w:r>
      <w:r w:rsidR="008B7E25" w:rsidRPr="004B1928">
        <w:rPr>
          <w:rFonts w:asciiTheme="minorHAnsi" w:hAnsiTheme="minorHAnsi" w:cstheme="minorHAnsi"/>
          <w:lang w:val="en-US"/>
        </w:rPr>
        <w:t xml:space="preserve"> show</w:t>
      </w:r>
      <w:r w:rsidR="008B7E25">
        <w:rPr>
          <w:rFonts w:asciiTheme="minorHAnsi" w:hAnsiTheme="minorHAnsi" w:cstheme="minorHAnsi"/>
          <w:lang w:val="en-US"/>
        </w:rPr>
        <w:t>ed</w:t>
      </w:r>
      <w:r w:rsidR="008B7E25" w:rsidRPr="004B1928">
        <w:rPr>
          <w:rFonts w:asciiTheme="minorHAnsi" w:hAnsiTheme="minorHAnsi" w:cstheme="minorHAnsi"/>
          <w:lang w:val="en-US"/>
        </w:rPr>
        <w:t xml:space="preserve"> that if products are labeled with country of origin expressions this </w:t>
      </w:r>
      <w:r w:rsidR="008B7E25">
        <w:rPr>
          <w:rFonts w:asciiTheme="minorHAnsi" w:hAnsiTheme="minorHAnsi" w:cstheme="minorHAnsi"/>
          <w:lang w:val="en-US"/>
        </w:rPr>
        <w:t>do</w:t>
      </w:r>
      <w:r w:rsidR="007A3B80">
        <w:rPr>
          <w:rFonts w:asciiTheme="minorHAnsi" w:hAnsiTheme="minorHAnsi" w:cstheme="minorHAnsi"/>
          <w:lang w:val="en-US"/>
        </w:rPr>
        <w:t>es</w:t>
      </w:r>
      <w:r w:rsidR="008B7E25">
        <w:rPr>
          <w:rFonts w:asciiTheme="minorHAnsi" w:hAnsiTheme="minorHAnsi" w:cstheme="minorHAnsi"/>
          <w:lang w:val="en-US"/>
        </w:rPr>
        <w:t xml:space="preserve"> lead</w:t>
      </w:r>
      <w:r w:rsidR="008B7E25" w:rsidRPr="004B1928">
        <w:rPr>
          <w:rFonts w:asciiTheme="minorHAnsi" w:hAnsiTheme="minorHAnsi" w:cstheme="minorHAnsi"/>
          <w:lang w:val="en-US"/>
        </w:rPr>
        <w:t xml:space="preserve"> to more willingness to pay a price premium for this product, </w:t>
      </w:r>
      <w:r w:rsidR="00CE435D">
        <w:rPr>
          <w:rFonts w:asciiTheme="minorHAnsi" w:hAnsiTheme="minorHAnsi" w:cstheme="minorHAnsi"/>
          <w:lang w:val="en-US"/>
        </w:rPr>
        <w:t>but this effect</w:t>
      </w:r>
      <w:r w:rsidR="008B7E25" w:rsidRPr="004B1928">
        <w:rPr>
          <w:rFonts w:asciiTheme="minorHAnsi" w:hAnsiTheme="minorHAnsi" w:cstheme="minorHAnsi"/>
          <w:lang w:val="en-US"/>
        </w:rPr>
        <w:t xml:space="preserve"> is caused </w:t>
      </w:r>
      <w:proofErr w:type="gramStart"/>
      <w:r w:rsidR="008B7E25" w:rsidRPr="004B1928">
        <w:rPr>
          <w:rFonts w:asciiTheme="minorHAnsi" w:hAnsiTheme="minorHAnsi" w:cstheme="minorHAnsi"/>
          <w:lang w:val="en-US"/>
        </w:rPr>
        <w:t xml:space="preserve">by </w:t>
      </w:r>
      <w:r w:rsidR="00CE435D">
        <w:rPr>
          <w:rFonts w:asciiTheme="minorHAnsi" w:hAnsiTheme="minorHAnsi" w:cstheme="minorHAnsi"/>
          <w:lang w:val="en-US"/>
        </w:rPr>
        <w:t xml:space="preserve"> some</w:t>
      </w:r>
      <w:proofErr w:type="gramEnd"/>
      <w:r w:rsidR="00CE435D">
        <w:rPr>
          <w:rFonts w:asciiTheme="minorHAnsi" w:hAnsiTheme="minorHAnsi" w:cstheme="minorHAnsi"/>
          <w:lang w:val="en-US"/>
        </w:rPr>
        <w:t xml:space="preserve"> </w:t>
      </w:r>
      <w:r w:rsidR="008D7D21">
        <w:rPr>
          <w:rFonts w:asciiTheme="minorHAnsi" w:hAnsiTheme="minorHAnsi" w:cstheme="minorHAnsi"/>
          <w:lang w:val="en-US"/>
        </w:rPr>
        <w:t>other variables in the equation</w:t>
      </w:r>
      <w:r w:rsidR="00AE48DE">
        <w:rPr>
          <w:rFonts w:asciiTheme="minorHAnsi" w:hAnsiTheme="minorHAnsi" w:cstheme="minorHAnsi"/>
          <w:lang w:val="en-US"/>
        </w:rPr>
        <w:t xml:space="preserve"> than I ex</w:t>
      </w:r>
      <w:r w:rsidR="008D7D21">
        <w:rPr>
          <w:rFonts w:asciiTheme="minorHAnsi" w:hAnsiTheme="minorHAnsi" w:cstheme="minorHAnsi"/>
          <w:lang w:val="en-US"/>
        </w:rPr>
        <w:t>pected.</w:t>
      </w:r>
      <w:r w:rsidR="00CE435D">
        <w:rPr>
          <w:rFonts w:asciiTheme="minorHAnsi" w:hAnsiTheme="minorHAnsi" w:cstheme="minorHAnsi"/>
          <w:lang w:val="en-US"/>
        </w:rPr>
        <w:t xml:space="preserve"> These variables are </w:t>
      </w:r>
      <w:r w:rsidR="008B7E25" w:rsidRPr="004B1928">
        <w:rPr>
          <w:rFonts w:asciiTheme="minorHAnsi" w:hAnsiTheme="minorHAnsi" w:cstheme="minorHAnsi"/>
          <w:lang w:val="en-US"/>
        </w:rPr>
        <w:t>the perceived quality, willingness to pay for Milka chocolate compared to chocolate of similar quality of a less familiar brand, and the brand familiarity of Milka, instead of country of origin expressions.</w:t>
      </w:r>
      <w:r w:rsidR="004C0025">
        <w:rPr>
          <w:rFonts w:asciiTheme="minorHAnsi" w:hAnsiTheme="minorHAnsi" w:cstheme="minorHAnsi"/>
          <w:lang w:val="en-US"/>
        </w:rPr>
        <w:t xml:space="preserve"> </w:t>
      </w:r>
      <w:r w:rsidR="008D7D21">
        <w:rPr>
          <w:rFonts w:asciiTheme="minorHAnsi" w:hAnsiTheme="minorHAnsi" w:cstheme="minorHAnsi"/>
          <w:lang w:val="en-US"/>
        </w:rPr>
        <w:t>Thus</w:t>
      </w:r>
      <w:r w:rsidR="00CE435D">
        <w:rPr>
          <w:rFonts w:asciiTheme="minorHAnsi" w:hAnsiTheme="minorHAnsi" w:cstheme="minorHAnsi"/>
          <w:lang w:val="en-US"/>
        </w:rPr>
        <w:t xml:space="preserve">, I had to reject the third hypothesis, but I did find some significant variables in the same model that do correlate </w:t>
      </w:r>
      <w:r w:rsidR="002C7449">
        <w:rPr>
          <w:rFonts w:asciiTheme="minorHAnsi" w:hAnsiTheme="minorHAnsi" w:cstheme="minorHAnsi"/>
          <w:lang w:val="en-US"/>
        </w:rPr>
        <w:t xml:space="preserve">with the answers by respondents. </w:t>
      </w:r>
    </w:p>
    <w:p w:rsidR="00A87F02" w:rsidRDefault="00A87F02" w:rsidP="004352B6">
      <w:pPr>
        <w:shd w:val="clear" w:color="auto" w:fill="FFFFFF"/>
        <w:spacing w:line="360" w:lineRule="auto"/>
        <w:ind w:firstLine="709"/>
        <w:rPr>
          <w:rFonts w:asciiTheme="minorHAnsi" w:hAnsiTheme="minorHAnsi" w:cstheme="minorHAnsi"/>
          <w:lang w:val="en-US"/>
        </w:rPr>
      </w:pPr>
    </w:p>
    <w:p w:rsidR="008D7D21" w:rsidRDefault="00A87F02" w:rsidP="004352B6">
      <w:pPr>
        <w:shd w:val="clear" w:color="auto" w:fill="FFFFFF"/>
        <w:spacing w:line="360" w:lineRule="auto"/>
        <w:ind w:firstLine="709"/>
        <w:rPr>
          <w:rFonts w:asciiTheme="minorHAnsi" w:hAnsiTheme="minorHAnsi" w:cstheme="minorHAnsi"/>
          <w:lang w:val="en-US"/>
        </w:rPr>
      </w:pPr>
      <w:r>
        <w:rPr>
          <w:rFonts w:asciiTheme="minorHAnsi" w:hAnsiTheme="minorHAnsi" w:cstheme="minorHAnsi"/>
          <w:lang w:val="en-US"/>
        </w:rPr>
        <w:t xml:space="preserve">In table 14 </w:t>
      </w:r>
      <w:r w:rsidR="002146F1">
        <w:rPr>
          <w:rFonts w:asciiTheme="minorHAnsi" w:hAnsiTheme="minorHAnsi" w:cstheme="minorHAnsi"/>
          <w:lang w:val="en-US"/>
        </w:rPr>
        <w:t>we</w:t>
      </w:r>
      <w:r>
        <w:rPr>
          <w:rFonts w:asciiTheme="minorHAnsi" w:hAnsiTheme="minorHAnsi" w:cstheme="minorHAnsi"/>
          <w:lang w:val="en-US"/>
        </w:rPr>
        <w:t xml:space="preserve"> can find a short description of the significances, correlation and type of regression analysis was used during my research and </w:t>
      </w:r>
      <w:r w:rsidR="00491742">
        <w:rPr>
          <w:rFonts w:asciiTheme="minorHAnsi" w:hAnsiTheme="minorHAnsi" w:cstheme="minorHAnsi"/>
          <w:lang w:val="en-US"/>
        </w:rPr>
        <w:t>which hypothese</w:t>
      </w:r>
      <w:r>
        <w:rPr>
          <w:rFonts w:asciiTheme="minorHAnsi" w:hAnsiTheme="minorHAnsi" w:cstheme="minorHAnsi"/>
          <w:lang w:val="en-US"/>
        </w:rPr>
        <w:t xml:space="preserve">s were rejected en which </w:t>
      </w:r>
      <w:proofErr w:type="gramStart"/>
      <w:r>
        <w:rPr>
          <w:rFonts w:asciiTheme="minorHAnsi" w:hAnsiTheme="minorHAnsi" w:cstheme="minorHAnsi"/>
          <w:lang w:val="en-US"/>
        </w:rPr>
        <w:t>were</w:t>
      </w:r>
      <w:proofErr w:type="gramEnd"/>
      <w:r>
        <w:rPr>
          <w:rFonts w:asciiTheme="minorHAnsi" w:hAnsiTheme="minorHAnsi" w:cstheme="minorHAnsi"/>
          <w:lang w:val="en-US"/>
        </w:rPr>
        <w:t xml:space="preserve"> accepted.</w:t>
      </w:r>
      <w:r w:rsidR="00491742">
        <w:rPr>
          <w:rFonts w:asciiTheme="minorHAnsi" w:hAnsiTheme="minorHAnsi" w:cstheme="minorHAnsi"/>
          <w:lang w:val="en-US"/>
        </w:rPr>
        <w:t xml:space="preserve"> </w:t>
      </w:r>
    </w:p>
    <w:p w:rsidR="00EF3489" w:rsidRPr="00EF3489" w:rsidRDefault="00EF3489" w:rsidP="004352B6">
      <w:pPr>
        <w:shd w:val="clear" w:color="auto" w:fill="FFFFFF"/>
        <w:spacing w:line="360" w:lineRule="auto"/>
        <w:ind w:firstLine="709"/>
        <w:rPr>
          <w:rFonts w:asciiTheme="minorHAnsi" w:hAnsiTheme="minorHAnsi" w:cstheme="minorHAnsi"/>
          <w:sz w:val="6"/>
          <w:lang w:val="en-US"/>
        </w:rPr>
      </w:pPr>
    </w:p>
    <w:tbl>
      <w:tblPr>
        <w:tblStyle w:val="ColorfulList-Accent4"/>
        <w:tblW w:w="8789" w:type="dxa"/>
        <w:tblInd w:w="108" w:type="dxa"/>
        <w:tblBorders>
          <w:left w:val="single" w:sz="8" w:space="0" w:color="FFFFFF" w:themeColor="background1"/>
          <w:right w:val="single" w:sz="8" w:space="0" w:color="FFFFFF" w:themeColor="background1"/>
          <w:insideV w:val="single" w:sz="8" w:space="0" w:color="FFFFFF" w:themeColor="background1"/>
        </w:tblBorders>
        <w:tblLayout w:type="fixed"/>
        <w:tblLook w:val="04A0"/>
      </w:tblPr>
      <w:tblGrid>
        <w:gridCol w:w="1276"/>
        <w:gridCol w:w="1276"/>
        <w:gridCol w:w="1984"/>
        <w:gridCol w:w="1843"/>
        <w:gridCol w:w="2410"/>
      </w:tblGrid>
      <w:tr w:rsidR="00E20D8B" w:rsidTr="00D85BD1">
        <w:trPr>
          <w:cnfStyle w:val="100000000000"/>
        </w:trPr>
        <w:tc>
          <w:tcPr>
            <w:cnfStyle w:val="001000000000"/>
            <w:tcW w:w="1276" w:type="dxa"/>
            <w:tcBorders>
              <w:right w:val="nil"/>
            </w:tcBorders>
            <w:shd w:val="clear" w:color="auto" w:fill="1F497D" w:themeFill="text2"/>
          </w:tcPr>
          <w:p w:rsidR="00E20D8B" w:rsidRDefault="00E20D8B" w:rsidP="004352B6">
            <w:pPr>
              <w:spacing w:line="360" w:lineRule="auto"/>
              <w:rPr>
                <w:rFonts w:asciiTheme="minorHAnsi" w:hAnsiTheme="minorHAnsi" w:cstheme="minorHAnsi"/>
                <w:lang w:val="en-US"/>
              </w:rPr>
            </w:pPr>
            <w:r>
              <w:rPr>
                <w:rFonts w:asciiTheme="minorHAnsi" w:hAnsiTheme="minorHAnsi" w:cstheme="minorHAnsi"/>
                <w:lang w:val="en-US"/>
              </w:rPr>
              <w:t>Hypothesis</w:t>
            </w:r>
          </w:p>
        </w:tc>
        <w:tc>
          <w:tcPr>
            <w:tcW w:w="1276" w:type="dxa"/>
            <w:tcBorders>
              <w:left w:val="nil"/>
              <w:right w:val="nil"/>
            </w:tcBorders>
            <w:shd w:val="clear" w:color="auto" w:fill="1F497D" w:themeFill="text2"/>
          </w:tcPr>
          <w:p w:rsidR="00E20D8B" w:rsidRDefault="00E20D8B" w:rsidP="004352B6">
            <w:pPr>
              <w:spacing w:line="360" w:lineRule="auto"/>
              <w:cnfStyle w:val="100000000000"/>
              <w:rPr>
                <w:rFonts w:asciiTheme="minorHAnsi" w:hAnsiTheme="minorHAnsi" w:cstheme="minorHAnsi"/>
                <w:lang w:val="en-US"/>
              </w:rPr>
            </w:pPr>
            <w:r>
              <w:rPr>
                <w:rFonts w:asciiTheme="minorHAnsi" w:hAnsiTheme="minorHAnsi" w:cstheme="minorHAnsi"/>
                <w:lang w:val="en-US"/>
              </w:rPr>
              <w:t>A</w:t>
            </w:r>
            <w:r w:rsidR="00D85BD1">
              <w:rPr>
                <w:rFonts w:asciiTheme="minorHAnsi" w:hAnsiTheme="minorHAnsi" w:cstheme="minorHAnsi"/>
                <w:lang w:val="en-US"/>
              </w:rPr>
              <w:t>cc</w:t>
            </w:r>
            <w:proofErr w:type="gramStart"/>
            <w:r w:rsidR="00D85BD1">
              <w:rPr>
                <w:rFonts w:asciiTheme="minorHAnsi" w:hAnsiTheme="minorHAnsi" w:cstheme="minorHAnsi"/>
                <w:lang w:val="en-US"/>
              </w:rPr>
              <w:t>./</w:t>
            </w:r>
            <w:proofErr w:type="gramEnd"/>
            <w:r w:rsidR="00D85BD1">
              <w:rPr>
                <w:rFonts w:asciiTheme="minorHAnsi" w:hAnsiTheme="minorHAnsi" w:cstheme="minorHAnsi"/>
                <w:lang w:val="en-US"/>
              </w:rPr>
              <w:t>Rej.</w:t>
            </w:r>
          </w:p>
        </w:tc>
        <w:tc>
          <w:tcPr>
            <w:tcW w:w="1984" w:type="dxa"/>
            <w:tcBorders>
              <w:left w:val="nil"/>
              <w:right w:val="nil"/>
            </w:tcBorders>
            <w:shd w:val="clear" w:color="auto" w:fill="1F497D" w:themeFill="text2"/>
          </w:tcPr>
          <w:p w:rsidR="00E20D8B" w:rsidRDefault="0048222D" w:rsidP="00A93BFD">
            <w:pPr>
              <w:spacing w:line="360" w:lineRule="auto"/>
              <w:cnfStyle w:val="100000000000"/>
              <w:rPr>
                <w:rFonts w:asciiTheme="minorHAnsi" w:hAnsiTheme="minorHAnsi" w:cstheme="minorHAnsi"/>
                <w:lang w:val="en-US"/>
              </w:rPr>
            </w:pPr>
            <w:r>
              <w:rPr>
                <w:rFonts w:asciiTheme="minorHAnsi" w:hAnsiTheme="minorHAnsi" w:cstheme="minorHAnsi"/>
                <w:lang w:val="en-US"/>
              </w:rPr>
              <w:t>Type of Analysis</w:t>
            </w:r>
          </w:p>
        </w:tc>
        <w:tc>
          <w:tcPr>
            <w:tcW w:w="1843" w:type="dxa"/>
            <w:tcBorders>
              <w:left w:val="nil"/>
              <w:right w:val="nil"/>
            </w:tcBorders>
            <w:shd w:val="clear" w:color="auto" w:fill="1F497D" w:themeFill="text2"/>
          </w:tcPr>
          <w:p w:rsidR="00E20D8B" w:rsidRDefault="00E20D8B" w:rsidP="00A93BFD">
            <w:pPr>
              <w:spacing w:line="360" w:lineRule="auto"/>
              <w:cnfStyle w:val="100000000000"/>
              <w:rPr>
                <w:rFonts w:asciiTheme="minorHAnsi" w:hAnsiTheme="minorHAnsi" w:cstheme="minorHAnsi"/>
                <w:lang w:val="en-US"/>
              </w:rPr>
            </w:pPr>
            <w:r>
              <w:rPr>
                <w:rFonts w:asciiTheme="minorHAnsi" w:hAnsiTheme="minorHAnsi" w:cstheme="minorHAnsi"/>
                <w:lang w:val="en-US"/>
              </w:rPr>
              <w:t>Significance</w:t>
            </w:r>
          </w:p>
        </w:tc>
        <w:tc>
          <w:tcPr>
            <w:tcW w:w="2410" w:type="dxa"/>
            <w:tcBorders>
              <w:left w:val="nil"/>
            </w:tcBorders>
            <w:shd w:val="clear" w:color="auto" w:fill="1F497D" w:themeFill="text2"/>
          </w:tcPr>
          <w:p w:rsidR="00E20D8B" w:rsidRPr="00B80908" w:rsidRDefault="00E20D8B" w:rsidP="004352B6">
            <w:pPr>
              <w:spacing w:line="360" w:lineRule="auto"/>
              <w:cnfStyle w:val="100000000000"/>
              <w:rPr>
                <w:rFonts w:asciiTheme="minorHAnsi" w:hAnsiTheme="minorHAnsi" w:cstheme="minorHAnsi"/>
                <w:vertAlign w:val="superscript"/>
                <w:lang w:val="en-US"/>
              </w:rPr>
            </w:pPr>
            <w:r>
              <w:rPr>
                <w:rFonts w:asciiTheme="minorHAnsi" w:hAnsiTheme="minorHAnsi" w:cstheme="minorHAnsi"/>
                <w:lang w:val="en-US"/>
              </w:rPr>
              <w:t>R</w:t>
            </w:r>
            <w:r>
              <w:rPr>
                <w:rFonts w:asciiTheme="minorHAnsi" w:hAnsiTheme="minorHAnsi" w:cstheme="minorHAnsi"/>
                <w:vertAlign w:val="superscript"/>
                <w:lang w:val="en-US"/>
              </w:rPr>
              <w:t>2</w:t>
            </w:r>
          </w:p>
        </w:tc>
      </w:tr>
      <w:tr w:rsidR="00E20D8B" w:rsidTr="00D85BD1">
        <w:trPr>
          <w:cnfStyle w:val="000000100000"/>
        </w:trPr>
        <w:tc>
          <w:tcPr>
            <w:cnfStyle w:val="001000000000"/>
            <w:tcW w:w="1276" w:type="dxa"/>
          </w:tcPr>
          <w:p w:rsidR="00E20D8B" w:rsidRPr="009F2BAF" w:rsidRDefault="00E20D8B" w:rsidP="004352B6">
            <w:pPr>
              <w:spacing w:line="360" w:lineRule="auto"/>
              <w:rPr>
                <w:rFonts w:asciiTheme="minorHAnsi" w:hAnsiTheme="minorHAnsi" w:cstheme="minorHAnsi"/>
                <w:b w:val="0"/>
                <w:lang w:val="en-US"/>
              </w:rPr>
            </w:pPr>
            <w:r w:rsidRPr="009F2BAF">
              <w:rPr>
                <w:rFonts w:asciiTheme="minorHAnsi" w:hAnsiTheme="minorHAnsi" w:cstheme="minorHAnsi"/>
                <w:b w:val="0"/>
                <w:lang w:val="en-US"/>
              </w:rPr>
              <w:t>H1</w:t>
            </w:r>
          </w:p>
        </w:tc>
        <w:tc>
          <w:tcPr>
            <w:tcW w:w="1276" w:type="dxa"/>
          </w:tcPr>
          <w:p w:rsidR="00E20D8B" w:rsidRDefault="00E20D8B" w:rsidP="004352B6">
            <w:pPr>
              <w:spacing w:line="360" w:lineRule="auto"/>
              <w:cnfStyle w:val="000000100000"/>
              <w:rPr>
                <w:rFonts w:asciiTheme="minorHAnsi" w:hAnsiTheme="minorHAnsi" w:cstheme="minorHAnsi"/>
                <w:lang w:val="en-US"/>
              </w:rPr>
            </w:pPr>
            <w:r>
              <w:rPr>
                <w:rFonts w:asciiTheme="minorHAnsi" w:hAnsiTheme="minorHAnsi" w:cstheme="minorHAnsi"/>
                <w:lang w:val="en-US"/>
              </w:rPr>
              <w:t>Accepted</w:t>
            </w:r>
          </w:p>
        </w:tc>
        <w:tc>
          <w:tcPr>
            <w:tcW w:w="1984" w:type="dxa"/>
          </w:tcPr>
          <w:p w:rsidR="00E20D8B" w:rsidRDefault="000D3DD8" w:rsidP="00A93BFD">
            <w:pPr>
              <w:spacing w:line="360" w:lineRule="auto"/>
              <w:cnfStyle w:val="000000100000"/>
              <w:rPr>
                <w:rFonts w:asciiTheme="minorHAnsi" w:hAnsiTheme="minorHAnsi" w:cstheme="minorHAnsi"/>
                <w:lang w:val="en-US"/>
              </w:rPr>
            </w:pPr>
            <w:r>
              <w:rPr>
                <w:rFonts w:asciiTheme="minorHAnsi" w:hAnsiTheme="minorHAnsi" w:cstheme="minorHAnsi"/>
                <w:lang w:val="en-US"/>
              </w:rPr>
              <w:t>Linear regression</w:t>
            </w:r>
          </w:p>
        </w:tc>
        <w:tc>
          <w:tcPr>
            <w:tcW w:w="1843" w:type="dxa"/>
          </w:tcPr>
          <w:p w:rsidR="00E20D8B" w:rsidRDefault="00E20D8B" w:rsidP="00A93BFD">
            <w:pPr>
              <w:spacing w:line="360" w:lineRule="auto"/>
              <w:cnfStyle w:val="000000100000"/>
              <w:rPr>
                <w:rFonts w:asciiTheme="minorHAnsi" w:hAnsiTheme="minorHAnsi" w:cstheme="minorHAnsi"/>
                <w:lang w:val="en-US"/>
              </w:rPr>
            </w:pPr>
            <w:r>
              <w:rPr>
                <w:rFonts w:asciiTheme="minorHAnsi" w:hAnsiTheme="minorHAnsi" w:cstheme="minorHAnsi"/>
                <w:lang w:val="en-US"/>
              </w:rPr>
              <w:t>Sig. = 0,7%</w:t>
            </w:r>
          </w:p>
        </w:tc>
        <w:tc>
          <w:tcPr>
            <w:tcW w:w="2410" w:type="dxa"/>
          </w:tcPr>
          <w:p w:rsidR="00E20D8B" w:rsidRPr="00941B47" w:rsidRDefault="00E20D8B" w:rsidP="004352B6">
            <w:pPr>
              <w:spacing w:line="360" w:lineRule="auto"/>
              <w:cnfStyle w:val="000000100000"/>
              <w:rPr>
                <w:rFonts w:asciiTheme="minorHAnsi" w:hAnsiTheme="minorHAnsi" w:cstheme="minorHAnsi"/>
                <w:lang w:val="en-US"/>
              </w:rPr>
            </w:pPr>
            <w:r>
              <w:rPr>
                <w:rFonts w:asciiTheme="minorHAnsi" w:hAnsiTheme="minorHAnsi" w:cstheme="minorHAnsi"/>
                <w:lang w:val="en-US"/>
              </w:rPr>
              <w:t xml:space="preserve">R </w:t>
            </w:r>
            <w:r>
              <w:rPr>
                <w:rFonts w:asciiTheme="minorHAnsi" w:hAnsiTheme="minorHAnsi" w:cstheme="minorHAnsi"/>
                <w:vertAlign w:val="subscript"/>
                <w:lang w:val="en-US"/>
              </w:rPr>
              <w:t xml:space="preserve">Squared </w:t>
            </w:r>
            <w:r>
              <w:rPr>
                <w:rFonts w:asciiTheme="minorHAnsi" w:hAnsiTheme="minorHAnsi" w:cstheme="minorHAnsi"/>
                <w:lang w:val="en-US"/>
              </w:rPr>
              <w:t>= 0,790</w:t>
            </w:r>
          </w:p>
        </w:tc>
      </w:tr>
      <w:tr w:rsidR="00E20D8B" w:rsidTr="00D85BD1">
        <w:tc>
          <w:tcPr>
            <w:cnfStyle w:val="001000000000"/>
            <w:tcW w:w="1276" w:type="dxa"/>
          </w:tcPr>
          <w:p w:rsidR="00E20D8B" w:rsidRPr="009F2BAF" w:rsidRDefault="00E20D8B" w:rsidP="004352B6">
            <w:pPr>
              <w:spacing w:line="360" w:lineRule="auto"/>
              <w:rPr>
                <w:rFonts w:asciiTheme="minorHAnsi" w:hAnsiTheme="minorHAnsi" w:cstheme="minorHAnsi"/>
                <w:b w:val="0"/>
                <w:lang w:val="en-US"/>
              </w:rPr>
            </w:pPr>
            <w:r w:rsidRPr="009F2BAF">
              <w:rPr>
                <w:rFonts w:asciiTheme="minorHAnsi" w:hAnsiTheme="minorHAnsi" w:cstheme="minorHAnsi"/>
                <w:b w:val="0"/>
                <w:lang w:val="en-US"/>
              </w:rPr>
              <w:t>H2</w:t>
            </w:r>
          </w:p>
        </w:tc>
        <w:tc>
          <w:tcPr>
            <w:tcW w:w="1276" w:type="dxa"/>
          </w:tcPr>
          <w:p w:rsidR="00E20D8B" w:rsidRDefault="00E20D8B" w:rsidP="004352B6">
            <w:pPr>
              <w:spacing w:line="360" w:lineRule="auto"/>
              <w:cnfStyle w:val="000000000000"/>
              <w:rPr>
                <w:rFonts w:asciiTheme="minorHAnsi" w:hAnsiTheme="minorHAnsi" w:cstheme="minorHAnsi"/>
                <w:lang w:val="en-US"/>
              </w:rPr>
            </w:pPr>
            <w:r>
              <w:rPr>
                <w:rFonts w:asciiTheme="minorHAnsi" w:hAnsiTheme="minorHAnsi" w:cstheme="minorHAnsi"/>
                <w:lang w:val="en-US"/>
              </w:rPr>
              <w:t>Rejected</w:t>
            </w:r>
          </w:p>
        </w:tc>
        <w:tc>
          <w:tcPr>
            <w:tcW w:w="1984" w:type="dxa"/>
          </w:tcPr>
          <w:p w:rsidR="00E20D8B" w:rsidRDefault="000D3DD8" w:rsidP="00A93BFD">
            <w:pPr>
              <w:spacing w:line="360" w:lineRule="auto"/>
              <w:cnfStyle w:val="000000000000"/>
              <w:rPr>
                <w:rFonts w:asciiTheme="minorHAnsi" w:hAnsiTheme="minorHAnsi" w:cstheme="minorHAnsi"/>
                <w:lang w:val="en-US"/>
              </w:rPr>
            </w:pPr>
            <w:r>
              <w:rPr>
                <w:rFonts w:asciiTheme="minorHAnsi" w:hAnsiTheme="minorHAnsi" w:cstheme="minorHAnsi"/>
                <w:lang w:val="en-US"/>
              </w:rPr>
              <w:t>Linear regression</w:t>
            </w:r>
          </w:p>
        </w:tc>
        <w:tc>
          <w:tcPr>
            <w:tcW w:w="1843" w:type="dxa"/>
          </w:tcPr>
          <w:p w:rsidR="00E20D8B" w:rsidRDefault="00E20D8B" w:rsidP="00A93BFD">
            <w:pPr>
              <w:spacing w:line="360" w:lineRule="auto"/>
              <w:cnfStyle w:val="000000000000"/>
              <w:rPr>
                <w:rFonts w:asciiTheme="minorHAnsi" w:hAnsiTheme="minorHAnsi" w:cstheme="minorHAnsi"/>
                <w:lang w:val="en-US"/>
              </w:rPr>
            </w:pPr>
            <w:r>
              <w:rPr>
                <w:rFonts w:asciiTheme="minorHAnsi" w:hAnsiTheme="minorHAnsi" w:cstheme="minorHAnsi"/>
                <w:lang w:val="en-US"/>
              </w:rPr>
              <w:t>Sig. = 19,9%</w:t>
            </w:r>
          </w:p>
        </w:tc>
        <w:tc>
          <w:tcPr>
            <w:tcW w:w="2410" w:type="dxa"/>
          </w:tcPr>
          <w:p w:rsidR="00E20D8B" w:rsidRDefault="00E20D8B" w:rsidP="004352B6">
            <w:pPr>
              <w:spacing w:line="360" w:lineRule="auto"/>
              <w:cnfStyle w:val="000000000000"/>
              <w:rPr>
                <w:rFonts w:asciiTheme="minorHAnsi" w:hAnsiTheme="minorHAnsi" w:cstheme="minorHAnsi"/>
                <w:lang w:val="en-US"/>
              </w:rPr>
            </w:pPr>
            <w:r>
              <w:rPr>
                <w:rFonts w:asciiTheme="minorHAnsi" w:hAnsiTheme="minorHAnsi" w:cstheme="minorHAnsi"/>
                <w:lang w:val="en-US"/>
              </w:rPr>
              <w:t xml:space="preserve">R </w:t>
            </w:r>
            <w:r>
              <w:rPr>
                <w:rFonts w:asciiTheme="minorHAnsi" w:hAnsiTheme="minorHAnsi" w:cstheme="minorHAnsi"/>
                <w:vertAlign w:val="subscript"/>
                <w:lang w:val="en-US"/>
              </w:rPr>
              <w:t xml:space="preserve">Squared </w:t>
            </w:r>
            <w:r>
              <w:rPr>
                <w:rFonts w:asciiTheme="minorHAnsi" w:hAnsiTheme="minorHAnsi" w:cstheme="minorHAnsi"/>
                <w:lang w:val="en-US"/>
              </w:rPr>
              <w:t>= 0,013</w:t>
            </w:r>
          </w:p>
        </w:tc>
      </w:tr>
      <w:tr w:rsidR="00E20D8B" w:rsidTr="00D85BD1">
        <w:trPr>
          <w:cnfStyle w:val="000000100000"/>
        </w:trPr>
        <w:tc>
          <w:tcPr>
            <w:cnfStyle w:val="001000000000"/>
            <w:tcW w:w="1276" w:type="dxa"/>
          </w:tcPr>
          <w:p w:rsidR="00E20D8B" w:rsidRPr="009F2BAF" w:rsidRDefault="00E20D8B" w:rsidP="004352B6">
            <w:pPr>
              <w:spacing w:line="360" w:lineRule="auto"/>
              <w:rPr>
                <w:rFonts w:asciiTheme="minorHAnsi" w:hAnsiTheme="minorHAnsi" w:cstheme="minorHAnsi"/>
                <w:b w:val="0"/>
                <w:lang w:val="en-US"/>
              </w:rPr>
            </w:pPr>
            <w:r w:rsidRPr="009F2BAF">
              <w:rPr>
                <w:rFonts w:asciiTheme="minorHAnsi" w:hAnsiTheme="minorHAnsi" w:cstheme="minorHAnsi"/>
                <w:b w:val="0"/>
                <w:lang w:val="en-US"/>
              </w:rPr>
              <w:t>H3</w:t>
            </w:r>
          </w:p>
        </w:tc>
        <w:tc>
          <w:tcPr>
            <w:tcW w:w="1276" w:type="dxa"/>
          </w:tcPr>
          <w:p w:rsidR="00E20D8B" w:rsidRDefault="00E20D8B" w:rsidP="004352B6">
            <w:pPr>
              <w:spacing w:line="360" w:lineRule="auto"/>
              <w:cnfStyle w:val="000000100000"/>
              <w:rPr>
                <w:rFonts w:asciiTheme="minorHAnsi" w:hAnsiTheme="minorHAnsi" w:cstheme="minorHAnsi"/>
                <w:lang w:val="en-US"/>
              </w:rPr>
            </w:pPr>
            <w:r>
              <w:rPr>
                <w:rFonts w:asciiTheme="minorHAnsi" w:hAnsiTheme="minorHAnsi" w:cstheme="minorHAnsi"/>
                <w:lang w:val="en-US"/>
              </w:rPr>
              <w:t>Rejected</w:t>
            </w:r>
            <w:r w:rsidR="00D85BD1">
              <w:rPr>
                <w:rFonts w:asciiTheme="minorHAnsi" w:hAnsiTheme="minorHAnsi" w:cstheme="minorHAnsi"/>
                <w:lang w:val="en-US"/>
              </w:rPr>
              <w:t xml:space="preserve"> *</w:t>
            </w:r>
          </w:p>
        </w:tc>
        <w:tc>
          <w:tcPr>
            <w:tcW w:w="1984" w:type="dxa"/>
          </w:tcPr>
          <w:p w:rsidR="00E20D8B" w:rsidRDefault="0048222D" w:rsidP="00A93BFD">
            <w:pPr>
              <w:spacing w:line="360" w:lineRule="auto"/>
              <w:cnfStyle w:val="000000100000"/>
              <w:rPr>
                <w:rFonts w:asciiTheme="minorHAnsi" w:hAnsiTheme="minorHAnsi" w:cstheme="minorHAnsi"/>
                <w:lang w:val="en-US"/>
              </w:rPr>
            </w:pPr>
            <w:r>
              <w:rPr>
                <w:rFonts w:asciiTheme="minorHAnsi" w:hAnsiTheme="minorHAnsi" w:cstheme="minorHAnsi"/>
                <w:lang w:val="en-US"/>
              </w:rPr>
              <w:t>Ordinal regression</w:t>
            </w:r>
          </w:p>
        </w:tc>
        <w:tc>
          <w:tcPr>
            <w:tcW w:w="1843" w:type="dxa"/>
          </w:tcPr>
          <w:p w:rsidR="00E20D8B" w:rsidRDefault="00E20D8B" w:rsidP="00A93BFD">
            <w:pPr>
              <w:spacing w:line="360" w:lineRule="auto"/>
              <w:cnfStyle w:val="000000100000"/>
              <w:rPr>
                <w:rFonts w:asciiTheme="minorHAnsi" w:hAnsiTheme="minorHAnsi" w:cstheme="minorHAnsi"/>
                <w:lang w:val="en-US"/>
              </w:rPr>
            </w:pPr>
            <w:r>
              <w:rPr>
                <w:rFonts w:asciiTheme="minorHAnsi" w:hAnsiTheme="minorHAnsi" w:cstheme="minorHAnsi"/>
                <w:lang w:val="en-US"/>
              </w:rPr>
              <w:t>Sig. &gt; 5%</w:t>
            </w:r>
          </w:p>
        </w:tc>
        <w:tc>
          <w:tcPr>
            <w:tcW w:w="2410" w:type="dxa"/>
          </w:tcPr>
          <w:p w:rsidR="00E20D8B" w:rsidRDefault="00E20D8B" w:rsidP="004352B6">
            <w:pPr>
              <w:spacing w:line="360" w:lineRule="auto"/>
              <w:cnfStyle w:val="000000100000"/>
              <w:rPr>
                <w:rFonts w:asciiTheme="minorHAnsi" w:hAnsiTheme="minorHAnsi" w:cstheme="minorHAnsi"/>
                <w:lang w:val="en-US"/>
              </w:rPr>
            </w:pPr>
            <w:r>
              <w:rPr>
                <w:rFonts w:asciiTheme="minorHAnsi" w:hAnsiTheme="minorHAnsi" w:cstheme="minorHAnsi"/>
                <w:lang w:val="en-US"/>
              </w:rPr>
              <w:t xml:space="preserve">NA </w:t>
            </w:r>
          </w:p>
        </w:tc>
      </w:tr>
      <w:tr w:rsidR="00E20D8B" w:rsidTr="00D85BD1">
        <w:tc>
          <w:tcPr>
            <w:cnfStyle w:val="001000000000"/>
            <w:tcW w:w="1276" w:type="dxa"/>
          </w:tcPr>
          <w:p w:rsidR="00E20D8B" w:rsidRPr="009F2BAF" w:rsidRDefault="00E20D8B" w:rsidP="004352B6">
            <w:pPr>
              <w:spacing w:line="360" w:lineRule="auto"/>
              <w:rPr>
                <w:rFonts w:asciiTheme="minorHAnsi" w:hAnsiTheme="minorHAnsi" w:cstheme="minorHAnsi"/>
                <w:b w:val="0"/>
                <w:lang w:val="en-US"/>
              </w:rPr>
            </w:pPr>
            <w:r w:rsidRPr="009F2BAF">
              <w:rPr>
                <w:rFonts w:asciiTheme="minorHAnsi" w:hAnsiTheme="minorHAnsi" w:cstheme="minorHAnsi"/>
                <w:b w:val="0"/>
                <w:lang w:val="en-US"/>
              </w:rPr>
              <w:t>H4</w:t>
            </w:r>
          </w:p>
        </w:tc>
        <w:tc>
          <w:tcPr>
            <w:tcW w:w="1276" w:type="dxa"/>
          </w:tcPr>
          <w:p w:rsidR="00E20D8B" w:rsidRDefault="00E20D8B" w:rsidP="004352B6">
            <w:pPr>
              <w:spacing w:line="360" w:lineRule="auto"/>
              <w:cnfStyle w:val="000000000000"/>
              <w:rPr>
                <w:rFonts w:asciiTheme="minorHAnsi" w:hAnsiTheme="minorHAnsi" w:cstheme="minorHAnsi"/>
                <w:lang w:val="en-US"/>
              </w:rPr>
            </w:pPr>
            <w:r>
              <w:rPr>
                <w:rFonts w:asciiTheme="minorHAnsi" w:hAnsiTheme="minorHAnsi" w:cstheme="minorHAnsi"/>
                <w:lang w:val="en-US"/>
              </w:rPr>
              <w:t>Accepted</w:t>
            </w:r>
          </w:p>
        </w:tc>
        <w:tc>
          <w:tcPr>
            <w:tcW w:w="1984" w:type="dxa"/>
          </w:tcPr>
          <w:p w:rsidR="00E20D8B" w:rsidRDefault="0048222D" w:rsidP="00A93BFD">
            <w:pPr>
              <w:spacing w:line="360" w:lineRule="auto"/>
              <w:cnfStyle w:val="000000000000"/>
              <w:rPr>
                <w:rFonts w:asciiTheme="minorHAnsi" w:hAnsiTheme="minorHAnsi" w:cstheme="minorHAnsi"/>
                <w:lang w:val="en-US"/>
              </w:rPr>
            </w:pPr>
            <w:r>
              <w:rPr>
                <w:rFonts w:asciiTheme="minorHAnsi" w:hAnsiTheme="minorHAnsi" w:cstheme="minorHAnsi"/>
                <w:lang w:val="en-US"/>
              </w:rPr>
              <w:t>Linear regression</w:t>
            </w:r>
          </w:p>
        </w:tc>
        <w:tc>
          <w:tcPr>
            <w:tcW w:w="1843" w:type="dxa"/>
          </w:tcPr>
          <w:p w:rsidR="00E20D8B" w:rsidRDefault="00E20D8B" w:rsidP="00A93BFD">
            <w:pPr>
              <w:spacing w:line="360" w:lineRule="auto"/>
              <w:cnfStyle w:val="000000000000"/>
              <w:rPr>
                <w:rFonts w:asciiTheme="minorHAnsi" w:hAnsiTheme="minorHAnsi" w:cstheme="minorHAnsi"/>
                <w:lang w:val="en-US"/>
              </w:rPr>
            </w:pPr>
            <w:r>
              <w:rPr>
                <w:rFonts w:asciiTheme="minorHAnsi" w:hAnsiTheme="minorHAnsi" w:cstheme="minorHAnsi"/>
                <w:lang w:val="en-US"/>
              </w:rPr>
              <w:t>Sig. = 2,7%</w:t>
            </w:r>
          </w:p>
        </w:tc>
        <w:tc>
          <w:tcPr>
            <w:tcW w:w="2410" w:type="dxa"/>
          </w:tcPr>
          <w:p w:rsidR="00E20D8B" w:rsidRDefault="00E20D8B" w:rsidP="004352B6">
            <w:pPr>
              <w:spacing w:line="360" w:lineRule="auto"/>
              <w:cnfStyle w:val="000000000000"/>
              <w:rPr>
                <w:rFonts w:asciiTheme="minorHAnsi" w:hAnsiTheme="minorHAnsi" w:cstheme="minorHAnsi"/>
                <w:lang w:val="en-US"/>
              </w:rPr>
            </w:pPr>
            <w:r>
              <w:rPr>
                <w:rFonts w:asciiTheme="minorHAnsi" w:hAnsiTheme="minorHAnsi" w:cstheme="minorHAnsi"/>
                <w:lang w:val="en-US"/>
              </w:rPr>
              <w:t xml:space="preserve">R </w:t>
            </w:r>
            <w:r>
              <w:rPr>
                <w:rFonts w:asciiTheme="minorHAnsi" w:hAnsiTheme="minorHAnsi" w:cstheme="minorHAnsi"/>
                <w:vertAlign w:val="subscript"/>
                <w:lang w:val="en-US"/>
              </w:rPr>
              <w:t xml:space="preserve">Squared </w:t>
            </w:r>
            <w:r>
              <w:rPr>
                <w:rFonts w:asciiTheme="minorHAnsi" w:hAnsiTheme="minorHAnsi" w:cstheme="minorHAnsi"/>
                <w:lang w:val="en-US"/>
              </w:rPr>
              <w:t>= 0,742</w:t>
            </w:r>
          </w:p>
        </w:tc>
      </w:tr>
      <w:tr w:rsidR="00E20D8B" w:rsidTr="00D85BD1">
        <w:trPr>
          <w:cnfStyle w:val="000000100000"/>
        </w:trPr>
        <w:tc>
          <w:tcPr>
            <w:cnfStyle w:val="001000000000"/>
            <w:tcW w:w="1276" w:type="dxa"/>
          </w:tcPr>
          <w:p w:rsidR="00E20D8B" w:rsidRPr="009F2BAF" w:rsidRDefault="00E20D8B" w:rsidP="004352B6">
            <w:pPr>
              <w:spacing w:line="360" w:lineRule="auto"/>
              <w:rPr>
                <w:rFonts w:asciiTheme="minorHAnsi" w:hAnsiTheme="minorHAnsi" w:cstheme="minorHAnsi"/>
                <w:b w:val="0"/>
                <w:lang w:val="en-US"/>
              </w:rPr>
            </w:pPr>
            <w:r w:rsidRPr="009F2BAF">
              <w:rPr>
                <w:rFonts w:asciiTheme="minorHAnsi" w:hAnsiTheme="minorHAnsi" w:cstheme="minorHAnsi"/>
                <w:b w:val="0"/>
                <w:lang w:val="en-US"/>
              </w:rPr>
              <w:t>H</w:t>
            </w:r>
            <w:r>
              <w:rPr>
                <w:rFonts w:asciiTheme="minorHAnsi" w:hAnsiTheme="minorHAnsi" w:cstheme="minorHAnsi"/>
                <w:b w:val="0"/>
                <w:lang w:val="en-US"/>
              </w:rPr>
              <w:t>5</w:t>
            </w:r>
          </w:p>
        </w:tc>
        <w:tc>
          <w:tcPr>
            <w:tcW w:w="1276" w:type="dxa"/>
          </w:tcPr>
          <w:p w:rsidR="00E20D8B" w:rsidRDefault="00E20D8B" w:rsidP="004352B6">
            <w:pPr>
              <w:spacing w:line="360" w:lineRule="auto"/>
              <w:cnfStyle w:val="000000100000"/>
              <w:rPr>
                <w:rFonts w:asciiTheme="minorHAnsi" w:hAnsiTheme="minorHAnsi" w:cstheme="minorHAnsi"/>
                <w:lang w:val="en-US"/>
              </w:rPr>
            </w:pPr>
            <w:r>
              <w:rPr>
                <w:rFonts w:asciiTheme="minorHAnsi" w:hAnsiTheme="minorHAnsi" w:cstheme="minorHAnsi"/>
                <w:lang w:val="en-US"/>
              </w:rPr>
              <w:t>Accepted</w:t>
            </w:r>
          </w:p>
        </w:tc>
        <w:tc>
          <w:tcPr>
            <w:tcW w:w="1984" w:type="dxa"/>
          </w:tcPr>
          <w:p w:rsidR="00E20D8B" w:rsidRDefault="0048222D" w:rsidP="00A93BFD">
            <w:pPr>
              <w:spacing w:line="360" w:lineRule="auto"/>
              <w:cnfStyle w:val="000000100000"/>
              <w:rPr>
                <w:rFonts w:asciiTheme="minorHAnsi" w:hAnsiTheme="minorHAnsi" w:cstheme="minorHAnsi"/>
                <w:lang w:val="en-US"/>
              </w:rPr>
            </w:pPr>
            <w:r>
              <w:rPr>
                <w:rFonts w:asciiTheme="minorHAnsi" w:hAnsiTheme="minorHAnsi" w:cstheme="minorHAnsi"/>
                <w:lang w:val="en-US"/>
              </w:rPr>
              <w:t>Linear regression</w:t>
            </w:r>
          </w:p>
        </w:tc>
        <w:tc>
          <w:tcPr>
            <w:tcW w:w="1843" w:type="dxa"/>
          </w:tcPr>
          <w:p w:rsidR="00E20D8B" w:rsidRDefault="00E20D8B" w:rsidP="00A93BFD">
            <w:pPr>
              <w:spacing w:line="360" w:lineRule="auto"/>
              <w:cnfStyle w:val="000000100000"/>
              <w:rPr>
                <w:rFonts w:asciiTheme="minorHAnsi" w:hAnsiTheme="minorHAnsi" w:cstheme="minorHAnsi"/>
                <w:lang w:val="en-US"/>
              </w:rPr>
            </w:pPr>
            <w:r>
              <w:rPr>
                <w:rFonts w:asciiTheme="minorHAnsi" w:hAnsiTheme="minorHAnsi" w:cstheme="minorHAnsi"/>
                <w:lang w:val="en-US"/>
              </w:rPr>
              <w:t>Sig. = 0,0% - 0,8%</w:t>
            </w:r>
          </w:p>
        </w:tc>
        <w:tc>
          <w:tcPr>
            <w:tcW w:w="2410" w:type="dxa"/>
          </w:tcPr>
          <w:p w:rsidR="00E20D8B" w:rsidRDefault="00E20D8B" w:rsidP="004352B6">
            <w:pPr>
              <w:spacing w:line="360" w:lineRule="auto"/>
              <w:cnfStyle w:val="000000100000"/>
              <w:rPr>
                <w:rFonts w:asciiTheme="minorHAnsi" w:hAnsiTheme="minorHAnsi" w:cstheme="minorHAnsi"/>
                <w:lang w:val="en-US"/>
              </w:rPr>
            </w:pPr>
            <w:r>
              <w:rPr>
                <w:rFonts w:asciiTheme="minorHAnsi" w:hAnsiTheme="minorHAnsi" w:cstheme="minorHAnsi"/>
                <w:lang w:val="en-US"/>
              </w:rPr>
              <w:t xml:space="preserve">R </w:t>
            </w:r>
            <w:r>
              <w:rPr>
                <w:rFonts w:asciiTheme="minorHAnsi" w:hAnsiTheme="minorHAnsi" w:cstheme="minorHAnsi"/>
                <w:vertAlign w:val="subscript"/>
                <w:lang w:val="en-US"/>
              </w:rPr>
              <w:t xml:space="preserve">Squared </w:t>
            </w:r>
            <w:r>
              <w:rPr>
                <w:rFonts w:asciiTheme="minorHAnsi" w:hAnsiTheme="minorHAnsi" w:cstheme="minorHAnsi"/>
                <w:lang w:val="en-US"/>
              </w:rPr>
              <w:t>= 0,855 – 0,861</w:t>
            </w:r>
          </w:p>
        </w:tc>
      </w:tr>
      <w:tr w:rsidR="00E20D8B" w:rsidTr="00D85BD1">
        <w:tc>
          <w:tcPr>
            <w:cnfStyle w:val="001000000000"/>
            <w:tcW w:w="1276" w:type="dxa"/>
          </w:tcPr>
          <w:p w:rsidR="00E20D8B" w:rsidRPr="009F2BAF" w:rsidRDefault="00E20D8B" w:rsidP="004352B6">
            <w:pPr>
              <w:spacing w:line="360" w:lineRule="auto"/>
              <w:rPr>
                <w:rFonts w:asciiTheme="minorHAnsi" w:hAnsiTheme="minorHAnsi" w:cstheme="minorHAnsi"/>
                <w:b w:val="0"/>
                <w:lang w:val="en-US"/>
              </w:rPr>
            </w:pPr>
            <w:r>
              <w:rPr>
                <w:rFonts w:asciiTheme="minorHAnsi" w:hAnsiTheme="minorHAnsi" w:cstheme="minorHAnsi"/>
                <w:b w:val="0"/>
                <w:lang w:val="en-US"/>
              </w:rPr>
              <w:t>H6</w:t>
            </w:r>
          </w:p>
        </w:tc>
        <w:tc>
          <w:tcPr>
            <w:tcW w:w="1276" w:type="dxa"/>
          </w:tcPr>
          <w:p w:rsidR="00E20D8B" w:rsidRDefault="00E20D8B" w:rsidP="004352B6">
            <w:pPr>
              <w:spacing w:line="360" w:lineRule="auto"/>
              <w:cnfStyle w:val="000000000000"/>
              <w:rPr>
                <w:rFonts w:asciiTheme="minorHAnsi" w:hAnsiTheme="minorHAnsi" w:cstheme="minorHAnsi"/>
                <w:lang w:val="en-US"/>
              </w:rPr>
            </w:pPr>
            <w:r>
              <w:rPr>
                <w:rFonts w:asciiTheme="minorHAnsi" w:hAnsiTheme="minorHAnsi" w:cstheme="minorHAnsi"/>
                <w:lang w:val="en-US"/>
              </w:rPr>
              <w:t>Accepted</w:t>
            </w:r>
          </w:p>
        </w:tc>
        <w:tc>
          <w:tcPr>
            <w:tcW w:w="1984" w:type="dxa"/>
          </w:tcPr>
          <w:p w:rsidR="00E20D8B" w:rsidRDefault="0048222D" w:rsidP="00A93BFD">
            <w:pPr>
              <w:spacing w:line="360" w:lineRule="auto"/>
              <w:cnfStyle w:val="000000000000"/>
              <w:rPr>
                <w:rFonts w:asciiTheme="minorHAnsi" w:hAnsiTheme="minorHAnsi" w:cstheme="minorHAnsi"/>
                <w:lang w:val="en-US"/>
              </w:rPr>
            </w:pPr>
            <w:r>
              <w:rPr>
                <w:rFonts w:asciiTheme="minorHAnsi" w:hAnsiTheme="minorHAnsi" w:cstheme="minorHAnsi"/>
                <w:lang w:val="en-US"/>
              </w:rPr>
              <w:t>Multiple regression</w:t>
            </w:r>
          </w:p>
        </w:tc>
        <w:tc>
          <w:tcPr>
            <w:tcW w:w="1843" w:type="dxa"/>
          </w:tcPr>
          <w:p w:rsidR="00E20D8B" w:rsidRDefault="00E20D8B" w:rsidP="00A93BFD">
            <w:pPr>
              <w:spacing w:line="360" w:lineRule="auto"/>
              <w:cnfStyle w:val="000000000000"/>
              <w:rPr>
                <w:rFonts w:asciiTheme="minorHAnsi" w:hAnsiTheme="minorHAnsi" w:cstheme="minorHAnsi"/>
                <w:lang w:val="en-US"/>
              </w:rPr>
            </w:pPr>
            <w:r>
              <w:rPr>
                <w:rFonts w:asciiTheme="minorHAnsi" w:hAnsiTheme="minorHAnsi" w:cstheme="minorHAnsi"/>
                <w:lang w:val="en-US"/>
              </w:rPr>
              <w:t>Sig. = 1,3% - 4,0%</w:t>
            </w:r>
          </w:p>
        </w:tc>
        <w:tc>
          <w:tcPr>
            <w:tcW w:w="2410" w:type="dxa"/>
          </w:tcPr>
          <w:p w:rsidR="00E20D8B" w:rsidRDefault="00E20D8B" w:rsidP="004352B6">
            <w:pPr>
              <w:spacing w:line="360" w:lineRule="auto"/>
              <w:cnfStyle w:val="000000000000"/>
              <w:rPr>
                <w:rFonts w:asciiTheme="minorHAnsi" w:hAnsiTheme="minorHAnsi" w:cstheme="minorHAnsi"/>
                <w:lang w:val="en-US"/>
              </w:rPr>
            </w:pPr>
            <w:r>
              <w:rPr>
                <w:rFonts w:asciiTheme="minorHAnsi" w:hAnsiTheme="minorHAnsi" w:cstheme="minorHAnsi"/>
                <w:lang w:val="en-US"/>
              </w:rPr>
              <w:t xml:space="preserve">R </w:t>
            </w:r>
            <w:r>
              <w:rPr>
                <w:rFonts w:asciiTheme="minorHAnsi" w:hAnsiTheme="minorHAnsi" w:cstheme="minorHAnsi"/>
                <w:vertAlign w:val="subscript"/>
                <w:lang w:val="en-US"/>
              </w:rPr>
              <w:t xml:space="preserve">Squared </w:t>
            </w:r>
            <w:r>
              <w:rPr>
                <w:rFonts w:asciiTheme="minorHAnsi" w:hAnsiTheme="minorHAnsi" w:cstheme="minorHAnsi"/>
                <w:lang w:val="en-US"/>
              </w:rPr>
              <w:t>= 0,840</w:t>
            </w:r>
          </w:p>
        </w:tc>
      </w:tr>
    </w:tbl>
    <w:p w:rsidR="002C7449" w:rsidRDefault="00E20D8B" w:rsidP="00E20D8B">
      <w:pPr>
        <w:shd w:val="clear" w:color="auto" w:fill="FFFFFF"/>
        <w:spacing w:line="360" w:lineRule="auto"/>
        <w:rPr>
          <w:rFonts w:asciiTheme="minorHAnsi" w:hAnsiTheme="minorHAnsi" w:cstheme="minorHAnsi"/>
          <w:sz w:val="18"/>
          <w:lang w:val="en-US"/>
        </w:rPr>
      </w:pPr>
      <w:r w:rsidRPr="00E20D8B">
        <w:rPr>
          <w:rFonts w:asciiTheme="minorHAnsi" w:hAnsiTheme="minorHAnsi" w:cstheme="minorHAnsi"/>
          <w:sz w:val="18"/>
          <w:lang w:val="en-US"/>
        </w:rPr>
        <w:t xml:space="preserve">* </w:t>
      </w:r>
      <w:r w:rsidR="00D85BD1">
        <w:rPr>
          <w:rFonts w:asciiTheme="minorHAnsi" w:hAnsiTheme="minorHAnsi" w:cstheme="minorHAnsi"/>
          <w:sz w:val="18"/>
          <w:lang w:val="en-US"/>
        </w:rPr>
        <w:t>Three</w:t>
      </w:r>
      <w:r w:rsidRPr="00E20D8B">
        <w:rPr>
          <w:rFonts w:asciiTheme="minorHAnsi" w:hAnsiTheme="minorHAnsi" w:cstheme="minorHAnsi"/>
          <w:sz w:val="18"/>
          <w:lang w:val="en-US"/>
        </w:rPr>
        <w:t xml:space="preserve"> other significant variables were found instead</w:t>
      </w:r>
    </w:p>
    <w:p w:rsidR="00D85BD1" w:rsidRDefault="00D85BD1" w:rsidP="00E20D8B">
      <w:pPr>
        <w:shd w:val="clear" w:color="auto" w:fill="FFFFFF"/>
        <w:spacing w:line="360" w:lineRule="auto"/>
        <w:rPr>
          <w:rFonts w:asciiTheme="minorHAnsi" w:hAnsiTheme="minorHAnsi" w:cstheme="minorHAnsi"/>
          <w:b/>
          <w:i/>
          <w:sz w:val="18"/>
          <w:lang w:val="en-US"/>
        </w:rPr>
      </w:pPr>
    </w:p>
    <w:p w:rsidR="000C19D0" w:rsidRPr="00827606" w:rsidRDefault="000C19D0" w:rsidP="00E20D8B">
      <w:pPr>
        <w:shd w:val="clear" w:color="auto" w:fill="FFFFFF"/>
        <w:spacing w:line="360" w:lineRule="auto"/>
        <w:rPr>
          <w:rFonts w:asciiTheme="minorHAnsi" w:hAnsiTheme="minorHAnsi" w:cstheme="minorHAnsi"/>
          <w:i/>
          <w:sz w:val="18"/>
          <w:lang w:val="en-US"/>
        </w:rPr>
      </w:pPr>
      <w:r w:rsidRPr="00827606">
        <w:rPr>
          <w:rFonts w:asciiTheme="minorHAnsi" w:hAnsiTheme="minorHAnsi" w:cstheme="minorHAnsi"/>
          <w:b/>
          <w:i/>
          <w:sz w:val="18"/>
          <w:lang w:val="en-US"/>
        </w:rPr>
        <w:t xml:space="preserve">Table 14 </w:t>
      </w:r>
      <w:r w:rsidRPr="00827606">
        <w:rPr>
          <w:rFonts w:asciiTheme="minorHAnsi" w:hAnsiTheme="minorHAnsi" w:cstheme="minorHAnsi"/>
          <w:i/>
          <w:sz w:val="18"/>
          <w:lang w:val="en-US"/>
        </w:rPr>
        <w:t xml:space="preserve">Results </w:t>
      </w:r>
      <w:r w:rsidR="00827606">
        <w:rPr>
          <w:rFonts w:asciiTheme="minorHAnsi" w:hAnsiTheme="minorHAnsi" w:cstheme="minorHAnsi"/>
          <w:i/>
          <w:sz w:val="18"/>
          <w:lang w:val="en-US"/>
        </w:rPr>
        <w:t>of the Research about the Different Hypothesis</w:t>
      </w:r>
    </w:p>
    <w:p w:rsidR="007A0259" w:rsidRDefault="007A0259" w:rsidP="007A0259">
      <w:pPr>
        <w:shd w:val="clear" w:color="auto" w:fill="FFFFFF"/>
        <w:rPr>
          <w:rFonts w:asciiTheme="minorHAnsi" w:hAnsiTheme="minorHAnsi" w:cstheme="minorHAnsi"/>
          <w:b/>
          <w:iCs/>
          <w:color w:val="17365D" w:themeColor="text2" w:themeShade="BF"/>
          <w:u w:val="single"/>
          <w:lang w:val="en-US"/>
        </w:rPr>
      </w:pPr>
      <w:r>
        <w:rPr>
          <w:rFonts w:asciiTheme="minorHAnsi" w:hAnsiTheme="minorHAnsi" w:cstheme="minorHAnsi"/>
          <w:b/>
          <w:iCs/>
          <w:color w:val="17365D" w:themeColor="text2" w:themeShade="BF"/>
          <w:u w:val="single"/>
          <w:lang w:val="en-US"/>
        </w:rPr>
        <w:lastRenderedPageBreak/>
        <w:t>4.1 Managerial Implications</w:t>
      </w:r>
    </w:p>
    <w:p w:rsidR="007E494D" w:rsidRDefault="007E494D" w:rsidP="007A0259">
      <w:pPr>
        <w:shd w:val="clear" w:color="auto" w:fill="FFFFFF"/>
        <w:rPr>
          <w:rFonts w:asciiTheme="minorHAnsi" w:hAnsiTheme="minorHAnsi" w:cstheme="minorHAnsi"/>
          <w:b/>
          <w:iCs/>
          <w:color w:val="17365D" w:themeColor="text2" w:themeShade="BF"/>
          <w:u w:val="single"/>
          <w:lang w:val="en-US"/>
        </w:rPr>
      </w:pPr>
    </w:p>
    <w:p w:rsidR="007A0259" w:rsidRDefault="007A0259" w:rsidP="007A0259">
      <w:pPr>
        <w:shd w:val="clear" w:color="auto" w:fill="FFFFFF"/>
        <w:rPr>
          <w:rFonts w:asciiTheme="minorHAnsi" w:hAnsiTheme="minorHAnsi" w:cstheme="minorHAnsi"/>
          <w:b/>
          <w:iCs/>
          <w:color w:val="17365D" w:themeColor="text2" w:themeShade="BF"/>
          <w:u w:val="single"/>
          <w:lang w:val="en-US"/>
        </w:rPr>
      </w:pPr>
    </w:p>
    <w:p w:rsidR="00D86281" w:rsidRDefault="007A0259" w:rsidP="00EF4EBC">
      <w:pPr>
        <w:shd w:val="clear" w:color="auto" w:fill="FFFFFF"/>
        <w:spacing w:line="360" w:lineRule="auto"/>
        <w:ind w:firstLine="709"/>
        <w:rPr>
          <w:rFonts w:asciiTheme="minorHAnsi" w:hAnsiTheme="minorHAnsi" w:cstheme="minorHAnsi"/>
          <w:lang w:val="en-US"/>
        </w:rPr>
      </w:pPr>
      <w:r>
        <w:rPr>
          <w:rFonts w:asciiTheme="minorHAnsi" w:hAnsiTheme="minorHAnsi" w:cstheme="minorHAnsi"/>
          <w:iCs/>
          <w:lang w:val="en-US"/>
        </w:rPr>
        <w:t xml:space="preserve">Reviewing both the literature review and the statistical research, in this chapter I formulated a general </w:t>
      </w:r>
      <w:proofErr w:type="gramStart"/>
      <w:r>
        <w:rPr>
          <w:rFonts w:asciiTheme="minorHAnsi" w:hAnsiTheme="minorHAnsi" w:cstheme="minorHAnsi"/>
          <w:iCs/>
          <w:lang w:val="en-US"/>
        </w:rPr>
        <w:t>advise</w:t>
      </w:r>
      <w:proofErr w:type="gramEnd"/>
      <w:r>
        <w:rPr>
          <w:rFonts w:asciiTheme="minorHAnsi" w:hAnsiTheme="minorHAnsi" w:cstheme="minorHAnsi"/>
          <w:iCs/>
          <w:lang w:val="en-US"/>
        </w:rPr>
        <w:t xml:space="preserve"> for the marketing departments of</w:t>
      </w:r>
      <w:r w:rsidR="00DF6E86">
        <w:rPr>
          <w:rFonts w:asciiTheme="minorHAnsi" w:hAnsiTheme="minorHAnsi" w:cstheme="minorHAnsi"/>
          <w:iCs/>
          <w:lang w:val="en-US"/>
        </w:rPr>
        <w:t xml:space="preserve"> the multinational corporations. considering my literature review, I think the trend of the so called ‘glocalization’ is a very effective way to </w:t>
      </w:r>
      <w:r w:rsidR="004606EF">
        <w:rPr>
          <w:rFonts w:asciiTheme="minorHAnsi" w:hAnsiTheme="minorHAnsi" w:cstheme="minorHAnsi"/>
          <w:iCs/>
          <w:lang w:val="en-US"/>
        </w:rPr>
        <w:t>p</w:t>
      </w:r>
      <w:r w:rsidR="004606EF" w:rsidRPr="004B1928">
        <w:rPr>
          <w:rFonts w:asciiTheme="minorHAnsi" w:hAnsiTheme="minorHAnsi" w:cstheme="minorHAnsi"/>
          <w:lang w:val="en-US"/>
        </w:rPr>
        <w:t>roduce, market, and adjust fast moving consumer goods (FMCGs</w:t>
      </w:r>
      <w:r w:rsidR="004606EF">
        <w:rPr>
          <w:rFonts w:asciiTheme="minorHAnsi" w:hAnsiTheme="minorHAnsi" w:cstheme="minorHAnsi"/>
          <w:lang w:val="en-US"/>
        </w:rPr>
        <w:t xml:space="preserve">) to local circumstances. </w:t>
      </w:r>
    </w:p>
    <w:p w:rsidR="00D86281" w:rsidRDefault="00D86281" w:rsidP="00EF4EBC">
      <w:pPr>
        <w:shd w:val="clear" w:color="auto" w:fill="FFFFFF"/>
        <w:spacing w:line="360" w:lineRule="auto"/>
        <w:ind w:firstLine="709"/>
        <w:rPr>
          <w:rFonts w:asciiTheme="minorHAnsi" w:hAnsiTheme="minorHAnsi" w:cstheme="minorHAnsi"/>
          <w:lang w:val="en-US"/>
        </w:rPr>
      </w:pPr>
    </w:p>
    <w:p w:rsidR="00085C7D" w:rsidRDefault="00E93D10" w:rsidP="00EF4EBC">
      <w:pPr>
        <w:shd w:val="clear" w:color="auto" w:fill="FFFFFF"/>
        <w:spacing w:line="360" w:lineRule="auto"/>
        <w:ind w:firstLine="709"/>
        <w:rPr>
          <w:rFonts w:asciiTheme="minorHAnsi" w:hAnsiTheme="minorHAnsi" w:cstheme="minorHAnsi"/>
          <w:iCs/>
          <w:lang w:val="en-US"/>
        </w:rPr>
      </w:pPr>
      <w:r w:rsidRPr="004B1928">
        <w:rPr>
          <w:rFonts w:asciiTheme="minorHAnsi" w:hAnsiTheme="minorHAnsi" w:cstheme="minorHAnsi"/>
          <w:lang w:val="en-US"/>
        </w:rPr>
        <w:t>Marketing program standardization is a very important aspect of a global marketing strategy and</w:t>
      </w:r>
      <w:r w:rsidR="0008514B">
        <w:rPr>
          <w:rFonts w:asciiTheme="minorHAnsi" w:hAnsiTheme="minorHAnsi" w:cstheme="minorHAnsi"/>
          <w:lang w:val="en-US"/>
        </w:rPr>
        <w:t xml:space="preserve"> in </w:t>
      </w:r>
      <w:r w:rsidRPr="004B1928">
        <w:rPr>
          <w:rFonts w:asciiTheme="minorHAnsi" w:hAnsiTheme="minorHAnsi" w:cstheme="minorHAnsi"/>
          <w:lang w:val="en-US"/>
        </w:rPr>
        <w:t>the pursuit of similar marketing programs across different countries or markets concerning the product offering, promotion, price and distribution</w:t>
      </w:r>
      <w:r w:rsidR="004979B0">
        <w:rPr>
          <w:rFonts w:asciiTheme="minorHAnsi" w:hAnsiTheme="minorHAnsi" w:cstheme="minorHAnsi"/>
          <w:iCs/>
          <w:lang w:val="en-US"/>
        </w:rPr>
        <w:t xml:space="preserve">. </w:t>
      </w:r>
      <w:r w:rsidR="0052315B" w:rsidRPr="0052315B">
        <w:rPr>
          <w:rFonts w:asciiTheme="minorHAnsi" w:hAnsiTheme="minorHAnsi" w:cstheme="minorHAnsi"/>
          <w:iCs/>
          <w:lang w:val="en-US"/>
        </w:rPr>
        <w:t>Global marketers should focus on the right balance between the global managers at the headquarters and the local country managers</w:t>
      </w:r>
      <w:r w:rsidR="00BC19D7">
        <w:rPr>
          <w:rFonts w:asciiTheme="minorHAnsi" w:hAnsiTheme="minorHAnsi" w:cstheme="minorHAnsi"/>
          <w:iCs/>
          <w:lang w:val="en-US"/>
        </w:rPr>
        <w:t xml:space="preserve">. </w:t>
      </w:r>
      <w:r w:rsidR="003C335F">
        <w:rPr>
          <w:rFonts w:asciiTheme="minorHAnsi" w:hAnsiTheme="minorHAnsi" w:cstheme="minorHAnsi"/>
          <w:iCs/>
          <w:lang w:val="en-US"/>
        </w:rPr>
        <w:t>Developing one global strategy can</w:t>
      </w:r>
      <w:r w:rsidR="0052315B" w:rsidRPr="0052315B">
        <w:rPr>
          <w:rFonts w:asciiTheme="minorHAnsi" w:hAnsiTheme="minorHAnsi" w:cstheme="minorHAnsi"/>
          <w:iCs/>
          <w:lang w:val="en-US"/>
        </w:rPr>
        <w:t xml:space="preserve"> </w:t>
      </w:r>
      <w:r w:rsidR="003C335F">
        <w:rPr>
          <w:rFonts w:asciiTheme="minorHAnsi" w:hAnsiTheme="minorHAnsi" w:cstheme="minorHAnsi"/>
          <w:iCs/>
          <w:lang w:val="en-US"/>
        </w:rPr>
        <w:t>enhance</w:t>
      </w:r>
      <w:r w:rsidR="0052315B" w:rsidRPr="0052315B">
        <w:rPr>
          <w:rFonts w:asciiTheme="minorHAnsi" w:hAnsiTheme="minorHAnsi" w:cstheme="minorHAnsi"/>
          <w:iCs/>
          <w:lang w:val="en-US"/>
        </w:rPr>
        <w:t xml:space="preserve"> performance both directly and indirectly through the centralization of product and non-product decisions</w:t>
      </w:r>
      <w:r w:rsidR="00BC19D7">
        <w:rPr>
          <w:rFonts w:asciiTheme="minorHAnsi" w:hAnsiTheme="minorHAnsi" w:cstheme="minorHAnsi"/>
          <w:iCs/>
          <w:lang w:val="en-US"/>
        </w:rPr>
        <w:t>.</w:t>
      </w:r>
      <w:r w:rsidR="003C335F">
        <w:rPr>
          <w:rFonts w:asciiTheme="minorHAnsi" w:hAnsiTheme="minorHAnsi" w:cstheme="minorHAnsi"/>
          <w:iCs/>
          <w:lang w:val="en-US"/>
        </w:rPr>
        <w:t xml:space="preserve"> </w:t>
      </w:r>
      <w:r w:rsidR="004979B0">
        <w:rPr>
          <w:rFonts w:asciiTheme="minorHAnsi" w:hAnsiTheme="minorHAnsi" w:cstheme="minorHAnsi"/>
          <w:iCs/>
          <w:lang w:val="en-US"/>
        </w:rPr>
        <w:t>On the other hand, localization of marketing efforts will lead to economies of scope and a sense of uniqueness.</w:t>
      </w:r>
      <w:r w:rsidR="00085C7D">
        <w:rPr>
          <w:rFonts w:asciiTheme="minorHAnsi" w:hAnsiTheme="minorHAnsi" w:cstheme="minorHAnsi"/>
          <w:iCs/>
          <w:lang w:val="en-US"/>
        </w:rPr>
        <w:t xml:space="preserve"> </w:t>
      </w:r>
      <w:r w:rsidR="0008514B">
        <w:rPr>
          <w:rFonts w:asciiTheme="minorHAnsi" w:hAnsiTheme="minorHAnsi" w:cstheme="minorHAnsi"/>
          <w:iCs/>
          <w:lang w:val="en-US"/>
        </w:rPr>
        <w:t>Localization</w:t>
      </w:r>
      <w:r w:rsidR="00085C7D">
        <w:rPr>
          <w:rFonts w:asciiTheme="minorHAnsi" w:hAnsiTheme="minorHAnsi" w:cstheme="minorHAnsi"/>
          <w:iCs/>
          <w:lang w:val="en-US"/>
        </w:rPr>
        <w:t xml:space="preserve"> of marketing activities applies to multi-domestic </w:t>
      </w:r>
      <w:r w:rsidR="00085C7D" w:rsidRPr="00085C7D">
        <w:rPr>
          <w:rFonts w:asciiTheme="minorHAnsi" w:hAnsiTheme="minorHAnsi" w:cstheme="minorHAnsi"/>
          <w:iCs/>
          <w:lang w:val="en-US"/>
        </w:rPr>
        <w:t>markets with heterogeneous preferences</w:t>
      </w:r>
      <w:r w:rsidR="00085C7D">
        <w:rPr>
          <w:rFonts w:asciiTheme="minorHAnsi" w:hAnsiTheme="minorHAnsi" w:cstheme="minorHAnsi"/>
          <w:iCs/>
          <w:lang w:val="en-US"/>
        </w:rPr>
        <w:t xml:space="preserve"> and a</w:t>
      </w:r>
      <w:r w:rsidR="00085C7D" w:rsidRPr="00085C7D">
        <w:rPr>
          <w:rFonts w:asciiTheme="minorHAnsi" w:hAnsiTheme="minorHAnsi" w:cstheme="minorHAnsi"/>
          <w:iCs/>
          <w:lang w:val="en-US"/>
        </w:rPr>
        <w:t>llows a better match between local preferences and needs</w:t>
      </w:r>
      <w:r w:rsidR="00085C7D">
        <w:rPr>
          <w:rFonts w:asciiTheme="minorHAnsi" w:hAnsiTheme="minorHAnsi" w:cstheme="minorHAnsi"/>
          <w:iCs/>
          <w:lang w:val="en-US"/>
        </w:rPr>
        <w:t xml:space="preserve">. </w:t>
      </w:r>
      <w:r w:rsidR="00EF4EBC">
        <w:rPr>
          <w:rFonts w:asciiTheme="minorHAnsi" w:hAnsiTheme="minorHAnsi" w:cstheme="minorHAnsi"/>
          <w:iCs/>
          <w:lang w:val="en-US"/>
        </w:rPr>
        <w:t xml:space="preserve">So, a combination of both strategies on global and local </w:t>
      </w:r>
      <w:proofErr w:type="gramStart"/>
      <w:r w:rsidR="00EF4EBC">
        <w:rPr>
          <w:rFonts w:asciiTheme="minorHAnsi" w:hAnsiTheme="minorHAnsi" w:cstheme="minorHAnsi"/>
          <w:iCs/>
          <w:lang w:val="en-US"/>
        </w:rPr>
        <w:t>level,</w:t>
      </w:r>
      <w:proofErr w:type="gramEnd"/>
      <w:r w:rsidR="00EF4EBC">
        <w:rPr>
          <w:rFonts w:asciiTheme="minorHAnsi" w:hAnsiTheme="minorHAnsi" w:cstheme="minorHAnsi"/>
          <w:iCs/>
          <w:lang w:val="en-US"/>
        </w:rPr>
        <w:t xml:space="preserve"> will be the most effective way to maximize sales for multinational corporations. </w:t>
      </w:r>
    </w:p>
    <w:p w:rsidR="00EF4EBC" w:rsidRDefault="00EF4EBC" w:rsidP="00085C7D">
      <w:pPr>
        <w:shd w:val="clear" w:color="auto" w:fill="FFFFFF"/>
        <w:spacing w:line="360" w:lineRule="auto"/>
        <w:rPr>
          <w:rFonts w:asciiTheme="minorHAnsi" w:hAnsiTheme="minorHAnsi" w:cstheme="minorHAnsi"/>
          <w:iCs/>
          <w:lang w:val="en-US"/>
        </w:rPr>
      </w:pPr>
    </w:p>
    <w:p w:rsidR="00D86281" w:rsidRDefault="00D86281" w:rsidP="00085C7D">
      <w:pPr>
        <w:shd w:val="clear" w:color="auto" w:fill="FFFFFF"/>
        <w:spacing w:line="360" w:lineRule="auto"/>
        <w:rPr>
          <w:rFonts w:asciiTheme="minorHAnsi" w:hAnsiTheme="minorHAnsi" w:cstheme="minorHAnsi"/>
          <w:iCs/>
          <w:lang w:val="en-US"/>
        </w:rPr>
      </w:pPr>
      <w:r>
        <w:rPr>
          <w:rFonts w:asciiTheme="minorHAnsi" w:hAnsiTheme="minorHAnsi" w:cstheme="minorHAnsi"/>
          <w:iCs/>
          <w:lang w:val="en-US"/>
        </w:rPr>
        <w:tab/>
        <w:t xml:space="preserve">Another implication would be the use of </w:t>
      </w:r>
      <w:r w:rsidR="00DC43C6">
        <w:rPr>
          <w:rFonts w:asciiTheme="minorHAnsi" w:hAnsiTheme="minorHAnsi" w:cstheme="minorHAnsi"/>
          <w:iCs/>
          <w:lang w:val="en-US"/>
        </w:rPr>
        <w:t xml:space="preserve">the </w:t>
      </w:r>
      <w:r>
        <w:rPr>
          <w:rFonts w:asciiTheme="minorHAnsi" w:hAnsiTheme="minorHAnsi" w:cstheme="minorHAnsi"/>
          <w:iCs/>
          <w:lang w:val="en-US"/>
        </w:rPr>
        <w:t xml:space="preserve">country of origin </w:t>
      </w:r>
      <w:r w:rsidR="00DC43C6">
        <w:rPr>
          <w:rFonts w:asciiTheme="minorHAnsi" w:hAnsiTheme="minorHAnsi" w:cstheme="minorHAnsi"/>
          <w:iCs/>
          <w:lang w:val="en-US"/>
        </w:rPr>
        <w:t xml:space="preserve">in marketing activities. </w:t>
      </w:r>
      <w:r w:rsidR="003F3825">
        <w:rPr>
          <w:rFonts w:asciiTheme="minorHAnsi" w:hAnsiTheme="minorHAnsi" w:cstheme="minorHAnsi"/>
          <w:iCs/>
          <w:lang w:val="en-US"/>
        </w:rPr>
        <w:t xml:space="preserve">I think that the effect of a country of origin can be very effective. When </w:t>
      </w:r>
      <w:proofErr w:type="gramStart"/>
      <w:r w:rsidR="003F3825">
        <w:rPr>
          <w:rFonts w:asciiTheme="minorHAnsi" w:hAnsiTheme="minorHAnsi" w:cstheme="minorHAnsi"/>
          <w:iCs/>
          <w:lang w:val="en-US"/>
        </w:rPr>
        <w:t>claims about a brands product is</w:t>
      </w:r>
      <w:proofErr w:type="gramEnd"/>
      <w:r w:rsidR="003F3825">
        <w:rPr>
          <w:rFonts w:asciiTheme="minorHAnsi" w:hAnsiTheme="minorHAnsi" w:cstheme="minorHAnsi"/>
          <w:iCs/>
          <w:lang w:val="en-US"/>
        </w:rPr>
        <w:t xml:space="preserve"> credible, it would be very useful for marketers to use country of origin claims in their marketing activities. </w:t>
      </w:r>
      <w:r w:rsidR="001F1A33">
        <w:rPr>
          <w:rFonts w:asciiTheme="minorHAnsi" w:hAnsiTheme="minorHAnsi" w:cstheme="minorHAnsi"/>
          <w:iCs/>
          <w:lang w:val="en-US"/>
        </w:rPr>
        <w:t>But, such claims need to be credible to be effective. People are willing t</w:t>
      </w:r>
      <w:r w:rsidR="00AD0ECF">
        <w:rPr>
          <w:rFonts w:asciiTheme="minorHAnsi" w:hAnsiTheme="minorHAnsi" w:cstheme="minorHAnsi"/>
          <w:iCs/>
          <w:lang w:val="en-US"/>
        </w:rPr>
        <w:t>o buy Italian pesto because of their perceptions about Italy and quality. A</w:t>
      </w:r>
      <w:r w:rsidR="001F1A33">
        <w:rPr>
          <w:rFonts w:asciiTheme="minorHAnsi" w:hAnsiTheme="minorHAnsi" w:cstheme="minorHAnsi"/>
          <w:iCs/>
          <w:lang w:val="en-US"/>
        </w:rPr>
        <w:t>ctively promoting German pesto</w:t>
      </w:r>
      <w:r w:rsidR="00AD0ECF">
        <w:rPr>
          <w:rFonts w:asciiTheme="minorHAnsi" w:hAnsiTheme="minorHAnsi" w:cstheme="minorHAnsi"/>
          <w:iCs/>
          <w:lang w:val="en-US"/>
        </w:rPr>
        <w:t xml:space="preserve"> as being a German product </w:t>
      </w:r>
      <w:r w:rsidR="001F1A33">
        <w:rPr>
          <w:rFonts w:asciiTheme="minorHAnsi" w:hAnsiTheme="minorHAnsi" w:cstheme="minorHAnsi"/>
          <w:iCs/>
          <w:lang w:val="en-US"/>
        </w:rPr>
        <w:t>would b</w:t>
      </w:r>
      <w:r w:rsidR="00AD0ECF">
        <w:rPr>
          <w:rFonts w:asciiTheme="minorHAnsi" w:hAnsiTheme="minorHAnsi" w:cstheme="minorHAnsi"/>
          <w:iCs/>
          <w:lang w:val="en-US"/>
        </w:rPr>
        <w:t xml:space="preserve">e not preferred as much as the Italian </w:t>
      </w:r>
      <w:r w:rsidR="00765E54">
        <w:rPr>
          <w:rFonts w:asciiTheme="minorHAnsi" w:hAnsiTheme="minorHAnsi" w:cstheme="minorHAnsi"/>
          <w:iCs/>
          <w:lang w:val="en-US"/>
        </w:rPr>
        <w:t xml:space="preserve">brand. Thus, using a country of origin in marketing activities can be very effective. But, </w:t>
      </w:r>
      <w:r w:rsidR="005D6992">
        <w:rPr>
          <w:rFonts w:asciiTheme="minorHAnsi" w:hAnsiTheme="minorHAnsi" w:cstheme="minorHAnsi"/>
          <w:iCs/>
          <w:lang w:val="en-US"/>
        </w:rPr>
        <w:t>to ass</w:t>
      </w:r>
      <w:r w:rsidR="00765E54">
        <w:rPr>
          <w:rFonts w:asciiTheme="minorHAnsi" w:hAnsiTheme="minorHAnsi" w:cstheme="minorHAnsi"/>
          <w:iCs/>
          <w:lang w:val="en-US"/>
        </w:rPr>
        <w:t>ure that such cues in</w:t>
      </w:r>
      <w:r w:rsidR="005662FC">
        <w:rPr>
          <w:rFonts w:asciiTheme="minorHAnsi" w:hAnsiTheme="minorHAnsi" w:cstheme="minorHAnsi"/>
          <w:iCs/>
          <w:lang w:val="en-US"/>
        </w:rPr>
        <w:t xml:space="preserve"> the branding and advertising will be</w:t>
      </w:r>
      <w:r w:rsidR="005D6992">
        <w:rPr>
          <w:rFonts w:asciiTheme="minorHAnsi" w:hAnsiTheme="minorHAnsi" w:cstheme="minorHAnsi"/>
          <w:iCs/>
          <w:lang w:val="en-US"/>
        </w:rPr>
        <w:t xml:space="preserve"> effective, the marketing </w:t>
      </w:r>
      <w:proofErr w:type="gramStart"/>
      <w:r w:rsidR="005D6992">
        <w:rPr>
          <w:rFonts w:asciiTheme="minorHAnsi" w:hAnsiTheme="minorHAnsi" w:cstheme="minorHAnsi"/>
          <w:iCs/>
          <w:lang w:val="en-US"/>
        </w:rPr>
        <w:t>department</w:t>
      </w:r>
      <w:r w:rsidR="003F4BEE">
        <w:rPr>
          <w:rFonts w:asciiTheme="minorHAnsi" w:hAnsiTheme="minorHAnsi" w:cstheme="minorHAnsi"/>
          <w:iCs/>
          <w:lang w:val="en-US"/>
        </w:rPr>
        <w:t xml:space="preserve"> of multinational corporations</w:t>
      </w:r>
      <w:r w:rsidR="005D6992">
        <w:rPr>
          <w:rFonts w:asciiTheme="minorHAnsi" w:hAnsiTheme="minorHAnsi" w:cstheme="minorHAnsi"/>
          <w:iCs/>
          <w:lang w:val="en-US"/>
        </w:rPr>
        <w:t xml:space="preserve"> have</w:t>
      </w:r>
      <w:proofErr w:type="gramEnd"/>
      <w:r w:rsidR="005D6992">
        <w:rPr>
          <w:rFonts w:asciiTheme="minorHAnsi" w:hAnsiTheme="minorHAnsi" w:cstheme="minorHAnsi"/>
          <w:iCs/>
          <w:lang w:val="en-US"/>
        </w:rPr>
        <w:t xml:space="preserve"> to </w:t>
      </w:r>
      <w:r w:rsidR="003F4BEE">
        <w:rPr>
          <w:rFonts w:asciiTheme="minorHAnsi" w:hAnsiTheme="minorHAnsi" w:cstheme="minorHAnsi"/>
          <w:iCs/>
          <w:lang w:val="en-US"/>
        </w:rPr>
        <w:t xml:space="preserve">carefully select </w:t>
      </w:r>
      <w:r w:rsidR="005662FC">
        <w:rPr>
          <w:rFonts w:asciiTheme="minorHAnsi" w:hAnsiTheme="minorHAnsi" w:cstheme="minorHAnsi"/>
          <w:iCs/>
          <w:lang w:val="en-US"/>
        </w:rPr>
        <w:t>the right pr</w:t>
      </w:r>
      <w:r w:rsidR="0022300A">
        <w:rPr>
          <w:rFonts w:asciiTheme="minorHAnsi" w:hAnsiTheme="minorHAnsi" w:cstheme="minorHAnsi"/>
          <w:iCs/>
          <w:lang w:val="en-US"/>
        </w:rPr>
        <w:t>oduct (categories) and a credible way to implement a country of origin in their</w:t>
      </w:r>
      <w:r w:rsidR="007E494D">
        <w:rPr>
          <w:rFonts w:asciiTheme="minorHAnsi" w:hAnsiTheme="minorHAnsi" w:cstheme="minorHAnsi"/>
          <w:iCs/>
          <w:lang w:val="en-US"/>
        </w:rPr>
        <w:t xml:space="preserve"> </w:t>
      </w:r>
      <w:r w:rsidR="0022300A">
        <w:rPr>
          <w:rFonts w:asciiTheme="minorHAnsi" w:hAnsiTheme="minorHAnsi" w:cstheme="minorHAnsi"/>
          <w:iCs/>
          <w:lang w:val="en-US"/>
        </w:rPr>
        <w:t>marketing activities.</w:t>
      </w:r>
    </w:p>
    <w:p w:rsidR="00C33FEE" w:rsidRDefault="00C33FEE" w:rsidP="00085C7D">
      <w:pPr>
        <w:shd w:val="clear" w:color="auto" w:fill="FFFFFF"/>
        <w:spacing w:line="360" w:lineRule="auto"/>
        <w:rPr>
          <w:rFonts w:asciiTheme="minorHAnsi" w:hAnsiTheme="minorHAnsi" w:cstheme="minorHAnsi"/>
          <w:iCs/>
          <w:lang w:val="en-US"/>
        </w:rPr>
      </w:pPr>
    </w:p>
    <w:p w:rsidR="00C33FEE" w:rsidRDefault="00C33FEE" w:rsidP="001E1786">
      <w:pPr>
        <w:shd w:val="clear" w:color="auto" w:fill="FFFFFF"/>
        <w:spacing w:line="360" w:lineRule="auto"/>
        <w:ind w:firstLine="709"/>
        <w:rPr>
          <w:rFonts w:asciiTheme="minorHAnsi" w:hAnsiTheme="minorHAnsi" w:cstheme="minorHAnsi"/>
          <w:iCs/>
          <w:lang w:val="en-US"/>
        </w:rPr>
      </w:pPr>
      <w:r>
        <w:rPr>
          <w:rFonts w:asciiTheme="minorHAnsi" w:hAnsiTheme="minorHAnsi" w:cstheme="minorHAnsi"/>
          <w:iCs/>
          <w:lang w:val="en-US"/>
        </w:rPr>
        <w:lastRenderedPageBreak/>
        <w:t>All brands have a personality</w:t>
      </w:r>
      <w:r w:rsidR="00146F1F">
        <w:rPr>
          <w:rFonts w:asciiTheme="minorHAnsi" w:hAnsiTheme="minorHAnsi" w:cstheme="minorHAnsi"/>
          <w:iCs/>
          <w:lang w:val="en-US"/>
        </w:rPr>
        <w:t xml:space="preserve"> and</w:t>
      </w:r>
      <w:r w:rsidR="003B4011">
        <w:rPr>
          <w:rFonts w:asciiTheme="minorHAnsi" w:hAnsiTheme="minorHAnsi" w:cstheme="minorHAnsi"/>
          <w:iCs/>
          <w:lang w:val="en-US"/>
        </w:rPr>
        <w:t xml:space="preserve"> developing a positive brand personality is of great importance </w:t>
      </w:r>
      <w:r w:rsidR="00146F1F">
        <w:rPr>
          <w:rFonts w:asciiTheme="minorHAnsi" w:hAnsiTheme="minorHAnsi" w:cstheme="minorHAnsi"/>
          <w:iCs/>
          <w:lang w:val="en-US"/>
        </w:rPr>
        <w:t xml:space="preserve">in the process of </w:t>
      </w:r>
      <w:r w:rsidR="003B4011">
        <w:rPr>
          <w:rFonts w:asciiTheme="minorHAnsi" w:hAnsiTheme="minorHAnsi" w:cstheme="minorHAnsi"/>
          <w:iCs/>
          <w:lang w:val="en-US"/>
        </w:rPr>
        <w:t xml:space="preserve">successfully market and </w:t>
      </w:r>
      <w:r w:rsidR="00146F1F">
        <w:rPr>
          <w:rFonts w:asciiTheme="minorHAnsi" w:hAnsiTheme="minorHAnsi" w:cstheme="minorHAnsi"/>
          <w:iCs/>
          <w:lang w:val="en-US"/>
        </w:rPr>
        <w:t>position a brand.</w:t>
      </w:r>
      <w:r w:rsidR="00523286">
        <w:rPr>
          <w:rFonts w:asciiTheme="minorHAnsi" w:hAnsiTheme="minorHAnsi" w:cstheme="minorHAnsi"/>
          <w:iCs/>
          <w:lang w:val="en-US"/>
        </w:rPr>
        <w:t xml:space="preserve"> </w:t>
      </w:r>
      <w:r w:rsidR="00A733E5">
        <w:rPr>
          <w:rFonts w:asciiTheme="minorHAnsi" w:hAnsiTheme="minorHAnsi" w:cstheme="minorHAnsi"/>
          <w:iCs/>
          <w:lang w:val="en-US"/>
        </w:rPr>
        <w:t>Brand p</w:t>
      </w:r>
      <w:r w:rsidR="00523286">
        <w:rPr>
          <w:rFonts w:asciiTheme="minorHAnsi" w:hAnsiTheme="minorHAnsi" w:cstheme="minorHAnsi"/>
          <w:iCs/>
          <w:lang w:val="en-US"/>
        </w:rPr>
        <w:t>ersonality is very important to create the identity of</w:t>
      </w:r>
      <w:r w:rsidR="00FB22FD">
        <w:rPr>
          <w:rFonts w:asciiTheme="minorHAnsi" w:hAnsiTheme="minorHAnsi" w:cstheme="minorHAnsi"/>
          <w:iCs/>
          <w:lang w:val="en-US"/>
        </w:rPr>
        <w:t xml:space="preserve"> a brand</w:t>
      </w:r>
      <w:r w:rsidR="00523286">
        <w:rPr>
          <w:rFonts w:asciiTheme="minorHAnsi" w:hAnsiTheme="minorHAnsi" w:cstheme="minorHAnsi"/>
          <w:iCs/>
          <w:lang w:val="en-US"/>
        </w:rPr>
        <w:t xml:space="preserve"> and to</w:t>
      </w:r>
      <w:r w:rsidRPr="00C33FEE">
        <w:rPr>
          <w:rFonts w:asciiTheme="minorHAnsi" w:hAnsiTheme="minorHAnsi" w:cstheme="minorHAnsi"/>
          <w:iCs/>
          <w:lang w:val="en-US"/>
        </w:rPr>
        <w:t xml:space="preserve"> </w:t>
      </w:r>
      <w:r w:rsidR="001E1786">
        <w:rPr>
          <w:rFonts w:asciiTheme="minorHAnsi" w:hAnsiTheme="minorHAnsi" w:cstheme="minorHAnsi"/>
          <w:iCs/>
          <w:lang w:val="en-US"/>
        </w:rPr>
        <w:t>increase</w:t>
      </w:r>
      <w:r w:rsidRPr="00C33FEE">
        <w:rPr>
          <w:rFonts w:asciiTheme="minorHAnsi" w:hAnsiTheme="minorHAnsi" w:cstheme="minorHAnsi"/>
          <w:iCs/>
          <w:lang w:val="en-US"/>
        </w:rPr>
        <w:t xml:space="preserve"> likeability</w:t>
      </w:r>
      <w:r w:rsidR="001E1786">
        <w:rPr>
          <w:rFonts w:asciiTheme="minorHAnsi" w:hAnsiTheme="minorHAnsi" w:cstheme="minorHAnsi"/>
          <w:iCs/>
          <w:lang w:val="en-US"/>
        </w:rPr>
        <w:t xml:space="preserve"> by consumers</w:t>
      </w:r>
      <w:r w:rsidRPr="00C33FEE">
        <w:rPr>
          <w:rFonts w:asciiTheme="minorHAnsi" w:hAnsiTheme="minorHAnsi" w:cstheme="minorHAnsi"/>
          <w:iCs/>
          <w:lang w:val="en-US"/>
        </w:rPr>
        <w:t>.</w:t>
      </w:r>
      <w:r w:rsidR="0066141E">
        <w:rPr>
          <w:rFonts w:asciiTheme="minorHAnsi" w:hAnsiTheme="minorHAnsi" w:cstheme="minorHAnsi"/>
          <w:iCs/>
          <w:lang w:val="en-US"/>
        </w:rPr>
        <w:t xml:space="preserve"> T</w:t>
      </w:r>
      <w:r w:rsidR="001E1786">
        <w:rPr>
          <w:rFonts w:asciiTheme="minorHAnsi" w:hAnsiTheme="minorHAnsi" w:cstheme="minorHAnsi"/>
          <w:iCs/>
          <w:lang w:val="en-US"/>
        </w:rPr>
        <w:t>he</w:t>
      </w:r>
      <w:r w:rsidR="0066141E">
        <w:rPr>
          <w:rFonts w:asciiTheme="minorHAnsi" w:hAnsiTheme="minorHAnsi" w:cstheme="minorHAnsi"/>
          <w:iCs/>
          <w:lang w:val="en-US"/>
        </w:rPr>
        <w:t xml:space="preserve"> goal of the marketing departments of producers of fast moving consumer goods should be the creation of brand awareness and brand personality. </w:t>
      </w:r>
      <w:r w:rsidR="00636CC8">
        <w:rPr>
          <w:rFonts w:asciiTheme="minorHAnsi" w:hAnsiTheme="minorHAnsi" w:cstheme="minorHAnsi"/>
          <w:iCs/>
          <w:lang w:val="en-US"/>
        </w:rPr>
        <w:t xml:space="preserve">Creating positive reinforcement in this field of marketing will lead to </w:t>
      </w:r>
      <w:r w:rsidR="00A733E5">
        <w:rPr>
          <w:rFonts w:asciiTheme="minorHAnsi" w:hAnsiTheme="minorHAnsi" w:cstheme="minorHAnsi"/>
          <w:iCs/>
          <w:lang w:val="en-US"/>
        </w:rPr>
        <w:t xml:space="preserve">high levels of brand evaluation </w:t>
      </w:r>
      <w:r w:rsidR="001E1786">
        <w:rPr>
          <w:rFonts w:asciiTheme="minorHAnsi" w:hAnsiTheme="minorHAnsi" w:cstheme="minorHAnsi"/>
          <w:iCs/>
          <w:lang w:val="en-US"/>
        </w:rPr>
        <w:t>by consumers and thus can increase sales in the long run.</w:t>
      </w:r>
    </w:p>
    <w:p w:rsidR="007E494D" w:rsidRPr="00085C7D" w:rsidRDefault="007E494D" w:rsidP="00085C7D">
      <w:pPr>
        <w:shd w:val="clear" w:color="auto" w:fill="FFFFFF"/>
        <w:spacing w:line="360" w:lineRule="auto"/>
        <w:rPr>
          <w:rFonts w:asciiTheme="minorHAnsi" w:hAnsiTheme="minorHAnsi" w:cstheme="minorHAnsi"/>
          <w:iCs/>
          <w:lang w:val="en-US"/>
        </w:rPr>
      </w:pPr>
    </w:p>
    <w:p w:rsidR="00D91972" w:rsidRDefault="008F6CD2" w:rsidP="007A0259">
      <w:pPr>
        <w:shd w:val="clear" w:color="auto" w:fill="FFFFFF"/>
        <w:rPr>
          <w:rFonts w:asciiTheme="minorHAnsi" w:hAnsiTheme="minorHAnsi" w:cstheme="minorHAnsi"/>
          <w:b/>
          <w:iCs/>
          <w:color w:val="17365D" w:themeColor="text2" w:themeShade="BF"/>
          <w:u w:val="single"/>
          <w:lang w:val="en-US"/>
        </w:rPr>
      </w:pPr>
      <w:r>
        <w:rPr>
          <w:rFonts w:asciiTheme="minorHAnsi" w:hAnsiTheme="minorHAnsi" w:cstheme="minorHAnsi"/>
          <w:b/>
          <w:iCs/>
          <w:color w:val="17365D" w:themeColor="text2" w:themeShade="BF"/>
          <w:u w:val="single"/>
          <w:lang w:val="en-US"/>
        </w:rPr>
        <w:t>4.</w:t>
      </w:r>
      <w:r w:rsidR="007A0259">
        <w:rPr>
          <w:rFonts w:asciiTheme="minorHAnsi" w:hAnsiTheme="minorHAnsi" w:cstheme="minorHAnsi"/>
          <w:b/>
          <w:iCs/>
          <w:color w:val="17365D" w:themeColor="text2" w:themeShade="BF"/>
          <w:u w:val="single"/>
          <w:lang w:val="en-US"/>
        </w:rPr>
        <w:t>2</w:t>
      </w:r>
      <w:r w:rsidR="001855B9">
        <w:rPr>
          <w:rFonts w:asciiTheme="minorHAnsi" w:hAnsiTheme="minorHAnsi" w:cstheme="minorHAnsi"/>
          <w:b/>
          <w:iCs/>
          <w:color w:val="17365D" w:themeColor="text2" w:themeShade="BF"/>
          <w:u w:val="single"/>
          <w:lang w:val="en-US"/>
        </w:rPr>
        <w:t xml:space="preserve"> </w:t>
      </w:r>
      <w:r w:rsidR="00170AEB" w:rsidRPr="00170AEB">
        <w:rPr>
          <w:rFonts w:asciiTheme="minorHAnsi" w:hAnsiTheme="minorHAnsi" w:cstheme="minorHAnsi"/>
          <w:b/>
          <w:iCs/>
          <w:color w:val="17365D" w:themeColor="text2" w:themeShade="BF"/>
          <w:u w:val="single"/>
          <w:lang w:val="en-US"/>
        </w:rPr>
        <w:t>Limitations &amp; Future Research</w:t>
      </w:r>
      <w:r w:rsidR="00170AEB">
        <w:rPr>
          <w:rFonts w:asciiTheme="minorHAnsi" w:hAnsiTheme="minorHAnsi" w:cstheme="minorHAnsi"/>
          <w:b/>
          <w:iCs/>
          <w:color w:val="17365D" w:themeColor="text2" w:themeShade="BF"/>
          <w:u w:val="single"/>
          <w:lang w:val="en-US"/>
        </w:rPr>
        <w:t xml:space="preserve"> </w:t>
      </w:r>
      <w:r w:rsidR="007E494D">
        <w:rPr>
          <w:rFonts w:asciiTheme="minorHAnsi" w:hAnsiTheme="minorHAnsi" w:cstheme="minorHAnsi"/>
          <w:b/>
          <w:iCs/>
          <w:color w:val="17365D" w:themeColor="text2" w:themeShade="BF"/>
          <w:u w:val="single"/>
          <w:lang w:val="en-US"/>
        </w:rPr>
        <w:br/>
      </w:r>
    </w:p>
    <w:p w:rsidR="003D20C4" w:rsidRDefault="003D20C4" w:rsidP="00170AEB">
      <w:pPr>
        <w:shd w:val="clear" w:color="auto" w:fill="FFFFFF"/>
        <w:rPr>
          <w:rFonts w:asciiTheme="minorHAnsi" w:hAnsiTheme="minorHAnsi" w:cstheme="minorHAnsi"/>
          <w:b/>
          <w:iCs/>
          <w:color w:val="17365D" w:themeColor="text2" w:themeShade="BF"/>
          <w:u w:val="single"/>
          <w:lang w:val="en-US"/>
        </w:rPr>
      </w:pPr>
    </w:p>
    <w:p w:rsidR="002570EF" w:rsidRDefault="007808E5" w:rsidP="007E494D">
      <w:pPr>
        <w:shd w:val="clear" w:color="auto" w:fill="FFFFFF"/>
        <w:spacing w:line="360" w:lineRule="auto"/>
        <w:ind w:firstLine="709"/>
        <w:rPr>
          <w:rFonts w:asciiTheme="minorHAnsi" w:hAnsiTheme="minorHAnsi" w:cstheme="minorHAnsi"/>
          <w:iCs/>
          <w:lang w:val="en-US"/>
        </w:rPr>
      </w:pPr>
      <w:r w:rsidRPr="007808E5">
        <w:rPr>
          <w:rFonts w:asciiTheme="minorHAnsi" w:hAnsiTheme="minorHAnsi" w:cstheme="minorHAnsi"/>
          <w:iCs/>
          <w:lang w:val="en-US"/>
        </w:rPr>
        <w:t xml:space="preserve">My research has come up with some interesting results, especially concerning the main research question and the </w:t>
      </w:r>
      <w:r>
        <w:rPr>
          <w:rFonts w:asciiTheme="minorHAnsi" w:hAnsiTheme="minorHAnsi" w:cstheme="minorHAnsi"/>
          <w:iCs/>
          <w:lang w:val="en-US"/>
        </w:rPr>
        <w:t>six</w:t>
      </w:r>
      <w:r w:rsidRPr="007808E5">
        <w:rPr>
          <w:rFonts w:asciiTheme="minorHAnsi" w:hAnsiTheme="minorHAnsi" w:cstheme="minorHAnsi"/>
          <w:iCs/>
          <w:lang w:val="en-US"/>
        </w:rPr>
        <w:t xml:space="preserve"> hypothesizes</w:t>
      </w:r>
      <w:r>
        <w:rPr>
          <w:rFonts w:asciiTheme="minorHAnsi" w:hAnsiTheme="minorHAnsi" w:cstheme="minorHAnsi"/>
          <w:iCs/>
          <w:lang w:val="en-US"/>
        </w:rPr>
        <w:t xml:space="preserve"> about the branding of Bertolli and Milka </w:t>
      </w:r>
      <w:r w:rsidR="00536068">
        <w:rPr>
          <w:rFonts w:asciiTheme="minorHAnsi" w:hAnsiTheme="minorHAnsi" w:cstheme="minorHAnsi"/>
          <w:iCs/>
          <w:lang w:val="en-US"/>
        </w:rPr>
        <w:t>regarding</w:t>
      </w:r>
      <w:r>
        <w:rPr>
          <w:rFonts w:asciiTheme="minorHAnsi" w:hAnsiTheme="minorHAnsi" w:cstheme="minorHAnsi"/>
          <w:iCs/>
          <w:lang w:val="en-US"/>
        </w:rPr>
        <w:t xml:space="preserve"> their country of origin</w:t>
      </w:r>
      <w:r w:rsidRPr="007808E5">
        <w:rPr>
          <w:rFonts w:asciiTheme="minorHAnsi" w:hAnsiTheme="minorHAnsi" w:cstheme="minorHAnsi"/>
          <w:iCs/>
          <w:lang w:val="en-US"/>
        </w:rPr>
        <w:t>. However, some limitations have to be made.</w:t>
      </w:r>
      <w:r>
        <w:rPr>
          <w:rFonts w:asciiTheme="minorHAnsi" w:hAnsiTheme="minorHAnsi" w:cstheme="minorHAnsi"/>
          <w:iCs/>
          <w:lang w:val="en-US"/>
        </w:rPr>
        <w:t xml:space="preserve"> </w:t>
      </w:r>
      <w:r w:rsidR="009504B4">
        <w:rPr>
          <w:rFonts w:asciiTheme="minorHAnsi" w:hAnsiTheme="minorHAnsi" w:cstheme="minorHAnsi"/>
          <w:iCs/>
          <w:lang w:val="en-US"/>
        </w:rPr>
        <w:t>My data set and number of respondents is relatively small. I manag</w:t>
      </w:r>
      <w:r w:rsidR="00E04296">
        <w:rPr>
          <w:rFonts w:asciiTheme="minorHAnsi" w:hAnsiTheme="minorHAnsi" w:cstheme="minorHAnsi"/>
          <w:iCs/>
          <w:lang w:val="en-US"/>
        </w:rPr>
        <w:t>ed to interview 194 respondents, but only 182 survived the ‘reliability cut’.</w:t>
      </w:r>
      <w:r w:rsidR="002570EF">
        <w:rPr>
          <w:rFonts w:asciiTheme="minorHAnsi" w:hAnsiTheme="minorHAnsi" w:cstheme="minorHAnsi"/>
          <w:iCs/>
          <w:lang w:val="en-US"/>
        </w:rPr>
        <w:t xml:space="preserve"> </w:t>
      </w:r>
      <w:r w:rsidR="002570EF" w:rsidRPr="004B1928">
        <w:rPr>
          <w:rFonts w:asciiTheme="minorHAnsi" w:hAnsiTheme="minorHAnsi" w:cstheme="minorHAnsi"/>
          <w:lang w:val="en-US"/>
        </w:rPr>
        <w:t>Not all respondents completed the</w:t>
      </w:r>
      <w:r w:rsidR="002570EF">
        <w:rPr>
          <w:rFonts w:asciiTheme="minorHAnsi" w:hAnsiTheme="minorHAnsi" w:cstheme="minorHAnsi"/>
          <w:lang w:val="en-US"/>
        </w:rPr>
        <w:t xml:space="preserve"> online</w:t>
      </w:r>
      <w:r w:rsidR="002570EF" w:rsidRPr="004B1928">
        <w:rPr>
          <w:rFonts w:asciiTheme="minorHAnsi" w:hAnsiTheme="minorHAnsi" w:cstheme="minorHAnsi"/>
          <w:lang w:val="en-US"/>
        </w:rPr>
        <w:t xml:space="preserve"> questionnaire or some answers (to open questions) gave an indication that some people filled in the questionnaire at random or showed no consistency in answers to similar (control) questions</w:t>
      </w:r>
      <w:r w:rsidR="002570EF">
        <w:rPr>
          <w:rFonts w:asciiTheme="minorHAnsi" w:hAnsiTheme="minorHAnsi" w:cstheme="minorHAnsi"/>
          <w:lang w:val="en-US"/>
        </w:rPr>
        <w:t>. Off course, i</w:t>
      </w:r>
      <w:r w:rsidR="009504B4">
        <w:rPr>
          <w:rFonts w:asciiTheme="minorHAnsi" w:hAnsiTheme="minorHAnsi" w:cstheme="minorHAnsi"/>
          <w:iCs/>
          <w:lang w:val="en-US"/>
        </w:rPr>
        <w:t>t is always better to interview more people</w:t>
      </w:r>
      <w:r w:rsidR="002570EF">
        <w:rPr>
          <w:rFonts w:asciiTheme="minorHAnsi" w:hAnsiTheme="minorHAnsi" w:cstheme="minorHAnsi"/>
          <w:iCs/>
          <w:lang w:val="en-US"/>
        </w:rPr>
        <w:t xml:space="preserve"> </w:t>
      </w:r>
      <w:r w:rsidR="009504B4">
        <w:rPr>
          <w:rFonts w:asciiTheme="minorHAnsi" w:hAnsiTheme="minorHAnsi" w:cstheme="minorHAnsi"/>
          <w:iCs/>
          <w:lang w:val="en-US"/>
        </w:rPr>
        <w:t xml:space="preserve">to increase the reliability of your research. </w:t>
      </w:r>
    </w:p>
    <w:p w:rsidR="002570EF" w:rsidRDefault="002570EF" w:rsidP="002570EF">
      <w:pPr>
        <w:shd w:val="clear" w:color="auto" w:fill="FFFFFF"/>
        <w:spacing w:line="360" w:lineRule="auto"/>
        <w:ind w:firstLine="709"/>
        <w:rPr>
          <w:rFonts w:asciiTheme="minorHAnsi" w:hAnsiTheme="minorHAnsi" w:cstheme="minorHAnsi"/>
          <w:iCs/>
          <w:lang w:val="en-US"/>
        </w:rPr>
      </w:pPr>
    </w:p>
    <w:p w:rsidR="007808E5" w:rsidRDefault="00B22BC0" w:rsidP="002570EF">
      <w:pPr>
        <w:shd w:val="clear" w:color="auto" w:fill="FFFFFF"/>
        <w:spacing w:line="360" w:lineRule="auto"/>
        <w:ind w:firstLine="709"/>
        <w:rPr>
          <w:rFonts w:asciiTheme="minorHAnsi" w:hAnsiTheme="minorHAnsi" w:cstheme="minorHAnsi"/>
          <w:iCs/>
          <w:lang w:val="en-US"/>
        </w:rPr>
      </w:pPr>
      <w:r>
        <w:rPr>
          <w:rFonts w:asciiTheme="minorHAnsi" w:hAnsiTheme="minorHAnsi" w:cstheme="minorHAnsi"/>
          <w:iCs/>
          <w:lang w:val="en-US"/>
        </w:rPr>
        <w:t xml:space="preserve">Second limitation is the mean age of my respondents. In appendix figure B </w:t>
      </w:r>
      <w:r w:rsidR="002146F1">
        <w:rPr>
          <w:rFonts w:asciiTheme="minorHAnsi" w:hAnsiTheme="minorHAnsi" w:cstheme="minorHAnsi"/>
          <w:iCs/>
          <w:lang w:val="en-US"/>
        </w:rPr>
        <w:t>we</w:t>
      </w:r>
      <w:r>
        <w:rPr>
          <w:rFonts w:asciiTheme="minorHAnsi" w:hAnsiTheme="minorHAnsi" w:cstheme="minorHAnsi"/>
          <w:iCs/>
          <w:lang w:val="en-US"/>
        </w:rPr>
        <w:t xml:space="preserve"> will find the age distribution of my respondents. </w:t>
      </w:r>
      <w:r w:rsidR="00906A42">
        <w:rPr>
          <w:rFonts w:asciiTheme="minorHAnsi" w:hAnsiTheme="minorHAnsi" w:cstheme="minorHAnsi"/>
          <w:iCs/>
          <w:lang w:val="en-US"/>
        </w:rPr>
        <w:t>Because I used</w:t>
      </w:r>
      <w:r w:rsidR="002570EF">
        <w:rPr>
          <w:rFonts w:asciiTheme="minorHAnsi" w:hAnsiTheme="minorHAnsi" w:cstheme="minorHAnsi"/>
          <w:iCs/>
          <w:lang w:val="en-US"/>
        </w:rPr>
        <w:t xml:space="preserve"> both</w:t>
      </w:r>
      <w:r w:rsidR="00906A42">
        <w:rPr>
          <w:rFonts w:asciiTheme="minorHAnsi" w:hAnsiTheme="minorHAnsi" w:cstheme="minorHAnsi"/>
          <w:iCs/>
          <w:lang w:val="en-US"/>
        </w:rPr>
        <w:t xml:space="preserve"> physical interviews in </w:t>
      </w:r>
      <w:r w:rsidR="002570EF">
        <w:rPr>
          <w:rFonts w:asciiTheme="minorHAnsi" w:hAnsiTheme="minorHAnsi" w:cstheme="minorHAnsi"/>
          <w:iCs/>
          <w:lang w:val="en-US"/>
        </w:rPr>
        <w:t xml:space="preserve">and around </w:t>
      </w:r>
      <w:r w:rsidR="00906A42">
        <w:rPr>
          <w:rFonts w:asciiTheme="minorHAnsi" w:hAnsiTheme="minorHAnsi" w:cstheme="minorHAnsi"/>
          <w:iCs/>
          <w:lang w:val="en-US"/>
        </w:rPr>
        <w:t>the Erasmus University of Rotterdam</w:t>
      </w:r>
      <w:r w:rsidR="005A33D2">
        <w:rPr>
          <w:rFonts w:asciiTheme="minorHAnsi" w:hAnsiTheme="minorHAnsi" w:cstheme="minorHAnsi"/>
          <w:iCs/>
          <w:lang w:val="en-US"/>
        </w:rPr>
        <w:t xml:space="preserve"> and direct mailing trough the mailing application of the digital Blackboard software program</w:t>
      </w:r>
      <w:r w:rsidR="0054401C">
        <w:rPr>
          <w:rFonts w:asciiTheme="minorHAnsi" w:hAnsiTheme="minorHAnsi" w:cstheme="minorHAnsi"/>
          <w:iCs/>
          <w:lang w:val="en-US"/>
        </w:rPr>
        <w:t xml:space="preserve"> and social media</w:t>
      </w:r>
      <w:r w:rsidR="005A33D2">
        <w:rPr>
          <w:rFonts w:asciiTheme="minorHAnsi" w:hAnsiTheme="minorHAnsi" w:cstheme="minorHAnsi"/>
          <w:iCs/>
          <w:lang w:val="en-US"/>
        </w:rPr>
        <w:t xml:space="preserve">, I mainly reached students in the age between 18 and 25 years. </w:t>
      </w:r>
      <w:r w:rsidR="0054401C">
        <w:rPr>
          <w:rFonts w:asciiTheme="minorHAnsi" w:hAnsiTheme="minorHAnsi" w:cstheme="minorHAnsi"/>
          <w:iCs/>
          <w:lang w:val="en-US"/>
        </w:rPr>
        <w:t xml:space="preserve">So, this may not be </w:t>
      </w:r>
      <w:proofErr w:type="gramStart"/>
      <w:r w:rsidR="0054401C">
        <w:rPr>
          <w:rFonts w:asciiTheme="minorHAnsi" w:hAnsiTheme="minorHAnsi" w:cstheme="minorHAnsi"/>
          <w:iCs/>
          <w:lang w:val="en-US"/>
        </w:rPr>
        <w:t>a</w:t>
      </w:r>
      <w:proofErr w:type="gramEnd"/>
      <w:r w:rsidR="0054401C">
        <w:rPr>
          <w:rFonts w:asciiTheme="minorHAnsi" w:hAnsiTheme="minorHAnsi" w:cstheme="minorHAnsi"/>
          <w:iCs/>
          <w:lang w:val="en-US"/>
        </w:rPr>
        <w:t xml:space="preserve"> ideal subset of the relevant population in my research. I </w:t>
      </w:r>
      <w:proofErr w:type="gramStart"/>
      <w:r w:rsidR="0054401C">
        <w:rPr>
          <w:rFonts w:asciiTheme="minorHAnsi" w:hAnsiTheme="minorHAnsi" w:cstheme="minorHAnsi"/>
          <w:iCs/>
          <w:lang w:val="en-US"/>
        </w:rPr>
        <w:t>is</w:t>
      </w:r>
      <w:proofErr w:type="gramEnd"/>
      <w:r w:rsidR="0054401C">
        <w:rPr>
          <w:rFonts w:asciiTheme="minorHAnsi" w:hAnsiTheme="minorHAnsi" w:cstheme="minorHAnsi"/>
          <w:iCs/>
          <w:lang w:val="en-US"/>
        </w:rPr>
        <w:t xml:space="preserve"> true that</w:t>
      </w:r>
      <w:r w:rsidR="00BC2705">
        <w:rPr>
          <w:rFonts w:asciiTheme="minorHAnsi" w:hAnsiTheme="minorHAnsi" w:cstheme="minorHAnsi"/>
          <w:iCs/>
          <w:lang w:val="en-US"/>
        </w:rPr>
        <w:t xml:space="preserve"> in normal household the</w:t>
      </w:r>
      <w:r w:rsidR="0054401C">
        <w:rPr>
          <w:rFonts w:asciiTheme="minorHAnsi" w:hAnsiTheme="minorHAnsi" w:cstheme="minorHAnsi"/>
          <w:iCs/>
          <w:lang w:val="en-US"/>
        </w:rPr>
        <w:t xml:space="preserve"> children do not ma</w:t>
      </w:r>
      <w:r w:rsidR="00BC2705">
        <w:rPr>
          <w:rFonts w:asciiTheme="minorHAnsi" w:hAnsiTheme="minorHAnsi" w:cstheme="minorHAnsi"/>
          <w:iCs/>
          <w:lang w:val="en-US"/>
        </w:rPr>
        <w:t xml:space="preserve">ke the actual buying decisions, that will be their parents. But I was not able to reach many parents or older people. This is because this generation is not fully </w:t>
      </w:r>
      <w:r w:rsidR="000A77DA">
        <w:rPr>
          <w:rFonts w:asciiTheme="minorHAnsi" w:hAnsiTheme="minorHAnsi" w:cstheme="minorHAnsi"/>
          <w:iCs/>
          <w:lang w:val="en-US"/>
        </w:rPr>
        <w:t>familiar with the modern social media and it would have cost</w:t>
      </w:r>
      <w:r w:rsidR="00EB0778">
        <w:rPr>
          <w:rFonts w:asciiTheme="minorHAnsi" w:hAnsiTheme="minorHAnsi" w:cstheme="minorHAnsi"/>
          <w:iCs/>
          <w:lang w:val="en-US"/>
        </w:rPr>
        <w:t xml:space="preserve"> me</w:t>
      </w:r>
      <w:r w:rsidR="000A77DA">
        <w:rPr>
          <w:rFonts w:asciiTheme="minorHAnsi" w:hAnsiTheme="minorHAnsi" w:cstheme="minorHAnsi"/>
          <w:iCs/>
          <w:lang w:val="en-US"/>
        </w:rPr>
        <w:t xml:space="preserve"> too much time to interview so</w:t>
      </w:r>
      <w:r w:rsidR="00EB0778">
        <w:rPr>
          <w:rFonts w:asciiTheme="minorHAnsi" w:hAnsiTheme="minorHAnsi" w:cstheme="minorHAnsi"/>
          <w:iCs/>
          <w:lang w:val="en-US"/>
        </w:rPr>
        <w:t xml:space="preserve">me more people with the age of 25+. </w:t>
      </w:r>
      <w:r w:rsidR="00231647">
        <w:rPr>
          <w:rFonts w:asciiTheme="minorHAnsi" w:hAnsiTheme="minorHAnsi" w:cstheme="minorHAnsi"/>
          <w:iCs/>
          <w:lang w:val="en-US"/>
        </w:rPr>
        <w:t>But I opted not to</w:t>
      </w:r>
      <w:r w:rsidR="009A4ED4">
        <w:rPr>
          <w:rFonts w:asciiTheme="minorHAnsi" w:hAnsiTheme="minorHAnsi" w:cstheme="minorHAnsi"/>
          <w:iCs/>
          <w:lang w:val="en-US"/>
        </w:rPr>
        <w:t xml:space="preserve"> actively</w:t>
      </w:r>
      <w:r w:rsidR="00231647">
        <w:rPr>
          <w:rFonts w:asciiTheme="minorHAnsi" w:hAnsiTheme="minorHAnsi" w:cstheme="minorHAnsi"/>
          <w:iCs/>
          <w:lang w:val="en-US"/>
        </w:rPr>
        <w:t xml:space="preserve"> interview </w:t>
      </w:r>
      <w:r w:rsidR="00D12CCD">
        <w:rPr>
          <w:rFonts w:asciiTheme="minorHAnsi" w:hAnsiTheme="minorHAnsi" w:cstheme="minorHAnsi"/>
          <w:iCs/>
          <w:lang w:val="en-US"/>
        </w:rPr>
        <w:t xml:space="preserve">older people, for example in front of a supermarket. </w:t>
      </w:r>
      <w:r w:rsidR="00553C3D">
        <w:rPr>
          <w:rFonts w:asciiTheme="minorHAnsi" w:hAnsiTheme="minorHAnsi" w:cstheme="minorHAnsi"/>
          <w:iCs/>
          <w:lang w:val="en-US"/>
        </w:rPr>
        <w:t>On average, i</w:t>
      </w:r>
      <w:r w:rsidR="009A4ED4">
        <w:rPr>
          <w:rFonts w:asciiTheme="minorHAnsi" w:hAnsiTheme="minorHAnsi" w:cstheme="minorHAnsi"/>
          <w:iCs/>
          <w:lang w:val="en-US"/>
        </w:rPr>
        <w:t xml:space="preserve">t took a </w:t>
      </w:r>
      <w:r w:rsidR="00D12CCD">
        <w:rPr>
          <w:rFonts w:asciiTheme="minorHAnsi" w:hAnsiTheme="minorHAnsi" w:cstheme="minorHAnsi"/>
          <w:iCs/>
          <w:lang w:val="en-US"/>
        </w:rPr>
        <w:t>responden</w:t>
      </w:r>
      <w:r w:rsidR="00044E62">
        <w:rPr>
          <w:rFonts w:asciiTheme="minorHAnsi" w:hAnsiTheme="minorHAnsi" w:cstheme="minorHAnsi"/>
          <w:iCs/>
          <w:lang w:val="en-US"/>
        </w:rPr>
        <w:t>t about five</w:t>
      </w:r>
      <w:r w:rsidR="00D25CF7">
        <w:rPr>
          <w:rFonts w:asciiTheme="minorHAnsi" w:hAnsiTheme="minorHAnsi" w:cstheme="minorHAnsi"/>
          <w:iCs/>
          <w:lang w:val="en-US"/>
        </w:rPr>
        <w:t xml:space="preserve"> minutes to complete the online </w:t>
      </w:r>
      <w:r w:rsidR="00D25CF7">
        <w:rPr>
          <w:rFonts w:asciiTheme="minorHAnsi" w:hAnsiTheme="minorHAnsi" w:cstheme="minorHAnsi"/>
          <w:iCs/>
          <w:lang w:val="en-US"/>
        </w:rPr>
        <w:lastRenderedPageBreak/>
        <w:t>version of the</w:t>
      </w:r>
      <w:r w:rsidR="00D12CCD">
        <w:rPr>
          <w:rFonts w:asciiTheme="minorHAnsi" w:hAnsiTheme="minorHAnsi" w:cstheme="minorHAnsi"/>
          <w:iCs/>
          <w:lang w:val="en-US"/>
        </w:rPr>
        <w:t xml:space="preserve"> questionnaire</w:t>
      </w:r>
      <w:r w:rsidR="00D25CF7">
        <w:rPr>
          <w:rFonts w:asciiTheme="minorHAnsi" w:hAnsiTheme="minorHAnsi" w:cstheme="minorHAnsi"/>
          <w:iCs/>
          <w:lang w:val="en-US"/>
        </w:rPr>
        <w:t xml:space="preserve"> and </w:t>
      </w:r>
      <w:r w:rsidR="00044E62">
        <w:rPr>
          <w:rFonts w:asciiTheme="minorHAnsi" w:hAnsiTheme="minorHAnsi" w:cstheme="minorHAnsi"/>
          <w:iCs/>
          <w:lang w:val="en-US"/>
        </w:rPr>
        <w:t>about seven</w:t>
      </w:r>
      <w:r w:rsidR="00D25CF7">
        <w:rPr>
          <w:rFonts w:asciiTheme="minorHAnsi" w:hAnsiTheme="minorHAnsi" w:cstheme="minorHAnsi"/>
          <w:iCs/>
          <w:lang w:val="en-US"/>
        </w:rPr>
        <w:t xml:space="preserve"> minutes to complete </w:t>
      </w:r>
      <w:r w:rsidR="00044E62">
        <w:rPr>
          <w:rFonts w:asciiTheme="minorHAnsi" w:hAnsiTheme="minorHAnsi" w:cstheme="minorHAnsi"/>
          <w:iCs/>
          <w:lang w:val="en-US"/>
        </w:rPr>
        <w:t>the</w:t>
      </w:r>
      <w:r w:rsidR="00D25CF7">
        <w:rPr>
          <w:rFonts w:asciiTheme="minorHAnsi" w:hAnsiTheme="minorHAnsi" w:cstheme="minorHAnsi"/>
          <w:iCs/>
          <w:lang w:val="en-US"/>
        </w:rPr>
        <w:t xml:space="preserve"> printed version. </w:t>
      </w:r>
      <w:proofErr w:type="gramStart"/>
      <w:r w:rsidR="00D25CF7">
        <w:rPr>
          <w:rFonts w:asciiTheme="minorHAnsi" w:hAnsiTheme="minorHAnsi" w:cstheme="minorHAnsi"/>
          <w:iCs/>
          <w:lang w:val="en-US"/>
        </w:rPr>
        <w:t xml:space="preserve">So, to ask people </w:t>
      </w:r>
      <w:r w:rsidR="008F1321">
        <w:rPr>
          <w:rFonts w:asciiTheme="minorHAnsi" w:hAnsiTheme="minorHAnsi" w:cstheme="minorHAnsi"/>
          <w:iCs/>
          <w:lang w:val="en-US"/>
        </w:rPr>
        <w:t xml:space="preserve">to fill in the questionnaire who are just about to go home after shopping, will scatter my data because those people would not have enough time to fill in my </w:t>
      </w:r>
      <w:r w:rsidR="0099122E">
        <w:rPr>
          <w:rFonts w:asciiTheme="minorHAnsi" w:hAnsiTheme="minorHAnsi" w:cstheme="minorHAnsi"/>
          <w:iCs/>
          <w:lang w:val="en-US"/>
        </w:rPr>
        <w:t>questionnaire in a reliable way.</w:t>
      </w:r>
      <w:proofErr w:type="gramEnd"/>
      <w:r w:rsidR="00044E62">
        <w:rPr>
          <w:rFonts w:asciiTheme="minorHAnsi" w:hAnsiTheme="minorHAnsi" w:cstheme="minorHAnsi"/>
          <w:iCs/>
          <w:lang w:val="en-US"/>
        </w:rPr>
        <w:t xml:space="preserve"> In general, those people are in a hurry, </w:t>
      </w:r>
      <w:r w:rsidR="002E5F2A">
        <w:rPr>
          <w:rFonts w:asciiTheme="minorHAnsi" w:hAnsiTheme="minorHAnsi" w:cstheme="minorHAnsi"/>
          <w:iCs/>
          <w:lang w:val="en-US"/>
        </w:rPr>
        <w:t>so</w:t>
      </w:r>
      <w:r w:rsidR="00044E62">
        <w:rPr>
          <w:rFonts w:asciiTheme="minorHAnsi" w:hAnsiTheme="minorHAnsi" w:cstheme="minorHAnsi"/>
          <w:iCs/>
          <w:lang w:val="en-US"/>
        </w:rPr>
        <w:t xml:space="preserve"> including these respondents to the data set was not a serious option for me. </w:t>
      </w:r>
    </w:p>
    <w:p w:rsidR="00613E51" w:rsidRDefault="00613E51" w:rsidP="002570EF">
      <w:pPr>
        <w:shd w:val="clear" w:color="auto" w:fill="FFFFFF"/>
        <w:spacing w:line="360" w:lineRule="auto"/>
        <w:ind w:firstLine="709"/>
        <w:rPr>
          <w:rFonts w:asciiTheme="minorHAnsi" w:hAnsiTheme="minorHAnsi" w:cstheme="minorHAnsi"/>
          <w:iCs/>
          <w:lang w:val="en-US"/>
        </w:rPr>
      </w:pPr>
    </w:p>
    <w:p w:rsidR="00613E51" w:rsidRDefault="00613E51" w:rsidP="002570EF">
      <w:pPr>
        <w:shd w:val="clear" w:color="auto" w:fill="FFFFFF"/>
        <w:spacing w:line="360" w:lineRule="auto"/>
        <w:ind w:firstLine="709"/>
        <w:rPr>
          <w:rFonts w:asciiTheme="minorHAnsi" w:hAnsiTheme="minorHAnsi" w:cstheme="minorHAnsi"/>
          <w:iCs/>
          <w:lang w:val="en-US"/>
        </w:rPr>
      </w:pPr>
      <w:r>
        <w:rPr>
          <w:rFonts w:asciiTheme="minorHAnsi" w:hAnsiTheme="minorHAnsi" w:cstheme="minorHAnsi"/>
          <w:iCs/>
          <w:lang w:val="en-US"/>
        </w:rPr>
        <w:t>My thesis is about the country of origin effect in the European Union, but my data is collected from respondents with only the Dutch nationality. This may influence</w:t>
      </w:r>
      <w:r w:rsidR="008067F4">
        <w:rPr>
          <w:rFonts w:asciiTheme="minorHAnsi" w:hAnsiTheme="minorHAnsi" w:cstheme="minorHAnsi"/>
          <w:iCs/>
          <w:lang w:val="en-US"/>
        </w:rPr>
        <w:t>d</w:t>
      </w:r>
      <w:r>
        <w:rPr>
          <w:rFonts w:asciiTheme="minorHAnsi" w:hAnsiTheme="minorHAnsi" w:cstheme="minorHAnsi"/>
          <w:iCs/>
          <w:lang w:val="en-US"/>
        </w:rPr>
        <w:t xml:space="preserve"> the </w:t>
      </w:r>
      <w:r w:rsidR="008067F4">
        <w:rPr>
          <w:rFonts w:asciiTheme="minorHAnsi" w:hAnsiTheme="minorHAnsi" w:cstheme="minorHAnsi"/>
          <w:iCs/>
          <w:lang w:val="en-US"/>
        </w:rPr>
        <w:t xml:space="preserve">data </w:t>
      </w:r>
      <w:r w:rsidR="00C551C4">
        <w:rPr>
          <w:rFonts w:asciiTheme="minorHAnsi" w:hAnsiTheme="minorHAnsi" w:cstheme="minorHAnsi"/>
          <w:iCs/>
          <w:lang w:val="en-US"/>
        </w:rPr>
        <w:t>and</w:t>
      </w:r>
      <w:r w:rsidR="008067F4">
        <w:rPr>
          <w:rFonts w:asciiTheme="minorHAnsi" w:hAnsiTheme="minorHAnsi" w:cstheme="minorHAnsi"/>
          <w:iCs/>
          <w:lang w:val="en-US"/>
        </w:rPr>
        <w:t xml:space="preserve"> results</w:t>
      </w:r>
      <w:r w:rsidR="00C551C4">
        <w:rPr>
          <w:rFonts w:asciiTheme="minorHAnsi" w:hAnsiTheme="minorHAnsi" w:cstheme="minorHAnsi"/>
          <w:iCs/>
          <w:lang w:val="en-US"/>
        </w:rPr>
        <w:t xml:space="preserve">. In the answers to </w:t>
      </w:r>
      <w:r w:rsidR="008067F4">
        <w:rPr>
          <w:rFonts w:asciiTheme="minorHAnsi" w:hAnsiTheme="minorHAnsi" w:cstheme="minorHAnsi"/>
          <w:iCs/>
          <w:lang w:val="en-US"/>
        </w:rPr>
        <w:t>the question</w:t>
      </w:r>
      <w:r>
        <w:rPr>
          <w:rFonts w:asciiTheme="minorHAnsi" w:hAnsiTheme="minorHAnsi" w:cstheme="minorHAnsi"/>
          <w:iCs/>
          <w:lang w:val="en-US"/>
        </w:rPr>
        <w:t xml:space="preserve"> </w:t>
      </w:r>
      <w:r w:rsidR="00C551C4">
        <w:rPr>
          <w:rFonts w:asciiTheme="minorHAnsi" w:hAnsiTheme="minorHAnsi" w:cstheme="minorHAnsi"/>
          <w:iCs/>
          <w:lang w:val="en-US"/>
        </w:rPr>
        <w:t>about the first chocolate brands which comes to mind when thinking of chocolate brands</w:t>
      </w:r>
      <w:proofErr w:type="gramStart"/>
      <w:r w:rsidR="00C551C4">
        <w:rPr>
          <w:rFonts w:asciiTheme="minorHAnsi" w:hAnsiTheme="minorHAnsi" w:cstheme="minorHAnsi"/>
          <w:iCs/>
          <w:lang w:val="en-US"/>
        </w:rPr>
        <w:t xml:space="preserve">,  </w:t>
      </w:r>
      <w:r w:rsidR="002146F1">
        <w:rPr>
          <w:rFonts w:asciiTheme="minorHAnsi" w:hAnsiTheme="minorHAnsi" w:cstheme="minorHAnsi"/>
          <w:iCs/>
          <w:lang w:val="en-US"/>
        </w:rPr>
        <w:t>we</w:t>
      </w:r>
      <w:proofErr w:type="gramEnd"/>
      <w:r w:rsidR="00C551C4">
        <w:rPr>
          <w:rFonts w:asciiTheme="minorHAnsi" w:hAnsiTheme="minorHAnsi" w:cstheme="minorHAnsi"/>
          <w:iCs/>
          <w:lang w:val="en-US"/>
        </w:rPr>
        <w:t xml:space="preserve"> se</w:t>
      </w:r>
      <w:r w:rsidR="008067F4">
        <w:rPr>
          <w:rFonts w:asciiTheme="minorHAnsi" w:hAnsiTheme="minorHAnsi" w:cstheme="minorHAnsi"/>
          <w:iCs/>
          <w:lang w:val="en-US"/>
        </w:rPr>
        <w:t>e some respondents answering with Dutch brands (like Verkade). So, for future research it would be also very interesting to interview consumers from all over Europe, and not only from The Netherlands.</w:t>
      </w:r>
    </w:p>
    <w:p w:rsidR="003D4881" w:rsidRDefault="003D4881" w:rsidP="002570EF">
      <w:pPr>
        <w:shd w:val="clear" w:color="auto" w:fill="FFFFFF"/>
        <w:spacing w:line="360" w:lineRule="auto"/>
        <w:ind w:firstLine="709"/>
        <w:rPr>
          <w:rFonts w:asciiTheme="minorHAnsi" w:hAnsiTheme="minorHAnsi" w:cstheme="minorHAnsi"/>
          <w:iCs/>
          <w:lang w:val="en-US"/>
        </w:rPr>
      </w:pPr>
    </w:p>
    <w:p w:rsidR="003D4881" w:rsidRDefault="003D4881" w:rsidP="003D4881">
      <w:pPr>
        <w:shd w:val="clear" w:color="auto" w:fill="FFFFFF"/>
        <w:spacing w:line="360" w:lineRule="auto"/>
        <w:ind w:firstLine="709"/>
        <w:rPr>
          <w:rFonts w:asciiTheme="minorHAnsi" w:hAnsiTheme="minorHAnsi" w:cstheme="minorHAnsi"/>
          <w:lang w:val="en-US"/>
        </w:rPr>
      </w:pPr>
      <w:r>
        <w:rPr>
          <w:rFonts w:asciiTheme="minorHAnsi" w:hAnsiTheme="minorHAnsi" w:cstheme="minorHAnsi"/>
          <w:lang w:val="en-US"/>
        </w:rPr>
        <w:t>Anot</w:t>
      </w:r>
      <w:r w:rsidR="00E40FDA">
        <w:rPr>
          <w:rFonts w:asciiTheme="minorHAnsi" w:hAnsiTheme="minorHAnsi" w:cstheme="minorHAnsi"/>
          <w:lang w:val="en-US"/>
        </w:rPr>
        <w:t>her limitation is found in the type of questions about buying behavior</w:t>
      </w:r>
      <w:r w:rsidRPr="003D4881">
        <w:rPr>
          <w:rFonts w:asciiTheme="minorHAnsi" w:hAnsiTheme="minorHAnsi" w:cstheme="minorHAnsi"/>
          <w:lang w:val="en-US"/>
        </w:rPr>
        <w:t xml:space="preserve">, respondents were asked </w:t>
      </w:r>
      <w:r w:rsidR="00F807B9">
        <w:rPr>
          <w:rFonts w:asciiTheme="minorHAnsi" w:hAnsiTheme="minorHAnsi" w:cstheme="minorHAnsi"/>
          <w:lang w:val="en-US"/>
        </w:rPr>
        <w:t>about the probability that next time he/she will buy a specific brand. In general it is</w:t>
      </w:r>
      <w:r w:rsidRPr="003D4881">
        <w:rPr>
          <w:rFonts w:asciiTheme="minorHAnsi" w:hAnsiTheme="minorHAnsi" w:cstheme="minorHAnsi"/>
          <w:lang w:val="en-US"/>
        </w:rPr>
        <w:t xml:space="preserve"> known tha</w:t>
      </w:r>
      <w:r w:rsidR="00F807B9">
        <w:rPr>
          <w:rFonts w:asciiTheme="minorHAnsi" w:hAnsiTheme="minorHAnsi" w:cstheme="minorHAnsi"/>
          <w:lang w:val="en-US"/>
        </w:rPr>
        <w:t xml:space="preserve">t people </w:t>
      </w:r>
      <w:r w:rsidRPr="003D4881">
        <w:rPr>
          <w:rFonts w:asciiTheme="minorHAnsi" w:hAnsiTheme="minorHAnsi" w:cstheme="minorHAnsi"/>
          <w:lang w:val="en-US"/>
        </w:rPr>
        <w:t xml:space="preserve">are </w:t>
      </w:r>
      <w:r w:rsidR="00F807B9">
        <w:rPr>
          <w:rFonts w:asciiTheme="minorHAnsi" w:hAnsiTheme="minorHAnsi" w:cstheme="minorHAnsi"/>
          <w:lang w:val="en-US"/>
        </w:rPr>
        <w:t>extremely well in</w:t>
      </w:r>
      <w:r w:rsidRPr="003D4881">
        <w:rPr>
          <w:rFonts w:asciiTheme="minorHAnsi" w:hAnsiTheme="minorHAnsi" w:cstheme="minorHAnsi"/>
          <w:lang w:val="en-US"/>
        </w:rPr>
        <w:t xml:space="preserve"> predicting their future </w:t>
      </w:r>
      <w:r w:rsidR="00F807B9">
        <w:rPr>
          <w:rFonts w:asciiTheme="minorHAnsi" w:hAnsiTheme="minorHAnsi" w:cstheme="minorHAnsi"/>
          <w:lang w:val="en-US"/>
        </w:rPr>
        <w:t xml:space="preserve">buying </w:t>
      </w:r>
      <w:r w:rsidRPr="003D4881">
        <w:rPr>
          <w:rFonts w:asciiTheme="minorHAnsi" w:hAnsiTheme="minorHAnsi" w:cstheme="minorHAnsi"/>
          <w:lang w:val="en-US"/>
        </w:rPr>
        <w:t xml:space="preserve">behavior. This </w:t>
      </w:r>
      <w:r w:rsidR="008422CA">
        <w:rPr>
          <w:rFonts w:asciiTheme="minorHAnsi" w:hAnsiTheme="minorHAnsi" w:cstheme="minorHAnsi"/>
          <w:lang w:val="en-US"/>
        </w:rPr>
        <w:t xml:space="preserve">type of measurement is used very often in marketing research but as said, this form of </w:t>
      </w:r>
      <w:r w:rsidR="00CF5A8A">
        <w:rPr>
          <w:rFonts w:asciiTheme="minorHAnsi" w:hAnsiTheme="minorHAnsi" w:cstheme="minorHAnsi"/>
          <w:lang w:val="en-US"/>
        </w:rPr>
        <w:t xml:space="preserve">questioning </w:t>
      </w:r>
      <w:r w:rsidR="008422CA">
        <w:rPr>
          <w:rFonts w:asciiTheme="minorHAnsi" w:hAnsiTheme="minorHAnsi" w:cstheme="minorHAnsi"/>
          <w:lang w:val="en-US"/>
        </w:rPr>
        <w:t xml:space="preserve">about future </w:t>
      </w:r>
      <w:r w:rsidR="00CF5A8A">
        <w:rPr>
          <w:rFonts w:asciiTheme="minorHAnsi" w:hAnsiTheme="minorHAnsi" w:cstheme="minorHAnsi"/>
          <w:lang w:val="en-US"/>
        </w:rPr>
        <w:t>behavior</w:t>
      </w:r>
      <w:r w:rsidR="008422CA">
        <w:rPr>
          <w:rFonts w:asciiTheme="minorHAnsi" w:hAnsiTheme="minorHAnsi" w:cstheme="minorHAnsi"/>
          <w:lang w:val="en-US"/>
        </w:rPr>
        <w:t xml:space="preserve"> </w:t>
      </w:r>
      <w:r w:rsidR="00CF5A8A">
        <w:rPr>
          <w:rFonts w:asciiTheme="minorHAnsi" w:hAnsiTheme="minorHAnsi" w:cstheme="minorHAnsi"/>
          <w:lang w:val="en-US"/>
        </w:rPr>
        <w:t xml:space="preserve">is a relatively weak </w:t>
      </w:r>
      <w:r w:rsidRPr="003D4881">
        <w:rPr>
          <w:rFonts w:asciiTheme="minorHAnsi" w:hAnsiTheme="minorHAnsi" w:cstheme="minorHAnsi"/>
          <w:lang w:val="en-US"/>
        </w:rPr>
        <w:t xml:space="preserve">form of measurement </w:t>
      </w:r>
      <w:r w:rsidR="00CF5A8A">
        <w:rPr>
          <w:rFonts w:asciiTheme="minorHAnsi" w:hAnsiTheme="minorHAnsi" w:cstheme="minorHAnsi"/>
          <w:lang w:val="en-US"/>
        </w:rPr>
        <w:t>regarding</w:t>
      </w:r>
      <w:r w:rsidRPr="003D4881">
        <w:rPr>
          <w:rFonts w:asciiTheme="minorHAnsi" w:hAnsiTheme="minorHAnsi" w:cstheme="minorHAnsi"/>
          <w:lang w:val="en-US"/>
        </w:rPr>
        <w:t xml:space="preserve"> </w:t>
      </w:r>
      <w:r w:rsidR="0054269C">
        <w:rPr>
          <w:rFonts w:asciiTheme="minorHAnsi" w:hAnsiTheme="minorHAnsi" w:cstheme="minorHAnsi"/>
          <w:lang w:val="en-US"/>
        </w:rPr>
        <w:t>the generalizability of the collected data.</w:t>
      </w:r>
    </w:p>
    <w:p w:rsidR="0054269C" w:rsidRDefault="0054269C" w:rsidP="003D4881">
      <w:pPr>
        <w:shd w:val="clear" w:color="auto" w:fill="FFFFFF"/>
        <w:spacing w:line="360" w:lineRule="auto"/>
        <w:ind w:firstLine="709"/>
        <w:rPr>
          <w:rFonts w:asciiTheme="minorHAnsi" w:hAnsiTheme="minorHAnsi" w:cstheme="minorHAnsi"/>
          <w:lang w:val="en-US"/>
        </w:rPr>
      </w:pPr>
    </w:p>
    <w:p w:rsidR="0054269C" w:rsidRDefault="0054269C" w:rsidP="003D4881">
      <w:pPr>
        <w:shd w:val="clear" w:color="auto" w:fill="FFFFFF"/>
        <w:spacing w:line="360" w:lineRule="auto"/>
        <w:ind w:firstLine="709"/>
        <w:rPr>
          <w:rFonts w:asciiTheme="minorHAnsi" w:hAnsiTheme="minorHAnsi" w:cstheme="minorHAnsi"/>
          <w:lang w:val="en-US"/>
        </w:rPr>
      </w:pPr>
      <w:r>
        <w:rPr>
          <w:rFonts w:asciiTheme="minorHAnsi" w:hAnsiTheme="minorHAnsi" w:cstheme="minorHAnsi"/>
          <w:lang w:val="en-US"/>
        </w:rPr>
        <w:t xml:space="preserve">It would be interesting for future research to perform the same </w:t>
      </w:r>
      <w:proofErr w:type="gramStart"/>
      <w:r w:rsidR="009D37E3">
        <w:rPr>
          <w:rFonts w:asciiTheme="minorHAnsi" w:hAnsiTheme="minorHAnsi" w:cstheme="minorHAnsi"/>
          <w:lang w:val="en-US"/>
        </w:rPr>
        <w:t xml:space="preserve">study </w:t>
      </w:r>
      <w:r>
        <w:rPr>
          <w:rFonts w:asciiTheme="minorHAnsi" w:hAnsiTheme="minorHAnsi" w:cstheme="minorHAnsi"/>
          <w:lang w:val="en-US"/>
        </w:rPr>
        <w:t xml:space="preserve"> on</w:t>
      </w:r>
      <w:proofErr w:type="gramEnd"/>
      <w:r>
        <w:rPr>
          <w:rFonts w:asciiTheme="minorHAnsi" w:hAnsiTheme="minorHAnsi" w:cstheme="minorHAnsi"/>
          <w:lang w:val="en-US"/>
        </w:rPr>
        <w:t xml:space="preserve"> </w:t>
      </w:r>
      <w:r w:rsidR="009D37E3">
        <w:rPr>
          <w:rFonts w:asciiTheme="minorHAnsi" w:hAnsiTheme="minorHAnsi" w:cstheme="minorHAnsi"/>
          <w:lang w:val="en-US"/>
        </w:rPr>
        <w:t xml:space="preserve">more types of </w:t>
      </w:r>
      <w:r w:rsidR="009D37E3" w:rsidRPr="004B1928">
        <w:rPr>
          <w:rFonts w:asciiTheme="minorHAnsi" w:hAnsiTheme="minorHAnsi" w:cstheme="minorHAnsi"/>
          <w:lang w:val="en-US"/>
        </w:rPr>
        <w:t>fast moving consumer goods (FMCGs)</w:t>
      </w:r>
      <w:r w:rsidR="009D37E3">
        <w:rPr>
          <w:rFonts w:asciiTheme="minorHAnsi" w:hAnsiTheme="minorHAnsi" w:cstheme="minorHAnsi"/>
          <w:lang w:val="en-US"/>
        </w:rPr>
        <w:t xml:space="preserve"> in different settings. It would be </w:t>
      </w:r>
      <w:r w:rsidR="00037796">
        <w:rPr>
          <w:rFonts w:asciiTheme="minorHAnsi" w:hAnsiTheme="minorHAnsi" w:cstheme="minorHAnsi"/>
          <w:lang w:val="en-US"/>
        </w:rPr>
        <w:t xml:space="preserve">also </w:t>
      </w:r>
      <w:r w:rsidR="009D37E3">
        <w:rPr>
          <w:rFonts w:asciiTheme="minorHAnsi" w:hAnsiTheme="minorHAnsi" w:cstheme="minorHAnsi"/>
          <w:lang w:val="en-US"/>
        </w:rPr>
        <w:t xml:space="preserve">very interesting to do a research about the actual buying behavior of consumers. </w:t>
      </w:r>
      <w:r w:rsidR="004C062C">
        <w:rPr>
          <w:rFonts w:asciiTheme="minorHAnsi" w:hAnsiTheme="minorHAnsi" w:cstheme="minorHAnsi"/>
          <w:lang w:val="en-US"/>
        </w:rPr>
        <w:t xml:space="preserve">Supermarkets like Albert Heijn already do so by making use of their loyalty Bonus program. They collect data every time a customer uses his/her Bonus card and </w:t>
      </w:r>
      <w:r w:rsidR="00BD6ED2">
        <w:rPr>
          <w:rFonts w:asciiTheme="minorHAnsi" w:hAnsiTheme="minorHAnsi" w:cstheme="minorHAnsi"/>
          <w:lang w:val="en-US"/>
        </w:rPr>
        <w:t xml:space="preserve">by performing research on that specific data, actual buying patterns and relationships can be revealed. My research is about future behavior and I asked about respondents’ last purchases. It would be far more accurate to use data of actual behavior. </w:t>
      </w:r>
      <w:r w:rsidR="00037796">
        <w:rPr>
          <w:rFonts w:asciiTheme="minorHAnsi" w:hAnsiTheme="minorHAnsi" w:cstheme="minorHAnsi"/>
          <w:lang w:val="en-US"/>
        </w:rPr>
        <w:t xml:space="preserve">Unfortunately and fair enough, such data is confidential </w:t>
      </w:r>
      <w:r w:rsidR="003E0F69">
        <w:rPr>
          <w:rFonts w:asciiTheme="minorHAnsi" w:hAnsiTheme="minorHAnsi" w:cstheme="minorHAnsi"/>
          <w:lang w:val="en-US"/>
        </w:rPr>
        <w:t xml:space="preserve">and not open for academic research </w:t>
      </w:r>
      <w:r w:rsidR="00037796">
        <w:rPr>
          <w:rFonts w:asciiTheme="minorHAnsi" w:hAnsiTheme="minorHAnsi" w:cstheme="minorHAnsi"/>
          <w:lang w:val="en-US"/>
        </w:rPr>
        <w:t xml:space="preserve">because of the great value of such data. </w:t>
      </w:r>
    </w:p>
    <w:p w:rsidR="00231647" w:rsidRPr="003D4881" w:rsidRDefault="00231647" w:rsidP="003D4881">
      <w:pPr>
        <w:shd w:val="clear" w:color="auto" w:fill="FFFFFF"/>
        <w:spacing w:line="360" w:lineRule="auto"/>
        <w:ind w:firstLine="709"/>
        <w:rPr>
          <w:rFonts w:asciiTheme="minorHAnsi" w:hAnsiTheme="minorHAnsi" w:cstheme="minorHAnsi"/>
          <w:lang w:val="en-US"/>
        </w:rPr>
      </w:pPr>
    </w:p>
    <w:p w:rsidR="003D4881" w:rsidRPr="002570EF" w:rsidRDefault="0099122E" w:rsidP="005B490D">
      <w:pPr>
        <w:shd w:val="clear" w:color="auto" w:fill="FFFFFF"/>
        <w:spacing w:line="360" w:lineRule="auto"/>
        <w:ind w:firstLine="709"/>
        <w:rPr>
          <w:rFonts w:asciiTheme="minorHAnsi" w:hAnsiTheme="minorHAnsi" w:cstheme="minorHAnsi"/>
          <w:lang w:val="en-US"/>
        </w:rPr>
      </w:pPr>
      <w:r>
        <w:rPr>
          <w:rFonts w:asciiTheme="minorHAnsi" w:hAnsiTheme="minorHAnsi" w:cstheme="minorHAnsi"/>
          <w:lang w:val="en-US"/>
        </w:rPr>
        <w:lastRenderedPageBreak/>
        <w:t xml:space="preserve">It may also be interesting for future research to focus on the difference in buying behavior </w:t>
      </w:r>
      <w:r w:rsidR="004C4907">
        <w:rPr>
          <w:rFonts w:asciiTheme="minorHAnsi" w:hAnsiTheme="minorHAnsi" w:cstheme="minorHAnsi"/>
          <w:lang w:val="en-US"/>
        </w:rPr>
        <w:t xml:space="preserve">between women en men. Is it true that women buy more chocolate, and how does </w:t>
      </w:r>
      <w:r w:rsidR="004C7395">
        <w:rPr>
          <w:rFonts w:asciiTheme="minorHAnsi" w:hAnsiTheme="minorHAnsi" w:cstheme="minorHAnsi"/>
          <w:lang w:val="en-US"/>
        </w:rPr>
        <w:t>this pattern differ from men?</w:t>
      </w:r>
      <w:r w:rsidR="002356ED">
        <w:rPr>
          <w:rFonts w:asciiTheme="minorHAnsi" w:hAnsiTheme="minorHAnsi" w:cstheme="minorHAnsi"/>
          <w:lang w:val="en-US"/>
        </w:rPr>
        <w:t xml:space="preserve"> In my research I did not focus on this aspect, but there may be some interesting differences in buying patterns and preferences </w:t>
      </w:r>
      <w:r w:rsidR="00956F3D">
        <w:rPr>
          <w:rFonts w:asciiTheme="minorHAnsi" w:hAnsiTheme="minorHAnsi" w:cstheme="minorHAnsi"/>
          <w:lang w:val="en-US"/>
        </w:rPr>
        <w:t xml:space="preserve">for chocolate. Would it be useful to adjust marketing campaigns to the preferences of women? </w:t>
      </w:r>
      <w:r w:rsidR="004C7395">
        <w:rPr>
          <w:rFonts w:asciiTheme="minorHAnsi" w:hAnsiTheme="minorHAnsi" w:cstheme="minorHAnsi"/>
          <w:lang w:val="en-US"/>
        </w:rPr>
        <w:t>As a result</w:t>
      </w:r>
      <w:r w:rsidR="002E7549">
        <w:rPr>
          <w:rFonts w:asciiTheme="minorHAnsi" w:hAnsiTheme="minorHAnsi" w:cstheme="minorHAnsi"/>
          <w:lang w:val="en-US"/>
        </w:rPr>
        <w:t xml:space="preserve">, it would be interesting for </w:t>
      </w:r>
      <w:proofErr w:type="gramStart"/>
      <w:r w:rsidR="002E7549">
        <w:rPr>
          <w:rFonts w:asciiTheme="minorHAnsi" w:hAnsiTheme="minorHAnsi" w:cstheme="minorHAnsi"/>
          <w:lang w:val="en-US"/>
        </w:rPr>
        <w:t xml:space="preserve">producers </w:t>
      </w:r>
      <w:r w:rsidR="005B490D">
        <w:rPr>
          <w:rFonts w:asciiTheme="minorHAnsi" w:hAnsiTheme="minorHAnsi" w:cstheme="minorHAnsi"/>
          <w:lang w:val="en-US"/>
        </w:rPr>
        <w:t xml:space="preserve"> and</w:t>
      </w:r>
      <w:proofErr w:type="gramEnd"/>
      <w:r w:rsidR="005B490D">
        <w:rPr>
          <w:rFonts w:asciiTheme="minorHAnsi" w:hAnsiTheme="minorHAnsi" w:cstheme="minorHAnsi"/>
          <w:lang w:val="en-US"/>
        </w:rPr>
        <w:t xml:space="preserve"> marketing departments of chocolate brands </w:t>
      </w:r>
      <w:r w:rsidR="002E7549">
        <w:rPr>
          <w:rFonts w:asciiTheme="minorHAnsi" w:hAnsiTheme="minorHAnsi" w:cstheme="minorHAnsi"/>
          <w:lang w:val="en-US"/>
        </w:rPr>
        <w:t>to conduct a research on this  ‘gender effect’</w:t>
      </w:r>
      <w:r w:rsidR="005B490D">
        <w:rPr>
          <w:rFonts w:asciiTheme="minorHAnsi" w:hAnsiTheme="minorHAnsi" w:cstheme="minorHAnsi"/>
          <w:lang w:val="en-US"/>
        </w:rPr>
        <w:t>.</w:t>
      </w:r>
    </w:p>
    <w:p w:rsidR="001855B9" w:rsidRDefault="001855B9" w:rsidP="00170AEB">
      <w:pPr>
        <w:shd w:val="clear" w:color="auto" w:fill="FFFFFF"/>
        <w:rPr>
          <w:rFonts w:asciiTheme="minorHAnsi" w:hAnsiTheme="minorHAnsi" w:cstheme="minorHAnsi"/>
          <w:b/>
          <w:iCs/>
          <w:color w:val="17365D" w:themeColor="text2" w:themeShade="BF"/>
          <w:u w:val="single"/>
          <w:lang w:val="en-US"/>
        </w:rPr>
      </w:pPr>
    </w:p>
    <w:p w:rsidR="00EC0C24" w:rsidRDefault="00EC0C24" w:rsidP="006F4F57">
      <w:pPr>
        <w:spacing w:after="200" w:line="360" w:lineRule="auto"/>
        <w:ind w:firstLine="709"/>
        <w:rPr>
          <w:rFonts w:asciiTheme="minorHAnsi" w:hAnsiTheme="minorHAnsi" w:cstheme="minorHAnsi"/>
          <w:b/>
          <w:iCs/>
          <w:color w:val="17365D" w:themeColor="text2" w:themeShade="BF"/>
          <w:u w:val="single"/>
          <w:lang w:val="en-US"/>
        </w:rPr>
      </w:pPr>
      <w:r>
        <w:rPr>
          <w:rFonts w:asciiTheme="minorHAnsi" w:hAnsiTheme="minorHAnsi" w:cstheme="minorHAnsi"/>
          <w:b/>
          <w:iCs/>
          <w:color w:val="17365D" w:themeColor="text2" w:themeShade="BF"/>
          <w:u w:val="single"/>
          <w:lang w:val="en-US"/>
        </w:rPr>
        <w:br w:type="page"/>
      </w:r>
    </w:p>
    <w:p w:rsidR="003D20C4" w:rsidRDefault="00EC0C24" w:rsidP="00170AEB">
      <w:pPr>
        <w:shd w:val="clear" w:color="auto" w:fill="FFFFFF"/>
        <w:rPr>
          <w:rFonts w:asciiTheme="minorHAnsi" w:hAnsiTheme="minorHAnsi" w:cstheme="minorHAnsi"/>
          <w:b/>
          <w:iCs/>
          <w:color w:val="17365D" w:themeColor="text2" w:themeShade="BF"/>
          <w:u w:val="single"/>
          <w:lang w:val="en-US"/>
        </w:rPr>
      </w:pPr>
      <w:r>
        <w:rPr>
          <w:rFonts w:asciiTheme="minorHAnsi" w:hAnsiTheme="minorHAnsi" w:cstheme="minorHAnsi"/>
          <w:b/>
          <w:iCs/>
          <w:color w:val="17365D" w:themeColor="text2" w:themeShade="BF"/>
          <w:u w:val="single"/>
          <w:lang w:val="en-US"/>
        </w:rPr>
        <w:lastRenderedPageBreak/>
        <w:t>4.3</w:t>
      </w:r>
      <w:r w:rsidR="00CF2D94">
        <w:rPr>
          <w:rFonts w:asciiTheme="minorHAnsi" w:hAnsiTheme="minorHAnsi" w:cstheme="minorHAnsi"/>
          <w:b/>
          <w:iCs/>
          <w:color w:val="17365D" w:themeColor="text2" w:themeShade="BF"/>
          <w:u w:val="single"/>
          <w:lang w:val="en-US"/>
        </w:rPr>
        <w:t xml:space="preserve"> </w:t>
      </w:r>
      <w:r w:rsidR="00CF2D94" w:rsidRPr="00CF2D94">
        <w:rPr>
          <w:rFonts w:asciiTheme="minorHAnsi" w:hAnsiTheme="minorHAnsi" w:cstheme="minorHAnsi"/>
          <w:b/>
          <w:iCs/>
          <w:color w:val="17365D" w:themeColor="text2" w:themeShade="BF"/>
          <w:u w:val="single"/>
          <w:lang w:val="en-US"/>
        </w:rPr>
        <w:t>Conclusions</w:t>
      </w:r>
    </w:p>
    <w:p w:rsidR="007E494D" w:rsidRDefault="007E494D" w:rsidP="00170AEB">
      <w:pPr>
        <w:shd w:val="clear" w:color="auto" w:fill="FFFFFF"/>
        <w:rPr>
          <w:rFonts w:asciiTheme="minorHAnsi" w:hAnsiTheme="minorHAnsi" w:cstheme="minorHAnsi"/>
          <w:b/>
          <w:iCs/>
          <w:color w:val="17365D" w:themeColor="text2" w:themeShade="BF"/>
          <w:u w:val="single"/>
          <w:lang w:val="en-US"/>
        </w:rPr>
      </w:pPr>
    </w:p>
    <w:p w:rsidR="00EC0C24" w:rsidRDefault="00EC0C24" w:rsidP="00170AEB">
      <w:pPr>
        <w:shd w:val="clear" w:color="auto" w:fill="FFFFFF"/>
        <w:rPr>
          <w:rFonts w:asciiTheme="minorHAnsi" w:hAnsiTheme="minorHAnsi" w:cstheme="minorHAnsi"/>
          <w:b/>
          <w:iCs/>
          <w:color w:val="17365D" w:themeColor="text2" w:themeShade="BF"/>
          <w:u w:val="single"/>
          <w:lang w:val="en-US"/>
        </w:rPr>
      </w:pPr>
    </w:p>
    <w:p w:rsidR="008300DF" w:rsidRDefault="00B17D2C" w:rsidP="008300DF">
      <w:pPr>
        <w:spacing w:line="360" w:lineRule="auto"/>
        <w:ind w:firstLine="708"/>
        <w:rPr>
          <w:rFonts w:asciiTheme="minorHAnsi" w:hAnsiTheme="minorHAnsi" w:cstheme="minorHAnsi"/>
          <w:lang w:val="en-US"/>
        </w:rPr>
      </w:pPr>
      <w:r>
        <w:rPr>
          <w:rFonts w:asciiTheme="minorHAnsi" w:hAnsiTheme="minorHAnsi" w:cstheme="minorHAnsi"/>
          <w:lang w:val="en-US"/>
        </w:rPr>
        <w:t xml:space="preserve">It was </w:t>
      </w:r>
      <w:r w:rsidRPr="004B1928">
        <w:rPr>
          <w:rFonts w:asciiTheme="minorHAnsi" w:hAnsiTheme="minorHAnsi" w:cstheme="minorHAnsi"/>
          <w:lang w:val="en-US"/>
        </w:rPr>
        <w:t xml:space="preserve">my </w:t>
      </w:r>
      <w:r w:rsidR="008377C3">
        <w:rPr>
          <w:rFonts w:asciiTheme="minorHAnsi" w:hAnsiTheme="minorHAnsi" w:cstheme="minorHAnsi"/>
          <w:lang w:val="en-US"/>
        </w:rPr>
        <w:t>objective</w:t>
      </w:r>
      <w:r w:rsidRPr="004B1928">
        <w:rPr>
          <w:rFonts w:asciiTheme="minorHAnsi" w:hAnsiTheme="minorHAnsi" w:cstheme="minorHAnsi"/>
          <w:lang w:val="en-US"/>
        </w:rPr>
        <w:t xml:space="preserve"> to </w:t>
      </w:r>
      <w:r w:rsidR="003F71F1">
        <w:rPr>
          <w:rFonts w:asciiTheme="minorHAnsi" w:hAnsiTheme="minorHAnsi" w:cstheme="minorHAnsi"/>
          <w:lang w:val="en-US"/>
        </w:rPr>
        <w:t>conduct</w:t>
      </w:r>
      <w:r w:rsidR="008377C3">
        <w:rPr>
          <w:rFonts w:asciiTheme="minorHAnsi" w:hAnsiTheme="minorHAnsi" w:cstheme="minorHAnsi"/>
          <w:lang w:val="en-US"/>
        </w:rPr>
        <w:t xml:space="preserve"> a</w:t>
      </w:r>
      <w:r w:rsidRPr="004B1928">
        <w:rPr>
          <w:rFonts w:asciiTheme="minorHAnsi" w:hAnsiTheme="minorHAnsi" w:cstheme="minorHAnsi"/>
          <w:lang w:val="en-US"/>
        </w:rPr>
        <w:t xml:space="preserve"> structured literature review on the current literature available about</w:t>
      </w:r>
      <w:r w:rsidR="00BD06E2">
        <w:rPr>
          <w:rFonts w:asciiTheme="minorHAnsi" w:hAnsiTheme="minorHAnsi" w:cstheme="minorHAnsi"/>
          <w:lang w:val="en-US"/>
        </w:rPr>
        <w:t xml:space="preserve"> the existence and applications </w:t>
      </w:r>
      <w:r w:rsidRPr="004B1928">
        <w:rPr>
          <w:rFonts w:asciiTheme="minorHAnsi" w:hAnsiTheme="minorHAnsi" w:cstheme="minorHAnsi"/>
          <w:lang w:val="en-US"/>
        </w:rPr>
        <w:t xml:space="preserve">of the country of origin effect in the European Union and degree </w:t>
      </w:r>
      <w:r w:rsidR="00BD06E2">
        <w:rPr>
          <w:rFonts w:asciiTheme="minorHAnsi" w:hAnsiTheme="minorHAnsi" w:cstheme="minorHAnsi"/>
          <w:lang w:val="en-US"/>
        </w:rPr>
        <w:t>of standardization versus localization</w:t>
      </w:r>
      <w:r w:rsidRPr="004B1928">
        <w:rPr>
          <w:rFonts w:asciiTheme="minorHAnsi" w:hAnsiTheme="minorHAnsi" w:cstheme="minorHAnsi"/>
          <w:lang w:val="en-US"/>
        </w:rPr>
        <w:t>.</w:t>
      </w:r>
      <w:r w:rsidR="00BD06E2">
        <w:rPr>
          <w:rFonts w:asciiTheme="minorHAnsi" w:hAnsiTheme="minorHAnsi" w:cstheme="minorHAnsi"/>
          <w:lang w:val="en-US"/>
        </w:rPr>
        <w:t xml:space="preserve"> </w:t>
      </w:r>
      <w:r w:rsidR="00C0780D">
        <w:rPr>
          <w:rFonts w:asciiTheme="minorHAnsi" w:hAnsiTheme="minorHAnsi" w:cstheme="minorHAnsi"/>
          <w:lang w:val="en-US"/>
        </w:rPr>
        <w:t>By doing this I</w:t>
      </w:r>
      <w:r w:rsidRPr="004B1928">
        <w:rPr>
          <w:rFonts w:asciiTheme="minorHAnsi" w:hAnsiTheme="minorHAnsi" w:cstheme="minorHAnsi"/>
          <w:lang w:val="en-US"/>
        </w:rPr>
        <w:t xml:space="preserve"> create</w:t>
      </w:r>
      <w:r w:rsidR="00C0780D">
        <w:rPr>
          <w:rFonts w:asciiTheme="minorHAnsi" w:hAnsiTheme="minorHAnsi" w:cstheme="minorHAnsi"/>
          <w:lang w:val="en-US"/>
        </w:rPr>
        <w:t>d</w:t>
      </w:r>
      <w:r w:rsidRPr="004B1928">
        <w:rPr>
          <w:rFonts w:asciiTheme="minorHAnsi" w:hAnsiTheme="minorHAnsi" w:cstheme="minorHAnsi"/>
          <w:lang w:val="en-US"/>
        </w:rPr>
        <w:t xml:space="preserve"> a </w:t>
      </w:r>
      <w:r w:rsidR="003F71F1">
        <w:rPr>
          <w:rFonts w:asciiTheme="minorHAnsi" w:hAnsiTheme="minorHAnsi" w:cstheme="minorHAnsi"/>
          <w:lang w:val="en-US"/>
        </w:rPr>
        <w:t>comprehensive</w:t>
      </w:r>
      <w:r w:rsidRPr="004B1928">
        <w:rPr>
          <w:rFonts w:asciiTheme="minorHAnsi" w:hAnsiTheme="minorHAnsi" w:cstheme="minorHAnsi"/>
          <w:lang w:val="en-US"/>
        </w:rPr>
        <w:t xml:space="preserve"> overview of the existing literature.</w:t>
      </w:r>
      <w:r>
        <w:rPr>
          <w:rFonts w:asciiTheme="minorHAnsi" w:hAnsiTheme="minorHAnsi" w:cstheme="minorHAnsi"/>
          <w:lang w:val="en-US"/>
        </w:rPr>
        <w:t xml:space="preserve"> </w:t>
      </w:r>
      <w:r w:rsidRPr="004B1928">
        <w:rPr>
          <w:rFonts w:asciiTheme="minorHAnsi" w:hAnsiTheme="minorHAnsi" w:cstheme="minorHAnsi"/>
          <w:lang w:val="en-US"/>
        </w:rPr>
        <w:t>What is the best commercial claim the multinational companies can make, which degree of standardization suits best given the situation and nature of product and market, what are the best possibilities for product positioning for different product categories? What possible strategies and options are suitable for multinational corporations to use and based on what kind of information are possible entry decisions and strategi</w:t>
      </w:r>
      <w:r w:rsidR="002803E3">
        <w:rPr>
          <w:rFonts w:asciiTheme="minorHAnsi" w:hAnsiTheme="minorHAnsi" w:cstheme="minorHAnsi"/>
          <w:lang w:val="en-US"/>
        </w:rPr>
        <w:t xml:space="preserve">es of product positioning made. Also the role of cultural differences is important to develop a successful international marketing strategy. </w:t>
      </w:r>
      <w:r w:rsidRPr="004B1928">
        <w:rPr>
          <w:rFonts w:asciiTheme="minorHAnsi" w:hAnsiTheme="minorHAnsi" w:cstheme="minorHAnsi"/>
          <w:lang w:val="en-US"/>
        </w:rPr>
        <w:t>T</w:t>
      </w:r>
      <w:r w:rsidR="00A93BFD">
        <w:rPr>
          <w:rFonts w:asciiTheme="minorHAnsi" w:hAnsiTheme="minorHAnsi" w:cstheme="minorHAnsi"/>
          <w:lang w:val="en-US"/>
        </w:rPr>
        <w:t>hese</w:t>
      </w:r>
      <w:r w:rsidRPr="004B1928">
        <w:rPr>
          <w:rFonts w:asciiTheme="minorHAnsi" w:hAnsiTheme="minorHAnsi" w:cstheme="minorHAnsi"/>
          <w:lang w:val="en-US"/>
        </w:rPr>
        <w:t xml:space="preserve"> topics </w:t>
      </w:r>
      <w:r>
        <w:rPr>
          <w:rFonts w:asciiTheme="minorHAnsi" w:hAnsiTheme="minorHAnsi" w:cstheme="minorHAnsi"/>
          <w:lang w:val="en-US"/>
        </w:rPr>
        <w:t>covered in my thesis</w:t>
      </w:r>
      <w:r w:rsidR="008300DF">
        <w:rPr>
          <w:rFonts w:asciiTheme="minorHAnsi" w:hAnsiTheme="minorHAnsi" w:cstheme="minorHAnsi"/>
          <w:lang w:val="en-US"/>
        </w:rPr>
        <w:t xml:space="preserve"> which all together give a good </w:t>
      </w:r>
      <w:r w:rsidR="00C0780D">
        <w:rPr>
          <w:rFonts w:asciiTheme="minorHAnsi" w:hAnsiTheme="minorHAnsi" w:cstheme="minorHAnsi"/>
          <w:lang w:val="en-US"/>
        </w:rPr>
        <w:t xml:space="preserve">and </w:t>
      </w:r>
      <w:r w:rsidR="00155BE2">
        <w:rPr>
          <w:rFonts w:asciiTheme="minorHAnsi" w:hAnsiTheme="minorHAnsi" w:cstheme="minorHAnsi"/>
          <w:lang w:val="en-US"/>
        </w:rPr>
        <w:t>well founded</w:t>
      </w:r>
      <w:r w:rsidR="00C0780D">
        <w:rPr>
          <w:rFonts w:asciiTheme="minorHAnsi" w:hAnsiTheme="minorHAnsi" w:cstheme="minorHAnsi"/>
          <w:lang w:val="en-US"/>
        </w:rPr>
        <w:t xml:space="preserve"> </w:t>
      </w:r>
      <w:r w:rsidR="008300DF">
        <w:rPr>
          <w:rFonts w:asciiTheme="minorHAnsi" w:hAnsiTheme="minorHAnsi" w:cstheme="minorHAnsi"/>
          <w:lang w:val="en-US"/>
        </w:rPr>
        <w:t>answer to my formulated problem statement</w:t>
      </w:r>
      <w:r w:rsidR="00955CC4">
        <w:rPr>
          <w:rFonts w:asciiTheme="minorHAnsi" w:hAnsiTheme="minorHAnsi" w:cstheme="minorHAnsi"/>
          <w:lang w:val="en-US"/>
        </w:rPr>
        <w:t>. H</w:t>
      </w:r>
      <w:r w:rsidR="008300DF">
        <w:rPr>
          <w:rFonts w:asciiTheme="minorHAnsi" w:hAnsiTheme="minorHAnsi" w:cstheme="minorHAnsi"/>
          <w:lang w:val="en-US"/>
        </w:rPr>
        <w:t>ow</w:t>
      </w:r>
      <w:r w:rsidR="00955CC4">
        <w:rPr>
          <w:rFonts w:asciiTheme="minorHAnsi" w:hAnsiTheme="minorHAnsi" w:cstheme="minorHAnsi"/>
          <w:lang w:val="en-US"/>
        </w:rPr>
        <w:t xml:space="preserve"> can</w:t>
      </w:r>
      <w:r w:rsidR="008300DF">
        <w:rPr>
          <w:rFonts w:asciiTheme="minorHAnsi" w:hAnsiTheme="minorHAnsi" w:cstheme="minorHAnsi"/>
          <w:lang w:val="en-US"/>
        </w:rPr>
        <w:t xml:space="preserve"> </w:t>
      </w:r>
      <w:r w:rsidR="008300DF" w:rsidRPr="004B1928">
        <w:rPr>
          <w:rFonts w:asciiTheme="minorHAnsi" w:hAnsiTheme="minorHAnsi" w:cstheme="minorHAnsi"/>
          <w:lang w:val="en-US"/>
        </w:rPr>
        <w:t>commer</w:t>
      </w:r>
      <w:r w:rsidR="00061144">
        <w:rPr>
          <w:rFonts w:asciiTheme="minorHAnsi" w:hAnsiTheme="minorHAnsi" w:cstheme="minorHAnsi"/>
          <w:lang w:val="en-US"/>
        </w:rPr>
        <w:t xml:space="preserve">cial multinational corporations </w:t>
      </w:r>
      <w:r w:rsidR="008300DF" w:rsidRPr="004B1928">
        <w:rPr>
          <w:rFonts w:asciiTheme="minorHAnsi" w:hAnsiTheme="minorHAnsi" w:cstheme="minorHAnsi"/>
          <w:lang w:val="en-US"/>
        </w:rPr>
        <w:t>successfully produce, market, and adjust fast moving consumer goods (FMCGs) to different European markets given the current trends in marketing of internationalization</w:t>
      </w:r>
      <w:r w:rsidR="008300DF">
        <w:rPr>
          <w:rFonts w:asciiTheme="minorHAnsi" w:hAnsiTheme="minorHAnsi" w:cstheme="minorHAnsi"/>
          <w:lang w:val="en-US"/>
        </w:rPr>
        <w:t>.</w:t>
      </w:r>
    </w:p>
    <w:p w:rsidR="008300DF" w:rsidRDefault="008300DF" w:rsidP="008300DF">
      <w:pPr>
        <w:spacing w:line="360" w:lineRule="auto"/>
        <w:ind w:firstLine="708"/>
        <w:rPr>
          <w:rFonts w:asciiTheme="minorHAnsi" w:hAnsiTheme="minorHAnsi" w:cstheme="minorHAnsi"/>
          <w:lang w:val="en-US"/>
        </w:rPr>
      </w:pPr>
    </w:p>
    <w:p w:rsidR="008A26AD" w:rsidRPr="004B1928" w:rsidRDefault="008377C3" w:rsidP="00B65D6D">
      <w:pPr>
        <w:spacing w:line="360" w:lineRule="auto"/>
        <w:ind w:firstLine="708"/>
        <w:rPr>
          <w:rFonts w:asciiTheme="minorHAnsi" w:hAnsiTheme="minorHAnsi" w:cstheme="minorHAnsi"/>
          <w:lang w:val="en-US"/>
        </w:rPr>
      </w:pPr>
      <w:r>
        <w:rPr>
          <w:rFonts w:asciiTheme="minorHAnsi" w:hAnsiTheme="minorHAnsi" w:cstheme="minorHAnsi"/>
          <w:lang w:val="en-US"/>
        </w:rPr>
        <w:t>After th</w:t>
      </w:r>
      <w:r w:rsidR="00955CC4">
        <w:rPr>
          <w:rFonts w:asciiTheme="minorHAnsi" w:hAnsiTheme="minorHAnsi" w:cstheme="minorHAnsi"/>
          <w:lang w:val="en-US"/>
        </w:rPr>
        <w:t xml:space="preserve">e </w:t>
      </w:r>
      <w:r w:rsidR="008300DF">
        <w:rPr>
          <w:rFonts w:asciiTheme="minorHAnsi" w:hAnsiTheme="minorHAnsi" w:cstheme="minorHAnsi"/>
          <w:lang w:val="en-US"/>
        </w:rPr>
        <w:t xml:space="preserve">literature review </w:t>
      </w:r>
      <w:r w:rsidR="000365F4">
        <w:rPr>
          <w:rFonts w:asciiTheme="minorHAnsi" w:hAnsiTheme="minorHAnsi" w:cstheme="minorHAnsi"/>
          <w:lang w:val="en-US"/>
        </w:rPr>
        <w:t xml:space="preserve">some interesting </w:t>
      </w:r>
      <w:r w:rsidR="008A26AD">
        <w:rPr>
          <w:rFonts w:asciiTheme="minorHAnsi" w:hAnsiTheme="minorHAnsi" w:cstheme="minorHAnsi"/>
          <w:lang w:val="en-US"/>
        </w:rPr>
        <w:t>data and relationships occurred</w:t>
      </w:r>
      <w:r w:rsidR="00C06952">
        <w:rPr>
          <w:rFonts w:asciiTheme="minorHAnsi" w:hAnsiTheme="minorHAnsi" w:cstheme="minorHAnsi"/>
          <w:lang w:val="en-US"/>
        </w:rPr>
        <w:t xml:space="preserve"> during my own research</w:t>
      </w:r>
      <w:r w:rsidR="008A26AD">
        <w:rPr>
          <w:rFonts w:asciiTheme="minorHAnsi" w:hAnsiTheme="minorHAnsi" w:cstheme="minorHAnsi"/>
          <w:lang w:val="en-US"/>
        </w:rPr>
        <w:t xml:space="preserve">. </w:t>
      </w:r>
      <w:r w:rsidR="00D00F47">
        <w:rPr>
          <w:rFonts w:asciiTheme="minorHAnsi" w:hAnsiTheme="minorHAnsi" w:cstheme="minorHAnsi"/>
          <w:lang w:val="en-US"/>
        </w:rPr>
        <w:t>My r</w:t>
      </w:r>
      <w:r w:rsidR="008A26AD" w:rsidRPr="004B1928">
        <w:rPr>
          <w:rFonts w:asciiTheme="minorHAnsi" w:hAnsiTheme="minorHAnsi" w:cstheme="minorHAnsi"/>
          <w:lang w:val="en-US"/>
        </w:rPr>
        <w:t xml:space="preserve">esearch </w:t>
      </w:r>
      <w:r w:rsidR="00D00F47">
        <w:rPr>
          <w:rFonts w:asciiTheme="minorHAnsi" w:hAnsiTheme="minorHAnsi" w:cstheme="minorHAnsi"/>
          <w:lang w:val="en-US"/>
        </w:rPr>
        <w:t xml:space="preserve">about the </w:t>
      </w:r>
      <w:r w:rsidR="00C06952">
        <w:rPr>
          <w:rFonts w:asciiTheme="minorHAnsi" w:hAnsiTheme="minorHAnsi" w:cstheme="minorHAnsi"/>
          <w:lang w:val="en-US"/>
        </w:rPr>
        <w:t>relationship</w:t>
      </w:r>
      <w:r w:rsidR="00D00F47">
        <w:rPr>
          <w:rFonts w:asciiTheme="minorHAnsi" w:hAnsiTheme="minorHAnsi" w:cstheme="minorHAnsi"/>
          <w:lang w:val="en-US"/>
        </w:rPr>
        <w:t xml:space="preserve"> between brand awareness and consumers’ knowledge of the country of origin</w:t>
      </w:r>
      <w:r w:rsidR="00C06952">
        <w:rPr>
          <w:rFonts w:asciiTheme="minorHAnsi" w:hAnsiTheme="minorHAnsi" w:cstheme="minorHAnsi"/>
          <w:lang w:val="en-US"/>
        </w:rPr>
        <w:t xml:space="preserve"> of that particular product has shown a positive impact. </w:t>
      </w:r>
      <w:r w:rsidR="00090D27">
        <w:rPr>
          <w:rFonts w:asciiTheme="minorHAnsi" w:hAnsiTheme="minorHAnsi" w:cstheme="minorHAnsi"/>
          <w:lang w:val="en-US"/>
        </w:rPr>
        <w:t xml:space="preserve">When consumers </w:t>
      </w:r>
      <w:r w:rsidR="00786AE9">
        <w:rPr>
          <w:rFonts w:asciiTheme="minorHAnsi" w:hAnsiTheme="minorHAnsi" w:cstheme="minorHAnsi"/>
          <w:lang w:val="en-US"/>
        </w:rPr>
        <w:t>show high levels of brand awareness o</w:t>
      </w:r>
      <w:r w:rsidR="00090D27">
        <w:rPr>
          <w:rFonts w:asciiTheme="minorHAnsi" w:hAnsiTheme="minorHAnsi" w:cstheme="minorHAnsi"/>
          <w:lang w:val="en-US"/>
        </w:rPr>
        <w:t>f a specific brand, they are more likely to know the</w:t>
      </w:r>
      <w:r w:rsidR="00786AE9">
        <w:rPr>
          <w:rFonts w:asciiTheme="minorHAnsi" w:hAnsiTheme="minorHAnsi" w:cstheme="minorHAnsi"/>
          <w:lang w:val="en-US"/>
        </w:rPr>
        <w:t xml:space="preserve"> actual</w:t>
      </w:r>
      <w:r w:rsidR="00090D27">
        <w:rPr>
          <w:rFonts w:asciiTheme="minorHAnsi" w:hAnsiTheme="minorHAnsi" w:cstheme="minorHAnsi"/>
          <w:lang w:val="en-US"/>
        </w:rPr>
        <w:t xml:space="preserve"> cou</w:t>
      </w:r>
      <w:r w:rsidR="00786AE9">
        <w:rPr>
          <w:rFonts w:asciiTheme="minorHAnsi" w:hAnsiTheme="minorHAnsi" w:cstheme="minorHAnsi"/>
          <w:lang w:val="en-US"/>
        </w:rPr>
        <w:t xml:space="preserve">ntry of origin of that brand. </w:t>
      </w:r>
    </w:p>
    <w:p w:rsidR="00B17D2C" w:rsidRDefault="00B17D2C" w:rsidP="008300DF">
      <w:pPr>
        <w:spacing w:line="360" w:lineRule="auto"/>
        <w:ind w:firstLine="708"/>
        <w:rPr>
          <w:rFonts w:asciiTheme="minorHAnsi" w:hAnsiTheme="minorHAnsi" w:cstheme="minorHAnsi"/>
          <w:lang w:val="en-US"/>
        </w:rPr>
      </w:pPr>
    </w:p>
    <w:p w:rsidR="00AE48DE" w:rsidRDefault="00AE48DE" w:rsidP="008300DF">
      <w:pPr>
        <w:spacing w:line="360" w:lineRule="auto"/>
        <w:ind w:firstLine="708"/>
        <w:rPr>
          <w:rFonts w:asciiTheme="minorHAnsi" w:hAnsiTheme="minorHAnsi" w:cstheme="minorHAnsi"/>
          <w:lang w:val="en-US"/>
        </w:rPr>
      </w:pPr>
      <w:r w:rsidRPr="004B1928">
        <w:rPr>
          <w:rFonts w:asciiTheme="minorHAnsi" w:hAnsiTheme="minorHAnsi" w:cstheme="minorHAnsi"/>
          <w:lang w:val="en-US"/>
        </w:rPr>
        <w:t xml:space="preserve">My </w:t>
      </w:r>
      <w:r w:rsidR="00090D27">
        <w:rPr>
          <w:rFonts w:asciiTheme="minorHAnsi" w:hAnsiTheme="minorHAnsi" w:cstheme="minorHAnsi"/>
          <w:lang w:val="en-US"/>
        </w:rPr>
        <w:t>research also</w:t>
      </w:r>
      <w:r w:rsidRPr="004B1928">
        <w:rPr>
          <w:rFonts w:asciiTheme="minorHAnsi" w:hAnsiTheme="minorHAnsi" w:cstheme="minorHAnsi"/>
          <w:lang w:val="en-US"/>
        </w:rPr>
        <w:t xml:space="preserve"> show</w:t>
      </w:r>
      <w:r>
        <w:rPr>
          <w:rFonts w:asciiTheme="minorHAnsi" w:hAnsiTheme="minorHAnsi" w:cstheme="minorHAnsi"/>
          <w:lang w:val="en-US"/>
        </w:rPr>
        <w:t>ed</w:t>
      </w:r>
      <w:r w:rsidRPr="004B1928">
        <w:rPr>
          <w:rFonts w:asciiTheme="minorHAnsi" w:hAnsiTheme="minorHAnsi" w:cstheme="minorHAnsi"/>
          <w:lang w:val="en-US"/>
        </w:rPr>
        <w:t xml:space="preserve"> that if products are labeled with country of origin </w:t>
      </w:r>
      <w:r w:rsidR="00786AE9">
        <w:rPr>
          <w:rFonts w:asciiTheme="minorHAnsi" w:hAnsiTheme="minorHAnsi" w:cstheme="minorHAnsi"/>
          <w:lang w:val="en-US"/>
        </w:rPr>
        <w:t>labels</w:t>
      </w:r>
      <w:r w:rsidRPr="004B1928">
        <w:rPr>
          <w:rFonts w:asciiTheme="minorHAnsi" w:hAnsiTheme="minorHAnsi" w:cstheme="minorHAnsi"/>
          <w:lang w:val="en-US"/>
        </w:rPr>
        <w:t xml:space="preserve"> this </w:t>
      </w:r>
      <w:r w:rsidR="00786AE9">
        <w:rPr>
          <w:rFonts w:asciiTheme="minorHAnsi" w:hAnsiTheme="minorHAnsi" w:cstheme="minorHAnsi"/>
          <w:lang w:val="en-US"/>
        </w:rPr>
        <w:t>will</w:t>
      </w:r>
      <w:r>
        <w:rPr>
          <w:rFonts w:asciiTheme="minorHAnsi" w:hAnsiTheme="minorHAnsi" w:cstheme="minorHAnsi"/>
          <w:lang w:val="en-US"/>
        </w:rPr>
        <w:t xml:space="preserve"> lead</w:t>
      </w:r>
      <w:r w:rsidRPr="004B1928">
        <w:rPr>
          <w:rFonts w:asciiTheme="minorHAnsi" w:hAnsiTheme="minorHAnsi" w:cstheme="minorHAnsi"/>
          <w:lang w:val="en-US"/>
        </w:rPr>
        <w:t xml:space="preserve"> to</w:t>
      </w:r>
      <w:r w:rsidR="009E5A8B">
        <w:rPr>
          <w:rFonts w:asciiTheme="minorHAnsi" w:hAnsiTheme="minorHAnsi" w:cstheme="minorHAnsi"/>
          <w:lang w:val="en-US"/>
        </w:rPr>
        <w:t xml:space="preserve"> consumers’</w:t>
      </w:r>
      <w:r w:rsidRPr="004B1928">
        <w:rPr>
          <w:rFonts w:asciiTheme="minorHAnsi" w:hAnsiTheme="minorHAnsi" w:cstheme="minorHAnsi"/>
          <w:lang w:val="en-US"/>
        </w:rPr>
        <w:t xml:space="preserve"> willingness to pay a </w:t>
      </w:r>
      <w:r w:rsidR="009E5A8B">
        <w:rPr>
          <w:rFonts w:asciiTheme="minorHAnsi" w:hAnsiTheme="minorHAnsi" w:cstheme="minorHAnsi"/>
          <w:lang w:val="en-US"/>
        </w:rPr>
        <w:t xml:space="preserve">higher price for this product. But, </w:t>
      </w:r>
      <w:r>
        <w:rPr>
          <w:rFonts w:asciiTheme="minorHAnsi" w:hAnsiTheme="minorHAnsi" w:cstheme="minorHAnsi"/>
          <w:lang w:val="en-US"/>
        </w:rPr>
        <w:t>this effect</w:t>
      </w:r>
      <w:r w:rsidR="008F13D3">
        <w:rPr>
          <w:rFonts w:asciiTheme="minorHAnsi" w:hAnsiTheme="minorHAnsi" w:cstheme="minorHAnsi"/>
          <w:lang w:val="en-US"/>
        </w:rPr>
        <w:t xml:space="preserve"> is not caused by the presence </w:t>
      </w:r>
      <w:r w:rsidR="00981E52">
        <w:rPr>
          <w:rFonts w:asciiTheme="minorHAnsi" w:hAnsiTheme="minorHAnsi" w:cstheme="minorHAnsi"/>
          <w:lang w:val="en-US"/>
        </w:rPr>
        <w:t>of country of origin labels or expressions in marketing activities. Instead</w:t>
      </w:r>
      <w:r w:rsidR="00744351">
        <w:rPr>
          <w:rFonts w:asciiTheme="minorHAnsi" w:hAnsiTheme="minorHAnsi" w:cstheme="minorHAnsi"/>
          <w:lang w:val="en-US"/>
        </w:rPr>
        <w:t>,</w:t>
      </w:r>
      <w:r w:rsidR="004E40DC">
        <w:rPr>
          <w:rFonts w:asciiTheme="minorHAnsi" w:hAnsiTheme="minorHAnsi" w:cstheme="minorHAnsi"/>
          <w:lang w:val="en-US"/>
        </w:rPr>
        <w:t xml:space="preserve"> this willingness to pay a price premium for products labeled with country of origin expressions is caused by</w:t>
      </w:r>
      <w:r w:rsidR="00981E52">
        <w:rPr>
          <w:rFonts w:asciiTheme="minorHAnsi" w:hAnsiTheme="minorHAnsi" w:cstheme="minorHAnsi"/>
          <w:lang w:val="en-US"/>
        </w:rPr>
        <w:t xml:space="preserve"> </w:t>
      </w:r>
      <w:r w:rsidR="004E40DC">
        <w:rPr>
          <w:rFonts w:asciiTheme="minorHAnsi" w:hAnsiTheme="minorHAnsi" w:cstheme="minorHAnsi"/>
          <w:lang w:val="en-US"/>
        </w:rPr>
        <w:t xml:space="preserve">three other variables: </w:t>
      </w:r>
      <w:r w:rsidRPr="004B1928">
        <w:rPr>
          <w:rFonts w:asciiTheme="minorHAnsi" w:hAnsiTheme="minorHAnsi" w:cstheme="minorHAnsi"/>
          <w:lang w:val="en-US"/>
        </w:rPr>
        <w:t xml:space="preserve">perceived </w:t>
      </w:r>
      <w:r w:rsidR="009E5A8B">
        <w:rPr>
          <w:rFonts w:asciiTheme="minorHAnsi" w:hAnsiTheme="minorHAnsi" w:cstheme="minorHAnsi"/>
          <w:lang w:val="en-US"/>
        </w:rPr>
        <w:t xml:space="preserve">(high) </w:t>
      </w:r>
      <w:r w:rsidRPr="004B1928">
        <w:rPr>
          <w:rFonts w:asciiTheme="minorHAnsi" w:hAnsiTheme="minorHAnsi" w:cstheme="minorHAnsi"/>
          <w:lang w:val="en-US"/>
        </w:rPr>
        <w:t>quality</w:t>
      </w:r>
      <w:r w:rsidR="009E5A8B">
        <w:rPr>
          <w:rFonts w:asciiTheme="minorHAnsi" w:hAnsiTheme="minorHAnsi" w:cstheme="minorHAnsi"/>
          <w:lang w:val="en-US"/>
        </w:rPr>
        <w:t xml:space="preserve"> of the product</w:t>
      </w:r>
      <w:r w:rsidRPr="004B1928">
        <w:rPr>
          <w:rFonts w:asciiTheme="minorHAnsi" w:hAnsiTheme="minorHAnsi" w:cstheme="minorHAnsi"/>
          <w:lang w:val="en-US"/>
        </w:rPr>
        <w:t xml:space="preserve">, willingness to pay for </w:t>
      </w:r>
      <w:r w:rsidR="00981E52">
        <w:rPr>
          <w:rFonts w:asciiTheme="minorHAnsi" w:hAnsiTheme="minorHAnsi" w:cstheme="minorHAnsi"/>
          <w:lang w:val="en-US"/>
        </w:rPr>
        <w:t>a well-know brand compared t</w:t>
      </w:r>
      <w:r w:rsidR="000E2701">
        <w:rPr>
          <w:rFonts w:asciiTheme="minorHAnsi" w:hAnsiTheme="minorHAnsi" w:cstheme="minorHAnsi"/>
          <w:lang w:val="en-US"/>
        </w:rPr>
        <w:t xml:space="preserve">o a brand </w:t>
      </w:r>
      <w:r w:rsidRPr="004B1928">
        <w:rPr>
          <w:rFonts w:asciiTheme="minorHAnsi" w:hAnsiTheme="minorHAnsi" w:cstheme="minorHAnsi"/>
          <w:lang w:val="en-US"/>
        </w:rPr>
        <w:t xml:space="preserve">of similar quality </w:t>
      </w:r>
      <w:r w:rsidR="00AE3737">
        <w:rPr>
          <w:rFonts w:asciiTheme="minorHAnsi" w:hAnsiTheme="minorHAnsi" w:cstheme="minorHAnsi"/>
          <w:lang w:val="en-US"/>
        </w:rPr>
        <w:t xml:space="preserve">but </w:t>
      </w:r>
      <w:r w:rsidR="000E2701">
        <w:rPr>
          <w:rFonts w:asciiTheme="minorHAnsi" w:hAnsiTheme="minorHAnsi" w:cstheme="minorHAnsi"/>
          <w:lang w:val="en-US"/>
        </w:rPr>
        <w:t>less</w:t>
      </w:r>
      <w:r w:rsidRPr="004B1928">
        <w:rPr>
          <w:rFonts w:asciiTheme="minorHAnsi" w:hAnsiTheme="minorHAnsi" w:cstheme="minorHAnsi"/>
          <w:lang w:val="en-US"/>
        </w:rPr>
        <w:t xml:space="preserve"> familiar, and </w:t>
      </w:r>
      <w:r w:rsidR="000E2701">
        <w:rPr>
          <w:rFonts w:asciiTheme="minorHAnsi" w:hAnsiTheme="minorHAnsi" w:cstheme="minorHAnsi"/>
          <w:lang w:val="en-US"/>
        </w:rPr>
        <w:t>brand</w:t>
      </w:r>
      <w:r w:rsidR="00AE3737">
        <w:rPr>
          <w:rFonts w:asciiTheme="minorHAnsi" w:hAnsiTheme="minorHAnsi" w:cstheme="minorHAnsi"/>
          <w:lang w:val="en-US"/>
        </w:rPr>
        <w:t xml:space="preserve"> (high)</w:t>
      </w:r>
      <w:r w:rsidR="000E2701">
        <w:rPr>
          <w:rFonts w:asciiTheme="minorHAnsi" w:hAnsiTheme="minorHAnsi" w:cstheme="minorHAnsi"/>
          <w:lang w:val="en-US"/>
        </w:rPr>
        <w:t xml:space="preserve"> familiarity</w:t>
      </w:r>
      <w:r w:rsidR="004E40DC">
        <w:rPr>
          <w:rFonts w:asciiTheme="minorHAnsi" w:hAnsiTheme="minorHAnsi" w:cstheme="minorHAnsi"/>
          <w:lang w:val="en-US"/>
        </w:rPr>
        <w:t>.</w:t>
      </w:r>
    </w:p>
    <w:p w:rsidR="00947AD6" w:rsidRDefault="00947AD6" w:rsidP="008300DF">
      <w:pPr>
        <w:spacing w:line="360" w:lineRule="auto"/>
        <w:ind w:firstLine="708"/>
        <w:rPr>
          <w:rFonts w:asciiTheme="minorHAnsi" w:hAnsiTheme="minorHAnsi" w:cstheme="minorHAnsi"/>
          <w:lang w:val="en-US"/>
        </w:rPr>
      </w:pPr>
    </w:p>
    <w:p w:rsidR="00AE48DE" w:rsidRPr="004B1928" w:rsidRDefault="00600352" w:rsidP="00AE48DE">
      <w:pPr>
        <w:spacing w:line="360" w:lineRule="auto"/>
        <w:ind w:firstLine="709"/>
        <w:rPr>
          <w:rFonts w:asciiTheme="minorHAnsi" w:hAnsiTheme="minorHAnsi" w:cstheme="minorHAnsi"/>
          <w:lang w:val="en-US"/>
        </w:rPr>
      </w:pPr>
      <w:r>
        <w:rPr>
          <w:rFonts w:asciiTheme="minorHAnsi" w:hAnsiTheme="minorHAnsi" w:cstheme="minorHAnsi"/>
          <w:lang w:val="en-US"/>
        </w:rPr>
        <w:lastRenderedPageBreak/>
        <w:t>Next, a</w:t>
      </w:r>
      <w:r w:rsidR="00AE48DE" w:rsidRPr="004B1928">
        <w:rPr>
          <w:rFonts w:asciiTheme="minorHAnsi" w:hAnsiTheme="minorHAnsi" w:cstheme="minorHAnsi"/>
          <w:lang w:val="en-US"/>
        </w:rPr>
        <w:t xml:space="preserve"> positive relationship between the usage of the country of orig</w:t>
      </w:r>
      <w:r>
        <w:rPr>
          <w:rFonts w:asciiTheme="minorHAnsi" w:hAnsiTheme="minorHAnsi" w:cstheme="minorHAnsi"/>
          <w:lang w:val="en-US"/>
        </w:rPr>
        <w:t>in in marketing activities and</w:t>
      </w:r>
      <w:r w:rsidR="00AE48DE" w:rsidRPr="004B1928">
        <w:rPr>
          <w:rFonts w:asciiTheme="minorHAnsi" w:hAnsiTheme="minorHAnsi" w:cstheme="minorHAnsi"/>
          <w:lang w:val="en-US"/>
        </w:rPr>
        <w:t xml:space="preserve"> resulting positive brand evaluation</w:t>
      </w:r>
      <w:r>
        <w:rPr>
          <w:rFonts w:asciiTheme="minorHAnsi" w:hAnsiTheme="minorHAnsi" w:cstheme="minorHAnsi"/>
          <w:lang w:val="en-US"/>
        </w:rPr>
        <w:t>s</w:t>
      </w:r>
      <w:r w:rsidR="00AE48DE" w:rsidRPr="004B1928">
        <w:rPr>
          <w:rFonts w:asciiTheme="minorHAnsi" w:hAnsiTheme="minorHAnsi" w:cstheme="minorHAnsi"/>
          <w:lang w:val="en-US"/>
        </w:rPr>
        <w:t xml:space="preserve"> by consumers</w:t>
      </w:r>
      <w:r>
        <w:rPr>
          <w:rFonts w:asciiTheme="minorHAnsi" w:hAnsiTheme="minorHAnsi" w:cstheme="minorHAnsi"/>
          <w:lang w:val="en-US"/>
        </w:rPr>
        <w:t xml:space="preserve"> was revealed during my research. T</w:t>
      </w:r>
      <w:r w:rsidR="00AE48DE" w:rsidRPr="004B1928">
        <w:rPr>
          <w:rFonts w:asciiTheme="minorHAnsi" w:hAnsiTheme="minorHAnsi" w:cstheme="minorHAnsi"/>
          <w:lang w:val="en-US"/>
        </w:rPr>
        <w:t xml:space="preserve">his gives strong support for marketers to make effectively use of the country of origin effect to increase the percentage </w:t>
      </w:r>
      <w:r w:rsidR="0019759A">
        <w:rPr>
          <w:rFonts w:asciiTheme="minorHAnsi" w:hAnsiTheme="minorHAnsi" w:cstheme="minorHAnsi"/>
          <w:lang w:val="en-US"/>
        </w:rPr>
        <w:t xml:space="preserve">consumers which </w:t>
      </w:r>
      <w:r w:rsidR="00AE48DE" w:rsidRPr="004B1928">
        <w:rPr>
          <w:rFonts w:asciiTheme="minorHAnsi" w:hAnsiTheme="minorHAnsi" w:cstheme="minorHAnsi"/>
          <w:lang w:val="en-US"/>
        </w:rPr>
        <w:t>positive</w:t>
      </w:r>
      <w:r w:rsidR="00AE3737">
        <w:rPr>
          <w:rFonts w:asciiTheme="minorHAnsi" w:hAnsiTheme="minorHAnsi" w:cstheme="minorHAnsi"/>
          <w:lang w:val="en-US"/>
        </w:rPr>
        <w:t xml:space="preserve">ly </w:t>
      </w:r>
      <w:r w:rsidR="0019759A">
        <w:rPr>
          <w:rFonts w:asciiTheme="minorHAnsi" w:hAnsiTheme="minorHAnsi" w:cstheme="minorHAnsi"/>
          <w:lang w:val="en-US"/>
        </w:rPr>
        <w:t>evaluate a brand</w:t>
      </w:r>
      <w:r w:rsidR="00AE48DE" w:rsidRPr="004B1928">
        <w:rPr>
          <w:rFonts w:asciiTheme="minorHAnsi" w:hAnsiTheme="minorHAnsi" w:cstheme="minorHAnsi"/>
          <w:lang w:val="en-US"/>
        </w:rPr>
        <w:t>.</w:t>
      </w:r>
    </w:p>
    <w:p w:rsidR="00AE48DE" w:rsidRDefault="00AE48DE" w:rsidP="008300DF">
      <w:pPr>
        <w:spacing w:line="360" w:lineRule="auto"/>
        <w:ind w:firstLine="708"/>
        <w:rPr>
          <w:rFonts w:asciiTheme="minorHAnsi" w:hAnsiTheme="minorHAnsi" w:cstheme="minorHAnsi"/>
          <w:lang w:val="en-US"/>
        </w:rPr>
      </w:pPr>
    </w:p>
    <w:p w:rsidR="009C31C0" w:rsidRDefault="00B65D6D" w:rsidP="009C31C0">
      <w:pPr>
        <w:spacing w:line="360" w:lineRule="auto"/>
        <w:ind w:firstLine="708"/>
        <w:rPr>
          <w:rFonts w:asciiTheme="minorHAnsi" w:hAnsiTheme="minorHAnsi" w:cstheme="minorHAnsi"/>
          <w:lang w:val="en-US"/>
        </w:rPr>
      </w:pPr>
      <w:r>
        <w:rPr>
          <w:rFonts w:asciiTheme="minorHAnsi" w:eastAsiaTheme="minorHAnsi" w:hAnsiTheme="minorHAnsi" w:cstheme="minorBidi"/>
          <w:bCs/>
          <w:lang w:val="en-US" w:eastAsia="en-US"/>
        </w:rPr>
        <w:t xml:space="preserve">Like expected, consumers seem to be willing to buy a specific product of a brand </w:t>
      </w:r>
      <w:r w:rsidRPr="004B1928">
        <w:rPr>
          <w:rFonts w:asciiTheme="minorHAnsi" w:hAnsiTheme="minorHAnsi" w:cstheme="minorHAnsi"/>
          <w:lang w:val="en-US"/>
        </w:rPr>
        <w:t>when country of origin claims in m</w:t>
      </w:r>
      <w:r>
        <w:rPr>
          <w:rFonts w:asciiTheme="minorHAnsi" w:hAnsiTheme="minorHAnsi" w:cstheme="minorHAnsi"/>
          <w:lang w:val="en-US"/>
        </w:rPr>
        <w:t>arketing activities are present, which is certainty the case with Bertolli and Milka</w:t>
      </w:r>
      <w:r w:rsidR="006667AA">
        <w:rPr>
          <w:rFonts w:asciiTheme="minorHAnsi" w:hAnsiTheme="minorHAnsi" w:cstheme="minorHAnsi"/>
          <w:lang w:val="en-US"/>
        </w:rPr>
        <w:t xml:space="preserve">. This gives </w:t>
      </w:r>
      <w:r w:rsidR="00C05494">
        <w:rPr>
          <w:rFonts w:asciiTheme="minorHAnsi" w:hAnsiTheme="minorHAnsi" w:cstheme="minorHAnsi"/>
          <w:lang w:val="en-US"/>
        </w:rPr>
        <w:t xml:space="preserve">strong </w:t>
      </w:r>
      <w:r w:rsidR="006667AA">
        <w:rPr>
          <w:rFonts w:asciiTheme="minorHAnsi" w:hAnsiTheme="minorHAnsi" w:cstheme="minorHAnsi"/>
          <w:lang w:val="en-US"/>
        </w:rPr>
        <w:t xml:space="preserve">support that making use of your country of origin in marketing activities will have a positive effect </w:t>
      </w:r>
      <w:r w:rsidR="00E36B94">
        <w:rPr>
          <w:rFonts w:asciiTheme="minorHAnsi" w:hAnsiTheme="minorHAnsi" w:cstheme="minorHAnsi"/>
          <w:lang w:val="en-US"/>
        </w:rPr>
        <w:t xml:space="preserve">on the outcome of buying decisions by consumers when you give them a choice between different brands. </w:t>
      </w:r>
      <w:r w:rsidR="00215A1F">
        <w:rPr>
          <w:rFonts w:asciiTheme="minorHAnsi" w:hAnsiTheme="minorHAnsi" w:cstheme="minorHAnsi"/>
          <w:lang w:val="en-US"/>
        </w:rPr>
        <w:t>Consumers</w:t>
      </w:r>
      <w:r w:rsidR="00E36B94">
        <w:rPr>
          <w:rFonts w:asciiTheme="minorHAnsi" w:hAnsiTheme="minorHAnsi" w:cstheme="minorHAnsi"/>
          <w:lang w:val="en-US"/>
        </w:rPr>
        <w:t xml:space="preserve"> are more likely to choose </w:t>
      </w:r>
      <w:r w:rsidR="00215A1F">
        <w:rPr>
          <w:rFonts w:asciiTheme="minorHAnsi" w:hAnsiTheme="minorHAnsi" w:cstheme="minorHAnsi"/>
          <w:lang w:val="en-US"/>
        </w:rPr>
        <w:t>a</w:t>
      </w:r>
      <w:r w:rsidR="00E36B94">
        <w:rPr>
          <w:rFonts w:asciiTheme="minorHAnsi" w:hAnsiTheme="minorHAnsi" w:cstheme="minorHAnsi"/>
          <w:lang w:val="en-US"/>
        </w:rPr>
        <w:t xml:space="preserve"> brand with count</w:t>
      </w:r>
      <w:r w:rsidR="00C05494">
        <w:rPr>
          <w:rFonts w:asciiTheme="minorHAnsi" w:hAnsiTheme="minorHAnsi" w:cstheme="minorHAnsi"/>
          <w:lang w:val="en-US"/>
        </w:rPr>
        <w:t>r</w:t>
      </w:r>
      <w:r w:rsidR="00E36B94">
        <w:rPr>
          <w:rFonts w:asciiTheme="minorHAnsi" w:hAnsiTheme="minorHAnsi" w:cstheme="minorHAnsi"/>
          <w:lang w:val="en-US"/>
        </w:rPr>
        <w:t>y of origin expressions</w:t>
      </w:r>
      <w:r w:rsidR="00C05494">
        <w:rPr>
          <w:rFonts w:asciiTheme="minorHAnsi" w:hAnsiTheme="minorHAnsi" w:cstheme="minorHAnsi"/>
          <w:lang w:val="en-US"/>
        </w:rPr>
        <w:t xml:space="preserve"> over brand without.</w:t>
      </w:r>
      <w:r w:rsidR="00E36B94">
        <w:rPr>
          <w:rFonts w:asciiTheme="minorHAnsi" w:hAnsiTheme="minorHAnsi" w:cstheme="minorHAnsi"/>
          <w:lang w:val="en-US"/>
        </w:rPr>
        <w:t xml:space="preserve"> This may</w:t>
      </w:r>
      <w:r w:rsidR="00215A1F">
        <w:rPr>
          <w:rFonts w:asciiTheme="minorHAnsi" w:hAnsiTheme="minorHAnsi" w:cstheme="minorHAnsi"/>
          <w:lang w:val="en-US"/>
        </w:rPr>
        <w:t xml:space="preserve"> </w:t>
      </w:r>
      <w:r w:rsidR="00E36B94">
        <w:rPr>
          <w:rFonts w:asciiTheme="minorHAnsi" w:hAnsiTheme="minorHAnsi" w:cstheme="minorHAnsi"/>
          <w:lang w:val="en-US"/>
        </w:rPr>
        <w:t xml:space="preserve">be because of the perceive quality </w:t>
      </w:r>
      <w:r w:rsidR="00215A1F">
        <w:rPr>
          <w:rFonts w:asciiTheme="minorHAnsi" w:hAnsiTheme="minorHAnsi" w:cstheme="minorHAnsi"/>
          <w:lang w:val="en-US"/>
        </w:rPr>
        <w:t>of a product with</w:t>
      </w:r>
      <w:r w:rsidR="00BE7D97">
        <w:rPr>
          <w:rFonts w:asciiTheme="minorHAnsi" w:hAnsiTheme="minorHAnsi" w:cstheme="minorHAnsi"/>
          <w:lang w:val="en-US"/>
        </w:rPr>
        <w:t xml:space="preserve"> such country of origin labels, but that is not within the range of my research.</w:t>
      </w:r>
    </w:p>
    <w:p w:rsidR="009C31C0" w:rsidRDefault="009C31C0" w:rsidP="009C31C0">
      <w:pPr>
        <w:spacing w:line="360" w:lineRule="auto"/>
        <w:ind w:firstLine="708"/>
        <w:rPr>
          <w:rFonts w:asciiTheme="minorHAnsi" w:hAnsiTheme="minorHAnsi" w:cstheme="minorHAnsi"/>
          <w:lang w:val="en-US"/>
        </w:rPr>
      </w:pPr>
    </w:p>
    <w:p w:rsidR="00233CD5" w:rsidRDefault="00215A1F" w:rsidP="00233CD5">
      <w:pPr>
        <w:spacing w:line="360" w:lineRule="auto"/>
        <w:ind w:firstLine="708"/>
        <w:rPr>
          <w:rFonts w:asciiTheme="minorHAnsi" w:hAnsiTheme="minorHAnsi" w:cstheme="minorHAnsi"/>
          <w:lang w:val="en-US"/>
        </w:rPr>
      </w:pPr>
      <w:r>
        <w:rPr>
          <w:rFonts w:asciiTheme="minorHAnsi" w:hAnsiTheme="minorHAnsi" w:cstheme="minorHAnsi"/>
          <w:lang w:val="en-US"/>
        </w:rPr>
        <w:t>In a</w:t>
      </w:r>
      <w:r w:rsidR="00221310">
        <w:rPr>
          <w:rFonts w:asciiTheme="minorHAnsi" w:hAnsiTheme="minorHAnsi" w:cstheme="minorHAnsi"/>
          <w:lang w:val="en-US"/>
        </w:rPr>
        <w:t>ddition to</w:t>
      </w:r>
      <w:r>
        <w:rPr>
          <w:rFonts w:asciiTheme="minorHAnsi" w:hAnsiTheme="minorHAnsi" w:cstheme="minorHAnsi"/>
          <w:lang w:val="en-US"/>
        </w:rPr>
        <w:t xml:space="preserve"> this, </w:t>
      </w:r>
      <w:r w:rsidR="006A0898">
        <w:rPr>
          <w:rFonts w:asciiTheme="minorHAnsi" w:hAnsiTheme="minorHAnsi" w:cstheme="minorHAnsi"/>
          <w:lang w:val="en-US"/>
        </w:rPr>
        <w:t xml:space="preserve">my research showed that </w:t>
      </w:r>
      <w:r w:rsidR="00B65D6D">
        <w:rPr>
          <w:rFonts w:asciiTheme="minorHAnsi" w:hAnsiTheme="minorHAnsi" w:cstheme="minorHAnsi"/>
          <w:lang w:val="en-US"/>
        </w:rPr>
        <w:t xml:space="preserve">there </w:t>
      </w:r>
      <w:r>
        <w:rPr>
          <w:rFonts w:asciiTheme="minorHAnsi" w:hAnsiTheme="minorHAnsi" w:cstheme="minorHAnsi"/>
          <w:lang w:val="en-US"/>
        </w:rPr>
        <w:t>is a</w:t>
      </w:r>
      <w:r w:rsidR="00B65D6D">
        <w:rPr>
          <w:rFonts w:asciiTheme="minorHAnsi" w:hAnsiTheme="minorHAnsi" w:cstheme="minorHAnsi"/>
          <w:lang w:val="en-US"/>
        </w:rPr>
        <w:t xml:space="preserve"> positive relationship between</w:t>
      </w:r>
      <w:r w:rsidR="006A0898">
        <w:rPr>
          <w:rFonts w:asciiTheme="minorHAnsi" w:hAnsiTheme="minorHAnsi" w:cstheme="minorHAnsi"/>
          <w:lang w:val="en-US"/>
        </w:rPr>
        <w:t xml:space="preserve"> (positive)</w:t>
      </w:r>
      <w:r w:rsidR="00B65D6D">
        <w:rPr>
          <w:rFonts w:asciiTheme="minorHAnsi" w:hAnsiTheme="minorHAnsi" w:cstheme="minorHAnsi"/>
          <w:lang w:val="en-US"/>
        </w:rPr>
        <w:t xml:space="preserve"> brand evaluation</w:t>
      </w:r>
      <w:r>
        <w:rPr>
          <w:rFonts w:asciiTheme="minorHAnsi" w:hAnsiTheme="minorHAnsi" w:cstheme="minorHAnsi"/>
          <w:lang w:val="en-US"/>
        </w:rPr>
        <w:t xml:space="preserve">, </w:t>
      </w:r>
      <w:r w:rsidR="006A0898">
        <w:rPr>
          <w:rFonts w:asciiTheme="minorHAnsi" w:hAnsiTheme="minorHAnsi" w:cstheme="minorHAnsi"/>
          <w:lang w:val="en-US"/>
        </w:rPr>
        <w:t xml:space="preserve">(positive) </w:t>
      </w:r>
      <w:r w:rsidR="00B65D6D">
        <w:rPr>
          <w:rFonts w:asciiTheme="minorHAnsi" w:hAnsiTheme="minorHAnsi" w:cstheme="minorHAnsi"/>
          <w:lang w:val="en-US"/>
        </w:rPr>
        <w:t xml:space="preserve">country image and in the end </w:t>
      </w:r>
      <w:r w:rsidR="006A0898">
        <w:rPr>
          <w:rFonts w:asciiTheme="minorHAnsi" w:hAnsiTheme="minorHAnsi" w:cstheme="minorHAnsi"/>
          <w:lang w:val="en-US"/>
        </w:rPr>
        <w:t xml:space="preserve">(high) </w:t>
      </w:r>
      <w:r w:rsidR="00B65D6D">
        <w:rPr>
          <w:rFonts w:asciiTheme="minorHAnsi" w:hAnsiTheme="minorHAnsi" w:cstheme="minorHAnsi"/>
          <w:lang w:val="en-US"/>
        </w:rPr>
        <w:t>buying intention for the brand</w:t>
      </w:r>
      <w:r w:rsidR="006A0898">
        <w:rPr>
          <w:rFonts w:asciiTheme="minorHAnsi" w:hAnsiTheme="minorHAnsi" w:cstheme="minorHAnsi"/>
          <w:lang w:val="en-US"/>
        </w:rPr>
        <w:t xml:space="preserve"> Bertolli</w:t>
      </w:r>
      <w:r w:rsidR="00B65D6D">
        <w:rPr>
          <w:rFonts w:asciiTheme="minorHAnsi" w:hAnsiTheme="minorHAnsi" w:cstheme="minorHAnsi"/>
          <w:lang w:val="en-US"/>
        </w:rPr>
        <w:t xml:space="preserve">. </w:t>
      </w:r>
      <w:r w:rsidR="00221310">
        <w:rPr>
          <w:rFonts w:asciiTheme="minorHAnsi" w:hAnsiTheme="minorHAnsi" w:cstheme="minorHAnsi"/>
          <w:lang w:val="en-US"/>
        </w:rPr>
        <w:t>So</w:t>
      </w:r>
      <w:r w:rsidR="00B65D6D">
        <w:rPr>
          <w:rFonts w:asciiTheme="minorHAnsi" w:hAnsiTheme="minorHAnsi" w:cstheme="minorHAnsi"/>
          <w:lang w:val="en-US"/>
        </w:rPr>
        <w:t>, give</w:t>
      </w:r>
      <w:r w:rsidR="00B65D6D" w:rsidRPr="004B1928">
        <w:rPr>
          <w:rFonts w:asciiTheme="minorHAnsi" w:hAnsiTheme="minorHAnsi" w:cstheme="minorHAnsi"/>
          <w:lang w:val="en-US"/>
        </w:rPr>
        <w:t xml:space="preserve">n </w:t>
      </w:r>
      <w:r w:rsidR="00221310">
        <w:rPr>
          <w:rFonts w:asciiTheme="minorHAnsi" w:hAnsiTheme="minorHAnsi" w:cstheme="minorHAnsi"/>
          <w:lang w:val="en-US"/>
        </w:rPr>
        <w:t xml:space="preserve">that </w:t>
      </w:r>
      <w:r w:rsidR="00B65D6D" w:rsidRPr="004B1928">
        <w:rPr>
          <w:rFonts w:asciiTheme="minorHAnsi" w:hAnsiTheme="minorHAnsi" w:cstheme="minorHAnsi"/>
          <w:lang w:val="en-US"/>
        </w:rPr>
        <w:t>both consumers’ brand evaluation an</w:t>
      </w:r>
      <w:r w:rsidR="00B65D6D">
        <w:rPr>
          <w:rFonts w:asciiTheme="minorHAnsi" w:hAnsiTheme="minorHAnsi" w:cstheme="minorHAnsi"/>
          <w:lang w:val="en-US"/>
        </w:rPr>
        <w:t xml:space="preserve">d country image are positive, </w:t>
      </w:r>
      <w:r w:rsidR="009C31C0">
        <w:rPr>
          <w:rFonts w:asciiTheme="minorHAnsi" w:hAnsiTheme="minorHAnsi" w:cstheme="minorHAnsi"/>
          <w:lang w:val="en-US"/>
        </w:rPr>
        <w:t>consumers will</w:t>
      </w:r>
      <w:r w:rsidR="00B65D6D" w:rsidRPr="004B1928">
        <w:rPr>
          <w:rFonts w:asciiTheme="minorHAnsi" w:hAnsiTheme="minorHAnsi" w:cstheme="minorHAnsi"/>
          <w:lang w:val="en-US"/>
        </w:rPr>
        <w:t xml:space="preserve"> </w:t>
      </w:r>
      <w:r w:rsidR="009C31C0">
        <w:rPr>
          <w:rFonts w:asciiTheme="minorHAnsi" w:hAnsiTheme="minorHAnsi" w:cstheme="minorHAnsi"/>
          <w:lang w:val="en-US"/>
        </w:rPr>
        <w:t>show</w:t>
      </w:r>
      <w:r w:rsidR="00B65D6D" w:rsidRPr="004B1928">
        <w:rPr>
          <w:rFonts w:asciiTheme="minorHAnsi" w:hAnsiTheme="minorHAnsi" w:cstheme="minorHAnsi"/>
          <w:lang w:val="en-US"/>
        </w:rPr>
        <w:t xml:space="preserve"> greater int</w:t>
      </w:r>
      <w:r w:rsidR="00233CD5">
        <w:rPr>
          <w:rFonts w:asciiTheme="minorHAnsi" w:hAnsiTheme="minorHAnsi" w:cstheme="minorHAnsi"/>
          <w:lang w:val="en-US"/>
        </w:rPr>
        <w:t>ention to buy a specific brand</w:t>
      </w:r>
      <w:r w:rsidR="009C31C0">
        <w:rPr>
          <w:rFonts w:asciiTheme="minorHAnsi" w:hAnsiTheme="minorHAnsi" w:cstheme="minorHAnsi"/>
          <w:lang w:val="en-US"/>
        </w:rPr>
        <w:t>.</w:t>
      </w:r>
      <w:r w:rsidR="00FD74AB">
        <w:rPr>
          <w:rFonts w:asciiTheme="minorHAnsi" w:hAnsiTheme="minorHAnsi" w:cstheme="minorHAnsi"/>
          <w:lang w:val="en-US"/>
        </w:rPr>
        <w:t xml:space="preserve"> This implies that it would make sense to invest in (marketing) activities that improve the image of a country of origin in gen</w:t>
      </w:r>
      <w:r w:rsidR="00110005">
        <w:rPr>
          <w:rFonts w:asciiTheme="minorHAnsi" w:hAnsiTheme="minorHAnsi" w:cstheme="minorHAnsi"/>
          <w:lang w:val="en-US"/>
        </w:rPr>
        <w:t>eral and at the same time make investments in the evaluation of</w:t>
      </w:r>
      <w:r w:rsidR="00233CD5">
        <w:rPr>
          <w:rFonts w:asciiTheme="minorHAnsi" w:hAnsiTheme="minorHAnsi" w:cstheme="minorHAnsi"/>
          <w:lang w:val="en-US"/>
        </w:rPr>
        <w:t xml:space="preserve"> a brand by consumers</w:t>
      </w:r>
      <w:r w:rsidR="00A3339F">
        <w:rPr>
          <w:rFonts w:asciiTheme="minorHAnsi" w:hAnsiTheme="minorHAnsi" w:cstheme="minorHAnsi"/>
          <w:lang w:val="en-US"/>
        </w:rPr>
        <w:t>.</w:t>
      </w:r>
    </w:p>
    <w:p w:rsidR="00233CD5" w:rsidRDefault="00233CD5" w:rsidP="00233CD5">
      <w:pPr>
        <w:spacing w:line="360" w:lineRule="auto"/>
        <w:ind w:firstLine="708"/>
        <w:rPr>
          <w:rFonts w:asciiTheme="minorHAnsi" w:hAnsiTheme="minorHAnsi" w:cstheme="minorHAnsi"/>
          <w:lang w:val="en-US"/>
        </w:rPr>
      </w:pPr>
    </w:p>
    <w:p w:rsidR="00190ADB" w:rsidRDefault="00A3339F" w:rsidP="00233CD5">
      <w:pPr>
        <w:spacing w:line="360" w:lineRule="auto"/>
        <w:ind w:firstLine="708"/>
        <w:rPr>
          <w:rFonts w:asciiTheme="minorHAnsi" w:hAnsiTheme="minorHAnsi" w:cstheme="minorHAnsi"/>
          <w:lang w:val="en-US"/>
        </w:rPr>
      </w:pPr>
      <w:r>
        <w:rPr>
          <w:rFonts w:asciiTheme="minorHAnsi" w:hAnsiTheme="minorHAnsi" w:cstheme="minorHAnsi"/>
          <w:lang w:val="en-US"/>
        </w:rPr>
        <w:t xml:space="preserve">In my research I was not able to find some significant data </w:t>
      </w:r>
      <w:r w:rsidR="00B27ED9">
        <w:rPr>
          <w:rFonts w:asciiTheme="minorHAnsi" w:hAnsiTheme="minorHAnsi" w:cstheme="minorHAnsi"/>
          <w:lang w:val="en-US"/>
        </w:rPr>
        <w:t>to prove that there is correlation between</w:t>
      </w:r>
      <w:r w:rsidR="00520063">
        <w:rPr>
          <w:rFonts w:asciiTheme="minorHAnsi" w:hAnsiTheme="minorHAnsi" w:cstheme="minorHAnsi"/>
          <w:lang w:val="en-US"/>
        </w:rPr>
        <w:t xml:space="preserve"> the willingness of consumers to pay more for a brand, given that those consumers are aware of the country of origin of that brand. </w:t>
      </w:r>
      <w:r w:rsidR="003237C9">
        <w:rPr>
          <w:rFonts w:asciiTheme="minorHAnsi" w:hAnsiTheme="minorHAnsi" w:cstheme="minorHAnsi"/>
          <w:lang w:val="en-US"/>
        </w:rPr>
        <w:t>So, no significant data was found</w:t>
      </w:r>
      <w:r w:rsidR="00CD0B2D">
        <w:rPr>
          <w:rFonts w:asciiTheme="minorHAnsi" w:hAnsiTheme="minorHAnsi" w:cstheme="minorHAnsi"/>
          <w:lang w:val="en-US"/>
        </w:rPr>
        <w:t xml:space="preserve"> during my research</w:t>
      </w:r>
      <w:r w:rsidR="003237C9">
        <w:rPr>
          <w:rFonts w:asciiTheme="minorHAnsi" w:hAnsiTheme="minorHAnsi" w:cstheme="minorHAnsi"/>
          <w:lang w:val="en-US"/>
        </w:rPr>
        <w:t xml:space="preserve"> to support the hypothesis that consumers are willing to pay for a specific brand, if they are aware of the country of origin of that brand. </w:t>
      </w:r>
    </w:p>
    <w:p w:rsidR="00EF7173" w:rsidRDefault="00EF7173" w:rsidP="00995612">
      <w:pPr>
        <w:shd w:val="clear" w:color="auto" w:fill="FFFFFF"/>
        <w:rPr>
          <w:rFonts w:asciiTheme="minorHAnsi" w:hAnsiTheme="minorHAnsi" w:cstheme="minorHAnsi"/>
          <w:lang w:val="en-US"/>
        </w:rPr>
      </w:pPr>
    </w:p>
    <w:p w:rsidR="00EF7173" w:rsidRDefault="00EF7173" w:rsidP="00995612">
      <w:pPr>
        <w:shd w:val="clear" w:color="auto" w:fill="FFFFFF"/>
        <w:rPr>
          <w:rFonts w:asciiTheme="minorHAnsi" w:hAnsiTheme="minorHAnsi" w:cstheme="minorHAnsi"/>
          <w:lang w:val="en-US"/>
        </w:rPr>
      </w:pPr>
    </w:p>
    <w:p w:rsidR="00EF7173" w:rsidRDefault="00EF7173" w:rsidP="00995612">
      <w:pPr>
        <w:shd w:val="clear" w:color="auto" w:fill="FFFFFF"/>
        <w:rPr>
          <w:rFonts w:asciiTheme="minorHAnsi" w:hAnsiTheme="minorHAnsi" w:cstheme="minorHAnsi"/>
          <w:b/>
          <w:iCs/>
          <w:color w:val="17365D" w:themeColor="text2" w:themeShade="BF"/>
          <w:u w:val="single"/>
          <w:lang w:val="en-US"/>
        </w:rPr>
      </w:pPr>
    </w:p>
    <w:p w:rsidR="00EF7173" w:rsidRDefault="00EF7173" w:rsidP="00995612">
      <w:pPr>
        <w:shd w:val="clear" w:color="auto" w:fill="FFFFFF"/>
        <w:rPr>
          <w:rFonts w:asciiTheme="minorHAnsi" w:hAnsiTheme="minorHAnsi" w:cstheme="minorHAnsi"/>
          <w:b/>
          <w:iCs/>
          <w:color w:val="17365D" w:themeColor="text2" w:themeShade="BF"/>
          <w:u w:val="single"/>
          <w:lang w:val="en-US"/>
        </w:rPr>
      </w:pPr>
    </w:p>
    <w:p w:rsidR="00EF7173" w:rsidRDefault="00EF7173" w:rsidP="00995612">
      <w:pPr>
        <w:shd w:val="clear" w:color="auto" w:fill="FFFFFF"/>
        <w:rPr>
          <w:rFonts w:asciiTheme="minorHAnsi" w:hAnsiTheme="minorHAnsi" w:cstheme="minorHAnsi"/>
          <w:b/>
          <w:iCs/>
          <w:color w:val="17365D" w:themeColor="text2" w:themeShade="BF"/>
          <w:u w:val="single"/>
          <w:lang w:val="en-US"/>
        </w:rPr>
      </w:pPr>
    </w:p>
    <w:p w:rsidR="00EF7173" w:rsidRDefault="00EF7173" w:rsidP="00995612">
      <w:pPr>
        <w:shd w:val="clear" w:color="auto" w:fill="FFFFFF"/>
        <w:rPr>
          <w:rFonts w:asciiTheme="minorHAnsi" w:hAnsiTheme="minorHAnsi" w:cstheme="minorHAnsi"/>
          <w:b/>
          <w:iCs/>
          <w:color w:val="17365D" w:themeColor="text2" w:themeShade="BF"/>
          <w:u w:val="single"/>
          <w:lang w:val="en-US"/>
        </w:rPr>
      </w:pPr>
    </w:p>
    <w:p w:rsidR="00995612" w:rsidRDefault="00995612" w:rsidP="00995612">
      <w:pPr>
        <w:shd w:val="clear" w:color="auto" w:fill="FFFFFF"/>
        <w:rPr>
          <w:rFonts w:asciiTheme="minorHAnsi" w:hAnsiTheme="minorHAnsi" w:cstheme="minorHAnsi"/>
          <w:b/>
          <w:iCs/>
          <w:color w:val="17365D" w:themeColor="text2" w:themeShade="BF"/>
          <w:u w:val="single"/>
          <w:lang w:val="en-US"/>
        </w:rPr>
      </w:pPr>
      <w:r>
        <w:rPr>
          <w:rFonts w:asciiTheme="minorHAnsi" w:hAnsiTheme="minorHAnsi" w:cstheme="minorHAnsi"/>
          <w:b/>
          <w:iCs/>
          <w:color w:val="17365D" w:themeColor="text2" w:themeShade="BF"/>
          <w:u w:val="single"/>
          <w:lang w:val="en-US"/>
        </w:rPr>
        <w:lastRenderedPageBreak/>
        <w:t>5. Acknowledgments</w:t>
      </w:r>
    </w:p>
    <w:p w:rsidR="007E494D" w:rsidRPr="00C121BE" w:rsidRDefault="007E494D" w:rsidP="00995612">
      <w:pPr>
        <w:shd w:val="clear" w:color="auto" w:fill="FFFFFF"/>
        <w:rPr>
          <w:rFonts w:asciiTheme="minorHAnsi" w:hAnsiTheme="minorHAnsi" w:cstheme="minorHAnsi"/>
          <w:b/>
          <w:iCs/>
          <w:color w:val="17365D" w:themeColor="text2" w:themeShade="BF"/>
          <w:u w:val="single"/>
          <w:lang w:val="en-US"/>
        </w:rPr>
      </w:pPr>
    </w:p>
    <w:p w:rsidR="00995612" w:rsidRDefault="00995612" w:rsidP="00995612">
      <w:pPr>
        <w:shd w:val="clear" w:color="auto" w:fill="FFFFFF"/>
        <w:rPr>
          <w:rFonts w:asciiTheme="minorHAnsi" w:hAnsiTheme="minorHAnsi" w:cstheme="minorHAnsi"/>
          <w:b/>
          <w:iCs/>
          <w:color w:val="17365D" w:themeColor="text2" w:themeShade="BF"/>
          <w:u w:val="single"/>
          <w:lang w:val="en-US"/>
        </w:rPr>
      </w:pPr>
    </w:p>
    <w:p w:rsidR="0019772A" w:rsidRDefault="00EF7173" w:rsidP="00995612">
      <w:pPr>
        <w:shd w:val="clear" w:color="auto" w:fill="FFFFFF"/>
        <w:spacing w:line="360" w:lineRule="auto"/>
        <w:ind w:firstLine="708"/>
        <w:rPr>
          <w:rFonts w:asciiTheme="minorHAnsi" w:hAnsiTheme="minorHAnsi" w:cstheme="minorHAnsi"/>
          <w:lang w:val="en-US"/>
        </w:rPr>
      </w:pPr>
      <w:r>
        <w:rPr>
          <w:rFonts w:asciiTheme="minorHAnsi" w:hAnsiTheme="minorHAnsi" w:cstheme="minorHAnsi"/>
          <w:lang w:val="en-US"/>
        </w:rPr>
        <w:t xml:space="preserve">I would like to thank my parents </w:t>
      </w:r>
      <w:r w:rsidR="00022534">
        <w:rPr>
          <w:rFonts w:asciiTheme="minorHAnsi" w:hAnsiTheme="minorHAnsi" w:cstheme="minorHAnsi"/>
          <w:lang w:val="en-US"/>
        </w:rPr>
        <w:t xml:space="preserve">very much </w:t>
      </w:r>
      <w:r>
        <w:rPr>
          <w:rFonts w:asciiTheme="minorHAnsi" w:hAnsiTheme="minorHAnsi" w:cstheme="minorHAnsi"/>
          <w:lang w:val="en-US"/>
        </w:rPr>
        <w:t>for their support during my entire study</w:t>
      </w:r>
      <w:r w:rsidR="00022534">
        <w:rPr>
          <w:rFonts w:asciiTheme="minorHAnsi" w:hAnsiTheme="minorHAnsi" w:cstheme="minorHAnsi"/>
          <w:lang w:val="en-US"/>
        </w:rPr>
        <w:t xml:space="preserve">. </w:t>
      </w:r>
      <w:r>
        <w:rPr>
          <w:rFonts w:asciiTheme="minorHAnsi" w:hAnsiTheme="minorHAnsi" w:cstheme="minorHAnsi"/>
          <w:lang w:val="en-US"/>
        </w:rPr>
        <w:t xml:space="preserve">You were always </w:t>
      </w:r>
      <w:r w:rsidR="00E63AB4">
        <w:rPr>
          <w:rFonts w:asciiTheme="minorHAnsi" w:hAnsiTheme="minorHAnsi" w:cstheme="minorHAnsi"/>
          <w:lang w:val="en-US"/>
        </w:rPr>
        <w:t>interested</w:t>
      </w:r>
      <w:r>
        <w:rPr>
          <w:rFonts w:asciiTheme="minorHAnsi" w:hAnsiTheme="minorHAnsi" w:cstheme="minorHAnsi"/>
          <w:lang w:val="en-US"/>
        </w:rPr>
        <w:t xml:space="preserve"> in my </w:t>
      </w:r>
      <w:r w:rsidR="00E63AB4">
        <w:rPr>
          <w:rFonts w:asciiTheme="minorHAnsi" w:hAnsiTheme="minorHAnsi" w:cstheme="minorHAnsi"/>
          <w:lang w:val="en-US"/>
        </w:rPr>
        <w:t>progress, helped and supported me not only in a financial way</w:t>
      </w:r>
      <w:r w:rsidR="00022534">
        <w:rPr>
          <w:rFonts w:asciiTheme="minorHAnsi" w:hAnsiTheme="minorHAnsi" w:cstheme="minorHAnsi"/>
          <w:lang w:val="en-US"/>
        </w:rPr>
        <w:t>, but also provided me with helpful advice and recommendations</w:t>
      </w:r>
      <w:r w:rsidR="0019772A">
        <w:rPr>
          <w:rFonts w:asciiTheme="minorHAnsi" w:hAnsiTheme="minorHAnsi" w:cstheme="minorHAnsi"/>
          <w:lang w:val="en-US"/>
        </w:rPr>
        <w:t xml:space="preserve">. </w:t>
      </w:r>
    </w:p>
    <w:p w:rsidR="003A10E2" w:rsidRDefault="003A10E2" w:rsidP="00995612">
      <w:pPr>
        <w:shd w:val="clear" w:color="auto" w:fill="FFFFFF"/>
        <w:spacing w:line="360" w:lineRule="auto"/>
        <w:ind w:firstLine="708"/>
        <w:rPr>
          <w:rFonts w:asciiTheme="minorHAnsi" w:hAnsiTheme="minorHAnsi" w:cstheme="minorHAnsi"/>
          <w:lang w:val="en-US"/>
        </w:rPr>
      </w:pPr>
    </w:p>
    <w:p w:rsidR="00D91972" w:rsidRDefault="00995612" w:rsidP="00995612">
      <w:pPr>
        <w:shd w:val="clear" w:color="auto" w:fill="FFFFFF"/>
        <w:spacing w:line="360" w:lineRule="auto"/>
        <w:ind w:firstLine="708"/>
        <w:rPr>
          <w:rFonts w:asciiTheme="minorHAnsi" w:hAnsiTheme="minorHAnsi" w:cstheme="minorHAnsi"/>
          <w:lang w:val="en-US"/>
        </w:rPr>
      </w:pPr>
      <w:r>
        <w:rPr>
          <w:rFonts w:asciiTheme="minorHAnsi" w:hAnsiTheme="minorHAnsi" w:cstheme="minorHAnsi"/>
          <w:lang w:val="en-US"/>
        </w:rPr>
        <w:t xml:space="preserve">My last words will be some words of </w:t>
      </w:r>
      <w:r w:rsidRPr="007A1D1F">
        <w:rPr>
          <w:rFonts w:asciiTheme="minorHAnsi" w:hAnsiTheme="minorHAnsi" w:cstheme="minorHAnsi"/>
          <w:lang w:val="en-US"/>
        </w:rPr>
        <w:t>acknowledgement</w:t>
      </w:r>
      <w:r>
        <w:rPr>
          <w:rFonts w:asciiTheme="minorHAnsi" w:hAnsiTheme="minorHAnsi" w:cstheme="minorHAnsi"/>
          <w:lang w:val="en-US"/>
        </w:rPr>
        <w:t xml:space="preserve"> for my thesis supervisor, Mr. Kloosterman. </w:t>
      </w:r>
      <w:r w:rsidRPr="0028508C">
        <w:rPr>
          <w:rFonts w:asciiTheme="minorHAnsi" w:hAnsiTheme="minorHAnsi" w:cstheme="minorHAnsi"/>
          <w:lang w:val="en-US"/>
        </w:rPr>
        <w:t>I would like to thank Mr. Kloosterman for his help, directions</w:t>
      </w:r>
      <w:r>
        <w:rPr>
          <w:rFonts w:asciiTheme="minorHAnsi" w:hAnsiTheme="minorHAnsi" w:cstheme="minorHAnsi"/>
          <w:lang w:val="en-US"/>
        </w:rPr>
        <w:t>,</w:t>
      </w:r>
      <w:r w:rsidRPr="0028508C">
        <w:rPr>
          <w:rFonts w:asciiTheme="minorHAnsi" w:hAnsiTheme="minorHAnsi" w:cstheme="minorHAnsi"/>
          <w:lang w:val="en-US"/>
        </w:rPr>
        <w:t xml:space="preserve"> time and expertise during the entire process of writing my thesis. </w:t>
      </w:r>
      <w:r>
        <w:rPr>
          <w:rFonts w:asciiTheme="minorHAnsi" w:hAnsiTheme="minorHAnsi" w:cstheme="minorHAnsi"/>
          <w:lang w:val="en-US"/>
        </w:rPr>
        <w:t>It was very helpful and I enjoyed our meetings very much. Once again, many thanks for your help!</w:t>
      </w:r>
    </w:p>
    <w:p w:rsidR="00EF7173" w:rsidRDefault="00EF7173" w:rsidP="00995612">
      <w:pPr>
        <w:shd w:val="clear" w:color="auto" w:fill="FFFFFF"/>
        <w:spacing w:line="360" w:lineRule="auto"/>
        <w:ind w:firstLine="708"/>
        <w:rPr>
          <w:rFonts w:asciiTheme="minorHAnsi" w:hAnsiTheme="minorHAnsi" w:cstheme="minorHAnsi"/>
          <w:lang w:val="en-US"/>
        </w:rPr>
      </w:pPr>
    </w:p>
    <w:p w:rsidR="00EF7173" w:rsidRDefault="00EF7173" w:rsidP="00995612">
      <w:pPr>
        <w:shd w:val="clear" w:color="auto" w:fill="FFFFFF"/>
        <w:spacing w:line="360" w:lineRule="auto"/>
        <w:ind w:firstLine="708"/>
        <w:rPr>
          <w:rFonts w:asciiTheme="minorHAnsi" w:hAnsiTheme="minorHAnsi" w:cstheme="minorHAnsi"/>
          <w:lang w:val="en-US"/>
        </w:rPr>
      </w:pPr>
    </w:p>
    <w:p w:rsidR="00995612" w:rsidRDefault="00995612">
      <w:pPr>
        <w:spacing w:after="200" w:line="276" w:lineRule="auto"/>
        <w:rPr>
          <w:rFonts w:asciiTheme="minorHAnsi" w:hAnsiTheme="minorHAnsi" w:cstheme="minorHAnsi"/>
          <w:lang w:val="en-US"/>
        </w:rPr>
      </w:pPr>
      <w:r>
        <w:rPr>
          <w:rFonts w:asciiTheme="minorHAnsi" w:hAnsiTheme="minorHAnsi" w:cstheme="minorHAnsi"/>
          <w:lang w:val="en-US"/>
        </w:rPr>
        <w:br w:type="page"/>
      </w:r>
    </w:p>
    <w:p w:rsidR="004254F7" w:rsidRPr="004B1928" w:rsidRDefault="00995612" w:rsidP="00F103F7">
      <w:pPr>
        <w:spacing w:line="360" w:lineRule="auto"/>
        <w:rPr>
          <w:rFonts w:asciiTheme="minorHAnsi" w:hAnsiTheme="minorHAnsi" w:cstheme="minorHAnsi"/>
          <w:b/>
          <w:color w:val="17365D" w:themeColor="text2" w:themeShade="BF"/>
          <w:lang w:val="en-US"/>
        </w:rPr>
      </w:pPr>
      <w:r>
        <w:rPr>
          <w:rFonts w:asciiTheme="minorHAnsi" w:hAnsiTheme="minorHAnsi" w:cstheme="minorHAnsi"/>
          <w:b/>
          <w:iCs/>
          <w:color w:val="17365D" w:themeColor="text2" w:themeShade="BF"/>
          <w:u w:val="single"/>
          <w:lang w:val="en-US"/>
        </w:rPr>
        <w:lastRenderedPageBreak/>
        <w:t>6</w:t>
      </w:r>
      <w:r w:rsidR="00781DDF" w:rsidRPr="004B1928">
        <w:rPr>
          <w:rFonts w:asciiTheme="minorHAnsi" w:hAnsiTheme="minorHAnsi" w:cstheme="minorHAnsi"/>
          <w:b/>
          <w:iCs/>
          <w:color w:val="17365D" w:themeColor="text2" w:themeShade="BF"/>
          <w:u w:val="single"/>
          <w:lang w:val="en-US"/>
        </w:rPr>
        <w:t>.</w:t>
      </w:r>
      <w:r w:rsidR="000358B6" w:rsidRPr="004B1928">
        <w:rPr>
          <w:rFonts w:asciiTheme="minorHAnsi" w:hAnsiTheme="minorHAnsi" w:cstheme="minorHAnsi"/>
          <w:b/>
          <w:iCs/>
          <w:color w:val="17365D" w:themeColor="text2" w:themeShade="BF"/>
          <w:u w:val="single"/>
          <w:lang w:val="en-US"/>
        </w:rPr>
        <w:t xml:space="preserve"> References</w:t>
      </w:r>
    </w:p>
    <w:p w:rsidR="00D13250" w:rsidRPr="004B1928" w:rsidRDefault="00D13250" w:rsidP="005C0418">
      <w:pPr>
        <w:shd w:val="clear" w:color="auto" w:fill="FFFFFF"/>
        <w:rPr>
          <w:rFonts w:asciiTheme="minorHAnsi" w:hAnsiTheme="minorHAnsi" w:cstheme="minorHAnsi"/>
          <w:b/>
          <w:color w:val="17365D" w:themeColor="text2" w:themeShade="BF"/>
          <w:u w:val="single"/>
          <w:lang w:val="en-US"/>
        </w:rPr>
      </w:pPr>
    </w:p>
    <w:p w:rsidR="00D91972" w:rsidRDefault="00D91972" w:rsidP="005C0418">
      <w:pPr>
        <w:shd w:val="clear" w:color="auto" w:fill="FFFFFF"/>
        <w:rPr>
          <w:rFonts w:asciiTheme="minorHAnsi" w:hAnsiTheme="minorHAnsi" w:cstheme="minorHAnsi"/>
          <w:b/>
          <w:color w:val="17365D" w:themeColor="text2" w:themeShade="BF"/>
          <w:u w:val="single"/>
          <w:lang w:val="en-US"/>
        </w:rPr>
      </w:pPr>
    </w:p>
    <w:p w:rsidR="00244BB8" w:rsidRPr="004B1928" w:rsidRDefault="00995612" w:rsidP="005C0418">
      <w:pPr>
        <w:shd w:val="clear" w:color="auto" w:fill="FFFFFF"/>
        <w:rPr>
          <w:rFonts w:asciiTheme="minorHAnsi" w:hAnsiTheme="minorHAnsi" w:cstheme="minorHAnsi"/>
          <w:b/>
          <w:color w:val="17365D" w:themeColor="text2" w:themeShade="BF"/>
          <w:u w:val="single"/>
          <w:lang w:val="en-US"/>
        </w:rPr>
      </w:pPr>
      <w:r>
        <w:rPr>
          <w:rFonts w:asciiTheme="minorHAnsi" w:hAnsiTheme="minorHAnsi" w:cstheme="minorHAnsi"/>
          <w:b/>
          <w:color w:val="17365D" w:themeColor="text2" w:themeShade="BF"/>
          <w:u w:val="single"/>
          <w:lang w:val="en-US"/>
        </w:rPr>
        <w:t>6</w:t>
      </w:r>
      <w:r w:rsidR="00244BB8" w:rsidRPr="004B1928">
        <w:rPr>
          <w:rFonts w:asciiTheme="minorHAnsi" w:hAnsiTheme="minorHAnsi" w:cstheme="minorHAnsi"/>
          <w:b/>
          <w:color w:val="17365D" w:themeColor="text2" w:themeShade="BF"/>
          <w:u w:val="single"/>
          <w:lang w:val="en-US"/>
        </w:rPr>
        <w:t>.1 Academic Articles</w:t>
      </w:r>
      <w:r w:rsidR="0079416D" w:rsidRPr="004B1928">
        <w:rPr>
          <w:rFonts w:asciiTheme="minorHAnsi" w:hAnsiTheme="minorHAnsi" w:cstheme="minorHAnsi"/>
          <w:b/>
          <w:color w:val="17365D" w:themeColor="text2" w:themeShade="BF"/>
          <w:u w:val="single"/>
          <w:lang w:val="en-US"/>
        </w:rPr>
        <w:t>/Books</w:t>
      </w:r>
    </w:p>
    <w:p w:rsidR="00244BB8" w:rsidRPr="004B1928" w:rsidRDefault="00244BB8" w:rsidP="005C0418">
      <w:pPr>
        <w:shd w:val="clear" w:color="auto" w:fill="FFFFFF"/>
        <w:rPr>
          <w:rFonts w:asciiTheme="minorHAnsi" w:hAnsiTheme="minorHAnsi" w:cstheme="minorHAnsi"/>
          <w:u w:val="single"/>
          <w:lang w:val="en-US"/>
        </w:rPr>
      </w:pPr>
    </w:p>
    <w:p w:rsidR="004F601F" w:rsidRPr="004B1928" w:rsidRDefault="004F601F" w:rsidP="005C0418">
      <w:pPr>
        <w:shd w:val="clear" w:color="auto" w:fill="FFFFFF"/>
        <w:rPr>
          <w:rFonts w:asciiTheme="minorHAnsi" w:hAnsiTheme="minorHAnsi" w:cstheme="minorHAnsi"/>
          <w:lang w:val="en-US"/>
        </w:rPr>
      </w:pPr>
      <w:r w:rsidRPr="004B1928">
        <w:rPr>
          <w:rFonts w:asciiTheme="minorHAnsi" w:hAnsiTheme="minorHAnsi" w:cstheme="minorHAnsi"/>
          <w:lang w:val="en-US"/>
        </w:rPr>
        <w:t xml:space="preserve">Aaker, D. A. and Joachimsthaler, E, </w:t>
      </w:r>
      <w:proofErr w:type="gramStart"/>
      <w:r w:rsidRPr="004B1928">
        <w:rPr>
          <w:rFonts w:asciiTheme="minorHAnsi" w:hAnsiTheme="minorHAnsi" w:cstheme="minorHAnsi"/>
          <w:lang w:val="en-US"/>
        </w:rPr>
        <w:t>The</w:t>
      </w:r>
      <w:proofErr w:type="gramEnd"/>
      <w:r w:rsidRPr="004B1928">
        <w:rPr>
          <w:rFonts w:asciiTheme="minorHAnsi" w:hAnsiTheme="minorHAnsi" w:cstheme="minorHAnsi"/>
          <w:lang w:val="en-US"/>
        </w:rPr>
        <w:t xml:space="preserve"> Lure of Global Branding, Har</w:t>
      </w:r>
      <w:r w:rsidR="00DB1D8D" w:rsidRPr="004B1928">
        <w:rPr>
          <w:rFonts w:asciiTheme="minorHAnsi" w:hAnsiTheme="minorHAnsi" w:cstheme="minorHAnsi"/>
          <w:lang w:val="en-US"/>
        </w:rPr>
        <w:t>vard Business Review, November-D</w:t>
      </w:r>
      <w:r w:rsidRPr="004B1928">
        <w:rPr>
          <w:rFonts w:asciiTheme="minorHAnsi" w:hAnsiTheme="minorHAnsi" w:cstheme="minorHAnsi"/>
          <w:lang w:val="en-US"/>
        </w:rPr>
        <w:t>ecember 1999</w:t>
      </w:r>
    </w:p>
    <w:p w:rsidR="004F601F" w:rsidRPr="004B1928" w:rsidRDefault="004F601F" w:rsidP="005C0418">
      <w:pPr>
        <w:shd w:val="clear" w:color="auto" w:fill="FFFFFF"/>
        <w:rPr>
          <w:rFonts w:asciiTheme="minorHAnsi" w:hAnsiTheme="minorHAnsi" w:cstheme="minorHAnsi"/>
          <w:lang w:val="en-US"/>
        </w:rPr>
      </w:pPr>
    </w:p>
    <w:p w:rsidR="00E94463" w:rsidRPr="004B1928" w:rsidRDefault="00E94463" w:rsidP="00E94463">
      <w:pPr>
        <w:shd w:val="clear" w:color="auto" w:fill="FFFFFF"/>
        <w:rPr>
          <w:rFonts w:asciiTheme="minorHAnsi" w:hAnsiTheme="minorHAnsi" w:cstheme="minorHAnsi"/>
          <w:lang w:val="en-US"/>
        </w:rPr>
      </w:pPr>
      <w:r w:rsidRPr="004B1928">
        <w:rPr>
          <w:rFonts w:asciiTheme="minorHAnsi" w:hAnsiTheme="minorHAnsi" w:cstheme="minorHAnsi"/>
          <w:lang w:val="en-US"/>
        </w:rPr>
        <w:t>Baker, M., Ballington, L., Country of Origin as a Source of Competitive Advantage, Journal of Strategic Marketing, Vol. 10 No. 2, 2002</w:t>
      </w:r>
    </w:p>
    <w:p w:rsidR="00E94463" w:rsidRPr="004B1928" w:rsidRDefault="00E94463" w:rsidP="005C0418">
      <w:pPr>
        <w:shd w:val="clear" w:color="auto" w:fill="FFFFFF"/>
        <w:rPr>
          <w:rFonts w:asciiTheme="minorHAnsi" w:hAnsiTheme="minorHAnsi" w:cstheme="minorHAnsi"/>
          <w:lang w:val="en-US"/>
        </w:rPr>
      </w:pPr>
    </w:p>
    <w:p w:rsidR="006843DE" w:rsidRPr="004B1928" w:rsidRDefault="006843DE" w:rsidP="005C0418">
      <w:pPr>
        <w:shd w:val="clear" w:color="auto" w:fill="FFFFFF"/>
        <w:rPr>
          <w:rFonts w:asciiTheme="minorHAnsi" w:hAnsiTheme="minorHAnsi" w:cstheme="minorHAnsi"/>
          <w:lang w:val="en-US"/>
        </w:rPr>
      </w:pPr>
      <w:r w:rsidRPr="004B1928">
        <w:rPr>
          <w:rFonts w:asciiTheme="minorHAnsi" w:hAnsiTheme="minorHAnsi" w:cstheme="minorHAnsi"/>
          <w:lang w:val="en-US"/>
        </w:rPr>
        <w:t>Bilkey</w:t>
      </w:r>
      <w:proofErr w:type="gramStart"/>
      <w:r w:rsidRPr="004B1928">
        <w:rPr>
          <w:rFonts w:asciiTheme="minorHAnsi" w:hAnsiTheme="minorHAnsi" w:cstheme="minorHAnsi"/>
          <w:lang w:val="en-US"/>
        </w:rPr>
        <w:t>,W.J</w:t>
      </w:r>
      <w:proofErr w:type="gramEnd"/>
      <w:r w:rsidRPr="004B1928">
        <w:rPr>
          <w:rFonts w:asciiTheme="minorHAnsi" w:hAnsiTheme="minorHAnsi" w:cstheme="minorHAnsi"/>
          <w:lang w:val="en-US"/>
        </w:rPr>
        <w:t>., Nes,E., Country-of-Origin Effects on Product Evaluations, Journal of International Business Studies, 13, Spring-Summer, 1982</w:t>
      </w:r>
    </w:p>
    <w:p w:rsidR="006843DE" w:rsidRPr="004B1928" w:rsidRDefault="006843DE" w:rsidP="005C0418">
      <w:pPr>
        <w:shd w:val="clear" w:color="auto" w:fill="FFFFFF"/>
        <w:rPr>
          <w:rFonts w:asciiTheme="minorHAnsi" w:hAnsiTheme="minorHAnsi" w:cstheme="minorHAnsi"/>
          <w:lang w:val="en-US"/>
        </w:rPr>
      </w:pPr>
    </w:p>
    <w:p w:rsidR="004F601F" w:rsidRPr="004B1928" w:rsidRDefault="004F601F" w:rsidP="005C0418">
      <w:pPr>
        <w:shd w:val="clear" w:color="auto" w:fill="FFFFFF"/>
        <w:rPr>
          <w:rFonts w:asciiTheme="minorHAnsi" w:hAnsiTheme="minorHAnsi" w:cstheme="minorHAnsi"/>
          <w:lang w:val="en-US"/>
        </w:rPr>
      </w:pPr>
      <w:r w:rsidRPr="004B1928">
        <w:rPr>
          <w:rFonts w:asciiTheme="minorHAnsi" w:hAnsiTheme="minorHAnsi" w:cstheme="minorHAnsi"/>
          <w:lang w:val="en-US"/>
        </w:rPr>
        <w:t>Coughlan A.T., et al</w:t>
      </w:r>
      <w:r w:rsidR="00B723BD" w:rsidRPr="004B1928">
        <w:rPr>
          <w:rFonts w:asciiTheme="minorHAnsi" w:hAnsiTheme="minorHAnsi" w:cstheme="minorHAnsi"/>
          <w:lang w:val="en-US"/>
        </w:rPr>
        <w:t>, Marketing</w:t>
      </w:r>
      <w:r w:rsidRPr="004B1928">
        <w:rPr>
          <w:rFonts w:asciiTheme="minorHAnsi" w:hAnsiTheme="minorHAnsi" w:cstheme="minorHAnsi"/>
          <w:lang w:val="en-US"/>
        </w:rPr>
        <w:t xml:space="preserve"> Channels, 2006 </w:t>
      </w:r>
    </w:p>
    <w:p w:rsidR="00DC169B" w:rsidRPr="004B1928" w:rsidRDefault="00DC169B" w:rsidP="005C0418">
      <w:pPr>
        <w:shd w:val="clear" w:color="auto" w:fill="FFFFFF"/>
        <w:rPr>
          <w:rFonts w:asciiTheme="minorHAnsi" w:hAnsiTheme="minorHAnsi" w:cstheme="minorHAnsi"/>
          <w:lang w:val="en-US"/>
        </w:rPr>
      </w:pPr>
    </w:p>
    <w:p w:rsidR="00DC169B" w:rsidRPr="004B1928" w:rsidRDefault="00DC169B" w:rsidP="005C0418">
      <w:pPr>
        <w:shd w:val="clear" w:color="auto" w:fill="FFFFFF"/>
        <w:rPr>
          <w:rFonts w:asciiTheme="minorHAnsi" w:hAnsiTheme="minorHAnsi" w:cstheme="minorHAnsi"/>
          <w:lang w:val="en-US"/>
        </w:rPr>
      </w:pPr>
      <w:r w:rsidRPr="004B1928">
        <w:rPr>
          <w:rFonts w:asciiTheme="minorHAnsi" w:hAnsiTheme="minorHAnsi" w:cstheme="minorHAnsi"/>
          <w:lang w:val="en-US"/>
        </w:rPr>
        <w:t>Czinkota, M.R., Ronakainen, I.A., International Marketing, 8</w:t>
      </w:r>
      <w:r w:rsidRPr="004B1928">
        <w:rPr>
          <w:rFonts w:asciiTheme="minorHAnsi" w:hAnsiTheme="minorHAnsi" w:cstheme="minorHAnsi"/>
          <w:vertAlign w:val="superscript"/>
          <w:lang w:val="en-US"/>
        </w:rPr>
        <w:t>th</w:t>
      </w:r>
      <w:r w:rsidRPr="004B1928">
        <w:rPr>
          <w:rFonts w:asciiTheme="minorHAnsi" w:hAnsiTheme="minorHAnsi" w:cstheme="minorHAnsi"/>
          <w:lang w:val="en-US"/>
        </w:rPr>
        <w:t xml:space="preserve"> edition, Thomson South-Western, 2007</w:t>
      </w:r>
    </w:p>
    <w:p w:rsidR="004901AD" w:rsidRPr="004B1928" w:rsidRDefault="004901AD" w:rsidP="005C0418">
      <w:pPr>
        <w:shd w:val="clear" w:color="auto" w:fill="FFFFFF"/>
        <w:rPr>
          <w:rFonts w:asciiTheme="minorHAnsi" w:hAnsiTheme="minorHAnsi" w:cstheme="minorHAnsi"/>
          <w:lang w:val="en-US"/>
        </w:rPr>
      </w:pPr>
    </w:p>
    <w:p w:rsidR="00DC169B" w:rsidRPr="004B1928" w:rsidRDefault="004901AD" w:rsidP="005C0418">
      <w:pPr>
        <w:shd w:val="clear" w:color="auto" w:fill="FFFFFF"/>
        <w:rPr>
          <w:rFonts w:asciiTheme="minorHAnsi" w:hAnsiTheme="minorHAnsi" w:cstheme="minorHAnsi"/>
          <w:lang w:val="en-US"/>
        </w:rPr>
      </w:pPr>
      <w:r w:rsidRPr="004B1928">
        <w:rPr>
          <w:rFonts w:asciiTheme="minorHAnsi" w:hAnsiTheme="minorHAnsi" w:cstheme="minorHAnsi"/>
          <w:lang w:val="en-US"/>
        </w:rPr>
        <w:t>Fisher, M., Shankar, V., Clement, M., Marketing Science Institute, Can a Late Mover Use International Market Entry Strategy to Challenge the Pioneer, Issue 4, No. 5-004</w:t>
      </w:r>
      <w:r w:rsidR="00A62A13" w:rsidRPr="004B1928">
        <w:rPr>
          <w:rFonts w:asciiTheme="minorHAnsi" w:hAnsiTheme="minorHAnsi" w:cstheme="minorHAnsi"/>
          <w:lang w:val="en-US"/>
        </w:rPr>
        <w:t>, 2005</w:t>
      </w:r>
    </w:p>
    <w:p w:rsidR="004901AD" w:rsidRPr="004B1928" w:rsidRDefault="004901AD" w:rsidP="005C0418">
      <w:pPr>
        <w:shd w:val="clear" w:color="auto" w:fill="FFFFFF"/>
        <w:rPr>
          <w:rFonts w:asciiTheme="minorHAnsi" w:hAnsiTheme="minorHAnsi" w:cstheme="minorHAnsi"/>
          <w:lang w:val="en-US"/>
        </w:rPr>
      </w:pPr>
    </w:p>
    <w:p w:rsidR="000C5B86" w:rsidRPr="004B1928" w:rsidRDefault="004D3977" w:rsidP="005C0418">
      <w:pPr>
        <w:shd w:val="clear" w:color="auto" w:fill="FFFFFF"/>
        <w:rPr>
          <w:rFonts w:asciiTheme="minorHAnsi" w:hAnsiTheme="minorHAnsi" w:cstheme="minorHAnsi"/>
          <w:lang w:val="en-US"/>
        </w:rPr>
      </w:pPr>
      <w:r w:rsidRPr="004B1928">
        <w:rPr>
          <w:rFonts w:asciiTheme="minorHAnsi" w:hAnsiTheme="minorHAnsi" w:cstheme="minorHAnsi"/>
          <w:lang w:val="en-US"/>
        </w:rPr>
        <w:t>Fitzpatrick, P.B., Zimmerman, A.S., Essentials of Export Marketing, American, Management Organization, 1985</w:t>
      </w:r>
    </w:p>
    <w:p w:rsidR="004D3977" w:rsidRPr="004B1928" w:rsidRDefault="004D3977" w:rsidP="005C0418">
      <w:pPr>
        <w:shd w:val="clear" w:color="auto" w:fill="FFFFFF"/>
        <w:rPr>
          <w:rFonts w:asciiTheme="minorHAnsi" w:hAnsiTheme="minorHAnsi" w:cstheme="minorHAnsi"/>
          <w:lang w:val="en-US"/>
        </w:rPr>
      </w:pPr>
    </w:p>
    <w:p w:rsidR="004F601F" w:rsidRPr="004B1928" w:rsidRDefault="004F601F" w:rsidP="005C0418">
      <w:pPr>
        <w:shd w:val="clear" w:color="auto" w:fill="FFFFFF"/>
        <w:rPr>
          <w:rFonts w:asciiTheme="minorHAnsi" w:hAnsiTheme="minorHAnsi" w:cstheme="minorHAnsi"/>
          <w:lang w:val="en-US"/>
        </w:rPr>
      </w:pPr>
      <w:r w:rsidRPr="004B1928">
        <w:rPr>
          <w:rFonts w:asciiTheme="minorHAnsi" w:hAnsiTheme="minorHAnsi" w:cstheme="minorHAnsi"/>
          <w:lang w:val="en-US"/>
        </w:rPr>
        <w:t>Friedman, T.L., The world is flat: A brief history of the twenty-first century, 2005</w:t>
      </w:r>
    </w:p>
    <w:p w:rsidR="00CF5FF8" w:rsidRPr="004B1928" w:rsidRDefault="00CF5FF8" w:rsidP="005C0418">
      <w:pPr>
        <w:shd w:val="clear" w:color="auto" w:fill="FFFFFF"/>
        <w:rPr>
          <w:rFonts w:asciiTheme="minorHAnsi" w:hAnsiTheme="minorHAnsi" w:cstheme="minorHAnsi"/>
          <w:lang w:val="en-US"/>
        </w:rPr>
      </w:pPr>
    </w:p>
    <w:p w:rsidR="008C7873" w:rsidRPr="004B1928" w:rsidRDefault="00CF5FF8" w:rsidP="005C0418">
      <w:pPr>
        <w:shd w:val="clear" w:color="auto" w:fill="FFFFFF"/>
        <w:rPr>
          <w:rFonts w:asciiTheme="minorHAnsi" w:hAnsiTheme="minorHAnsi" w:cstheme="minorHAnsi"/>
          <w:lang w:val="en-US"/>
        </w:rPr>
      </w:pPr>
      <w:r w:rsidRPr="004B1928">
        <w:rPr>
          <w:rFonts w:asciiTheme="minorHAnsi" w:hAnsiTheme="minorHAnsi" w:cstheme="minorHAnsi"/>
          <w:lang w:val="en-US"/>
        </w:rPr>
        <w:t>Friedmann, W.</w:t>
      </w:r>
      <w:r w:rsidR="00391CE6" w:rsidRPr="004B1928">
        <w:rPr>
          <w:rFonts w:asciiTheme="minorHAnsi" w:hAnsiTheme="minorHAnsi" w:cstheme="minorHAnsi"/>
          <w:lang w:val="en-US"/>
        </w:rPr>
        <w:t xml:space="preserve">G., </w:t>
      </w:r>
      <w:r w:rsidRPr="004B1928">
        <w:rPr>
          <w:rFonts w:asciiTheme="minorHAnsi" w:hAnsiTheme="minorHAnsi" w:cstheme="minorHAnsi"/>
          <w:lang w:val="en-US"/>
        </w:rPr>
        <w:t>Kalmanoff, G., Joint International business ventures, The International Executive, 1961</w:t>
      </w:r>
    </w:p>
    <w:p w:rsidR="00CF5FF8" w:rsidRPr="004B1928" w:rsidRDefault="00CF5FF8" w:rsidP="005C0418">
      <w:pPr>
        <w:shd w:val="clear" w:color="auto" w:fill="FFFFFF"/>
        <w:rPr>
          <w:rFonts w:asciiTheme="minorHAnsi" w:hAnsiTheme="minorHAnsi" w:cstheme="minorHAnsi"/>
          <w:lang w:val="en-US"/>
        </w:rPr>
      </w:pPr>
    </w:p>
    <w:p w:rsidR="00DB1D8D" w:rsidRPr="004B1928" w:rsidRDefault="00DB1D8D" w:rsidP="005C0418">
      <w:pPr>
        <w:shd w:val="clear" w:color="auto" w:fill="FFFFFF"/>
        <w:rPr>
          <w:rFonts w:asciiTheme="minorHAnsi" w:hAnsiTheme="minorHAnsi" w:cstheme="minorHAnsi"/>
          <w:lang w:val="en-US"/>
        </w:rPr>
      </w:pPr>
      <w:r w:rsidRPr="004B1928">
        <w:rPr>
          <w:rFonts w:asciiTheme="minorHAnsi" w:hAnsiTheme="minorHAnsi" w:cstheme="minorHAnsi"/>
          <w:lang w:val="en-US"/>
        </w:rPr>
        <w:t>Ghemawat</w:t>
      </w:r>
      <w:proofErr w:type="gramStart"/>
      <w:r w:rsidRPr="004B1928">
        <w:rPr>
          <w:rFonts w:asciiTheme="minorHAnsi" w:hAnsiTheme="minorHAnsi" w:cstheme="minorHAnsi"/>
          <w:lang w:val="en-US"/>
        </w:rPr>
        <w:t>,P</w:t>
      </w:r>
      <w:proofErr w:type="gramEnd"/>
      <w:r w:rsidRPr="004B1928">
        <w:rPr>
          <w:rFonts w:asciiTheme="minorHAnsi" w:hAnsiTheme="minorHAnsi" w:cstheme="minorHAnsi"/>
          <w:lang w:val="en-US"/>
        </w:rPr>
        <w:t>., Distance Still Matters, The Hard Reality of Global Expansion, Harvard Business Review, September 2001</w:t>
      </w:r>
    </w:p>
    <w:p w:rsidR="00DB1D8D" w:rsidRPr="004B1928" w:rsidRDefault="00DB1D8D" w:rsidP="005C0418">
      <w:pPr>
        <w:shd w:val="clear" w:color="auto" w:fill="FFFFFF"/>
        <w:rPr>
          <w:rFonts w:asciiTheme="minorHAnsi" w:hAnsiTheme="minorHAnsi" w:cstheme="minorHAnsi"/>
          <w:lang w:val="en-US"/>
        </w:rPr>
      </w:pPr>
    </w:p>
    <w:p w:rsidR="00347914" w:rsidRPr="004B1928" w:rsidRDefault="00347914" w:rsidP="005C0418">
      <w:pPr>
        <w:shd w:val="clear" w:color="auto" w:fill="FFFFFF"/>
        <w:rPr>
          <w:rFonts w:asciiTheme="minorHAnsi" w:hAnsiTheme="minorHAnsi" w:cstheme="minorHAnsi"/>
          <w:lang w:val="en-US"/>
        </w:rPr>
      </w:pPr>
      <w:r w:rsidRPr="004B1928">
        <w:rPr>
          <w:rFonts w:asciiTheme="minorHAnsi" w:hAnsiTheme="minorHAnsi" w:cstheme="minorHAnsi"/>
          <w:lang w:val="en-US"/>
        </w:rPr>
        <w:t>Gielens,K.,</w:t>
      </w:r>
      <w:r w:rsidR="009573DE" w:rsidRPr="004B1928">
        <w:rPr>
          <w:rFonts w:asciiTheme="minorHAnsi" w:hAnsiTheme="minorHAnsi" w:cstheme="minorHAnsi"/>
          <w:lang w:val="en-US"/>
        </w:rPr>
        <w:t xml:space="preserve"> </w:t>
      </w:r>
      <w:r w:rsidR="009A6930" w:rsidRPr="004B1928">
        <w:rPr>
          <w:rFonts w:asciiTheme="minorHAnsi" w:hAnsiTheme="minorHAnsi" w:cstheme="minorHAnsi"/>
          <w:lang w:val="en-US"/>
        </w:rPr>
        <w:t>Dekimpe</w:t>
      </w:r>
      <w:r w:rsidRPr="004B1928">
        <w:rPr>
          <w:rFonts w:asciiTheme="minorHAnsi" w:hAnsiTheme="minorHAnsi" w:cstheme="minorHAnsi"/>
          <w:lang w:val="en-US"/>
        </w:rPr>
        <w:t xml:space="preserve">, M.G., Do international entry decisions of retail chains matter in the long run?, </w:t>
      </w:r>
      <w:r w:rsidR="00B17F26" w:rsidRPr="004B1928">
        <w:rPr>
          <w:rFonts w:asciiTheme="minorHAnsi" w:hAnsiTheme="minorHAnsi" w:cstheme="minorHAnsi"/>
          <w:lang w:val="en-US"/>
        </w:rPr>
        <w:t xml:space="preserve">International Journal of Research in Marketing, </w:t>
      </w:r>
      <w:r w:rsidRPr="004B1928">
        <w:rPr>
          <w:rFonts w:asciiTheme="minorHAnsi" w:hAnsiTheme="minorHAnsi" w:cstheme="minorHAnsi"/>
          <w:lang w:val="en-US"/>
        </w:rPr>
        <w:t>Volume 18, Issue 3, September 2001</w:t>
      </w:r>
    </w:p>
    <w:p w:rsidR="00347914" w:rsidRPr="004B1928" w:rsidRDefault="00347914" w:rsidP="005C0418">
      <w:pPr>
        <w:shd w:val="clear" w:color="auto" w:fill="FFFFFF"/>
        <w:rPr>
          <w:rFonts w:asciiTheme="minorHAnsi" w:hAnsiTheme="minorHAnsi" w:cstheme="minorHAnsi"/>
          <w:lang w:val="en-US"/>
        </w:rPr>
      </w:pPr>
    </w:p>
    <w:p w:rsidR="008C7873" w:rsidRPr="004B1928" w:rsidRDefault="008C7873" w:rsidP="005C0418">
      <w:pPr>
        <w:shd w:val="clear" w:color="auto" w:fill="FFFFFF"/>
        <w:rPr>
          <w:rFonts w:asciiTheme="minorHAnsi" w:hAnsiTheme="minorHAnsi" w:cstheme="minorHAnsi"/>
          <w:lang w:val="en-US"/>
        </w:rPr>
      </w:pPr>
      <w:r w:rsidRPr="004B1928">
        <w:rPr>
          <w:rFonts w:asciiTheme="minorHAnsi" w:hAnsiTheme="minorHAnsi" w:cstheme="minorHAnsi"/>
          <w:lang w:val="en-US"/>
        </w:rPr>
        <w:t>Hill, C. W. L., Hwang, P. and Kim, W. C. (1990), An eclectic theory of the choice of international entry mode, Strategic Management Journal, Volume</w:t>
      </w:r>
      <w:r w:rsidR="00841137" w:rsidRPr="004B1928">
        <w:rPr>
          <w:rFonts w:asciiTheme="minorHAnsi" w:hAnsiTheme="minorHAnsi" w:cstheme="minorHAnsi"/>
          <w:lang w:val="en-US"/>
        </w:rPr>
        <w:t xml:space="preserve"> 11</w:t>
      </w:r>
      <w:r w:rsidRPr="004B1928">
        <w:rPr>
          <w:rFonts w:asciiTheme="minorHAnsi" w:hAnsiTheme="minorHAnsi" w:cstheme="minorHAnsi"/>
          <w:lang w:val="en-US"/>
        </w:rPr>
        <w:t>, Issue 2, February 1990</w:t>
      </w:r>
    </w:p>
    <w:p w:rsidR="008C7873" w:rsidRPr="004B1928" w:rsidRDefault="008C7873" w:rsidP="005C0418">
      <w:pPr>
        <w:shd w:val="clear" w:color="auto" w:fill="FFFFFF"/>
        <w:rPr>
          <w:rFonts w:asciiTheme="minorHAnsi" w:hAnsiTheme="minorHAnsi" w:cstheme="minorHAnsi"/>
          <w:lang w:val="en-US"/>
        </w:rPr>
      </w:pPr>
    </w:p>
    <w:p w:rsidR="005D4DF8" w:rsidRPr="004B1928" w:rsidRDefault="005D4DF8" w:rsidP="005D4DF8">
      <w:pPr>
        <w:shd w:val="clear" w:color="auto" w:fill="FFFFFF"/>
        <w:rPr>
          <w:rFonts w:asciiTheme="minorHAnsi" w:hAnsiTheme="minorHAnsi" w:cstheme="minorHAnsi"/>
          <w:lang w:val="en-US"/>
        </w:rPr>
      </w:pPr>
      <w:r w:rsidRPr="004B1928">
        <w:rPr>
          <w:rFonts w:asciiTheme="minorHAnsi" w:hAnsiTheme="minorHAnsi" w:cstheme="minorHAnsi"/>
          <w:lang w:val="en-US"/>
        </w:rPr>
        <w:t>Hofstede, G., Culture’s consequences:</w:t>
      </w:r>
      <w:r w:rsidR="00DC09C9" w:rsidRPr="004B1928">
        <w:rPr>
          <w:rFonts w:asciiTheme="minorHAnsi" w:hAnsiTheme="minorHAnsi" w:cstheme="minorHAnsi"/>
          <w:lang w:val="en-US"/>
        </w:rPr>
        <w:t xml:space="preserve"> </w:t>
      </w:r>
      <w:r w:rsidRPr="004B1928">
        <w:rPr>
          <w:rFonts w:asciiTheme="minorHAnsi" w:hAnsiTheme="minorHAnsi" w:cstheme="minorHAnsi"/>
          <w:lang w:val="en-US"/>
        </w:rPr>
        <w:t xml:space="preserve">International Differences in Work-Related Values, </w:t>
      </w:r>
      <w:r w:rsidR="005E0A10" w:rsidRPr="004B1928">
        <w:rPr>
          <w:rFonts w:asciiTheme="minorHAnsi" w:hAnsiTheme="minorHAnsi" w:cstheme="minorHAnsi"/>
          <w:lang w:val="en-US"/>
        </w:rPr>
        <w:t xml:space="preserve">Beverly Hills, CA: Sage Publications, </w:t>
      </w:r>
      <w:r w:rsidRPr="004B1928">
        <w:rPr>
          <w:rFonts w:asciiTheme="minorHAnsi" w:hAnsiTheme="minorHAnsi" w:cstheme="minorHAnsi"/>
          <w:lang w:val="en-US"/>
        </w:rPr>
        <w:t>1984</w:t>
      </w:r>
    </w:p>
    <w:p w:rsidR="005D4DF8" w:rsidRPr="004B1928" w:rsidRDefault="005D4DF8" w:rsidP="005C0418">
      <w:pPr>
        <w:shd w:val="clear" w:color="auto" w:fill="FFFFFF"/>
        <w:rPr>
          <w:rFonts w:asciiTheme="minorHAnsi" w:hAnsiTheme="minorHAnsi" w:cstheme="minorHAnsi"/>
          <w:lang w:val="en-US"/>
        </w:rPr>
      </w:pPr>
    </w:p>
    <w:p w:rsidR="005E0A10" w:rsidRPr="004B1928" w:rsidRDefault="002C1BDC" w:rsidP="005E0A10">
      <w:pPr>
        <w:rPr>
          <w:rFonts w:asciiTheme="minorHAnsi" w:hAnsiTheme="minorHAnsi" w:cstheme="minorHAnsi"/>
          <w:lang w:val="en-US"/>
        </w:rPr>
      </w:pPr>
      <w:r w:rsidRPr="004B1928">
        <w:rPr>
          <w:rFonts w:asciiTheme="minorHAnsi" w:hAnsiTheme="minorHAnsi" w:cstheme="minorHAnsi"/>
          <w:lang w:val="en-US"/>
        </w:rPr>
        <w:t xml:space="preserve">Hofstede, </w:t>
      </w:r>
      <w:r w:rsidR="005E0A10" w:rsidRPr="004B1928">
        <w:rPr>
          <w:rFonts w:asciiTheme="minorHAnsi" w:hAnsiTheme="minorHAnsi" w:cstheme="minorHAnsi"/>
          <w:lang w:val="en-US"/>
        </w:rPr>
        <w:t xml:space="preserve">G., </w:t>
      </w:r>
      <w:r w:rsidR="00F01D56" w:rsidRPr="004B1928">
        <w:rPr>
          <w:rFonts w:asciiTheme="minorHAnsi" w:hAnsiTheme="minorHAnsi" w:cstheme="minorHAnsi"/>
          <w:lang w:val="en-US"/>
        </w:rPr>
        <w:t>Cultures and</w:t>
      </w:r>
      <w:r w:rsidR="005E0A10" w:rsidRPr="004B1928">
        <w:rPr>
          <w:rFonts w:asciiTheme="minorHAnsi" w:hAnsiTheme="minorHAnsi" w:cstheme="minorHAnsi"/>
          <w:lang w:val="en-US"/>
        </w:rPr>
        <w:t xml:space="preserve"> Or</w:t>
      </w:r>
      <w:r w:rsidR="009573DE" w:rsidRPr="004B1928">
        <w:rPr>
          <w:rFonts w:asciiTheme="minorHAnsi" w:hAnsiTheme="minorHAnsi" w:cstheme="minorHAnsi"/>
          <w:lang w:val="en-US"/>
        </w:rPr>
        <w:t xml:space="preserve">ganizations, </w:t>
      </w:r>
      <w:r w:rsidR="00F01D56" w:rsidRPr="004B1928">
        <w:rPr>
          <w:rFonts w:asciiTheme="minorHAnsi" w:hAnsiTheme="minorHAnsi" w:cstheme="minorHAnsi"/>
          <w:lang w:val="en-US"/>
        </w:rPr>
        <w:t>New York</w:t>
      </w:r>
      <w:r w:rsidR="009573DE" w:rsidRPr="004B1928">
        <w:rPr>
          <w:rFonts w:asciiTheme="minorHAnsi" w:hAnsiTheme="minorHAnsi" w:cstheme="minorHAnsi"/>
          <w:lang w:val="en-US"/>
        </w:rPr>
        <w:t xml:space="preserve">: McGraw Hill, </w:t>
      </w:r>
      <w:r w:rsidR="005E0A10" w:rsidRPr="004B1928">
        <w:rPr>
          <w:rFonts w:asciiTheme="minorHAnsi" w:hAnsiTheme="minorHAnsi" w:cstheme="minorHAnsi"/>
          <w:lang w:val="en-US"/>
        </w:rPr>
        <w:t>1991</w:t>
      </w:r>
    </w:p>
    <w:p w:rsidR="005E0A10" w:rsidRPr="004B1928" w:rsidRDefault="005E0A10" w:rsidP="005C0418">
      <w:pPr>
        <w:shd w:val="clear" w:color="auto" w:fill="FFFFFF"/>
        <w:rPr>
          <w:rFonts w:asciiTheme="minorHAnsi" w:hAnsiTheme="minorHAnsi" w:cstheme="minorHAnsi"/>
          <w:lang w:val="en-US"/>
        </w:rPr>
      </w:pPr>
    </w:p>
    <w:p w:rsidR="00F06825" w:rsidRPr="004B1928" w:rsidRDefault="00F06825" w:rsidP="005C0418">
      <w:pPr>
        <w:shd w:val="clear" w:color="auto" w:fill="FFFFFF"/>
        <w:rPr>
          <w:rFonts w:asciiTheme="minorHAnsi" w:hAnsiTheme="minorHAnsi" w:cstheme="minorHAnsi"/>
          <w:lang w:val="en-US"/>
        </w:rPr>
      </w:pPr>
      <w:r w:rsidRPr="004B1928">
        <w:rPr>
          <w:rFonts w:ascii="Calibri" w:hAnsi="Calibri" w:cs="Calibri"/>
          <w:lang w:val="en-US"/>
        </w:rPr>
        <w:lastRenderedPageBreak/>
        <w:t>Hofstede, G., National Cultures in Four Dimensions: A Research-Based Theory of Cultural Differences among Nations</w:t>
      </w:r>
      <w:r w:rsidRPr="004B1928">
        <w:rPr>
          <w:rFonts w:ascii="Calibri" w:hAnsi="Calibri" w:cs="Calibri"/>
          <w:iCs/>
          <w:lang w:val="en-US"/>
        </w:rPr>
        <w:t>,</w:t>
      </w:r>
      <w:r w:rsidR="00B17F26" w:rsidRPr="004B1928">
        <w:rPr>
          <w:rFonts w:ascii="Calibri" w:hAnsi="Calibri" w:cs="Calibri"/>
          <w:iCs/>
          <w:lang w:val="en-US"/>
        </w:rPr>
        <w:t xml:space="preserve"> International Studies of Management &amp; Organization</w:t>
      </w:r>
      <w:r w:rsidR="00B17F26" w:rsidRPr="004B1928">
        <w:rPr>
          <w:rFonts w:ascii="Calibri" w:hAnsi="Calibri" w:cs="Calibri"/>
          <w:lang w:val="en-US"/>
        </w:rPr>
        <w:t>,</w:t>
      </w:r>
      <w:r w:rsidRPr="004B1928">
        <w:rPr>
          <w:rFonts w:ascii="Calibri" w:hAnsi="Calibri" w:cs="Calibri"/>
          <w:iCs/>
          <w:lang w:val="en-US"/>
        </w:rPr>
        <w:t xml:space="preserve"> </w:t>
      </w:r>
      <w:r w:rsidRPr="004B1928">
        <w:rPr>
          <w:rFonts w:ascii="Calibri" w:hAnsi="Calibri" w:cs="Calibri"/>
          <w:lang w:val="en-US"/>
        </w:rPr>
        <w:t>Vol. 13, No. 1/2, Cross-Cultural Management: II. Empirical Studies,</w:t>
      </w:r>
      <w:r w:rsidR="000D6DA4" w:rsidRPr="004B1928">
        <w:rPr>
          <w:rFonts w:ascii="Calibri" w:hAnsi="Calibri" w:cs="Calibri"/>
          <w:lang w:val="en-US"/>
        </w:rPr>
        <w:t xml:space="preserve"> (Spring-Summer)</w:t>
      </w:r>
      <w:r w:rsidRPr="004B1928">
        <w:rPr>
          <w:rFonts w:ascii="Calibri" w:hAnsi="Calibri" w:cs="Calibri"/>
          <w:lang w:val="en-US"/>
        </w:rPr>
        <w:t xml:space="preserve"> 1983 </w:t>
      </w:r>
    </w:p>
    <w:p w:rsidR="005D4DF8" w:rsidRPr="004B1928" w:rsidRDefault="005D4DF8" w:rsidP="005C0418">
      <w:pPr>
        <w:shd w:val="clear" w:color="auto" w:fill="FFFFFF"/>
        <w:rPr>
          <w:rFonts w:asciiTheme="minorHAnsi" w:hAnsiTheme="minorHAnsi" w:cstheme="minorHAnsi"/>
          <w:lang w:val="en-US"/>
        </w:rPr>
      </w:pPr>
    </w:p>
    <w:p w:rsidR="004F601F" w:rsidRPr="004B1928" w:rsidRDefault="004F601F" w:rsidP="005C0418">
      <w:pPr>
        <w:shd w:val="clear" w:color="auto" w:fill="FFFFFF"/>
        <w:rPr>
          <w:rFonts w:asciiTheme="minorHAnsi" w:hAnsiTheme="minorHAnsi" w:cstheme="minorHAnsi"/>
          <w:lang w:val="en-US"/>
        </w:rPr>
      </w:pPr>
      <w:r w:rsidRPr="004B1928">
        <w:rPr>
          <w:rFonts w:asciiTheme="minorHAnsi" w:hAnsiTheme="minorHAnsi" w:cstheme="minorHAnsi"/>
          <w:lang w:val="en-US"/>
        </w:rPr>
        <w:t>Holt D, Quelch J, Taylor E., How Global Brands Compete, Harvard Business Review, September 2004</w:t>
      </w:r>
    </w:p>
    <w:p w:rsidR="004F601F" w:rsidRPr="004B1928" w:rsidRDefault="004F601F" w:rsidP="005C0418">
      <w:pPr>
        <w:shd w:val="clear" w:color="auto" w:fill="FFFFFF"/>
        <w:rPr>
          <w:rFonts w:asciiTheme="minorHAnsi" w:hAnsiTheme="minorHAnsi" w:cstheme="minorHAnsi"/>
          <w:lang w:val="en-US"/>
        </w:rPr>
      </w:pPr>
    </w:p>
    <w:p w:rsidR="005A0429" w:rsidRPr="004B1928" w:rsidRDefault="005A0429" w:rsidP="005A0429">
      <w:pPr>
        <w:shd w:val="clear" w:color="auto" w:fill="FFFFFF"/>
        <w:rPr>
          <w:rFonts w:asciiTheme="minorHAnsi" w:hAnsiTheme="minorHAnsi" w:cstheme="minorHAnsi"/>
          <w:lang w:val="en-US"/>
        </w:rPr>
      </w:pPr>
      <w:r w:rsidRPr="004B1928">
        <w:rPr>
          <w:rFonts w:asciiTheme="minorHAnsi" w:hAnsiTheme="minorHAnsi" w:cstheme="minorHAnsi"/>
          <w:lang w:val="en-US"/>
        </w:rPr>
        <w:t>Hwang, Jen-Lin, Coffee Goes to China: An Examination of Starbucks’ Market Entry Strategy, Journal of Undergraduate Research, Volume 6, Issue 8 - July/August, 2005</w:t>
      </w:r>
    </w:p>
    <w:p w:rsidR="005A0429" w:rsidRPr="004B1928" w:rsidRDefault="005A0429" w:rsidP="005C0418">
      <w:pPr>
        <w:shd w:val="clear" w:color="auto" w:fill="FFFFFF"/>
        <w:rPr>
          <w:rFonts w:asciiTheme="minorHAnsi" w:hAnsiTheme="minorHAnsi" w:cstheme="minorHAnsi"/>
          <w:lang w:val="en-US"/>
        </w:rPr>
      </w:pPr>
    </w:p>
    <w:p w:rsidR="003A1264" w:rsidRPr="004B1928" w:rsidRDefault="003A1264" w:rsidP="005C0418">
      <w:pPr>
        <w:shd w:val="clear" w:color="auto" w:fill="FFFFFF"/>
        <w:rPr>
          <w:rFonts w:asciiTheme="minorHAnsi" w:hAnsiTheme="minorHAnsi" w:cstheme="minorHAnsi"/>
          <w:b/>
          <w:lang w:val="en-US"/>
        </w:rPr>
      </w:pPr>
      <w:r w:rsidRPr="004B1928">
        <w:rPr>
          <w:rFonts w:asciiTheme="minorHAnsi" w:hAnsiTheme="minorHAnsi" w:cstheme="minorHAnsi"/>
          <w:lang w:val="en-US"/>
        </w:rPr>
        <w:t>Insch, A., Florek, M., Prevalence of Country of Origin Associations on the Supermarket Shelf, International Journal of Retail &amp; Distribution Management, Vol. 37 No. 5, 2009</w:t>
      </w:r>
    </w:p>
    <w:p w:rsidR="003A1264" w:rsidRPr="004B1928" w:rsidRDefault="003A1264" w:rsidP="005C0418">
      <w:pPr>
        <w:shd w:val="clear" w:color="auto" w:fill="FFFFFF"/>
        <w:rPr>
          <w:rFonts w:asciiTheme="minorHAnsi" w:hAnsiTheme="minorHAnsi" w:cstheme="minorHAnsi"/>
          <w:lang w:val="en-US"/>
        </w:rPr>
      </w:pPr>
    </w:p>
    <w:p w:rsidR="009A32A4" w:rsidRPr="004B1928" w:rsidRDefault="009A32A4" w:rsidP="005C0418">
      <w:pPr>
        <w:shd w:val="clear" w:color="auto" w:fill="FFFFFF"/>
        <w:rPr>
          <w:rFonts w:asciiTheme="minorHAnsi" w:hAnsiTheme="minorHAnsi" w:cstheme="minorHAnsi"/>
          <w:lang w:val="en-US"/>
        </w:rPr>
      </w:pPr>
      <w:r w:rsidRPr="004B1928">
        <w:rPr>
          <w:rFonts w:asciiTheme="minorHAnsi" w:hAnsiTheme="minorHAnsi" w:cstheme="minorHAnsi"/>
          <w:lang w:val="en-US"/>
        </w:rPr>
        <w:t>Johansson, J.K., Determinants and Effects of the Use of ‘Made in’ Labels, International Marketing Review, 6, 1989</w:t>
      </w:r>
    </w:p>
    <w:p w:rsidR="009A32A4" w:rsidRPr="004B1928" w:rsidRDefault="009A32A4" w:rsidP="005C0418">
      <w:pPr>
        <w:shd w:val="clear" w:color="auto" w:fill="FFFFFF"/>
        <w:rPr>
          <w:rFonts w:asciiTheme="minorHAnsi" w:hAnsiTheme="minorHAnsi" w:cstheme="minorHAnsi"/>
          <w:lang w:val="en-US"/>
        </w:rPr>
      </w:pPr>
    </w:p>
    <w:p w:rsidR="00FE7628" w:rsidRPr="004B1928" w:rsidRDefault="00FE7628" w:rsidP="005C0418">
      <w:pPr>
        <w:shd w:val="clear" w:color="auto" w:fill="FFFFFF"/>
        <w:rPr>
          <w:rFonts w:asciiTheme="minorHAnsi" w:hAnsiTheme="minorHAnsi" w:cstheme="minorHAnsi"/>
          <w:lang w:val="en-US"/>
        </w:rPr>
      </w:pPr>
      <w:r w:rsidRPr="004B1928">
        <w:rPr>
          <w:rFonts w:asciiTheme="minorHAnsi" w:hAnsiTheme="minorHAnsi" w:cstheme="minorHAnsi"/>
          <w:lang w:val="en-US"/>
        </w:rPr>
        <w:t>Kale, S.H.,</w:t>
      </w:r>
      <w:r w:rsidR="00285CDB" w:rsidRPr="004B1928">
        <w:rPr>
          <w:rFonts w:asciiTheme="minorHAnsi" w:hAnsiTheme="minorHAnsi" w:cstheme="minorHAnsi"/>
          <w:lang w:val="en-US"/>
        </w:rPr>
        <w:t xml:space="preserve"> </w:t>
      </w:r>
      <w:r w:rsidRPr="004B1928">
        <w:rPr>
          <w:rFonts w:asciiTheme="minorHAnsi" w:hAnsiTheme="minorHAnsi" w:cstheme="minorHAnsi"/>
          <w:lang w:val="en-US"/>
        </w:rPr>
        <w:t xml:space="preserve">Euroconsumers: A Culture-Based Clustering Approach, </w:t>
      </w:r>
      <w:r w:rsidR="00285CDB" w:rsidRPr="004B1928">
        <w:rPr>
          <w:rFonts w:asciiTheme="minorHAnsi" w:hAnsiTheme="minorHAnsi" w:cstheme="minorHAnsi"/>
          <w:lang w:val="en-US"/>
        </w:rPr>
        <w:t xml:space="preserve">Journal of International Marketing Grouping, </w:t>
      </w:r>
      <w:r w:rsidRPr="004B1928">
        <w:rPr>
          <w:rFonts w:asciiTheme="minorHAnsi" w:hAnsiTheme="minorHAnsi" w:cstheme="minorHAnsi"/>
          <w:lang w:val="en-US"/>
        </w:rPr>
        <w:t>Vol. 3, No. 3</w:t>
      </w:r>
      <w:r w:rsidR="00285CDB" w:rsidRPr="004B1928">
        <w:rPr>
          <w:rFonts w:asciiTheme="minorHAnsi" w:hAnsiTheme="minorHAnsi" w:cstheme="minorHAnsi"/>
          <w:lang w:val="en-US"/>
        </w:rPr>
        <w:t>,</w:t>
      </w:r>
      <w:r w:rsidRPr="004B1928">
        <w:rPr>
          <w:rFonts w:asciiTheme="minorHAnsi" w:hAnsiTheme="minorHAnsi" w:cstheme="minorHAnsi"/>
          <w:lang w:val="en-US"/>
        </w:rPr>
        <w:t xml:space="preserve"> 1</w:t>
      </w:r>
      <w:r w:rsidR="00285CDB" w:rsidRPr="004B1928">
        <w:rPr>
          <w:rFonts w:asciiTheme="minorHAnsi" w:hAnsiTheme="minorHAnsi" w:cstheme="minorHAnsi"/>
          <w:lang w:val="en-US"/>
        </w:rPr>
        <w:t>995</w:t>
      </w:r>
    </w:p>
    <w:p w:rsidR="00FE7628" w:rsidRPr="004B1928" w:rsidRDefault="00FE7628" w:rsidP="005C0418">
      <w:pPr>
        <w:shd w:val="clear" w:color="auto" w:fill="FFFFFF"/>
        <w:rPr>
          <w:rFonts w:asciiTheme="minorHAnsi" w:hAnsiTheme="minorHAnsi" w:cstheme="minorHAnsi"/>
          <w:lang w:val="en-US"/>
        </w:rPr>
      </w:pPr>
    </w:p>
    <w:p w:rsidR="004437A7" w:rsidRPr="004B1928" w:rsidRDefault="00BB7EE8" w:rsidP="005C0418">
      <w:pPr>
        <w:shd w:val="clear" w:color="auto" w:fill="FFFFFF"/>
        <w:rPr>
          <w:rFonts w:asciiTheme="minorHAnsi" w:hAnsiTheme="minorHAnsi" w:cstheme="minorHAnsi"/>
          <w:lang w:val="en-US"/>
        </w:rPr>
      </w:pPr>
      <w:r w:rsidRPr="004B1928">
        <w:rPr>
          <w:rFonts w:asciiTheme="minorHAnsi" w:hAnsiTheme="minorHAnsi" w:cstheme="minorHAnsi"/>
          <w:lang w:val="en-US"/>
        </w:rPr>
        <w:t>Kalish</w:t>
      </w:r>
      <w:r w:rsidR="00BD5B7D" w:rsidRPr="004B1928">
        <w:rPr>
          <w:rFonts w:asciiTheme="minorHAnsi" w:hAnsiTheme="minorHAnsi" w:cstheme="minorHAnsi"/>
          <w:lang w:val="en-US"/>
        </w:rPr>
        <w:t xml:space="preserve">, S., Mahajan </w:t>
      </w:r>
      <w:r w:rsidR="004437A7" w:rsidRPr="004B1928">
        <w:rPr>
          <w:rFonts w:asciiTheme="minorHAnsi" w:hAnsiTheme="minorHAnsi" w:cstheme="minorHAnsi"/>
          <w:lang w:val="en-US"/>
        </w:rPr>
        <w:t xml:space="preserve">V., Muller, E., Waterfall and sprinkler new-product strategies in competitive global markets, </w:t>
      </w:r>
      <w:r w:rsidR="00C57D20" w:rsidRPr="004B1928">
        <w:rPr>
          <w:rFonts w:asciiTheme="minorHAnsi" w:hAnsiTheme="minorHAnsi" w:cstheme="minorHAnsi"/>
          <w:lang w:val="en-US"/>
        </w:rPr>
        <w:t xml:space="preserve">International Journal of Research in Marketing, </w:t>
      </w:r>
      <w:r w:rsidR="004437A7" w:rsidRPr="004B1928">
        <w:rPr>
          <w:rFonts w:asciiTheme="minorHAnsi" w:hAnsiTheme="minorHAnsi" w:cstheme="minorHAnsi"/>
          <w:lang w:val="en-US"/>
        </w:rPr>
        <w:t>Volume 12, Issue 2, July 1995</w:t>
      </w:r>
    </w:p>
    <w:p w:rsidR="004437A7" w:rsidRPr="004B1928" w:rsidRDefault="004437A7" w:rsidP="005C0418">
      <w:pPr>
        <w:shd w:val="clear" w:color="auto" w:fill="FFFFFF"/>
        <w:rPr>
          <w:rFonts w:asciiTheme="minorHAnsi" w:hAnsiTheme="minorHAnsi" w:cstheme="minorHAnsi"/>
          <w:lang w:val="en-US"/>
        </w:rPr>
      </w:pPr>
    </w:p>
    <w:p w:rsidR="004F601F" w:rsidRPr="004B1928" w:rsidRDefault="004F601F" w:rsidP="005C0418">
      <w:pPr>
        <w:shd w:val="clear" w:color="auto" w:fill="FFFFFF"/>
        <w:rPr>
          <w:rFonts w:asciiTheme="minorHAnsi" w:hAnsiTheme="minorHAnsi" w:cstheme="minorHAnsi"/>
          <w:lang w:val="en-US"/>
        </w:rPr>
      </w:pPr>
      <w:r w:rsidRPr="004B1928">
        <w:rPr>
          <w:rFonts w:asciiTheme="minorHAnsi" w:hAnsiTheme="minorHAnsi" w:cstheme="minorHAnsi"/>
          <w:lang w:val="en-US"/>
        </w:rPr>
        <w:t xml:space="preserve">Levitt, </w:t>
      </w:r>
      <w:r w:rsidR="00B05B60" w:rsidRPr="004B1928">
        <w:rPr>
          <w:rFonts w:asciiTheme="minorHAnsi" w:hAnsiTheme="minorHAnsi" w:cstheme="minorHAnsi"/>
          <w:lang w:val="en-US"/>
        </w:rPr>
        <w:t>T.</w:t>
      </w:r>
      <w:r w:rsidRPr="004B1928">
        <w:rPr>
          <w:rFonts w:asciiTheme="minorHAnsi" w:hAnsiTheme="minorHAnsi" w:cstheme="minorHAnsi"/>
          <w:lang w:val="en-US"/>
        </w:rPr>
        <w:t>,</w:t>
      </w:r>
      <w:r w:rsidR="00BF66CF" w:rsidRPr="004B1928">
        <w:rPr>
          <w:rFonts w:asciiTheme="minorHAnsi" w:hAnsiTheme="minorHAnsi" w:cstheme="minorHAnsi"/>
          <w:lang w:val="en-US"/>
        </w:rPr>
        <w:t xml:space="preserve"> </w:t>
      </w:r>
      <w:proofErr w:type="gramStart"/>
      <w:r w:rsidR="00B723BD" w:rsidRPr="004B1928">
        <w:rPr>
          <w:rFonts w:asciiTheme="minorHAnsi" w:hAnsiTheme="minorHAnsi" w:cstheme="minorHAnsi"/>
          <w:lang w:val="en-US"/>
        </w:rPr>
        <w:t>The</w:t>
      </w:r>
      <w:proofErr w:type="gramEnd"/>
      <w:r w:rsidRPr="004B1928">
        <w:rPr>
          <w:rFonts w:asciiTheme="minorHAnsi" w:hAnsiTheme="minorHAnsi" w:cstheme="minorHAnsi"/>
          <w:lang w:val="en-US"/>
        </w:rPr>
        <w:t xml:space="preserve"> Globalization of Markets, Harvard Business Review, May-June 1983</w:t>
      </w:r>
    </w:p>
    <w:p w:rsidR="004F601F" w:rsidRPr="004B1928" w:rsidRDefault="004F601F" w:rsidP="005C0418">
      <w:pPr>
        <w:shd w:val="clear" w:color="auto" w:fill="FFFFFF"/>
        <w:rPr>
          <w:rFonts w:asciiTheme="minorHAnsi" w:hAnsiTheme="minorHAnsi" w:cstheme="minorHAnsi"/>
          <w:lang w:val="en-US"/>
        </w:rPr>
      </w:pPr>
    </w:p>
    <w:p w:rsidR="00C25912" w:rsidRPr="004B1928" w:rsidRDefault="00C25912" w:rsidP="005C0418">
      <w:pPr>
        <w:shd w:val="clear" w:color="auto" w:fill="FFFFFF"/>
        <w:rPr>
          <w:rFonts w:asciiTheme="minorHAnsi" w:hAnsiTheme="minorHAnsi" w:cstheme="minorHAnsi"/>
          <w:lang w:val="en-US"/>
        </w:rPr>
      </w:pPr>
      <w:r w:rsidRPr="004B1928">
        <w:rPr>
          <w:rFonts w:asciiTheme="minorHAnsi" w:hAnsiTheme="minorHAnsi" w:cstheme="minorHAnsi"/>
          <w:lang w:val="en-US"/>
        </w:rPr>
        <w:t>Libai</w:t>
      </w:r>
      <w:proofErr w:type="gramStart"/>
      <w:r w:rsidRPr="004B1928">
        <w:rPr>
          <w:rFonts w:asciiTheme="minorHAnsi" w:hAnsiTheme="minorHAnsi" w:cstheme="minorHAnsi"/>
          <w:lang w:val="en-US"/>
        </w:rPr>
        <w:t>,B</w:t>
      </w:r>
      <w:proofErr w:type="gramEnd"/>
      <w:r w:rsidRPr="004B1928">
        <w:rPr>
          <w:rFonts w:asciiTheme="minorHAnsi" w:hAnsiTheme="minorHAnsi" w:cstheme="minorHAnsi"/>
          <w:lang w:val="en-US"/>
        </w:rPr>
        <w:t>.,</w:t>
      </w:r>
      <w:r w:rsidR="00155F66" w:rsidRPr="004B1928">
        <w:rPr>
          <w:rFonts w:asciiTheme="minorHAnsi" w:hAnsiTheme="minorHAnsi" w:cstheme="minorHAnsi"/>
          <w:lang w:val="en-US"/>
        </w:rPr>
        <w:t xml:space="preserve"> Muller,</w:t>
      </w:r>
      <w:r w:rsidRPr="004B1928">
        <w:rPr>
          <w:rFonts w:asciiTheme="minorHAnsi" w:hAnsiTheme="minorHAnsi" w:cstheme="minorHAnsi"/>
          <w:lang w:val="en-US"/>
        </w:rPr>
        <w:t>E.,</w:t>
      </w:r>
      <w:r w:rsidR="00155F66" w:rsidRPr="004B1928">
        <w:rPr>
          <w:rFonts w:asciiTheme="minorHAnsi" w:hAnsiTheme="minorHAnsi" w:cstheme="minorHAnsi"/>
          <w:lang w:val="en-US"/>
        </w:rPr>
        <w:t xml:space="preserve"> </w:t>
      </w:r>
      <w:r w:rsidRPr="004B1928">
        <w:rPr>
          <w:rFonts w:asciiTheme="minorHAnsi" w:hAnsiTheme="minorHAnsi" w:cstheme="minorHAnsi"/>
          <w:lang w:val="en-US"/>
        </w:rPr>
        <w:t>Perez, R., The Role of Seeding in Multi-Market Entry,</w:t>
      </w:r>
      <w:r w:rsidR="00C57D20" w:rsidRPr="004B1928">
        <w:rPr>
          <w:rFonts w:asciiTheme="minorHAnsi" w:hAnsiTheme="minorHAnsi" w:cstheme="minorHAnsi"/>
          <w:lang w:val="en-US"/>
        </w:rPr>
        <w:t xml:space="preserve"> International Journey of Research in Marketing, </w:t>
      </w:r>
      <w:r w:rsidRPr="004B1928">
        <w:rPr>
          <w:rFonts w:asciiTheme="minorHAnsi" w:hAnsiTheme="minorHAnsi" w:cstheme="minorHAnsi"/>
          <w:lang w:val="en-US"/>
        </w:rPr>
        <w:t>2005</w:t>
      </w:r>
    </w:p>
    <w:p w:rsidR="00C25912" w:rsidRPr="004B1928" w:rsidRDefault="00C25912" w:rsidP="005C0418">
      <w:pPr>
        <w:shd w:val="clear" w:color="auto" w:fill="FFFFFF"/>
        <w:rPr>
          <w:rFonts w:asciiTheme="minorHAnsi" w:hAnsiTheme="minorHAnsi" w:cstheme="minorHAnsi"/>
          <w:lang w:val="en-US"/>
        </w:rPr>
      </w:pPr>
    </w:p>
    <w:p w:rsidR="00785B07" w:rsidRPr="004B1928" w:rsidRDefault="00785B07" w:rsidP="005C0418">
      <w:pPr>
        <w:shd w:val="clear" w:color="auto" w:fill="FFFFFF"/>
        <w:rPr>
          <w:rFonts w:asciiTheme="minorHAnsi" w:hAnsiTheme="minorHAnsi" w:cstheme="minorHAnsi"/>
          <w:lang w:val="en-US"/>
        </w:rPr>
      </w:pPr>
      <w:r w:rsidRPr="004B1928">
        <w:rPr>
          <w:rFonts w:asciiTheme="minorHAnsi" w:hAnsiTheme="minorHAnsi" w:cstheme="minorHAnsi"/>
          <w:lang w:val="en-US"/>
        </w:rPr>
        <w:t>Lotz, S.L., Hu, M.Y., Diluting negative country of origin stereotypes: a social stereotype approach, Journal of Marketing Management, 17, 2001</w:t>
      </w:r>
    </w:p>
    <w:p w:rsidR="00785B07" w:rsidRPr="004B1928" w:rsidRDefault="00785B07" w:rsidP="005C0418">
      <w:pPr>
        <w:shd w:val="clear" w:color="auto" w:fill="FFFFFF"/>
        <w:rPr>
          <w:rFonts w:asciiTheme="minorHAnsi" w:hAnsiTheme="minorHAnsi" w:cstheme="minorHAnsi"/>
          <w:lang w:val="en-US"/>
        </w:rPr>
      </w:pPr>
    </w:p>
    <w:p w:rsidR="00ED6621" w:rsidRPr="004B1928" w:rsidRDefault="00ED6621" w:rsidP="005C0418">
      <w:pPr>
        <w:shd w:val="clear" w:color="auto" w:fill="FFFFFF"/>
        <w:rPr>
          <w:rFonts w:asciiTheme="minorHAnsi" w:hAnsiTheme="minorHAnsi" w:cstheme="minorHAnsi"/>
          <w:lang w:val="en-US"/>
        </w:rPr>
      </w:pPr>
      <w:r w:rsidRPr="004B1928">
        <w:rPr>
          <w:rFonts w:asciiTheme="minorHAnsi" w:hAnsiTheme="minorHAnsi" w:cstheme="minorHAnsi"/>
          <w:lang w:val="en-US"/>
        </w:rPr>
        <w:t>Madden</w:t>
      </w:r>
      <w:proofErr w:type="gramStart"/>
      <w:r w:rsidRPr="004B1928">
        <w:rPr>
          <w:rFonts w:asciiTheme="minorHAnsi" w:hAnsiTheme="minorHAnsi" w:cstheme="minorHAnsi"/>
          <w:lang w:val="en-US"/>
        </w:rPr>
        <w:t>,T.J</w:t>
      </w:r>
      <w:proofErr w:type="gramEnd"/>
      <w:r w:rsidRPr="004B1928">
        <w:rPr>
          <w:rFonts w:asciiTheme="minorHAnsi" w:hAnsiTheme="minorHAnsi" w:cstheme="minorHAnsi"/>
          <w:lang w:val="en-US"/>
        </w:rPr>
        <w:t>., Hewett, K., Roth, M.S., Managing Images in Different Cultures: A Cross-National Study of Color Meanings and Preferences, Journal of International Marketing, Vol. 8, No. 4, 2000</w:t>
      </w:r>
    </w:p>
    <w:p w:rsidR="00ED6621" w:rsidRPr="004B1928" w:rsidRDefault="00ED6621" w:rsidP="005C0418">
      <w:pPr>
        <w:shd w:val="clear" w:color="auto" w:fill="FFFFFF"/>
        <w:rPr>
          <w:rFonts w:asciiTheme="minorHAnsi" w:hAnsiTheme="minorHAnsi" w:cstheme="minorHAnsi"/>
          <w:lang w:val="en-US"/>
        </w:rPr>
      </w:pPr>
    </w:p>
    <w:p w:rsidR="004F601F" w:rsidRPr="004B1928" w:rsidRDefault="002F02A9" w:rsidP="005C0418">
      <w:pPr>
        <w:shd w:val="clear" w:color="auto" w:fill="FFFFFF"/>
        <w:rPr>
          <w:rFonts w:asciiTheme="minorHAnsi" w:hAnsiTheme="minorHAnsi" w:cstheme="minorHAnsi"/>
          <w:lang w:val="en-US"/>
        </w:rPr>
      </w:pPr>
      <w:r w:rsidRPr="004B1928">
        <w:rPr>
          <w:rFonts w:asciiTheme="minorHAnsi" w:hAnsiTheme="minorHAnsi" w:cstheme="minorHAnsi"/>
          <w:lang w:val="en-US"/>
        </w:rPr>
        <w:t>Ö</w:t>
      </w:r>
      <w:r w:rsidR="004F601F" w:rsidRPr="004B1928">
        <w:rPr>
          <w:rFonts w:asciiTheme="minorHAnsi" w:hAnsiTheme="minorHAnsi" w:cstheme="minorHAnsi"/>
          <w:lang w:val="en-US"/>
        </w:rPr>
        <w:t xml:space="preserve">zsomer, A., Simonin B.L., Marketing Program Standardization: A cross-country exploration, </w:t>
      </w:r>
      <w:r w:rsidR="002C2A5E" w:rsidRPr="004B1928">
        <w:rPr>
          <w:rFonts w:asciiTheme="minorHAnsi" w:hAnsiTheme="minorHAnsi" w:cstheme="minorHAnsi"/>
          <w:lang w:val="en-US"/>
        </w:rPr>
        <w:t>International Journal</w:t>
      </w:r>
      <w:r w:rsidR="004F601F" w:rsidRPr="004B1928">
        <w:rPr>
          <w:rFonts w:asciiTheme="minorHAnsi" w:hAnsiTheme="minorHAnsi" w:cstheme="minorHAnsi"/>
          <w:lang w:val="en-US"/>
        </w:rPr>
        <w:t xml:space="preserve"> of Research in Marketing, 2004</w:t>
      </w:r>
    </w:p>
    <w:p w:rsidR="004F601F" w:rsidRPr="004B1928" w:rsidRDefault="004F601F" w:rsidP="005C0418">
      <w:pPr>
        <w:shd w:val="clear" w:color="auto" w:fill="FFFFFF"/>
        <w:rPr>
          <w:rFonts w:asciiTheme="minorHAnsi" w:hAnsiTheme="minorHAnsi" w:cstheme="minorHAnsi"/>
          <w:lang w:val="en-US"/>
        </w:rPr>
      </w:pPr>
    </w:p>
    <w:p w:rsidR="00C01ECF" w:rsidRPr="004B1928" w:rsidRDefault="00C01ECF" w:rsidP="005C0418">
      <w:pPr>
        <w:shd w:val="clear" w:color="auto" w:fill="FFFFFF"/>
        <w:rPr>
          <w:rFonts w:asciiTheme="minorHAnsi" w:hAnsiTheme="minorHAnsi" w:cstheme="minorHAnsi"/>
          <w:szCs w:val="20"/>
          <w:lang w:val="en-US"/>
        </w:rPr>
      </w:pPr>
      <w:r w:rsidRPr="004B1928">
        <w:rPr>
          <w:rFonts w:asciiTheme="minorHAnsi" w:hAnsiTheme="minorHAnsi" w:cstheme="minorHAnsi"/>
          <w:szCs w:val="20"/>
          <w:lang w:val="en-US"/>
        </w:rPr>
        <w:t xml:space="preserve">Riesenbeck, </w:t>
      </w:r>
      <w:r w:rsidR="00B723BD" w:rsidRPr="004B1928">
        <w:rPr>
          <w:rFonts w:asciiTheme="minorHAnsi" w:hAnsiTheme="minorHAnsi" w:cstheme="minorHAnsi"/>
          <w:szCs w:val="20"/>
          <w:lang w:val="en-US"/>
        </w:rPr>
        <w:t xml:space="preserve">H., &amp; Freelink, A., </w:t>
      </w:r>
      <w:r w:rsidR="002C2A5E" w:rsidRPr="004B1928">
        <w:rPr>
          <w:rFonts w:asciiTheme="minorHAnsi" w:hAnsiTheme="minorHAnsi" w:cstheme="minorHAnsi"/>
          <w:szCs w:val="20"/>
          <w:lang w:val="en-US"/>
        </w:rPr>
        <w:t>How Global</w:t>
      </w:r>
      <w:r w:rsidRPr="004B1928">
        <w:rPr>
          <w:rFonts w:asciiTheme="minorHAnsi" w:hAnsiTheme="minorHAnsi" w:cstheme="minorHAnsi"/>
          <w:szCs w:val="20"/>
          <w:lang w:val="en-US"/>
        </w:rPr>
        <w:t xml:space="preserve"> </w:t>
      </w:r>
      <w:r w:rsidR="002C2A5E" w:rsidRPr="004B1928">
        <w:rPr>
          <w:rFonts w:asciiTheme="minorHAnsi" w:hAnsiTheme="minorHAnsi" w:cstheme="minorHAnsi"/>
          <w:szCs w:val="20"/>
          <w:lang w:val="en-US"/>
        </w:rPr>
        <w:t>Are Global Brands</w:t>
      </w:r>
      <w:proofErr w:type="gramStart"/>
      <w:r w:rsidR="002C2A5E" w:rsidRPr="004B1928">
        <w:rPr>
          <w:rFonts w:asciiTheme="minorHAnsi" w:hAnsiTheme="minorHAnsi" w:cstheme="minorHAnsi"/>
          <w:szCs w:val="20"/>
          <w:lang w:val="en-US"/>
        </w:rPr>
        <w:t>?,</w:t>
      </w:r>
      <w:proofErr w:type="gramEnd"/>
      <w:r w:rsidR="002C2A5E" w:rsidRPr="004B1928">
        <w:rPr>
          <w:rFonts w:asciiTheme="minorHAnsi" w:hAnsiTheme="minorHAnsi" w:cstheme="minorHAnsi"/>
          <w:szCs w:val="20"/>
          <w:lang w:val="en-US"/>
        </w:rPr>
        <w:t xml:space="preserve"> </w:t>
      </w:r>
      <w:r w:rsidR="00C57D20" w:rsidRPr="004B1928">
        <w:rPr>
          <w:rFonts w:asciiTheme="minorHAnsi" w:hAnsiTheme="minorHAnsi" w:cstheme="minorHAnsi"/>
          <w:szCs w:val="20"/>
          <w:lang w:val="en-US"/>
        </w:rPr>
        <w:t xml:space="preserve">McKinsey Quarterly, </w:t>
      </w:r>
      <w:r w:rsidR="002C2A5E" w:rsidRPr="004B1928">
        <w:rPr>
          <w:rFonts w:asciiTheme="minorHAnsi" w:hAnsiTheme="minorHAnsi" w:cstheme="minorHAnsi"/>
          <w:szCs w:val="20"/>
          <w:lang w:val="en-US"/>
        </w:rPr>
        <w:t>Quarterly</w:t>
      </w:r>
      <w:r w:rsidRPr="004B1928">
        <w:rPr>
          <w:rFonts w:asciiTheme="minorHAnsi" w:hAnsiTheme="minorHAnsi" w:cstheme="minorHAnsi"/>
          <w:szCs w:val="20"/>
          <w:lang w:val="en-US"/>
        </w:rPr>
        <w:t xml:space="preserve"> 4, 1991</w:t>
      </w:r>
    </w:p>
    <w:p w:rsidR="00C01ECF" w:rsidRPr="004B1928" w:rsidRDefault="00C01ECF" w:rsidP="005C0418">
      <w:pPr>
        <w:shd w:val="clear" w:color="auto" w:fill="FFFFFF"/>
        <w:rPr>
          <w:rFonts w:asciiTheme="minorHAnsi" w:hAnsiTheme="minorHAnsi" w:cstheme="minorHAnsi"/>
          <w:lang w:val="en-US"/>
        </w:rPr>
      </w:pPr>
    </w:p>
    <w:p w:rsidR="00B34BF0" w:rsidRPr="004B1928" w:rsidRDefault="00B34BF0" w:rsidP="005C0418">
      <w:pPr>
        <w:shd w:val="clear" w:color="auto" w:fill="FFFFFF"/>
        <w:rPr>
          <w:rFonts w:asciiTheme="minorHAnsi" w:hAnsiTheme="minorHAnsi" w:cstheme="minorHAnsi"/>
          <w:lang w:val="en-US"/>
        </w:rPr>
      </w:pPr>
      <w:r w:rsidRPr="004B1928">
        <w:rPr>
          <w:rFonts w:asciiTheme="minorHAnsi" w:hAnsiTheme="minorHAnsi" w:cstheme="minorHAnsi"/>
          <w:lang w:val="en-US"/>
        </w:rPr>
        <w:t>Roth</w:t>
      </w:r>
      <w:proofErr w:type="gramStart"/>
      <w:r w:rsidRPr="004B1928">
        <w:rPr>
          <w:rFonts w:asciiTheme="minorHAnsi" w:hAnsiTheme="minorHAnsi" w:cstheme="minorHAnsi"/>
          <w:lang w:val="en-US"/>
        </w:rPr>
        <w:t>,M.S</w:t>
      </w:r>
      <w:proofErr w:type="gramEnd"/>
      <w:r w:rsidRPr="004B1928">
        <w:rPr>
          <w:rFonts w:asciiTheme="minorHAnsi" w:hAnsiTheme="minorHAnsi" w:cstheme="minorHAnsi"/>
          <w:lang w:val="en-US"/>
        </w:rPr>
        <w:t xml:space="preserve">., Romeo, J.B., Matching Product Category and Country Image Perceptions: A Framework for Managing Country-of-Origin Effects, Journal of International Business Studies, </w:t>
      </w:r>
      <w:r w:rsidR="00002A73" w:rsidRPr="004B1928">
        <w:rPr>
          <w:rFonts w:asciiTheme="minorHAnsi" w:hAnsiTheme="minorHAnsi" w:cstheme="minorHAnsi"/>
          <w:lang w:val="en-US"/>
        </w:rPr>
        <w:t>23, third quarter</w:t>
      </w:r>
      <w:r w:rsidRPr="004B1928">
        <w:rPr>
          <w:rFonts w:asciiTheme="minorHAnsi" w:hAnsiTheme="minorHAnsi" w:cstheme="minorHAnsi"/>
          <w:lang w:val="en-US"/>
        </w:rPr>
        <w:t>, 1992</w:t>
      </w:r>
    </w:p>
    <w:p w:rsidR="00B34BF0" w:rsidRPr="004B1928" w:rsidRDefault="00B34BF0" w:rsidP="005C0418">
      <w:pPr>
        <w:shd w:val="clear" w:color="auto" w:fill="FFFFFF"/>
        <w:rPr>
          <w:rFonts w:asciiTheme="minorHAnsi" w:hAnsiTheme="minorHAnsi" w:cstheme="minorHAnsi"/>
          <w:lang w:val="en-US"/>
        </w:rPr>
      </w:pPr>
    </w:p>
    <w:p w:rsidR="004F601F" w:rsidRPr="004B1928" w:rsidRDefault="004F601F" w:rsidP="005C0418">
      <w:pPr>
        <w:shd w:val="clear" w:color="auto" w:fill="FFFFFF"/>
        <w:rPr>
          <w:rFonts w:asciiTheme="minorHAnsi" w:hAnsiTheme="minorHAnsi" w:cstheme="minorHAnsi"/>
          <w:lang w:val="en-US"/>
        </w:rPr>
      </w:pPr>
      <w:r w:rsidRPr="004B1928">
        <w:rPr>
          <w:rFonts w:asciiTheme="minorHAnsi" w:hAnsiTheme="minorHAnsi" w:cstheme="minorHAnsi"/>
          <w:lang w:val="en-US"/>
        </w:rPr>
        <w:t>Saeed Samiee and Kendall Roth</w:t>
      </w:r>
      <w:r w:rsidR="00B723BD" w:rsidRPr="004B1928">
        <w:rPr>
          <w:rFonts w:asciiTheme="minorHAnsi" w:hAnsiTheme="minorHAnsi" w:cstheme="minorHAnsi"/>
          <w:lang w:val="en-US"/>
        </w:rPr>
        <w:t xml:space="preserve">, </w:t>
      </w:r>
      <w:proofErr w:type="gramStart"/>
      <w:r w:rsidR="00B723BD" w:rsidRPr="004B1928">
        <w:rPr>
          <w:rFonts w:asciiTheme="minorHAnsi" w:hAnsiTheme="minorHAnsi" w:cstheme="minorHAnsi"/>
          <w:lang w:val="en-US"/>
        </w:rPr>
        <w:t>The</w:t>
      </w:r>
      <w:proofErr w:type="gramEnd"/>
      <w:r w:rsidRPr="004B1928">
        <w:rPr>
          <w:rFonts w:asciiTheme="minorHAnsi" w:hAnsiTheme="minorHAnsi" w:cstheme="minorHAnsi"/>
          <w:lang w:val="en-US"/>
        </w:rPr>
        <w:t xml:space="preserve"> Influence of Global Marketing Standardization on Performance, The Journal of </w:t>
      </w:r>
      <w:r w:rsidR="00B723BD" w:rsidRPr="004B1928">
        <w:rPr>
          <w:rFonts w:asciiTheme="minorHAnsi" w:hAnsiTheme="minorHAnsi" w:cstheme="minorHAnsi"/>
          <w:lang w:val="en-US"/>
        </w:rPr>
        <w:t>Marketing,</w:t>
      </w:r>
      <w:r w:rsidRPr="004B1928">
        <w:rPr>
          <w:rFonts w:asciiTheme="minorHAnsi" w:hAnsiTheme="minorHAnsi" w:cstheme="minorHAnsi"/>
          <w:lang w:val="en-US"/>
        </w:rPr>
        <w:t xml:space="preserve"> Vol. 56, No. 2 (Apr., 1992)</w:t>
      </w:r>
    </w:p>
    <w:p w:rsidR="00217F18" w:rsidRPr="004B1928" w:rsidRDefault="00217F18" w:rsidP="005C0418">
      <w:pPr>
        <w:shd w:val="clear" w:color="auto" w:fill="FFFFFF"/>
        <w:rPr>
          <w:rFonts w:asciiTheme="minorHAnsi" w:hAnsiTheme="minorHAnsi" w:cstheme="minorHAnsi"/>
          <w:lang w:val="en-US"/>
        </w:rPr>
      </w:pPr>
      <w:r w:rsidRPr="004B1928">
        <w:rPr>
          <w:rFonts w:asciiTheme="minorHAnsi" w:hAnsiTheme="minorHAnsi" w:cstheme="minorHAnsi"/>
          <w:lang w:val="en-US"/>
        </w:rPr>
        <w:lastRenderedPageBreak/>
        <w:t xml:space="preserve">Schaefer, A., </w:t>
      </w:r>
      <w:r w:rsidRPr="004B1928">
        <w:rPr>
          <w:rFonts w:asciiTheme="minorHAnsi" w:hAnsiTheme="minorHAnsi" w:cstheme="minorHAnsi"/>
          <w:bCs/>
          <w:lang w:val="en-US"/>
        </w:rPr>
        <w:t>Consumer Knowledge and Country of Origin Effects, European Journal of Marketing, 31</w:t>
      </w:r>
      <w:proofErr w:type="gramStart"/>
      <w:r w:rsidRPr="004B1928">
        <w:rPr>
          <w:rFonts w:asciiTheme="minorHAnsi" w:hAnsiTheme="minorHAnsi" w:cstheme="minorHAnsi"/>
          <w:bCs/>
          <w:lang w:val="en-US"/>
        </w:rPr>
        <w:t>,1</w:t>
      </w:r>
      <w:proofErr w:type="gramEnd"/>
      <w:r w:rsidRPr="004B1928">
        <w:rPr>
          <w:rFonts w:asciiTheme="minorHAnsi" w:hAnsiTheme="minorHAnsi" w:cstheme="minorHAnsi"/>
          <w:bCs/>
          <w:lang w:val="en-US"/>
        </w:rPr>
        <w:t>, May, 1995</w:t>
      </w:r>
    </w:p>
    <w:p w:rsidR="00217F18" w:rsidRPr="004B1928" w:rsidRDefault="00217F18" w:rsidP="005C0418">
      <w:pPr>
        <w:shd w:val="clear" w:color="auto" w:fill="FFFFFF"/>
        <w:rPr>
          <w:rFonts w:asciiTheme="minorHAnsi" w:hAnsiTheme="minorHAnsi" w:cstheme="minorHAnsi"/>
          <w:lang w:val="en-US"/>
        </w:rPr>
      </w:pPr>
    </w:p>
    <w:p w:rsidR="00570D81" w:rsidRPr="004B1928" w:rsidRDefault="00570D81" w:rsidP="005C0418">
      <w:pPr>
        <w:shd w:val="clear" w:color="auto" w:fill="FFFFFF"/>
        <w:rPr>
          <w:rFonts w:asciiTheme="minorHAnsi" w:hAnsiTheme="minorHAnsi" w:cstheme="minorHAnsi"/>
          <w:lang w:val="en-US"/>
        </w:rPr>
      </w:pPr>
      <w:r w:rsidRPr="004B1928">
        <w:rPr>
          <w:rFonts w:asciiTheme="minorHAnsi" w:hAnsiTheme="minorHAnsi" w:cstheme="minorHAnsi"/>
          <w:lang w:val="en-US"/>
        </w:rPr>
        <w:t>Solberg, C.A., Standardization or Adaptation of the International Marketing Mix: The Role of the Local Subsidiary/Representative, Journal of International Marketing, Vol. 8, No. 1, 2000</w:t>
      </w:r>
    </w:p>
    <w:p w:rsidR="00570D81" w:rsidRPr="004B1928" w:rsidRDefault="00570D81" w:rsidP="005C0418">
      <w:pPr>
        <w:shd w:val="clear" w:color="auto" w:fill="FFFFFF"/>
        <w:rPr>
          <w:rFonts w:asciiTheme="minorHAnsi" w:hAnsiTheme="minorHAnsi" w:cstheme="minorHAnsi"/>
          <w:lang w:val="en-US"/>
        </w:rPr>
      </w:pPr>
    </w:p>
    <w:p w:rsidR="004F601F" w:rsidRPr="004B1928" w:rsidRDefault="00A469E2" w:rsidP="005C0418">
      <w:pPr>
        <w:shd w:val="clear" w:color="auto" w:fill="FFFFFF"/>
        <w:rPr>
          <w:rFonts w:asciiTheme="minorHAnsi" w:hAnsiTheme="minorHAnsi" w:cstheme="minorHAnsi"/>
          <w:lang w:val="en-US"/>
        </w:rPr>
      </w:pPr>
      <w:proofErr w:type="gramStart"/>
      <w:r w:rsidRPr="004B1928">
        <w:rPr>
          <w:rFonts w:asciiTheme="minorHAnsi" w:hAnsiTheme="minorHAnsi" w:cstheme="minorHAnsi"/>
          <w:lang w:val="en-US"/>
        </w:rPr>
        <w:t>Sorenson, R.</w:t>
      </w:r>
      <w:r w:rsidR="00EC1C84" w:rsidRPr="004B1928">
        <w:rPr>
          <w:rFonts w:asciiTheme="minorHAnsi" w:hAnsiTheme="minorHAnsi" w:cstheme="minorHAnsi"/>
          <w:lang w:val="en-US"/>
        </w:rPr>
        <w:t>Z., &amp; Wiechmann</w:t>
      </w:r>
      <w:r w:rsidRPr="004B1928">
        <w:rPr>
          <w:rFonts w:asciiTheme="minorHAnsi" w:hAnsiTheme="minorHAnsi" w:cstheme="minorHAnsi"/>
          <w:lang w:val="en-US"/>
        </w:rPr>
        <w:t xml:space="preserve"> U.E.</w:t>
      </w:r>
      <w:r w:rsidR="00EC1C84" w:rsidRPr="004B1928">
        <w:rPr>
          <w:rFonts w:asciiTheme="minorHAnsi" w:hAnsiTheme="minorHAnsi" w:cstheme="minorHAnsi"/>
          <w:lang w:val="en-US"/>
        </w:rPr>
        <w:t xml:space="preserve">, </w:t>
      </w:r>
      <w:r w:rsidR="004F601F" w:rsidRPr="004B1928">
        <w:rPr>
          <w:rFonts w:asciiTheme="minorHAnsi" w:hAnsiTheme="minorHAnsi" w:cstheme="minorHAnsi"/>
          <w:lang w:val="en-US"/>
        </w:rPr>
        <w:t>How multinational corporations view marketing standardization.</w:t>
      </w:r>
      <w:proofErr w:type="gramEnd"/>
      <w:r w:rsidR="004F601F" w:rsidRPr="004B1928">
        <w:rPr>
          <w:rFonts w:asciiTheme="minorHAnsi" w:hAnsiTheme="minorHAnsi" w:cstheme="minorHAnsi"/>
          <w:lang w:val="en-US"/>
        </w:rPr>
        <w:t> Harvard Business Review, 53(3)</w:t>
      </w:r>
      <w:r w:rsidR="00EC1C84" w:rsidRPr="004B1928">
        <w:rPr>
          <w:rFonts w:asciiTheme="minorHAnsi" w:hAnsiTheme="minorHAnsi" w:cstheme="minorHAnsi"/>
          <w:lang w:val="en-US"/>
        </w:rPr>
        <w:t>, 1975</w:t>
      </w:r>
    </w:p>
    <w:p w:rsidR="005C0418" w:rsidRPr="004B1928" w:rsidRDefault="005C0418" w:rsidP="005C0418">
      <w:pPr>
        <w:shd w:val="clear" w:color="auto" w:fill="FFFFFF"/>
        <w:rPr>
          <w:rFonts w:asciiTheme="minorHAnsi" w:hAnsiTheme="minorHAnsi" w:cstheme="minorHAnsi"/>
          <w:lang w:val="en-US"/>
        </w:rPr>
      </w:pPr>
    </w:p>
    <w:p w:rsidR="00245683" w:rsidRPr="004B1928" w:rsidRDefault="00245683" w:rsidP="005C0418">
      <w:pPr>
        <w:shd w:val="clear" w:color="auto" w:fill="FFFFFF"/>
        <w:rPr>
          <w:rFonts w:asciiTheme="minorHAnsi" w:hAnsiTheme="minorHAnsi" w:cstheme="minorHAnsi"/>
          <w:lang w:val="en-US"/>
        </w:rPr>
      </w:pPr>
      <w:r w:rsidRPr="004B1928">
        <w:rPr>
          <w:rFonts w:asciiTheme="minorHAnsi" w:hAnsiTheme="minorHAnsi" w:cstheme="minorHAnsi"/>
          <w:lang w:val="en-US"/>
        </w:rPr>
        <w:t>Steenkamp,</w:t>
      </w:r>
      <w:r w:rsidR="00F00DDC" w:rsidRPr="004B1928">
        <w:rPr>
          <w:rFonts w:asciiTheme="minorHAnsi" w:hAnsiTheme="minorHAnsi" w:cstheme="minorHAnsi"/>
          <w:lang w:val="en-US"/>
        </w:rPr>
        <w:t xml:space="preserve"> J-B.E.M., </w:t>
      </w:r>
      <w:r w:rsidRPr="004B1928">
        <w:rPr>
          <w:rFonts w:asciiTheme="minorHAnsi" w:hAnsiTheme="minorHAnsi" w:cstheme="minorHAnsi"/>
          <w:lang w:val="en-US"/>
        </w:rPr>
        <w:t>Hofstede</w:t>
      </w:r>
      <w:r w:rsidR="00F00DDC" w:rsidRPr="004B1928">
        <w:rPr>
          <w:rFonts w:asciiTheme="minorHAnsi" w:hAnsiTheme="minorHAnsi" w:cstheme="minorHAnsi"/>
          <w:lang w:val="en-US"/>
        </w:rPr>
        <w:t xml:space="preserve"> ter</w:t>
      </w:r>
      <w:proofErr w:type="gramStart"/>
      <w:r w:rsidR="00F00DDC" w:rsidRPr="004B1928">
        <w:rPr>
          <w:rFonts w:asciiTheme="minorHAnsi" w:hAnsiTheme="minorHAnsi" w:cstheme="minorHAnsi"/>
          <w:lang w:val="en-US"/>
        </w:rPr>
        <w:t>,F</w:t>
      </w:r>
      <w:proofErr w:type="gramEnd"/>
      <w:r w:rsidR="00F00DDC" w:rsidRPr="004B1928">
        <w:rPr>
          <w:rFonts w:asciiTheme="minorHAnsi" w:hAnsiTheme="minorHAnsi" w:cstheme="minorHAnsi"/>
          <w:lang w:val="en-US"/>
        </w:rPr>
        <w:t xml:space="preserve">., </w:t>
      </w:r>
      <w:r w:rsidRPr="004B1928">
        <w:rPr>
          <w:rFonts w:asciiTheme="minorHAnsi" w:hAnsiTheme="minorHAnsi" w:cstheme="minorHAnsi"/>
          <w:lang w:val="en-US"/>
        </w:rPr>
        <w:t>Wedel,</w:t>
      </w:r>
      <w:r w:rsidR="00F00DDC" w:rsidRPr="004B1928">
        <w:rPr>
          <w:rFonts w:asciiTheme="minorHAnsi" w:hAnsiTheme="minorHAnsi" w:cstheme="minorHAnsi"/>
          <w:lang w:val="en-US"/>
        </w:rPr>
        <w:t>M.,</w:t>
      </w:r>
      <w:r w:rsidR="00FA2E17" w:rsidRPr="004B1928">
        <w:rPr>
          <w:rFonts w:asciiTheme="minorHAnsi" w:hAnsiTheme="minorHAnsi" w:cstheme="minorHAnsi"/>
          <w:lang w:val="en-US"/>
        </w:rPr>
        <w:t xml:space="preserve"> </w:t>
      </w:r>
      <w:r w:rsidRPr="004B1928">
        <w:rPr>
          <w:rFonts w:asciiTheme="minorHAnsi" w:hAnsiTheme="minorHAnsi" w:cstheme="minorHAnsi"/>
          <w:lang w:val="en-US"/>
        </w:rPr>
        <w:t>A Cross-National Investigation into the Individual and National Cultural Antecedents of Consumer Innovativeness,</w:t>
      </w:r>
      <w:r w:rsidR="00FA2E17" w:rsidRPr="004B1928">
        <w:rPr>
          <w:rFonts w:asciiTheme="minorHAnsi" w:hAnsiTheme="minorHAnsi" w:cstheme="minorHAnsi"/>
          <w:lang w:val="en-US"/>
        </w:rPr>
        <w:t xml:space="preserve"> Journal of Marketing, Vol. 63,</w:t>
      </w:r>
      <w:r w:rsidRPr="004B1928">
        <w:rPr>
          <w:rFonts w:asciiTheme="minorHAnsi" w:hAnsiTheme="minorHAnsi" w:cstheme="minorHAnsi"/>
          <w:lang w:val="en-US"/>
        </w:rPr>
        <w:t xml:space="preserve"> 1999</w:t>
      </w:r>
    </w:p>
    <w:p w:rsidR="00245683" w:rsidRPr="004B1928" w:rsidRDefault="00245683" w:rsidP="005C0418">
      <w:pPr>
        <w:shd w:val="clear" w:color="auto" w:fill="FFFFFF"/>
        <w:rPr>
          <w:rFonts w:asciiTheme="minorHAnsi" w:hAnsiTheme="minorHAnsi" w:cstheme="minorHAnsi"/>
          <w:lang w:val="en-US"/>
        </w:rPr>
      </w:pPr>
    </w:p>
    <w:p w:rsidR="00AF7E04" w:rsidRPr="004B1928" w:rsidRDefault="00AF7E04" w:rsidP="005C0418">
      <w:pPr>
        <w:shd w:val="clear" w:color="auto" w:fill="FFFFFF"/>
        <w:rPr>
          <w:rFonts w:asciiTheme="minorHAnsi" w:hAnsiTheme="minorHAnsi" w:cstheme="minorHAnsi"/>
          <w:lang w:val="en-US"/>
        </w:rPr>
      </w:pPr>
      <w:r w:rsidRPr="004B1928">
        <w:rPr>
          <w:rFonts w:asciiTheme="minorHAnsi" w:hAnsiTheme="minorHAnsi" w:cstheme="minorHAnsi"/>
          <w:lang w:val="en-US"/>
        </w:rPr>
        <w:t>Teng, J.T.C.</w:t>
      </w:r>
      <w:r w:rsidR="00A16C61" w:rsidRPr="004B1928">
        <w:rPr>
          <w:rFonts w:asciiTheme="minorHAnsi" w:hAnsiTheme="minorHAnsi" w:cstheme="minorHAnsi"/>
          <w:lang w:val="en-US"/>
        </w:rPr>
        <w:t>, Calhoun, K.J., Cheon, M.J., Rae</w:t>
      </w:r>
      <w:r w:rsidRPr="004B1928">
        <w:rPr>
          <w:rFonts w:asciiTheme="minorHAnsi" w:hAnsiTheme="minorHAnsi" w:cstheme="minorHAnsi"/>
          <w:lang w:val="en-US"/>
        </w:rPr>
        <w:t>burn, S., Wong, W., Is the East really different from the West: a cross-cultural study on information technology and decision making, Proceedings of the 20th International Conference on Information Systems, December 12-15, 1999</w:t>
      </w:r>
    </w:p>
    <w:p w:rsidR="00AF7E04" w:rsidRPr="004B1928" w:rsidRDefault="00AF7E04" w:rsidP="005C0418">
      <w:pPr>
        <w:shd w:val="clear" w:color="auto" w:fill="FFFFFF"/>
        <w:rPr>
          <w:rFonts w:asciiTheme="minorHAnsi" w:hAnsiTheme="minorHAnsi" w:cstheme="minorHAnsi"/>
          <w:lang w:val="en-US"/>
        </w:rPr>
      </w:pPr>
    </w:p>
    <w:p w:rsidR="00EC7AD9" w:rsidRPr="004B1928" w:rsidRDefault="00EC7AD9" w:rsidP="005C0418">
      <w:pPr>
        <w:shd w:val="clear" w:color="auto" w:fill="FFFFFF"/>
        <w:rPr>
          <w:rFonts w:asciiTheme="minorHAnsi" w:hAnsiTheme="minorHAnsi" w:cstheme="minorHAnsi"/>
          <w:lang w:val="en-US"/>
        </w:rPr>
      </w:pPr>
      <w:r w:rsidRPr="004B1928">
        <w:rPr>
          <w:rFonts w:asciiTheme="minorHAnsi" w:hAnsiTheme="minorHAnsi" w:cstheme="minorHAnsi"/>
          <w:lang w:val="en-US"/>
        </w:rPr>
        <w:t>Verlegh, P.W.J., Steenkamp, J.B.E.M., Meulenberg, M.T.G., Country-of-origin effects in consumer processing of advertising claims, International Journal of Research in Marketing, 22, 2005</w:t>
      </w:r>
    </w:p>
    <w:p w:rsidR="00EC7AD9" w:rsidRPr="004B1928" w:rsidRDefault="00EC7AD9" w:rsidP="005C0418">
      <w:pPr>
        <w:shd w:val="clear" w:color="auto" w:fill="FFFFFF"/>
        <w:rPr>
          <w:rFonts w:asciiTheme="minorHAnsi" w:hAnsiTheme="minorHAnsi" w:cstheme="minorHAnsi"/>
          <w:lang w:val="en-US"/>
        </w:rPr>
      </w:pPr>
    </w:p>
    <w:p w:rsidR="00321CFA" w:rsidRPr="004B1928" w:rsidRDefault="004F601F" w:rsidP="005C0418">
      <w:pPr>
        <w:shd w:val="clear" w:color="auto" w:fill="FFFFFF"/>
        <w:rPr>
          <w:rFonts w:asciiTheme="minorHAnsi" w:hAnsiTheme="minorHAnsi" w:cstheme="minorHAnsi"/>
          <w:lang w:val="en-US"/>
        </w:rPr>
      </w:pPr>
      <w:r w:rsidRPr="004B1928">
        <w:rPr>
          <w:rFonts w:asciiTheme="minorHAnsi" w:hAnsiTheme="minorHAnsi" w:cstheme="minorHAnsi"/>
          <w:lang w:val="en-US"/>
        </w:rPr>
        <w:t xml:space="preserve">Warren J. Bilkey and Erik Nes, Country-of-Origin Effects on Product Evaluations, Journal of International Business </w:t>
      </w:r>
      <w:r w:rsidR="00B723BD" w:rsidRPr="004B1928">
        <w:rPr>
          <w:rFonts w:asciiTheme="minorHAnsi" w:hAnsiTheme="minorHAnsi" w:cstheme="minorHAnsi"/>
          <w:lang w:val="en-US"/>
        </w:rPr>
        <w:t>Studies,</w:t>
      </w:r>
      <w:r w:rsidRPr="004B1928">
        <w:rPr>
          <w:rFonts w:asciiTheme="minorHAnsi" w:hAnsiTheme="minorHAnsi" w:cstheme="minorHAnsi"/>
          <w:lang w:val="en-US"/>
        </w:rPr>
        <w:t xml:space="preserve"> Vol. 13, No. 1 (Spring - Summer, 1982)</w:t>
      </w:r>
    </w:p>
    <w:p w:rsidR="00DE25A5" w:rsidRPr="004B1928" w:rsidRDefault="00DE25A5" w:rsidP="005C0418">
      <w:pPr>
        <w:shd w:val="clear" w:color="auto" w:fill="FFFFFF"/>
        <w:rPr>
          <w:rFonts w:asciiTheme="minorHAnsi" w:hAnsiTheme="minorHAnsi" w:cstheme="minorHAnsi"/>
          <w:lang w:val="en-US"/>
        </w:rPr>
      </w:pPr>
    </w:p>
    <w:p w:rsidR="00940286" w:rsidRPr="004B1928" w:rsidRDefault="00940286" w:rsidP="00ED6621">
      <w:pPr>
        <w:spacing w:after="200" w:line="276" w:lineRule="auto"/>
        <w:rPr>
          <w:rFonts w:asciiTheme="minorHAnsi" w:hAnsiTheme="minorHAnsi" w:cstheme="minorHAnsi"/>
          <w:u w:val="single"/>
          <w:lang w:val="en-US"/>
        </w:rPr>
      </w:pPr>
    </w:p>
    <w:p w:rsidR="00244BB8" w:rsidRPr="004B1928" w:rsidRDefault="005B21AF" w:rsidP="00ED6621">
      <w:pPr>
        <w:spacing w:after="200" w:line="276" w:lineRule="auto"/>
        <w:rPr>
          <w:rFonts w:asciiTheme="minorHAnsi" w:hAnsiTheme="minorHAnsi" w:cstheme="minorHAnsi"/>
          <w:b/>
          <w:color w:val="17365D" w:themeColor="text2" w:themeShade="BF"/>
          <w:u w:val="single"/>
          <w:lang w:val="en-US"/>
        </w:rPr>
      </w:pPr>
      <w:r>
        <w:rPr>
          <w:rFonts w:asciiTheme="minorHAnsi" w:hAnsiTheme="minorHAnsi" w:cstheme="minorHAnsi"/>
          <w:b/>
          <w:color w:val="17365D" w:themeColor="text2" w:themeShade="BF"/>
          <w:u w:val="single"/>
          <w:lang w:val="en-US"/>
        </w:rPr>
        <w:t>6</w:t>
      </w:r>
      <w:r w:rsidR="00B65A87" w:rsidRPr="004B1928">
        <w:rPr>
          <w:rFonts w:asciiTheme="minorHAnsi" w:hAnsiTheme="minorHAnsi" w:cstheme="minorHAnsi"/>
          <w:b/>
          <w:color w:val="17365D" w:themeColor="text2" w:themeShade="BF"/>
          <w:u w:val="single"/>
          <w:lang w:val="en-US"/>
        </w:rPr>
        <w:t xml:space="preserve">.2 </w:t>
      </w:r>
      <w:r w:rsidR="00244BB8" w:rsidRPr="004B1928">
        <w:rPr>
          <w:rFonts w:asciiTheme="minorHAnsi" w:hAnsiTheme="minorHAnsi" w:cstheme="minorHAnsi"/>
          <w:b/>
          <w:color w:val="17365D" w:themeColor="text2" w:themeShade="BF"/>
          <w:u w:val="single"/>
          <w:lang w:val="en-US"/>
        </w:rPr>
        <w:t>Websites/Online</w:t>
      </w:r>
      <w:r w:rsidR="00EF72FA" w:rsidRPr="004B1928">
        <w:rPr>
          <w:rFonts w:asciiTheme="minorHAnsi" w:hAnsiTheme="minorHAnsi" w:cstheme="minorHAnsi"/>
          <w:b/>
          <w:color w:val="17365D" w:themeColor="text2" w:themeShade="BF"/>
          <w:u w:val="single"/>
          <w:lang w:val="en-US"/>
        </w:rPr>
        <w:t xml:space="preserve"> &amp; Other</w:t>
      </w:r>
      <w:r w:rsidR="00244BB8" w:rsidRPr="004B1928">
        <w:rPr>
          <w:rFonts w:asciiTheme="minorHAnsi" w:hAnsiTheme="minorHAnsi" w:cstheme="minorHAnsi"/>
          <w:b/>
          <w:color w:val="17365D" w:themeColor="text2" w:themeShade="BF"/>
          <w:u w:val="single"/>
          <w:lang w:val="en-US"/>
        </w:rPr>
        <w:t xml:space="preserve"> </w:t>
      </w:r>
      <w:r w:rsidR="00D13250" w:rsidRPr="004B1928">
        <w:rPr>
          <w:rFonts w:asciiTheme="minorHAnsi" w:hAnsiTheme="minorHAnsi" w:cstheme="minorHAnsi"/>
          <w:b/>
          <w:color w:val="17365D" w:themeColor="text2" w:themeShade="BF"/>
          <w:u w:val="single"/>
          <w:lang w:val="en-US"/>
        </w:rPr>
        <w:t>Resources</w:t>
      </w:r>
    </w:p>
    <w:p w:rsidR="00D13250" w:rsidRPr="004B1928" w:rsidRDefault="00D13250" w:rsidP="005C0418">
      <w:pPr>
        <w:shd w:val="clear" w:color="auto" w:fill="FFFFFF"/>
        <w:rPr>
          <w:rFonts w:asciiTheme="minorHAnsi" w:hAnsiTheme="minorHAnsi" w:cstheme="minorHAnsi"/>
          <w:u w:val="single"/>
          <w:lang w:val="en-US"/>
        </w:rPr>
      </w:pPr>
    </w:p>
    <w:p w:rsidR="0079416D" w:rsidRPr="004B1928" w:rsidRDefault="0079416D" w:rsidP="00D94E43">
      <w:pPr>
        <w:shd w:val="clear" w:color="auto" w:fill="FFFFFF"/>
        <w:rPr>
          <w:rFonts w:asciiTheme="minorHAnsi" w:hAnsiTheme="minorHAnsi" w:cstheme="minorHAnsi"/>
          <w:szCs w:val="20"/>
          <w:lang w:val="en-US"/>
        </w:rPr>
      </w:pPr>
      <w:r w:rsidRPr="004B1928">
        <w:rPr>
          <w:rFonts w:asciiTheme="minorHAnsi" w:hAnsiTheme="minorHAnsi" w:cstheme="minorHAnsi"/>
          <w:szCs w:val="20"/>
          <w:lang w:val="en-US"/>
        </w:rPr>
        <w:t>India Resource Center, Water Levels Continue Dropping Sharply: Coca-Cola Extracts Groundwater Even as Farmers and Community Left Without Water, Press Release September 2011</w:t>
      </w:r>
    </w:p>
    <w:p w:rsidR="0079416D" w:rsidRPr="004B1928" w:rsidRDefault="0079416D" w:rsidP="00D94E43">
      <w:pPr>
        <w:shd w:val="clear" w:color="auto" w:fill="FFFFFF"/>
        <w:rPr>
          <w:rFonts w:asciiTheme="minorHAnsi" w:hAnsiTheme="minorHAnsi" w:cstheme="minorHAnsi"/>
          <w:lang w:val="en-US"/>
        </w:rPr>
      </w:pPr>
    </w:p>
    <w:p w:rsidR="00A44546" w:rsidRPr="004B1928" w:rsidRDefault="000E5805" w:rsidP="00D94E43">
      <w:pPr>
        <w:shd w:val="clear" w:color="auto" w:fill="FFFFFF"/>
        <w:rPr>
          <w:lang w:val="en-US"/>
        </w:rPr>
      </w:pPr>
      <w:r w:rsidRPr="004B1928">
        <w:rPr>
          <w:rFonts w:asciiTheme="minorHAnsi" w:hAnsiTheme="minorHAnsi" w:cstheme="minorHAnsi"/>
          <w:lang w:val="en-US"/>
        </w:rPr>
        <w:t xml:space="preserve">Kraft Foods Company, Corporate Website, Brands, Largest Brands, Milka: </w:t>
      </w:r>
      <w:hyperlink r:id="rId28" w:history="1">
        <w:r w:rsidRPr="004B1928">
          <w:rPr>
            <w:rStyle w:val="Hyperlink"/>
            <w:rFonts w:asciiTheme="minorHAnsi" w:hAnsiTheme="minorHAnsi" w:cstheme="minorHAnsi"/>
            <w:lang w:val="en-US"/>
          </w:rPr>
          <w:t>www.kraftfoodscompany.com/Brands/largest-brands/brands-M/milka.aspx</w:t>
        </w:r>
      </w:hyperlink>
    </w:p>
    <w:p w:rsidR="00A44546" w:rsidRPr="004B1928" w:rsidRDefault="003D1787" w:rsidP="00D94E43">
      <w:pPr>
        <w:shd w:val="clear" w:color="auto" w:fill="FFFFFF"/>
        <w:rPr>
          <w:rFonts w:asciiTheme="minorHAnsi" w:hAnsiTheme="minorHAnsi" w:cstheme="minorHAnsi"/>
          <w:lang w:val="en-US"/>
        </w:rPr>
      </w:pPr>
      <w:r w:rsidRPr="004B1928">
        <w:rPr>
          <w:rFonts w:asciiTheme="minorHAnsi" w:hAnsiTheme="minorHAnsi" w:cstheme="minorHAnsi"/>
          <w:lang w:val="en-US"/>
        </w:rPr>
        <w:t>Unilever,</w:t>
      </w:r>
      <w:r w:rsidR="002B3460" w:rsidRPr="004B1928">
        <w:rPr>
          <w:rFonts w:asciiTheme="minorHAnsi" w:hAnsiTheme="minorHAnsi" w:cstheme="minorHAnsi"/>
          <w:lang w:val="en-US"/>
        </w:rPr>
        <w:t xml:space="preserve"> Annual Report &amp; Accounts 2010, </w:t>
      </w:r>
      <w:r w:rsidR="00C00E9E" w:rsidRPr="004B1928">
        <w:rPr>
          <w:rFonts w:asciiTheme="minorHAnsi" w:hAnsiTheme="minorHAnsi" w:cstheme="minorHAnsi"/>
          <w:lang w:val="en-US"/>
        </w:rPr>
        <w:t>Financial S</w:t>
      </w:r>
      <w:r w:rsidRPr="004B1928">
        <w:rPr>
          <w:rFonts w:asciiTheme="minorHAnsi" w:hAnsiTheme="minorHAnsi" w:cstheme="minorHAnsi"/>
          <w:lang w:val="en-US"/>
        </w:rPr>
        <w:t>tatements</w:t>
      </w:r>
    </w:p>
    <w:p w:rsidR="003D1787" w:rsidRPr="004B1928" w:rsidRDefault="003D1787" w:rsidP="00D94E43">
      <w:pPr>
        <w:shd w:val="clear" w:color="auto" w:fill="FFFFFF"/>
        <w:rPr>
          <w:rFonts w:asciiTheme="minorHAnsi" w:hAnsiTheme="minorHAnsi" w:cstheme="minorHAnsi"/>
          <w:lang w:val="en-US"/>
        </w:rPr>
      </w:pPr>
    </w:p>
    <w:p w:rsidR="00B33E50" w:rsidRPr="004B1928" w:rsidRDefault="00C00E9E" w:rsidP="00D94E43">
      <w:pPr>
        <w:shd w:val="clear" w:color="auto" w:fill="FFFFFF"/>
        <w:rPr>
          <w:rFonts w:asciiTheme="minorHAnsi" w:hAnsiTheme="minorHAnsi" w:cstheme="minorHAnsi"/>
          <w:lang w:val="en-US"/>
        </w:rPr>
      </w:pPr>
      <w:r w:rsidRPr="004B1928">
        <w:rPr>
          <w:rFonts w:asciiTheme="minorHAnsi" w:hAnsiTheme="minorHAnsi" w:cstheme="minorHAnsi"/>
          <w:lang w:val="en-US"/>
        </w:rPr>
        <w:t>Unilever, Global website, Food Brands, Bertolli (</w:t>
      </w:r>
      <w:hyperlink r:id="rId29" w:history="1">
        <w:r w:rsidR="009B79B0" w:rsidRPr="004B1928">
          <w:rPr>
            <w:rStyle w:val="Hyperlink"/>
            <w:rFonts w:asciiTheme="minorHAnsi" w:hAnsiTheme="minorHAnsi" w:cstheme="minorHAnsi"/>
            <w:lang w:val="en-US"/>
          </w:rPr>
          <w:t>www.unilever.com/brands/foodbrands/bertolli/index.aspx</w:t>
        </w:r>
      </w:hyperlink>
      <w:r w:rsidR="00B33E50" w:rsidRPr="004B1928">
        <w:rPr>
          <w:rFonts w:asciiTheme="minorHAnsi" w:hAnsiTheme="minorHAnsi" w:cstheme="minorHAnsi"/>
          <w:lang w:val="en-US"/>
        </w:rPr>
        <w:t>)</w:t>
      </w:r>
    </w:p>
    <w:p w:rsidR="00B33E50" w:rsidRPr="004B1928" w:rsidRDefault="00B33E50" w:rsidP="00D94E43">
      <w:pPr>
        <w:shd w:val="clear" w:color="auto" w:fill="FFFFFF"/>
        <w:rPr>
          <w:rFonts w:asciiTheme="minorHAnsi" w:hAnsiTheme="minorHAnsi" w:cstheme="minorHAnsi"/>
          <w:lang w:val="en-US"/>
        </w:rPr>
      </w:pPr>
    </w:p>
    <w:p w:rsidR="00DE25A5" w:rsidRPr="004B1928" w:rsidRDefault="00DE25A5" w:rsidP="00D94E43">
      <w:pPr>
        <w:shd w:val="clear" w:color="auto" w:fill="FFFFFF"/>
        <w:rPr>
          <w:rFonts w:asciiTheme="minorHAnsi" w:hAnsiTheme="minorHAnsi" w:cstheme="minorHAnsi"/>
          <w:i/>
          <w:lang w:val="en-US"/>
        </w:rPr>
      </w:pPr>
      <w:r w:rsidRPr="004B1928">
        <w:rPr>
          <w:rFonts w:asciiTheme="minorHAnsi" w:hAnsiTheme="minorHAnsi" w:cstheme="minorHAnsi"/>
          <w:lang w:val="en-US"/>
        </w:rPr>
        <w:t>World Acadamy Online: Strategy Management: Concept and Tools, The Cage-Framework, To Choose Foreign Countries</w:t>
      </w:r>
      <w:r w:rsidR="00C92CEE" w:rsidRPr="004B1928">
        <w:rPr>
          <w:rFonts w:asciiTheme="minorHAnsi" w:hAnsiTheme="minorHAnsi" w:cstheme="minorHAnsi"/>
          <w:lang w:val="en-US"/>
        </w:rPr>
        <w:t xml:space="preserve"> </w:t>
      </w:r>
      <w:r w:rsidRPr="004B1928">
        <w:rPr>
          <w:rFonts w:asciiTheme="minorHAnsi" w:hAnsiTheme="minorHAnsi" w:cstheme="minorHAnsi"/>
          <w:lang w:val="en-US"/>
        </w:rPr>
        <w:t>(</w:t>
      </w:r>
      <w:hyperlink r:id="rId30" w:history="1">
        <w:r w:rsidRPr="004B1928">
          <w:rPr>
            <w:rStyle w:val="Hyperlink"/>
            <w:rFonts w:asciiTheme="minorHAnsi" w:hAnsiTheme="minorHAnsi" w:cstheme="minorHAnsi"/>
            <w:i/>
            <w:lang w:val="en-US"/>
          </w:rPr>
          <w:t>www.worldacademyonline.com/article/34/483/the_cage_framework--to_choose_foreign_countries.html</w:t>
        </w:r>
      </w:hyperlink>
      <w:r w:rsidRPr="004B1928">
        <w:rPr>
          <w:rFonts w:asciiTheme="minorHAnsi" w:hAnsiTheme="minorHAnsi" w:cstheme="minorHAnsi"/>
          <w:i/>
          <w:lang w:val="en-US"/>
        </w:rPr>
        <w:t>)</w:t>
      </w:r>
    </w:p>
    <w:p w:rsidR="00EE15F7" w:rsidRPr="004B1928" w:rsidRDefault="00EE15F7" w:rsidP="008028E4">
      <w:pPr>
        <w:spacing w:after="200" w:line="276" w:lineRule="auto"/>
        <w:rPr>
          <w:rFonts w:asciiTheme="minorHAnsi" w:hAnsiTheme="minorHAnsi" w:cstheme="minorHAnsi"/>
          <w:b/>
          <w:color w:val="17365D" w:themeColor="text2" w:themeShade="BF"/>
          <w:u w:val="single"/>
          <w:lang w:val="en-US"/>
        </w:rPr>
      </w:pPr>
    </w:p>
    <w:p w:rsidR="00D85419" w:rsidRPr="004B1928" w:rsidRDefault="00ED54F0" w:rsidP="008028E4">
      <w:pPr>
        <w:spacing w:after="200" w:line="276" w:lineRule="auto"/>
        <w:rPr>
          <w:rFonts w:asciiTheme="minorHAnsi" w:hAnsiTheme="minorHAnsi" w:cstheme="minorHAnsi"/>
          <w:b/>
          <w:color w:val="17365D" w:themeColor="text2" w:themeShade="BF"/>
          <w:u w:val="single"/>
          <w:lang w:val="en-US"/>
        </w:rPr>
      </w:pPr>
      <w:r>
        <w:rPr>
          <w:rFonts w:asciiTheme="minorHAnsi" w:hAnsiTheme="minorHAnsi" w:cstheme="minorHAnsi"/>
          <w:b/>
          <w:color w:val="17365D" w:themeColor="text2" w:themeShade="BF"/>
          <w:u w:val="single"/>
          <w:lang w:val="en-US"/>
        </w:rPr>
        <w:lastRenderedPageBreak/>
        <w:t>7</w:t>
      </w:r>
      <w:r w:rsidR="008028E4" w:rsidRPr="004B1928">
        <w:rPr>
          <w:rFonts w:asciiTheme="minorHAnsi" w:hAnsiTheme="minorHAnsi" w:cstheme="minorHAnsi"/>
          <w:b/>
          <w:color w:val="17365D" w:themeColor="text2" w:themeShade="BF"/>
          <w:u w:val="single"/>
          <w:lang w:val="en-US"/>
        </w:rPr>
        <w:t>. Appendix</w:t>
      </w:r>
    </w:p>
    <w:p w:rsidR="00F908C2" w:rsidRPr="004B1928" w:rsidRDefault="0050209F">
      <w:pPr>
        <w:spacing w:after="200" w:line="276" w:lineRule="auto"/>
        <w:rPr>
          <w:rFonts w:asciiTheme="minorHAnsi" w:hAnsiTheme="minorHAnsi" w:cstheme="minorHAnsi"/>
          <w:lang w:val="en-US"/>
        </w:rPr>
      </w:pPr>
      <w:r w:rsidRPr="004B1928">
        <w:rPr>
          <w:rFonts w:asciiTheme="minorHAnsi" w:hAnsiTheme="minorHAnsi" w:cstheme="minorHAnsi"/>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pt;height:632.1pt" o:ole="">
            <v:imagedata r:id="rId31" o:title=""/>
          </v:shape>
          <o:OLEObject Type="Embed" ProgID="AcroExch.Document.7" ShapeID="_x0000_i1025" DrawAspect="Content" ObjectID="_1399189575" r:id="rId32"/>
        </w:object>
      </w:r>
      <w:r w:rsidR="00F908C2" w:rsidRPr="004B1928">
        <w:rPr>
          <w:rFonts w:asciiTheme="minorHAnsi" w:hAnsiTheme="minorHAnsi" w:cstheme="minorHAnsi"/>
          <w:lang w:val="en-US"/>
        </w:rPr>
        <w:br w:type="page"/>
      </w:r>
    </w:p>
    <w:p w:rsidR="002B14A2" w:rsidRPr="004B1928" w:rsidRDefault="002B14A2">
      <w:pPr>
        <w:spacing w:after="200" w:line="276" w:lineRule="auto"/>
        <w:rPr>
          <w:rFonts w:asciiTheme="minorHAnsi" w:hAnsiTheme="minorHAnsi" w:cstheme="minorHAnsi"/>
          <w:lang w:val="en-US"/>
        </w:rPr>
      </w:pPr>
    </w:p>
    <w:p w:rsidR="00F908C2" w:rsidRPr="004B1928" w:rsidRDefault="002B14A2">
      <w:pPr>
        <w:spacing w:after="200" w:line="276" w:lineRule="auto"/>
        <w:rPr>
          <w:rFonts w:asciiTheme="minorHAnsi" w:hAnsiTheme="minorHAnsi" w:cstheme="minorHAnsi"/>
          <w:lang w:val="en-US"/>
        </w:rPr>
      </w:pPr>
      <w:r w:rsidRPr="004B1928">
        <w:rPr>
          <w:rFonts w:asciiTheme="minorHAnsi" w:hAnsiTheme="minorHAnsi" w:cstheme="minorHAnsi"/>
          <w:lang w:val="en-US"/>
        </w:rPr>
        <w:object w:dxaOrig="8925" w:dyaOrig="12630">
          <v:shape id="_x0000_i1026" type="#_x0000_t75" style="width:445.4pt;height:632.1pt" o:ole="">
            <v:imagedata r:id="rId33" o:title=""/>
          </v:shape>
          <o:OLEObject Type="Embed" ProgID="AcroExch.Document.7" ShapeID="_x0000_i1026" DrawAspect="Content" ObjectID="_1399189576" r:id="rId34"/>
        </w:object>
      </w:r>
      <w:r w:rsidR="00F908C2" w:rsidRPr="004B1928">
        <w:rPr>
          <w:rFonts w:asciiTheme="minorHAnsi" w:hAnsiTheme="minorHAnsi" w:cstheme="minorHAnsi"/>
          <w:lang w:val="en-US"/>
        </w:rPr>
        <w:br w:type="page"/>
      </w:r>
    </w:p>
    <w:p w:rsidR="002B14A2" w:rsidRPr="004B1928" w:rsidRDefault="002B14A2">
      <w:pPr>
        <w:spacing w:after="200" w:line="276" w:lineRule="auto"/>
        <w:rPr>
          <w:rFonts w:asciiTheme="minorHAnsi" w:hAnsiTheme="minorHAnsi" w:cstheme="minorHAnsi"/>
          <w:lang w:val="en-US"/>
        </w:rPr>
      </w:pPr>
    </w:p>
    <w:p w:rsidR="00F908C2" w:rsidRPr="004B1928" w:rsidRDefault="002B14A2">
      <w:pPr>
        <w:spacing w:after="200" w:line="276" w:lineRule="auto"/>
        <w:rPr>
          <w:rFonts w:asciiTheme="minorHAnsi" w:hAnsiTheme="minorHAnsi" w:cstheme="minorHAnsi"/>
          <w:lang w:val="en-US"/>
        </w:rPr>
      </w:pPr>
      <w:r w:rsidRPr="004B1928">
        <w:rPr>
          <w:rFonts w:asciiTheme="minorHAnsi" w:hAnsiTheme="minorHAnsi" w:cstheme="minorHAnsi"/>
          <w:lang w:val="en-US"/>
        </w:rPr>
        <w:object w:dxaOrig="8925" w:dyaOrig="12630">
          <v:shape id="_x0000_i1027" type="#_x0000_t75" style="width:445.4pt;height:632.1pt" o:ole="">
            <v:imagedata r:id="rId35" o:title=""/>
          </v:shape>
          <o:OLEObject Type="Embed" ProgID="AcroExch.Document.7" ShapeID="_x0000_i1027" DrawAspect="Content" ObjectID="_1399189577" r:id="rId36"/>
        </w:object>
      </w:r>
      <w:r w:rsidR="00F908C2" w:rsidRPr="004B1928">
        <w:rPr>
          <w:rFonts w:asciiTheme="minorHAnsi" w:hAnsiTheme="minorHAnsi" w:cstheme="minorHAnsi"/>
          <w:lang w:val="en-US"/>
        </w:rPr>
        <w:br w:type="page"/>
      </w:r>
    </w:p>
    <w:p w:rsidR="002B14A2" w:rsidRPr="004B1928" w:rsidRDefault="002B14A2">
      <w:pPr>
        <w:spacing w:after="200" w:line="276" w:lineRule="auto"/>
        <w:rPr>
          <w:rFonts w:asciiTheme="minorHAnsi" w:hAnsiTheme="minorHAnsi" w:cstheme="minorHAnsi"/>
          <w:lang w:val="en-US"/>
        </w:rPr>
      </w:pPr>
    </w:p>
    <w:p w:rsidR="00F908C2" w:rsidRPr="004B1928" w:rsidRDefault="002B14A2">
      <w:pPr>
        <w:spacing w:after="200" w:line="276" w:lineRule="auto"/>
        <w:rPr>
          <w:rFonts w:asciiTheme="minorHAnsi" w:hAnsiTheme="minorHAnsi" w:cstheme="minorHAnsi"/>
          <w:lang w:val="en-US"/>
        </w:rPr>
      </w:pPr>
      <w:r w:rsidRPr="004B1928">
        <w:rPr>
          <w:rFonts w:asciiTheme="minorHAnsi" w:hAnsiTheme="minorHAnsi" w:cstheme="minorHAnsi"/>
          <w:lang w:val="en-US"/>
        </w:rPr>
        <w:object w:dxaOrig="8925" w:dyaOrig="12630">
          <v:shape id="_x0000_i1028" type="#_x0000_t75" style="width:445.4pt;height:632.1pt" o:ole="">
            <v:imagedata r:id="rId37" o:title=""/>
          </v:shape>
          <o:OLEObject Type="Embed" ProgID="AcroExch.Document.7" ShapeID="_x0000_i1028" DrawAspect="Content" ObjectID="_1399189578" r:id="rId38"/>
        </w:object>
      </w:r>
      <w:r w:rsidR="00F908C2" w:rsidRPr="004B1928">
        <w:rPr>
          <w:rFonts w:asciiTheme="minorHAnsi" w:hAnsiTheme="minorHAnsi" w:cstheme="minorHAnsi"/>
          <w:lang w:val="en-US"/>
        </w:rPr>
        <w:br w:type="page"/>
      </w:r>
    </w:p>
    <w:p w:rsidR="002B14A2" w:rsidRPr="004B1928" w:rsidRDefault="002B14A2">
      <w:pPr>
        <w:spacing w:after="200" w:line="276" w:lineRule="auto"/>
        <w:rPr>
          <w:rFonts w:asciiTheme="minorHAnsi" w:hAnsiTheme="minorHAnsi" w:cstheme="minorHAnsi"/>
          <w:lang w:val="en-US"/>
        </w:rPr>
      </w:pPr>
    </w:p>
    <w:p w:rsidR="00F908C2" w:rsidRPr="004B1928" w:rsidRDefault="002B14A2">
      <w:pPr>
        <w:spacing w:after="200" w:line="276" w:lineRule="auto"/>
        <w:rPr>
          <w:rFonts w:asciiTheme="minorHAnsi" w:hAnsiTheme="minorHAnsi" w:cstheme="minorHAnsi"/>
          <w:lang w:val="en-US"/>
        </w:rPr>
      </w:pPr>
      <w:r w:rsidRPr="004B1928">
        <w:rPr>
          <w:rFonts w:asciiTheme="minorHAnsi" w:hAnsiTheme="minorHAnsi" w:cstheme="minorHAnsi"/>
          <w:lang w:val="en-US"/>
        </w:rPr>
        <w:object w:dxaOrig="8925" w:dyaOrig="12630">
          <v:shape id="_x0000_i1029" type="#_x0000_t75" style="width:445.4pt;height:632.1pt" o:ole="">
            <v:imagedata r:id="rId39" o:title=""/>
          </v:shape>
          <o:OLEObject Type="Embed" ProgID="AcroExch.Document.7" ShapeID="_x0000_i1029" DrawAspect="Content" ObjectID="_1399189579" r:id="rId40"/>
        </w:object>
      </w:r>
      <w:r w:rsidR="00F908C2" w:rsidRPr="004B1928">
        <w:rPr>
          <w:rFonts w:asciiTheme="minorHAnsi" w:hAnsiTheme="minorHAnsi" w:cstheme="minorHAnsi"/>
          <w:lang w:val="en-US"/>
        </w:rPr>
        <w:br w:type="page"/>
      </w:r>
    </w:p>
    <w:p w:rsidR="002B14A2" w:rsidRPr="004B1928" w:rsidRDefault="002B14A2">
      <w:pPr>
        <w:spacing w:after="200" w:line="276" w:lineRule="auto"/>
        <w:rPr>
          <w:rFonts w:asciiTheme="minorHAnsi" w:hAnsiTheme="minorHAnsi" w:cstheme="minorHAnsi"/>
          <w:lang w:val="en-US"/>
        </w:rPr>
      </w:pPr>
    </w:p>
    <w:p w:rsidR="006318C9" w:rsidRPr="004B1928" w:rsidRDefault="002B14A2">
      <w:pPr>
        <w:spacing w:after="200" w:line="276" w:lineRule="auto"/>
        <w:rPr>
          <w:rFonts w:asciiTheme="minorHAnsi" w:hAnsiTheme="minorHAnsi" w:cstheme="minorHAnsi"/>
          <w:lang w:val="en-US"/>
        </w:rPr>
      </w:pPr>
      <w:r w:rsidRPr="004B1928">
        <w:rPr>
          <w:rFonts w:asciiTheme="minorHAnsi" w:hAnsiTheme="minorHAnsi" w:cstheme="minorHAnsi"/>
          <w:lang w:val="en-US"/>
        </w:rPr>
        <w:object w:dxaOrig="8925" w:dyaOrig="12630">
          <v:shape id="_x0000_i1030" type="#_x0000_t75" style="width:445.4pt;height:632.1pt" o:ole="">
            <v:imagedata r:id="rId41" o:title=""/>
          </v:shape>
          <o:OLEObject Type="Embed" ProgID="AcroExch.Document.7" ShapeID="_x0000_i1030" DrawAspect="Content" ObjectID="_1399189580" r:id="rId42"/>
        </w:object>
      </w:r>
      <w:r w:rsidR="006318C9" w:rsidRPr="004B1928">
        <w:rPr>
          <w:rFonts w:asciiTheme="minorHAnsi" w:hAnsiTheme="minorHAnsi" w:cstheme="minorHAnsi"/>
          <w:lang w:val="en-US"/>
        </w:rPr>
        <w:br w:type="page"/>
      </w:r>
    </w:p>
    <w:p w:rsidR="00321CFA" w:rsidRPr="004B1928" w:rsidRDefault="00321CFA">
      <w:pPr>
        <w:spacing w:after="200" w:line="276" w:lineRule="auto"/>
        <w:rPr>
          <w:rFonts w:asciiTheme="minorHAnsi" w:hAnsiTheme="minorHAnsi" w:cstheme="minorHAnsi"/>
          <w:lang w:val="en-US"/>
        </w:rPr>
      </w:pPr>
    </w:p>
    <w:p w:rsidR="002B14A2" w:rsidRPr="004B1928" w:rsidRDefault="002B14A2">
      <w:pPr>
        <w:spacing w:after="200" w:line="276" w:lineRule="auto"/>
        <w:rPr>
          <w:rFonts w:asciiTheme="minorHAnsi" w:hAnsiTheme="minorHAnsi" w:cstheme="minorHAnsi"/>
          <w:lang w:val="en-US"/>
        </w:rPr>
      </w:pPr>
      <w:r w:rsidRPr="004B1928">
        <w:rPr>
          <w:rFonts w:asciiTheme="minorHAnsi" w:hAnsiTheme="minorHAnsi" w:cstheme="minorHAnsi"/>
          <w:lang w:val="en-US"/>
        </w:rPr>
        <w:object w:dxaOrig="8925" w:dyaOrig="12630">
          <v:shape id="_x0000_i1031" type="#_x0000_t75" style="width:445.4pt;height:632.1pt" o:ole="">
            <v:imagedata r:id="rId43" o:title=""/>
          </v:shape>
          <o:OLEObject Type="Embed" ProgID="AcroExch.Document.7" ShapeID="_x0000_i1031" DrawAspect="Content" ObjectID="_1399189581" r:id="rId44"/>
        </w:object>
      </w:r>
    </w:p>
    <w:p w:rsidR="002B14A2" w:rsidRPr="004B1928" w:rsidRDefault="002B14A2">
      <w:pPr>
        <w:spacing w:after="200" w:line="276" w:lineRule="auto"/>
        <w:rPr>
          <w:rFonts w:asciiTheme="minorHAnsi" w:hAnsiTheme="minorHAnsi" w:cstheme="minorHAnsi"/>
          <w:lang w:val="en-US"/>
        </w:rPr>
      </w:pPr>
    </w:p>
    <w:p w:rsidR="002B14A2" w:rsidRPr="004B1928" w:rsidRDefault="002B14A2">
      <w:pPr>
        <w:spacing w:after="200" w:line="276" w:lineRule="auto"/>
        <w:rPr>
          <w:rFonts w:asciiTheme="minorHAnsi" w:hAnsiTheme="minorHAnsi" w:cstheme="minorHAnsi"/>
          <w:lang w:val="en-US"/>
        </w:rPr>
      </w:pPr>
    </w:p>
    <w:p w:rsidR="002B14A2" w:rsidRPr="004B1928" w:rsidRDefault="0038148A">
      <w:pPr>
        <w:spacing w:after="200" w:line="276" w:lineRule="auto"/>
        <w:rPr>
          <w:rFonts w:asciiTheme="minorHAnsi" w:hAnsiTheme="minorHAnsi" w:cstheme="minorHAnsi"/>
          <w:lang w:val="en-US"/>
        </w:rPr>
      </w:pPr>
      <w:r w:rsidRPr="004B1928">
        <w:rPr>
          <w:rFonts w:asciiTheme="minorHAnsi" w:hAnsiTheme="minorHAnsi" w:cstheme="minorHAnsi"/>
          <w:lang w:val="en-US"/>
        </w:rPr>
        <w:object w:dxaOrig="8925" w:dyaOrig="12630">
          <v:shape id="_x0000_i1032" type="#_x0000_t75" style="width:445.4pt;height:632.1pt" o:ole="">
            <v:imagedata r:id="rId45" o:title=""/>
          </v:shape>
          <o:OLEObject Type="Embed" ProgID="AcroExch.Document.7" ShapeID="_x0000_i1032" DrawAspect="Content" ObjectID="_1399189582" r:id="rId46"/>
        </w:object>
      </w:r>
    </w:p>
    <w:p w:rsidR="006318C9" w:rsidRPr="004B1928" w:rsidRDefault="006318C9">
      <w:pPr>
        <w:spacing w:after="200" w:line="276" w:lineRule="auto"/>
        <w:rPr>
          <w:rFonts w:asciiTheme="minorHAnsi" w:hAnsiTheme="minorHAnsi" w:cstheme="minorHAnsi"/>
          <w:lang w:val="en-US"/>
        </w:rPr>
      </w:pPr>
    </w:p>
    <w:p w:rsidR="005B5598" w:rsidRPr="004B1928" w:rsidRDefault="00ED54F0" w:rsidP="005B5598">
      <w:pPr>
        <w:spacing w:after="200" w:line="276" w:lineRule="auto"/>
        <w:rPr>
          <w:rFonts w:asciiTheme="minorHAnsi" w:hAnsiTheme="minorHAnsi" w:cstheme="minorHAnsi"/>
          <w:b/>
          <w:color w:val="17365D" w:themeColor="text2" w:themeShade="BF"/>
          <w:u w:val="single"/>
          <w:lang w:val="en-US"/>
        </w:rPr>
      </w:pPr>
      <w:r>
        <w:rPr>
          <w:rFonts w:asciiTheme="minorHAnsi" w:hAnsiTheme="minorHAnsi" w:cstheme="minorHAnsi"/>
          <w:b/>
          <w:color w:val="17365D" w:themeColor="text2" w:themeShade="BF"/>
          <w:u w:val="single"/>
          <w:lang w:val="en-US"/>
        </w:rPr>
        <w:lastRenderedPageBreak/>
        <w:t>7</w:t>
      </w:r>
      <w:r w:rsidR="009975E9" w:rsidRPr="004B1928">
        <w:rPr>
          <w:rFonts w:asciiTheme="minorHAnsi" w:hAnsiTheme="minorHAnsi" w:cstheme="minorHAnsi"/>
          <w:b/>
          <w:color w:val="17365D" w:themeColor="text2" w:themeShade="BF"/>
          <w:u w:val="single"/>
          <w:lang w:val="en-US"/>
        </w:rPr>
        <w:t xml:space="preserve">.2 </w:t>
      </w:r>
      <w:r w:rsidR="001A3A62" w:rsidRPr="004B1928">
        <w:rPr>
          <w:rFonts w:asciiTheme="minorHAnsi" w:hAnsiTheme="minorHAnsi" w:cstheme="minorHAnsi"/>
          <w:b/>
          <w:color w:val="17365D" w:themeColor="text2" w:themeShade="BF"/>
          <w:u w:val="single"/>
          <w:lang w:val="en-US"/>
        </w:rPr>
        <w:t>SPSS Output</w:t>
      </w:r>
    </w:p>
    <w:p w:rsidR="004A6390" w:rsidRPr="004B1928" w:rsidRDefault="004A6390" w:rsidP="004A6390">
      <w:pPr>
        <w:spacing w:after="200" w:line="276" w:lineRule="auto"/>
        <w:rPr>
          <w:rFonts w:asciiTheme="minorHAnsi" w:eastAsiaTheme="minorHAnsi" w:hAnsiTheme="minorHAnsi" w:cstheme="minorBidi"/>
          <w:b/>
          <w:sz w:val="22"/>
          <w:szCs w:val="22"/>
          <w:u w:val="single"/>
          <w:lang w:val="en-US" w:eastAsia="en-US"/>
        </w:rPr>
      </w:pPr>
    </w:p>
    <w:tbl>
      <w:tblPr>
        <w:tblpPr w:leftFromText="141" w:rightFromText="141" w:vertAnchor="text" w:horzAnchor="margin" w:tblpXSpec="right" w:tblpY="329"/>
        <w:tblW w:w="3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71"/>
        <w:gridCol w:w="727"/>
        <w:gridCol w:w="1155"/>
        <w:gridCol w:w="1010"/>
      </w:tblGrid>
      <w:tr w:rsidR="004A6390" w:rsidRPr="004B1928" w:rsidTr="007F26AE">
        <w:trPr>
          <w:cantSplit/>
          <w:tblHeader/>
        </w:trPr>
        <w:tc>
          <w:tcPr>
            <w:tcW w:w="3163" w:type="dxa"/>
            <w:gridSpan w:val="4"/>
            <w:tcBorders>
              <w:top w:val="nil"/>
              <w:left w:val="nil"/>
              <w:bottom w:val="nil"/>
              <w:right w:val="nil"/>
            </w:tcBorders>
            <w:shd w:val="clear" w:color="auto" w:fill="FFFFFF"/>
            <w:tcMar>
              <w:top w:w="30" w:type="dxa"/>
              <w:left w:w="30" w:type="dxa"/>
              <w:bottom w:w="30" w:type="dxa"/>
              <w:right w:w="30" w:type="dxa"/>
            </w:tcMar>
            <w:vAlign w:val="center"/>
          </w:tcPr>
          <w:p w:rsidR="004A6390" w:rsidRPr="004B1928" w:rsidRDefault="004A6390" w:rsidP="004A6390">
            <w:pPr>
              <w:spacing w:after="200" w:line="276" w:lineRule="auto"/>
              <w:rPr>
                <w:rFonts w:asciiTheme="minorHAnsi" w:eastAsiaTheme="minorHAnsi" w:hAnsiTheme="minorHAnsi" w:cstheme="minorBidi"/>
                <w:lang w:val="en-US" w:eastAsia="en-US"/>
              </w:rPr>
            </w:pPr>
            <w:r w:rsidRPr="004B1928">
              <w:rPr>
                <w:rFonts w:asciiTheme="minorHAnsi" w:eastAsiaTheme="minorHAnsi" w:hAnsiTheme="minorHAnsi" w:cstheme="minorBidi"/>
                <w:b/>
                <w:bCs/>
                <w:sz w:val="22"/>
                <w:szCs w:val="22"/>
                <w:lang w:val="en-US" w:eastAsia="en-US"/>
              </w:rPr>
              <w:t>GENDER</w:t>
            </w:r>
          </w:p>
        </w:tc>
      </w:tr>
      <w:tr w:rsidR="004A6390" w:rsidRPr="004B1928" w:rsidTr="007F26AE">
        <w:trPr>
          <w:cantSplit/>
          <w:tblHeader/>
        </w:trPr>
        <w:tc>
          <w:tcPr>
            <w:tcW w:w="2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4A6390" w:rsidRPr="004B1928" w:rsidRDefault="004A6390" w:rsidP="004A6390">
            <w:pPr>
              <w:spacing w:after="200" w:line="276" w:lineRule="auto"/>
              <w:rPr>
                <w:rFonts w:ascii="Arial" w:eastAsiaTheme="minorHAnsi" w:hAnsi="Arial" w:cs="Arial"/>
                <w:sz w:val="20"/>
                <w:lang w:val="en-US" w:eastAsia="en-US"/>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A6390" w:rsidRPr="004B1928" w:rsidRDefault="004A6390" w:rsidP="004A6390">
            <w:pPr>
              <w:spacing w:after="200" w:line="276" w:lineRule="auto"/>
              <w:rPr>
                <w:rFonts w:ascii="Arial" w:eastAsiaTheme="minorHAnsi" w:hAnsi="Arial" w:cs="Arial"/>
                <w:sz w:val="20"/>
                <w:lang w:val="en-US" w:eastAsia="en-US"/>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A6390" w:rsidRPr="004B1928" w:rsidRDefault="004A6390" w:rsidP="004A6390">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Frequency</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A6390" w:rsidRPr="004B1928" w:rsidRDefault="004A6390" w:rsidP="004A6390">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Percent</w:t>
            </w:r>
          </w:p>
        </w:tc>
      </w:tr>
      <w:tr w:rsidR="007F26AE" w:rsidRPr="004B1928" w:rsidTr="007F26AE">
        <w:trPr>
          <w:cantSplit/>
          <w:tblHeader/>
        </w:trPr>
        <w:tc>
          <w:tcPr>
            <w:tcW w:w="998" w:type="dxa"/>
            <w:gridSpan w:val="2"/>
            <w:vMerge w:val="restart"/>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center"/>
          </w:tcPr>
          <w:p w:rsidR="007F26AE" w:rsidRPr="004B1928" w:rsidRDefault="007F26AE" w:rsidP="007F26AE">
            <w:pPr>
              <w:spacing w:after="200" w:line="276" w:lineRule="auto"/>
              <w:jc w:val="both"/>
              <w:rPr>
                <w:rFonts w:ascii="Arial" w:eastAsiaTheme="minorHAnsi" w:hAnsi="Arial" w:cs="Arial"/>
                <w:sz w:val="20"/>
                <w:lang w:val="en-US" w:eastAsia="en-US"/>
              </w:rPr>
            </w:pPr>
            <w:r w:rsidRPr="004B1928">
              <w:rPr>
                <w:rFonts w:ascii="Arial" w:eastAsiaTheme="minorHAnsi" w:hAnsi="Arial" w:cs="Arial"/>
                <w:sz w:val="20"/>
                <w:szCs w:val="22"/>
                <w:lang w:val="en-US" w:eastAsia="en-US"/>
              </w:rPr>
              <w:t>Male</w:t>
            </w:r>
          </w:p>
          <w:p w:rsidR="007F26AE" w:rsidRPr="004B1928" w:rsidRDefault="007F26AE" w:rsidP="007F26AE">
            <w:pPr>
              <w:spacing w:after="200" w:line="276" w:lineRule="auto"/>
              <w:jc w:val="both"/>
              <w:rPr>
                <w:rFonts w:ascii="Arial" w:eastAsiaTheme="minorHAnsi" w:hAnsi="Arial" w:cs="Arial"/>
                <w:sz w:val="20"/>
                <w:lang w:val="en-US" w:eastAsia="en-US"/>
              </w:rPr>
            </w:pPr>
            <w:r w:rsidRPr="004B1928">
              <w:rPr>
                <w:rFonts w:ascii="Arial" w:eastAsiaTheme="minorHAnsi" w:hAnsi="Arial" w:cs="Arial"/>
                <w:sz w:val="20"/>
                <w:szCs w:val="22"/>
                <w:lang w:val="en-US" w:eastAsia="en-US"/>
              </w:rPr>
              <w:t>Female</w:t>
            </w:r>
          </w:p>
          <w:p w:rsidR="007F26AE" w:rsidRPr="004B1928" w:rsidRDefault="007F26AE" w:rsidP="007F26AE">
            <w:pPr>
              <w:jc w:val="both"/>
              <w:rPr>
                <w:rFonts w:ascii="Arial" w:eastAsiaTheme="minorHAnsi" w:hAnsi="Arial" w:cs="Arial"/>
                <w:sz w:val="20"/>
                <w:lang w:val="en-US" w:eastAsia="en-US"/>
              </w:rPr>
            </w:pPr>
            <w:r w:rsidRPr="004B1928">
              <w:rPr>
                <w:rFonts w:ascii="Arial" w:eastAsiaTheme="minorHAnsi" w:hAnsi="Arial" w:cs="Arial"/>
                <w:sz w:val="20"/>
                <w:szCs w:val="22"/>
                <w:lang w:val="en-US" w:eastAsia="en-US"/>
              </w:rPr>
              <w:t>Total</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F26AE" w:rsidRPr="004B1928" w:rsidRDefault="007F26AE" w:rsidP="004A6390">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110</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F26AE" w:rsidRPr="004B1928" w:rsidRDefault="007F26AE" w:rsidP="004A6390">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60,4</w:t>
            </w:r>
          </w:p>
        </w:tc>
      </w:tr>
      <w:tr w:rsidR="007F26AE" w:rsidRPr="004B1928" w:rsidTr="007F26AE">
        <w:trPr>
          <w:cantSplit/>
          <w:tblHeader/>
        </w:trPr>
        <w:tc>
          <w:tcPr>
            <w:tcW w:w="998" w:type="dxa"/>
            <w:gridSpan w:val="2"/>
            <w:vMerge/>
            <w:tcBorders>
              <w:left w:val="single" w:sz="16" w:space="0" w:color="000000"/>
              <w:right w:val="single" w:sz="16" w:space="0" w:color="000000"/>
            </w:tcBorders>
            <w:shd w:val="clear" w:color="auto" w:fill="FFFFFF"/>
            <w:tcMar>
              <w:top w:w="30" w:type="dxa"/>
              <w:left w:w="30" w:type="dxa"/>
              <w:bottom w:w="30" w:type="dxa"/>
              <w:right w:w="30" w:type="dxa"/>
            </w:tcMar>
            <w:vAlign w:val="center"/>
          </w:tcPr>
          <w:p w:rsidR="007F26AE" w:rsidRPr="004B1928" w:rsidRDefault="007F26AE" w:rsidP="00D6187C">
            <w:pPr>
              <w:jc w:val="center"/>
              <w:rPr>
                <w:rFonts w:ascii="Arial" w:eastAsiaTheme="minorHAnsi" w:hAnsi="Arial" w:cs="Arial"/>
                <w:sz w:val="20"/>
                <w:lang w:val="en-US" w:eastAsia="en-US"/>
              </w:rPr>
            </w:pPr>
          </w:p>
        </w:tc>
        <w:tc>
          <w:tcPr>
            <w:tcW w:w="1155" w:type="dxa"/>
            <w:tcBorders>
              <w:top w:val="nil"/>
              <w:left w:val="single" w:sz="16" w:space="0" w:color="000000"/>
              <w:bottom w:val="nil"/>
            </w:tcBorders>
            <w:shd w:val="clear" w:color="auto" w:fill="FFFFFF"/>
            <w:tcMar>
              <w:top w:w="30" w:type="dxa"/>
              <w:left w:w="30" w:type="dxa"/>
              <w:bottom w:w="30" w:type="dxa"/>
              <w:right w:w="30" w:type="dxa"/>
            </w:tcMar>
            <w:vAlign w:val="center"/>
          </w:tcPr>
          <w:p w:rsidR="007F26AE" w:rsidRPr="004B1928" w:rsidRDefault="007F26AE" w:rsidP="004A6390">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72</w:t>
            </w: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7F26AE" w:rsidRPr="004B1928" w:rsidRDefault="007F26AE" w:rsidP="004A6390">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39,6</w:t>
            </w:r>
          </w:p>
        </w:tc>
      </w:tr>
      <w:tr w:rsidR="007F26AE" w:rsidRPr="004B1928" w:rsidTr="007F26AE">
        <w:trPr>
          <w:cantSplit/>
        </w:trPr>
        <w:tc>
          <w:tcPr>
            <w:tcW w:w="998" w:type="dxa"/>
            <w:gridSpan w:val="2"/>
            <w:vMerge/>
            <w:tcBorders>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7F26AE" w:rsidRPr="004B1928" w:rsidRDefault="007F26AE" w:rsidP="007E2E95">
            <w:pPr>
              <w:spacing w:after="200" w:line="276" w:lineRule="auto"/>
              <w:jc w:val="center"/>
              <w:rPr>
                <w:rFonts w:ascii="Arial" w:eastAsiaTheme="minorHAnsi" w:hAnsi="Arial" w:cs="Arial"/>
                <w:sz w:val="20"/>
                <w:lang w:val="en-US" w:eastAsia="en-US"/>
              </w:rPr>
            </w:pP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F26AE" w:rsidRPr="004B1928" w:rsidRDefault="007F26AE" w:rsidP="004A6390">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182</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F26AE" w:rsidRPr="004B1928" w:rsidRDefault="007F26AE" w:rsidP="004A6390">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100,0</w:t>
            </w:r>
          </w:p>
        </w:tc>
      </w:tr>
    </w:tbl>
    <w:p w:rsidR="004A6390" w:rsidRPr="004B1928" w:rsidRDefault="004A6390" w:rsidP="004A6390">
      <w:pPr>
        <w:spacing w:after="200" w:line="276" w:lineRule="auto"/>
        <w:rPr>
          <w:rFonts w:asciiTheme="minorHAnsi" w:eastAsiaTheme="minorHAnsi" w:hAnsiTheme="minorHAnsi" w:cstheme="minorBidi"/>
          <w:sz w:val="22"/>
          <w:szCs w:val="22"/>
          <w:lang w:val="en-US" w:eastAsia="en-US"/>
        </w:rPr>
      </w:pPr>
      <w:r w:rsidRPr="004B1928">
        <w:rPr>
          <w:rFonts w:asciiTheme="minorHAnsi" w:eastAsiaTheme="minorHAnsi" w:hAnsiTheme="minorHAnsi" w:cstheme="minorBidi"/>
          <w:noProof/>
          <w:sz w:val="22"/>
          <w:szCs w:val="22"/>
          <w:lang w:val="en-US" w:eastAsia="en-US"/>
        </w:rPr>
        <w:drawing>
          <wp:inline distT="0" distB="0" distL="0" distR="0">
            <wp:extent cx="2216499" cy="2061713"/>
            <wp:effectExtent l="19050" t="0" r="0" b="0"/>
            <wp:docPr id="5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2217230" cy="2062393"/>
                    </a:xfrm>
                    <a:prstGeom prst="rect">
                      <a:avLst/>
                    </a:prstGeom>
                    <a:noFill/>
                    <a:ln w="9525">
                      <a:noFill/>
                      <a:miter lim="800000"/>
                      <a:headEnd/>
                      <a:tailEnd/>
                    </a:ln>
                  </pic:spPr>
                </pic:pic>
              </a:graphicData>
            </a:graphic>
          </wp:inline>
        </w:drawing>
      </w:r>
    </w:p>
    <w:p w:rsidR="004A6390" w:rsidRPr="004B1928" w:rsidRDefault="004A6390" w:rsidP="004A6390">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
          <w:bCs/>
          <w:i/>
          <w:sz w:val="18"/>
          <w:szCs w:val="22"/>
          <w:lang w:val="en-US" w:eastAsia="en-US"/>
        </w:rPr>
        <w:t xml:space="preserve">Figure </w:t>
      </w:r>
      <w:r w:rsidR="00037BFA" w:rsidRPr="00037BFA">
        <w:rPr>
          <w:rFonts w:asciiTheme="minorHAnsi" w:eastAsiaTheme="minorHAnsi" w:hAnsiTheme="minorHAnsi" w:cstheme="minorBidi"/>
          <w:b/>
          <w:bCs/>
          <w:i/>
          <w:sz w:val="18"/>
          <w:szCs w:val="22"/>
          <w:lang w:val="en-US" w:eastAsia="en-US"/>
        </w:rPr>
        <w:fldChar w:fldCharType="begin"/>
      </w:r>
      <w:r w:rsidRPr="004B1928">
        <w:rPr>
          <w:rFonts w:asciiTheme="minorHAnsi" w:eastAsiaTheme="minorHAnsi" w:hAnsiTheme="minorHAnsi" w:cstheme="minorBidi"/>
          <w:b/>
          <w:bCs/>
          <w:i/>
          <w:sz w:val="18"/>
          <w:szCs w:val="22"/>
          <w:lang w:val="en-US" w:eastAsia="en-US"/>
        </w:rPr>
        <w:instrText xml:space="preserve"> SEQ Figure \* ALPHABETIC </w:instrText>
      </w:r>
      <w:r w:rsidR="00037BFA" w:rsidRPr="00037BFA">
        <w:rPr>
          <w:rFonts w:asciiTheme="minorHAnsi" w:eastAsiaTheme="minorHAnsi" w:hAnsiTheme="minorHAnsi" w:cstheme="minorBidi"/>
          <w:b/>
          <w:bCs/>
          <w:i/>
          <w:sz w:val="18"/>
          <w:szCs w:val="22"/>
          <w:lang w:val="en-US" w:eastAsia="en-US"/>
        </w:rPr>
        <w:fldChar w:fldCharType="separate"/>
      </w:r>
      <w:r w:rsidR="00BB1CA1">
        <w:rPr>
          <w:rFonts w:asciiTheme="minorHAnsi" w:eastAsiaTheme="minorHAnsi" w:hAnsiTheme="minorHAnsi" w:cstheme="minorBidi"/>
          <w:b/>
          <w:bCs/>
          <w:i/>
          <w:noProof/>
          <w:sz w:val="18"/>
          <w:szCs w:val="22"/>
          <w:lang w:val="en-US" w:eastAsia="en-US"/>
        </w:rPr>
        <w:t>A</w:t>
      </w:r>
      <w:r w:rsidR="00037BFA" w:rsidRPr="004B1928">
        <w:rPr>
          <w:rFonts w:asciiTheme="minorHAnsi" w:eastAsiaTheme="minorHAnsi" w:hAnsiTheme="minorHAnsi" w:cstheme="minorBidi"/>
          <w:sz w:val="18"/>
          <w:szCs w:val="22"/>
          <w:lang w:val="en-US" w:eastAsia="en-US"/>
        </w:rPr>
        <w:fldChar w:fldCharType="end"/>
      </w:r>
      <w:r w:rsidRPr="004B1928">
        <w:rPr>
          <w:rFonts w:asciiTheme="minorHAnsi" w:eastAsiaTheme="minorHAnsi" w:hAnsiTheme="minorHAnsi" w:cstheme="minorBidi"/>
          <w:bCs/>
          <w:i/>
          <w:sz w:val="18"/>
          <w:szCs w:val="22"/>
          <w:lang w:val="en-US" w:eastAsia="en-US"/>
        </w:rPr>
        <w:t xml:space="preserve"> Distribution of Male and Female Respondents </w:t>
      </w:r>
    </w:p>
    <w:p w:rsidR="004A6390" w:rsidRPr="004B1928" w:rsidRDefault="004A6390" w:rsidP="005B5598">
      <w:pPr>
        <w:spacing w:after="200" w:line="276" w:lineRule="auto"/>
        <w:rPr>
          <w:rFonts w:asciiTheme="minorHAnsi" w:hAnsiTheme="minorHAnsi" w:cstheme="minorHAnsi"/>
          <w:b/>
          <w:color w:val="17365D" w:themeColor="text2" w:themeShade="BF"/>
          <w:u w:val="single"/>
          <w:lang w:val="en-US"/>
        </w:rPr>
      </w:pPr>
    </w:p>
    <w:p w:rsidR="004A6390" w:rsidRPr="004B1928" w:rsidRDefault="004A6390" w:rsidP="004A6390">
      <w:pPr>
        <w:spacing w:after="200" w:line="276" w:lineRule="auto"/>
        <w:rPr>
          <w:rFonts w:asciiTheme="minorHAnsi" w:eastAsiaTheme="minorHAnsi" w:hAnsiTheme="minorHAnsi" w:cstheme="minorBidi"/>
          <w:sz w:val="22"/>
          <w:szCs w:val="22"/>
          <w:lang w:val="en-US" w:eastAsia="en-US"/>
        </w:rPr>
      </w:pPr>
      <w:r w:rsidRPr="004B1928">
        <w:rPr>
          <w:rFonts w:asciiTheme="minorHAnsi" w:eastAsiaTheme="minorHAnsi" w:hAnsiTheme="minorHAnsi" w:cstheme="minorBidi"/>
          <w:noProof/>
          <w:sz w:val="22"/>
          <w:szCs w:val="22"/>
          <w:lang w:val="en-US" w:eastAsia="en-US"/>
        </w:rPr>
        <w:drawing>
          <wp:anchor distT="0" distB="0" distL="114300" distR="114300" simplePos="0" relativeHeight="251658240" behindDoc="0" locked="0" layoutInCell="1" allowOverlap="1">
            <wp:simplePos x="0" y="0"/>
            <wp:positionH relativeFrom="column">
              <wp:posOffset>4594503</wp:posOffset>
            </wp:positionH>
            <wp:positionV relativeFrom="paragraph">
              <wp:posOffset>886228</wp:posOffset>
            </wp:positionV>
            <wp:extent cx="939955" cy="490654"/>
            <wp:effectExtent l="19050" t="0" r="0" b="0"/>
            <wp:wrapNone/>
            <wp:docPr id="5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939955" cy="490654"/>
                    </a:xfrm>
                    <a:prstGeom prst="rect">
                      <a:avLst/>
                    </a:prstGeom>
                    <a:noFill/>
                    <a:ln w="9525">
                      <a:noFill/>
                      <a:miter lim="800000"/>
                      <a:headEnd/>
                      <a:tailEnd/>
                    </a:ln>
                  </pic:spPr>
                </pic:pic>
              </a:graphicData>
            </a:graphic>
          </wp:anchor>
        </w:drawing>
      </w:r>
      <w:r w:rsidRPr="004B1928">
        <w:rPr>
          <w:rFonts w:asciiTheme="minorHAnsi" w:eastAsiaTheme="minorHAnsi" w:hAnsiTheme="minorHAnsi" w:cstheme="minorBidi"/>
          <w:noProof/>
          <w:sz w:val="22"/>
          <w:szCs w:val="22"/>
          <w:lang w:val="en-US" w:eastAsia="en-US"/>
        </w:rPr>
        <w:drawing>
          <wp:inline distT="0" distB="0" distL="0" distR="0">
            <wp:extent cx="5760720" cy="4620976"/>
            <wp:effectExtent l="19050" t="0" r="0" b="0"/>
            <wp:docPr id="5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760720" cy="4620976"/>
                    </a:xfrm>
                    <a:prstGeom prst="rect">
                      <a:avLst/>
                    </a:prstGeom>
                    <a:noFill/>
                    <a:ln w="9525">
                      <a:noFill/>
                      <a:miter lim="800000"/>
                      <a:headEnd/>
                      <a:tailEnd/>
                    </a:ln>
                  </pic:spPr>
                </pic:pic>
              </a:graphicData>
            </a:graphic>
          </wp:inline>
        </w:drawing>
      </w:r>
    </w:p>
    <w:p w:rsidR="004A6390" w:rsidRPr="004B1928" w:rsidRDefault="004A6390" w:rsidP="004A6390">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
          <w:bCs/>
          <w:i/>
          <w:sz w:val="18"/>
          <w:szCs w:val="22"/>
          <w:lang w:val="en-US" w:eastAsia="en-US"/>
        </w:rPr>
        <w:t xml:space="preserve">Figure </w:t>
      </w:r>
      <w:r w:rsidR="00037BFA" w:rsidRPr="00037BFA">
        <w:rPr>
          <w:rFonts w:asciiTheme="minorHAnsi" w:eastAsiaTheme="minorHAnsi" w:hAnsiTheme="minorHAnsi" w:cstheme="minorBidi"/>
          <w:b/>
          <w:bCs/>
          <w:i/>
          <w:sz w:val="18"/>
          <w:szCs w:val="22"/>
          <w:lang w:val="en-US" w:eastAsia="en-US"/>
        </w:rPr>
        <w:fldChar w:fldCharType="begin"/>
      </w:r>
      <w:r w:rsidRPr="004B1928">
        <w:rPr>
          <w:rFonts w:asciiTheme="minorHAnsi" w:eastAsiaTheme="minorHAnsi" w:hAnsiTheme="minorHAnsi" w:cstheme="minorBidi"/>
          <w:b/>
          <w:bCs/>
          <w:i/>
          <w:sz w:val="18"/>
          <w:szCs w:val="22"/>
          <w:lang w:val="en-US" w:eastAsia="en-US"/>
        </w:rPr>
        <w:instrText xml:space="preserve"> SEQ Figure \* ALPHABETIC </w:instrText>
      </w:r>
      <w:r w:rsidR="00037BFA" w:rsidRPr="00037BFA">
        <w:rPr>
          <w:rFonts w:asciiTheme="minorHAnsi" w:eastAsiaTheme="minorHAnsi" w:hAnsiTheme="minorHAnsi" w:cstheme="minorBidi"/>
          <w:b/>
          <w:bCs/>
          <w:i/>
          <w:sz w:val="18"/>
          <w:szCs w:val="22"/>
          <w:lang w:val="en-US" w:eastAsia="en-US"/>
        </w:rPr>
        <w:fldChar w:fldCharType="separate"/>
      </w:r>
      <w:r w:rsidR="00BB1CA1">
        <w:rPr>
          <w:rFonts w:asciiTheme="minorHAnsi" w:eastAsiaTheme="minorHAnsi" w:hAnsiTheme="minorHAnsi" w:cstheme="minorBidi"/>
          <w:b/>
          <w:bCs/>
          <w:i/>
          <w:noProof/>
          <w:sz w:val="18"/>
          <w:szCs w:val="22"/>
          <w:lang w:val="en-US" w:eastAsia="en-US"/>
        </w:rPr>
        <w:t>B</w:t>
      </w:r>
      <w:r w:rsidR="00037BFA" w:rsidRPr="004B1928">
        <w:rPr>
          <w:rFonts w:asciiTheme="minorHAnsi" w:eastAsiaTheme="minorHAnsi" w:hAnsiTheme="minorHAnsi" w:cstheme="minorBidi"/>
          <w:sz w:val="18"/>
          <w:szCs w:val="22"/>
          <w:lang w:val="en-US" w:eastAsia="en-US"/>
        </w:rPr>
        <w:fldChar w:fldCharType="end"/>
      </w:r>
      <w:r w:rsidRPr="004B1928">
        <w:rPr>
          <w:rFonts w:asciiTheme="minorHAnsi" w:eastAsiaTheme="minorHAnsi" w:hAnsiTheme="minorHAnsi" w:cstheme="minorBidi"/>
          <w:bCs/>
          <w:i/>
          <w:sz w:val="18"/>
          <w:szCs w:val="22"/>
          <w:lang w:val="en-US" w:eastAsia="en-US"/>
        </w:rPr>
        <w:t xml:space="preserve"> Distribution</w:t>
      </w:r>
      <w:r w:rsidR="0016670A" w:rsidRPr="004B1928">
        <w:rPr>
          <w:rFonts w:asciiTheme="minorHAnsi" w:eastAsiaTheme="minorHAnsi" w:hAnsiTheme="minorHAnsi" w:cstheme="minorBidi"/>
          <w:bCs/>
          <w:i/>
          <w:sz w:val="18"/>
          <w:szCs w:val="22"/>
          <w:lang w:val="en-US" w:eastAsia="en-US"/>
        </w:rPr>
        <w:t xml:space="preserve"> </w:t>
      </w:r>
      <w:r w:rsidRPr="004B1928">
        <w:rPr>
          <w:rFonts w:asciiTheme="minorHAnsi" w:eastAsiaTheme="minorHAnsi" w:hAnsiTheme="minorHAnsi" w:cstheme="minorBidi"/>
          <w:bCs/>
          <w:i/>
          <w:sz w:val="18"/>
          <w:szCs w:val="22"/>
          <w:lang w:val="en-US" w:eastAsia="en-US"/>
        </w:rPr>
        <w:t xml:space="preserve">of Age Combined with Gender of Respondents </w:t>
      </w:r>
    </w:p>
    <w:p w:rsidR="004A6390" w:rsidRPr="004B1928" w:rsidRDefault="004A6390" w:rsidP="004A6390">
      <w:pPr>
        <w:spacing w:after="200" w:line="276" w:lineRule="auto"/>
        <w:rPr>
          <w:rFonts w:asciiTheme="minorHAnsi" w:eastAsiaTheme="minorHAnsi" w:hAnsiTheme="minorHAnsi" w:cstheme="minorBidi"/>
          <w:bCs/>
          <w:i/>
          <w:sz w:val="18"/>
          <w:szCs w:val="22"/>
          <w:lang w:val="en-US" w:eastAsia="en-US"/>
        </w:rPr>
      </w:pPr>
    </w:p>
    <w:p w:rsidR="004A6390" w:rsidRPr="004B1928" w:rsidRDefault="004A6390" w:rsidP="004A6390">
      <w:pPr>
        <w:spacing w:after="200" w:line="276" w:lineRule="auto"/>
        <w:rPr>
          <w:rFonts w:asciiTheme="minorHAnsi" w:eastAsiaTheme="minorHAnsi" w:hAnsiTheme="minorHAnsi" w:cstheme="minorBidi"/>
          <w:b/>
          <w:bCs/>
          <w:i/>
          <w:sz w:val="18"/>
          <w:szCs w:val="22"/>
          <w:lang w:val="en-US" w:eastAsia="en-US"/>
        </w:rPr>
      </w:pPr>
      <w:r w:rsidRPr="004B1928">
        <w:rPr>
          <w:rFonts w:asciiTheme="minorHAnsi" w:eastAsiaTheme="minorHAnsi" w:hAnsiTheme="minorHAnsi" w:cstheme="minorBidi"/>
          <w:bCs/>
          <w:i/>
          <w:noProof/>
          <w:sz w:val="18"/>
          <w:szCs w:val="22"/>
          <w:lang w:val="en-US" w:eastAsia="en-US"/>
        </w:rPr>
        <w:lastRenderedPageBreak/>
        <w:drawing>
          <wp:inline distT="0" distB="0" distL="0" distR="0">
            <wp:extent cx="5760720" cy="4614931"/>
            <wp:effectExtent l="19050" t="0" r="0" b="0"/>
            <wp:docPr id="6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760720" cy="4614931"/>
                    </a:xfrm>
                    <a:prstGeom prst="rect">
                      <a:avLst/>
                    </a:prstGeom>
                    <a:noFill/>
                    <a:ln w="9525">
                      <a:noFill/>
                      <a:miter lim="800000"/>
                      <a:headEnd/>
                      <a:tailEnd/>
                    </a:ln>
                  </pic:spPr>
                </pic:pic>
              </a:graphicData>
            </a:graphic>
          </wp:inline>
        </w:drawing>
      </w:r>
    </w:p>
    <w:p w:rsidR="004A6390" w:rsidRPr="004B1928" w:rsidRDefault="004A6390" w:rsidP="004A6390">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
          <w:bCs/>
          <w:i/>
          <w:sz w:val="18"/>
          <w:szCs w:val="22"/>
          <w:lang w:val="en-US" w:eastAsia="en-US"/>
        </w:rPr>
        <w:t xml:space="preserve">Figure </w:t>
      </w:r>
      <w:r w:rsidR="00037BFA" w:rsidRPr="00037BFA">
        <w:rPr>
          <w:rFonts w:asciiTheme="minorHAnsi" w:eastAsiaTheme="minorHAnsi" w:hAnsiTheme="minorHAnsi" w:cstheme="minorBidi"/>
          <w:b/>
          <w:bCs/>
          <w:i/>
          <w:sz w:val="18"/>
          <w:szCs w:val="22"/>
          <w:lang w:val="en-US" w:eastAsia="en-US"/>
        </w:rPr>
        <w:fldChar w:fldCharType="begin"/>
      </w:r>
      <w:r w:rsidRPr="004B1928">
        <w:rPr>
          <w:rFonts w:asciiTheme="minorHAnsi" w:eastAsiaTheme="minorHAnsi" w:hAnsiTheme="minorHAnsi" w:cstheme="minorBidi"/>
          <w:b/>
          <w:bCs/>
          <w:i/>
          <w:sz w:val="18"/>
          <w:szCs w:val="22"/>
          <w:lang w:val="en-US" w:eastAsia="en-US"/>
        </w:rPr>
        <w:instrText xml:space="preserve"> SEQ Figure \* ALPHABETIC </w:instrText>
      </w:r>
      <w:r w:rsidR="00037BFA" w:rsidRPr="00037BFA">
        <w:rPr>
          <w:rFonts w:asciiTheme="minorHAnsi" w:eastAsiaTheme="minorHAnsi" w:hAnsiTheme="minorHAnsi" w:cstheme="minorBidi"/>
          <w:b/>
          <w:bCs/>
          <w:i/>
          <w:sz w:val="18"/>
          <w:szCs w:val="22"/>
          <w:lang w:val="en-US" w:eastAsia="en-US"/>
        </w:rPr>
        <w:fldChar w:fldCharType="separate"/>
      </w:r>
      <w:r w:rsidR="00BB1CA1">
        <w:rPr>
          <w:rFonts w:asciiTheme="minorHAnsi" w:eastAsiaTheme="minorHAnsi" w:hAnsiTheme="minorHAnsi" w:cstheme="minorBidi"/>
          <w:b/>
          <w:bCs/>
          <w:i/>
          <w:noProof/>
          <w:sz w:val="18"/>
          <w:szCs w:val="22"/>
          <w:lang w:val="en-US" w:eastAsia="en-US"/>
        </w:rPr>
        <w:t>C</w:t>
      </w:r>
      <w:r w:rsidR="00037BFA" w:rsidRPr="004B1928">
        <w:rPr>
          <w:rFonts w:asciiTheme="minorHAnsi" w:eastAsiaTheme="minorHAnsi" w:hAnsiTheme="minorHAnsi" w:cstheme="minorBidi"/>
          <w:bCs/>
          <w:i/>
          <w:sz w:val="18"/>
          <w:szCs w:val="22"/>
          <w:lang w:val="en-US" w:eastAsia="en-US"/>
        </w:rPr>
        <w:fldChar w:fldCharType="end"/>
      </w:r>
      <w:r w:rsidRPr="004B1928">
        <w:rPr>
          <w:rFonts w:asciiTheme="minorHAnsi" w:eastAsiaTheme="minorHAnsi" w:hAnsiTheme="minorHAnsi" w:cstheme="minorBidi"/>
          <w:b/>
          <w:bCs/>
          <w:i/>
          <w:sz w:val="18"/>
          <w:szCs w:val="22"/>
          <w:lang w:val="en-US" w:eastAsia="en-US"/>
        </w:rPr>
        <w:t xml:space="preserve"> </w:t>
      </w:r>
      <w:r w:rsidRPr="004B1928">
        <w:rPr>
          <w:rFonts w:asciiTheme="minorHAnsi" w:eastAsiaTheme="minorHAnsi" w:hAnsiTheme="minorHAnsi" w:cstheme="minorBidi"/>
          <w:bCs/>
          <w:i/>
          <w:sz w:val="18"/>
          <w:szCs w:val="22"/>
          <w:lang w:val="en-US" w:eastAsia="en-US"/>
        </w:rPr>
        <w:t>What is the first company that comes to mind when you think of chocolate brands?</w:t>
      </w:r>
    </w:p>
    <w:p w:rsidR="005C6C1E" w:rsidRPr="004B1928" w:rsidRDefault="005C6C1E" w:rsidP="005C6C1E">
      <w:pPr>
        <w:spacing w:after="200" w:line="276" w:lineRule="auto"/>
        <w:ind w:left="3545" w:firstLine="709"/>
        <w:rPr>
          <w:rFonts w:asciiTheme="minorHAnsi" w:eastAsiaTheme="minorHAnsi" w:hAnsiTheme="minorHAnsi" w:cstheme="minorBidi"/>
          <w:b/>
          <w:sz w:val="22"/>
          <w:szCs w:val="22"/>
          <w:lang w:val="en-US" w:eastAsia="en-US"/>
        </w:rPr>
      </w:pPr>
    </w:p>
    <w:p w:rsidR="005C6C1E" w:rsidRPr="004B1928" w:rsidRDefault="005C6C1E" w:rsidP="005C6C1E">
      <w:pPr>
        <w:spacing w:after="200" w:line="276" w:lineRule="auto"/>
        <w:ind w:left="3545" w:firstLine="709"/>
        <w:rPr>
          <w:rFonts w:ascii="Arial" w:eastAsiaTheme="minorHAnsi" w:hAnsi="Arial" w:cs="Arial"/>
          <w:b/>
          <w:sz w:val="20"/>
          <w:szCs w:val="22"/>
          <w:lang w:val="en-US" w:eastAsia="en-US"/>
        </w:rPr>
      </w:pPr>
      <w:r w:rsidRPr="004B1928">
        <w:rPr>
          <w:rFonts w:ascii="Arial" w:eastAsiaTheme="minorHAnsi" w:hAnsi="Arial" w:cs="Arial"/>
          <w:b/>
          <w:sz w:val="20"/>
          <w:szCs w:val="22"/>
          <w:lang w:val="en-US" w:eastAsia="en-US"/>
        </w:rPr>
        <w:t>MILKA_FAMILIAR</w:t>
      </w:r>
    </w:p>
    <w:tbl>
      <w:tblPr>
        <w:tblW w:w="593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71"/>
        <w:gridCol w:w="1008"/>
        <w:gridCol w:w="1456"/>
      </w:tblGrid>
      <w:tr w:rsidR="005C6C1E" w:rsidRPr="004B1928" w:rsidTr="005C6C1E">
        <w:trPr>
          <w:cantSplit/>
          <w:tblHeader/>
          <w:jc w:val="center"/>
        </w:trPr>
        <w:tc>
          <w:tcPr>
            <w:tcW w:w="2402"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p>
        </w:tc>
        <w:tc>
          <w:tcPr>
            <w:tcW w:w="1071" w:type="dxa"/>
            <w:tcBorders>
              <w:top w:val="single" w:sz="16" w:space="0" w:color="000000"/>
              <w:left w:val="single" w:sz="18" w:space="0" w:color="000000"/>
              <w:bottom w:val="single" w:sz="18" w:space="0" w:color="000000"/>
            </w:tcBorders>
            <w:shd w:val="clear" w:color="auto" w:fill="FFFFFF"/>
            <w:tcMar>
              <w:top w:w="30" w:type="dxa"/>
              <w:left w:w="30" w:type="dxa"/>
              <w:bottom w:w="30" w:type="dxa"/>
              <w:right w:w="30" w:type="dxa"/>
            </w:tcMar>
            <w:vAlign w:val="center"/>
          </w:tcPr>
          <w:p w:rsidR="005C6C1E" w:rsidRPr="004B1928" w:rsidRDefault="005C6C1E" w:rsidP="005C6C1E">
            <w:pPr>
              <w:spacing w:after="200" w:line="276" w:lineRule="auto"/>
              <w:jc w:val="center"/>
              <w:rPr>
                <w:rFonts w:ascii="Arial" w:eastAsiaTheme="minorHAnsi" w:hAnsi="Arial" w:cs="Arial"/>
                <w:sz w:val="20"/>
                <w:lang w:val="en-US" w:eastAsia="en-US"/>
              </w:rPr>
            </w:pPr>
            <w:r w:rsidRPr="004B1928">
              <w:rPr>
                <w:rFonts w:ascii="Arial" w:eastAsiaTheme="minorHAnsi" w:hAnsi="Arial" w:cs="Arial"/>
                <w:sz w:val="20"/>
                <w:szCs w:val="22"/>
                <w:lang w:val="en-US" w:eastAsia="en-US"/>
              </w:rPr>
              <w:t>Frequency</w:t>
            </w:r>
          </w:p>
        </w:tc>
        <w:tc>
          <w:tcPr>
            <w:tcW w:w="1008" w:type="dxa"/>
            <w:tcBorders>
              <w:top w:val="single" w:sz="16" w:space="0" w:color="000000"/>
              <w:bottom w:val="single" w:sz="18" w:space="0" w:color="000000"/>
            </w:tcBorders>
            <w:shd w:val="clear" w:color="auto" w:fill="FFFFFF"/>
            <w:tcMar>
              <w:top w:w="30" w:type="dxa"/>
              <w:left w:w="30" w:type="dxa"/>
              <w:bottom w:w="30" w:type="dxa"/>
              <w:right w:w="30" w:type="dxa"/>
            </w:tcMar>
            <w:vAlign w:val="center"/>
          </w:tcPr>
          <w:p w:rsidR="005C6C1E" w:rsidRPr="004B1928" w:rsidRDefault="005C6C1E" w:rsidP="005C6C1E">
            <w:pPr>
              <w:spacing w:after="200" w:line="276" w:lineRule="auto"/>
              <w:jc w:val="center"/>
              <w:rPr>
                <w:rFonts w:ascii="Arial" w:eastAsiaTheme="minorHAnsi" w:hAnsi="Arial" w:cs="Arial"/>
                <w:sz w:val="20"/>
                <w:lang w:val="en-US" w:eastAsia="en-US"/>
              </w:rPr>
            </w:pPr>
            <w:r w:rsidRPr="004B1928">
              <w:rPr>
                <w:rFonts w:ascii="Arial" w:eastAsiaTheme="minorHAnsi" w:hAnsi="Arial" w:cs="Arial"/>
                <w:sz w:val="20"/>
                <w:szCs w:val="22"/>
                <w:lang w:val="en-US" w:eastAsia="en-US"/>
              </w:rPr>
              <w:t>Percent</w:t>
            </w:r>
          </w:p>
        </w:tc>
        <w:tc>
          <w:tcPr>
            <w:tcW w:w="1456" w:type="dxa"/>
            <w:tcBorders>
              <w:top w:val="single" w:sz="16" w:space="0" w:color="000000"/>
              <w:bottom w:val="single" w:sz="18" w:space="0" w:color="000000"/>
              <w:right w:val="single" w:sz="16" w:space="0" w:color="000000"/>
            </w:tcBorders>
            <w:shd w:val="clear" w:color="auto" w:fill="FFFFFF"/>
            <w:tcMar>
              <w:top w:w="30" w:type="dxa"/>
              <w:left w:w="30" w:type="dxa"/>
              <w:bottom w:w="30" w:type="dxa"/>
              <w:right w:w="30" w:type="dxa"/>
            </w:tcMar>
            <w:vAlign w:val="center"/>
          </w:tcPr>
          <w:p w:rsidR="005C6C1E" w:rsidRPr="004B1928" w:rsidRDefault="005C6C1E" w:rsidP="005C6C1E">
            <w:pPr>
              <w:spacing w:after="200" w:line="276" w:lineRule="auto"/>
              <w:jc w:val="center"/>
              <w:rPr>
                <w:rFonts w:ascii="Arial" w:eastAsiaTheme="minorHAnsi" w:hAnsi="Arial" w:cs="Arial"/>
                <w:sz w:val="20"/>
                <w:lang w:val="en-US" w:eastAsia="en-US"/>
              </w:rPr>
            </w:pPr>
            <w:r w:rsidRPr="004B1928">
              <w:rPr>
                <w:rFonts w:ascii="Arial" w:eastAsiaTheme="minorHAnsi" w:hAnsi="Arial" w:cs="Arial"/>
                <w:sz w:val="20"/>
                <w:szCs w:val="22"/>
                <w:lang w:val="en-US" w:eastAsia="en-US"/>
              </w:rPr>
              <w:t>Cumulative Percent</w:t>
            </w:r>
          </w:p>
        </w:tc>
      </w:tr>
      <w:tr w:rsidR="005C6C1E" w:rsidRPr="004B1928" w:rsidTr="005C6C1E">
        <w:trPr>
          <w:cantSplit/>
          <w:tblHeader/>
          <w:jc w:val="center"/>
        </w:trPr>
        <w:tc>
          <w:tcPr>
            <w:tcW w:w="2402"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Never Heard of</w:t>
            </w:r>
          </w:p>
        </w:tc>
        <w:tc>
          <w:tcPr>
            <w:tcW w:w="1071" w:type="dxa"/>
            <w:tcBorders>
              <w:top w:val="single" w:sz="18" w:space="0" w:color="000000"/>
              <w:left w:val="single" w:sz="18" w:space="0" w:color="000000"/>
              <w:bottom w:val="nil"/>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0</w:t>
            </w:r>
          </w:p>
        </w:tc>
        <w:tc>
          <w:tcPr>
            <w:tcW w:w="1008" w:type="dxa"/>
            <w:tcBorders>
              <w:top w:val="single" w:sz="18" w:space="0" w:color="000000"/>
              <w:bottom w:val="nil"/>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0</w:t>
            </w:r>
          </w:p>
        </w:tc>
        <w:tc>
          <w:tcPr>
            <w:tcW w:w="1456" w:type="dxa"/>
            <w:tcBorders>
              <w:top w:val="single" w:sz="18" w:space="0" w:color="000000"/>
              <w:bottom w:val="nil"/>
              <w:right w:val="single" w:sz="18"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0</w:t>
            </w:r>
          </w:p>
        </w:tc>
      </w:tr>
      <w:tr w:rsidR="005C6C1E" w:rsidRPr="004B1928" w:rsidTr="005C6C1E">
        <w:trPr>
          <w:cantSplit/>
          <w:tblHeader/>
          <w:jc w:val="center"/>
        </w:trPr>
        <w:tc>
          <w:tcPr>
            <w:tcW w:w="2402"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Heard of, but never buy it</w:t>
            </w:r>
          </w:p>
        </w:tc>
        <w:tc>
          <w:tcPr>
            <w:tcW w:w="1071" w:type="dxa"/>
            <w:tcBorders>
              <w:top w:val="nil"/>
              <w:left w:val="single" w:sz="18" w:space="0" w:color="000000"/>
              <w:bottom w:val="nil"/>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48</w:t>
            </w:r>
          </w:p>
        </w:tc>
        <w:tc>
          <w:tcPr>
            <w:tcW w:w="1008" w:type="dxa"/>
            <w:tcBorders>
              <w:top w:val="nil"/>
              <w:bottom w:val="nil"/>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26,4</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26,4</w:t>
            </w:r>
          </w:p>
        </w:tc>
      </w:tr>
      <w:tr w:rsidR="005C6C1E" w:rsidRPr="004B1928" w:rsidTr="005C6C1E">
        <w:trPr>
          <w:cantSplit/>
          <w:tblHeader/>
          <w:jc w:val="center"/>
        </w:trPr>
        <w:tc>
          <w:tcPr>
            <w:tcW w:w="2402"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Buy it occasionally</w:t>
            </w:r>
          </w:p>
        </w:tc>
        <w:tc>
          <w:tcPr>
            <w:tcW w:w="1071" w:type="dxa"/>
            <w:tcBorders>
              <w:top w:val="nil"/>
              <w:left w:val="single" w:sz="18" w:space="0" w:color="000000"/>
              <w:bottom w:val="nil"/>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111</w:t>
            </w:r>
          </w:p>
        </w:tc>
        <w:tc>
          <w:tcPr>
            <w:tcW w:w="1008" w:type="dxa"/>
            <w:tcBorders>
              <w:top w:val="nil"/>
              <w:bottom w:val="nil"/>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61,0</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87,4</w:t>
            </w:r>
          </w:p>
        </w:tc>
      </w:tr>
      <w:tr w:rsidR="005C6C1E" w:rsidRPr="004B1928" w:rsidTr="005C6C1E">
        <w:trPr>
          <w:cantSplit/>
          <w:tblHeader/>
          <w:jc w:val="center"/>
        </w:trPr>
        <w:tc>
          <w:tcPr>
            <w:tcW w:w="2402"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Buy it on regular base</w:t>
            </w:r>
          </w:p>
        </w:tc>
        <w:tc>
          <w:tcPr>
            <w:tcW w:w="1071" w:type="dxa"/>
            <w:tcBorders>
              <w:top w:val="nil"/>
              <w:left w:val="single" w:sz="18" w:space="0" w:color="000000"/>
              <w:bottom w:val="nil"/>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23</w:t>
            </w:r>
          </w:p>
        </w:tc>
        <w:tc>
          <w:tcPr>
            <w:tcW w:w="1008" w:type="dxa"/>
            <w:tcBorders>
              <w:top w:val="nil"/>
              <w:bottom w:val="nil"/>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12,6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100,0</w:t>
            </w:r>
          </w:p>
        </w:tc>
      </w:tr>
      <w:tr w:rsidR="005C6C1E" w:rsidRPr="004B1928" w:rsidTr="005C6C1E">
        <w:trPr>
          <w:cantSplit/>
          <w:jc w:val="center"/>
        </w:trPr>
        <w:tc>
          <w:tcPr>
            <w:tcW w:w="2402"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Total</w:t>
            </w:r>
          </w:p>
        </w:tc>
        <w:tc>
          <w:tcPr>
            <w:tcW w:w="1071" w:type="dxa"/>
            <w:tcBorders>
              <w:top w:val="nil"/>
              <w:left w:val="single" w:sz="18" w:space="0" w:color="000000"/>
              <w:bottom w:val="single" w:sz="16"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182</w:t>
            </w:r>
          </w:p>
        </w:tc>
        <w:tc>
          <w:tcPr>
            <w:tcW w:w="1008" w:type="dxa"/>
            <w:tcBorders>
              <w:top w:val="nil"/>
              <w:bottom w:val="single" w:sz="16" w:space="0" w:color="000000"/>
            </w:tcBorders>
            <w:shd w:val="clear" w:color="auto" w:fill="FFFFFF"/>
            <w:tcMar>
              <w:top w:w="30" w:type="dxa"/>
              <w:left w:w="30" w:type="dxa"/>
              <w:bottom w:w="30" w:type="dxa"/>
              <w:right w:w="30" w:type="dxa"/>
            </w:tcMar>
          </w:tcPr>
          <w:p w:rsidR="005C6C1E" w:rsidRPr="004B1928" w:rsidRDefault="005C6C1E" w:rsidP="005C6C1E">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C6C1E" w:rsidRPr="004B1928" w:rsidRDefault="005C6C1E" w:rsidP="005C6C1E">
            <w:pPr>
              <w:spacing w:after="200" w:line="276" w:lineRule="auto"/>
              <w:rPr>
                <w:rFonts w:ascii="Arial" w:eastAsiaTheme="minorHAnsi" w:hAnsi="Arial" w:cs="Arial"/>
                <w:sz w:val="20"/>
                <w:lang w:val="en-US" w:eastAsia="en-US"/>
              </w:rPr>
            </w:pPr>
          </w:p>
        </w:tc>
      </w:tr>
    </w:tbl>
    <w:p w:rsidR="002B14A2" w:rsidRPr="004B1928" w:rsidRDefault="002B14A2" w:rsidP="005C6C1E">
      <w:pPr>
        <w:spacing w:after="200" w:line="276" w:lineRule="auto"/>
        <w:rPr>
          <w:rFonts w:asciiTheme="minorHAnsi" w:eastAsiaTheme="minorHAnsi" w:hAnsiTheme="minorHAnsi" w:cstheme="minorBidi"/>
          <w:b/>
          <w:bCs/>
          <w:i/>
          <w:sz w:val="18"/>
          <w:szCs w:val="22"/>
          <w:lang w:val="en-US" w:eastAsia="en-US"/>
        </w:rPr>
      </w:pPr>
    </w:p>
    <w:p w:rsidR="005C6C1E" w:rsidRPr="004B1928" w:rsidRDefault="005C6C1E" w:rsidP="005C6C1E">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
          <w:bCs/>
          <w:i/>
          <w:sz w:val="18"/>
          <w:szCs w:val="22"/>
          <w:lang w:val="en-US" w:eastAsia="en-US"/>
        </w:rPr>
        <w:t xml:space="preserve">Figure </w:t>
      </w:r>
      <w:r w:rsidR="00F70313" w:rsidRPr="004B1928">
        <w:rPr>
          <w:rFonts w:asciiTheme="minorHAnsi" w:eastAsiaTheme="minorHAnsi" w:hAnsiTheme="minorHAnsi" w:cstheme="minorBidi"/>
          <w:b/>
          <w:bCs/>
          <w:i/>
          <w:sz w:val="18"/>
          <w:szCs w:val="22"/>
          <w:lang w:val="en-US" w:eastAsia="en-US"/>
        </w:rPr>
        <w:t>D</w:t>
      </w:r>
      <w:r w:rsidRPr="004B1928">
        <w:rPr>
          <w:rFonts w:asciiTheme="minorHAnsi" w:eastAsiaTheme="minorHAnsi" w:hAnsiTheme="minorHAnsi" w:cstheme="minorBidi"/>
          <w:b/>
          <w:bCs/>
          <w:i/>
          <w:sz w:val="18"/>
          <w:szCs w:val="22"/>
          <w:lang w:val="en-US" w:eastAsia="en-US"/>
        </w:rPr>
        <w:t xml:space="preserve"> </w:t>
      </w:r>
      <w:r w:rsidRPr="004B1928">
        <w:rPr>
          <w:rFonts w:asciiTheme="minorHAnsi" w:eastAsiaTheme="minorHAnsi" w:hAnsiTheme="minorHAnsi" w:cstheme="minorBidi"/>
          <w:bCs/>
          <w:i/>
          <w:sz w:val="18"/>
          <w:szCs w:val="22"/>
          <w:lang w:val="en-US" w:eastAsia="en-US"/>
        </w:rPr>
        <w:t xml:space="preserve">How familiar </w:t>
      </w:r>
      <w:proofErr w:type="gramStart"/>
      <w:r w:rsidRPr="004B1928">
        <w:rPr>
          <w:rFonts w:asciiTheme="minorHAnsi" w:eastAsiaTheme="minorHAnsi" w:hAnsiTheme="minorHAnsi" w:cstheme="minorBidi"/>
          <w:bCs/>
          <w:i/>
          <w:sz w:val="18"/>
          <w:szCs w:val="22"/>
          <w:lang w:val="en-US" w:eastAsia="en-US"/>
        </w:rPr>
        <w:t>are</w:t>
      </w:r>
      <w:proofErr w:type="gramEnd"/>
      <w:r w:rsidRPr="004B1928">
        <w:rPr>
          <w:rFonts w:asciiTheme="minorHAnsi" w:eastAsiaTheme="minorHAnsi" w:hAnsiTheme="minorHAnsi" w:cstheme="minorBidi"/>
          <w:bCs/>
          <w:i/>
          <w:sz w:val="18"/>
          <w:szCs w:val="22"/>
          <w:lang w:val="en-US" w:eastAsia="en-US"/>
        </w:rPr>
        <w:t xml:space="preserve"> you with the brand Milka?</w:t>
      </w:r>
    </w:p>
    <w:p w:rsidR="004A6390" w:rsidRPr="004B1928" w:rsidRDefault="004A6390" w:rsidP="004A6390">
      <w:pPr>
        <w:spacing w:after="200" w:line="276" w:lineRule="auto"/>
        <w:rPr>
          <w:rFonts w:asciiTheme="minorHAnsi" w:eastAsiaTheme="minorHAnsi" w:hAnsiTheme="minorHAnsi" w:cstheme="minorBidi"/>
          <w:bCs/>
          <w:i/>
          <w:sz w:val="18"/>
          <w:szCs w:val="22"/>
          <w:lang w:val="en-US" w:eastAsia="en-US"/>
        </w:rPr>
      </w:pPr>
    </w:p>
    <w:tbl>
      <w:tblPr>
        <w:tblW w:w="73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606"/>
        <w:gridCol w:w="1154"/>
        <w:gridCol w:w="1009"/>
        <w:gridCol w:w="1382"/>
        <w:gridCol w:w="1456"/>
      </w:tblGrid>
      <w:tr w:rsidR="0001497F" w:rsidRPr="004B1928" w:rsidTr="0001497F">
        <w:trPr>
          <w:cantSplit/>
          <w:tblHeader/>
        </w:trPr>
        <w:tc>
          <w:tcPr>
            <w:tcW w:w="7334" w:type="dxa"/>
            <w:gridSpan w:val="6"/>
            <w:tcBorders>
              <w:top w:val="nil"/>
              <w:left w:val="nil"/>
              <w:bottom w:val="nil"/>
              <w:right w:val="nil"/>
            </w:tcBorders>
            <w:shd w:val="clear" w:color="auto" w:fill="FFFFFF"/>
            <w:tcMar>
              <w:top w:w="30" w:type="dxa"/>
              <w:left w:w="30" w:type="dxa"/>
              <w:bottom w:w="30" w:type="dxa"/>
              <w:right w:w="30" w:type="dxa"/>
            </w:tcMar>
            <w:vAlign w:val="center"/>
          </w:tcPr>
          <w:p w:rsidR="002B14A2" w:rsidRPr="004B1928" w:rsidRDefault="002B14A2" w:rsidP="0001497F">
            <w:pPr>
              <w:autoSpaceDE w:val="0"/>
              <w:autoSpaceDN w:val="0"/>
              <w:adjustRightInd w:val="0"/>
              <w:spacing w:line="320" w:lineRule="atLeast"/>
              <w:jc w:val="center"/>
              <w:rPr>
                <w:rFonts w:ascii="Arial" w:eastAsiaTheme="minorHAnsi" w:hAnsi="Arial" w:cs="Arial"/>
                <w:b/>
                <w:bCs/>
                <w:color w:val="000000"/>
                <w:sz w:val="20"/>
                <w:szCs w:val="18"/>
                <w:lang w:val="en-US" w:eastAsia="en-US"/>
              </w:rPr>
            </w:pPr>
          </w:p>
          <w:p w:rsidR="0001497F" w:rsidRPr="004B1928" w:rsidRDefault="0001497F" w:rsidP="0001497F">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20"/>
                <w:szCs w:val="18"/>
                <w:lang w:val="en-US" w:eastAsia="en-US"/>
              </w:rPr>
              <w:t>BRAND</w:t>
            </w:r>
          </w:p>
        </w:tc>
      </w:tr>
      <w:tr w:rsidR="0001497F" w:rsidRPr="004B1928" w:rsidTr="0001497F">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eastAsiaTheme="minorHAnsi"/>
                <w:sz w:val="20"/>
                <w:lang w:val="en-US" w:eastAsia="en-US"/>
              </w:rPr>
            </w:pPr>
          </w:p>
        </w:tc>
        <w:tc>
          <w:tcPr>
            <w:tcW w:w="160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eastAsiaTheme="minorHAnsi"/>
                <w:sz w:val="20"/>
                <w:lang w:val="en-US" w:eastAsia="en-US"/>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497F" w:rsidRPr="004B1928" w:rsidRDefault="0001497F" w:rsidP="0001497F">
            <w:pPr>
              <w:autoSpaceDE w:val="0"/>
              <w:autoSpaceDN w:val="0"/>
              <w:adjustRightInd w:val="0"/>
              <w:spacing w:line="320" w:lineRule="atLeast"/>
              <w:jc w:val="center"/>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497F" w:rsidRPr="004B1928" w:rsidRDefault="0001497F" w:rsidP="0001497F">
            <w:pPr>
              <w:autoSpaceDE w:val="0"/>
              <w:autoSpaceDN w:val="0"/>
              <w:adjustRightInd w:val="0"/>
              <w:spacing w:line="320" w:lineRule="atLeast"/>
              <w:jc w:val="center"/>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497F" w:rsidRPr="004B1928" w:rsidRDefault="0001497F" w:rsidP="0001497F">
            <w:pPr>
              <w:autoSpaceDE w:val="0"/>
              <w:autoSpaceDN w:val="0"/>
              <w:adjustRightInd w:val="0"/>
              <w:spacing w:line="320" w:lineRule="atLeast"/>
              <w:jc w:val="center"/>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497F" w:rsidRPr="004B1928" w:rsidRDefault="0001497F" w:rsidP="0001497F">
            <w:pPr>
              <w:autoSpaceDE w:val="0"/>
              <w:autoSpaceDN w:val="0"/>
              <w:adjustRightInd w:val="0"/>
              <w:spacing w:line="320" w:lineRule="atLeast"/>
              <w:jc w:val="center"/>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Cumulative Percent</w:t>
            </w:r>
          </w:p>
        </w:tc>
      </w:tr>
      <w:tr w:rsidR="0001497F" w:rsidRPr="004B1928" w:rsidTr="0001497F">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Valid</w:t>
            </w:r>
          </w:p>
        </w:tc>
        <w:tc>
          <w:tcPr>
            <w:tcW w:w="16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Albert Heijn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w:t>
            </w:r>
          </w:p>
        </w:tc>
        <w:tc>
          <w:tcPr>
            <w:tcW w:w="1009" w:type="dxa"/>
            <w:tcBorders>
              <w:top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382" w:type="dxa"/>
            <w:tcBorders>
              <w:top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Bros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1,1</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Cadbury</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1,1</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2,2</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Côte d`Or</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29</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15,9</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15,9</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18,1</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Dove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1,1</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19,2</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Droste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7</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3,8</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3,8</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23,1</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Duo Penotti</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23,6</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Ferrero Rocher</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24,2</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Leonidas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24,7</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Lindt</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1,1</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25,8</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M&amp;M</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6</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3,3</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3,3</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29,1</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Mars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12</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6,6</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6,6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35,7</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Merci</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1,6</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37,4</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Milka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58</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31,9</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31,9</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69,2</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Nestlé</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14</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7,7</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7,7</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76,9</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Rittersport</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1,6</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78,6</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Toblerone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79,1</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Tony Chocolony</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4</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2,2</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2,2</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81,3</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Twix</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81,9</w:t>
            </w:r>
          </w:p>
        </w:tc>
      </w:tr>
      <w:tr w:rsidR="0001497F" w:rsidRPr="004B1928" w:rsidTr="0001497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Verkade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33</w:t>
            </w:r>
          </w:p>
        </w:tc>
        <w:tc>
          <w:tcPr>
            <w:tcW w:w="1009"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18,1</w:t>
            </w:r>
          </w:p>
        </w:tc>
        <w:tc>
          <w:tcPr>
            <w:tcW w:w="1382" w:type="dxa"/>
            <w:tcBorders>
              <w:top w:val="nil"/>
              <w:bottom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18,1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100,0</w:t>
            </w:r>
          </w:p>
        </w:tc>
      </w:tr>
      <w:tr w:rsidR="0001497F" w:rsidRPr="004B1928" w:rsidTr="0001497F">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rPr>
                <w:rFonts w:ascii="Arial" w:eastAsiaTheme="minorHAnsi" w:hAnsi="Arial" w:cs="Arial"/>
                <w:color w:val="000000"/>
                <w:sz w:val="20"/>
                <w:szCs w:val="18"/>
                <w:lang w:val="en-US" w:eastAsia="en-US"/>
              </w:rPr>
            </w:pPr>
          </w:p>
        </w:tc>
        <w:tc>
          <w:tcPr>
            <w:tcW w:w="16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182</w:t>
            </w:r>
          </w:p>
        </w:tc>
        <w:tc>
          <w:tcPr>
            <w:tcW w:w="1009" w:type="dxa"/>
            <w:tcBorders>
              <w:top w:val="nil"/>
              <w:bottom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01497F" w:rsidRPr="004B1928" w:rsidRDefault="0001497F" w:rsidP="0001497F">
            <w:pPr>
              <w:autoSpaceDE w:val="0"/>
              <w:autoSpaceDN w:val="0"/>
              <w:adjustRightInd w:val="0"/>
              <w:spacing w:line="320" w:lineRule="atLeast"/>
              <w:jc w:val="right"/>
              <w:rPr>
                <w:rFonts w:ascii="Arial" w:eastAsiaTheme="minorHAnsi" w:hAnsi="Arial" w:cs="Arial"/>
                <w:color w:val="000000"/>
                <w:sz w:val="20"/>
                <w:szCs w:val="18"/>
                <w:lang w:val="en-US" w:eastAsia="en-US"/>
              </w:rPr>
            </w:pPr>
            <w:r w:rsidRPr="004B1928">
              <w:rPr>
                <w:rFonts w:ascii="Arial" w:eastAsiaTheme="minorHAnsi" w:hAnsi="Arial" w:cs="Arial"/>
                <w:color w:val="000000"/>
                <w:sz w:val="20"/>
                <w:szCs w:val="18"/>
                <w:lang w:val="en-US" w:eastAsia="en-US"/>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1497F" w:rsidRPr="004B1928" w:rsidRDefault="0001497F" w:rsidP="0001497F">
            <w:pPr>
              <w:autoSpaceDE w:val="0"/>
              <w:autoSpaceDN w:val="0"/>
              <w:adjustRightInd w:val="0"/>
              <w:jc w:val="center"/>
              <w:rPr>
                <w:rFonts w:eastAsiaTheme="minorHAnsi"/>
                <w:sz w:val="20"/>
                <w:lang w:val="en-US" w:eastAsia="en-US"/>
              </w:rPr>
            </w:pPr>
          </w:p>
        </w:tc>
      </w:tr>
    </w:tbl>
    <w:p w:rsidR="0001497F" w:rsidRPr="004B1928" w:rsidRDefault="0001497F" w:rsidP="0001497F">
      <w:pPr>
        <w:spacing w:after="200" w:line="276" w:lineRule="auto"/>
        <w:rPr>
          <w:rFonts w:asciiTheme="minorHAnsi" w:eastAsiaTheme="minorHAnsi" w:hAnsiTheme="minorHAnsi" w:cstheme="minorBidi"/>
          <w:b/>
          <w:bCs/>
          <w:i/>
          <w:sz w:val="18"/>
          <w:szCs w:val="22"/>
          <w:lang w:val="en-US" w:eastAsia="en-US"/>
        </w:rPr>
      </w:pPr>
    </w:p>
    <w:p w:rsidR="0001497F" w:rsidRPr="004B1928" w:rsidRDefault="0001497F" w:rsidP="0001497F">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
          <w:bCs/>
          <w:i/>
          <w:sz w:val="18"/>
          <w:szCs w:val="22"/>
          <w:lang w:val="en-US" w:eastAsia="en-US"/>
        </w:rPr>
        <w:t xml:space="preserve">Figure </w:t>
      </w:r>
      <w:r w:rsidR="00F70313" w:rsidRPr="004B1928">
        <w:rPr>
          <w:rFonts w:asciiTheme="minorHAnsi" w:eastAsiaTheme="minorHAnsi" w:hAnsiTheme="minorHAnsi" w:cstheme="minorBidi"/>
          <w:b/>
          <w:bCs/>
          <w:i/>
          <w:sz w:val="18"/>
          <w:szCs w:val="22"/>
          <w:lang w:val="en-US" w:eastAsia="en-US"/>
        </w:rPr>
        <w:t>E</w:t>
      </w:r>
      <w:r w:rsidRPr="004B1928">
        <w:rPr>
          <w:rFonts w:asciiTheme="minorHAnsi" w:eastAsiaTheme="minorHAnsi" w:hAnsiTheme="minorHAnsi" w:cstheme="minorBidi"/>
          <w:b/>
          <w:bCs/>
          <w:i/>
          <w:sz w:val="18"/>
          <w:szCs w:val="22"/>
          <w:lang w:val="en-US" w:eastAsia="en-US"/>
        </w:rPr>
        <w:t xml:space="preserve"> </w:t>
      </w:r>
      <w:r w:rsidRPr="004B1928">
        <w:rPr>
          <w:rFonts w:asciiTheme="minorHAnsi" w:eastAsiaTheme="minorHAnsi" w:hAnsiTheme="minorHAnsi" w:cstheme="minorBidi"/>
          <w:bCs/>
          <w:i/>
          <w:sz w:val="18"/>
          <w:szCs w:val="22"/>
          <w:lang w:val="en-US" w:eastAsia="en-US"/>
        </w:rPr>
        <w:t>List of Frequencies used in Figure C</w:t>
      </w:r>
    </w:p>
    <w:p w:rsidR="00F70313" w:rsidRPr="004B1928" w:rsidRDefault="00F70313">
      <w:pPr>
        <w:spacing w:after="200" w:line="276" w:lineRule="auto"/>
        <w:rPr>
          <w:rFonts w:eastAsiaTheme="minorHAnsi"/>
          <w:lang w:val="en-US" w:eastAsia="en-US"/>
        </w:rPr>
      </w:pPr>
      <w:r w:rsidRPr="004B1928">
        <w:rPr>
          <w:rFonts w:eastAsiaTheme="minorHAnsi"/>
          <w:lang w:val="en-US" w:eastAsia="en-US"/>
        </w:rPr>
        <w:br w:type="page"/>
      </w:r>
    </w:p>
    <w:p w:rsidR="0001497F" w:rsidRPr="004B1928" w:rsidRDefault="00F70313" w:rsidP="00F70313">
      <w:pPr>
        <w:autoSpaceDE w:val="0"/>
        <w:autoSpaceDN w:val="0"/>
        <w:adjustRightInd w:val="0"/>
        <w:spacing w:line="400" w:lineRule="atLeast"/>
        <w:jc w:val="center"/>
        <w:rPr>
          <w:rFonts w:eastAsiaTheme="minorHAnsi"/>
          <w:lang w:val="en-US" w:eastAsia="en-US"/>
        </w:rPr>
      </w:pPr>
      <w:r w:rsidRPr="004B1928">
        <w:rPr>
          <w:rFonts w:eastAsiaTheme="minorHAnsi"/>
          <w:noProof/>
          <w:lang w:val="en-US" w:eastAsia="en-US"/>
        </w:rPr>
        <w:lastRenderedPageBreak/>
        <w:drawing>
          <wp:inline distT="0" distB="0" distL="0" distR="0">
            <wp:extent cx="5017117" cy="4025590"/>
            <wp:effectExtent l="19050" t="0" r="0" b="0"/>
            <wp:docPr id="6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023806" cy="4030957"/>
                    </a:xfrm>
                    <a:prstGeom prst="rect">
                      <a:avLst/>
                    </a:prstGeom>
                    <a:noFill/>
                    <a:ln w="9525">
                      <a:noFill/>
                      <a:miter lim="800000"/>
                      <a:headEnd/>
                      <a:tailEnd/>
                    </a:ln>
                  </pic:spPr>
                </pic:pic>
              </a:graphicData>
            </a:graphic>
          </wp:inline>
        </w:drawing>
      </w:r>
    </w:p>
    <w:p w:rsidR="0001497F" w:rsidRPr="004B1928" w:rsidRDefault="00F70313" w:rsidP="004A6390">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
          <w:bCs/>
          <w:i/>
          <w:sz w:val="18"/>
          <w:szCs w:val="22"/>
          <w:lang w:val="en-US" w:eastAsia="en-US"/>
        </w:rPr>
        <w:t xml:space="preserve">Figure F </w:t>
      </w:r>
      <w:r w:rsidRPr="004B1928">
        <w:rPr>
          <w:rFonts w:asciiTheme="minorHAnsi" w:eastAsiaTheme="minorHAnsi" w:hAnsiTheme="minorHAnsi" w:cstheme="minorBidi"/>
          <w:bCs/>
          <w:i/>
          <w:sz w:val="18"/>
          <w:szCs w:val="22"/>
          <w:lang w:val="en-US" w:eastAsia="en-US"/>
        </w:rPr>
        <w:t>Which of these Milka products are you aware of?</w:t>
      </w:r>
    </w:p>
    <w:p w:rsidR="00F70313" w:rsidRPr="004B1928" w:rsidRDefault="00F70313" w:rsidP="00F70313">
      <w:pPr>
        <w:spacing w:after="200" w:line="276" w:lineRule="auto"/>
        <w:jc w:val="center"/>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Cs/>
          <w:i/>
          <w:noProof/>
          <w:sz w:val="18"/>
          <w:szCs w:val="22"/>
          <w:lang w:val="en-US" w:eastAsia="en-US"/>
        </w:rPr>
        <w:drawing>
          <wp:inline distT="0" distB="0" distL="0" distR="0">
            <wp:extent cx="5086685" cy="4059044"/>
            <wp:effectExtent l="19050" t="0" r="0" b="0"/>
            <wp:docPr id="6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5094004" cy="4064884"/>
                    </a:xfrm>
                    <a:prstGeom prst="rect">
                      <a:avLst/>
                    </a:prstGeom>
                    <a:noFill/>
                    <a:ln w="9525">
                      <a:noFill/>
                      <a:miter lim="800000"/>
                      <a:headEnd/>
                      <a:tailEnd/>
                    </a:ln>
                  </pic:spPr>
                </pic:pic>
              </a:graphicData>
            </a:graphic>
          </wp:inline>
        </w:drawing>
      </w:r>
    </w:p>
    <w:p w:rsidR="00F70313" w:rsidRPr="004B1928" w:rsidRDefault="00F70313" w:rsidP="00F70313">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
          <w:bCs/>
          <w:i/>
          <w:sz w:val="18"/>
          <w:szCs w:val="22"/>
          <w:lang w:val="en-US" w:eastAsia="en-US"/>
        </w:rPr>
        <w:t xml:space="preserve">Figure G </w:t>
      </w:r>
      <w:r w:rsidRPr="004B1928">
        <w:rPr>
          <w:rFonts w:asciiTheme="minorHAnsi" w:eastAsiaTheme="minorHAnsi" w:hAnsiTheme="minorHAnsi" w:cstheme="minorBidi"/>
          <w:bCs/>
          <w:i/>
          <w:sz w:val="18"/>
          <w:szCs w:val="22"/>
          <w:lang w:val="en-US" w:eastAsia="en-US"/>
        </w:rPr>
        <w:t>Where have you seen advertisements for Milka?</w:t>
      </w:r>
    </w:p>
    <w:tbl>
      <w:tblPr>
        <w:tblW w:w="5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
        <w:gridCol w:w="727"/>
        <w:gridCol w:w="1155"/>
        <w:gridCol w:w="1010"/>
        <w:gridCol w:w="1010"/>
        <w:gridCol w:w="1010"/>
      </w:tblGrid>
      <w:tr w:rsidR="0092798A" w:rsidRPr="004B1928" w:rsidTr="005979C0">
        <w:trPr>
          <w:cantSplit/>
          <w:tblHeader/>
        </w:trPr>
        <w:tc>
          <w:tcPr>
            <w:tcW w:w="3052" w:type="dxa"/>
            <w:gridSpan w:val="4"/>
            <w:tcBorders>
              <w:top w:val="nil"/>
              <w:left w:val="nil"/>
              <w:bottom w:val="nil"/>
              <w:right w:val="nil"/>
            </w:tcBorders>
            <w:shd w:val="clear" w:color="auto" w:fill="FFFFFF"/>
            <w:tcMar>
              <w:top w:w="30" w:type="dxa"/>
              <w:left w:w="30" w:type="dxa"/>
              <w:bottom w:w="30" w:type="dxa"/>
              <w:right w:w="30" w:type="dxa"/>
            </w:tcMar>
            <w:vAlign w:val="center"/>
          </w:tcPr>
          <w:p w:rsidR="0092798A" w:rsidRPr="004B1928" w:rsidRDefault="0092798A" w:rsidP="0092798A">
            <w:pPr>
              <w:spacing w:after="200" w:line="276" w:lineRule="auto"/>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lastRenderedPageBreak/>
              <w:br w:type="page"/>
            </w:r>
            <w:r w:rsidRPr="004B1928">
              <w:rPr>
                <w:rFonts w:ascii="Arial" w:eastAsiaTheme="minorHAnsi" w:hAnsi="Arial" w:cs="Arial"/>
                <w:b/>
                <w:bCs/>
                <w:sz w:val="20"/>
                <w:szCs w:val="20"/>
                <w:lang w:val="en-US" w:eastAsia="en-US"/>
              </w:rPr>
              <w:t xml:space="preserve">              LASTBUY_NUMBER</w:t>
            </w:r>
          </w:p>
        </w:tc>
        <w:tc>
          <w:tcPr>
            <w:tcW w:w="1010" w:type="dxa"/>
            <w:tcBorders>
              <w:top w:val="nil"/>
              <w:left w:val="nil"/>
              <w:bottom w:val="nil"/>
              <w:right w:val="nil"/>
            </w:tcBorders>
            <w:shd w:val="clear" w:color="auto" w:fill="FFFFFF"/>
          </w:tcPr>
          <w:p w:rsidR="0092798A" w:rsidRPr="004B1928" w:rsidRDefault="0092798A" w:rsidP="0092798A">
            <w:pPr>
              <w:spacing w:after="200" w:line="276" w:lineRule="auto"/>
              <w:rPr>
                <w:rFonts w:ascii="Arial" w:eastAsiaTheme="minorHAnsi" w:hAnsi="Arial" w:cs="Arial"/>
                <w:bCs/>
                <w:sz w:val="20"/>
                <w:szCs w:val="20"/>
                <w:lang w:val="en-US" w:eastAsia="en-US"/>
              </w:rPr>
            </w:pPr>
          </w:p>
        </w:tc>
        <w:tc>
          <w:tcPr>
            <w:tcW w:w="1010" w:type="dxa"/>
            <w:tcBorders>
              <w:top w:val="nil"/>
              <w:left w:val="nil"/>
              <w:bottom w:val="nil"/>
              <w:right w:val="nil"/>
            </w:tcBorders>
            <w:shd w:val="clear" w:color="auto" w:fill="FFFFFF"/>
          </w:tcPr>
          <w:p w:rsidR="0092798A" w:rsidRPr="004B1928" w:rsidRDefault="0092798A" w:rsidP="0092798A">
            <w:pPr>
              <w:spacing w:after="200" w:line="276" w:lineRule="auto"/>
              <w:rPr>
                <w:rFonts w:ascii="Arial" w:eastAsiaTheme="minorHAnsi" w:hAnsi="Arial" w:cs="Arial"/>
                <w:bCs/>
                <w:sz w:val="20"/>
                <w:szCs w:val="20"/>
                <w:lang w:val="en-US" w:eastAsia="en-US"/>
              </w:rPr>
            </w:pPr>
          </w:p>
        </w:tc>
      </w:tr>
      <w:tr w:rsidR="0092798A" w:rsidRPr="004B1928" w:rsidTr="00E62542">
        <w:trPr>
          <w:cantSplit/>
          <w:tblHeader/>
        </w:trPr>
        <w:tc>
          <w:tcPr>
            <w:tcW w:w="16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92798A" w:rsidRPr="004B1928" w:rsidRDefault="0092798A" w:rsidP="0092798A">
            <w:pPr>
              <w:spacing w:after="200" w:line="276" w:lineRule="auto"/>
              <w:rPr>
                <w:rFonts w:ascii="Arial" w:eastAsiaTheme="minorHAnsi" w:hAnsi="Arial" w:cs="Arial"/>
                <w:bCs/>
                <w:sz w:val="20"/>
                <w:szCs w:val="20"/>
                <w:lang w:val="en-US" w:eastAsia="en-US"/>
              </w:rPr>
            </w:pPr>
          </w:p>
        </w:tc>
        <w:tc>
          <w:tcPr>
            <w:tcW w:w="727" w:type="dxa"/>
            <w:tcBorders>
              <w:top w:val="single" w:sz="16" w:space="0" w:color="000000"/>
              <w:left w:val="nil"/>
              <w:bottom w:val="single" w:sz="16" w:space="0" w:color="000000"/>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p>
        </w:tc>
        <w:tc>
          <w:tcPr>
            <w:tcW w:w="1155" w:type="dxa"/>
            <w:tcBorders>
              <w:top w:val="single" w:sz="18" w:space="0" w:color="000000"/>
              <w:left w:val="single" w:sz="18" w:space="0" w:color="000000"/>
              <w:bottom w:val="single" w:sz="16" w:space="0" w:color="000000"/>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Frequency</w:t>
            </w:r>
          </w:p>
        </w:tc>
        <w:tc>
          <w:tcPr>
            <w:tcW w:w="1010" w:type="dxa"/>
            <w:tcBorders>
              <w:top w:val="single" w:sz="18" w:space="0" w:color="000000"/>
              <w:left w:val="single" w:sz="18" w:space="0" w:color="000000"/>
              <w:bottom w:val="single" w:sz="16" w:space="0" w:color="000000"/>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Percent</w:t>
            </w:r>
          </w:p>
        </w:tc>
        <w:tc>
          <w:tcPr>
            <w:tcW w:w="1010" w:type="dxa"/>
            <w:tcBorders>
              <w:top w:val="single" w:sz="16" w:space="0" w:color="000000"/>
              <w:left w:val="single" w:sz="18" w:space="0" w:color="000000"/>
              <w:bottom w:val="single" w:sz="16" w:space="0" w:color="000000"/>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N of Milka purchases</w:t>
            </w:r>
          </w:p>
        </w:tc>
        <w:tc>
          <w:tcPr>
            <w:tcW w:w="1010" w:type="dxa"/>
            <w:tcBorders>
              <w:top w:val="single" w:sz="16" w:space="0" w:color="000000"/>
              <w:bottom w:val="single" w:sz="16" w:space="0" w:color="000000"/>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Percent</w:t>
            </w:r>
          </w:p>
        </w:tc>
      </w:tr>
      <w:tr w:rsidR="0092798A" w:rsidRPr="004B1928" w:rsidTr="00E62542">
        <w:trPr>
          <w:cantSplit/>
          <w:tblHeader/>
        </w:trPr>
        <w:tc>
          <w:tcPr>
            <w:tcW w:w="16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92798A" w:rsidRPr="004B1928" w:rsidRDefault="0092798A" w:rsidP="0092798A">
            <w:pPr>
              <w:spacing w:after="200" w:line="276" w:lineRule="auto"/>
              <w:rPr>
                <w:rFonts w:ascii="Arial" w:eastAsiaTheme="minorHAnsi" w:hAnsi="Arial" w:cs="Arial"/>
                <w:bCs/>
                <w:sz w:val="20"/>
                <w:szCs w:val="20"/>
                <w:lang w:val="en-US" w:eastAsia="en-US"/>
              </w:rPr>
            </w:pPr>
          </w:p>
        </w:tc>
        <w:tc>
          <w:tcPr>
            <w:tcW w:w="727" w:type="dxa"/>
            <w:tcBorders>
              <w:top w:val="single" w:sz="16" w:space="0" w:color="000000"/>
              <w:left w:val="nil"/>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0</w:t>
            </w:r>
          </w:p>
        </w:tc>
        <w:tc>
          <w:tcPr>
            <w:tcW w:w="1155" w:type="dxa"/>
            <w:tcBorders>
              <w:top w:val="single" w:sz="16"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85</w:t>
            </w:r>
          </w:p>
        </w:tc>
        <w:tc>
          <w:tcPr>
            <w:tcW w:w="1010" w:type="dxa"/>
            <w:tcBorders>
              <w:top w:val="single" w:sz="16"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46,7</w:t>
            </w:r>
          </w:p>
        </w:tc>
        <w:tc>
          <w:tcPr>
            <w:tcW w:w="1010" w:type="dxa"/>
            <w:tcBorders>
              <w:top w:val="single" w:sz="16" w:space="0" w:color="000000"/>
              <w:left w:val="single" w:sz="18" w:space="0" w:color="000000"/>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62/85</w:t>
            </w:r>
          </w:p>
        </w:tc>
        <w:tc>
          <w:tcPr>
            <w:tcW w:w="1010" w:type="dxa"/>
            <w:tcBorders>
              <w:top w:val="single" w:sz="16" w:space="0" w:color="000000"/>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72,9</w:t>
            </w:r>
          </w:p>
        </w:tc>
      </w:tr>
      <w:tr w:rsidR="0092798A" w:rsidRPr="004B1928" w:rsidTr="00E62542">
        <w:trPr>
          <w:cantSplit/>
          <w:tblHead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92798A" w:rsidRPr="004B1928" w:rsidRDefault="0092798A" w:rsidP="0092798A">
            <w:pPr>
              <w:spacing w:after="200" w:line="276" w:lineRule="auto"/>
              <w:rPr>
                <w:rFonts w:ascii="Arial" w:eastAsiaTheme="minorHAnsi" w:hAnsi="Arial" w:cs="Arial"/>
                <w:bCs/>
                <w:sz w:val="20"/>
                <w:szCs w:val="20"/>
                <w:lang w:val="en-US" w:eastAsia="en-US"/>
              </w:rPr>
            </w:pPr>
          </w:p>
        </w:tc>
        <w:tc>
          <w:tcPr>
            <w:tcW w:w="727" w:type="dxa"/>
            <w:tcBorders>
              <w:top w:val="nil"/>
              <w:left w:val="nil"/>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1</w:t>
            </w:r>
          </w:p>
        </w:tc>
        <w:tc>
          <w:tcPr>
            <w:tcW w:w="115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44</w:t>
            </w:r>
          </w:p>
        </w:tc>
        <w:tc>
          <w:tcPr>
            <w:tcW w:w="101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24,2</w:t>
            </w:r>
          </w:p>
        </w:tc>
        <w:tc>
          <w:tcPr>
            <w:tcW w:w="1010" w:type="dxa"/>
            <w:tcBorders>
              <w:top w:val="nil"/>
              <w:left w:val="single" w:sz="18" w:space="0" w:color="000000"/>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39/44</w:t>
            </w:r>
          </w:p>
        </w:tc>
        <w:tc>
          <w:tcPr>
            <w:tcW w:w="1010" w:type="dxa"/>
            <w:tcBorders>
              <w:top w:val="nil"/>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88,6</w:t>
            </w:r>
          </w:p>
        </w:tc>
      </w:tr>
      <w:tr w:rsidR="0092798A" w:rsidRPr="004B1928" w:rsidTr="00E62542">
        <w:trPr>
          <w:cantSplit/>
          <w:tblHead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92798A" w:rsidRPr="004B1928" w:rsidRDefault="0092798A" w:rsidP="0092798A">
            <w:pPr>
              <w:spacing w:after="200" w:line="276" w:lineRule="auto"/>
              <w:rPr>
                <w:rFonts w:ascii="Arial" w:eastAsiaTheme="minorHAnsi" w:hAnsi="Arial" w:cs="Arial"/>
                <w:bCs/>
                <w:sz w:val="20"/>
                <w:szCs w:val="20"/>
                <w:lang w:val="en-US" w:eastAsia="en-US"/>
              </w:rPr>
            </w:pPr>
          </w:p>
        </w:tc>
        <w:tc>
          <w:tcPr>
            <w:tcW w:w="727" w:type="dxa"/>
            <w:tcBorders>
              <w:top w:val="nil"/>
              <w:left w:val="nil"/>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2</w:t>
            </w:r>
          </w:p>
        </w:tc>
        <w:tc>
          <w:tcPr>
            <w:tcW w:w="115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23</w:t>
            </w:r>
          </w:p>
        </w:tc>
        <w:tc>
          <w:tcPr>
            <w:tcW w:w="101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12,6</w:t>
            </w:r>
          </w:p>
        </w:tc>
        <w:tc>
          <w:tcPr>
            <w:tcW w:w="1010" w:type="dxa"/>
            <w:tcBorders>
              <w:top w:val="nil"/>
              <w:left w:val="single" w:sz="18" w:space="0" w:color="000000"/>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20/23</w:t>
            </w:r>
          </w:p>
        </w:tc>
        <w:tc>
          <w:tcPr>
            <w:tcW w:w="1010" w:type="dxa"/>
            <w:tcBorders>
              <w:top w:val="nil"/>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87,0</w:t>
            </w:r>
          </w:p>
        </w:tc>
      </w:tr>
      <w:tr w:rsidR="0092798A" w:rsidRPr="004B1928" w:rsidTr="00E62542">
        <w:trPr>
          <w:cantSplit/>
          <w:tblHead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92798A" w:rsidRPr="004B1928" w:rsidRDefault="0092798A" w:rsidP="0092798A">
            <w:pPr>
              <w:spacing w:after="200" w:line="276" w:lineRule="auto"/>
              <w:rPr>
                <w:rFonts w:ascii="Arial" w:eastAsiaTheme="minorHAnsi" w:hAnsi="Arial" w:cs="Arial"/>
                <w:bCs/>
                <w:sz w:val="20"/>
                <w:szCs w:val="20"/>
                <w:lang w:val="en-US" w:eastAsia="en-US"/>
              </w:rPr>
            </w:pPr>
          </w:p>
        </w:tc>
        <w:tc>
          <w:tcPr>
            <w:tcW w:w="727" w:type="dxa"/>
            <w:tcBorders>
              <w:top w:val="nil"/>
              <w:left w:val="nil"/>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3</w:t>
            </w:r>
          </w:p>
        </w:tc>
        <w:tc>
          <w:tcPr>
            <w:tcW w:w="115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14</w:t>
            </w:r>
          </w:p>
        </w:tc>
        <w:tc>
          <w:tcPr>
            <w:tcW w:w="101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7,7</w:t>
            </w:r>
          </w:p>
        </w:tc>
        <w:tc>
          <w:tcPr>
            <w:tcW w:w="1010" w:type="dxa"/>
            <w:tcBorders>
              <w:top w:val="nil"/>
              <w:left w:val="single" w:sz="18" w:space="0" w:color="000000"/>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13/14</w:t>
            </w:r>
          </w:p>
        </w:tc>
        <w:tc>
          <w:tcPr>
            <w:tcW w:w="1010" w:type="dxa"/>
            <w:tcBorders>
              <w:top w:val="nil"/>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92,9</w:t>
            </w:r>
          </w:p>
        </w:tc>
      </w:tr>
      <w:tr w:rsidR="0092798A" w:rsidRPr="004B1928" w:rsidTr="00E62542">
        <w:trPr>
          <w:cantSplit/>
          <w:tblHead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92798A" w:rsidRPr="004B1928" w:rsidRDefault="0092798A" w:rsidP="0092798A">
            <w:pPr>
              <w:spacing w:after="200" w:line="276" w:lineRule="auto"/>
              <w:rPr>
                <w:rFonts w:ascii="Arial" w:eastAsiaTheme="minorHAnsi" w:hAnsi="Arial" w:cs="Arial"/>
                <w:bCs/>
                <w:sz w:val="20"/>
                <w:szCs w:val="20"/>
                <w:lang w:val="en-US" w:eastAsia="en-US"/>
              </w:rPr>
            </w:pPr>
          </w:p>
        </w:tc>
        <w:tc>
          <w:tcPr>
            <w:tcW w:w="727" w:type="dxa"/>
            <w:tcBorders>
              <w:top w:val="nil"/>
              <w:left w:val="nil"/>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4</w:t>
            </w:r>
          </w:p>
        </w:tc>
        <w:tc>
          <w:tcPr>
            <w:tcW w:w="115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5</w:t>
            </w:r>
          </w:p>
        </w:tc>
        <w:tc>
          <w:tcPr>
            <w:tcW w:w="101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2,7</w:t>
            </w:r>
          </w:p>
        </w:tc>
        <w:tc>
          <w:tcPr>
            <w:tcW w:w="1010" w:type="dxa"/>
            <w:tcBorders>
              <w:top w:val="nil"/>
              <w:left w:val="single" w:sz="18" w:space="0" w:color="000000"/>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5/5</w:t>
            </w:r>
          </w:p>
        </w:tc>
        <w:tc>
          <w:tcPr>
            <w:tcW w:w="1010" w:type="dxa"/>
            <w:tcBorders>
              <w:top w:val="nil"/>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100,0</w:t>
            </w:r>
          </w:p>
        </w:tc>
      </w:tr>
      <w:tr w:rsidR="0092798A" w:rsidRPr="004B1928" w:rsidTr="00E62542">
        <w:trPr>
          <w:cantSplit/>
          <w:tblHead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92798A" w:rsidRPr="004B1928" w:rsidRDefault="0092798A" w:rsidP="0092798A">
            <w:pPr>
              <w:spacing w:after="200" w:line="276" w:lineRule="auto"/>
              <w:rPr>
                <w:rFonts w:ascii="Arial" w:eastAsiaTheme="minorHAnsi" w:hAnsi="Arial" w:cs="Arial"/>
                <w:bCs/>
                <w:sz w:val="20"/>
                <w:szCs w:val="20"/>
                <w:lang w:val="en-US" w:eastAsia="en-US"/>
              </w:rPr>
            </w:pPr>
          </w:p>
        </w:tc>
        <w:tc>
          <w:tcPr>
            <w:tcW w:w="727" w:type="dxa"/>
            <w:tcBorders>
              <w:top w:val="nil"/>
              <w:left w:val="nil"/>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5</w:t>
            </w:r>
          </w:p>
        </w:tc>
        <w:tc>
          <w:tcPr>
            <w:tcW w:w="115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5</w:t>
            </w:r>
          </w:p>
        </w:tc>
        <w:tc>
          <w:tcPr>
            <w:tcW w:w="101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2,7</w:t>
            </w:r>
          </w:p>
        </w:tc>
        <w:tc>
          <w:tcPr>
            <w:tcW w:w="1010" w:type="dxa"/>
            <w:tcBorders>
              <w:top w:val="nil"/>
              <w:left w:val="single" w:sz="18" w:space="0" w:color="000000"/>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5/5</w:t>
            </w:r>
          </w:p>
        </w:tc>
        <w:tc>
          <w:tcPr>
            <w:tcW w:w="1010" w:type="dxa"/>
            <w:tcBorders>
              <w:top w:val="nil"/>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100,0</w:t>
            </w:r>
          </w:p>
        </w:tc>
      </w:tr>
      <w:tr w:rsidR="0092798A" w:rsidRPr="004B1928" w:rsidTr="00E62542">
        <w:trPr>
          <w:cantSplit/>
          <w:tblHead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92798A" w:rsidRPr="004B1928" w:rsidRDefault="0092798A" w:rsidP="0092798A">
            <w:pPr>
              <w:spacing w:after="200" w:line="276" w:lineRule="auto"/>
              <w:rPr>
                <w:rFonts w:ascii="Arial" w:eastAsiaTheme="minorHAnsi" w:hAnsi="Arial" w:cs="Arial"/>
                <w:bCs/>
                <w:sz w:val="20"/>
                <w:szCs w:val="20"/>
                <w:lang w:val="en-US" w:eastAsia="en-US"/>
              </w:rPr>
            </w:pPr>
          </w:p>
        </w:tc>
        <w:tc>
          <w:tcPr>
            <w:tcW w:w="727" w:type="dxa"/>
            <w:tcBorders>
              <w:top w:val="nil"/>
              <w:left w:val="nil"/>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NA</w:t>
            </w:r>
          </w:p>
        </w:tc>
        <w:tc>
          <w:tcPr>
            <w:tcW w:w="1155"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6</w:t>
            </w:r>
          </w:p>
        </w:tc>
        <w:tc>
          <w:tcPr>
            <w:tcW w:w="101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3,3</w:t>
            </w:r>
          </w:p>
        </w:tc>
        <w:tc>
          <w:tcPr>
            <w:tcW w:w="1010" w:type="dxa"/>
            <w:tcBorders>
              <w:top w:val="nil"/>
              <w:left w:val="single" w:sz="18" w:space="0" w:color="000000"/>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w:t>
            </w:r>
          </w:p>
        </w:tc>
        <w:tc>
          <w:tcPr>
            <w:tcW w:w="1010" w:type="dxa"/>
            <w:tcBorders>
              <w:top w:val="nil"/>
              <w:bottom w:val="nil"/>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w:t>
            </w:r>
          </w:p>
        </w:tc>
      </w:tr>
      <w:tr w:rsidR="0092798A" w:rsidRPr="004B1928" w:rsidTr="00E62542">
        <w:trPr>
          <w:cantSplit/>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92798A" w:rsidRPr="004B1928" w:rsidRDefault="0092798A" w:rsidP="0092798A">
            <w:pPr>
              <w:spacing w:after="200" w:line="276" w:lineRule="auto"/>
              <w:rPr>
                <w:rFonts w:ascii="Arial" w:eastAsiaTheme="minorHAnsi" w:hAnsi="Arial" w:cs="Arial"/>
                <w:bCs/>
                <w:sz w:val="20"/>
                <w:szCs w:val="20"/>
                <w:lang w:val="en-US" w:eastAsia="en-US"/>
              </w:rPr>
            </w:pPr>
          </w:p>
        </w:tc>
        <w:tc>
          <w:tcPr>
            <w:tcW w:w="727" w:type="dxa"/>
            <w:tcBorders>
              <w:top w:val="nil"/>
              <w:left w:val="nil"/>
              <w:bottom w:val="single" w:sz="16" w:space="0" w:color="000000"/>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Total</w:t>
            </w:r>
          </w:p>
        </w:tc>
        <w:tc>
          <w:tcPr>
            <w:tcW w:w="1155"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182</w:t>
            </w:r>
          </w:p>
        </w:tc>
        <w:tc>
          <w:tcPr>
            <w:tcW w:w="101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100,0</w:t>
            </w:r>
          </w:p>
        </w:tc>
        <w:tc>
          <w:tcPr>
            <w:tcW w:w="1010" w:type="dxa"/>
            <w:tcBorders>
              <w:top w:val="nil"/>
              <w:left w:val="single" w:sz="18" w:space="0" w:color="000000"/>
              <w:bottom w:val="single" w:sz="16" w:space="0" w:color="000000"/>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w:t>
            </w:r>
          </w:p>
        </w:tc>
        <w:tc>
          <w:tcPr>
            <w:tcW w:w="1010" w:type="dxa"/>
            <w:tcBorders>
              <w:top w:val="nil"/>
              <w:bottom w:val="single" w:sz="16" w:space="0" w:color="000000"/>
              <w:right w:val="single" w:sz="16" w:space="0" w:color="000000"/>
            </w:tcBorders>
            <w:shd w:val="clear" w:color="auto" w:fill="FFFFFF"/>
            <w:vAlign w:val="center"/>
          </w:tcPr>
          <w:p w:rsidR="0092798A" w:rsidRPr="004B1928" w:rsidRDefault="0092798A" w:rsidP="00E62542">
            <w:pPr>
              <w:spacing w:after="200" w:line="276" w:lineRule="auto"/>
              <w:jc w:val="center"/>
              <w:rPr>
                <w:rFonts w:ascii="Arial" w:eastAsiaTheme="minorHAnsi" w:hAnsi="Arial" w:cs="Arial"/>
                <w:bCs/>
                <w:sz w:val="20"/>
                <w:szCs w:val="20"/>
                <w:lang w:val="en-US" w:eastAsia="en-US"/>
              </w:rPr>
            </w:pPr>
            <w:r w:rsidRPr="004B1928">
              <w:rPr>
                <w:rFonts w:ascii="Arial" w:eastAsiaTheme="minorHAnsi" w:hAnsi="Arial" w:cs="Arial"/>
                <w:bCs/>
                <w:sz w:val="20"/>
                <w:szCs w:val="20"/>
                <w:lang w:val="en-US" w:eastAsia="en-US"/>
              </w:rPr>
              <w:t>-</w:t>
            </w:r>
          </w:p>
        </w:tc>
      </w:tr>
    </w:tbl>
    <w:p w:rsidR="00F70313" w:rsidRPr="004B1928" w:rsidRDefault="00F70313" w:rsidP="004A6390">
      <w:pPr>
        <w:spacing w:after="200" w:line="276" w:lineRule="auto"/>
        <w:rPr>
          <w:rFonts w:asciiTheme="minorHAnsi" w:eastAsiaTheme="minorHAnsi" w:hAnsiTheme="minorHAnsi" w:cstheme="minorBidi"/>
          <w:bCs/>
          <w:i/>
          <w:sz w:val="18"/>
          <w:szCs w:val="22"/>
          <w:lang w:val="en-US" w:eastAsia="en-US"/>
        </w:rPr>
      </w:pPr>
    </w:p>
    <w:p w:rsidR="00091969" w:rsidRPr="004B1928" w:rsidRDefault="00091969" w:rsidP="00091969">
      <w:pPr>
        <w:spacing w:after="200" w:line="276" w:lineRule="auto"/>
        <w:rPr>
          <w:rFonts w:asciiTheme="minorHAnsi" w:eastAsiaTheme="minorHAnsi" w:hAnsiTheme="minorHAnsi" w:cstheme="minorBidi"/>
          <w:b/>
          <w:bCs/>
          <w:i/>
          <w:sz w:val="18"/>
          <w:szCs w:val="22"/>
          <w:lang w:val="en-US" w:eastAsia="en-US"/>
        </w:rPr>
      </w:pPr>
      <w:r w:rsidRPr="004B1928">
        <w:rPr>
          <w:rFonts w:asciiTheme="minorHAnsi" w:eastAsiaTheme="minorHAnsi" w:hAnsiTheme="minorHAnsi" w:cstheme="minorBidi"/>
          <w:b/>
          <w:bCs/>
          <w:i/>
          <w:sz w:val="18"/>
          <w:szCs w:val="22"/>
          <w:lang w:val="en-US" w:eastAsia="en-US"/>
        </w:rPr>
        <w:t xml:space="preserve">Figure H </w:t>
      </w:r>
      <w:r w:rsidRPr="004B1928">
        <w:rPr>
          <w:rFonts w:asciiTheme="minorHAnsi" w:eastAsiaTheme="minorHAnsi" w:hAnsiTheme="minorHAnsi" w:cstheme="minorBidi"/>
          <w:bCs/>
          <w:i/>
          <w:sz w:val="18"/>
          <w:szCs w:val="22"/>
          <w:lang w:val="en-US" w:eastAsia="en-US"/>
        </w:rPr>
        <w:t>Of your last five chocolate purchases, how many were Milka products</w:t>
      </w:r>
      <w:r w:rsidR="00313AEB" w:rsidRPr="004B1928">
        <w:rPr>
          <w:rFonts w:asciiTheme="minorHAnsi" w:eastAsiaTheme="minorHAnsi" w:hAnsiTheme="minorHAnsi" w:cstheme="minorBidi"/>
          <w:bCs/>
          <w:i/>
          <w:sz w:val="18"/>
          <w:szCs w:val="22"/>
          <w:lang w:val="en-US" w:eastAsia="en-US"/>
        </w:rPr>
        <w:t xml:space="preserve">? </w:t>
      </w:r>
      <w:proofErr w:type="gramStart"/>
      <w:r w:rsidR="00313AEB" w:rsidRPr="004B1928">
        <w:rPr>
          <w:rFonts w:asciiTheme="minorHAnsi" w:eastAsiaTheme="minorHAnsi" w:hAnsiTheme="minorHAnsi" w:cstheme="minorBidi"/>
          <w:bCs/>
          <w:i/>
          <w:sz w:val="18"/>
          <w:szCs w:val="22"/>
          <w:lang w:val="en-US" w:eastAsia="en-US"/>
        </w:rPr>
        <w:t>( Data</w:t>
      </w:r>
      <w:proofErr w:type="gramEnd"/>
      <w:r w:rsidR="00313AEB" w:rsidRPr="004B1928">
        <w:rPr>
          <w:rFonts w:asciiTheme="minorHAnsi" w:eastAsiaTheme="minorHAnsi" w:hAnsiTheme="minorHAnsi" w:cstheme="minorBidi"/>
          <w:bCs/>
          <w:i/>
          <w:sz w:val="18"/>
          <w:szCs w:val="22"/>
          <w:lang w:val="en-US" w:eastAsia="en-US"/>
        </w:rPr>
        <w:t xml:space="preserve"> about preferences for Milka products over Hershey’s </w:t>
      </w:r>
      <w:r w:rsidR="0054225B" w:rsidRPr="004B1928">
        <w:rPr>
          <w:rFonts w:asciiTheme="minorHAnsi" w:eastAsiaTheme="minorHAnsi" w:hAnsiTheme="minorHAnsi" w:cstheme="minorBidi"/>
          <w:bCs/>
          <w:i/>
          <w:sz w:val="18"/>
          <w:szCs w:val="22"/>
          <w:lang w:val="en-US" w:eastAsia="en-US"/>
        </w:rPr>
        <w:t xml:space="preserve">products </w:t>
      </w:r>
      <w:r w:rsidR="00313AEB" w:rsidRPr="004B1928">
        <w:rPr>
          <w:rFonts w:asciiTheme="minorHAnsi" w:eastAsiaTheme="minorHAnsi" w:hAnsiTheme="minorHAnsi" w:cstheme="minorBidi"/>
          <w:bCs/>
          <w:i/>
          <w:sz w:val="18"/>
          <w:szCs w:val="22"/>
          <w:lang w:val="en-US" w:eastAsia="en-US"/>
        </w:rPr>
        <w:t>was added)</w:t>
      </w:r>
    </w:p>
    <w:p w:rsidR="0092798A" w:rsidRPr="004B1928" w:rsidRDefault="0092798A" w:rsidP="0016670A">
      <w:pPr>
        <w:spacing w:after="200" w:line="276" w:lineRule="auto"/>
        <w:ind w:firstLine="709"/>
        <w:rPr>
          <w:rFonts w:ascii="Arial" w:eastAsiaTheme="minorHAnsi" w:hAnsi="Arial" w:cs="Arial"/>
          <w:b/>
          <w:bCs/>
          <w:sz w:val="20"/>
          <w:szCs w:val="22"/>
          <w:lang w:val="en-US" w:eastAsia="en-US"/>
        </w:rPr>
      </w:pPr>
    </w:p>
    <w:p w:rsidR="0016670A" w:rsidRPr="004B1928" w:rsidRDefault="0016670A" w:rsidP="0016670A">
      <w:pPr>
        <w:spacing w:after="200" w:line="276" w:lineRule="auto"/>
        <w:ind w:firstLine="709"/>
        <w:rPr>
          <w:rFonts w:ascii="Arial" w:eastAsiaTheme="minorHAnsi" w:hAnsi="Arial" w:cs="Arial"/>
          <w:sz w:val="20"/>
          <w:szCs w:val="22"/>
          <w:lang w:val="en-US" w:eastAsia="en-US"/>
        </w:rPr>
      </w:pPr>
      <w:r w:rsidRPr="004B1928">
        <w:rPr>
          <w:rFonts w:ascii="Arial" w:eastAsiaTheme="minorHAnsi" w:hAnsi="Arial" w:cs="Arial"/>
          <w:b/>
          <w:bCs/>
          <w:sz w:val="20"/>
          <w:szCs w:val="22"/>
          <w:lang w:val="en-US" w:eastAsia="en-US"/>
        </w:rPr>
        <w:t>QUALITY_MILKA</w:t>
      </w:r>
    </w:p>
    <w:tbl>
      <w:tblPr>
        <w:tblW w:w="35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6"/>
        <w:gridCol w:w="1134"/>
        <w:gridCol w:w="1134"/>
      </w:tblGrid>
      <w:tr w:rsidR="0016670A" w:rsidRPr="004B1928" w:rsidTr="0016670A">
        <w:trPr>
          <w:cantSplit/>
          <w:tblHeader/>
        </w:trPr>
        <w:tc>
          <w:tcPr>
            <w:tcW w:w="1276" w:type="dxa"/>
            <w:tcBorders>
              <w:top w:val="single" w:sz="18" w:space="0" w:color="000000"/>
              <w:left w:val="single" w:sz="18" w:space="0" w:color="000000"/>
              <w:bottom w:val="single" w:sz="16" w:space="0" w:color="000000"/>
              <w:right w:val="single" w:sz="18"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p>
        </w:tc>
        <w:tc>
          <w:tcPr>
            <w:tcW w:w="1134" w:type="dxa"/>
            <w:tcBorders>
              <w:top w:val="single" w:sz="16" w:space="0" w:color="000000"/>
              <w:left w:val="single" w:sz="18" w:space="0" w:color="000000"/>
              <w:bottom w:val="single" w:sz="16" w:space="0" w:color="000000"/>
            </w:tcBorders>
            <w:shd w:val="clear" w:color="auto" w:fill="FFFFFF"/>
            <w:tcMar>
              <w:top w:w="30" w:type="dxa"/>
              <w:left w:w="30" w:type="dxa"/>
              <w:bottom w:w="30" w:type="dxa"/>
              <w:right w:w="30" w:type="dxa"/>
            </w:tcMar>
            <w:vAlign w:val="bottom"/>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Frequency</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Percent</w:t>
            </w:r>
          </w:p>
        </w:tc>
      </w:tr>
      <w:tr w:rsidR="0016670A" w:rsidRPr="004B1928" w:rsidTr="0016670A">
        <w:trPr>
          <w:cantSplit/>
          <w:tblHeader/>
        </w:trPr>
        <w:tc>
          <w:tcPr>
            <w:tcW w:w="1276" w:type="dxa"/>
            <w:tcBorders>
              <w:top w:val="single" w:sz="16"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 (very low)</w:t>
            </w:r>
          </w:p>
        </w:tc>
        <w:tc>
          <w:tcPr>
            <w:tcW w:w="1134" w:type="dxa"/>
            <w:tcBorders>
              <w:top w:val="single" w:sz="16" w:space="0" w:color="000000"/>
              <w:left w:val="single" w:sz="18" w:space="0" w:color="000000"/>
              <w:bottom w:val="nil"/>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,5</w:t>
            </w:r>
          </w:p>
        </w:tc>
      </w:tr>
      <w:tr w:rsidR="0016670A" w:rsidRPr="004B1928" w:rsidTr="0016670A">
        <w:trPr>
          <w:cantSplit/>
          <w:tblHeader/>
        </w:trPr>
        <w:tc>
          <w:tcPr>
            <w:tcW w:w="127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2</w:t>
            </w:r>
          </w:p>
        </w:tc>
        <w:tc>
          <w:tcPr>
            <w:tcW w:w="1134" w:type="dxa"/>
            <w:tcBorders>
              <w:top w:val="nil"/>
              <w:left w:val="single" w:sz="18" w:space="0" w:color="000000"/>
              <w:bottom w:val="nil"/>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2</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1,1</w:t>
            </w:r>
          </w:p>
        </w:tc>
      </w:tr>
      <w:tr w:rsidR="0016670A" w:rsidRPr="004B1928" w:rsidTr="0016670A">
        <w:trPr>
          <w:cantSplit/>
          <w:tblHeader/>
        </w:trPr>
        <w:tc>
          <w:tcPr>
            <w:tcW w:w="127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3</w:t>
            </w:r>
          </w:p>
        </w:tc>
        <w:tc>
          <w:tcPr>
            <w:tcW w:w="1134" w:type="dxa"/>
            <w:tcBorders>
              <w:top w:val="nil"/>
              <w:left w:val="single" w:sz="18" w:space="0" w:color="000000"/>
              <w:bottom w:val="nil"/>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2</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1,1</w:t>
            </w:r>
          </w:p>
        </w:tc>
      </w:tr>
      <w:tr w:rsidR="0016670A" w:rsidRPr="004B1928" w:rsidTr="0016670A">
        <w:trPr>
          <w:cantSplit/>
          <w:tblHeader/>
        </w:trPr>
        <w:tc>
          <w:tcPr>
            <w:tcW w:w="127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4 (</w:t>
            </w:r>
            <w:r w:rsidR="00A601FB" w:rsidRPr="004B1928">
              <w:rPr>
                <w:rFonts w:ascii="Arial" w:eastAsiaTheme="minorHAnsi" w:hAnsi="Arial" w:cs="Arial"/>
                <w:sz w:val="20"/>
                <w:szCs w:val="22"/>
                <w:lang w:val="en-US" w:eastAsia="en-US"/>
              </w:rPr>
              <w:t>average</w:t>
            </w:r>
            <w:r w:rsidRPr="004B1928">
              <w:rPr>
                <w:rFonts w:ascii="Arial" w:eastAsiaTheme="minorHAnsi" w:hAnsi="Arial" w:cs="Arial"/>
                <w:sz w:val="20"/>
                <w:szCs w:val="22"/>
                <w:lang w:val="en-US" w:eastAsia="en-US"/>
              </w:rPr>
              <w:t>)</w:t>
            </w:r>
          </w:p>
        </w:tc>
        <w:tc>
          <w:tcPr>
            <w:tcW w:w="1134" w:type="dxa"/>
            <w:tcBorders>
              <w:top w:val="nil"/>
              <w:left w:val="single" w:sz="18" w:space="0" w:color="000000"/>
              <w:bottom w:val="nil"/>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23</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12,6</w:t>
            </w:r>
          </w:p>
        </w:tc>
      </w:tr>
      <w:tr w:rsidR="0016670A" w:rsidRPr="004B1928" w:rsidTr="0016670A">
        <w:trPr>
          <w:cantSplit/>
          <w:tblHeader/>
        </w:trPr>
        <w:tc>
          <w:tcPr>
            <w:tcW w:w="127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5</w:t>
            </w:r>
          </w:p>
        </w:tc>
        <w:tc>
          <w:tcPr>
            <w:tcW w:w="1134" w:type="dxa"/>
            <w:tcBorders>
              <w:top w:val="nil"/>
              <w:left w:val="single" w:sz="18" w:space="0" w:color="000000"/>
              <w:bottom w:val="nil"/>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53</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29,1</w:t>
            </w:r>
          </w:p>
        </w:tc>
      </w:tr>
      <w:tr w:rsidR="0016670A" w:rsidRPr="004B1928" w:rsidTr="0016670A">
        <w:trPr>
          <w:cantSplit/>
          <w:tblHeader/>
        </w:trPr>
        <w:tc>
          <w:tcPr>
            <w:tcW w:w="127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6</w:t>
            </w:r>
          </w:p>
        </w:tc>
        <w:tc>
          <w:tcPr>
            <w:tcW w:w="1134" w:type="dxa"/>
            <w:tcBorders>
              <w:top w:val="nil"/>
              <w:left w:val="single" w:sz="18" w:space="0" w:color="000000"/>
              <w:bottom w:val="nil"/>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79</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43,4</w:t>
            </w:r>
          </w:p>
        </w:tc>
      </w:tr>
      <w:tr w:rsidR="0016670A" w:rsidRPr="004B1928" w:rsidTr="0016670A">
        <w:trPr>
          <w:cantSplit/>
          <w:tblHeader/>
        </w:trPr>
        <w:tc>
          <w:tcPr>
            <w:tcW w:w="127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7 (very high)</w:t>
            </w:r>
          </w:p>
        </w:tc>
        <w:tc>
          <w:tcPr>
            <w:tcW w:w="1134" w:type="dxa"/>
            <w:tcBorders>
              <w:top w:val="nil"/>
              <w:left w:val="single" w:sz="18" w:space="0" w:color="000000"/>
              <w:bottom w:val="nil"/>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22</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12,1</w:t>
            </w:r>
          </w:p>
        </w:tc>
      </w:tr>
      <w:tr w:rsidR="0016670A" w:rsidRPr="004B1928" w:rsidTr="0016670A">
        <w:trPr>
          <w:cantSplit/>
        </w:trPr>
        <w:tc>
          <w:tcPr>
            <w:tcW w:w="1276"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Total</w:t>
            </w:r>
          </w:p>
        </w:tc>
        <w:tc>
          <w:tcPr>
            <w:tcW w:w="1134" w:type="dxa"/>
            <w:tcBorders>
              <w:top w:val="nil"/>
              <w:left w:val="single" w:sz="18" w:space="0" w:color="000000"/>
              <w:bottom w:val="single" w:sz="16"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182</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6670A" w:rsidRPr="004B1928" w:rsidRDefault="0016670A" w:rsidP="0016670A">
            <w:pPr>
              <w:spacing w:after="200" w:line="276" w:lineRule="auto"/>
              <w:rPr>
                <w:rFonts w:ascii="Arial" w:eastAsiaTheme="minorHAnsi" w:hAnsi="Arial" w:cs="Arial"/>
                <w:sz w:val="20"/>
                <w:lang w:val="en-US" w:eastAsia="en-US"/>
              </w:rPr>
            </w:pPr>
            <w:r w:rsidRPr="004B1928">
              <w:rPr>
                <w:rFonts w:ascii="Arial" w:eastAsiaTheme="minorHAnsi" w:hAnsi="Arial" w:cs="Arial"/>
                <w:sz w:val="20"/>
                <w:szCs w:val="22"/>
                <w:lang w:val="en-US" w:eastAsia="en-US"/>
              </w:rPr>
              <w:t>100,0</w:t>
            </w:r>
          </w:p>
        </w:tc>
      </w:tr>
    </w:tbl>
    <w:p w:rsidR="0016670A" w:rsidRPr="004B1928" w:rsidRDefault="0016670A" w:rsidP="0016670A">
      <w:pPr>
        <w:spacing w:after="200" w:line="276" w:lineRule="auto"/>
        <w:rPr>
          <w:rFonts w:asciiTheme="minorHAnsi" w:eastAsiaTheme="minorHAnsi" w:hAnsiTheme="minorHAnsi" w:cstheme="minorBidi"/>
          <w:b/>
          <w:bCs/>
          <w:i/>
          <w:sz w:val="22"/>
          <w:szCs w:val="22"/>
          <w:lang w:val="en-US" w:eastAsia="en-US"/>
        </w:rPr>
      </w:pPr>
    </w:p>
    <w:p w:rsidR="00E00CE0" w:rsidRPr="004B1928" w:rsidRDefault="0016670A" w:rsidP="005B5598">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
          <w:bCs/>
          <w:i/>
          <w:sz w:val="18"/>
          <w:szCs w:val="22"/>
          <w:lang w:val="en-US" w:eastAsia="en-US"/>
        </w:rPr>
        <w:t xml:space="preserve">Figure </w:t>
      </w:r>
      <w:proofErr w:type="gramStart"/>
      <w:r w:rsidRPr="004B1928">
        <w:rPr>
          <w:rFonts w:asciiTheme="minorHAnsi" w:eastAsiaTheme="minorHAnsi" w:hAnsiTheme="minorHAnsi" w:cstheme="minorBidi"/>
          <w:b/>
          <w:bCs/>
          <w:i/>
          <w:sz w:val="18"/>
          <w:szCs w:val="22"/>
          <w:lang w:val="en-US" w:eastAsia="en-US"/>
        </w:rPr>
        <w:t>I</w:t>
      </w:r>
      <w:proofErr w:type="gramEnd"/>
      <w:r w:rsidRPr="004B1928">
        <w:rPr>
          <w:rFonts w:asciiTheme="minorHAnsi" w:eastAsiaTheme="minorHAnsi" w:hAnsiTheme="minorHAnsi" w:cstheme="minorBidi"/>
          <w:b/>
          <w:bCs/>
          <w:i/>
          <w:sz w:val="18"/>
          <w:szCs w:val="22"/>
          <w:lang w:val="en-US" w:eastAsia="en-US"/>
        </w:rPr>
        <w:t xml:space="preserve"> </w:t>
      </w:r>
      <w:r w:rsidRPr="004B1928">
        <w:rPr>
          <w:rFonts w:asciiTheme="minorHAnsi" w:eastAsiaTheme="minorHAnsi" w:hAnsiTheme="minorHAnsi" w:cstheme="minorBidi"/>
          <w:bCs/>
          <w:i/>
          <w:sz w:val="18"/>
          <w:szCs w:val="22"/>
          <w:lang w:val="en-US" w:eastAsia="en-US"/>
        </w:rPr>
        <w:t>Overall, how would you rate the quality of Milka Products?</w:t>
      </w:r>
    </w:p>
    <w:tbl>
      <w:tblPr>
        <w:tblW w:w="730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6"/>
        <w:gridCol w:w="1970"/>
        <w:gridCol w:w="1455"/>
        <w:gridCol w:w="1453"/>
      </w:tblGrid>
      <w:tr w:rsidR="00DE017B" w:rsidRPr="004B1928" w:rsidTr="00DE017B">
        <w:trPr>
          <w:cantSplit/>
          <w:tblHeader/>
        </w:trPr>
        <w:tc>
          <w:tcPr>
            <w:tcW w:w="7304" w:type="dxa"/>
            <w:gridSpan w:val="4"/>
            <w:tcBorders>
              <w:top w:val="nil"/>
              <w:left w:val="nil"/>
              <w:bottom w:val="nil"/>
              <w:right w:val="nil"/>
            </w:tcBorders>
            <w:shd w:val="clear" w:color="auto" w:fill="FFFFFF"/>
            <w:tcMar>
              <w:top w:w="30" w:type="dxa"/>
              <w:left w:w="30" w:type="dxa"/>
              <w:bottom w:w="30" w:type="dxa"/>
              <w:right w:w="30" w:type="dxa"/>
            </w:tcMar>
            <w:vAlign w:val="center"/>
          </w:tcPr>
          <w:p w:rsidR="00DE017B" w:rsidRPr="004B1928" w:rsidRDefault="00E00CE0" w:rsidP="00DE017B">
            <w:pPr>
              <w:autoSpaceDE w:val="0"/>
              <w:autoSpaceDN w:val="0"/>
              <w:adjustRightInd w:val="0"/>
              <w:spacing w:line="320" w:lineRule="atLeast"/>
              <w:jc w:val="center"/>
              <w:rPr>
                <w:rFonts w:ascii="Arial" w:eastAsiaTheme="minorHAnsi" w:hAnsi="Arial" w:cs="Arial"/>
                <w:color w:val="000000"/>
                <w:sz w:val="18"/>
                <w:szCs w:val="18"/>
                <w:vertAlign w:val="subscript"/>
                <w:lang w:val="en-US" w:eastAsia="en-US"/>
              </w:rPr>
            </w:pPr>
            <w:r w:rsidRPr="004B1928">
              <w:rPr>
                <w:rFonts w:asciiTheme="minorHAnsi" w:eastAsiaTheme="minorHAnsi" w:hAnsiTheme="minorHAnsi" w:cstheme="minorBidi"/>
                <w:bCs/>
                <w:i/>
                <w:sz w:val="18"/>
                <w:szCs w:val="22"/>
                <w:lang w:val="en-US" w:eastAsia="en-US"/>
              </w:rPr>
              <w:lastRenderedPageBreak/>
              <w:br w:type="page"/>
            </w:r>
            <w:r w:rsidR="00DE017B" w:rsidRPr="004B1928">
              <w:rPr>
                <w:rFonts w:ascii="Arial" w:eastAsiaTheme="minorHAnsi" w:hAnsi="Arial" w:cs="Arial"/>
                <w:b/>
                <w:bCs/>
                <w:color w:val="000000"/>
                <w:sz w:val="18"/>
                <w:szCs w:val="18"/>
                <w:lang w:val="en-US" w:eastAsia="en-US"/>
              </w:rPr>
              <w:t>Correlations</w:t>
            </w:r>
            <w:r w:rsidR="00E35742" w:rsidRPr="004B1928">
              <w:rPr>
                <w:rFonts w:ascii="Arial" w:eastAsiaTheme="minorHAnsi" w:hAnsi="Arial" w:cs="Arial"/>
                <w:b/>
                <w:bCs/>
                <w:color w:val="000000"/>
                <w:sz w:val="18"/>
                <w:szCs w:val="18"/>
                <w:lang w:val="en-US" w:eastAsia="en-US"/>
              </w:rPr>
              <w:t xml:space="preserve"> H</w:t>
            </w:r>
            <w:r w:rsidR="00E35742" w:rsidRPr="004B1928">
              <w:rPr>
                <w:rFonts w:ascii="Arial" w:eastAsiaTheme="minorHAnsi" w:hAnsi="Arial" w:cs="Arial"/>
                <w:b/>
                <w:bCs/>
                <w:color w:val="000000"/>
                <w:sz w:val="18"/>
                <w:szCs w:val="18"/>
                <w:vertAlign w:val="subscript"/>
                <w:lang w:val="en-US" w:eastAsia="en-US"/>
              </w:rPr>
              <w:t>1</w:t>
            </w:r>
          </w:p>
        </w:tc>
      </w:tr>
      <w:tr w:rsidR="00DE017B" w:rsidRPr="00F32960" w:rsidTr="00DE017B">
        <w:trPr>
          <w:cantSplit/>
          <w:tblHeader/>
        </w:trPr>
        <w:tc>
          <w:tcPr>
            <w:tcW w:w="242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rPr>
                <w:rFonts w:eastAsiaTheme="minorHAnsi"/>
                <w:lang w:val="en-US" w:eastAsia="en-US"/>
              </w:rPr>
            </w:pPr>
          </w:p>
        </w:tc>
        <w:tc>
          <w:tcPr>
            <w:tcW w:w="19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rPr>
                <w:rFonts w:eastAsiaTheme="minorHAnsi"/>
                <w:lang w:val="en-US" w:eastAsia="en-US"/>
              </w:rPr>
            </w:pPr>
          </w:p>
        </w:tc>
        <w:tc>
          <w:tcPr>
            <w:tcW w:w="14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E017B" w:rsidRPr="004B1928" w:rsidRDefault="00DE017B" w:rsidP="00DE017B">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BRAND_AWARENESS</w:t>
            </w:r>
          </w:p>
        </w:tc>
        <w:tc>
          <w:tcPr>
            <w:tcW w:w="145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E017B" w:rsidRPr="004B1928" w:rsidRDefault="00416C30" w:rsidP="00DE017B">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CONSUMERS_KNOWLEDGE_OF_COO_MILKA</w:t>
            </w:r>
          </w:p>
        </w:tc>
      </w:tr>
      <w:tr w:rsidR="00DE017B" w:rsidRPr="004B1928" w:rsidTr="00DE017B">
        <w:trPr>
          <w:cantSplit/>
          <w:tblHeader/>
        </w:trPr>
        <w:tc>
          <w:tcPr>
            <w:tcW w:w="242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BRAND_AWARENESS</w:t>
            </w:r>
          </w:p>
        </w:tc>
        <w:tc>
          <w:tcPr>
            <w:tcW w:w="19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Pearson Correlation</w:t>
            </w:r>
          </w:p>
        </w:tc>
        <w:tc>
          <w:tcPr>
            <w:tcW w:w="14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45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E017B" w:rsidRPr="004B1928" w:rsidRDefault="00037BFA" w:rsidP="00DE017B">
            <w:pPr>
              <w:autoSpaceDE w:val="0"/>
              <w:autoSpaceDN w:val="0"/>
              <w:adjustRightInd w:val="0"/>
              <w:spacing w:line="320" w:lineRule="atLeast"/>
              <w:jc w:val="right"/>
              <w:rPr>
                <w:rFonts w:ascii="Arial" w:eastAsiaTheme="minorHAnsi" w:hAnsi="Arial" w:cs="Arial"/>
                <w:color w:val="000000"/>
                <w:sz w:val="18"/>
                <w:szCs w:val="18"/>
                <w:lang w:val="en-US" w:eastAsia="en-US"/>
              </w:rPr>
            </w:pPr>
            <w:r>
              <w:rPr>
                <w:rFonts w:ascii="Arial" w:eastAsiaTheme="minorHAnsi" w:hAnsi="Arial" w:cs="Arial"/>
                <w:noProof/>
                <w:color w:val="000000"/>
                <w:sz w:val="18"/>
                <w:szCs w:val="18"/>
                <w:lang w:val="en-US" w:eastAsia="nl-NL"/>
              </w:rPr>
              <w:pict>
                <v:rect id="Rectangle 30" o:spid="_x0000_s1037" style="position:absolute;left:0;text-align:left;margin-left:41.45pt;margin-top:2.2pt;width:26.75pt;height:13.4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" strokecolor="#ffc000">
                  <v:fill opacity="0"/>
                </v:rect>
              </w:pict>
            </w:r>
            <w:r w:rsidR="00DE017B" w:rsidRPr="004B1928">
              <w:rPr>
                <w:rFonts w:ascii="Arial" w:eastAsiaTheme="minorHAnsi" w:hAnsi="Arial" w:cs="Arial"/>
                <w:color w:val="000000"/>
                <w:sz w:val="18"/>
                <w:szCs w:val="18"/>
                <w:lang w:val="en-US" w:eastAsia="en-US"/>
              </w:rPr>
              <w:t>,889</w:t>
            </w:r>
            <w:r w:rsidR="00DE017B" w:rsidRPr="004B1928">
              <w:rPr>
                <w:rFonts w:ascii="Arial" w:eastAsiaTheme="minorHAnsi" w:hAnsi="Arial" w:cs="Arial"/>
                <w:color w:val="000000"/>
                <w:sz w:val="18"/>
                <w:szCs w:val="18"/>
                <w:vertAlign w:val="superscript"/>
                <w:lang w:val="en-US" w:eastAsia="en-US"/>
              </w:rPr>
              <w:t>**</w:t>
            </w:r>
          </w:p>
        </w:tc>
      </w:tr>
      <w:tr w:rsidR="00DE017B" w:rsidRPr="004B1928" w:rsidTr="00DE017B">
        <w:trPr>
          <w:cantSplit/>
          <w:tblHeader/>
        </w:trPr>
        <w:tc>
          <w:tcPr>
            <w:tcW w:w="24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rPr>
                <w:rFonts w:ascii="Arial" w:eastAsiaTheme="minorHAnsi" w:hAnsi="Arial" w:cs="Arial"/>
                <w:color w:val="000000"/>
                <w:sz w:val="18"/>
                <w:szCs w:val="18"/>
                <w:lang w:val="en-US" w:eastAsia="en-US"/>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Sig. (2-tailed)</w:t>
            </w:r>
          </w:p>
        </w:tc>
        <w:tc>
          <w:tcPr>
            <w:tcW w:w="1455" w:type="dxa"/>
            <w:tcBorders>
              <w:top w:val="nil"/>
              <w:left w:val="single" w:sz="16" w:space="0" w:color="000000"/>
              <w:bottom w:val="nil"/>
            </w:tcBorders>
            <w:shd w:val="clear" w:color="auto" w:fill="FFFFFF"/>
            <w:tcMar>
              <w:top w:w="30" w:type="dxa"/>
              <w:left w:w="30" w:type="dxa"/>
              <w:bottom w:w="30" w:type="dxa"/>
              <w:right w:w="30" w:type="dxa"/>
            </w:tcMar>
            <w:vAlign w:val="center"/>
          </w:tcPr>
          <w:p w:rsidR="00DE017B" w:rsidRPr="004B1928" w:rsidRDefault="00DE017B" w:rsidP="00DE017B">
            <w:pPr>
              <w:autoSpaceDE w:val="0"/>
              <w:autoSpaceDN w:val="0"/>
              <w:adjustRightInd w:val="0"/>
              <w:jc w:val="center"/>
              <w:rPr>
                <w:rFonts w:eastAsiaTheme="minorHAnsi"/>
                <w:lang w:val="en-US" w:eastAsia="en-US"/>
              </w:rPr>
            </w:pPr>
          </w:p>
        </w:tc>
        <w:tc>
          <w:tcPr>
            <w:tcW w:w="1453" w:type="dxa"/>
            <w:tcBorders>
              <w:top w:val="nil"/>
              <w:bottom w:val="nil"/>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,007</w:t>
            </w:r>
          </w:p>
        </w:tc>
      </w:tr>
      <w:tr w:rsidR="00DE017B" w:rsidRPr="004B1928" w:rsidTr="00DE017B">
        <w:trPr>
          <w:cantSplit/>
          <w:tblHeader/>
        </w:trPr>
        <w:tc>
          <w:tcPr>
            <w:tcW w:w="24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rPr>
                <w:rFonts w:ascii="Arial" w:eastAsiaTheme="minorHAnsi" w:hAnsi="Arial" w:cs="Arial"/>
                <w:color w:val="000000"/>
                <w:sz w:val="18"/>
                <w:szCs w:val="18"/>
                <w:lang w:val="en-US" w:eastAsia="en-US"/>
              </w:rPr>
            </w:pPr>
          </w:p>
        </w:tc>
        <w:tc>
          <w:tcPr>
            <w:tcW w:w="1970" w:type="dxa"/>
            <w:tcBorders>
              <w:top w:val="nil"/>
              <w:left w:val="nil"/>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w:t>
            </w:r>
          </w:p>
        </w:tc>
        <w:tc>
          <w:tcPr>
            <w:tcW w:w="1455" w:type="dxa"/>
            <w:tcBorders>
              <w:top w:val="nil"/>
              <w:lef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w:t>
            </w:r>
          </w:p>
        </w:tc>
        <w:tc>
          <w:tcPr>
            <w:tcW w:w="1453" w:type="dxa"/>
            <w:tcBorders>
              <w:top w:val="nil"/>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w:t>
            </w:r>
          </w:p>
        </w:tc>
      </w:tr>
      <w:tr w:rsidR="00DE017B" w:rsidRPr="004B1928" w:rsidTr="00DE017B">
        <w:trPr>
          <w:cantSplit/>
          <w:tblHeader/>
        </w:trPr>
        <w:tc>
          <w:tcPr>
            <w:tcW w:w="242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E017B" w:rsidRPr="004B1928" w:rsidRDefault="00416C30" w:rsidP="00DE017B">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CONSUMERS_KNOWLEDGE_OF_COO_MILKA</w:t>
            </w:r>
          </w:p>
        </w:tc>
        <w:tc>
          <w:tcPr>
            <w:tcW w:w="1970" w:type="dxa"/>
            <w:tcBorders>
              <w:left w:val="nil"/>
              <w:bottom w:val="nil"/>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Pearson Correlation</w:t>
            </w:r>
          </w:p>
        </w:tc>
        <w:tc>
          <w:tcPr>
            <w:tcW w:w="1455" w:type="dxa"/>
            <w:tcBorders>
              <w:left w:val="single" w:sz="16" w:space="0" w:color="000000"/>
              <w:bottom w:val="nil"/>
            </w:tcBorders>
            <w:shd w:val="clear" w:color="auto" w:fill="FFFFFF"/>
            <w:tcMar>
              <w:top w:w="30" w:type="dxa"/>
              <w:left w:w="30" w:type="dxa"/>
              <w:bottom w:w="30" w:type="dxa"/>
              <w:right w:w="30" w:type="dxa"/>
            </w:tcMar>
          </w:tcPr>
          <w:p w:rsidR="00DE017B" w:rsidRPr="004B1928" w:rsidRDefault="00037BFA" w:rsidP="00DE017B">
            <w:pPr>
              <w:autoSpaceDE w:val="0"/>
              <w:autoSpaceDN w:val="0"/>
              <w:adjustRightInd w:val="0"/>
              <w:spacing w:line="320" w:lineRule="atLeast"/>
              <w:jc w:val="right"/>
              <w:rPr>
                <w:rFonts w:ascii="Arial" w:eastAsiaTheme="minorHAnsi" w:hAnsi="Arial" w:cs="Arial"/>
                <w:color w:val="000000"/>
                <w:sz w:val="18"/>
                <w:szCs w:val="18"/>
                <w:lang w:val="en-US" w:eastAsia="en-US"/>
              </w:rPr>
            </w:pPr>
            <w:r>
              <w:rPr>
                <w:rFonts w:ascii="Arial" w:eastAsiaTheme="minorHAnsi" w:hAnsi="Arial" w:cs="Arial"/>
                <w:noProof/>
                <w:color w:val="000000"/>
                <w:sz w:val="18"/>
                <w:szCs w:val="18"/>
                <w:lang w:val="en-US" w:eastAsia="nl-NL"/>
              </w:rPr>
              <w:pict>
                <v:rect id="Rectangle 29" o:spid="_x0000_s1036" style="position:absolute;left:0;text-align:left;margin-left:42.75pt;margin-top:2.2pt;width:26.75pt;height:13.4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" strokecolor="#ffc000">
                  <v:fill opacity="0"/>
                </v:rect>
              </w:pict>
            </w:r>
            <w:r w:rsidR="00DE017B" w:rsidRPr="004B1928">
              <w:rPr>
                <w:rFonts w:ascii="Arial" w:eastAsiaTheme="minorHAnsi" w:hAnsi="Arial" w:cs="Arial"/>
                <w:color w:val="000000"/>
                <w:sz w:val="18"/>
                <w:szCs w:val="18"/>
                <w:lang w:val="en-US" w:eastAsia="en-US"/>
              </w:rPr>
              <w:t>,889</w:t>
            </w:r>
            <w:r w:rsidR="00DE017B" w:rsidRPr="004B1928">
              <w:rPr>
                <w:rFonts w:ascii="Arial" w:eastAsiaTheme="minorHAnsi" w:hAnsi="Arial" w:cs="Arial"/>
                <w:color w:val="000000"/>
                <w:sz w:val="18"/>
                <w:szCs w:val="18"/>
                <w:vertAlign w:val="superscript"/>
                <w:lang w:val="en-US" w:eastAsia="en-US"/>
              </w:rPr>
              <w:t>**</w:t>
            </w:r>
          </w:p>
        </w:tc>
        <w:tc>
          <w:tcPr>
            <w:tcW w:w="1453" w:type="dxa"/>
            <w:tcBorders>
              <w:bottom w:val="nil"/>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r>
      <w:tr w:rsidR="00DE017B" w:rsidRPr="004B1928" w:rsidTr="00DE017B">
        <w:trPr>
          <w:cantSplit/>
          <w:tblHeader/>
        </w:trPr>
        <w:tc>
          <w:tcPr>
            <w:tcW w:w="24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rPr>
                <w:rFonts w:ascii="Arial" w:eastAsiaTheme="minorHAnsi" w:hAnsi="Arial" w:cs="Arial"/>
                <w:color w:val="000000"/>
                <w:sz w:val="18"/>
                <w:szCs w:val="18"/>
                <w:lang w:val="en-US" w:eastAsia="en-US"/>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Sig. (2-tailed)</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,007</w:t>
            </w:r>
          </w:p>
        </w:tc>
        <w:tc>
          <w:tcPr>
            <w:tcW w:w="1453" w:type="dxa"/>
            <w:tcBorders>
              <w:top w:val="nil"/>
              <w:bottom w:val="nil"/>
              <w:right w:val="single" w:sz="16" w:space="0" w:color="000000"/>
            </w:tcBorders>
            <w:shd w:val="clear" w:color="auto" w:fill="FFFFFF"/>
            <w:tcMar>
              <w:top w:w="30" w:type="dxa"/>
              <w:left w:w="30" w:type="dxa"/>
              <w:bottom w:w="30" w:type="dxa"/>
              <w:right w:w="30" w:type="dxa"/>
            </w:tcMar>
            <w:vAlign w:val="center"/>
          </w:tcPr>
          <w:p w:rsidR="00DE017B" w:rsidRPr="004B1928" w:rsidRDefault="00DE017B" w:rsidP="00DE017B">
            <w:pPr>
              <w:autoSpaceDE w:val="0"/>
              <w:autoSpaceDN w:val="0"/>
              <w:adjustRightInd w:val="0"/>
              <w:jc w:val="center"/>
              <w:rPr>
                <w:rFonts w:eastAsiaTheme="minorHAnsi"/>
                <w:lang w:val="en-US" w:eastAsia="en-US"/>
              </w:rPr>
            </w:pPr>
          </w:p>
        </w:tc>
      </w:tr>
      <w:tr w:rsidR="00DE017B" w:rsidRPr="004B1928" w:rsidTr="00DE017B">
        <w:trPr>
          <w:cantSplit/>
          <w:tblHeader/>
        </w:trPr>
        <w:tc>
          <w:tcPr>
            <w:tcW w:w="24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rPr>
                <w:rFonts w:eastAsiaTheme="minorHAnsi"/>
                <w:lang w:val="en-US" w:eastAsia="en-US"/>
              </w:rPr>
            </w:pPr>
          </w:p>
        </w:tc>
        <w:tc>
          <w:tcPr>
            <w:tcW w:w="19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w:t>
            </w:r>
          </w:p>
        </w:tc>
        <w:tc>
          <w:tcPr>
            <w:tcW w:w="14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w:t>
            </w:r>
          </w:p>
        </w:tc>
        <w:tc>
          <w:tcPr>
            <w:tcW w:w="145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w:t>
            </w:r>
          </w:p>
        </w:tc>
      </w:tr>
      <w:tr w:rsidR="00DE017B" w:rsidRPr="00F32960" w:rsidTr="00DE017B">
        <w:trPr>
          <w:cantSplit/>
        </w:trPr>
        <w:tc>
          <w:tcPr>
            <w:tcW w:w="7304" w:type="dxa"/>
            <w:gridSpan w:val="4"/>
            <w:tcBorders>
              <w:top w:val="nil"/>
              <w:left w:val="nil"/>
              <w:bottom w:val="nil"/>
              <w:right w:val="nil"/>
            </w:tcBorders>
            <w:shd w:val="clear" w:color="auto" w:fill="FFFFFF"/>
            <w:tcMar>
              <w:top w:w="30" w:type="dxa"/>
              <w:left w:w="30" w:type="dxa"/>
              <w:bottom w:w="30" w:type="dxa"/>
              <w:right w:w="30" w:type="dxa"/>
            </w:tcMar>
          </w:tcPr>
          <w:p w:rsidR="00DE017B" w:rsidRPr="004B1928" w:rsidRDefault="00DE017B" w:rsidP="00DE017B">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Correlation is significant at the 0.01 level (2-tailed).</w:t>
            </w:r>
          </w:p>
        </w:tc>
      </w:tr>
    </w:tbl>
    <w:p w:rsidR="00834525" w:rsidRPr="004B1928" w:rsidRDefault="00834525" w:rsidP="00834525">
      <w:pPr>
        <w:autoSpaceDE w:val="0"/>
        <w:autoSpaceDN w:val="0"/>
        <w:adjustRightInd w:val="0"/>
        <w:rPr>
          <w:rFonts w:eastAsiaTheme="minorHAnsi"/>
          <w:lang w:val="en-US" w:eastAsia="en-US"/>
        </w:rPr>
      </w:pPr>
    </w:p>
    <w:tbl>
      <w:tblPr>
        <w:tblpPr w:leftFromText="141" w:rightFromText="141" w:vertAnchor="text" w:tblpY="1"/>
        <w:tblOverlap w:val="never"/>
        <w:tblW w:w="92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2"/>
        <w:gridCol w:w="1016"/>
        <w:gridCol w:w="262"/>
        <w:gridCol w:w="821"/>
        <w:gridCol w:w="321"/>
        <w:gridCol w:w="322"/>
        <w:gridCol w:w="822"/>
        <w:gridCol w:w="175"/>
        <w:gridCol w:w="18"/>
        <w:gridCol w:w="1272"/>
        <w:gridCol w:w="28"/>
        <w:gridCol w:w="105"/>
        <w:gridCol w:w="1016"/>
        <w:gridCol w:w="330"/>
        <w:gridCol w:w="687"/>
        <w:gridCol w:w="321"/>
        <w:gridCol w:w="1007"/>
      </w:tblGrid>
      <w:tr w:rsidR="00834525" w:rsidRPr="004B1928" w:rsidTr="00BA56E2">
        <w:trPr>
          <w:gridAfter w:val="7"/>
          <w:wAfter w:w="3494" w:type="dxa"/>
          <w:cantSplit/>
          <w:tblHeader/>
        </w:trPr>
        <w:tc>
          <w:tcPr>
            <w:tcW w:w="5761" w:type="dxa"/>
            <w:gridSpan w:val="10"/>
            <w:tcBorders>
              <w:top w:val="nil"/>
              <w:left w:val="nil"/>
              <w:bottom w:val="nil"/>
              <w:right w:val="nil"/>
            </w:tcBorders>
            <w:shd w:val="clear" w:color="auto" w:fill="FFFFFF"/>
            <w:tcMar>
              <w:top w:w="30" w:type="dxa"/>
              <w:left w:w="30" w:type="dxa"/>
              <w:bottom w:w="30" w:type="dxa"/>
              <w:right w:w="30" w:type="dxa"/>
            </w:tcMar>
            <w:vAlign w:val="center"/>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Model Summary</w:t>
            </w:r>
            <w:r w:rsidR="00E35742" w:rsidRPr="004B1928">
              <w:rPr>
                <w:rFonts w:ascii="Arial" w:eastAsiaTheme="minorHAnsi" w:hAnsi="Arial" w:cs="Arial"/>
                <w:b/>
                <w:bCs/>
                <w:color w:val="000000"/>
                <w:sz w:val="18"/>
                <w:szCs w:val="18"/>
                <w:lang w:val="en-US" w:eastAsia="en-US"/>
              </w:rPr>
              <w:t xml:space="preserve"> H</w:t>
            </w:r>
            <w:r w:rsidR="00E35742" w:rsidRPr="004B1928">
              <w:rPr>
                <w:rFonts w:ascii="Arial" w:eastAsiaTheme="minorHAnsi" w:hAnsi="Arial" w:cs="Arial"/>
                <w:b/>
                <w:bCs/>
                <w:color w:val="000000"/>
                <w:sz w:val="18"/>
                <w:szCs w:val="18"/>
                <w:vertAlign w:val="subscript"/>
                <w:lang w:val="en-US" w:eastAsia="en-US"/>
              </w:rPr>
              <w:t>1</w:t>
            </w:r>
          </w:p>
        </w:tc>
      </w:tr>
      <w:tr w:rsidR="00834525" w:rsidRPr="00F32960" w:rsidTr="00BA56E2">
        <w:trPr>
          <w:gridAfter w:val="7"/>
          <w:wAfter w:w="3494" w:type="dxa"/>
          <w:cantSplit/>
          <w:tblHeader/>
        </w:trPr>
        <w:tc>
          <w:tcPr>
            <w:tcW w:w="7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Model</w:t>
            </w:r>
          </w:p>
        </w:tc>
        <w:tc>
          <w:tcPr>
            <w:tcW w:w="101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w:t>
            </w:r>
          </w:p>
        </w:tc>
        <w:tc>
          <w:tcPr>
            <w:tcW w:w="1083"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 Square</w:t>
            </w:r>
          </w:p>
        </w:tc>
        <w:tc>
          <w:tcPr>
            <w:tcW w:w="1465"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Adjusted R Square</w:t>
            </w:r>
          </w:p>
        </w:tc>
        <w:tc>
          <w:tcPr>
            <w:tcW w:w="1465"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Std. Error of the Estimate</w:t>
            </w:r>
          </w:p>
        </w:tc>
      </w:tr>
      <w:tr w:rsidR="00834525" w:rsidRPr="004B1928" w:rsidTr="00BA56E2">
        <w:trPr>
          <w:gridAfter w:val="7"/>
          <w:wAfter w:w="3494" w:type="dxa"/>
          <w:cantSplit/>
          <w:tblHeader/>
        </w:trPr>
        <w:tc>
          <w:tcPr>
            <w:tcW w:w="7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1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,889</w:t>
            </w:r>
            <w:r w:rsidRPr="004B1928">
              <w:rPr>
                <w:rFonts w:ascii="Arial" w:eastAsiaTheme="minorHAnsi" w:hAnsi="Arial" w:cs="Arial"/>
                <w:color w:val="000000"/>
                <w:sz w:val="18"/>
                <w:szCs w:val="18"/>
                <w:vertAlign w:val="superscript"/>
                <w:lang w:val="en-US" w:eastAsia="en-US"/>
              </w:rPr>
              <w:t>a</w:t>
            </w:r>
          </w:p>
        </w:tc>
        <w:tc>
          <w:tcPr>
            <w:tcW w:w="1083"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34525" w:rsidRPr="004B1928" w:rsidRDefault="00037BFA"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Pr>
                <w:rFonts w:ascii="Arial" w:eastAsiaTheme="minorHAnsi" w:hAnsi="Arial" w:cs="Arial"/>
                <w:noProof/>
                <w:color w:val="000000"/>
                <w:sz w:val="18"/>
                <w:szCs w:val="18"/>
                <w:lang w:val="en-US" w:eastAsia="nl-NL"/>
              </w:rPr>
              <w:pict>
                <v:rect id="Rectangle 24" o:spid="_x0000_s1035" style="position:absolute;left:0;text-align:left;margin-left:30.4pt;margin-top:2.8pt;width:20.7pt;height:13.4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834525" w:rsidRPr="004B1928">
              <w:rPr>
                <w:rFonts w:ascii="Arial" w:eastAsiaTheme="minorHAnsi" w:hAnsi="Arial" w:cs="Arial"/>
                <w:color w:val="000000"/>
                <w:sz w:val="18"/>
                <w:szCs w:val="18"/>
                <w:lang w:val="en-US" w:eastAsia="en-US"/>
              </w:rPr>
              <w:t>,790</w:t>
            </w:r>
          </w:p>
        </w:tc>
        <w:tc>
          <w:tcPr>
            <w:tcW w:w="1465"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,748</w:t>
            </w:r>
          </w:p>
        </w:tc>
        <w:tc>
          <w:tcPr>
            <w:tcW w:w="1465"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2,9621</w:t>
            </w:r>
          </w:p>
        </w:tc>
      </w:tr>
      <w:tr w:rsidR="00834525" w:rsidRPr="00F32960" w:rsidTr="00BA56E2">
        <w:trPr>
          <w:gridAfter w:val="7"/>
          <w:wAfter w:w="3494" w:type="dxa"/>
          <w:cantSplit/>
        </w:trPr>
        <w:tc>
          <w:tcPr>
            <w:tcW w:w="5761" w:type="dxa"/>
            <w:gridSpan w:val="10"/>
            <w:tcBorders>
              <w:top w:val="nil"/>
              <w:left w:val="nil"/>
              <w:bottom w:val="nil"/>
              <w:right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 Predictors: (Constant), BRAND_AWARENESS</w:t>
            </w:r>
          </w:p>
        </w:tc>
      </w:tr>
      <w:tr w:rsidR="00834525" w:rsidRPr="004B1928" w:rsidTr="00BA56E2">
        <w:trPr>
          <w:gridAfter w:val="2"/>
          <w:wAfter w:w="1328" w:type="dxa"/>
          <w:cantSplit/>
          <w:tblHeader/>
        </w:trPr>
        <w:tc>
          <w:tcPr>
            <w:tcW w:w="7927" w:type="dxa"/>
            <w:gridSpan w:val="15"/>
            <w:tcBorders>
              <w:top w:val="nil"/>
              <w:left w:val="nil"/>
              <w:bottom w:val="nil"/>
              <w:right w:val="nil"/>
            </w:tcBorders>
            <w:shd w:val="clear" w:color="auto" w:fill="FFFFFF"/>
            <w:tcMar>
              <w:top w:w="30" w:type="dxa"/>
              <w:left w:w="30" w:type="dxa"/>
              <w:bottom w:w="30" w:type="dxa"/>
              <w:right w:w="30" w:type="dxa"/>
            </w:tcMar>
            <w:vAlign w:val="center"/>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ANOVA</w:t>
            </w:r>
            <w:r w:rsidRPr="004B1928">
              <w:rPr>
                <w:rFonts w:ascii="Arial" w:eastAsiaTheme="minorHAnsi" w:hAnsi="Arial" w:cs="Arial"/>
                <w:b/>
                <w:bCs/>
                <w:color w:val="000000"/>
                <w:sz w:val="18"/>
                <w:szCs w:val="18"/>
                <w:vertAlign w:val="superscript"/>
                <w:lang w:val="en-US" w:eastAsia="en-US"/>
              </w:rPr>
              <w:t>b</w:t>
            </w:r>
            <w:r w:rsidR="00E35742" w:rsidRPr="004B1928">
              <w:rPr>
                <w:rFonts w:ascii="Arial" w:eastAsiaTheme="minorHAnsi" w:hAnsi="Arial" w:cs="Arial"/>
                <w:b/>
                <w:bCs/>
                <w:color w:val="000000"/>
                <w:sz w:val="18"/>
                <w:szCs w:val="18"/>
                <w:vertAlign w:val="superscript"/>
                <w:lang w:val="en-US" w:eastAsia="en-US"/>
              </w:rPr>
              <w:t xml:space="preserve"> </w:t>
            </w:r>
            <w:r w:rsidR="00E35742" w:rsidRPr="004B1928">
              <w:rPr>
                <w:rFonts w:ascii="Arial" w:eastAsiaTheme="minorHAnsi" w:hAnsi="Arial" w:cs="Arial"/>
                <w:b/>
                <w:bCs/>
                <w:color w:val="000000"/>
                <w:sz w:val="18"/>
                <w:szCs w:val="18"/>
                <w:lang w:val="en-US" w:eastAsia="en-US"/>
              </w:rPr>
              <w:t>H</w:t>
            </w:r>
            <w:r w:rsidR="00E35742" w:rsidRPr="004B1928">
              <w:rPr>
                <w:rFonts w:ascii="Arial" w:eastAsiaTheme="minorHAnsi" w:hAnsi="Arial" w:cs="Arial"/>
                <w:b/>
                <w:bCs/>
                <w:color w:val="000000"/>
                <w:sz w:val="18"/>
                <w:szCs w:val="18"/>
                <w:vertAlign w:val="subscript"/>
                <w:lang w:val="en-US" w:eastAsia="en-US"/>
              </w:rPr>
              <w:t>1</w:t>
            </w:r>
          </w:p>
        </w:tc>
      </w:tr>
      <w:tr w:rsidR="00834525" w:rsidRPr="004B1928" w:rsidTr="00BA56E2">
        <w:trPr>
          <w:gridAfter w:val="2"/>
          <w:wAfter w:w="1328" w:type="dxa"/>
          <w:cantSplit/>
          <w:tblHeader/>
        </w:trPr>
        <w:tc>
          <w:tcPr>
            <w:tcW w:w="2010"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Model</w:t>
            </w:r>
          </w:p>
        </w:tc>
        <w:tc>
          <w:tcPr>
            <w:tcW w:w="1464"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Sum of Squares</w:t>
            </w:r>
          </w:p>
        </w:tc>
        <w:tc>
          <w:tcPr>
            <w:tcW w:w="1015"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df</w:t>
            </w:r>
          </w:p>
        </w:tc>
        <w:tc>
          <w:tcPr>
            <w:tcW w:w="1405"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Mean Square</w:t>
            </w:r>
          </w:p>
        </w:tc>
        <w:tc>
          <w:tcPr>
            <w:tcW w:w="10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w:t>
            </w:r>
          </w:p>
        </w:tc>
        <w:tc>
          <w:tcPr>
            <w:tcW w:w="101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Sig.</w:t>
            </w:r>
          </w:p>
        </w:tc>
      </w:tr>
      <w:tr w:rsidR="00834525" w:rsidRPr="004B1928" w:rsidTr="00BA56E2">
        <w:trPr>
          <w:gridAfter w:val="2"/>
          <w:wAfter w:w="1328" w:type="dxa"/>
          <w:cantSplit/>
          <w:tblHeader/>
        </w:trPr>
        <w:tc>
          <w:tcPr>
            <w:tcW w:w="73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27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Regression</w:t>
            </w:r>
          </w:p>
        </w:tc>
        <w:tc>
          <w:tcPr>
            <w:tcW w:w="1464"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165,383</w:t>
            </w:r>
          </w:p>
        </w:tc>
        <w:tc>
          <w:tcPr>
            <w:tcW w:w="1015" w:type="dxa"/>
            <w:gridSpan w:val="3"/>
            <w:tcBorders>
              <w:top w:val="single" w:sz="16" w:space="0" w:color="000000"/>
              <w:bottom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405" w:type="dxa"/>
            <w:gridSpan w:val="3"/>
            <w:tcBorders>
              <w:top w:val="single" w:sz="16" w:space="0" w:color="000000"/>
              <w:bottom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165,383</w:t>
            </w:r>
          </w:p>
        </w:tc>
        <w:tc>
          <w:tcPr>
            <w:tcW w:w="1016" w:type="dxa"/>
            <w:tcBorders>
              <w:top w:val="single" w:sz="16" w:space="0" w:color="000000"/>
              <w:bottom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18,849</w:t>
            </w:r>
          </w:p>
        </w:tc>
        <w:tc>
          <w:tcPr>
            <w:tcW w:w="101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,007</w:t>
            </w:r>
            <w:r w:rsidRPr="004B1928">
              <w:rPr>
                <w:rFonts w:ascii="Arial" w:eastAsiaTheme="minorHAnsi" w:hAnsi="Arial" w:cs="Arial"/>
                <w:color w:val="000000"/>
                <w:sz w:val="18"/>
                <w:szCs w:val="18"/>
                <w:vertAlign w:val="superscript"/>
                <w:lang w:val="en-US" w:eastAsia="en-US"/>
              </w:rPr>
              <w:t>a</w:t>
            </w:r>
          </w:p>
        </w:tc>
      </w:tr>
      <w:tr w:rsidR="00834525" w:rsidRPr="004B1928" w:rsidTr="00BA56E2">
        <w:trPr>
          <w:gridAfter w:val="2"/>
          <w:wAfter w:w="1328" w:type="dxa"/>
          <w:cantSplit/>
          <w:tblHeader/>
        </w:trPr>
        <w:tc>
          <w:tcPr>
            <w:tcW w:w="73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rPr>
                <w:rFonts w:ascii="Arial" w:eastAsiaTheme="minorHAnsi" w:hAnsi="Arial" w:cs="Arial"/>
                <w:color w:val="000000"/>
                <w:sz w:val="18"/>
                <w:szCs w:val="18"/>
                <w:lang w:val="en-US" w:eastAsia="en-US"/>
              </w:rPr>
            </w:pPr>
          </w:p>
        </w:tc>
        <w:tc>
          <w:tcPr>
            <w:tcW w:w="127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Residual</w:t>
            </w:r>
          </w:p>
        </w:tc>
        <w:tc>
          <w:tcPr>
            <w:tcW w:w="1464" w:type="dxa"/>
            <w:gridSpan w:val="3"/>
            <w:tcBorders>
              <w:top w:val="nil"/>
              <w:left w:val="single" w:sz="16" w:space="0" w:color="000000"/>
              <w:bottom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43,871</w:t>
            </w:r>
          </w:p>
        </w:tc>
        <w:tc>
          <w:tcPr>
            <w:tcW w:w="1015" w:type="dxa"/>
            <w:gridSpan w:val="3"/>
            <w:tcBorders>
              <w:top w:val="nil"/>
              <w:bottom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w:t>
            </w:r>
          </w:p>
        </w:tc>
        <w:tc>
          <w:tcPr>
            <w:tcW w:w="1405" w:type="dxa"/>
            <w:gridSpan w:val="3"/>
            <w:tcBorders>
              <w:top w:val="nil"/>
              <w:bottom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8,774</w:t>
            </w:r>
          </w:p>
        </w:tc>
        <w:tc>
          <w:tcPr>
            <w:tcW w:w="1016" w:type="dxa"/>
            <w:tcBorders>
              <w:top w:val="nil"/>
              <w:bottom w:val="nil"/>
            </w:tcBorders>
            <w:shd w:val="clear" w:color="auto" w:fill="FFFFFF"/>
            <w:tcMar>
              <w:top w:w="30" w:type="dxa"/>
              <w:left w:w="30" w:type="dxa"/>
              <w:bottom w:w="30" w:type="dxa"/>
              <w:right w:w="30" w:type="dxa"/>
            </w:tcMar>
            <w:vAlign w:val="center"/>
          </w:tcPr>
          <w:p w:rsidR="00834525" w:rsidRPr="004B1928" w:rsidRDefault="00834525" w:rsidP="00BA56E2">
            <w:pPr>
              <w:autoSpaceDE w:val="0"/>
              <w:autoSpaceDN w:val="0"/>
              <w:adjustRightInd w:val="0"/>
              <w:jc w:val="center"/>
              <w:rPr>
                <w:rFonts w:eastAsiaTheme="minorHAnsi"/>
                <w:lang w:val="en-US" w:eastAsia="en-US"/>
              </w:rPr>
            </w:pPr>
          </w:p>
        </w:tc>
        <w:tc>
          <w:tcPr>
            <w:tcW w:w="1017"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834525" w:rsidRPr="004B1928" w:rsidRDefault="00834525" w:rsidP="00BA56E2">
            <w:pPr>
              <w:autoSpaceDE w:val="0"/>
              <w:autoSpaceDN w:val="0"/>
              <w:adjustRightInd w:val="0"/>
              <w:jc w:val="center"/>
              <w:rPr>
                <w:rFonts w:eastAsiaTheme="minorHAnsi"/>
                <w:lang w:val="en-US" w:eastAsia="en-US"/>
              </w:rPr>
            </w:pPr>
          </w:p>
        </w:tc>
      </w:tr>
      <w:tr w:rsidR="00834525" w:rsidRPr="004B1928" w:rsidTr="00BA56E2">
        <w:trPr>
          <w:gridAfter w:val="2"/>
          <w:wAfter w:w="1328" w:type="dxa"/>
          <w:cantSplit/>
          <w:tblHeader/>
        </w:trPr>
        <w:tc>
          <w:tcPr>
            <w:tcW w:w="73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rPr>
                <w:rFonts w:eastAsiaTheme="minorHAnsi"/>
                <w:lang w:val="en-US" w:eastAsia="en-US"/>
              </w:rPr>
            </w:pPr>
          </w:p>
        </w:tc>
        <w:tc>
          <w:tcPr>
            <w:tcW w:w="127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1464"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209,254</w:t>
            </w:r>
          </w:p>
        </w:tc>
        <w:tc>
          <w:tcPr>
            <w:tcW w:w="1015" w:type="dxa"/>
            <w:gridSpan w:val="3"/>
            <w:tcBorders>
              <w:top w:val="nil"/>
              <w:bottom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w:t>
            </w:r>
          </w:p>
        </w:tc>
        <w:tc>
          <w:tcPr>
            <w:tcW w:w="1405" w:type="dxa"/>
            <w:gridSpan w:val="3"/>
            <w:tcBorders>
              <w:top w:val="nil"/>
              <w:bottom w:val="single" w:sz="16" w:space="0" w:color="000000"/>
            </w:tcBorders>
            <w:shd w:val="clear" w:color="auto" w:fill="FFFFFF"/>
            <w:tcMar>
              <w:top w:w="30" w:type="dxa"/>
              <w:left w:w="30" w:type="dxa"/>
              <w:bottom w:w="30" w:type="dxa"/>
              <w:right w:w="30" w:type="dxa"/>
            </w:tcMar>
            <w:vAlign w:val="center"/>
          </w:tcPr>
          <w:p w:rsidR="00834525" w:rsidRPr="004B1928" w:rsidRDefault="00834525" w:rsidP="00BA56E2">
            <w:pPr>
              <w:autoSpaceDE w:val="0"/>
              <w:autoSpaceDN w:val="0"/>
              <w:adjustRightInd w:val="0"/>
              <w:jc w:val="center"/>
              <w:rPr>
                <w:rFonts w:eastAsiaTheme="minorHAnsi"/>
                <w:lang w:val="en-US" w:eastAsia="en-US"/>
              </w:rPr>
            </w:pPr>
          </w:p>
        </w:tc>
        <w:tc>
          <w:tcPr>
            <w:tcW w:w="1016" w:type="dxa"/>
            <w:tcBorders>
              <w:top w:val="nil"/>
              <w:bottom w:val="single" w:sz="16" w:space="0" w:color="000000"/>
            </w:tcBorders>
            <w:shd w:val="clear" w:color="auto" w:fill="FFFFFF"/>
            <w:tcMar>
              <w:top w:w="30" w:type="dxa"/>
              <w:left w:w="30" w:type="dxa"/>
              <w:bottom w:w="30" w:type="dxa"/>
              <w:right w:w="30" w:type="dxa"/>
            </w:tcMar>
            <w:vAlign w:val="center"/>
          </w:tcPr>
          <w:p w:rsidR="00834525" w:rsidRPr="004B1928" w:rsidRDefault="00834525" w:rsidP="00BA56E2">
            <w:pPr>
              <w:autoSpaceDE w:val="0"/>
              <w:autoSpaceDN w:val="0"/>
              <w:adjustRightInd w:val="0"/>
              <w:jc w:val="center"/>
              <w:rPr>
                <w:rFonts w:eastAsiaTheme="minorHAnsi"/>
                <w:lang w:val="en-US" w:eastAsia="en-US"/>
              </w:rPr>
            </w:pPr>
          </w:p>
        </w:tc>
        <w:tc>
          <w:tcPr>
            <w:tcW w:w="101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34525" w:rsidRPr="004B1928" w:rsidRDefault="00834525" w:rsidP="00BA56E2">
            <w:pPr>
              <w:autoSpaceDE w:val="0"/>
              <w:autoSpaceDN w:val="0"/>
              <w:adjustRightInd w:val="0"/>
              <w:jc w:val="center"/>
              <w:rPr>
                <w:rFonts w:eastAsiaTheme="minorHAnsi"/>
                <w:lang w:val="en-US" w:eastAsia="en-US"/>
              </w:rPr>
            </w:pPr>
          </w:p>
        </w:tc>
      </w:tr>
      <w:tr w:rsidR="00834525" w:rsidRPr="00F32960" w:rsidTr="00BA56E2">
        <w:trPr>
          <w:gridAfter w:val="2"/>
          <w:wAfter w:w="1328" w:type="dxa"/>
          <w:cantSplit/>
          <w:tblHeader/>
        </w:trPr>
        <w:tc>
          <w:tcPr>
            <w:tcW w:w="7927" w:type="dxa"/>
            <w:gridSpan w:val="15"/>
            <w:tcBorders>
              <w:top w:val="nil"/>
              <w:left w:val="nil"/>
              <w:bottom w:val="nil"/>
              <w:right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 Predictors: (Constant), BRAND_AWARENESS</w:t>
            </w:r>
          </w:p>
        </w:tc>
      </w:tr>
      <w:tr w:rsidR="00834525" w:rsidRPr="00F32960" w:rsidTr="00BA56E2">
        <w:trPr>
          <w:gridAfter w:val="2"/>
          <w:wAfter w:w="1328" w:type="dxa"/>
          <w:cantSplit/>
        </w:trPr>
        <w:tc>
          <w:tcPr>
            <w:tcW w:w="7927" w:type="dxa"/>
            <w:gridSpan w:val="15"/>
            <w:tcBorders>
              <w:top w:val="nil"/>
              <w:left w:val="nil"/>
              <w:bottom w:val="nil"/>
              <w:right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b. Dependent Variable: </w:t>
            </w:r>
            <w:r w:rsidR="00416C30" w:rsidRPr="004B1928">
              <w:rPr>
                <w:rFonts w:ascii="Arial" w:eastAsiaTheme="minorHAnsi" w:hAnsi="Arial" w:cs="Arial"/>
                <w:color w:val="000000"/>
                <w:sz w:val="18"/>
                <w:szCs w:val="18"/>
                <w:lang w:val="en-US" w:eastAsia="en-US"/>
              </w:rPr>
              <w:t>CONSUMERS_KNOWLEDGE_OF_COO_MILKA</w:t>
            </w:r>
          </w:p>
        </w:tc>
      </w:tr>
      <w:tr w:rsidR="00834525" w:rsidRPr="004B1928" w:rsidTr="00BA56E2">
        <w:trPr>
          <w:cantSplit/>
          <w:tblHeader/>
        </w:trPr>
        <w:tc>
          <w:tcPr>
            <w:tcW w:w="9255" w:type="dxa"/>
            <w:gridSpan w:val="17"/>
            <w:tcBorders>
              <w:top w:val="nil"/>
              <w:left w:val="nil"/>
              <w:bottom w:val="nil"/>
              <w:right w:val="nil"/>
            </w:tcBorders>
            <w:shd w:val="clear" w:color="auto" w:fill="FFFFFF"/>
            <w:tcMar>
              <w:top w:w="30" w:type="dxa"/>
              <w:left w:w="30" w:type="dxa"/>
              <w:bottom w:w="30" w:type="dxa"/>
              <w:right w:w="30" w:type="dxa"/>
            </w:tcMar>
            <w:vAlign w:val="center"/>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Coefficients</w:t>
            </w:r>
            <w:r w:rsidRPr="004B1928">
              <w:rPr>
                <w:rFonts w:ascii="Arial" w:eastAsiaTheme="minorHAnsi" w:hAnsi="Arial" w:cs="Arial"/>
                <w:b/>
                <w:bCs/>
                <w:color w:val="000000"/>
                <w:sz w:val="18"/>
                <w:szCs w:val="18"/>
                <w:vertAlign w:val="superscript"/>
                <w:lang w:val="en-US" w:eastAsia="en-US"/>
              </w:rPr>
              <w:t>a</w:t>
            </w:r>
            <w:r w:rsidR="00E35742" w:rsidRPr="004B1928">
              <w:rPr>
                <w:rFonts w:ascii="Arial" w:eastAsiaTheme="minorHAnsi" w:hAnsi="Arial" w:cs="Arial"/>
                <w:b/>
                <w:bCs/>
                <w:color w:val="000000"/>
                <w:sz w:val="18"/>
                <w:szCs w:val="18"/>
                <w:vertAlign w:val="superscript"/>
                <w:lang w:val="en-US" w:eastAsia="en-US"/>
              </w:rPr>
              <w:t xml:space="preserve"> </w:t>
            </w:r>
            <w:r w:rsidR="00E35742" w:rsidRPr="004B1928">
              <w:rPr>
                <w:rFonts w:ascii="Arial" w:eastAsiaTheme="minorHAnsi" w:hAnsi="Arial" w:cs="Arial"/>
                <w:b/>
                <w:bCs/>
                <w:color w:val="000000"/>
                <w:sz w:val="18"/>
                <w:szCs w:val="18"/>
                <w:lang w:val="en-US" w:eastAsia="en-US"/>
              </w:rPr>
              <w:t>H</w:t>
            </w:r>
            <w:r w:rsidR="00E35742" w:rsidRPr="004B1928">
              <w:rPr>
                <w:rFonts w:ascii="Arial" w:eastAsiaTheme="minorHAnsi" w:hAnsi="Arial" w:cs="Arial"/>
                <w:b/>
                <w:bCs/>
                <w:color w:val="000000"/>
                <w:sz w:val="18"/>
                <w:szCs w:val="18"/>
                <w:vertAlign w:val="subscript"/>
                <w:lang w:val="en-US" w:eastAsia="en-US"/>
              </w:rPr>
              <w:t>1</w:t>
            </w:r>
          </w:p>
        </w:tc>
      </w:tr>
      <w:tr w:rsidR="00834525" w:rsidRPr="004B1928" w:rsidTr="00BA56E2">
        <w:trPr>
          <w:cantSplit/>
          <w:tblHeader/>
        </w:trPr>
        <w:tc>
          <w:tcPr>
            <w:tcW w:w="3152" w:type="dxa"/>
            <w:gridSpan w:val="5"/>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Model</w:t>
            </w:r>
          </w:p>
        </w:tc>
        <w:tc>
          <w:tcPr>
            <w:tcW w:w="2637" w:type="dxa"/>
            <w:gridSpan w:val="6"/>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Unstandardized Coefficients</w:t>
            </w:r>
          </w:p>
        </w:tc>
        <w:tc>
          <w:tcPr>
            <w:tcW w:w="1451" w:type="dxa"/>
            <w:gridSpan w:val="3"/>
            <w:tcBorders>
              <w:top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Standardized Coefficients</w:t>
            </w:r>
          </w:p>
        </w:tc>
        <w:tc>
          <w:tcPr>
            <w:tcW w:w="1008"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w:t>
            </w:r>
          </w:p>
        </w:tc>
        <w:tc>
          <w:tcPr>
            <w:tcW w:w="100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Sig.</w:t>
            </w:r>
          </w:p>
        </w:tc>
      </w:tr>
      <w:tr w:rsidR="00834525" w:rsidRPr="004B1928" w:rsidTr="00BA56E2">
        <w:trPr>
          <w:cantSplit/>
          <w:tblHeader/>
        </w:trPr>
        <w:tc>
          <w:tcPr>
            <w:tcW w:w="3152" w:type="dxa"/>
            <w:gridSpan w:val="5"/>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rPr>
                <w:rFonts w:ascii="Arial" w:eastAsiaTheme="minorHAnsi" w:hAnsi="Arial" w:cs="Arial"/>
                <w:color w:val="000000"/>
                <w:sz w:val="18"/>
                <w:szCs w:val="18"/>
                <w:lang w:val="en-US" w:eastAsia="en-US"/>
              </w:rPr>
            </w:pPr>
          </w:p>
        </w:tc>
        <w:tc>
          <w:tcPr>
            <w:tcW w:w="1319" w:type="dxa"/>
            <w:gridSpan w:val="3"/>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w:t>
            </w:r>
          </w:p>
        </w:tc>
        <w:tc>
          <w:tcPr>
            <w:tcW w:w="1318" w:type="dxa"/>
            <w:gridSpan w:val="3"/>
            <w:tcBorders>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Std. Error</w:t>
            </w:r>
          </w:p>
        </w:tc>
        <w:tc>
          <w:tcPr>
            <w:tcW w:w="1451" w:type="dxa"/>
            <w:gridSpan w:val="3"/>
            <w:tcBorders>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Beta</w:t>
            </w:r>
          </w:p>
        </w:tc>
        <w:tc>
          <w:tcPr>
            <w:tcW w:w="1008"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rPr>
                <w:rFonts w:ascii="Arial" w:eastAsiaTheme="minorHAnsi" w:hAnsi="Arial" w:cs="Arial"/>
                <w:color w:val="000000"/>
                <w:sz w:val="18"/>
                <w:szCs w:val="18"/>
                <w:lang w:val="en-US" w:eastAsia="en-US"/>
              </w:rPr>
            </w:pPr>
          </w:p>
        </w:tc>
        <w:tc>
          <w:tcPr>
            <w:tcW w:w="100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4525" w:rsidRPr="004B1928" w:rsidRDefault="00834525" w:rsidP="00BA56E2">
            <w:pPr>
              <w:autoSpaceDE w:val="0"/>
              <w:autoSpaceDN w:val="0"/>
              <w:adjustRightInd w:val="0"/>
              <w:rPr>
                <w:rFonts w:ascii="Arial" w:eastAsiaTheme="minorHAnsi" w:hAnsi="Arial" w:cs="Arial"/>
                <w:color w:val="000000"/>
                <w:sz w:val="18"/>
                <w:szCs w:val="18"/>
                <w:lang w:val="en-US" w:eastAsia="en-US"/>
              </w:rPr>
            </w:pPr>
          </w:p>
        </w:tc>
      </w:tr>
      <w:tr w:rsidR="00834525" w:rsidRPr="004B1928" w:rsidTr="00BA56E2">
        <w:trPr>
          <w:cantSplit/>
          <w:tblHeader/>
        </w:trPr>
        <w:tc>
          <w:tcPr>
            <w:tcW w:w="73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2420"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(Constant)</w:t>
            </w:r>
          </w:p>
        </w:tc>
        <w:tc>
          <w:tcPr>
            <w:tcW w:w="1319"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66,075</w:t>
            </w:r>
          </w:p>
        </w:tc>
        <w:tc>
          <w:tcPr>
            <w:tcW w:w="1318" w:type="dxa"/>
            <w:gridSpan w:val="3"/>
            <w:tcBorders>
              <w:top w:val="single" w:sz="16" w:space="0" w:color="000000"/>
              <w:bottom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1,778</w:t>
            </w:r>
          </w:p>
        </w:tc>
        <w:tc>
          <w:tcPr>
            <w:tcW w:w="1451" w:type="dxa"/>
            <w:gridSpan w:val="3"/>
            <w:tcBorders>
              <w:top w:val="single" w:sz="16" w:space="0" w:color="000000"/>
              <w:bottom w:val="nil"/>
            </w:tcBorders>
            <w:shd w:val="clear" w:color="auto" w:fill="FFFFFF"/>
            <w:tcMar>
              <w:top w:w="30" w:type="dxa"/>
              <w:left w:w="30" w:type="dxa"/>
              <w:bottom w:w="30" w:type="dxa"/>
              <w:right w:w="30" w:type="dxa"/>
            </w:tcMar>
            <w:vAlign w:val="center"/>
          </w:tcPr>
          <w:p w:rsidR="00834525" w:rsidRPr="004B1928" w:rsidRDefault="00834525" w:rsidP="00BA56E2">
            <w:pPr>
              <w:autoSpaceDE w:val="0"/>
              <w:autoSpaceDN w:val="0"/>
              <w:adjustRightInd w:val="0"/>
              <w:jc w:val="center"/>
              <w:rPr>
                <w:rFonts w:eastAsiaTheme="minorHAnsi"/>
                <w:lang w:val="en-US" w:eastAsia="en-US"/>
              </w:rPr>
            </w:pPr>
          </w:p>
        </w:tc>
        <w:tc>
          <w:tcPr>
            <w:tcW w:w="1008" w:type="dxa"/>
            <w:gridSpan w:val="2"/>
            <w:tcBorders>
              <w:top w:val="single" w:sz="16" w:space="0" w:color="000000"/>
              <w:bottom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37,163</w:t>
            </w:r>
          </w:p>
        </w:tc>
        <w:tc>
          <w:tcPr>
            <w:tcW w:w="100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,000</w:t>
            </w:r>
          </w:p>
        </w:tc>
      </w:tr>
      <w:tr w:rsidR="00834525" w:rsidRPr="004B1928" w:rsidTr="00BA56E2">
        <w:trPr>
          <w:cantSplit/>
          <w:tblHeader/>
        </w:trPr>
        <w:tc>
          <w:tcPr>
            <w:tcW w:w="73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rPr>
                <w:rFonts w:ascii="Arial" w:eastAsiaTheme="minorHAnsi" w:hAnsi="Arial" w:cs="Arial"/>
                <w:color w:val="000000"/>
                <w:sz w:val="18"/>
                <w:szCs w:val="18"/>
                <w:lang w:val="en-US" w:eastAsia="en-US"/>
              </w:rPr>
            </w:pPr>
          </w:p>
        </w:tc>
        <w:tc>
          <w:tcPr>
            <w:tcW w:w="2420"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BRAND_AWARENESS</w:t>
            </w:r>
          </w:p>
        </w:tc>
        <w:tc>
          <w:tcPr>
            <w:tcW w:w="1319"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,493</w:t>
            </w:r>
          </w:p>
        </w:tc>
        <w:tc>
          <w:tcPr>
            <w:tcW w:w="1318" w:type="dxa"/>
            <w:gridSpan w:val="3"/>
            <w:tcBorders>
              <w:top w:val="nil"/>
              <w:bottom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,114</w:t>
            </w:r>
          </w:p>
        </w:tc>
        <w:tc>
          <w:tcPr>
            <w:tcW w:w="1451" w:type="dxa"/>
            <w:gridSpan w:val="3"/>
            <w:tcBorders>
              <w:top w:val="nil"/>
              <w:bottom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,889</w:t>
            </w:r>
          </w:p>
        </w:tc>
        <w:tc>
          <w:tcPr>
            <w:tcW w:w="1008" w:type="dxa"/>
            <w:gridSpan w:val="2"/>
            <w:tcBorders>
              <w:top w:val="nil"/>
              <w:bottom w:val="single" w:sz="16" w:space="0" w:color="000000"/>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4,342</w:t>
            </w:r>
          </w:p>
        </w:tc>
        <w:tc>
          <w:tcPr>
            <w:tcW w:w="100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34525" w:rsidRPr="004B1928" w:rsidRDefault="00037BFA" w:rsidP="00BA56E2">
            <w:pPr>
              <w:autoSpaceDE w:val="0"/>
              <w:autoSpaceDN w:val="0"/>
              <w:adjustRightInd w:val="0"/>
              <w:spacing w:line="320" w:lineRule="atLeast"/>
              <w:jc w:val="right"/>
              <w:rPr>
                <w:rFonts w:ascii="Arial" w:eastAsiaTheme="minorHAnsi" w:hAnsi="Arial" w:cs="Arial"/>
                <w:color w:val="000000"/>
                <w:sz w:val="18"/>
                <w:szCs w:val="18"/>
                <w:lang w:val="en-US" w:eastAsia="en-US"/>
              </w:rPr>
            </w:pPr>
            <w:r>
              <w:rPr>
                <w:rFonts w:ascii="Arial" w:eastAsiaTheme="minorHAnsi" w:hAnsi="Arial" w:cs="Arial"/>
                <w:noProof/>
                <w:color w:val="000000"/>
                <w:sz w:val="18"/>
                <w:szCs w:val="18"/>
                <w:lang w:val="en-US" w:eastAsia="nl-NL"/>
              </w:rPr>
              <w:pict>
                <v:rect id="Rectangle 26" o:spid="_x0000_s1034" style="position:absolute;left:0;text-align:left;margin-left:22.75pt;margin-top:3pt;width:24.95pt;height:13.4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" strokecolor="#ffc000">
                  <v:fill opacity="0"/>
                </v:rect>
              </w:pict>
            </w:r>
            <w:r w:rsidR="00834525" w:rsidRPr="004B1928">
              <w:rPr>
                <w:rFonts w:ascii="Arial" w:eastAsiaTheme="minorHAnsi" w:hAnsi="Arial" w:cs="Arial"/>
                <w:color w:val="000000"/>
                <w:sz w:val="18"/>
                <w:szCs w:val="18"/>
                <w:lang w:val="en-US" w:eastAsia="en-US"/>
              </w:rPr>
              <w:t>,007</w:t>
            </w:r>
          </w:p>
        </w:tc>
      </w:tr>
      <w:tr w:rsidR="00834525" w:rsidRPr="00F32960" w:rsidTr="00BA56E2">
        <w:trPr>
          <w:cantSplit/>
        </w:trPr>
        <w:tc>
          <w:tcPr>
            <w:tcW w:w="9255" w:type="dxa"/>
            <w:gridSpan w:val="17"/>
            <w:tcBorders>
              <w:top w:val="nil"/>
              <w:left w:val="nil"/>
              <w:bottom w:val="nil"/>
              <w:right w:val="nil"/>
            </w:tcBorders>
            <w:shd w:val="clear" w:color="auto" w:fill="FFFFFF"/>
            <w:tcMar>
              <w:top w:w="30" w:type="dxa"/>
              <w:left w:w="30" w:type="dxa"/>
              <w:bottom w:w="30" w:type="dxa"/>
              <w:right w:w="30" w:type="dxa"/>
            </w:tcMar>
          </w:tcPr>
          <w:p w:rsidR="00834525" w:rsidRPr="004B1928" w:rsidRDefault="00834525" w:rsidP="00BA56E2">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a. Dependent Variable: </w:t>
            </w:r>
            <w:r w:rsidR="00B63CAD" w:rsidRPr="004B1928">
              <w:rPr>
                <w:rFonts w:ascii="Arial" w:eastAsiaTheme="minorHAnsi" w:hAnsi="Arial" w:cs="Arial"/>
                <w:color w:val="000000"/>
                <w:sz w:val="18"/>
                <w:szCs w:val="18"/>
                <w:lang w:val="en-US" w:eastAsia="en-US"/>
              </w:rPr>
              <w:t>CONSUMERS_KNOWLEDGE_OF_COO_MILKA</w:t>
            </w:r>
          </w:p>
        </w:tc>
      </w:tr>
    </w:tbl>
    <w:p w:rsidR="00B074A1" w:rsidRPr="004B1928" w:rsidRDefault="00BA56E2" w:rsidP="00B074A1">
      <w:pPr>
        <w:spacing w:after="200" w:line="276" w:lineRule="auto"/>
        <w:rPr>
          <w:rFonts w:asciiTheme="minorHAnsi" w:eastAsiaTheme="minorHAnsi" w:hAnsiTheme="minorHAnsi" w:cstheme="minorBidi"/>
          <w:b/>
          <w:bCs/>
          <w:i/>
          <w:sz w:val="18"/>
          <w:szCs w:val="22"/>
          <w:lang w:val="en-US" w:eastAsia="en-US"/>
        </w:rPr>
      </w:pPr>
      <w:r w:rsidRPr="004B1928">
        <w:rPr>
          <w:rFonts w:asciiTheme="minorHAnsi" w:eastAsiaTheme="minorHAnsi" w:hAnsiTheme="minorHAnsi" w:cstheme="minorBidi"/>
          <w:b/>
          <w:bCs/>
          <w:i/>
          <w:sz w:val="18"/>
          <w:szCs w:val="22"/>
          <w:lang w:val="en-US" w:eastAsia="en-US"/>
        </w:rPr>
        <w:br w:type="textWrapping" w:clear="all"/>
      </w:r>
    </w:p>
    <w:p w:rsidR="00B074A1" w:rsidRPr="004B1928" w:rsidRDefault="00B074A1" w:rsidP="00B074A1">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Bidi"/>
          <w:b/>
          <w:bCs/>
          <w:i/>
          <w:sz w:val="18"/>
          <w:szCs w:val="22"/>
          <w:lang w:val="en-US" w:eastAsia="en-US"/>
        </w:rPr>
        <w:t xml:space="preserve">Figure J </w:t>
      </w:r>
      <w:r w:rsidR="00EE3F71" w:rsidRPr="004B1928">
        <w:rPr>
          <w:rFonts w:asciiTheme="minorHAnsi" w:eastAsiaTheme="minorHAnsi" w:hAnsiTheme="minorHAnsi" w:cstheme="minorBidi"/>
          <w:bCs/>
          <w:i/>
          <w:sz w:val="18"/>
          <w:szCs w:val="22"/>
          <w:lang w:val="en-US" w:eastAsia="en-US"/>
        </w:rPr>
        <w:t>SPSS</w:t>
      </w:r>
      <w:r w:rsidR="006D0ED0" w:rsidRPr="004B1928">
        <w:rPr>
          <w:rFonts w:asciiTheme="minorHAnsi" w:eastAsiaTheme="minorHAnsi" w:hAnsiTheme="minorHAnsi" w:cstheme="minorBidi"/>
          <w:bCs/>
          <w:i/>
          <w:sz w:val="18"/>
          <w:szCs w:val="22"/>
          <w:lang w:val="en-US" w:eastAsia="en-US"/>
        </w:rPr>
        <w:t>-</w:t>
      </w:r>
      <w:r w:rsidR="00B137C5" w:rsidRPr="004B1928">
        <w:rPr>
          <w:rFonts w:asciiTheme="minorHAnsi" w:eastAsiaTheme="minorHAnsi" w:hAnsiTheme="minorHAnsi" w:cstheme="minorBidi"/>
          <w:bCs/>
          <w:i/>
          <w:sz w:val="18"/>
          <w:szCs w:val="22"/>
          <w:lang w:val="en-US" w:eastAsia="en-US"/>
        </w:rPr>
        <w:t>Output for H</w:t>
      </w:r>
      <w:r w:rsidR="00EE3F71" w:rsidRPr="004B1928">
        <w:rPr>
          <w:rFonts w:asciiTheme="minorHAnsi" w:eastAsiaTheme="minorHAnsi" w:hAnsiTheme="minorHAnsi" w:cstheme="minorBidi"/>
          <w:bCs/>
          <w:i/>
          <w:sz w:val="18"/>
          <w:szCs w:val="22"/>
          <w:lang w:val="en-US" w:eastAsia="en-US"/>
        </w:rPr>
        <w:t xml:space="preserve">ypothesis </w:t>
      </w:r>
      <w:r w:rsidR="00B137C5" w:rsidRPr="004B1928">
        <w:rPr>
          <w:rFonts w:asciiTheme="minorHAnsi" w:eastAsiaTheme="minorHAnsi" w:hAnsiTheme="minorHAnsi" w:cstheme="minorBidi"/>
          <w:bCs/>
          <w:i/>
          <w:sz w:val="18"/>
          <w:szCs w:val="22"/>
          <w:lang w:val="en-US" w:eastAsia="en-US"/>
        </w:rPr>
        <w:t>1, the C</w:t>
      </w:r>
      <w:r w:rsidR="00EE3F71" w:rsidRPr="004B1928">
        <w:rPr>
          <w:rFonts w:asciiTheme="minorHAnsi" w:eastAsiaTheme="minorHAnsi" w:hAnsiTheme="minorHAnsi" w:cstheme="minorBidi"/>
          <w:bCs/>
          <w:i/>
          <w:sz w:val="18"/>
          <w:szCs w:val="22"/>
          <w:lang w:val="en-US" w:eastAsia="en-US"/>
        </w:rPr>
        <w:t>orrel</w:t>
      </w:r>
      <w:r w:rsidR="00B137C5" w:rsidRPr="004B1928">
        <w:rPr>
          <w:rFonts w:asciiTheme="minorHAnsi" w:eastAsiaTheme="minorHAnsi" w:hAnsiTheme="minorHAnsi" w:cstheme="minorBidi"/>
          <w:bCs/>
          <w:i/>
          <w:sz w:val="18"/>
          <w:szCs w:val="22"/>
          <w:lang w:val="en-US" w:eastAsia="en-US"/>
        </w:rPr>
        <w:t>ation and R</w:t>
      </w:r>
      <w:r w:rsidR="00EE3F71" w:rsidRPr="004B1928">
        <w:rPr>
          <w:rFonts w:asciiTheme="minorHAnsi" w:eastAsiaTheme="minorHAnsi" w:hAnsiTheme="minorHAnsi" w:cstheme="minorBidi"/>
          <w:bCs/>
          <w:i/>
          <w:sz w:val="18"/>
          <w:szCs w:val="22"/>
          <w:lang w:val="en-US" w:eastAsia="en-US"/>
        </w:rPr>
        <w:t>egressi</w:t>
      </w:r>
      <w:r w:rsidR="001653B5" w:rsidRPr="004B1928">
        <w:rPr>
          <w:rFonts w:asciiTheme="minorHAnsi" w:eastAsiaTheme="minorHAnsi" w:hAnsiTheme="minorHAnsi" w:cstheme="minorBidi"/>
          <w:bCs/>
          <w:i/>
          <w:sz w:val="18"/>
          <w:szCs w:val="22"/>
          <w:lang w:val="en-US" w:eastAsia="en-US"/>
        </w:rPr>
        <w:t xml:space="preserve">on </w:t>
      </w:r>
      <w:proofErr w:type="gramStart"/>
      <w:r w:rsidR="001653B5" w:rsidRPr="004B1928">
        <w:rPr>
          <w:rFonts w:asciiTheme="minorHAnsi" w:eastAsiaTheme="minorHAnsi" w:hAnsiTheme="minorHAnsi" w:cstheme="minorBidi"/>
          <w:bCs/>
          <w:i/>
          <w:sz w:val="18"/>
          <w:szCs w:val="22"/>
          <w:lang w:val="en-US" w:eastAsia="en-US"/>
        </w:rPr>
        <w:t>B</w:t>
      </w:r>
      <w:r w:rsidR="00B137C5" w:rsidRPr="004B1928">
        <w:rPr>
          <w:rFonts w:asciiTheme="minorHAnsi" w:eastAsiaTheme="minorHAnsi" w:hAnsiTheme="minorHAnsi" w:cstheme="minorBidi"/>
          <w:bCs/>
          <w:i/>
          <w:sz w:val="18"/>
          <w:szCs w:val="22"/>
          <w:lang w:val="en-US" w:eastAsia="en-US"/>
        </w:rPr>
        <w:t>etween</w:t>
      </w:r>
      <w:proofErr w:type="gramEnd"/>
      <w:r w:rsidR="00B137C5" w:rsidRPr="004B1928">
        <w:rPr>
          <w:rFonts w:asciiTheme="minorHAnsi" w:eastAsiaTheme="minorHAnsi" w:hAnsiTheme="minorHAnsi" w:cstheme="minorBidi"/>
          <w:bCs/>
          <w:i/>
          <w:sz w:val="18"/>
          <w:szCs w:val="22"/>
          <w:lang w:val="en-US" w:eastAsia="en-US"/>
        </w:rPr>
        <w:t xml:space="preserve"> Brand Awareness and C</w:t>
      </w:r>
      <w:r w:rsidR="00EE3F71" w:rsidRPr="004B1928">
        <w:rPr>
          <w:rFonts w:asciiTheme="minorHAnsi" w:eastAsiaTheme="minorHAnsi" w:hAnsiTheme="minorHAnsi" w:cstheme="minorBidi"/>
          <w:bCs/>
          <w:i/>
          <w:sz w:val="18"/>
          <w:szCs w:val="22"/>
          <w:lang w:val="en-US" w:eastAsia="en-US"/>
        </w:rPr>
        <w:t>onsumers’</w:t>
      </w:r>
      <w:r w:rsidR="00B137C5" w:rsidRPr="004B1928">
        <w:rPr>
          <w:rFonts w:asciiTheme="minorHAnsi" w:eastAsiaTheme="minorHAnsi" w:hAnsiTheme="minorHAnsi" w:cstheme="minorBidi"/>
          <w:bCs/>
          <w:i/>
          <w:sz w:val="18"/>
          <w:szCs w:val="22"/>
          <w:lang w:val="en-US" w:eastAsia="en-US"/>
        </w:rPr>
        <w:t xml:space="preserve"> Knowledge of the Country of O</w:t>
      </w:r>
      <w:r w:rsidR="00EE3F71" w:rsidRPr="004B1928">
        <w:rPr>
          <w:rFonts w:asciiTheme="minorHAnsi" w:eastAsiaTheme="minorHAnsi" w:hAnsiTheme="minorHAnsi" w:cstheme="minorBidi"/>
          <w:bCs/>
          <w:i/>
          <w:sz w:val="18"/>
          <w:szCs w:val="22"/>
          <w:lang w:val="en-US" w:eastAsia="en-US"/>
        </w:rPr>
        <w:t>rigin of Milka</w:t>
      </w:r>
    </w:p>
    <w:p w:rsidR="00D33715" w:rsidRPr="004B1928" w:rsidRDefault="00D33715" w:rsidP="00B074A1">
      <w:pPr>
        <w:spacing w:after="200" w:line="276" w:lineRule="auto"/>
        <w:rPr>
          <w:rFonts w:asciiTheme="minorHAnsi" w:eastAsiaTheme="minorHAnsi" w:hAnsiTheme="minorHAnsi" w:cstheme="minorBidi"/>
          <w:bCs/>
          <w:i/>
          <w:sz w:val="18"/>
          <w:szCs w:val="22"/>
          <w:lang w:val="en-US" w:eastAsia="en-US"/>
        </w:rPr>
      </w:pPr>
    </w:p>
    <w:tbl>
      <w:tblPr>
        <w:tblW w:w="74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682"/>
        <w:gridCol w:w="1154"/>
        <w:gridCol w:w="1009"/>
        <w:gridCol w:w="1382"/>
        <w:gridCol w:w="1455"/>
      </w:tblGrid>
      <w:tr w:rsidR="00D33715" w:rsidRPr="004B1928" w:rsidTr="006071CC">
        <w:trPr>
          <w:cantSplit/>
          <w:tblHeader/>
        </w:trPr>
        <w:tc>
          <w:tcPr>
            <w:tcW w:w="7410" w:type="dxa"/>
            <w:gridSpan w:val="6"/>
            <w:tcBorders>
              <w:top w:val="nil"/>
              <w:left w:val="nil"/>
              <w:bottom w:val="nil"/>
              <w:right w:val="nil"/>
            </w:tcBorders>
            <w:shd w:val="clear" w:color="auto" w:fill="FFFFFF"/>
            <w:tcMar>
              <w:top w:w="30" w:type="dxa"/>
              <w:left w:w="30" w:type="dxa"/>
              <w:bottom w:w="30" w:type="dxa"/>
              <w:right w:w="30" w:type="dxa"/>
            </w:tcMar>
            <w:vAlign w:val="center"/>
          </w:tcPr>
          <w:p w:rsidR="00D33715" w:rsidRPr="004B1928" w:rsidRDefault="00D33715" w:rsidP="00D33715">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lastRenderedPageBreak/>
              <w:t>COO_MILKA</w:t>
            </w:r>
          </w:p>
        </w:tc>
      </w:tr>
      <w:tr w:rsidR="00D33715" w:rsidRPr="004B1928" w:rsidTr="006071CC">
        <w:trPr>
          <w:cantSplit/>
          <w:tblHeader/>
        </w:trPr>
        <w:tc>
          <w:tcPr>
            <w:tcW w:w="7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eastAsiaTheme="minorHAnsi"/>
                <w:lang w:val="en-US" w:eastAsia="en-US"/>
              </w:rPr>
            </w:pPr>
          </w:p>
        </w:tc>
        <w:tc>
          <w:tcPr>
            <w:tcW w:w="168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eastAsiaTheme="minorHAnsi"/>
                <w:lang w:val="en-US" w:eastAsia="en-US"/>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33715" w:rsidRPr="004B1928" w:rsidRDefault="00D33715" w:rsidP="00D33715">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3715" w:rsidRPr="004B1928" w:rsidRDefault="00D33715" w:rsidP="00D33715">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33715" w:rsidRPr="004B1928" w:rsidRDefault="00D33715" w:rsidP="00D33715">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3715" w:rsidRPr="004B1928" w:rsidRDefault="00D33715" w:rsidP="00D33715">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Cumulative Percent</w:t>
            </w:r>
          </w:p>
        </w:tc>
      </w:tr>
      <w:tr w:rsidR="00D33715" w:rsidRPr="004B1928" w:rsidTr="006071CC">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eastAsiaTheme="minorHAnsi"/>
                <w:lang w:val="en-US" w:eastAsia="en-US"/>
              </w:rPr>
            </w:pPr>
          </w:p>
        </w:tc>
        <w:tc>
          <w:tcPr>
            <w:tcW w:w="16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Belgium</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c>
          <w:tcPr>
            <w:tcW w:w="1009" w:type="dxa"/>
            <w:tcBorders>
              <w:top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c>
          <w:tcPr>
            <w:tcW w:w="1382" w:type="dxa"/>
            <w:tcBorders>
              <w:top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r>
      <w:tr w:rsidR="00D33715" w:rsidRPr="004B1928" w:rsidTr="006071CC">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ascii="Arial" w:eastAsiaTheme="minorHAnsi" w:hAnsi="Arial" w:cs="Arial"/>
                <w:color w:val="000000"/>
                <w:sz w:val="18"/>
                <w:szCs w:val="18"/>
                <w:lang w:val="en-US" w:eastAsia="en-US"/>
              </w:rPr>
            </w:pPr>
          </w:p>
        </w:tc>
        <w:tc>
          <w:tcPr>
            <w:tcW w:w="1682" w:type="dxa"/>
            <w:tcBorders>
              <w:top w:val="nil"/>
              <w:left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France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c>
          <w:tcPr>
            <w:tcW w:w="1009"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c>
          <w:tcPr>
            <w:tcW w:w="1382"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2,2</w:t>
            </w:r>
          </w:p>
        </w:tc>
      </w:tr>
      <w:tr w:rsidR="00D33715" w:rsidRPr="004B1928" w:rsidTr="006071CC">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ascii="Arial" w:eastAsiaTheme="minorHAnsi" w:hAnsi="Arial" w:cs="Arial"/>
                <w:color w:val="000000"/>
                <w:sz w:val="18"/>
                <w:szCs w:val="18"/>
                <w:lang w:val="en-US" w:eastAsia="en-US"/>
              </w:rPr>
            </w:pPr>
          </w:p>
        </w:tc>
        <w:tc>
          <w:tcPr>
            <w:tcW w:w="1682" w:type="dxa"/>
            <w:tcBorders>
              <w:top w:val="nil"/>
              <w:left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Austria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23</w:t>
            </w:r>
          </w:p>
        </w:tc>
        <w:tc>
          <w:tcPr>
            <w:tcW w:w="1009"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12,6</w:t>
            </w:r>
          </w:p>
        </w:tc>
        <w:tc>
          <w:tcPr>
            <w:tcW w:w="1382"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12,6</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14,8</w:t>
            </w:r>
          </w:p>
        </w:tc>
      </w:tr>
      <w:tr w:rsidR="00D33715" w:rsidRPr="004B1928" w:rsidTr="006071CC">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ascii="Arial" w:eastAsiaTheme="minorHAnsi" w:hAnsi="Arial" w:cs="Arial"/>
                <w:color w:val="000000"/>
                <w:sz w:val="18"/>
                <w:szCs w:val="18"/>
                <w:lang w:val="en-US" w:eastAsia="en-US"/>
              </w:rPr>
            </w:pPr>
          </w:p>
        </w:tc>
        <w:tc>
          <w:tcPr>
            <w:tcW w:w="1682" w:type="dxa"/>
            <w:tcBorders>
              <w:top w:val="nil"/>
              <w:left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The Netherlands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c>
          <w:tcPr>
            <w:tcW w:w="1009"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c>
          <w:tcPr>
            <w:tcW w:w="1382"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15,9</w:t>
            </w:r>
          </w:p>
        </w:tc>
      </w:tr>
      <w:tr w:rsidR="00D33715" w:rsidRPr="004B1928" w:rsidTr="006071CC">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ascii="Arial" w:eastAsiaTheme="minorHAnsi" w:hAnsi="Arial" w:cs="Arial"/>
                <w:color w:val="000000"/>
                <w:sz w:val="18"/>
                <w:szCs w:val="18"/>
                <w:lang w:val="en-US" w:eastAsia="en-US"/>
              </w:rPr>
            </w:pPr>
          </w:p>
        </w:tc>
        <w:tc>
          <w:tcPr>
            <w:tcW w:w="1682" w:type="dxa"/>
            <w:tcBorders>
              <w:top w:val="nil"/>
              <w:left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United States</w:t>
            </w:r>
            <w:r w:rsidRPr="004B1928">
              <w:rPr>
                <w:rFonts w:ascii="Arial" w:eastAsiaTheme="minorHAnsi" w:hAnsi="Arial" w:cs="Arial"/>
                <w:color w:val="000000"/>
                <w:sz w:val="18"/>
                <w:szCs w:val="18"/>
                <w:lang w:val="en-US" w:eastAsia="en-US"/>
              </w:rPr>
              <w:tab/>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09"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w:t>
            </w:r>
          </w:p>
        </w:tc>
        <w:tc>
          <w:tcPr>
            <w:tcW w:w="1382"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16,5</w:t>
            </w:r>
          </w:p>
        </w:tc>
      </w:tr>
      <w:tr w:rsidR="00D33715" w:rsidRPr="004B1928" w:rsidTr="006071CC">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ascii="Arial" w:eastAsiaTheme="minorHAnsi" w:hAnsi="Arial" w:cs="Arial"/>
                <w:color w:val="000000"/>
                <w:sz w:val="18"/>
                <w:szCs w:val="18"/>
                <w:lang w:val="en-US" w:eastAsia="en-US"/>
              </w:rPr>
            </w:pPr>
          </w:p>
        </w:tc>
        <w:tc>
          <w:tcPr>
            <w:tcW w:w="1682" w:type="dxa"/>
            <w:tcBorders>
              <w:top w:val="nil"/>
              <w:left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Switzerland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142</w:t>
            </w:r>
          </w:p>
        </w:tc>
        <w:tc>
          <w:tcPr>
            <w:tcW w:w="1009" w:type="dxa"/>
            <w:tcBorders>
              <w:top w:val="nil"/>
              <w:bottom w:val="nil"/>
            </w:tcBorders>
            <w:shd w:val="clear" w:color="auto" w:fill="FFFFFF"/>
            <w:tcMar>
              <w:top w:w="30" w:type="dxa"/>
              <w:left w:w="30" w:type="dxa"/>
              <w:bottom w:w="30" w:type="dxa"/>
              <w:right w:w="30" w:type="dxa"/>
            </w:tcMar>
          </w:tcPr>
          <w:p w:rsidR="00D33715" w:rsidRPr="004B1928" w:rsidRDefault="00037BFA"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Pr>
                <w:rFonts w:ascii="Arial" w:eastAsiaTheme="minorHAnsi" w:hAnsi="Arial" w:cs="Arial"/>
                <w:noProof/>
                <w:color w:val="000000"/>
                <w:sz w:val="18"/>
                <w:szCs w:val="18"/>
                <w:lang w:val="en-US" w:eastAsia="nl-NL"/>
              </w:rPr>
              <w:pict>
                <v:rect id="Rectangle 31" o:spid="_x0000_s1033" style="position:absolute;left:0;text-align:left;margin-left:26.65pt;margin-top:3.45pt;width:20.25pt;height:13.4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" strokecolor="#ffc000">
                  <v:fill opacity="0"/>
                </v:rect>
              </w:pict>
            </w:r>
            <w:r w:rsidR="00D33715" w:rsidRPr="004B1928">
              <w:rPr>
                <w:rFonts w:ascii="Arial" w:eastAsiaTheme="minorHAnsi" w:hAnsi="Arial" w:cs="Arial"/>
                <w:color w:val="000000"/>
                <w:sz w:val="18"/>
                <w:szCs w:val="18"/>
                <w:lang w:val="en-US" w:eastAsia="en-US"/>
              </w:rPr>
              <w:t>78,0</w:t>
            </w:r>
          </w:p>
        </w:tc>
        <w:tc>
          <w:tcPr>
            <w:tcW w:w="1382"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78,0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94,5</w:t>
            </w:r>
          </w:p>
        </w:tc>
      </w:tr>
      <w:tr w:rsidR="00D33715" w:rsidRPr="004B1928" w:rsidTr="006071CC">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ascii="Arial" w:eastAsiaTheme="minorHAnsi" w:hAnsi="Arial" w:cs="Arial"/>
                <w:color w:val="000000"/>
                <w:sz w:val="18"/>
                <w:szCs w:val="18"/>
                <w:lang w:val="en-US" w:eastAsia="en-US"/>
              </w:rPr>
            </w:pPr>
          </w:p>
        </w:tc>
        <w:tc>
          <w:tcPr>
            <w:tcW w:w="1682" w:type="dxa"/>
            <w:tcBorders>
              <w:top w:val="nil"/>
              <w:left w:val="nil"/>
              <w:bottom w:val="nil"/>
              <w:right w:val="single" w:sz="16" w:space="0" w:color="000000"/>
            </w:tcBorders>
            <w:shd w:val="clear" w:color="auto" w:fill="FFFFFF"/>
            <w:tcMar>
              <w:top w:w="30" w:type="dxa"/>
              <w:left w:w="30" w:type="dxa"/>
              <w:bottom w:w="30" w:type="dxa"/>
              <w:right w:w="30" w:type="dxa"/>
            </w:tcMar>
          </w:tcPr>
          <w:p w:rsidR="00D33715" w:rsidRPr="004B1928" w:rsidRDefault="00AE2BB7" w:rsidP="00D33715">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Germany</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w:t>
            </w:r>
          </w:p>
        </w:tc>
        <w:tc>
          <w:tcPr>
            <w:tcW w:w="1009"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3,3</w:t>
            </w:r>
          </w:p>
        </w:tc>
        <w:tc>
          <w:tcPr>
            <w:tcW w:w="1382"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97,8</w:t>
            </w:r>
          </w:p>
        </w:tc>
      </w:tr>
      <w:tr w:rsidR="00D33715" w:rsidRPr="004B1928" w:rsidTr="006071CC">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ascii="Arial" w:eastAsiaTheme="minorHAnsi" w:hAnsi="Arial" w:cs="Arial"/>
                <w:color w:val="000000"/>
                <w:sz w:val="18"/>
                <w:szCs w:val="18"/>
                <w:lang w:val="en-US" w:eastAsia="en-US"/>
              </w:rPr>
            </w:pPr>
          </w:p>
        </w:tc>
        <w:tc>
          <w:tcPr>
            <w:tcW w:w="1682" w:type="dxa"/>
            <w:tcBorders>
              <w:top w:val="nil"/>
              <w:left w:val="nil"/>
              <w:bottom w:val="nil"/>
              <w:right w:val="single" w:sz="16" w:space="0" w:color="000000"/>
            </w:tcBorders>
            <w:shd w:val="clear" w:color="auto" w:fill="FFFFFF"/>
            <w:tcMar>
              <w:top w:w="30" w:type="dxa"/>
              <w:left w:w="30" w:type="dxa"/>
              <w:bottom w:w="30" w:type="dxa"/>
              <w:right w:w="30" w:type="dxa"/>
            </w:tcMar>
          </w:tcPr>
          <w:p w:rsidR="00D33715" w:rsidRPr="004B1928" w:rsidRDefault="00AE2BB7" w:rsidP="00D33715">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No idea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c>
          <w:tcPr>
            <w:tcW w:w="1009"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c>
          <w:tcPr>
            <w:tcW w:w="1382"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98,9</w:t>
            </w:r>
          </w:p>
        </w:tc>
      </w:tr>
      <w:tr w:rsidR="00D33715" w:rsidRPr="004B1928" w:rsidTr="006071CC">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ascii="Arial" w:eastAsiaTheme="minorHAnsi" w:hAnsi="Arial" w:cs="Arial"/>
                <w:color w:val="000000"/>
                <w:sz w:val="18"/>
                <w:szCs w:val="18"/>
                <w:lang w:val="en-US" w:eastAsia="en-US"/>
              </w:rPr>
            </w:pPr>
          </w:p>
        </w:tc>
        <w:tc>
          <w:tcPr>
            <w:tcW w:w="1682" w:type="dxa"/>
            <w:tcBorders>
              <w:top w:val="nil"/>
              <w:left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Other</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c>
          <w:tcPr>
            <w:tcW w:w="1009"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c>
          <w:tcPr>
            <w:tcW w:w="1382" w:type="dxa"/>
            <w:tcBorders>
              <w:top w:val="nil"/>
              <w:bottom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r>
      <w:tr w:rsidR="00D33715" w:rsidRPr="004B1928" w:rsidTr="006071CC">
        <w:trPr>
          <w:cantSplit/>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rPr>
                <w:rFonts w:ascii="Arial" w:eastAsiaTheme="minorHAnsi" w:hAnsi="Arial" w:cs="Arial"/>
                <w:color w:val="000000"/>
                <w:sz w:val="18"/>
                <w:szCs w:val="18"/>
                <w:lang w:val="en-US" w:eastAsia="en-US"/>
              </w:rPr>
            </w:pPr>
          </w:p>
        </w:tc>
        <w:tc>
          <w:tcPr>
            <w:tcW w:w="16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182</w:t>
            </w:r>
          </w:p>
        </w:tc>
        <w:tc>
          <w:tcPr>
            <w:tcW w:w="1009" w:type="dxa"/>
            <w:tcBorders>
              <w:top w:val="nil"/>
              <w:bottom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D33715" w:rsidRPr="004B1928" w:rsidRDefault="00D33715" w:rsidP="00D3371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3715" w:rsidRPr="004B1928" w:rsidRDefault="00D33715" w:rsidP="00D33715">
            <w:pPr>
              <w:autoSpaceDE w:val="0"/>
              <w:autoSpaceDN w:val="0"/>
              <w:adjustRightInd w:val="0"/>
              <w:jc w:val="center"/>
              <w:rPr>
                <w:rFonts w:eastAsiaTheme="minorHAnsi"/>
                <w:lang w:val="en-US" w:eastAsia="en-US"/>
              </w:rPr>
            </w:pPr>
          </w:p>
        </w:tc>
      </w:tr>
    </w:tbl>
    <w:p w:rsidR="000A51AD" w:rsidRPr="004B1928" w:rsidRDefault="000A51AD" w:rsidP="000A51AD">
      <w:pPr>
        <w:autoSpaceDE w:val="0"/>
        <w:autoSpaceDN w:val="0"/>
        <w:adjustRightInd w:val="0"/>
        <w:spacing w:line="400" w:lineRule="atLeast"/>
        <w:rPr>
          <w:rFonts w:asciiTheme="minorHAnsi" w:eastAsiaTheme="minorHAnsi" w:hAnsiTheme="minorHAnsi" w:cstheme="minorHAnsi"/>
          <w:i/>
          <w:sz w:val="18"/>
          <w:szCs w:val="18"/>
          <w:lang w:val="en-US" w:eastAsia="en-US"/>
        </w:rPr>
      </w:pPr>
      <w:r w:rsidRPr="004B1928">
        <w:rPr>
          <w:rFonts w:asciiTheme="minorHAnsi" w:eastAsiaTheme="minorHAnsi" w:hAnsiTheme="minorHAnsi" w:cstheme="minorHAnsi"/>
          <w:b/>
          <w:i/>
          <w:sz w:val="18"/>
          <w:szCs w:val="18"/>
          <w:lang w:val="en-US" w:eastAsia="en-US"/>
        </w:rPr>
        <w:t>Figure K</w:t>
      </w:r>
      <w:r w:rsidRPr="004B1928">
        <w:rPr>
          <w:rFonts w:asciiTheme="minorHAnsi" w:eastAsiaTheme="minorHAnsi" w:hAnsiTheme="minorHAnsi" w:cstheme="minorHAnsi"/>
          <w:i/>
          <w:sz w:val="18"/>
          <w:szCs w:val="18"/>
          <w:lang w:val="en-US" w:eastAsia="en-US"/>
        </w:rPr>
        <w:t xml:space="preserve"> What is your first association of the brand of Milka regarding its country of origin? </w:t>
      </w:r>
    </w:p>
    <w:p w:rsidR="00834525" w:rsidRPr="004B1928" w:rsidRDefault="00834525" w:rsidP="00834525">
      <w:pPr>
        <w:autoSpaceDE w:val="0"/>
        <w:autoSpaceDN w:val="0"/>
        <w:adjustRightInd w:val="0"/>
        <w:spacing w:line="400" w:lineRule="atLeast"/>
        <w:rPr>
          <w:rFonts w:eastAsiaTheme="minorHAnsi"/>
          <w:lang w:val="en-US" w:eastAsia="en-US"/>
        </w:rPr>
      </w:pP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7047C9" w:rsidRPr="004B1928" w:rsidTr="006E1A90">
        <w:trPr>
          <w:cantSplit/>
          <w:tblHeader/>
        </w:trPr>
        <w:tc>
          <w:tcPr>
            <w:tcW w:w="6456" w:type="dxa"/>
            <w:gridSpan w:val="6"/>
            <w:tcBorders>
              <w:top w:val="nil"/>
              <w:left w:val="nil"/>
              <w:bottom w:val="nil"/>
              <w:right w:val="nil"/>
            </w:tcBorders>
            <w:shd w:val="clear" w:color="auto" w:fill="FFFFFF"/>
            <w:tcMar>
              <w:top w:w="30" w:type="dxa"/>
              <w:left w:w="30" w:type="dxa"/>
              <w:bottom w:w="30" w:type="dxa"/>
              <w:right w:w="30" w:type="dxa"/>
            </w:tcMar>
            <w:vAlign w:val="center"/>
          </w:tcPr>
          <w:p w:rsidR="007047C9" w:rsidRPr="004B1928" w:rsidRDefault="007047C9"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PAYMORE_MILKA</w:t>
            </w:r>
          </w:p>
        </w:tc>
      </w:tr>
      <w:tr w:rsidR="007047C9" w:rsidRPr="004B1928" w:rsidTr="006E1A90">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rPr>
                <w:rFonts w:eastAsiaTheme="minorHAnsi"/>
                <w:lang w:val="en-US" w:eastAsia="en-US"/>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rPr>
                <w:rFonts w:eastAsiaTheme="minorHAnsi"/>
                <w:lang w:val="en-US" w:eastAsia="en-US"/>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047C9" w:rsidRPr="004B1928" w:rsidRDefault="007047C9"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047C9" w:rsidRPr="004B1928" w:rsidRDefault="007047C9"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047C9" w:rsidRPr="004B1928" w:rsidRDefault="007047C9"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047C9" w:rsidRPr="004B1928" w:rsidRDefault="007047C9"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Cumulative Percent</w:t>
            </w:r>
          </w:p>
        </w:tc>
      </w:tr>
      <w:tr w:rsidR="007047C9" w:rsidRPr="004B1928" w:rsidTr="006E1A90">
        <w:trPr>
          <w:cantSplit/>
          <w:tblHeader/>
        </w:trPr>
        <w:tc>
          <w:tcPr>
            <w:tcW w:w="1454" w:type="dxa"/>
            <w:gridSpan w:val="2"/>
            <w:vMerge w:val="restart"/>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 (No)</w:t>
            </w:r>
          </w:p>
          <w:p w:rsidR="007047C9" w:rsidRPr="004B1928" w:rsidRDefault="007047C9" w:rsidP="006E1A90">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p w:rsidR="007047C9" w:rsidRPr="004B1928" w:rsidRDefault="007047C9" w:rsidP="006E1A90">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 (neutral)</w:t>
            </w:r>
          </w:p>
          <w:p w:rsidR="007047C9" w:rsidRPr="004B1928" w:rsidRDefault="007047C9" w:rsidP="006E1A90">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w:t>
            </w:r>
          </w:p>
          <w:p w:rsidR="007047C9" w:rsidRPr="004B1928" w:rsidRDefault="007047C9" w:rsidP="006E1A90">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 (yes)</w:t>
            </w:r>
          </w:p>
          <w:p w:rsidR="007047C9" w:rsidRPr="004B1928" w:rsidRDefault="007047C9" w:rsidP="006E1A90">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w:t>
            </w:r>
          </w:p>
        </w:tc>
        <w:tc>
          <w:tcPr>
            <w:tcW w:w="1009" w:type="dxa"/>
            <w:tcBorders>
              <w:top w:val="single" w:sz="16" w:space="0" w:color="000000"/>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8,8</w:t>
            </w:r>
          </w:p>
        </w:tc>
        <w:tc>
          <w:tcPr>
            <w:tcW w:w="1382" w:type="dxa"/>
            <w:tcBorders>
              <w:top w:val="single" w:sz="16" w:space="0" w:color="000000"/>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8,8</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8,8</w:t>
            </w:r>
          </w:p>
        </w:tc>
      </w:tr>
      <w:tr w:rsidR="007047C9" w:rsidRPr="004B1928" w:rsidTr="006E1A90">
        <w:trPr>
          <w:cantSplit/>
          <w:tblHeader/>
        </w:trPr>
        <w:tc>
          <w:tcPr>
            <w:tcW w:w="1454" w:type="dxa"/>
            <w:gridSpan w:val="2"/>
            <w:vMerge/>
            <w:tcBorders>
              <w:left w:val="single" w:sz="16" w:space="0" w:color="000000"/>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rPr>
                <w:rFonts w:ascii="Arial" w:eastAsiaTheme="minorHAnsi" w:hAnsi="Arial" w:cs="Arial"/>
                <w:color w:val="000000"/>
                <w:sz w:val="18"/>
                <w:szCs w:val="18"/>
                <w:lang w:val="en-US" w:eastAsia="en-US"/>
              </w:rPr>
            </w:pP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w:t>
            </w:r>
          </w:p>
        </w:tc>
        <w:tc>
          <w:tcPr>
            <w:tcW w:w="1009" w:type="dxa"/>
            <w:tcBorders>
              <w:top w:val="nil"/>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5,5</w:t>
            </w:r>
          </w:p>
        </w:tc>
        <w:tc>
          <w:tcPr>
            <w:tcW w:w="1382" w:type="dxa"/>
            <w:tcBorders>
              <w:top w:val="nil"/>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14,3</w:t>
            </w:r>
          </w:p>
        </w:tc>
      </w:tr>
      <w:tr w:rsidR="007047C9" w:rsidRPr="004B1928" w:rsidTr="006E1A90">
        <w:trPr>
          <w:cantSplit/>
          <w:tblHeader/>
        </w:trPr>
        <w:tc>
          <w:tcPr>
            <w:tcW w:w="1454" w:type="dxa"/>
            <w:gridSpan w:val="2"/>
            <w:vMerge/>
            <w:tcBorders>
              <w:left w:val="single" w:sz="16" w:space="0" w:color="000000"/>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rPr>
                <w:rFonts w:ascii="Arial" w:eastAsiaTheme="minorHAnsi" w:hAnsi="Arial" w:cs="Arial"/>
                <w:color w:val="000000"/>
                <w:sz w:val="18"/>
                <w:szCs w:val="18"/>
                <w:lang w:val="en-US" w:eastAsia="en-US"/>
              </w:rPr>
            </w:pP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w:t>
            </w:r>
          </w:p>
        </w:tc>
        <w:tc>
          <w:tcPr>
            <w:tcW w:w="1009" w:type="dxa"/>
            <w:tcBorders>
              <w:top w:val="nil"/>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16,5</w:t>
            </w:r>
          </w:p>
        </w:tc>
        <w:tc>
          <w:tcPr>
            <w:tcW w:w="1382" w:type="dxa"/>
            <w:tcBorders>
              <w:top w:val="nil"/>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30,8</w:t>
            </w:r>
          </w:p>
        </w:tc>
      </w:tr>
      <w:tr w:rsidR="007047C9" w:rsidRPr="004B1928" w:rsidTr="006E1A90">
        <w:trPr>
          <w:cantSplit/>
          <w:tblHeader/>
        </w:trPr>
        <w:tc>
          <w:tcPr>
            <w:tcW w:w="1454" w:type="dxa"/>
            <w:gridSpan w:val="2"/>
            <w:vMerge/>
            <w:tcBorders>
              <w:left w:val="single" w:sz="16" w:space="0" w:color="000000"/>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rPr>
                <w:rFonts w:ascii="Arial" w:eastAsiaTheme="minorHAnsi" w:hAnsi="Arial" w:cs="Arial"/>
                <w:color w:val="000000"/>
                <w:sz w:val="18"/>
                <w:szCs w:val="18"/>
                <w:lang w:val="en-US" w:eastAsia="en-US"/>
              </w:rPr>
            </w:pP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62</w:t>
            </w:r>
          </w:p>
        </w:tc>
        <w:tc>
          <w:tcPr>
            <w:tcW w:w="1009" w:type="dxa"/>
            <w:tcBorders>
              <w:top w:val="nil"/>
              <w:bottom w:val="nil"/>
            </w:tcBorders>
            <w:shd w:val="clear" w:color="auto" w:fill="FFFFFF"/>
            <w:tcMar>
              <w:top w:w="30" w:type="dxa"/>
              <w:left w:w="30" w:type="dxa"/>
              <w:bottom w:w="30" w:type="dxa"/>
              <w:right w:w="30" w:type="dxa"/>
            </w:tcMar>
          </w:tcPr>
          <w:p w:rsidR="007047C9" w:rsidRPr="004B1928" w:rsidRDefault="00037BFA"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Pr>
                <w:rFonts w:ascii="Arial" w:eastAsiaTheme="minorHAnsi" w:hAnsi="Arial" w:cs="Arial"/>
                <w:noProof/>
                <w:color w:val="000000"/>
                <w:sz w:val="18"/>
                <w:szCs w:val="18"/>
                <w:lang w:val="en-US" w:eastAsia="nl-NL"/>
              </w:rPr>
              <w:pict>
                <v:rect id="Rectangle 34" o:spid="_x0000_s1032" style="position:absolute;left:0;text-align:left;margin-left:21.05pt;margin-top:3.5pt;width:26.75pt;height:34.3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" strokecolor="#ffc000">
                  <v:fill opacity="0"/>
                </v:rect>
              </w:pict>
            </w:r>
            <w:r w:rsidR="007047C9" w:rsidRPr="004B1928">
              <w:rPr>
                <w:rFonts w:ascii="Arial" w:eastAsiaTheme="minorHAnsi" w:hAnsi="Arial" w:cs="Arial"/>
                <w:color w:val="000000"/>
                <w:sz w:val="18"/>
                <w:szCs w:val="18"/>
                <w:lang w:val="en-US" w:eastAsia="en-US"/>
              </w:rPr>
              <w:t>34,1</w:t>
            </w:r>
          </w:p>
        </w:tc>
        <w:tc>
          <w:tcPr>
            <w:tcW w:w="1382" w:type="dxa"/>
            <w:tcBorders>
              <w:top w:val="nil"/>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34,1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64,8</w:t>
            </w:r>
          </w:p>
        </w:tc>
      </w:tr>
      <w:tr w:rsidR="007047C9" w:rsidRPr="004B1928" w:rsidTr="006E1A90">
        <w:trPr>
          <w:cantSplit/>
          <w:tblHeader/>
        </w:trPr>
        <w:tc>
          <w:tcPr>
            <w:tcW w:w="1454" w:type="dxa"/>
            <w:gridSpan w:val="2"/>
            <w:vMerge/>
            <w:tcBorders>
              <w:left w:val="single" w:sz="16" w:space="0" w:color="000000"/>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rPr>
                <w:rFonts w:ascii="Arial" w:eastAsiaTheme="minorHAnsi" w:hAnsi="Arial" w:cs="Arial"/>
                <w:color w:val="000000"/>
                <w:sz w:val="18"/>
                <w:szCs w:val="18"/>
                <w:lang w:val="en-US" w:eastAsia="en-US"/>
              </w:rPr>
            </w:pP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64</w:t>
            </w:r>
          </w:p>
        </w:tc>
        <w:tc>
          <w:tcPr>
            <w:tcW w:w="1009" w:type="dxa"/>
            <w:tcBorders>
              <w:top w:val="nil"/>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35,2</w:t>
            </w:r>
          </w:p>
        </w:tc>
        <w:tc>
          <w:tcPr>
            <w:tcW w:w="1382" w:type="dxa"/>
            <w:tcBorders>
              <w:top w:val="nil"/>
              <w:bottom w:val="nil"/>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35,2</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r>
      <w:tr w:rsidR="007047C9" w:rsidRPr="004B1928" w:rsidTr="006E1A90">
        <w:trPr>
          <w:cantSplit/>
        </w:trPr>
        <w:tc>
          <w:tcPr>
            <w:tcW w:w="1454" w:type="dxa"/>
            <w:gridSpan w:val="2"/>
            <w:vMerge/>
            <w:tcBorders>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rPr>
                <w:rFonts w:ascii="Arial" w:eastAsiaTheme="minorHAnsi" w:hAnsi="Arial" w:cs="Arial"/>
                <w:color w:val="000000"/>
                <w:sz w:val="18"/>
                <w:szCs w:val="18"/>
                <w:lang w:val="en-US" w:eastAsia="en-US"/>
              </w:rPr>
            </w:pP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182</w:t>
            </w:r>
          </w:p>
        </w:tc>
        <w:tc>
          <w:tcPr>
            <w:tcW w:w="1009" w:type="dxa"/>
            <w:tcBorders>
              <w:top w:val="nil"/>
              <w:bottom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7047C9" w:rsidRPr="004B1928" w:rsidRDefault="007047C9"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047C9" w:rsidRPr="004B1928" w:rsidRDefault="007047C9" w:rsidP="006E1A90">
            <w:pPr>
              <w:autoSpaceDE w:val="0"/>
              <w:autoSpaceDN w:val="0"/>
              <w:adjustRightInd w:val="0"/>
              <w:jc w:val="center"/>
              <w:rPr>
                <w:rFonts w:eastAsiaTheme="minorHAnsi"/>
                <w:lang w:val="en-US" w:eastAsia="en-US"/>
              </w:rPr>
            </w:pPr>
          </w:p>
        </w:tc>
      </w:tr>
    </w:tbl>
    <w:p w:rsidR="000B26DB" w:rsidRPr="004B1928" w:rsidRDefault="000B26DB" w:rsidP="000B26DB">
      <w:pPr>
        <w:autoSpaceDE w:val="0"/>
        <w:autoSpaceDN w:val="0"/>
        <w:adjustRightInd w:val="0"/>
        <w:rPr>
          <w:rFonts w:ascii="Arial" w:eastAsiaTheme="minorHAnsi" w:hAnsi="Arial" w:cs="Arial"/>
          <w:sz w:val="18"/>
          <w:lang w:val="en-US" w:eastAsia="en-US"/>
        </w:rPr>
      </w:pPr>
    </w:p>
    <w:p w:rsidR="000B26DB" w:rsidRPr="004B1928" w:rsidRDefault="000B26DB" w:rsidP="007047C9">
      <w:pPr>
        <w:autoSpaceDE w:val="0"/>
        <w:autoSpaceDN w:val="0"/>
        <w:adjustRightInd w:val="0"/>
        <w:rPr>
          <w:rFonts w:asciiTheme="minorHAnsi" w:eastAsiaTheme="minorHAnsi" w:hAnsiTheme="minorHAnsi" w:cstheme="minorHAnsi"/>
          <w:i/>
          <w:sz w:val="18"/>
          <w:szCs w:val="18"/>
          <w:lang w:val="en-US" w:eastAsia="en-US"/>
        </w:rPr>
      </w:pPr>
      <w:r w:rsidRPr="004B1928">
        <w:rPr>
          <w:rFonts w:asciiTheme="minorHAnsi" w:eastAsiaTheme="minorHAnsi" w:hAnsiTheme="minorHAnsi" w:cstheme="minorHAnsi"/>
          <w:b/>
          <w:i/>
          <w:sz w:val="18"/>
          <w:szCs w:val="18"/>
          <w:lang w:val="en-US" w:eastAsia="en-US"/>
        </w:rPr>
        <w:t xml:space="preserve">Figure L </w:t>
      </w:r>
      <w:r w:rsidRPr="004B1928">
        <w:rPr>
          <w:rFonts w:asciiTheme="minorHAnsi" w:eastAsiaTheme="minorHAnsi" w:hAnsiTheme="minorHAnsi" w:cstheme="minorHAnsi"/>
          <w:i/>
          <w:sz w:val="18"/>
          <w:szCs w:val="18"/>
          <w:lang w:val="en-US" w:eastAsia="en-US"/>
        </w:rPr>
        <w:t xml:space="preserve">Are you willing to pay more for Milka chocolate compared to chocolate of similar quality of a less familiar brand? </w:t>
      </w: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974"/>
        <w:gridCol w:w="993"/>
        <w:gridCol w:w="924"/>
        <w:gridCol w:w="1382"/>
        <w:gridCol w:w="1456"/>
      </w:tblGrid>
      <w:tr w:rsidR="008B66A8" w:rsidRPr="004B1928" w:rsidTr="008B66A8">
        <w:trPr>
          <w:cantSplit/>
          <w:tblHeader/>
        </w:trPr>
        <w:tc>
          <w:tcPr>
            <w:tcW w:w="6456" w:type="dxa"/>
            <w:gridSpan w:val="6"/>
            <w:tcBorders>
              <w:top w:val="nil"/>
              <w:left w:val="nil"/>
              <w:bottom w:val="nil"/>
              <w:right w:val="nil"/>
            </w:tcBorders>
            <w:shd w:val="clear" w:color="auto" w:fill="FFFFFF"/>
            <w:tcMar>
              <w:top w:w="30" w:type="dxa"/>
              <w:left w:w="30" w:type="dxa"/>
              <w:bottom w:w="30" w:type="dxa"/>
              <w:right w:w="30" w:type="dxa"/>
            </w:tcMar>
            <w:vAlign w:val="center"/>
          </w:tcPr>
          <w:p w:rsidR="0003296D" w:rsidRPr="004B1928" w:rsidRDefault="0003296D" w:rsidP="008B66A8">
            <w:pPr>
              <w:autoSpaceDE w:val="0"/>
              <w:autoSpaceDN w:val="0"/>
              <w:adjustRightInd w:val="0"/>
              <w:spacing w:line="320" w:lineRule="atLeast"/>
              <w:jc w:val="center"/>
              <w:rPr>
                <w:rFonts w:ascii="Arial" w:eastAsiaTheme="minorHAnsi" w:hAnsi="Arial" w:cs="Arial"/>
                <w:b/>
                <w:bCs/>
                <w:color w:val="000000"/>
                <w:sz w:val="18"/>
                <w:szCs w:val="18"/>
                <w:lang w:val="en-US" w:eastAsia="en-US"/>
              </w:rPr>
            </w:pPr>
          </w:p>
          <w:p w:rsidR="008B66A8" w:rsidRPr="004B1928" w:rsidRDefault="008B66A8" w:rsidP="008B66A8">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MILKA_HERSHEYS</w:t>
            </w:r>
          </w:p>
        </w:tc>
      </w:tr>
      <w:tr w:rsidR="008B66A8" w:rsidRPr="004B1928" w:rsidTr="00C4188C">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rPr>
                <w:rFonts w:eastAsiaTheme="minorHAnsi"/>
                <w:lang w:val="en-US" w:eastAsia="en-US"/>
              </w:rPr>
            </w:pPr>
          </w:p>
        </w:tc>
        <w:tc>
          <w:tcPr>
            <w:tcW w:w="97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rPr>
                <w:rFonts w:eastAsiaTheme="minorHAnsi"/>
                <w:lang w:val="en-US" w:eastAsia="en-US"/>
              </w:rPr>
            </w:pP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B66A8" w:rsidRPr="004B1928" w:rsidRDefault="008B66A8" w:rsidP="008B66A8">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Frequency</w:t>
            </w:r>
          </w:p>
        </w:tc>
        <w:tc>
          <w:tcPr>
            <w:tcW w:w="92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B66A8" w:rsidRPr="004B1928" w:rsidRDefault="008B66A8" w:rsidP="008B66A8">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B66A8" w:rsidRPr="004B1928" w:rsidRDefault="008B66A8" w:rsidP="008B66A8">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B66A8" w:rsidRPr="004B1928" w:rsidRDefault="00C4188C" w:rsidP="008B66A8">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Cum. </w:t>
            </w:r>
            <w:r w:rsidR="008B66A8" w:rsidRPr="004B1928">
              <w:rPr>
                <w:rFonts w:ascii="Arial" w:eastAsiaTheme="minorHAnsi" w:hAnsi="Arial" w:cs="Arial"/>
                <w:color w:val="000000"/>
                <w:sz w:val="18"/>
                <w:szCs w:val="18"/>
                <w:lang w:val="en-US" w:eastAsia="en-US"/>
              </w:rPr>
              <w:t>Percent</w:t>
            </w:r>
          </w:p>
        </w:tc>
      </w:tr>
      <w:tr w:rsidR="008B66A8" w:rsidRPr="004B1928" w:rsidTr="00C4188C">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Valid</w:t>
            </w:r>
          </w:p>
        </w:tc>
        <w:tc>
          <w:tcPr>
            <w:tcW w:w="9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4188C" w:rsidRPr="004B1928" w:rsidRDefault="008B66A8" w:rsidP="008B66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Milka</w:t>
            </w:r>
            <w:r w:rsidR="00C4188C" w:rsidRPr="004B1928">
              <w:rPr>
                <w:rFonts w:ascii="Arial" w:eastAsiaTheme="minorHAnsi" w:hAnsi="Arial" w:cs="Arial"/>
                <w:color w:val="000000"/>
                <w:sz w:val="18"/>
                <w:szCs w:val="18"/>
                <w:lang w:val="en-US" w:eastAsia="en-US"/>
              </w:rPr>
              <w:t xml:space="preserve"> </w:t>
            </w:r>
          </w:p>
          <w:p w:rsidR="008B66A8" w:rsidRPr="004B1928" w:rsidRDefault="00C4188C" w:rsidP="008B66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€0,95)</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153</w:t>
            </w:r>
          </w:p>
        </w:tc>
        <w:tc>
          <w:tcPr>
            <w:tcW w:w="924" w:type="dxa"/>
            <w:tcBorders>
              <w:top w:val="single" w:sz="16" w:space="0" w:color="000000"/>
              <w:bottom w:val="nil"/>
            </w:tcBorders>
            <w:shd w:val="clear" w:color="auto" w:fill="FFFFFF"/>
            <w:tcMar>
              <w:top w:w="30" w:type="dxa"/>
              <w:left w:w="30" w:type="dxa"/>
              <w:bottom w:w="30" w:type="dxa"/>
              <w:right w:w="30" w:type="dxa"/>
            </w:tcMar>
          </w:tcPr>
          <w:p w:rsidR="008B66A8" w:rsidRPr="004B1928" w:rsidRDefault="00037BFA"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Pr>
                <w:rFonts w:ascii="Arial" w:eastAsiaTheme="minorHAnsi" w:hAnsi="Arial" w:cs="Arial"/>
                <w:noProof/>
                <w:color w:val="000000"/>
                <w:sz w:val="18"/>
                <w:szCs w:val="18"/>
                <w:lang w:val="en-US" w:eastAsia="nl-NL"/>
              </w:rPr>
              <w:pict>
                <v:rect id="Rectangle 35" o:spid="_x0000_s1031" style="position:absolute;left:0;text-align:left;margin-left:16.8pt;margin-top:3.2pt;width:26.75pt;height:13.4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" strokecolor="#ffc000">
                  <v:fill opacity="0"/>
                </v:rect>
              </w:pict>
            </w:r>
            <w:r w:rsidR="008B66A8" w:rsidRPr="004B1928">
              <w:rPr>
                <w:rFonts w:ascii="Arial" w:eastAsiaTheme="minorHAnsi" w:hAnsi="Arial" w:cs="Arial"/>
                <w:color w:val="000000"/>
                <w:sz w:val="18"/>
                <w:szCs w:val="18"/>
                <w:lang w:val="en-US" w:eastAsia="en-US"/>
              </w:rPr>
              <w:t>84,1</w:t>
            </w:r>
          </w:p>
        </w:tc>
        <w:tc>
          <w:tcPr>
            <w:tcW w:w="1382" w:type="dxa"/>
            <w:tcBorders>
              <w:top w:val="single" w:sz="16" w:space="0" w:color="000000"/>
              <w:bottom w:val="nil"/>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84,1</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84,1</w:t>
            </w:r>
          </w:p>
        </w:tc>
      </w:tr>
      <w:tr w:rsidR="008B66A8" w:rsidRPr="004B1928" w:rsidTr="00C4188C">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rPr>
                <w:rFonts w:ascii="Arial" w:eastAsiaTheme="minorHAnsi" w:hAnsi="Arial" w:cs="Arial"/>
                <w:color w:val="000000"/>
                <w:sz w:val="18"/>
                <w:szCs w:val="18"/>
                <w:lang w:val="en-US" w:eastAsia="en-US"/>
              </w:rPr>
            </w:pPr>
          </w:p>
        </w:tc>
        <w:tc>
          <w:tcPr>
            <w:tcW w:w="974" w:type="dxa"/>
            <w:tcBorders>
              <w:top w:val="nil"/>
              <w:left w:val="nil"/>
              <w:bottom w:val="nil"/>
              <w:right w:val="single" w:sz="16" w:space="0" w:color="000000"/>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Hershey’s</w:t>
            </w:r>
            <w:r w:rsidR="00C4188C" w:rsidRPr="004B1928">
              <w:rPr>
                <w:rFonts w:ascii="Arial" w:eastAsiaTheme="minorHAnsi" w:hAnsi="Arial" w:cs="Arial"/>
                <w:color w:val="000000"/>
                <w:sz w:val="18"/>
                <w:szCs w:val="18"/>
                <w:lang w:val="en-US" w:eastAsia="en-US"/>
              </w:rPr>
              <w:t xml:space="preserve"> (€0,75)</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29</w:t>
            </w:r>
          </w:p>
        </w:tc>
        <w:tc>
          <w:tcPr>
            <w:tcW w:w="924" w:type="dxa"/>
            <w:tcBorders>
              <w:top w:val="nil"/>
              <w:bottom w:val="nil"/>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15,9</w:t>
            </w:r>
          </w:p>
        </w:tc>
        <w:tc>
          <w:tcPr>
            <w:tcW w:w="1382" w:type="dxa"/>
            <w:tcBorders>
              <w:top w:val="nil"/>
              <w:bottom w:val="nil"/>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15,9</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r>
      <w:tr w:rsidR="008B66A8" w:rsidRPr="004B1928" w:rsidTr="00C4188C">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rPr>
                <w:rFonts w:ascii="Arial" w:eastAsiaTheme="minorHAnsi" w:hAnsi="Arial" w:cs="Arial"/>
                <w:color w:val="000000"/>
                <w:sz w:val="18"/>
                <w:szCs w:val="18"/>
                <w:lang w:val="en-US" w:eastAsia="en-US"/>
              </w:rPr>
            </w:pPr>
          </w:p>
        </w:tc>
        <w:tc>
          <w:tcPr>
            <w:tcW w:w="9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182</w:t>
            </w:r>
          </w:p>
        </w:tc>
        <w:tc>
          <w:tcPr>
            <w:tcW w:w="924" w:type="dxa"/>
            <w:tcBorders>
              <w:top w:val="nil"/>
              <w:bottom w:val="single" w:sz="16" w:space="0" w:color="000000"/>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8B66A8" w:rsidRPr="004B1928" w:rsidRDefault="008B66A8" w:rsidP="008B66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B66A8" w:rsidRPr="004B1928" w:rsidRDefault="008B66A8" w:rsidP="008B66A8">
            <w:pPr>
              <w:autoSpaceDE w:val="0"/>
              <w:autoSpaceDN w:val="0"/>
              <w:adjustRightInd w:val="0"/>
              <w:jc w:val="center"/>
              <w:rPr>
                <w:rFonts w:eastAsiaTheme="minorHAnsi"/>
                <w:lang w:val="en-US" w:eastAsia="en-US"/>
              </w:rPr>
            </w:pPr>
          </w:p>
        </w:tc>
      </w:tr>
    </w:tbl>
    <w:p w:rsidR="008B66A8" w:rsidRPr="004B1928" w:rsidRDefault="008B66A8" w:rsidP="008B66A8">
      <w:pPr>
        <w:autoSpaceDE w:val="0"/>
        <w:autoSpaceDN w:val="0"/>
        <w:adjustRightInd w:val="0"/>
        <w:spacing w:line="400" w:lineRule="atLeast"/>
        <w:rPr>
          <w:rFonts w:eastAsiaTheme="minorHAnsi"/>
          <w:i/>
          <w:lang w:val="en-US" w:eastAsia="en-US"/>
        </w:rPr>
      </w:pPr>
      <w:r w:rsidRPr="004B1928">
        <w:rPr>
          <w:rFonts w:asciiTheme="minorHAnsi" w:eastAsiaTheme="minorHAnsi" w:hAnsiTheme="minorHAnsi" w:cstheme="minorHAnsi"/>
          <w:b/>
          <w:i/>
          <w:sz w:val="18"/>
          <w:szCs w:val="18"/>
          <w:lang w:val="en-US" w:eastAsia="en-US"/>
        </w:rPr>
        <w:t xml:space="preserve">Figure M </w:t>
      </w:r>
      <w:r w:rsidRPr="004B1928">
        <w:rPr>
          <w:rFonts w:asciiTheme="minorHAnsi" w:eastAsiaTheme="minorHAnsi" w:hAnsiTheme="minorHAnsi" w:cstheme="minorHAnsi"/>
          <w:i/>
          <w:sz w:val="18"/>
          <w:szCs w:val="18"/>
          <w:lang w:val="en-US" w:eastAsia="en-US"/>
        </w:rPr>
        <w:t>Which chocolate bar (100 grams milk chocolate) would you choose/buy?</w:t>
      </w: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761125" w:rsidRPr="004B1928" w:rsidTr="00761125">
        <w:trPr>
          <w:cantSplit/>
          <w:tblHeader/>
        </w:trPr>
        <w:tc>
          <w:tcPr>
            <w:tcW w:w="6456" w:type="dxa"/>
            <w:gridSpan w:val="6"/>
            <w:tcBorders>
              <w:top w:val="nil"/>
              <w:left w:val="nil"/>
              <w:bottom w:val="nil"/>
              <w:right w:val="nil"/>
            </w:tcBorders>
            <w:shd w:val="clear" w:color="auto" w:fill="FFFFFF"/>
            <w:tcMar>
              <w:top w:w="30" w:type="dxa"/>
              <w:left w:w="30" w:type="dxa"/>
              <w:bottom w:w="30" w:type="dxa"/>
              <w:right w:w="30" w:type="dxa"/>
            </w:tcMar>
            <w:vAlign w:val="center"/>
          </w:tcPr>
          <w:p w:rsidR="00761125" w:rsidRPr="004B1928" w:rsidRDefault="00761125" w:rsidP="00761125">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lastRenderedPageBreak/>
              <w:t>SWITZERLAND_POSITVE</w:t>
            </w:r>
          </w:p>
        </w:tc>
      </w:tr>
      <w:tr w:rsidR="00761125" w:rsidRPr="004B1928" w:rsidTr="00761125">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rPr>
                <w:rFonts w:eastAsiaTheme="minorHAnsi"/>
                <w:lang w:val="en-US" w:eastAsia="en-US"/>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rPr>
                <w:rFonts w:eastAsiaTheme="minorHAnsi"/>
                <w:lang w:val="en-US" w:eastAsia="en-US"/>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61125" w:rsidRPr="004B1928" w:rsidRDefault="00761125" w:rsidP="00761125">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61125" w:rsidRPr="004B1928" w:rsidRDefault="00761125" w:rsidP="00761125">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61125" w:rsidRPr="004B1928" w:rsidRDefault="00761125" w:rsidP="00761125">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61125" w:rsidRPr="004B1928" w:rsidRDefault="00761125" w:rsidP="00761125">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Cumulative Percent</w:t>
            </w:r>
          </w:p>
        </w:tc>
      </w:tr>
      <w:tr w:rsidR="00761125" w:rsidRPr="004B1928" w:rsidTr="00761125">
        <w:trPr>
          <w:cantSplit/>
          <w:tblHeader/>
        </w:trPr>
        <w:tc>
          <w:tcPr>
            <w:tcW w:w="1454" w:type="dxa"/>
            <w:gridSpan w:val="2"/>
            <w:vMerge w:val="restart"/>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tcPr>
          <w:p w:rsidR="00761125" w:rsidRPr="004B1928" w:rsidRDefault="00761125" w:rsidP="00B374BA">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Totally agree</w:t>
            </w:r>
          </w:p>
          <w:p w:rsidR="00761125" w:rsidRPr="004B1928" w:rsidRDefault="00761125" w:rsidP="00B374BA">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Agree</w:t>
            </w:r>
          </w:p>
          <w:p w:rsidR="00761125" w:rsidRPr="004B1928" w:rsidRDefault="00761125" w:rsidP="00B374BA">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Neutral</w:t>
            </w:r>
          </w:p>
          <w:p w:rsidR="00761125" w:rsidRPr="004B1928" w:rsidRDefault="00761125" w:rsidP="00B374BA">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Disagree</w:t>
            </w:r>
          </w:p>
          <w:p w:rsidR="00761125" w:rsidRPr="004B1928" w:rsidRDefault="00761125" w:rsidP="00B374BA">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Totally Disagree</w:t>
            </w:r>
          </w:p>
          <w:p w:rsidR="00761125" w:rsidRPr="004B1928" w:rsidRDefault="00761125" w:rsidP="00B374BA">
            <w:pPr>
              <w:autoSpaceDE w:val="0"/>
              <w:autoSpaceDN w:val="0"/>
              <w:adjustRightInd w:val="0"/>
              <w:spacing w:line="480"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56</w:t>
            </w:r>
          </w:p>
        </w:tc>
        <w:tc>
          <w:tcPr>
            <w:tcW w:w="1009" w:type="dxa"/>
            <w:tcBorders>
              <w:top w:val="single" w:sz="16" w:space="0" w:color="000000"/>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30,8</w:t>
            </w:r>
          </w:p>
        </w:tc>
        <w:tc>
          <w:tcPr>
            <w:tcW w:w="1382" w:type="dxa"/>
            <w:tcBorders>
              <w:top w:val="single" w:sz="16" w:space="0" w:color="000000"/>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30,8</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30,8</w:t>
            </w:r>
          </w:p>
        </w:tc>
      </w:tr>
      <w:tr w:rsidR="00761125" w:rsidRPr="004B1928" w:rsidTr="00761125">
        <w:trPr>
          <w:cantSplit/>
          <w:tblHeader/>
        </w:trPr>
        <w:tc>
          <w:tcPr>
            <w:tcW w:w="1454" w:type="dxa"/>
            <w:gridSpan w:val="2"/>
            <w:vMerge/>
            <w:tcBorders>
              <w:left w:val="single" w:sz="16" w:space="0" w:color="000000"/>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rPr>
                <w:rFonts w:ascii="Arial" w:eastAsiaTheme="minorHAnsi" w:hAnsi="Arial" w:cs="Arial"/>
                <w:color w:val="000000"/>
                <w:sz w:val="18"/>
                <w:szCs w:val="18"/>
                <w:lang w:val="en-US" w:eastAsia="en-US"/>
              </w:rPr>
            </w:pP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98</w:t>
            </w:r>
          </w:p>
        </w:tc>
        <w:tc>
          <w:tcPr>
            <w:tcW w:w="1009" w:type="dxa"/>
            <w:tcBorders>
              <w:top w:val="nil"/>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53,8</w:t>
            </w:r>
          </w:p>
        </w:tc>
        <w:tc>
          <w:tcPr>
            <w:tcW w:w="1382" w:type="dxa"/>
            <w:tcBorders>
              <w:top w:val="nil"/>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53,8</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84,6</w:t>
            </w:r>
          </w:p>
        </w:tc>
      </w:tr>
      <w:tr w:rsidR="00761125" w:rsidRPr="004B1928" w:rsidTr="00761125">
        <w:trPr>
          <w:cantSplit/>
          <w:tblHeader/>
        </w:trPr>
        <w:tc>
          <w:tcPr>
            <w:tcW w:w="1454" w:type="dxa"/>
            <w:gridSpan w:val="2"/>
            <w:vMerge/>
            <w:tcBorders>
              <w:left w:val="single" w:sz="16" w:space="0" w:color="000000"/>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rPr>
                <w:rFonts w:ascii="Arial" w:eastAsiaTheme="minorHAnsi" w:hAnsi="Arial" w:cs="Arial"/>
                <w:color w:val="000000"/>
                <w:sz w:val="18"/>
                <w:szCs w:val="18"/>
                <w:lang w:val="en-US" w:eastAsia="en-US"/>
              </w:rPr>
            </w:pP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21</w:t>
            </w:r>
          </w:p>
        </w:tc>
        <w:tc>
          <w:tcPr>
            <w:tcW w:w="1009" w:type="dxa"/>
            <w:tcBorders>
              <w:top w:val="nil"/>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11,5</w:t>
            </w:r>
          </w:p>
        </w:tc>
        <w:tc>
          <w:tcPr>
            <w:tcW w:w="1382" w:type="dxa"/>
            <w:tcBorders>
              <w:top w:val="nil"/>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96,2</w:t>
            </w:r>
          </w:p>
        </w:tc>
      </w:tr>
      <w:tr w:rsidR="00761125" w:rsidRPr="004B1928" w:rsidTr="00761125">
        <w:trPr>
          <w:cantSplit/>
          <w:tblHeader/>
        </w:trPr>
        <w:tc>
          <w:tcPr>
            <w:tcW w:w="1454" w:type="dxa"/>
            <w:gridSpan w:val="2"/>
            <w:vMerge/>
            <w:tcBorders>
              <w:left w:val="single" w:sz="16" w:space="0" w:color="000000"/>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rPr>
                <w:rFonts w:ascii="Arial" w:eastAsiaTheme="minorHAnsi" w:hAnsi="Arial" w:cs="Arial"/>
                <w:color w:val="000000"/>
                <w:sz w:val="18"/>
                <w:szCs w:val="18"/>
                <w:lang w:val="en-US" w:eastAsia="en-US"/>
              </w:rPr>
            </w:pP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w:t>
            </w:r>
          </w:p>
        </w:tc>
        <w:tc>
          <w:tcPr>
            <w:tcW w:w="1009" w:type="dxa"/>
            <w:tcBorders>
              <w:top w:val="nil"/>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3,3</w:t>
            </w:r>
          </w:p>
        </w:tc>
        <w:tc>
          <w:tcPr>
            <w:tcW w:w="1382" w:type="dxa"/>
            <w:tcBorders>
              <w:top w:val="nil"/>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3,3</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99,5</w:t>
            </w:r>
          </w:p>
        </w:tc>
      </w:tr>
      <w:tr w:rsidR="00761125" w:rsidRPr="004B1928" w:rsidTr="00761125">
        <w:trPr>
          <w:cantSplit/>
          <w:tblHeader/>
        </w:trPr>
        <w:tc>
          <w:tcPr>
            <w:tcW w:w="1454" w:type="dxa"/>
            <w:gridSpan w:val="2"/>
            <w:vMerge/>
            <w:tcBorders>
              <w:left w:val="single" w:sz="16" w:space="0" w:color="000000"/>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rPr>
                <w:rFonts w:ascii="Arial" w:eastAsiaTheme="minorHAnsi" w:hAnsi="Arial" w:cs="Arial"/>
                <w:color w:val="000000"/>
                <w:sz w:val="18"/>
                <w:szCs w:val="18"/>
                <w:lang w:val="en-US" w:eastAsia="en-US"/>
              </w:rPr>
            </w:pP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09" w:type="dxa"/>
            <w:tcBorders>
              <w:top w:val="nil"/>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w:t>
            </w:r>
          </w:p>
        </w:tc>
        <w:tc>
          <w:tcPr>
            <w:tcW w:w="1382" w:type="dxa"/>
            <w:tcBorders>
              <w:top w:val="nil"/>
              <w:bottom w:val="nil"/>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r>
      <w:tr w:rsidR="00761125" w:rsidRPr="004B1928" w:rsidTr="00761125">
        <w:trPr>
          <w:cantSplit/>
        </w:trPr>
        <w:tc>
          <w:tcPr>
            <w:tcW w:w="1454" w:type="dxa"/>
            <w:gridSpan w:val="2"/>
            <w:vMerge/>
            <w:tcBorders>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rPr>
                <w:rFonts w:ascii="Arial" w:eastAsiaTheme="minorHAnsi" w:hAnsi="Arial" w:cs="Arial"/>
                <w:color w:val="000000"/>
                <w:sz w:val="18"/>
                <w:szCs w:val="18"/>
                <w:lang w:val="en-US" w:eastAsia="en-US"/>
              </w:rPr>
            </w:pP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182</w:t>
            </w:r>
          </w:p>
        </w:tc>
        <w:tc>
          <w:tcPr>
            <w:tcW w:w="1009" w:type="dxa"/>
            <w:tcBorders>
              <w:top w:val="nil"/>
              <w:bottom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761125" w:rsidRPr="004B1928" w:rsidRDefault="00761125" w:rsidP="00761125">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61125" w:rsidRPr="004B1928" w:rsidRDefault="00761125" w:rsidP="00761125">
            <w:pPr>
              <w:autoSpaceDE w:val="0"/>
              <w:autoSpaceDN w:val="0"/>
              <w:adjustRightInd w:val="0"/>
              <w:jc w:val="center"/>
              <w:rPr>
                <w:rFonts w:eastAsiaTheme="minorHAnsi"/>
                <w:lang w:val="en-US" w:eastAsia="en-US"/>
              </w:rPr>
            </w:pPr>
          </w:p>
        </w:tc>
      </w:tr>
    </w:tbl>
    <w:p w:rsidR="00761125" w:rsidRPr="004B1928" w:rsidRDefault="007B5F73" w:rsidP="00761125">
      <w:pPr>
        <w:autoSpaceDE w:val="0"/>
        <w:autoSpaceDN w:val="0"/>
        <w:adjustRightInd w:val="0"/>
        <w:spacing w:line="400" w:lineRule="atLeast"/>
        <w:rPr>
          <w:rFonts w:eastAsiaTheme="minorHAnsi"/>
          <w:lang w:val="en-US" w:eastAsia="en-US"/>
        </w:rPr>
      </w:pPr>
      <w:r w:rsidRPr="004B1928">
        <w:rPr>
          <w:rFonts w:asciiTheme="minorHAnsi" w:eastAsiaTheme="minorHAnsi" w:hAnsiTheme="minorHAnsi" w:cstheme="minorHAnsi"/>
          <w:b/>
          <w:i/>
          <w:sz w:val="18"/>
          <w:szCs w:val="18"/>
          <w:lang w:val="en-US" w:eastAsia="en-US"/>
        </w:rPr>
        <w:t xml:space="preserve">Figure N </w:t>
      </w:r>
      <w:r w:rsidRPr="004B1928">
        <w:rPr>
          <w:rFonts w:asciiTheme="minorHAnsi" w:eastAsiaTheme="minorHAnsi" w:hAnsiTheme="minorHAnsi" w:cstheme="minorHAnsi"/>
          <w:i/>
          <w:sz w:val="18"/>
          <w:szCs w:val="18"/>
          <w:lang w:val="en-US" w:eastAsia="en-US"/>
        </w:rPr>
        <w:t>In my opinion Switzerland has a positive country image.</w:t>
      </w:r>
    </w:p>
    <w:p w:rsidR="007047C9" w:rsidRPr="004B1928" w:rsidRDefault="007047C9" w:rsidP="007047C9">
      <w:pPr>
        <w:autoSpaceDE w:val="0"/>
        <w:autoSpaceDN w:val="0"/>
        <w:adjustRightInd w:val="0"/>
        <w:rPr>
          <w:rFonts w:eastAsiaTheme="minorHAnsi"/>
          <w:lang w:val="en-US" w:eastAsia="en-US"/>
        </w:rPr>
      </w:pPr>
    </w:p>
    <w:p w:rsidR="006E1A90" w:rsidRPr="004B1928" w:rsidRDefault="006E1A90" w:rsidP="007047C9">
      <w:pPr>
        <w:autoSpaceDE w:val="0"/>
        <w:autoSpaceDN w:val="0"/>
        <w:adjustRightInd w:val="0"/>
        <w:rPr>
          <w:rFonts w:eastAsiaTheme="minorHAnsi"/>
          <w:lang w:val="en-US" w:eastAsia="en-US"/>
        </w:rPr>
      </w:pPr>
    </w:p>
    <w:tbl>
      <w:tblPr>
        <w:tblW w:w="82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19"/>
        <w:gridCol w:w="1516"/>
        <w:gridCol w:w="993"/>
        <w:gridCol w:w="850"/>
        <w:gridCol w:w="1134"/>
        <w:gridCol w:w="851"/>
        <w:gridCol w:w="850"/>
        <w:gridCol w:w="753"/>
      </w:tblGrid>
      <w:tr w:rsidR="004D7769" w:rsidRPr="00F32960" w:rsidTr="002B4869">
        <w:trPr>
          <w:cantSplit/>
          <w:tblHeader/>
        </w:trPr>
        <w:tc>
          <w:tcPr>
            <w:tcW w:w="8266" w:type="dxa"/>
            <w:gridSpan w:val="8"/>
            <w:tcBorders>
              <w:top w:val="nil"/>
              <w:left w:val="nil"/>
              <w:bottom w:val="nil"/>
              <w:right w:val="nil"/>
            </w:tcBorders>
            <w:shd w:val="clear" w:color="auto" w:fill="FFFFFF"/>
            <w:tcMar>
              <w:top w:w="30" w:type="dxa"/>
              <w:left w:w="30" w:type="dxa"/>
              <w:bottom w:w="30" w:type="dxa"/>
              <w:right w:w="30" w:type="dxa"/>
            </w:tcMar>
            <w:vAlign w:val="center"/>
          </w:tcPr>
          <w:p w:rsidR="004D7769" w:rsidRPr="004B1928" w:rsidRDefault="004D7769"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COO_MILKA * PAYMORE_MILKA Crosstabulation</w:t>
            </w:r>
          </w:p>
        </w:tc>
      </w:tr>
      <w:tr w:rsidR="004D7769" w:rsidRPr="004B1928" w:rsidTr="002B4869">
        <w:trPr>
          <w:cantSplit/>
          <w:tblHeader/>
        </w:trPr>
        <w:tc>
          <w:tcPr>
            <w:tcW w:w="8266" w:type="dxa"/>
            <w:gridSpan w:val="8"/>
            <w:tcBorders>
              <w:top w:val="nil"/>
              <w:left w:val="nil"/>
              <w:bottom w:val="nil"/>
              <w:right w:val="nil"/>
            </w:tcBorders>
            <w:shd w:val="clear" w:color="auto" w:fill="FFFFFF"/>
            <w:tcMar>
              <w:top w:w="30" w:type="dxa"/>
              <w:left w:w="30" w:type="dxa"/>
              <w:bottom w:w="30" w:type="dxa"/>
              <w:right w:w="30" w:type="dxa"/>
            </w:tcMar>
            <w:vAlign w:val="bottom"/>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Count</w:t>
            </w:r>
          </w:p>
        </w:tc>
      </w:tr>
      <w:tr w:rsidR="004D7769" w:rsidRPr="004B1928" w:rsidTr="002B4869">
        <w:trPr>
          <w:cantSplit/>
          <w:tblHeader/>
        </w:trPr>
        <w:tc>
          <w:tcPr>
            <w:tcW w:w="131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eastAsiaTheme="minorHAnsi"/>
                <w:lang w:val="en-US" w:eastAsia="en-US"/>
              </w:rPr>
            </w:pPr>
          </w:p>
        </w:tc>
        <w:tc>
          <w:tcPr>
            <w:tcW w:w="15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eastAsiaTheme="minorHAnsi"/>
                <w:lang w:val="en-US" w:eastAsia="en-US"/>
              </w:rPr>
            </w:pPr>
          </w:p>
        </w:tc>
        <w:tc>
          <w:tcPr>
            <w:tcW w:w="4678"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D7769" w:rsidRPr="004B1928" w:rsidRDefault="004D7769"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i/>
                <w:color w:val="000000"/>
                <w:sz w:val="18"/>
                <w:szCs w:val="18"/>
                <w:lang w:val="en-US" w:eastAsia="en-US"/>
              </w:rPr>
              <w:t>Are you willing to pay more for Milka chocolate compared to chocolate of similar quality of a less familiar brand</w:t>
            </w:r>
          </w:p>
        </w:tc>
        <w:tc>
          <w:tcPr>
            <w:tcW w:w="75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D7769" w:rsidRPr="004B1928" w:rsidRDefault="004D7769"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r>
      <w:tr w:rsidR="004D7769" w:rsidRPr="004B1928" w:rsidTr="002B4869">
        <w:trPr>
          <w:cantSplit/>
          <w:tblHeader/>
        </w:trPr>
        <w:tc>
          <w:tcPr>
            <w:tcW w:w="131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eastAsiaTheme="minorHAnsi"/>
                <w:lang w:val="en-US" w:eastAsia="en-US"/>
              </w:rPr>
            </w:pPr>
          </w:p>
        </w:tc>
        <w:tc>
          <w:tcPr>
            <w:tcW w:w="15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eastAsiaTheme="minorHAnsi"/>
                <w:lang w:val="en-US" w:eastAsia="en-US"/>
              </w:rPr>
            </w:pPr>
          </w:p>
        </w:tc>
        <w:tc>
          <w:tcPr>
            <w:tcW w:w="99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D7769" w:rsidRPr="004B1928" w:rsidRDefault="004D7769"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 = no</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4D7769" w:rsidRPr="004B1928" w:rsidRDefault="004D7769"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4D7769" w:rsidRPr="004B1928" w:rsidRDefault="004D7769"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 = neutral</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4D7769" w:rsidRPr="004B1928" w:rsidRDefault="004D7769"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4D7769" w:rsidRPr="004B1928" w:rsidRDefault="004D7769" w:rsidP="002B4869">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 = yes</w:t>
            </w:r>
          </w:p>
        </w:tc>
        <w:tc>
          <w:tcPr>
            <w:tcW w:w="75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D7769" w:rsidRPr="004B1928" w:rsidRDefault="004D7769" w:rsidP="002B4869">
            <w:pPr>
              <w:autoSpaceDE w:val="0"/>
              <w:autoSpaceDN w:val="0"/>
              <w:adjustRightInd w:val="0"/>
              <w:rPr>
                <w:rFonts w:ascii="Arial" w:eastAsiaTheme="minorHAnsi" w:hAnsi="Arial" w:cs="Arial"/>
                <w:color w:val="000000"/>
                <w:sz w:val="18"/>
                <w:szCs w:val="18"/>
                <w:lang w:val="en-US" w:eastAsia="en-US"/>
              </w:rPr>
            </w:pPr>
          </w:p>
        </w:tc>
      </w:tr>
      <w:tr w:rsidR="004D7769" w:rsidRPr="004B1928" w:rsidTr="002B4869">
        <w:trPr>
          <w:cantSplit/>
          <w:tblHeader/>
        </w:trPr>
        <w:tc>
          <w:tcPr>
            <w:tcW w:w="13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b/>
                <w:i/>
                <w:color w:val="000000"/>
                <w:sz w:val="18"/>
                <w:szCs w:val="18"/>
                <w:lang w:val="en-US" w:eastAsia="en-US"/>
              </w:rPr>
              <w:t>What is your first association of the brand of Milka regarding its country of origin?</w:t>
            </w:r>
          </w:p>
        </w:tc>
        <w:tc>
          <w:tcPr>
            <w:tcW w:w="15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Belgium</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850" w:type="dxa"/>
            <w:tcBorders>
              <w:top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1134" w:type="dxa"/>
            <w:tcBorders>
              <w:top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851" w:type="dxa"/>
            <w:tcBorders>
              <w:top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75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r>
      <w:tr w:rsidR="004D7769" w:rsidRPr="004B1928" w:rsidTr="002B4869">
        <w:trPr>
          <w:cantSplit/>
          <w:tblHeader/>
        </w:trPr>
        <w:tc>
          <w:tcPr>
            <w:tcW w:w="13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ascii="Arial" w:eastAsiaTheme="minorHAnsi" w:hAnsi="Arial" w:cs="Arial"/>
                <w:color w:val="000000"/>
                <w:sz w:val="18"/>
                <w:szCs w:val="18"/>
                <w:lang w:val="en-US" w:eastAsia="en-US"/>
              </w:rPr>
            </w:pPr>
          </w:p>
        </w:tc>
        <w:tc>
          <w:tcPr>
            <w:tcW w:w="1516" w:type="dxa"/>
            <w:tcBorders>
              <w:top w:val="nil"/>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France</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1134"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1"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753" w:type="dxa"/>
            <w:tcBorders>
              <w:top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r>
      <w:tr w:rsidR="004D7769" w:rsidRPr="004B1928" w:rsidTr="002B4869">
        <w:trPr>
          <w:cantSplit/>
          <w:tblHeader/>
        </w:trPr>
        <w:tc>
          <w:tcPr>
            <w:tcW w:w="13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ascii="Arial" w:eastAsiaTheme="minorHAnsi" w:hAnsi="Arial" w:cs="Arial"/>
                <w:color w:val="000000"/>
                <w:sz w:val="18"/>
                <w:szCs w:val="18"/>
                <w:lang w:val="en-US" w:eastAsia="en-US"/>
              </w:rPr>
            </w:pPr>
          </w:p>
        </w:tc>
        <w:tc>
          <w:tcPr>
            <w:tcW w:w="1516" w:type="dxa"/>
            <w:tcBorders>
              <w:top w:val="nil"/>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Austria</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134"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w:t>
            </w:r>
          </w:p>
        </w:tc>
        <w:tc>
          <w:tcPr>
            <w:tcW w:w="851"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w:t>
            </w:r>
          </w:p>
        </w:tc>
        <w:tc>
          <w:tcPr>
            <w:tcW w:w="753" w:type="dxa"/>
            <w:tcBorders>
              <w:top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23</w:t>
            </w:r>
          </w:p>
        </w:tc>
      </w:tr>
      <w:tr w:rsidR="004D7769" w:rsidRPr="004B1928" w:rsidTr="002B4869">
        <w:trPr>
          <w:cantSplit/>
          <w:tblHeader/>
        </w:trPr>
        <w:tc>
          <w:tcPr>
            <w:tcW w:w="13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ascii="Arial" w:eastAsiaTheme="minorHAnsi" w:hAnsi="Arial" w:cs="Arial"/>
                <w:color w:val="000000"/>
                <w:sz w:val="18"/>
                <w:szCs w:val="18"/>
                <w:lang w:val="en-US" w:eastAsia="en-US"/>
              </w:rPr>
            </w:pPr>
          </w:p>
        </w:tc>
        <w:tc>
          <w:tcPr>
            <w:tcW w:w="1516" w:type="dxa"/>
            <w:tcBorders>
              <w:top w:val="nil"/>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The Netherlands</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1134"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c>
          <w:tcPr>
            <w:tcW w:w="851"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753" w:type="dxa"/>
            <w:tcBorders>
              <w:top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r>
      <w:tr w:rsidR="004D7769" w:rsidRPr="004B1928" w:rsidTr="002B4869">
        <w:trPr>
          <w:cantSplit/>
          <w:tblHeader/>
        </w:trPr>
        <w:tc>
          <w:tcPr>
            <w:tcW w:w="13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ascii="Arial" w:eastAsiaTheme="minorHAnsi" w:hAnsi="Arial" w:cs="Arial"/>
                <w:color w:val="000000"/>
                <w:sz w:val="18"/>
                <w:szCs w:val="18"/>
                <w:lang w:val="en-US" w:eastAsia="en-US"/>
              </w:rPr>
            </w:pPr>
          </w:p>
        </w:tc>
        <w:tc>
          <w:tcPr>
            <w:tcW w:w="1516" w:type="dxa"/>
            <w:tcBorders>
              <w:top w:val="nil"/>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USA</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1134"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1"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753" w:type="dxa"/>
            <w:tcBorders>
              <w:top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r>
      <w:tr w:rsidR="004D7769" w:rsidRPr="004B1928" w:rsidTr="002B4869">
        <w:trPr>
          <w:cantSplit/>
          <w:tblHeader/>
        </w:trPr>
        <w:tc>
          <w:tcPr>
            <w:tcW w:w="13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ascii="Arial" w:eastAsiaTheme="minorHAnsi" w:hAnsi="Arial" w:cs="Arial"/>
                <w:color w:val="000000"/>
                <w:sz w:val="18"/>
                <w:szCs w:val="18"/>
                <w:lang w:val="en-US" w:eastAsia="en-US"/>
              </w:rPr>
            </w:pPr>
          </w:p>
        </w:tc>
        <w:tc>
          <w:tcPr>
            <w:tcW w:w="1516" w:type="dxa"/>
            <w:tcBorders>
              <w:top w:val="nil"/>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Switzerland</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w:t>
            </w:r>
          </w:p>
        </w:tc>
        <w:tc>
          <w:tcPr>
            <w:tcW w:w="1134"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21</w:t>
            </w:r>
          </w:p>
        </w:tc>
        <w:tc>
          <w:tcPr>
            <w:tcW w:w="851"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49</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52</w:t>
            </w:r>
          </w:p>
        </w:tc>
        <w:tc>
          <w:tcPr>
            <w:tcW w:w="753" w:type="dxa"/>
            <w:tcBorders>
              <w:top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142</w:t>
            </w:r>
          </w:p>
        </w:tc>
      </w:tr>
      <w:tr w:rsidR="004D7769" w:rsidRPr="004B1928" w:rsidTr="002B4869">
        <w:trPr>
          <w:cantSplit/>
          <w:tblHeader/>
        </w:trPr>
        <w:tc>
          <w:tcPr>
            <w:tcW w:w="13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ascii="Arial" w:eastAsiaTheme="minorHAnsi" w:hAnsi="Arial" w:cs="Arial"/>
                <w:color w:val="000000"/>
                <w:sz w:val="18"/>
                <w:szCs w:val="18"/>
                <w:lang w:val="en-US" w:eastAsia="en-US"/>
              </w:rPr>
            </w:pPr>
          </w:p>
        </w:tc>
        <w:tc>
          <w:tcPr>
            <w:tcW w:w="1516" w:type="dxa"/>
            <w:tcBorders>
              <w:top w:val="nil"/>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Luxembourg</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1134"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1"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753" w:type="dxa"/>
            <w:tcBorders>
              <w:top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r>
      <w:tr w:rsidR="004D7769" w:rsidRPr="004B1928" w:rsidTr="002B4869">
        <w:trPr>
          <w:cantSplit/>
          <w:tblHeader/>
        </w:trPr>
        <w:tc>
          <w:tcPr>
            <w:tcW w:w="13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ascii="Arial" w:eastAsiaTheme="minorHAnsi" w:hAnsi="Arial" w:cs="Arial"/>
                <w:color w:val="000000"/>
                <w:sz w:val="18"/>
                <w:szCs w:val="18"/>
                <w:lang w:val="en-US" w:eastAsia="en-US"/>
              </w:rPr>
            </w:pPr>
          </w:p>
        </w:tc>
        <w:tc>
          <w:tcPr>
            <w:tcW w:w="1516" w:type="dxa"/>
            <w:tcBorders>
              <w:top w:val="nil"/>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Germany</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1134"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1"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w:t>
            </w:r>
          </w:p>
        </w:tc>
        <w:tc>
          <w:tcPr>
            <w:tcW w:w="753" w:type="dxa"/>
            <w:tcBorders>
              <w:top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w:t>
            </w:r>
          </w:p>
        </w:tc>
      </w:tr>
      <w:tr w:rsidR="004D7769" w:rsidRPr="004B1928" w:rsidTr="002B4869">
        <w:trPr>
          <w:cantSplit/>
          <w:tblHeader/>
        </w:trPr>
        <w:tc>
          <w:tcPr>
            <w:tcW w:w="13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ascii="Arial" w:eastAsiaTheme="minorHAnsi" w:hAnsi="Arial" w:cs="Arial"/>
                <w:color w:val="000000"/>
                <w:sz w:val="18"/>
                <w:szCs w:val="18"/>
                <w:lang w:val="en-US" w:eastAsia="en-US"/>
              </w:rPr>
            </w:pPr>
          </w:p>
        </w:tc>
        <w:tc>
          <w:tcPr>
            <w:tcW w:w="1516" w:type="dxa"/>
            <w:tcBorders>
              <w:top w:val="nil"/>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No idea</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134"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1"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753" w:type="dxa"/>
            <w:tcBorders>
              <w:top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r>
      <w:tr w:rsidR="004D7769" w:rsidRPr="004B1928" w:rsidTr="002B4869">
        <w:trPr>
          <w:cantSplit/>
          <w:tblHeader/>
        </w:trPr>
        <w:tc>
          <w:tcPr>
            <w:tcW w:w="13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rPr>
                <w:rFonts w:ascii="Arial" w:eastAsiaTheme="minorHAnsi" w:hAnsi="Arial" w:cs="Arial"/>
                <w:color w:val="000000"/>
                <w:sz w:val="18"/>
                <w:szCs w:val="18"/>
                <w:lang w:val="en-US" w:eastAsia="en-US"/>
              </w:rPr>
            </w:pPr>
          </w:p>
        </w:tc>
        <w:tc>
          <w:tcPr>
            <w:tcW w:w="1516" w:type="dxa"/>
            <w:tcBorders>
              <w:top w:val="nil"/>
              <w:left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Other</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134"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1"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850" w:type="dxa"/>
            <w:tcBorders>
              <w:top w:val="nil"/>
              <w:bottom w:val="nil"/>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753" w:type="dxa"/>
            <w:tcBorders>
              <w:top w:val="nil"/>
              <w:bottom w:val="nil"/>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w:t>
            </w:r>
          </w:p>
        </w:tc>
      </w:tr>
      <w:tr w:rsidR="004D7769" w:rsidRPr="004B1928" w:rsidTr="002B4869">
        <w:trPr>
          <w:cantSplit/>
        </w:trPr>
        <w:tc>
          <w:tcPr>
            <w:tcW w:w="2835"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w:t>
            </w:r>
          </w:p>
        </w:tc>
        <w:tc>
          <w:tcPr>
            <w:tcW w:w="850" w:type="dxa"/>
            <w:tcBorders>
              <w:top w:val="nil"/>
              <w:bottom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w:t>
            </w:r>
          </w:p>
        </w:tc>
        <w:tc>
          <w:tcPr>
            <w:tcW w:w="1134" w:type="dxa"/>
            <w:tcBorders>
              <w:top w:val="nil"/>
              <w:bottom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w:t>
            </w:r>
          </w:p>
        </w:tc>
        <w:tc>
          <w:tcPr>
            <w:tcW w:w="851" w:type="dxa"/>
            <w:tcBorders>
              <w:top w:val="nil"/>
              <w:bottom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62</w:t>
            </w:r>
          </w:p>
        </w:tc>
        <w:tc>
          <w:tcPr>
            <w:tcW w:w="850" w:type="dxa"/>
            <w:tcBorders>
              <w:top w:val="nil"/>
              <w:bottom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64</w:t>
            </w:r>
          </w:p>
        </w:tc>
        <w:tc>
          <w:tcPr>
            <w:tcW w:w="75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D7769" w:rsidRPr="004B1928" w:rsidRDefault="004D7769" w:rsidP="002B4869">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182</w:t>
            </w:r>
          </w:p>
        </w:tc>
      </w:tr>
      <w:tr w:rsidR="004D7769" w:rsidRPr="00F32960" w:rsidTr="00C16791">
        <w:trPr>
          <w:cantSplit/>
          <w:tblHeader/>
        </w:trPr>
        <w:tc>
          <w:tcPr>
            <w:tcW w:w="8266" w:type="dxa"/>
            <w:gridSpan w:val="8"/>
            <w:tcBorders>
              <w:top w:val="nil"/>
              <w:left w:val="nil"/>
              <w:bottom w:val="nil"/>
              <w:right w:val="nil"/>
            </w:tcBorders>
            <w:shd w:val="clear" w:color="auto" w:fill="FFFFFF"/>
            <w:tcMar>
              <w:top w:w="30" w:type="dxa"/>
              <w:left w:w="30" w:type="dxa"/>
              <w:bottom w:w="30" w:type="dxa"/>
              <w:right w:w="30" w:type="dxa"/>
            </w:tcMar>
            <w:vAlign w:val="center"/>
          </w:tcPr>
          <w:p w:rsidR="004D7769" w:rsidRPr="004B1928" w:rsidRDefault="004D7769" w:rsidP="004D7769">
            <w:pPr>
              <w:autoSpaceDE w:val="0"/>
              <w:autoSpaceDN w:val="0"/>
              <w:adjustRightInd w:val="0"/>
              <w:spacing w:line="400" w:lineRule="atLeast"/>
              <w:rPr>
                <w:rFonts w:eastAsiaTheme="minorHAnsi"/>
                <w:lang w:val="en-US" w:eastAsia="en-US"/>
              </w:rPr>
            </w:pPr>
            <w:r w:rsidRPr="004B1928">
              <w:rPr>
                <w:rFonts w:asciiTheme="minorHAnsi" w:eastAsiaTheme="minorHAnsi" w:hAnsiTheme="minorHAnsi" w:cstheme="minorHAnsi"/>
                <w:b/>
                <w:i/>
                <w:sz w:val="18"/>
                <w:szCs w:val="18"/>
                <w:lang w:val="en-US" w:eastAsia="en-US"/>
              </w:rPr>
              <w:t xml:space="preserve">Figure O </w:t>
            </w:r>
            <w:r w:rsidRPr="004B1928">
              <w:rPr>
                <w:rFonts w:asciiTheme="minorHAnsi" w:eastAsiaTheme="minorHAnsi" w:hAnsiTheme="minorHAnsi" w:cstheme="minorHAnsi"/>
                <w:i/>
                <w:sz w:val="18"/>
                <w:szCs w:val="18"/>
                <w:lang w:val="en-US" w:eastAsia="en-US"/>
              </w:rPr>
              <w:t>Crosstab of the Country of Origin and the Willingness to Pay More for Milka Chocolate Bars (Q9+10)</w:t>
            </w:r>
          </w:p>
          <w:p w:rsidR="004D7769" w:rsidRPr="004B1928" w:rsidRDefault="004D7769" w:rsidP="004D7769">
            <w:pPr>
              <w:spacing w:after="200" w:line="276" w:lineRule="auto"/>
              <w:rPr>
                <w:rFonts w:asciiTheme="minorHAnsi" w:hAnsiTheme="minorHAnsi" w:cstheme="minorHAnsi"/>
                <w:b/>
                <w:color w:val="17365D" w:themeColor="text2" w:themeShade="BF"/>
                <w:u w:val="single"/>
                <w:lang w:val="en-US"/>
              </w:rPr>
            </w:pPr>
          </w:p>
          <w:p w:rsidR="004D7769" w:rsidRPr="004B1928" w:rsidRDefault="004D7769" w:rsidP="004D7769">
            <w:pPr>
              <w:spacing w:after="200" w:line="276" w:lineRule="auto"/>
              <w:rPr>
                <w:rFonts w:asciiTheme="minorHAnsi" w:hAnsiTheme="minorHAnsi" w:cstheme="minorHAnsi"/>
                <w:b/>
                <w:color w:val="17365D" w:themeColor="text2" w:themeShade="BF"/>
                <w:u w:val="single"/>
                <w:lang w:val="en-US"/>
              </w:rPr>
            </w:pPr>
          </w:p>
          <w:p w:rsidR="004D7769" w:rsidRPr="004B1928" w:rsidRDefault="004D7769" w:rsidP="00AD2F39">
            <w:pPr>
              <w:autoSpaceDE w:val="0"/>
              <w:autoSpaceDN w:val="0"/>
              <w:adjustRightInd w:val="0"/>
              <w:spacing w:line="320" w:lineRule="atLeast"/>
              <w:jc w:val="center"/>
              <w:rPr>
                <w:rFonts w:ascii="Arial" w:eastAsiaTheme="minorHAnsi" w:hAnsi="Arial" w:cs="Arial"/>
                <w:color w:val="000000"/>
                <w:sz w:val="18"/>
                <w:szCs w:val="18"/>
                <w:lang w:val="en-US" w:eastAsia="en-US"/>
              </w:rPr>
            </w:pPr>
          </w:p>
        </w:tc>
      </w:tr>
    </w:tbl>
    <w:p w:rsidR="006E1A90" w:rsidRPr="004B1928" w:rsidRDefault="006E1A90" w:rsidP="006E1A90">
      <w:pPr>
        <w:autoSpaceDE w:val="0"/>
        <w:autoSpaceDN w:val="0"/>
        <w:adjustRightInd w:val="0"/>
        <w:rPr>
          <w:rFonts w:eastAsiaTheme="minorHAnsi"/>
          <w:lang w:val="en-US" w:eastAsia="en-US"/>
        </w:rPr>
      </w:pPr>
    </w:p>
    <w:tbl>
      <w:tblPr>
        <w:tblW w:w="572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010"/>
        <w:gridCol w:w="1077"/>
        <w:gridCol w:w="1456"/>
        <w:gridCol w:w="1456"/>
      </w:tblGrid>
      <w:tr w:rsidR="006E1A90" w:rsidRPr="004B1928">
        <w:trPr>
          <w:cantSplit/>
          <w:tblHeader/>
        </w:trPr>
        <w:tc>
          <w:tcPr>
            <w:tcW w:w="5724" w:type="dxa"/>
            <w:gridSpan w:val="5"/>
            <w:tcBorders>
              <w:top w:val="nil"/>
              <w:left w:val="nil"/>
              <w:bottom w:val="nil"/>
              <w:right w:val="nil"/>
            </w:tcBorders>
            <w:shd w:val="clear" w:color="auto" w:fill="FFFFFF"/>
            <w:tcMar>
              <w:top w:w="30" w:type="dxa"/>
              <w:left w:w="30" w:type="dxa"/>
              <w:bottom w:w="30" w:type="dxa"/>
              <w:right w:w="30" w:type="dxa"/>
            </w:tcMar>
            <w:vAlign w:val="center"/>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lastRenderedPageBreak/>
              <w:t>Model Summary</w:t>
            </w:r>
            <w:r w:rsidR="00E277FA" w:rsidRPr="004B1928">
              <w:rPr>
                <w:rFonts w:ascii="Arial" w:eastAsiaTheme="minorHAnsi" w:hAnsi="Arial" w:cs="Arial"/>
                <w:b/>
                <w:bCs/>
                <w:color w:val="000000"/>
                <w:sz w:val="18"/>
                <w:szCs w:val="18"/>
                <w:lang w:val="en-US" w:eastAsia="en-US"/>
              </w:rPr>
              <w:t xml:space="preserve"> H</w:t>
            </w:r>
            <w:r w:rsidR="00E277FA" w:rsidRPr="004B1928">
              <w:rPr>
                <w:rFonts w:ascii="Arial" w:eastAsiaTheme="minorHAnsi" w:hAnsi="Arial" w:cs="Arial"/>
                <w:b/>
                <w:bCs/>
                <w:color w:val="000000"/>
                <w:sz w:val="18"/>
                <w:szCs w:val="18"/>
                <w:vertAlign w:val="subscript"/>
                <w:lang w:val="en-US" w:eastAsia="en-US"/>
              </w:rPr>
              <w:t>2</w:t>
            </w:r>
          </w:p>
        </w:tc>
      </w:tr>
      <w:tr w:rsidR="006E1A90" w:rsidRPr="00F32960">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Model</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 Square</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Adjusted R Square</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Std. Error of the Estimate</w:t>
            </w:r>
          </w:p>
        </w:tc>
      </w:tr>
      <w:tr w:rsidR="006E1A90" w:rsidRPr="004B1928">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,116</w:t>
            </w:r>
            <w:r w:rsidRPr="004B1928">
              <w:rPr>
                <w:rFonts w:ascii="Arial" w:eastAsiaTheme="minorHAnsi" w:hAnsi="Arial" w:cs="Arial"/>
                <w:color w:val="000000"/>
                <w:sz w:val="18"/>
                <w:szCs w:val="18"/>
                <w:vertAlign w:val="superscript"/>
                <w:lang w:val="en-US" w:eastAsia="en-US"/>
              </w:rPr>
              <w:t>a</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tcPr>
          <w:p w:rsidR="006E1A90" w:rsidRPr="004B1928" w:rsidRDefault="00037BFA"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Pr>
                <w:rFonts w:ascii="Arial" w:eastAsiaTheme="minorHAnsi" w:hAnsi="Arial" w:cs="Arial"/>
                <w:noProof/>
                <w:color w:val="000000"/>
                <w:sz w:val="18"/>
                <w:szCs w:val="18"/>
                <w:lang w:val="en-US" w:eastAsia="nl-NL"/>
              </w:rPr>
              <w:pict>
                <v:rect id="Rectangle 37" o:spid="_x0000_s1030" style="position:absolute;left:0;text-align:left;margin-left:31.95pt;margin-top:2.3pt;width:19.5pt;height:13.4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" strokecolor="#ffc000">
                  <v:fill opacity="0"/>
                </v:rect>
              </w:pict>
            </w:r>
            <w:r w:rsidR="006E1A90" w:rsidRPr="004B1928">
              <w:rPr>
                <w:rFonts w:ascii="Arial" w:eastAsiaTheme="minorHAnsi" w:hAnsi="Arial" w:cs="Arial"/>
                <w:color w:val="000000"/>
                <w:sz w:val="18"/>
                <w:szCs w:val="18"/>
                <w:lang w:val="en-US" w:eastAsia="en-US"/>
              </w:rPr>
              <w:t>,013</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,008</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1,381</w:t>
            </w:r>
          </w:p>
        </w:tc>
      </w:tr>
      <w:tr w:rsidR="006E1A90" w:rsidRPr="00F32960">
        <w:trPr>
          <w:cantSplit/>
        </w:trPr>
        <w:tc>
          <w:tcPr>
            <w:tcW w:w="5724" w:type="dxa"/>
            <w:gridSpan w:val="5"/>
            <w:tcBorders>
              <w:top w:val="nil"/>
              <w:left w:val="nil"/>
              <w:bottom w:val="nil"/>
              <w:right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 Predictors: (Constant), PAYMORE_MILKA</w:t>
            </w:r>
            <w:r w:rsidR="00F0464F" w:rsidRPr="004B1928">
              <w:rPr>
                <w:rFonts w:ascii="Arial" w:eastAsiaTheme="minorHAnsi" w:hAnsi="Arial" w:cs="Arial"/>
                <w:color w:val="000000"/>
                <w:sz w:val="18"/>
                <w:szCs w:val="18"/>
                <w:lang w:val="en-US" w:eastAsia="en-US"/>
              </w:rPr>
              <w:t>_ WILLINGNESS</w:t>
            </w:r>
          </w:p>
        </w:tc>
      </w:tr>
    </w:tbl>
    <w:p w:rsidR="006E1A90" w:rsidRPr="004B1928" w:rsidRDefault="006E1A90" w:rsidP="006E1A90">
      <w:pPr>
        <w:autoSpaceDE w:val="0"/>
        <w:autoSpaceDN w:val="0"/>
        <w:adjustRightInd w:val="0"/>
        <w:spacing w:line="400" w:lineRule="atLeast"/>
        <w:rPr>
          <w:rFonts w:eastAsiaTheme="minorHAnsi"/>
          <w:lang w:val="en-US" w:eastAsia="en-US"/>
        </w:rPr>
      </w:pPr>
    </w:p>
    <w:p w:rsidR="006E1A90" w:rsidRPr="004B1928" w:rsidRDefault="006E1A90" w:rsidP="006E1A90">
      <w:pPr>
        <w:autoSpaceDE w:val="0"/>
        <w:autoSpaceDN w:val="0"/>
        <w:adjustRightInd w:val="0"/>
        <w:spacing w:line="400" w:lineRule="atLeast"/>
        <w:rPr>
          <w:rFonts w:eastAsiaTheme="minorHAnsi"/>
          <w:lang w:val="en-US" w:eastAsia="en-US"/>
        </w:rPr>
      </w:pPr>
    </w:p>
    <w:tbl>
      <w:tblPr>
        <w:tblW w:w="788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271"/>
        <w:gridCol w:w="1456"/>
        <w:gridCol w:w="1009"/>
        <w:gridCol w:w="1398"/>
        <w:gridCol w:w="1010"/>
        <w:gridCol w:w="1010"/>
      </w:tblGrid>
      <w:tr w:rsidR="006E1A90" w:rsidRPr="004B1928">
        <w:trPr>
          <w:cantSplit/>
          <w:tblHeader/>
        </w:trPr>
        <w:tc>
          <w:tcPr>
            <w:tcW w:w="7879" w:type="dxa"/>
            <w:gridSpan w:val="7"/>
            <w:tcBorders>
              <w:top w:val="nil"/>
              <w:left w:val="nil"/>
              <w:bottom w:val="nil"/>
              <w:right w:val="nil"/>
            </w:tcBorders>
            <w:shd w:val="clear" w:color="auto" w:fill="FFFFFF"/>
            <w:tcMar>
              <w:top w:w="30" w:type="dxa"/>
              <w:left w:w="30" w:type="dxa"/>
              <w:bottom w:w="30" w:type="dxa"/>
              <w:right w:w="30" w:type="dxa"/>
            </w:tcMar>
            <w:vAlign w:val="center"/>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ANOVA</w:t>
            </w:r>
            <w:r w:rsidRPr="004B1928">
              <w:rPr>
                <w:rFonts w:ascii="Arial" w:eastAsiaTheme="minorHAnsi" w:hAnsi="Arial" w:cs="Arial"/>
                <w:b/>
                <w:bCs/>
                <w:color w:val="000000"/>
                <w:sz w:val="18"/>
                <w:szCs w:val="18"/>
                <w:vertAlign w:val="superscript"/>
                <w:lang w:val="en-US" w:eastAsia="en-US"/>
              </w:rPr>
              <w:t>b</w:t>
            </w:r>
            <w:r w:rsidR="00E277FA" w:rsidRPr="004B1928">
              <w:rPr>
                <w:rFonts w:ascii="Arial" w:eastAsiaTheme="minorHAnsi" w:hAnsi="Arial" w:cs="Arial"/>
                <w:b/>
                <w:bCs/>
                <w:color w:val="000000"/>
                <w:sz w:val="18"/>
                <w:szCs w:val="18"/>
                <w:vertAlign w:val="superscript"/>
                <w:lang w:val="en-US" w:eastAsia="en-US"/>
              </w:rPr>
              <w:t xml:space="preserve"> </w:t>
            </w:r>
            <w:r w:rsidR="00E277FA" w:rsidRPr="004B1928">
              <w:rPr>
                <w:rFonts w:ascii="Arial" w:eastAsiaTheme="minorHAnsi" w:hAnsi="Arial" w:cs="Arial"/>
                <w:b/>
                <w:bCs/>
                <w:color w:val="000000"/>
                <w:sz w:val="18"/>
                <w:szCs w:val="18"/>
                <w:lang w:val="en-US" w:eastAsia="en-US"/>
              </w:rPr>
              <w:t>H</w:t>
            </w:r>
            <w:r w:rsidR="00E277FA" w:rsidRPr="004B1928">
              <w:rPr>
                <w:rFonts w:ascii="Arial" w:eastAsiaTheme="minorHAnsi" w:hAnsi="Arial" w:cs="Arial"/>
                <w:b/>
                <w:bCs/>
                <w:color w:val="000000"/>
                <w:sz w:val="18"/>
                <w:szCs w:val="18"/>
                <w:vertAlign w:val="subscript"/>
                <w:lang w:val="en-US" w:eastAsia="en-US"/>
              </w:rPr>
              <w:t>2</w:t>
            </w:r>
          </w:p>
        </w:tc>
      </w:tr>
      <w:tr w:rsidR="006E1A90" w:rsidRPr="004B1928">
        <w:trPr>
          <w:cantSplit/>
          <w:tblHeader/>
        </w:trPr>
        <w:tc>
          <w:tcPr>
            <w:tcW w:w="199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Model</w:t>
            </w:r>
          </w:p>
        </w:tc>
        <w:tc>
          <w:tcPr>
            <w:tcW w:w="14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Sum of Squares</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df</w:t>
            </w:r>
          </w:p>
        </w:tc>
        <w:tc>
          <w:tcPr>
            <w:tcW w:w="13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Mean Square</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Sig.</w:t>
            </w:r>
          </w:p>
        </w:tc>
      </w:tr>
      <w:tr w:rsidR="006E1A90" w:rsidRPr="004B1928">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2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Regression</w:t>
            </w:r>
          </w:p>
        </w:tc>
        <w:tc>
          <w:tcPr>
            <w:tcW w:w="14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4,684</w:t>
            </w:r>
          </w:p>
        </w:tc>
        <w:tc>
          <w:tcPr>
            <w:tcW w:w="1009" w:type="dxa"/>
            <w:tcBorders>
              <w:top w:val="single" w:sz="16" w:space="0" w:color="000000"/>
              <w:bottom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397" w:type="dxa"/>
            <w:tcBorders>
              <w:top w:val="single" w:sz="16" w:space="0" w:color="000000"/>
              <w:bottom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4,684</w:t>
            </w:r>
          </w:p>
        </w:tc>
        <w:tc>
          <w:tcPr>
            <w:tcW w:w="1010" w:type="dxa"/>
            <w:tcBorders>
              <w:top w:val="single" w:sz="16" w:space="0" w:color="000000"/>
              <w:bottom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2,455</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,119</w:t>
            </w:r>
            <w:r w:rsidRPr="004B1928">
              <w:rPr>
                <w:rFonts w:ascii="Arial" w:eastAsiaTheme="minorHAnsi" w:hAnsi="Arial" w:cs="Arial"/>
                <w:color w:val="000000"/>
                <w:sz w:val="18"/>
                <w:szCs w:val="18"/>
                <w:vertAlign w:val="superscript"/>
                <w:lang w:val="en-US" w:eastAsia="en-US"/>
              </w:rPr>
              <w:t>a</w:t>
            </w:r>
          </w:p>
        </w:tc>
      </w:tr>
      <w:tr w:rsidR="006E1A90" w:rsidRPr="004B192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rPr>
                <w:rFonts w:ascii="Arial" w:eastAsiaTheme="minorHAnsi" w:hAnsi="Arial" w:cs="Arial"/>
                <w:color w:val="000000"/>
                <w:sz w:val="18"/>
                <w:szCs w:val="18"/>
                <w:lang w:val="en-US" w:eastAsia="en-US"/>
              </w:rPr>
            </w:pPr>
          </w:p>
        </w:tc>
        <w:tc>
          <w:tcPr>
            <w:tcW w:w="1271" w:type="dxa"/>
            <w:tcBorders>
              <w:top w:val="nil"/>
              <w:left w:val="nil"/>
              <w:bottom w:val="nil"/>
              <w:right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Residual</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343,382</w:t>
            </w:r>
          </w:p>
        </w:tc>
        <w:tc>
          <w:tcPr>
            <w:tcW w:w="1009" w:type="dxa"/>
            <w:tcBorders>
              <w:top w:val="nil"/>
              <w:bottom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180</w:t>
            </w:r>
          </w:p>
        </w:tc>
        <w:tc>
          <w:tcPr>
            <w:tcW w:w="1397" w:type="dxa"/>
            <w:tcBorders>
              <w:top w:val="nil"/>
              <w:bottom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1,908</w:t>
            </w:r>
          </w:p>
        </w:tc>
        <w:tc>
          <w:tcPr>
            <w:tcW w:w="1010" w:type="dxa"/>
            <w:tcBorders>
              <w:top w:val="nil"/>
              <w:bottom w:val="nil"/>
            </w:tcBorders>
            <w:shd w:val="clear" w:color="auto" w:fill="FFFFFF"/>
            <w:tcMar>
              <w:top w:w="30" w:type="dxa"/>
              <w:left w:w="30" w:type="dxa"/>
              <w:bottom w:w="30" w:type="dxa"/>
              <w:right w:w="30" w:type="dxa"/>
            </w:tcMar>
            <w:vAlign w:val="center"/>
          </w:tcPr>
          <w:p w:rsidR="006E1A90" w:rsidRPr="004B1928" w:rsidRDefault="006E1A90" w:rsidP="006E1A90">
            <w:pPr>
              <w:autoSpaceDE w:val="0"/>
              <w:autoSpaceDN w:val="0"/>
              <w:adjustRightInd w:val="0"/>
              <w:jc w:val="center"/>
              <w:rPr>
                <w:rFonts w:eastAsiaTheme="minorHAnsi"/>
                <w:lang w:val="en-US" w:eastAsia="en-US"/>
              </w:rPr>
            </w:pP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6E1A90" w:rsidRPr="004B1928" w:rsidRDefault="006E1A90" w:rsidP="006E1A90">
            <w:pPr>
              <w:autoSpaceDE w:val="0"/>
              <w:autoSpaceDN w:val="0"/>
              <w:adjustRightInd w:val="0"/>
              <w:jc w:val="center"/>
              <w:rPr>
                <w:rFonts w:eastAsiaTheme="minorHAnsi"/>
                <w:lang w:val="en-US" w:eastAsia="en-US"/>
              </w:rPr>
            </w:pPr>
          </w:p>
        </w:tc>
      </w:tr>
      <w:tr w:rsidR="006E1A90" w:rsidRPr="004B192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rPr>
                <w:rFonts w:eastAsiaTheme="minorHAnsi"/>
                <w:lang w:val="en-US" w:eastAsia="en-US"/>
              </w:rPr>
            </w:pPr>
          </w:p>
        </w:tc>
        <w:tc>
          <w:tcPr>
            <w:tcW w:w="12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14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348,066</w:t>
            </w:r>
          </w:p>
        </w:tc>
        <w:tc>
          <w:tcPr>
            <w:tcW w:w="1009" w:type="dxa"/>
            <w:tcBorders>
              <w:top w:val="nil"/>
              <w:bottom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181</w:t>
            </w:r>
          </w:p>
        </w:tc>
        <w:tc>
          <w:tcPr>
            <w:tcW w:w="1397" w:type="dxa"/>
            <w:tcBorders>
              <w:top w:val="nil"/>
              <w:bottom w:val="single" w:sz="16" w:space="0" w:color="000000"/>
            </w:tcBorders>
            <w:shd w:val="clear" w:color="auto" w:fill="FFFFFF"/>
            <w:tcMar>
              <w:top w:w="30" w:type="dxa"/>
              <w:left w:w="30" w:type="dxa"/>
              <w:bottom w:w="30" w:type="dxa"/>
              <w:right w:w="30" w:type="dxa"/>
            </w:tcMar>
            <w:vAlign w:val="center"/>
          </w:tcPr>
          <w:p w:rsidR="006E1A90" w:rsidRPr="004B1928" w:rsidRDefault="006E1A90" w:rsidP="006E1A90">
            <w:pPr>
              <w:autoSpaceDE w:val="0"/>
              <w:autoSpaceDN w:val="0"/>
              <w:adjustRightInd w:val="0"/>
              <w:jc w:val="center"/>
              <w:rPr>
                <w:rFonts w:eastAsiaTheme="minorHAnsi"/>
                <w:lang w:val="en-US" w:eastAsia="en-US"/>
              </w:rPr>
            </w:pP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rsidR="006E1A90" w:rsidRPr="004B1928" w:rsidRDefault="006E1A90" w:rsidP="006E1A90">
            <w:pPr>
              <w:autoSpaceDE w:val="0"/>
              <w:autoSpaceDN w:val="0"/>
              <w:adjustRightInd w:val="0"/>
              <w:jc w:val="center"/>
              <w:rPr>
                <w:rFonts w:eastAsiaTheme="minorHAnsi"/>
                <w:lang w:val="en-US" w:eastAsia="en-US"/>
              </w:rPr>
            </w:pP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E1A90" w:rsidRPr="004B1928" w:rsidRDefault="006E1A90" w:rsidP="006E1A90">
            <w:pPr>
              <w:autoSpaceDE w:val="0"/>
              <w:autoSpaceDN w:val="0"/>
              <w:adjustRightInd w:val="0"/>
              <w:jc w:val="center"/>
              <w:rPr>
                <w:rFonts w:eastAsiaTheme="minorHAnsi"/>
                <w:lang w:val="en-US" w:eastAsia="en-US"/>
              </w:rPr>
            </w:pPr>
          </w:p>
        </w:tc>
      </w:tr>
      <w:tr w:rsidR="006E1A90" w:rsidRPr="00F32960">
        <w:trPr>
          <w:cantSplit/>
          <w:tblHeader/>
        </w:trPr>
        <w:tc>
          <w:tcPr>
            <w:tcW w:w="7879" w:type="dxa"/>
            <w:gridSpan w:val="7"/>
            <w:tcBorders>
              <w:top w:val="nil"/>
              <w:left w:val="nil"/>
              <w:bottom w:val="nil"/>
              <w:right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 Predictors: (Constant), PAYMORE_MILKA</w:t>
            </w:r>
            <w:r w:rsidR="00F0464F" w:rsidRPr="004B1928">
              <w:rPr>
                <w:rFonts w:ascii="Arial" w:eastAsiaTheme="minorHAnsi" w:hAnsi="Arial" w:cs="Arial"/>
                <w:color w:val="000000"/>
                <w:sz w:val="18"/>
                <w:szCs w:val="18"/>
                <w:lang w:val="en-US" w:eastAsia="en-US"/>
              </w:rPr>
              <w:t>_WILLINGNESS</w:t>
            </w:r>
          </w:p>
        </w:tc>
      </w:tr>
      <w:tr w:rsidR="006E1A90" w:rsidRPr="00F32960">
        <w:trPr>
          <w:cantSplit/>
        </w:trPr>
        <w:tc>
          <w:tcPr>
            <w:tcW w:w="7879" w:type="dxa"/>
            <w:gridSpan w:val="7"/>
            <w:tcBorders>
              <w:top w:val="nil"/>
              <w:left w:val="nil"/>
              <w:bottom w:val="nil"/>
              <w:right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 Dependent Variable: COO_MILKA</w:t>
            </w:r>
          </w:p>
        </w:tc>
      </w:tr>
    </w:tbl>
    <w:p w:rsidR="006E1A90" w:rsidRPr="004B1928" w:rsidRDefault="006E1A90" w:rsidP="006E1A90">
      <w:pPr>
        <w:autoSpaceDE w:val="0"/>
        <w:autoSpaceDN w:val="0"/>
        <w:adjustRightInd w:val="0"/>
        <w:spacing w:line="400" w:lineRule="atLeast"/>
        <w:rPr>
          <w:rFonts w:eastAsiaTheme="minorHAnsi"/>
          <w:lang w:val="en-US" w:eastAsia="en-US"/>
        </w:rPr>
      </w:pPr>
    </w:p>
    <w:p w:rsidR="006E1A90" w:rsidRPr="004B1928" w:rsidRDefault="006E1A90" w:rsidP="006E1A90">
      <w:pPr>
        <w:autoSpaceDE w:val="0"/>
        <w:autoSpaceDN w:val="0"/>
        <w:adjustRightInd w:val="0"/>
        <w:spacing w:line="400" w:lineRule="atLeast"/>
        <w:rPr>
          <w:rFonts w:eastAsiaTheme="minorHAnsi"/>
          <w:lang w:val="en-US" w:eastAsia="en-US"/>
        </w:rPr>
      </w:pPr>
    </w:p>
    <w:tbl>
      <w:tblPr>
        <w:tblW w:w="862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773"/>
        <w:gridCol w:w="1324"/>
        <w:gridCol w:w="1323"/>
        <w:gridCol w:w="1456"/>
        <w:gridCol w:w="1010"/>
        <w:gridCol w:w="1010"/>
      </w:tblGrid>
      <w:tr w:rsidR="006E1A90" w:rsidRPr="004B1928">
        <w:trPr>
          <w:cantSplit/>
          <w:tblHeader/>
        </w:trPr>
        <w:tc>
          <w:tcPr>
            <w:tcW w:w="8619" w:type="dxa"/>
            <w:gridSpan w:val="7"/>
            <w:tcBorders>
              <w:top w:val="nil"/>
              <w:left w:val="nil"/>
              <w:bottom w:val="nil"/>
              <w:right w:val="nil"/>
            </w:tcBorders>
            <w:shd w:val="clear" w:color="auto" w:fill="FFFFFF"/>
            <w:tcMar>
              <w:top w:w="30" w:type="dxa"/>
              <w:left w:w="30" w:type="dxa"/>
              <w:bottom w:w="30" w:type="dxa"/>
              <w:right w:w="30" w:type="dxa"/>
            </w:tcMar>
            <w:vAlign w:val="center"/>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Coefficients</w:t>
            </w:r>
            <w:r w:rsidRPr="004B1928">
              <w:rPr>
                <w:rFonts w:ascii="Arial" w:eastAsiaTheme="minorHAnsi" w:hAnsi="Arial" w:cs="Arial"/>
                <w:b/>
                <w:bCs/>
                <w:color w:val="000000"/>
                <w:sz w:val="18"/>
                <w:szCs w:val="18"/>
                <w:vertAlign w:val="superscript"/>
                <w:lang w:val="en-US" w:eastAsia="en-US"/>
              </w:rPr>
              <w:t>a</w:t>
            </w:r>
            <w:r w:rsidR="00E277FA" w:rsidRPr="004B1928">
              <w:rPr>
                <w:rFonts w:ascii="Arial" w:eastAsiaTheme="minorHAnsi" w:hAnsi="Arial" w:cs="Arial"/>
                <w:b/>
                <w:bCs/>
                <w:color w:val="000000"/>
                <w:sz w:val="18"/>
                <w:szCs w:val="18"/>
                <w:lang w:val="en-US" w:eastAsia="en-US"/>
              </w:rPr>
              <w:t xml:space="preserve"> H</w:t>
            </w:r>
            <w:r w:rsidR="00E277FA" w:rsidRPr="004B1928">
              <w:rPr>
                <w:rFonts w:ascii="Arial" w:eastAsiaTheme="minorHAnsi" w:hAnsi="Arial" w:cs="Arial"/>
                <w:b/>
                <w:bCs/>
                <w:color w:val="000000"/>
                <w:sz w:val="18"/>
                <w:szCs w:val="18"/>
                <w:vertAlign w:val="subscript"/>
                <w:lang w:val="en-US" w:eastAsia="en-US"/>
              </w:rPr>
              <w:t>2</w:t>
            </w:r>
          </w:p>
        </w:tc>
      </w:tr>
      <w:tr w:rsidR="006E1A90" w:rsidRPr="004B1928">
        <w:trPr>
          <w:cantSplit/>
          <w:tblHeader/>
        </w:trPr>
        <w:tc>
          <w:tcPr>
            <w:tcW w:w="249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Model</w:t>
            </w:r>
          </w:p>
        </w:tc>
        <w:tc>
          <w:tcPr>
            <w:tcW w:w="264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Unstandardized Coefficients</w:t>
            </w:r>
          </w:p>
        </w:tc>
        <w:tc>
          <w:tcPr>
            <w:tcW w:w="1455" w:type="dxa"/>
            <w:tcBorders>
              <w:top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Standardized Coefficients</w:t>
            </w:r>
          </w:p>
        </w:tc>
        <w:tc>
          <w:tcPr>
            <w:tcW w:w="10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Sig.</w:t>
            </w:r>
          </w:p>
        </w:tc>
      </w:tr>
      <w:tr w:rsidR="006E1A90" w:rsidRPr="004B1928">
        <w:trPr>
          <w:cantSplit/>
          <w:tblHeader/>
        </w:trPr>
        <w:tc>
          <w:tcPr>
            <w:tcW w:w="2499"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rPr>
                <w:rFonts w:ascii="Arial" w:eastAsiaTheme="minorHAnsi" w:hAnsi="Arial" w:cs="Arial"/>
                <w:color w:val="000000"/>
                <w:sz w:val="18"/>
                <w:szCs w:val="18"/>
                <w:lang w:val="en-US" w:eastAsia="en-US"/>
              </w:rPr>
            </w:pPr>
          </w:p>
        </w:tc>
        <w:tc>
          <w:tcPr>
            <w:tcW w:w="132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w:t>
            </w:r>
          </w:p>
        </w:tc>
        <w:tc>
          <w:tcPr>
            <w:tcW w:w="1322" w:type="dxa"/>
            <w:tcBorders>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Std. Error</w:t>
            </w:r>
          </w:p>
        </w:tc>
        <w:tc>
          <w:tcPr>
            <w:tcW w:w="1455" w:type="dxa"/>
            <w:tcBorders>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Beta</w:t>
            </w:r>
          </w:p>
        </w:tc>
        <w:tc>
          <w:tcPr>
            <w:tcW w:w="10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rPr>
                <w:rFonts w:ascii="Arial" w:eastAsiaTheme="minorHAnsi" w:hAnsi="Arial" w:cs="Arial"/>
                <w:color w:val="000000"/>
                <w:sz w:val="18"/>
                <w:szCs w:val="18"/>
                <w:lang w:val="en-US" w:eastAsia="en-US"/>
              </w:rPr>
            </w:pP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E1A90" w:rsidRPr="004B1928" w:rsidRDefault="006E1A90" w:rsidP="006E1A90">
            <w:pPr>
              <w:autoSpaceDE w:val="0"/>
              <w:autoSpaceDN w:val="0"/>
              <w:adjustRightInd w:val="0"/>
              <w:rPr>
                <w:rFonts w:ascii="Arial" w:eastAsiaTheme="minorHAnsi" w:hAnsi="Arial" w:cs="Arial"/>
                <w:color w:val="000000"/>
                <w:sz w:val="18"/>
                <w:szCs w:val="18"/>
                <w:lang w:val="en-US" w:eastAsia="en-US"/>
              </w:rPr>
            </w:pPr>
          </w:p>
        </w:tc>
      </w:tr>
      <w:tr w:rsidR="006E1A90" w:rsidRPr="004B1928">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77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(Constant)</w:t>
            </w:r>
          </w:p>
        </w:tc>
        <w:tc>
          <w:tcPr>
            <w:tcW w:w="132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5,137</w:t>
            </w:r>
          </w:p>
        </w:tc>
        <w:tc>
          <w:tcPr>
            <w:tcW w:w="1322" w:type="dxa"/>
            <w:tcBorders>
              <w:top w:val="single" w:sz="16" w:space="0" w:color="000000"/>
              <w:bottom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,336</w:t>
            </w:r>
          </w:p>
        </w:tc>
        <w:tc>
          <w:tcPr>
            <w:tcW w:w="1455" w:type="dxa"/>
            <w:tcBorders>
              <w:top w:val="single" w:sz="16" w:space="0" w:color="000000"/>
              <w:bottom w:val="nil"/>
            </w:tcBorders>
            <w:shd w:val="clear" w:color="auto" w:fill="FFFFFF"/>
            <w:tcMar>
              <w:top w:w="30" w:type="dxa"/>
              <w:left w:w="30" w:type="dxa"/>
              <w:bottom w:w="30" w:type="dxa"/>
              <w:right w:w="30" w:type="dxa"/>
            </w:tcMar>
            <w:vAlign w:val="center"/>
          </w:tcPr>
          <w:p w:rsidR="006E1A90" w:rsidRPr="004B1928" w:rsidRDefault="006E1A90" w:rsidP="006E1A90">
            <w:pPr>
              <w:autoSpaceDE w:val="0"/>
              <w:autoSpaceDN w:val="0"/>
              <w:adjustRightInd w:val="0"/>
              <w:jc w:val="center"/>
              <w:rPr>
                <w:rFonts w:eastAsiaTheme="minorHAnsi"/>
                <w:lang w:val="en-US" w:eastAsia="en-US"/>
              </w:rPr>
            </w:pPr>
          </w:p>
        </w:tc>
        <w:tc>
          <w:tcPr>
            <w:tcW w:w="1010" w:type="dxa"/>
            <w:tcBorders>
              <w:top w:val="single" w:sz="16" w:space="0" w:color="000000"/>
              <w:bottom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15,308</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,000</w:t>
            </w:r>
          </w:p>
        </w:tc>
      </w:tr>
      <w:tr w:rsidR="006E1A90" w:rsidRPr="004B192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rPr>
                <w:rFonts w:ascii="Arial" w:eastAsiaTheme="minorHAnsi" w:hAnsi="Arial" w:cs="Arial"/>
                <w:color w:val="000000"/>
                <w:sz w:val="18"/>
                <w:szCs w:val="18"/>
                <w:lang w:val="en-US" w:eastAsia="en-US"/>
              </w:rPr>
            </w:pPr>
          </w:p>
        </w:tc>
        <w:tc>
          <w:tcPr>
            <w:tcW w:w="177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PAYMORE_MILKA</w:t>
            </w:r>
          </w:p>
        </w:tc>
        <w:tc>
          <w:tcPr>
            <w:tcW w:w="132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,131</w:t>
            </w:r>
          </w:p>
        </w:tc>
        <w:tc>
          <w:tcPr>
            <w:tcW w:w="1322" w:type="dxa"/>
            <w:tcBorders>
              <w:top w:val="nil"/>
              <w:bottom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,084</w:t>
            </w:r>
          </w:p>
        </w:tc>
        <w:tc>
          <w:tcPr>
            <w:tcW w:w="1455" w:type="dxa"/>
            <w:tcBorders>
              <w:top w:val="nil"/>
              <w:bottom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,116</w:t>
            </w:r>
          </w:p>
        </w:tc>
        <w:tc>
          <w:tcPr>
            <w:tcW w:w="1010" w:type="dxa"/>
            <w:tcBorders>
              <w:top w:val="nil"/>
              <w:bottom w:val="single" w:sz="16" w:space="0" w:color="000000"/>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1,567</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E1A90" w:rsidRPr="004B1928" w:rsidRDefault="00037BFA" w:rsidP="006E1A90">
            <w:pPr>
              <w:autoSpaceDE w:val="0"/>
              <w:autoSpaceDN w:val="0"/>
              <w:adjustRightInd w:val="0"/>
              <w:spacing w:line="320" w:lineRule="atLeast"/>
              <w:jc w:val="right"/>
              <w:rPr>
                <w:rFonts w:ascii="Arial" w:eastAsiaTheme="minorHAnsi" w:hAnsi="Arial" w:cs="Arial"/>
                <w:color w:val="000000"/>
                <w:sz w:val="18"/>
                <w:szCs w:val="18"/>
                <w:lang w:val="en-US" w:eastAsia="en-US"/>
              </w:rPr>
            </w:pPr>
            <w:r>
              <w:rPr>
                <w:rFonts w:ascii="Arial" w:eastAsiaTheme="minorHAnsi" w:hAnsi="Arial" w:cs="Arial"/>
                <w:noProof/>
                <w:color w:val="000000"/>
                <w:sz w:val="18"/>
                <w:szCs w:val="18"/>
                <w:lang w:val="en-US" w:eastAsia="nl-NL"/>
              </w:rPr>
              <w:pict>
                <v:rect id="Rectangle 36" o:spid="_x0000_s1029" style="position:absolute;left:0;text-align:left;margin-left:28.4pt;margin-top:2.3pt;width:19.5pt;height:13.4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" strokecolor="#ffc000">
                  <v:fill opacity="0"/>
                </v:rect>
              </w:pict>
            </w:r>
            <w:r w:rsidR="006E1A90" w:rsidRPr="004B1928">
              <w:rPr>
                <w:rFonts w:ascii="Arial" w:eastAsiaTheme="minorHAnsi" w:hAnsi="Arial" w:cs="Arial"/>
                <w:color w:val="000000"/>
                <w:sz w:val="18"/>
                <w:szCs w:val="18"/>
                <w:lang w:val="en-US" w:eastAsia="en-US"/>
              </w:rPr>
              <w:t>,119</w:t>
            </w:r>
          </w:p>
        </w:tc>
      </w:tr>
      <w:tr w:rsidR="006E1A90" w:rsidRPr="00F32960">
        <w:trPr>
          <w:cantSplit/>
        </w:trPr>
        <w:tc>
          <w:tcPr>
            <w:tcW w:w="8619" w:type="dxa"/>
            <w:gridSpan w:val="7"/>
            <w:tcBorders>
              <w:top w:val="nil"/>
              <w:left w:val="nil"/>
              <w:bottom w:val="nil"/>
              <w:right w:val="nil"/>
            </w:tcBorders>
            <w:shd w:val="clear" w:color="auto" w:fill="FFFFFF"/>
            <w:tcMar>
              <w:top w:w="30" w:type="dxa"/>
              <w:left w:w="30" w:type="dxa"/>
              <w:bottom w:w="30" w:type="dxa"/>
              <w:right w:w="30" w:type="dxa"/>
            </w:tcMar>
          </w:tcPr>
          <w:p w:rsidR="006E1A90" w:rsidRPr="004B1928" w:rsidRDefault="006E1A90" w:rsidP="006E1A90">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 Dependent Variable: COO_MILKA</w:t>
            </w:r>
          </w:p>
        </w:tc>
      </w:tr>
    </w:tbl>
    <w:p w:rsidR="006E1A90" w:rsidRPr="004B1928" w:rsidRDefault="006E1A90" w:rsidP="006E1A90">
      <w:pPr>
        <w:autoSpaceDE w:val="0"/>
        <w:autoSpaceDN w:val="0"/>
        <w:adjustRightInd w:val="0"/>
        <w:spacing w:line="400" w:lineRule="atLeast"/>
        <w:rPr>
          <w:rFonts w:eastAsiaTheme="minorHAnsi"/>
          <w:lang w:val="en-US" w:eastAsia="en-US"/>
        </w:rPr>
      </w:pPr>
    </w:p>
    <w:p w:rsidR="00650DA8" w:rsidRPr="004B1928" w:rsidRDefault="00E277FA" w:rsidP="00E277FA">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HAnsi"/>
          <w:b/>
          <w:i/>
          <w:sz w:val="18"/>
          <w:szCs w:val="18"/>
          <w:lang w:val="en-US" w:eastAsia="en-US"/>
        </w:rPr>
        <w:t xml:space="preserve">Figure P </w:t>
      </w:r>
      <w:r w:rsidRPr="004B1928">
        <w:rPr>
          <w:rFonts w:asciiTheme="minorHAnsi" w:eastAsiaTheme="minorHAnsi" w:hAnsiTheme="minorHAnsi" w:cstheme="minorBidi"/>
          <w:bCs/>
          <w:i/>
          <w:sz w:val="18"/>
          <w:szCs w:val="22"/>
          <w:lang w:val="en-US" w:eastAsia="en-US"/>
        </w:rPr>
        <w:t>SPSS-Output fo</w:t>
      </w:r>
      <w:r w:rsidR="00D73227" w:rsidRPr="004B1928">
        <w:rPr>
          <w:rFonts w:asciiTheme="minorHAnsi" w:eastAsiaTheme="minorHAnsi" w:hAnsiTheme="minorHAnsi" w:cstheme="minorBidi"/>
          <w:bCs/>
          <w:i/>
          <w:sz w:val="18"/>
          <w:szCs w:val="22"/>
          <w:lang w:val="en-US" w:eastAsia="en-US"/>
        </w:rPr>
        <w:t xml:space="preserve">r Hypothesis 2, the Regression </w:t>
      </w:r>
      <w:proofErr w:type="gramStart"/>
      <w:r w:rsidR="00D73227" w:rsidRPr="004B1928">
        <w:rPr>
          <w:rFonts w:asciiTheme="minorHAnsi" w:eastAsiaTheme="minorHAnsi" w:hAnsiTheme="minorHAnsi" w:cstheme="minorBidi"/>
          <w:bCs/>
          <w:i/>
          <w:sz w:val="18"/>
          <w:szCs w:val="22"/>
          <w:lang w:val="en-US" w:eastAsia="en-US"/>
        </w:rPr>
        <w:t>B</w:t>
      </w:r>
      <w:r w:rsidRPr="004B1928">
        <w:rPr>
          <w:rFonts w:asciiTheme="minorHAnsi" w:eastAsiaTheme="minorHAnsi" w:hAnsiTheme="minorHAnsi" w:cstheme="minorBidi"/>
          <w:bCs/>
          <w:i/>
          <w:sz w:val="18"/>
          <w:szCs w:val="22"/>
          <w:lang w:val="en-US" w:eastAsia="en-US"/>
        </w:rPr>
        <w:t>etween</w:t>
      </w:r>
      <w:proofErr w:type="gramEnd"/>
      <w:r w:rsidRPr="004B1928">
        <w:rPr>
          <w:rFonts w:asciiTheme="minorHAnsi" w:eastAsiaTheme="minorHAnsi" w:hAnsiTheme="minorHAnsi" w:cstheme="minorBidi"/>
          <w:bCs/>
          <w:i/>
          <w:sz w:val="18"/>
          <w:szCs w:val="22"/>
          <w:lang w:val="en-US" w:eastAsia="en-US"/>
        </w:rPr>
        <w:t xml:space="preserve"> </w:t>
      </w:r>
      <w:r w:rsidR="00FD4CC8" w:rsidRPr="004B1928">
        <w:rPr>
          <w:rFonts w:asciiTheme="minorHAnsi" w:eastAsiaTheme="minorHAnsi" w:hAnsiTheme="minorHAnsi" w:cstheme="minorBidi"/>
          <w:bCs/>
          <w:i/>
          <w:sz w:val="18"/>
          <w:szCs w:val="22"/>
          <w:lang w:val="en-US" w:eastAsia="en-US"/>
        </w:rPr>
        <w:t xml:space="preserve">The Country of Origin </w:t>
      </w:r>
      <w:r w:rsidR="00F524C5" w:rsidRPr="004B1928">
        <w:rPr>
          <w:rFonts w:asciiTheme="minorHAnsi" w:eastAsiaTheme="minorHAnsi" w:hAnsiTheme="minorHAnsi" w:cstheme="minorBidi"/>
          <w:bCs/>
          <w:i/>
          <w:sz w:val="18"/>
          <w:szCs w:val="22"/>
          <w:lang w:val="en-US" w:eastAsia="en-US"/>
        </w:rPr>
        <w:t>and Consumers’</w:t>
      </w:r>
      <w:r w:rsidRPr="004B1928">
        <w:rPr>
          <w:rFonts w:asciiTheme="minorHAnsi" w:eastAsiaTheme="minorHAnsi" w:hAnsiTheme="minorHAnsi" w:cstheme="minorBidi"/>
          <w:bCs/>
          <w:i/>
          <w:sz w:val="18"/>
          <w:szCs w:val="22"/>
          <w:lang w:val="en-US" w:eastAsia="en-US"/>
        </w:rPr>
        <w:t xml:space="preserve"> </w:t>
      </w:r>
      <w:r w:rsidR="00FD4CC8" w:rsidRPr="004B1928">
        <w:rPr>
          <w:rFonts w:asciiTheme="minorHAnsi" w:eastAsiaTheme="minorHAnsi" w:hAnsiTheme="minorHAnsi" w:cstheme="minorBidi"/>
          <w:bCs/>
          <w:i/>
          <w:sz w:val="18"/>
          <w:szCs w:val="22"/>
          <w:lang w:val="en-US" w:eastAsia="en-US"/>
        </w:rPr>
        <w:t xml:space="preserve">Willingness to pay a Price Premium for Milka Products. </w:t>
      </w:r>
    </w:p>
    <w:p w:rsidR="00650DA8" w:rsidRPr="004B1928" w:rsidRDefault="00650DA8" w:rsidP="00E277FA">
      <w:pPr>
        <w:spacing w:after="200" w:line="276" w:lineRule="auto"/>
        <w:rPr>
          <w:rFonts w:asciiTheme="minorHAnsi" w:eastAsiaTheme="minorHAnsi" w:hAnsiTheme="minorHAnsi" w:cstheme="minorBidi"/>
          <w:bCs/>
          <w:i/>
          <w:sz w:val="18"/>
          <w:szCs w:val="22"/>
          <w:lang w:val="en-US" w:eastAsia="en-US"/>
        </w:rPr>
      </w:pPr>
    </w:p>
    <w:p w:rsidR="00650DA8" w:rsidRPr="004B1928" w:rsidRDefault="00650DA8" w:rsidP="00E277FA">
      <w:pPr>
        <w:spacing w:after="200" w:line="276" w:lineRule="auto"/>
        <w:rPr>
          <w:rFonts w:asciiTheme="minorHAnsi" w:eastAsiaTheme="minorHAnsi" w:hAnsiTheme="minorHAnsi" w:cstheme="minorBidi"/>
          <w:bCs/>
          <w:i/>
          <w:sz w:val="18"/>
          <w:szCs w:val="22"/>
          <w:lang w:val="en-US" w:eastAsia="en-US"/>
        </w:rPr>
      </w:pPr>
    </w:p>
    <w:p w:rsidR="00650DA8" w:rsidRPr="004B1928" w:rsidRDefault="00650DA8" w:rsidP="00E277FA">
      <w:pPr>
        <w:spacing w:after="200" w:line="276" w:lineRule="auto"/>
        <w:rPr>
          <w:rFonts w:asciiTheme="minorHAnsi" w:eastAsiaTheme="minorHAnsi" w:hAnsiTheme="minorHAnsi" w:cstheme="minorBidi"/>
          <w:bCs/>
          <w:i/>
          <w:sz w:val="18"/>
          <w:szCs w:val="22"/>
          <w:lang w:val="en-US" w:eastAsia="en-US"/>
        </w:rPr>
      </w:pPr>
    </w:p>
    <w:p w:rsidR="00650DA8" w:rsidRPr="004B1928" w:rsidRDefault="00650DA8" w:rsidP="00E277FA">
      <w:pPr>
        <w:spacing w:after="200" w:line="276" w:lineRule="auto"/>
        <w:rPr>
          <w:rFonts w:asciiTheme="minorHAnsi" w:eastAsiaTheme="minorHAnsi" w:hAnsiTheme="minorHAnsi" w:cstheme="minorBidi"/>
          <w:bCs/>
          <w:i/>
          <w:sz w:val="18"/>
          <w:szCs w:val="22"/>
          <w:lang w:val="en-US" w:eastAsia="en-US"/>
        </w:rPr>
      </w:pPr>
    </w:p>
    <w:p w:rsidR="00650DA8" w:rsidRPr="004B1928" w:rsidRDefault="00650DA8" w:rsidP="00E277FA">
      <w:pPr>
        <w:spacing w:after="200" w:line="276" w:lineRule="auto"/>
        <w:rPr>
          <w:rFonts w:asciiTheme="minorHAnsi" w:eastAsiaTheme="minorHAnsi" w:hAnsiTheme="minorHAnsi" w:cstheme="minorBidi"/>
          <w:bCs/>
          <w:i/>
          <w:sz w:val="18"/>
          <w:szCs w:val="22"/>
          <w:lang w:val="en-US" w:eastAsia="en-US"/>
        </w:rPr>
      </w:pPr>
    </w:p>
    <w:p w:rsidR="00650DA8" w:rsidRPr="004B1928" w:rsidRDefault="00650DA8" w:rsidP="00E277FA">
      <w:pPr>
        <w:spacing w:after="200" w:line="276" w:lineRule="auto"/>
        <w:rPr>
          <w:rFonts w:asciiTheme="minorHAnsi" w:eastAsiaTheme="minorHAnsi" w:hAnsiTheme="minorHAnsi" w:cstheme="minorBidi"/>
          <w:bCs/>
          <w:i/>
          <w:sz w:val="18"/>
          <w:szCs w:val="22"/>
          <w:lang w:val="en-US" w:eastAsia="en-US"/>
        </w:rPr>
      </w:pPr>
    </w:p>
    <w:p w:rsidR="00650DA8" w:rsidRPr="004B1928" w:rsidRDefault="00650DA8" w:rsidP="00E277FA">
      <w:pPr>
        <w:spacing w:after="200" w:line="276" w:lineRule="auto"/>
        <w:rPr>
          <w:rFonts w:asciiTheme="minorHAnsi" w:eastAsiaTheme="minorHAnsi" w:hAnsiTheme="minorHAnsi" w:cstheme="minorBidi"/>
          <w:bCs/>
          <w:i/>
          <w:sz w:val="18"/>
          <w:szCs w:val="22"/>
          <w:lang w:val="en-US" w:eastAsia="en-US"/>
        </w:rPr>
      </w:pPr>
    </w:p>
    <w:p w:rsidR="00650DA8" w:rsidRPr="004B1928" w:rsidRDefault="00650DA8" w:rsidP="00E277FA">
      <w:pPr>
        <w:spacing w:after="200" w:line="276" w:lineRule="auto"/>
        <w:rPr>
          <w:rFonts w:asciiTheme="minorHAnsi" w:eastAsiaTheme="minorHAnsi" w:hAnsiTheme="minorHAnsi" w:cstheme="minorBidi"/>
          <w:bCs/>
          <w:i/>
          <w:sz w:val="18"/>
          <w:szCs w:val="22"/>
          <w:lang w:val="en-US" w:eastAsia="en-US"/>
        </w:rPr>
      </w:pPr>
    </w:p>
    <w:tbl>
      <w:tblPr>
        <w:tblW w:w="72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545"/>
        <w:gridCol w:w="1154"/>
        <w:gridCol w:w="1009"/>
        <w:gridCol w:w="1382"/>
        <w:gridCol w:w="1456"/>
      </w:tblGrid>
      <w:tr w:rsidR="00650DA8" w:rsidRPr="004B1928" w:rsidTr="00650DA8">
        <w:trPr>
          <w:cantSplit/>
          <w:tblHeader/>
        </w:trPr>
        <w:tc>
          <w:tcPr>
            <w:tcW w:w="7273" w:type="dxa"/>
            <w:gridSpan w:val="6"/>
            <w:tcBorders>
              <w:top w:val="nil"/>
              <w:left w:val="nil"/>
              <w:bottom w:val="nil"/>
              <w:right w:val="nil"/>
            </w:tcBorders>
            <w:shd w:val="clear" w:color="auto" w:fill="FFFFFF"/>
            <w:tcMar>
              <w:top w:w="30" w:type="dxa"/>
              <w:left w:w="30" w:type="dxa"/>
              <w:bottom w:w="30" w:type="dxa"/>
              <w:right w:w="30" w:type="dxa"/>
            </w:tcMar>
            <w:vAlign w:val="center"/>
          </w:tcPr>
          <w:p w:rsidR="00650DA8" w:rsidRPr="004B1928" w:rsidRDefault="00650DA8" w:rsidP="00650DA8">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Theme="minorHAnsi" w:eastAsiaTheme="minorHAnsi" w:hAnsiTheme="minorHAnsi" w:cstheme="minorBidi"/>
                <w:bCs/>
                <w:i/>
                <w:sz w:val="18"/>
                <w:szCs w:val="22"/>
                <w:lang w:val="en-US" w:eastAsia="en-US"/>
              </w:rPr>
              <w:lastRenderedPageBreak/>
              <w:br w:type="column"/>
            </w:r>
            <w:r w:rsidRPr="004B1928">
              <w:rPr>
                <w:rFonts w:ascii="Arial" w:eastAsiaTheme="minorHAnsi" w:hAnsi="Arial" w:cs="Arial"/>
                <w:b/>
                <w:bCs/>
                <w:color w:val="000000"/>
                <w:sz w:val="18"/>
                <w:szCs w:val="18"/>
                <w:lang w:val="en-US" w:eastAsia="en-US"/>
              </w:rPr>
              <w:t>MILKA_SWITZERLAND</w:t>
            </w:r>
          </w:p>
        </w:tc>
      </w:tr>
      <w:tr w:rsidR="00650DA8" w:rsidRPr="004B1928" w:rsidTr="00650DA8">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rPr>
                <w:rFonts w:eastAsiaTheme="minorHAnsi"/>
                <w:lang w:val="en-US" w:eastAsia="en-US"/>
              </w:rPr>
            </w:pPr>
          </w:p>
        </w:tc>
        <w:tc>
          <w:tcPr>
            <w:tcW w:w="154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rPr>
                <w:rFonts w:eastAsiaTheme="minorHAnsi"/>
                <w:lang w:val="en-US" w:eastAsia="en-US"/>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50DA8" w:rsidRPr="004B1928" w:rsidRDefault="00650DA8" w:rsidP="00650DA8">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50DA8" w:rsidRPr="004B1928" w:rsidRDefault="00650DA8" w:rsidP="00650DA8">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50DA8" w:rsidRPr="004B1928" w:rsidRDefault="00650DA8" w:rsidP="00650DA8">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50DA8" w:rsidRPr="004B1928" w:rsidRDefault="00650DA8" w:rsidP="00650DA8">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Cumulative Percent</w:t>
            </w:r>
          </w:p>
        </w:tc>
      </w:tr>
      <w:tr w:rsidR="00650DA8" w:rsidRPr="004B1928" w:rsidTr="00650DA8">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Valid</w:t>
            </w:r>
          </w:p>
        </w:tc>
        <w:tc>
          <w:tcPr>
            <w:tcW w:w="154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totally agree</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56</w:t>
            </w:r>
          </w:p>
        </w:tc>
        <w:tc>
          <w:tcPr>
            <w:tcW w:w="1009" w:type="dxa"/>
            <w:tcBorders>
              <w:top w:val="single" w:sz="16" w:space="0" w:color="000000"/>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30,8</w:t>
            </w:r>
          </w:p>
        </w:tc>
        <w:tc>
          <w:tcPr>
            <w:tcW w:w="1382" w:type="dxa"/>
            <w:tcBorders>
              <w:top w:val="single" w:sz="16" w:space="0" w:color="000000"/>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30,8</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30,8</w:t>
            </w:r>
          </w:p>
        </w:tc>
      </w:tr>
      <w:tr w:rsidR="00650DA8" w:rsidRPr="004B1928" w:rsidTr="00650DA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rPr>
                <w:rFonts w:ascii="Arial" w:eastAsiaTheme="minorHAnsi" w:hAnsi="Arial" w:cs="Arial"/>
                <w:color w:val="000000"/>
                <w:sz w:val="18"/>
                <w:szCs w:val="18"/>
                <w:lang w:val="en-US" w:eastAsia="en-US"/>
              </w:rPr>
            </w:pPr>
          </w:p>
        </w:tc>
        <w:tc>
          <w:tcPr>
            <w:tcW w:w="1545" w:type="dxa"/>
            <w:tcBorders>
              <w:top w:val="nil"/>
              <w:left w:val="nil"/>
              <w:bottom w:val="nil"/>
              <w:right w:val="single" w:sz="16" w:space="0" w:color="000000"/>
            </w:tcBorders>
            <w:shd w:val="clear" w:color="auto" w:fill="FFFFFF"/>
            <w:tcMar>
              <w:top w:w="30" w:type="dxa"/>
              <w:left w:w="30" w:type="dxa"/>
              <w:bottom w:w="30" w:type="dxa"/>
              <w:right w:w="30" w:type="dxa"/>
            </w:tcMar>
          </w:tcPr>
          <w:p w:rsidR="00650DA8" w:rsidRPr="004B1928" w:rsidRDefault="005979C0" w:rsidP="00650D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w:t>
            </w:r>
            <w:r w:rsidR="00650DA8" w:rsidRPr="004B1928">
              <w:rPr>
                <w:rFonts w:ascii="Arial" w:eastAsiaTheme="minorHAnsi" w:hAnsi="Arial" w:cs="Arial"/>
                <w:color w:val="000000"/>
                <w:sz w:val="18"/>
                <w:szCs w:val="18"/>
                <w:lang w:val="en-US" w:eastAsia="en-US"/>
              </w:rPr>
              <w:t>gree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72</w:t>
            </w:r>
          </w:p>
        </w:tc>
        <w:tc>
          <w:tcPr>
            <w:tcW w:w="1009" w:type="dxa"/>
            <w:tcBorders>
              <w:top w:val="nil"/>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39,6</w:t>
            </w:r>
          </w:p>
        </w:tc>
        <w:tc>
          <w:tcPr>
            <w:tcW w:w="1382" w:type="dxa"/>
            <w:tcBorders>
              <w:top w:val="nil"/>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39,6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70,3</w:t>
            </w:r>
          </w:p>
        </w:tc>
      </w:tr>
      <w:tr w:rsidR="00650DA8" w:rsidRPr="004B1928" w:rsidTr="00650DA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rPr>
                <w:rFonts w:ascii="Arial" w:eastAsiaTheme="minorHAnsi" w:hAnsi="Arial" w:cs="Arial"/>
                <w:color w:val="000000"/>
                <w:sz w:val="18"/>
                <w:szCs w:val="18"/>
                <w:lang w:val="en-US" w:eastAsia="en-US"/>
              </w:rPr>
            </w:pPr>
          </w:p>
        </w:tc>
        <w:tc>
          <w:tcPr>
            <w:tcW w:w="1545" w:type="dxa"/>
            <w:tcBorders>
              <w:top w:val="nil"/>
              <w:left w:val="nil"/>
              <w:bottom w:val="nil"/>
              <w:right w:val="single" w:sz="16" w:space="0" w:color="000000"/>
            </w:tcBorders>
            <w:shd w:val="clear" w:color="auto" w:fill="FFFFFF"/>
            <w:tcMar>
              <w:top w:w="30" w:type="dxa"/>
              <w:left w:w="30" w:type="dxa"/>
              <w:bottom w:w="30" w:type="dxa"/>
              <w:right w:w="30" w:type="dxa"/>
            </w:tcMar>
          </w:tcPr>
          <w:p w:rsidR="00650DA8" w:rsidRPr="004B1928" w:rsidRDefault="005979C0" w:rsidP="00650D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w:t>
            </w:r>
            <w:r w:rsidR="00650DA8" w:rsidRPr="004B1928">
              <w:rPr>
                <w:rFonts w:ascii="Arial" w:eastAsiaTheme="minorHAnsi" w:hAnsi="Arial" w:cs="Arial"/>
                <w:color w:val="000000"/>
                <w:sz w:val="18"/>
                <w:szCs w:val="18"/>
                <w:lang w:val="en-US" w:eastAsia="en-US"/>
              </w:rPr>
              <w:t>eutral</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24</w:t>
            </w:r>
          </w:p>
        </w:tc>
        <w:tc>
          <w:tcPr>
            <w:tcW w:w="1009" w:type="dxa"/>
            <w:tcBorders>
              <w:top w:val="nil"/>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13,2</w:t>
            </w:r>
          </w:p>
        </w:tc>
        <w:tc>
          <w:tcPr>
            <w:tcW w:w="1382" w:type="dxa"/>
            <w:tcBorders>
              <w:top w:val="nil"/>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13,2</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83,5</w:t>
            </w:r>
          </w:p>
        </w:tc>
      </w:tr>
      <w:tr w:rsidR="00650DA8" w:rsidRPr="004B1928" w:rsidTr="00650DA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rPr>
                <w:rFonts w:ascii="Arial" w:eastAsiaTheme="minorHAnsi" w:hAnsi="Arial" w:cs="Arial"/>
                <w:color w:val="000000"/>
                <w:sz w:val="18"/>
                <w:szCs w:val="18"/>
                <w:lang w:val="en-US" w:eastAsia="en-US"/>
              </w:rPr>
            </w:pPr>
          </w:p>
        </w:tc>
        <w:tc>
          <w:tcPr>
            <w:tcW w:w="1545" w:type="dxa"/>
            <w:tcBorders>
              <w:top w:val="nil"/>
              <w:left w:val="nil"/>
              <w:bottom w:val="nil"/>
              <w:right w:val="single" w:sz="16" w:space="0" w:color="000000"/>
            </w:tcBorders>
            <w:shd w:val="clear" w:color="auto" w:fill="FFFFFF"/>
            <w:tcMar>
              <w:top w:w="30" w:type="dxa"/>
              <w:left w:w="30" w:type="dxa"/>
              <w:bottom w:w="30" w:type="dxa"/>
              <w:right w:w="30" w:type="dxa"/>
            </w:tcMar>
          </w:tcPr>
          <w:p w:rsidR="00650DA8" w:rsidRPr="004B1928" w:rsidRDefault="005979C0" w:rsidP="00650D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D</w:t>
            </w:r>
            <w:r w:rsidR="00650DA8" w:rsidRPr="004B1928">
              <w:rPr>
                <w:rFonts w:ascii="Arial" w:eastAsiaTheme="minorHAnsi" w:hAnsi="Arial" w:cs="Arial"/>
                <w:color w:val="000000"/>
                <w:sz w:val="18"/>
                <w:szCs w:val="18"/>
                <w:lang w:val="en-US" w:eastAsia="en-US"/>
              </w:rPr>
              <w:t>isagree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20</w:t>
            </w:r>
          </w:p>
        </w:tc>
        <w:tc>
          <w:tcPr>
            <w:tcW w:w="1009" w:type="dxa"/>
            <w:tcBorders>
              <w:top w:val="nil"/>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11,0</w:t>
            </w:r>
          </w:p>
        </w:tc>
        <w:tc>
          <w:tcPr>
            <w:tcW w:w="1382" w:type="dxa"/>
            <w:tcBorders>
              <w:top w:val="nil"/>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11,0</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94,5</w:t>
            </w:r>
          </w:p>
        </w:tc>
      </w:tr>
      <w:tr w:rsidR="00650DA8" w:rsidRPr="004B1928" w:rsidTr="00650DA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rPr>
                <w:rFonts w:ascii="Arial" w:eastAsiaTheme="minorHAnsi" w:hAnsi="Arial" w:cs="Arial"/>
                <w:color w:val="000000"/>
                <w:sz w:val="18"/>
                <w:szCs w:val="18"/>
                <w:lang w:val="en-US" w:eastAsia="en-US"/>
              </w:rPr>
            </w:pPr>
          </w:p>
        </w:tc>
        <w:tc>
          <w:tcPr>
            <w:tcW w:w="1545" w:type="dxa"/>
            <w:tcBorders>
              <w:top w:val="nil"/>
              <w:left w:val="nil"/>
              <w:bottom w:val="nil"/>
              <w:right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totally disagree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w:t>
            </w:r>
          </w:p>
        </w:tc>
        <w:tc>
          <w:tcPr>
            <w:tcW w:w="1009" w:type="dxa"/>
            <w:tcBorders>
              <w:top w:val="nil"/>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5,5</w:t>
            </w:r>
          </w:p>
        </w:tc>
        <w:tc>
          <w:tcPr>
            <w:tcW w:w="1382" w:type="dxa"/>
            <w:tcBorders>
              <w:top w:val="nil"/>
              <w:bottom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r>
      <w:tr w:rsidR="00650DA8" w:rsidRPr="004B1928" w:rsidTr="00650DA8">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rPr>
                <w:rFonts w:ascii="Arial" w:eastAsiaTheme="minorHAnsi" w:hAnsi="Arial" w:cs="Arial"/>
                <w:color w:val="000000"/>
                <w:sz w:val="18"/>
                <w:szCs w:val="18"/>
                <w:lang w:val="en-US" w:eastAsia="en-US"/>
              </w:rPr>
            </w:pPr>
          </w:p>
        </w:tc>
        <w:tc>
          <w:tcPr>
            <w:tcW w:w="154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182</w:t>
            </w:r>
          </w:p>
        </w:tc>
        <w:tc>
          <w:tcPr>
            <w:tcW w:w="1009" w:type="dxa"/>
            <w:tcBorders>
              <w:top w:val="nil"/>
              <w:bottom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650DA8" w:rsidRPr="004B1928" w:rsidRDefault="00650DA8" w:rsidP="00650DA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50DA8" w:rsidRPr="004B1928" w:rsidRDefault="00650DA8" w:rsidP="00650DA8">
            <w:pPr>
              <w:autoSpaceDE w:val="0"/>
              <w:autoSpaceDN w:val="0"/>
              <w:adjustRightInd w:val="0"/>
              <w:jc w:val="center"/>
              <w:rPr>
                <w:rFonts w:eastAsiaTheme="minorHAnsi"/>
                <w:lang w:val="en-US" w:eastAsia="en-US"/>
              </w:rPr>
            </w:pPr>
          </w:p>
        </w:tc>
      </w:tr>
    </w:tbl>
    <w:p w:rsidR="00515F88" w:rsidRPr="004B1928" w:rsidRDefault="007A2155" w:rsidP="00515F88">
      <w:pPr>
        <w:autoSpaceDE w:val="0"/>
        <w:autoSpaceDN w:val="0"/>
        <w:adjustRightInd w:val="0"/>
        <w:spacing w:line="400" w:lineRule="atLeast"/>
        <w:rPr>
          <w:rFonts w:asciiTheme="minorHAnsi" w:eastAsiaTheme="minorHAnsi" w:hAnsiTheme="minorHAnsi" w:cstheme="minorHAnsi"/>
          <w:i/>
          <w:sz w:val="18"/>
          <w:szCs w:val="18"/>
          <w:lang w:val="en-US" w:eastAsia="en-US"/>
        </w:rPr>
      </w:pPr>
      <w:r w:rsidRPr="004B1928">
        <w:rPr>
          <w:rFonts w:asciiTheme="minorHAnsi" w:eastAsiaTheme="minorHAnsi" w:hAnsiTheme="minorHAnsi" w:cstheme="minorHAnsi"/>
          <w:b/>
          <w:i/>
          <w:sz w:val="18"/>
          <w:szCs w:val="18"/>
          <w:lang w:val="en-US" w:eastAsia="en-US"/>
        </w:rPr>
        <w:t xml:space="preserve">Figure </w:t>
      </w:r>
      <w:r w:rsidR="00F524C5" w:rsidRPr="004B1928">
        <w:rPr>
          <w:rFonts w:asciiTheme="minorHAnsi" w:eastAsiaTheme="minorHAnsi" w:hAnsiTheme="minorHAnsi" w:cstheme="minorHAnsi"/>
          <w:b/>
          <w:i/>
          <w:sz w:val="18"/>
          <w:szCs w:val="18"/>
          <w:lang w:val="en-US" w:eastAsia="en-US"/>
        </w:rPr>
        <w:t xml:space="preserve">Q </w:t>
      </w:r>
      <w:r w:rsidR="00F524C5" w:rsidRPr="004B1928">
        <w:rPr>
          <w:rFonts w:asciiTheme="minorHAnsi" w:eastAsiaTheme="minorHAnsi" w:hAnsiTheme="minorHAnsi" w:cstheme="minorHAnsi"/>
          <w:i/>
          <w:sz w:val="18"/>
          <w:szCs w:val="18"/>
          <w:lang w:val="en-US" w:eastAsia="en-US"/>
        </w:rPr>
        <w:t>In</w:t>
      </w:r>
      <w:r w:rsidR="00650DA8" w:rsidRPr="004B1928">
        <w:rPr>
          <w:rFonts w:asciiTheme="minorHAnsi" w:eastAsiaTheme="minorHAnsi" w:hAnsiTheme="minorHAnsi" w:cstheme="minorHAnsi"/>
          <w:i/>
          <w:sz w:val="18"/>
          <w:szCs w:val="18"/>
          <w:lang w:val="en-US" w:eastAsia="en-US"/>
        </w:rPr>
        <w:t xml:space="preserve"> my perception Milka is </w:t>
      </w:r>
      <w:r w:rsidR="00F524C5" w:rsidRPr="004B1928">
        <w:rPr>
          <w:rFonts w:asciiTheme="minorHAnsi" w:eastAsiaTheme="minorHAnsi" w:hAnsiTheme="minorHAnsi" w:cstheme="minorHAnsi"/>
          <w:i/>
          <w:sz w:val="18"/>
          <w:szCs w:val="18"/>
          <w:lang w:val="en-US" w:eastAsia="en-US"/>
        </w:rPr>
        <w:t>a</w:t>
      </w:r>
      <w:r w:rsidR="00650DA8" w:rsidRPr="004B1928">
        <w:rPr>
          <w:rFonts w:asciiTheme="minorHAnsi" w:eastAsiaTheme="minorHAnsi" w:hAnsiTheme="minorHAnsi" w:cstheme="minorHAnsi"/>
          <w:i/>
          <w:sz w:val="18"/>
          <w:szCs w:val="18"/>
          <w:lang w:val="en-US" w:eastAsia="en-US"/>
        </w:rPr>
        <w:t xml:space="preserve"> Swiss brand.</w:t>
      </w:r>
    </w:p>
    <w:p w:rsidR="008D2BAE" w:rsidRPr="004B1928" w:rsidRDefault="008D2BAE" w:rsidP="00515F88">
      <w:pPr>
        <w:autoSpaceDE w:val="0"/>
        <w:autoSpaceDN w:val="0"/>
        <w:adjustRightInd w:val="0"/>
        <w:spacing w:line="400" w:lineRule="atLeast"/>
        <w:rPr>
          <w:rFonts w:asciiTheme="minorHAnsi" w:eastAsiaTheme="minorHAnsi" w:hAnsiTheme="minorHAnsi" w:cstheme="minorHAnsi"/>
          <w:i/>
          <w:sz w:val="18"/>
          <w:szCs w:val="18"/>
          <w:lang w:val="en-US" w:eastAsia="en-US"/>
        </w:rPr>
      </w:pPr>
    </w:p>
    <w:p w:rsidR="003B4401" w:rsidRPr="004B1928" w:rsidRDefault="003B4401" w:rsidP="003B4401">
      <w:pPr>
        <w:autoSpaceDE w:val="0"/>
        <w:autoSpaceDN w:val="0"/>
        <w:adjustRightInd w:val="0"/>
        <w:spacing w:line="400" w:lineRule="atLeast"/>
        <w:ind w:left="2127" w:firstLine="709"/>
        <w:rPr>
          <w:rFonts w:asciiTheme="minorHAnsi" w:eastAsiaTheme="minorHAnsi" w:hAnsiTheme="minorHAnsi" w:cstheme="minorHAnsi"/>
          <w:i/>
          <w:sz w:val="18"/>
          <w:szCs w:val="18"/>
          <w:lang w:val="en-US" w:eastAsia="en-US"/>
        </w:rPr>
      </w:pPr>
      <w:r w:rsidRPr="004B1928">
        <w:rPr>
          <w:rFonts w:ascii="Arial" w:eastAsiaTheme="minorHAnsi" w:hAnsi="Arial" w:cs="Arial"/>
          <w:b/>
          <w:bCs/>
          <w:color w:val="000000"/>
          <w:sz w:val="18"/>
          <w:szCs w:val="18"/>
          <w:lang w:val="en-US" w:eastAsia="en-US"/>
        </w:rPr>
        <w:t>BRAND_EVALUATION</w:t>
      </w:r>
    </w:p>
    <w:tbl>
      <w:tblPr>
        <w:tblW w:w="75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22"/>
        <w:gridCol w:w="1022"/>
        <w:gridCol w:w="1022"/>
        <w:gridCol w:w="1009"/>
        <w:gridCol w:w="1382"/>
        <w:gridCol w:w="1456"/>
        <w:gridCol w:w="600"/>
      </w:tblGrid>
      <w:tr w:rsidR="00B552F0" w:rsidRPr="004B1928" w:rsidTr="000F4947">
        <w:trPr>
          <w:cantSplit/>
          <w:tblHeader/>
        </w:trPr>
        <w:tc>
          <w:tcPr>
            <w:tcW w:w="1022" w:type="dxa"/>
            <w:tcBorders>
              <w:top w:val="single" w:sz="16" w:space="0" w:color="000000"/>
              <w:left w:val="single" w:sz="16" w:space="0" w:color="000000"/>
              <w:bottom w:val="single" w:sz="18" w:space="0" w:color="000000"/>
              <w:right w:val="nil"/>
            </w:tcBorders>
            <w:shd w:val="clear" w:color="auto" w:fill="FFFFFF"/>
          </w:tcPr>
          <w:p w:rsidR="00B552F0" w:rsidRPr="004B1928" w:rsidRDefault="00B552F0" w:rsidP="008D2BAE">
            <w:pPr>
              <w:autoSpaceDE w:val="0"/>
              <w:autoSpaceDN w:val="0"/>
              <w:adjustRightInd w:val="0"/>
              <w:spacing w:line="320" w:lineRule="atLeast"/>
              <w:jc w:val="center"/>
              <w:rPr>
                <w:rFonts w:ascii="Arial" w:eastAsiaTheme="minorHAnsi" w:hAnsi="Arial" w:cs="Arial"/>
                <w:color w:val="000000"/>
                <w:sz w:val="18"/>
                <w:szCs w:val="18"/>
                <w:lang w:val="en-US" w:eastAsia="en-US"/>
              </w:rPr>
            </w:pPr>
          </w:p>
        </w:tc>
        <w:tc>
          <w:tcPr>
            <w:tcW w:w="1022" w:type="dxa"/>
            <w:tcBorders>
              <w:top w:val="single" w:sz="18" w:space="0" w:color="000000"/>
              <w:left w:val="nil"/>
              <w:bottom w:val="single" w:sz="18" w:space="0" w:color="000000"/>
              <w:right w:val="single" w:sz="16" w:space="0" w:color="000000"/>
            </w:tcBorders>
            <w:shd w:val="clear" w:color="auto" w:fill="FFFFFF"/>
          </w:tcPr>
          <w:p w:rsidR="00B552F0" w:rsidRPr="004B1928" w:rsidRDefault="00B552F0" w:rsidP="008D2BAE">
            <w:pPr>
              <w:autoSpaceDE w:val="0"/>
              <w:autoSpaceDN w:val="0"/>
              <w:adjustRightInd w:val="0"/>
              <w:spacing w:line="320" w:lineRule="atLeast"/>
              <w:jc w:val="center"/>
              <w:rPr>
                <w:rFonts w:ascii="Arial" w:eastAsiaTheme="minorHAnsi" w:hAnsi="Arial" w:cs="Arial"/>
                <w:color w:val="000000"/>
                <w:sz w:val="18"/>
                <w:szCs w:val="18"/>
                <w:lang w:val="en-US" w:eastAsia="en-US"/>
              </w:rPr>
            </w:pPr>
          </w:p>
        </w:tc>
        <w:tc>
          <w:tcPr>
            <w:tcW w:w="1022" w:type="dxa"/>
            <w:tcBorders>
              <w:top w:val="single" w:sz="16" w:space="0" w:color="000000"/>
              <w:left w:val="single" w:sz="16" w:space="0" w:color="000000"/>
              <w:bottom w:val="single" w:sz="18" w:space="0" w:color="000000"/>
            </w:tcBorders>
            <w:shd w:val="clear" w:color="auto" w:fill="FFFFFF"/>
            <w:tcMar>
              <w:top w:w="30" w:type="dxa"/>
              <w:left w:w="30" w:type="dxa"/>
              <w:bottom w:w="30" w:type="dxa"/>
              <w:right w:w="30" w:type="dxa"/>
            </w:tcMar>
            <w:vAlign w:val="bottom"/>
          </w:tcPr>
          <w:p w:rsidR="00B552F0" w:rsidRPr="004B1928" w:rsidRDefault="00B552F0" w:rsidP="008D2BAE">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Frequency</w:t>
            </w:r>
          </w:p>
        </w:tc>
        <w:tc>
          <w:tcPr>
            <w:tcW w:w="1009" w:type="dxa"/>
            <w:tcBorders>
              <w:top w:val="single" w:sz="16" w:space="0" w:color="000000"/>
              <w:bottom w:val="single" w:sz="18" w:space="0" w:color="000000"/>
            </w:tcBorders>
            <w:shd w:val="clear" w:color="auto" w:fill="FFFFFF"/>
            <w:tcMar>
              <w:top w:w="30" w:type="dxa"/>
              <w:left w:w="30" w:type="dxa"/>
              <w:bottom w:w="30" w:type="dxa"/>
              <w:right w:w="30" w:type="dxa"/>
            </w:tcMar>
            <w:vAlign w:val="bottom"/>
          </w:tcPr>
          <w:p w:rsidR="00B552F0" w:rsidRPr="004B1928" w:rsidRDefault="00B552F0" w:rsidP="008D2BAE">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Percent</w:t>
            </w:r>
          </w:p>
        </w:tc>
        <w:tc>
          <w:tcPr>
            <w:tcW w:w="1382" w:type="dxa"/>
            <w:tcBorders>
              <w:top w:val="single" w:sz="16" w:space="0" w:color="000000"/>
              <w:bottom w:val="single" w:sz="18" w:space="0" w:color="000000"/>
            </w:tcBorders>
            <w:shd w:val="clear" w:color="auto" w:fill="FFFFFF"/>
            <w:tcMar>
              <w:top w:w="30" w:type="dxa"/>
              <w:left w:w="30" w:type="dxa"/>
              <w:bottom w:w="30" w:type="dxa"/>
              <w:right w:w="30" w:type="dxa"/>
            </w:tcMar>
            <w:vAlign w:val="bottom"/>
          </w:tcPr>
          <w:p w:rsidR="00B552F0" w:rsidRPr="004B1928" w:rsidRDefault="00B552F0" w:rsidP="008D2BAE">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Valid Percent</w:t>
            </w:r>
          </w:p>
        </w:tc>
        <w:tc>
          <w:tcPr>
            <w:tcW w:w="1456" w:type="dxa"/>
            <w:tcBorders>
              <w:top w:val="single" w:sz="16" w:space="0" w:color="000000"/>
              <w:bottom w:val="single" w:sz="18" w:space="0" w:color="000000"/>
              <w:right w:val="single" w:sz="16" w:space="0" w:color="000000"/>
            </w:tcBorders>
            <w:shd w:val="clear" w:color="auto" w:fill="FFFFFF"/>
            <w:tcMar>
              <w:top w:w="30" w:type="dxa"/>
              <w:left w:w="30" w:type="dxa"/>
              <w:bottom w:w="30" w:type="dxa"/>
              <w:right w:w="30" w:type="dxa"/>
            </w:tcMar>
            <w:vAlign w:val="bottom"/>
          </w:tcPr>
          <w:p w:rsidR="00B552F0" w:rsidRPr="004B1928" w:rsidRDefault="00B552F0" w:rsidP="008D2BAE">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Cumulative Percent</w:t>
            </w:r>
          </w:p>
        </w:tc>
        <w:tc>
          <w:tcPr>
            <w:tcW w:w="600" w:type="dxa"/>
            <w:tcBorders>
              <w:top w:val="single" w:sz="16" w:space="0" w:color="000000"/>
              <w:bottom w:val="single" w:sz="18" w:space="0" w:color="000000"/>
              <w:right w:val="single" w:sz="16" w:space="0" w:color="000000"/>
            </w:tcBorders>
            <w:shd w:val="clear" w:color="auto" w:fill="FFFFFF"/>
          </w:tcPr>
          <w:p w:rsidR="00B552F0" w:rsidRPr="004B1928" w:rsidRDefault="000F4947" w:rsidP="008D2BAE">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COO</w:t>
            </w:r>
            <w:r w:rsidR="0070697C" w:rsidRPr="004B1928">
              <w:rPr>
                <w:rFonts w:ascii="Arial" w:eastAsiaTheme="minorHAnsi" w:hAnsi="Arial" w:cs="Arial"/>
                <w:color w:val="000000"/>
                <w:sz w:val="18"/>
                <w:szCs w:val="18"/>
                <w:lang w:val="en-US" w:eastAsia="en-US"/>
              </w:rPr>
              <w:t xml:space="preserve"> Claim</w:t>
            </w:r>
          </w:p>
        </w:tc>
      </w:tr>
      <w:tr w:rsidR="00B552F0" w:rsidRPr="004B1928" w:rsidTr="000F4947">
        <w:trPr>
          <w:cantSplit/>
          <w:tblHeader/>
        </w:trPr>
        <w:tc>
          <w:tcPr>
            <w:tcW w:w="1022" w:type="dxa"/>
            <w:tcBorders>
              <w:top w:val="single" w:sz="18" w:space="0" w:color="000000"/>
              <w:left w:val="single" w:sz="16" w:space="0" w:color="000000"/>
              <w:bottom w:val="nil"/>
              <w:right w:val="nil"/>
            </w:tcBorders>
            <w:shd w:val="clear" w:color="auto" w:fill="FFFFFF"/>
          </w:tcPr>
          <w:p w:rsidR="00B552F0" w:rsidRPr="004B1928" w:rsidRDefault="00B552F0" w:rsidP="00325A7E">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Bertolli</w:t>
            </w:r>
          </w:p>
        </w:tc>
        <w:tc>
          <w:tcPr>
            <w:tcW w:w="1022" w:type="dxa"/>
            <w:tcBorders>
              <w:top w:val="single" w:sz="18" w:space="0" w:color="000000"/>
              <w:left w:val="nil"/>
              <w:bottom w:val="nil"/>
              <w:right w:val="single" w:sz="16"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Positive</w:t>
            </w:r>
          </w:p>
        </w:tc>
        <w:tc>
          <w:tcPr>
            <w:tcW w:w="1022" w:type="dxa"/>
            <w:tcBorders>
              <w:top w:val="single" w:sz="18" w:space="0" w:color="000000"/>
              <w:left w:val="single" w:sz="16" w:space="0" w:color="000000"/>
              <w:bottom w:val="nil"/>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172</w:t>
            </w:r>
          </w:p>
        </w:tc>
        <w:tc>
          <w:tcPr>
            <w:tcW w:w="1009"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94,5</w:t>
            </w:r>
          </w:p>
        </w:tc>
        <w:tc>
          <w:tcPr>
            <w:tcW w:w="1382"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94,5</w:t>
            </w:r>
          </w:p>
        </w:tc>
        <w:tc>
          <w:tcPr>
            <w:tcW w:w="1456" w:type="dxa"/>
            <w:tcBorders>
              <w:top w:val="single" w:sz="18" w:space="0" w:color="000000"/>
              <w:bottom w:val="nil"/>
              <w:right w:val="single" w:sz="18" w:space="0" w:color="000000"/>
            </w:tcBorders>
            <w:shd w:val="clear" w:color="auto" w:fill="FFFFFF"/>
            <w:tcMar>
              <w:top w:w="30" w:type="dxa"/>
              <w:left w:w="30" w:type="dxa"/>
              <w:bottom w:w="30" w:type="dxa"/>
              <w:right w:w="30" w:type="dxa"/>
            </w:tcMar>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94,5</w:t>
            </w:r>
          </w:p>
        </w:tc>
        <w:tc>
          <w:tcPr>
            <w:tcW w:w="600" w:type="dxa"/>
            <w:tcBorders>
              <w:top w:val="single" w:sz="18" w:space="0" w:color="000000"/>
              <w:bottom w:val="nil"/>
              <w:right w:val="single" w:sz="18" w:space="0" w:color="000000"/>
            </w:tcBorders>
            <w:shd w:val="clear" w:color="auto" w:fill="FFFFFF"/>
          </w:tcPr>
          <w:p w:rsidR="00B552F0" w:rsidRPr="004B1928" w:rsidRDefault="0070697C"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r>
      <w:tr w:rsidR="00B552F0" w:rsidRPr="004B1928" w:rsidTr="000F4947">
        <w:trPr>
          <w:cantSplit/>
          <w:tblHeader/>
        </w:trPr>
        <w:tc>
          <w:tcPr>
            <w:tcW w:w="1022" w:type="dxa"/>
            <w:tcBorders>
              <w:top w:val="nil"/>
              <w:left w:val="single" w:sz="16" w:space="0" w:color="000000"/>
              <w:bottom w:val="single" w:sz="18" w:space="0" w:color="000000"/>
              <w:right w:val="nil"/>
            </w:tcBorders>
            <w:shd w:val="clear" w:color="auto" w:fill="FFFFFF"/>
          </w:tcPr>
          <w:p w:rsidR="00B552F0" w:rsidRPr="004B1928" w:rsidRDefault="00B552F0" w:rsidP="00325A7E">
            <w:pPr>
              <w:autoSpaceDE w:val="0"/>
              <w:autoSpaceDN w:val="0"/>
              <w:adjustRightInd w:val="0"/>
              <w:spacing w:line="320" w:lineRule="atLeast"/>
              <w:rPr>
                <w:rFonts w:ascii="Arial" w:eastAsiaTheme="minorHAnsi" w:hAnsi="Arial" w:cs="Arial"/>
                <w:color w:val="000000"/>
                <w:sz w:val="18"/>
                <w:szCs w:val="18"/>
                <w:lang w:val="en-US" w:eastAsia="en-US"/>
              </w:rPr>
            </w:pPr>
          </w:p>
        </w:tc>
        <w:tc>
          <w:tcPr>
            <w:tcW w:w="1022" w:type="dxa"/>
            <w:tcBorders>
              <w:top w:val="nil"/>
              <w:left w:val="nil"/>
              <w:bottom w:val="single" w:sz="18" w:space="0" w:color="000000"/>
              <w:right w:val="single" w:sz="16"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Negative</w:t>
            </w:r>
          </w:p>
        </w:tc>
        <w:tc>
          <w:tcPr>
            <w:tcW w:w="1022" w:type="dxa"/>
            <w:tcBorders>
              <w:top w:val="nil"/>
              <w:left w:val="single" w:sz="16" w:space="0" w:color="000000"/>
              <w:bottom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w:t>
            </w:r>
          </w:p>
        </w:tc>
        <w:tc>
          <w:tcPr>
            <w:tcW w:w="1009"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5,5</w:t>
            </w:r>
          </w:p>
        </w:tc>
        <w:tc>
          <w:tcPr>
            <w:tcW w:w="1382"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5,5</w:t>
            </w:r>
          </w:p>
        </w:tc>
        <w:tc>
          <w:tcPr>
            <w:tcW w:w="1456"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600" w:type="dxa"/>
            <w:tcBorders>
              <w:top w:val="nil"/>
              <w:bottom w:val="single" w:sz="18" w:space="0" w:color="000000"/>
              <w:right w:val="single" w:sz="18" w:space="0" w:color="000000"/>
            </w:tcBorders>
            <w:shd w:val="clear" w:color="auto" w:fill="FFFFFF"/>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p>
        </w:tc>
      </w:tr>
      <w:tr w:rsidR="00B552F0" w:rsidRPr="004B1928" w:rsidTr="000F4947">
        <w:trPr>
          <w:cantSplit/>
          <w:tblHeader/>
        </w:trPr>
        <w:tc>
          <w:tcPr>
            <w:tcW w:w="1022" w:type="dxa"/>
            <w:tcBorders>
              <w:top w:val="single" w:sz="18" w:space="0" w:color="000000"/>
              <w:left w:val="single" w:sz="16" w:space="0" w:color="000000"/>
              <w:bottom w:val="nil"/>
              <w:right w:val="nil"/>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w:t>
            </w:r>
            <w:r w:rsidRPr="004B1928">
              <w:rPr>
                <w:rFonts w:ascii="Calibri" w:eastAsiaTheme="minorHAnsi" w:hAnsi="Calibri" w:cs="Calibri"/>
                <w:color w:val="000000"/>
                <w:sz w:val="18"/>
                <w:szCs w:val="18"/>
                <w:lang w:val="en-US" w:eastAsia="en-US"/>
              </w:rPr>
              <w:t>ô</w:t>
            </w:r>
            <w:r w:rsidRPr="004B1928">
              <w:rPr>
                <w:rFonts w:ascii="Arial" w:eastAsiaTheme="minorHAnsi" w:hAnsi="Arial" w:cs="Arial"/>
                <w:color w:val="000000"/>
                <w:sz w:val="18"/>
                <w:szCs w:val="18"/>
                <w:lang w:val="en-US" w:eastAsia="en-US"/>
              </w:rPr>
              <w:t xml:space="preserve">te d ‘or    </w:t>
            </w:r>
          </w:p>
        </w:tc>
        <w:tc>
          <w:tcPr>
            <w:tcW w:w="1022" w:type="dxa"/>
            <w:tcBorders>
              <w:top w:val="single" w:sz="18" w:space="0" w:color="000000"/>
              <w:left w:val="nil"/>
              <w:bottom w:val="nil"/>
              <w:right w:val="single" w:sz="16"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Positive</w:t>
            </w:r>
          </w:p>
        </w:tc>
        <w:tc>
          <w:tcPr>
            <w:tcW w:w="1022" w:type="dxa"/>
            <w:tcBorders>
              <w:top w:val="single" w:sz="18" w:space="0" w:color="000000"/>
              <w:left w:val="single" w:sz="16" w:space="0" w:color="000000"/>
              <w:bottom w:val="nil"/>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131</w:t>
            </w:r>
          </w:p>
        </w:tc>
        <w:tc>
          <w:tcPr>
            <w:tcW w:w="1009"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72,0</w:t>
            </w:r>
          </w:p>
        </w:tc>
        <w:tc>
          <w:tcPr>
            <w:tcW w:w="1382"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72,0</w:t>
            </w:r>
          </w:p>
        </w:tc>
        <w:tc>
          <w:tcPr>
            <w:tcW w:w="1456" w:type="dxa"/>
            <w:tcBorders>
              <w:top w:val="single" w:sz="18" w:space="0" w:color="000000"/>
              <w:bottom w:val="nil"/>
              <w:right w:val="single" w:sz="18" w:space="0" w:color="000000"/>
            </w:tcBorders>
            <w:shd w:val="clear" w:color="auto" w:fill="FFFFFF"/>
            <w:tcMar>
              <w:top w:w="30" w:type="dxa"/>
              <w:left w:w="30" w:type="dxa"/>
              <w:bottom w:w="30" w:type="dxa"/>
              <w:right w:w="30" w:type="dxa"/>
            </w:tcMar>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72,0</w:t>
            </w:r>
          </w:p>
        </w:tc>
        <w:tc>
          <w:tcPr>
            <w:tcW w:w="600" w:type="dxa"/>
            <w:tcBorders>
              <w:top w:val="single" w:sz="18" w:space="0" w:color="000000"/>
              <w:bottom w:val="nil"/>
              <w:right w:val="single" w:sz="18" w:space="0" w:color="000000"/>
            </w:tcBorders>
            <w:shd w:val="clear" w:color="auto" w:fill="FFFFFF"/>
          </w:tcPr>
          <w:p w:rsidR="00B552F0" w:rsidRPr="004B1928" w:rsidRDefault="0070697C"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r>
      <w:tr w:rsidR="00B552F0" w:rsidRPr="004B1928" w:rsidTr="000F4947">
        <w:trPr>
          <w:cantSplit/>
          <w:tblHeader/>
        </w:trPr>
        <w:tc>
          <w:tcPr>
            <w:tcW w:w="1022" w:type="dxa"/>
            <w:tcBorders>
              <w:top w:val="nil"/>
              <w:left w:val="single" w:sz="16" w:space="0" w:color="000000"/>
              <w:bottom w:val="single" w:sz="18" w:space="0" w:color="000000"/>
              <w:right w:val="nil"/>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p>
        </w:tc>
        <w:tc>
          <w:tcPr>
            <w:tcW w:w="1022" w:type="dxa"/>
            <w:tcBorders>
              <w:top w:val="nil"/>
              <w:left w:val="nil"/>
              <w:bottom w:val="single" w:sz="18" w:space="0" w:color="000000"/>
              <w:right w:val="single" w:sz="16"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Negative</w:t>
            </w:r>
          </w:p>
        </w:tc>
        <w:tc>
          <w:tcPr>
            <w:tcW w:w="1022" w:type="dxa"/>
            <w:tcBorders>
              <w:top w:val="nil"/>
              <w:left w:val="single" w:sz="16" w:space="0" w:color="000000"/>
              <w:bottom w:val="single" w:sz="18" w:space="0" w:color="000000"/>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51</w:t>
            </w:r>
          </w:p>
        </w:tc>
        <w:tc>
          <w:tcPr>
            <w:tcW w:w="1009"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28,0</w:t>
            </w:r>
          </w:p>
        </w:tc>
        <w:tc>
          <w:tcPr>
            <w:tcW w:w="1382"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28,0</w:t>
            </w:r>
          </w:p>
        </w:tc>
        <w:tc>
          <w:tcPr>
            <w:tcW w:w="1456"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600" w:type="dxa"/>
            <w:tcBorders>
              <w:top w:val="nil"/>
              <w:bottom w:val="single" w:sz="18" w:space="0" w:color="000000"/>
              <w:right w:val="single" w:sz="18" w:space="0" w:color="000000"/>
            </w:tcBorders>
            <w:shd w:val="clear" w:color="auto" w:fill="FFFFFF"/>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p>
        </w:tc>
      </w:tr>
      <w:tr w:rsidR="00B552F0" w:rsidRPr="004B1928" w:rsidTr="000F4947">
        <w:trPr>
          <w:cantSplit/>
          <w:tblHeader/>
        </w:trPr>
        <w:tc>
          <w:tcPr>
            <w:tcW w:w="1022" w:type="dxa"/>
            <w:tcBorders>
              <w:top w:val="single" w:sz="18" w:space="0" w:color="000000"/>
              <w:left w:val="single" w:sz="16" w:space="0" w:color="000000"/>
              <w:bottom w:val="nil"/>
              <w:right w:val="nil"/>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Nestlé          </w:t>
            </w:r>
          </w:p>
        </w:tc>
        <w:tc>
          <w:tcPr>
            <w:tcW w:w="1022" w:type="dxa"/>
            <w:tcBorders>
              <w:top w:val="single" w:sz="18" w:space="0" w:color="000000"/>
              <w:left w:val="nil"/>
              <w:bottom w:val="nil"/>
              <w:right w:val="single" w:sz="16"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Positive</w:t>
            </w:r>
          </w:p>
        </w:tc>
        <w:tc>
          <w:tcPr>
            <w:tcW w:w="1022" w:type="dxa"/>
            <w:tcBorders>
              <w:top w:val="single" w:sz="18" w:space="0" w:color="000000"/>
              <w:left w:val="single" w:sz="16" w:space="0" w:color="000000"/>
              <w:bottom w:val="nil"/>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119</w:t>
            </w:r>
          </w:p>
        </w:tc>
        <w:tc>
          <w:tcPr>
            <w:tcW w:w="1009"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65,4</w:t>
            </w:r>
          </w:p>
        </w:tc>
        <w:tc>
          <w:tcPr>
            <w:tcW w:w="1382"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65,4</w:t>
            </w:r>
          </w:p>
        </w:tc>
        <w:tc>
          <w:tcPr>
            <w:tcW w:w="1456" w:type="dxa"/>
            <w:tcBorders>
              <w:top w:val="single" w:sz="18" w:space="0" w:color="000000"/>
              <w:bottom w:val="nil"/>
              <w:right w:val="single" w:sz="18" w:space="0" w:color="000000"/>
            </w:tcBorders>
            <w:shd w:val="clear" w:color="auto" w:fill="FFFFFF"/>
            <w:tcMar>
              <w:top w:w="30" w:type="dxa"/>
              <w:left w:w="30" w:type="dxa"/>
              <w:bottom w:w="30" w:type="dxa"/>
              <w:right w:w="30" w:type="dxa"/>
            </w:tcMar>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65,4</w:t>
            </w:r>
          </w:p>
        </w:tc>
        <w:tc>
          <w:tcPr>
            <w:tcW w:w="600" w:type="dxa"/>
            <w:tcBorders>
              <w:top w:val="single" w:sz="18" w:space="0" w:color="000000"/>
              <w:bottom w:val="nil"/>
              <w:right w:val="single" w:sz="18" w:space="0" w:color="000000"/>
            </w:tcBorders>
            <w:shd w:val="clear" w:color="auto" w:fill="FFFFFF"/>
          </w:tcPr>
          <w:p w:rsidR="00B552F0" w:rsidRPr="004B1928" w:rsidRDefault="0070697C"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r>
      <w:tr w:rsidR="00B552F0" w:rsidRPr="004B1928" w:rsidTr="000F4947">
        <w:trPr>
          <w:cantSplit/>
          <w:tblHeader/>
        </w:trPr>
        <w:tc>
          <w:tcPr>
            <w:tcW w:w="1022" w:type="dxa"/>
            <w:tcBorders>
              <w:top w:val="nil"/>
              <w:left w:val="single" w:sz="16" w:space="0" w:color="000000"/>
              <w:bottom w:val="single" w:sz="18" w:space="0" w:color="000000"/>
              <w:right w:val="nil"/>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p>
        </w:tc>
        <w:tc>
          <w:tcPr>
            <w:tcW w:w="1022" w:type="dxa"/>
            <w:tcBorders>
              <w:top w:val="nil"/>
              <w:left w:val="nil"/>
              <w:bottom w:val="single" w:sz="18" w:space="0" w:color="000000"/>
              <w:right w:val="single" w:sz="16"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Negative</w:t>
            </w:r>
          </w:p>
        </w:tc>
        <w:tc>
          <w:tcPr>
            <w:tcW w:w="1022" w:type="dxa"/>
            <w:tcBorders>
              <w:top w:val="nil"/>
              <w:left w:val="single" w:sz="16" w:space="0" w:color="000000"/>
              <w:bottom w:val="single" w:sz="18" w:space="0" w:color="000000"/>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63</w:t>
            </w:r>
          </w:p>
        </w:tc>
        <w:tc>
          <w:tcPr>
            <w:tcW w:w="1009"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34,6</w:t>
            </w:r>
          </w:p>
        </w:tc>
        <w:tc>
          <w:tcPr>
            <w:tcW w:w="1382"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34,6</w:t>
            </w:r>
          </w:p>
        </w:tc>
        <w:tc>
          <w:tcPr>
            <w:tcW w:w="1456"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600" w:type="dxa"/>
            <w:tcBorders>
              <w:top w:val="nil"/>
              <w:bottom w:val="single" w:sz="18" w:space="0" w:color="000000"/>
              <w:right w:val="single" w:sz="18" w:space="0" w:color="000000"/>
            </w:tcBorders>
            <w:shd w:val="clear" w:color="auto" w:fill="FFFFFF"/>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p>
        </w:tc>
      </w:tr>
      <w:tr w:rsidR="00B552F0" w:rsidRPr="004B1928" w:rsidTr="000F4947">
        <w:trPr>
          <w:cantSplit/>
          <w:tblHeader/>
        </w:trPr>
        <w:tc>
          <w:tcPr>
            <w:tcW w:w="1022" w:type="dxa"/>
            <w:tcBorders>
              <w:top w:val="single" w:sz="18" w:space="0" w:color="000000"/>
              <w:left w:val="single" w:sz="18" w:space="0" w:color="000000"/>
              <w:bottom w:val="nil"/>
              <w:right w:val="nil"/>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Milka           </w:t>
            </w:r>
          </w:p>
        </w:tc>
        <w:tc>
          <w:tcPr>
            <w:tcW w:w="1022" w:type="dxa"/>
            <w:tcBorders>
              <w:top w:val="single" w:sz="18" w:space="0" w:color="000000"/>
              <w:left w:val="nil"/>
              <w:bottom w:val="nil"/>
              <w:right w:val="single" w:sz="18"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Positive</w:t>
            </w:r>
          </w:p>
        </w:tc>
        <w:tc>
          <w:tcPr>
            <w:tcW w:w="1022" w:type="dxa"/>
            <w:tcBorders>
              <w:top w:val="single" w:sz="18" w:space="0" w:color="000000"/>
              <w:left w:val="single" w:sz="18" w:space="0" w:color="000000"/>
              <w:bottom w:val="nil"/>
            </w:tcBorders>
            <w:shd w:val="clear" w:color="auto" w:fill="FFFFFF"/>
            <w:tcMar>
              <w:top w:w="30" w:type="dxa"/>
              <w:left w:w="30" w:type="dxa"/>
              <w:bottom w:w="30" w:type="dxa"/>
              <w:right w:w="30" w:type="dxa"/>
            </w:tcMar>
          </w:tcPr>
          <w:p w:rsidR="00B552F0" w:rsidRPr="004B1928" w:rsidRDefault="00B552F0" w:rsidP="004E44A3">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166</w:t>
            </w:r>
          </w:p>
        </w:tc>
        <w:tc>
          <w:tcPr>
            <w:tcW w:w="1009"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91,2</w:t>
            </w:r>
          </w:p>
        </w:tc>
        <w:tc>
          <w:tcPr>
            <w:tcW w:w="1382"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91,2</w:t>
            </w:r>
          </w:p>
        </w:tc>
        <w:tc>
          <w:tcPr>
            <w:tcW w:w="1456" w:type="dxa"/>
            <w:tcBorders>
              <w:top w:val="single" w:sz="18" w:space="0" w:color="000000"/>
              <w:bottom w:val="nil"/>
              <w:right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ind w:right="19"/>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                    91,2</w:t>
            </w:r>
          </w:p>
        </w:tc>
        <w:tc>
          <w:tcPr>
            <w:tcW w:w="600" w:type="dxa"/>
            <w:tcBorders>
              <w:top w:val="single" w:sz="18" w:space="0" w:color="000000"/>
              <w:bottom w:val="nil"/>
              <w:right w:val="single" w:sz="18" w:space="0" w:color="000000"/>
            </w:tcBorders>
            <w:shd w:val="clear" w:color="auto" w:fill="FFFFFF"/>
          </w:tcPr>
          <w:p w:rsidR="00B552F0" w:rsidRPr="004B1928" w:rsidRDefault="0070697C" w:rsidP="0070697C">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r>
      <w:tr w:rsidR="00B552F0" w:rsidRPr="004B1928" w:rsidTr="000F4947">
        <w:trPr>
          <w:cantSplit/>
          <w:tblHeader/>
        </w:trPr>
        <w:tc>
          <w:tcPr>
            <w:tcW w:w="1022" w:type="dxa"/>
            <w:tcBorders>
              <w:top w:val="nil"/>
              <w:left w:val="single" w:sz="16" w:space="0" w:color="000000"/>
              <w:bottom w:val="single" w:sz="18" w:space="0" w:color="000000"/>
              <w:right w:val="nil"/>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p>
        </w:tc>
        <w:tc>
          <w:tcPr>
            <w:tcW w:w="1022" w:type="dxa"/>
            <w:tcBorders>
              <w:top w:val="nil"/>
              <w:left w:val="nil"/>
              <w:bottom w:val="single" w:sz="18" w:space="0" w:color="000000"/>
              <w:right w:val="single" w:sz="16"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Negative</w:t>
            </w:r>
          </w:p>
        </w:tc>
        <w:tc>
          <w:tcPr>
            <w:tcW w:w="1022" w:type="dxa"/>
            <w:tcBorders>
              <w:top w:val="nil"/>
              <w:left w:val="single" w:sz="16" w:space="0" w:color="000000"/>
              <w:bottom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w:t>
            </w:r>
          </w:p>
        </w:tc>
        <w:tc>
          <w:tcPr>
            <w:tcW w:w="1009"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8,8</w:t>
            </w:r>
          </w:p>
        </w:tc>
        <w:tc>
          <w:tcPr>
            <w:tcW w:w="1382"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8,8</w:t>
            </w:r>
          </w:p>
        </w:tc>
        <w:tc>
          <w:tcPr>
            <w:tcW w:w="1456"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                  100,0</w:t>
            </w:r>
          </w:p>
        </w:tc>
        <w:tc>
          <w:tcPr>
            <w:tcW w:w="600" w:type="dxa"/>
            <w:tcBorders>
              <w:top w:val="nil"/>
              <w:bottom w:val="single" w:sz="18" w:space="0" w:color="000000"/>
              <w:right w:val="single" w:sz="18"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p>
        </w:tc>
      </w:tr>
      <w:tr w:rsidR="00B552F0" w:rsidRPr="004B1928" w:rsidTr="000F4947">
        <w:trPr>
          <w:cantSplit/>
          <w:tblHeader/>
        </w:trPr>
        <w:tc>
          <w:tcPr>
            <w:tcW w:w="1022" w:type="dxa"/>
            <w:tcBorders>
              <w:top w:val="single" w:sz="18" w:space="0" w:color="000000"/>
              <w:left w:val="single" w:sz="18" w:space="0" w:color="000000"/>
              <w:bottom w:val="nil"/>
              <w:right w:val="nil"/>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Kirkland</w:t>
            </w:r>
          </w:p>
        </w:tc>
        <w:tc>
          <w:tcPr>
            <w:tcW w:w="1022" w:type="dxa"/>
            <w:tcBorders>
              <w:top w:val="single" w:sz="18" w:space="0" w:color="000000"/>
              <w:left w:val="nil"/>
              <w:bottom w:val="nil"/>
              <w:right w:val="single" w:sz="18"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Positive</w:t>
            </w:r>
          </w:p>
        </w:tc>
        <w:tc>
          <w:tcPr>
            <w:tcW w:w="1022" w:type="dxa"/>
            <w:tcBorders>
              <w:top w:val="single" w:sz="18" w:space="0" w:color="000000"/>
              <w:left w:val="single" w:sz="18" w:space="0" w:color="000000"/>
              <w:bottom w:val="nil"/>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85</w:t>
            </w:r>
          </w:p>
        </w:tc>
        <w:tc>
          <w:tcPr>
            <w:tcW w:w="1009"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46,7</w:t>
            </w:r>
          </w:p>
        </w:tc>
        <w:tc>
          <w:tcPr>
            <w:tcW w:w="1382"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46,7</w:t>
            </w:r>
          </w:p>
        </w:tc>
        <w:tc>
          <w:tcPr>
            <w:tcW w:w="1456" w:type="dxa"/>
            <w:tcBorders>
              <w:top w:val="single" w:sz="18" w:space="0" w:color="000000"/>
              <w:bottom w:val="nil"/>
              <w:right w:val="single" w:sz="18" w:space="0" w:color="000000"/>
            </w:tcBorders>
            <w:shd w:val="clear" w:color="auto" w:fill="FFFFFF"/>
            <w:tcMar>
              <w:top w:w="30" w:type="dxa"/>
              <w:left w:w="30" w:type="dxa"/>
              <w:bottom w:w="30" w:type="dxa"/>
              <w:right w:w="30" w:type="dxa"/>
            </w:tcMar>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46,7</w:t>
            </w:r>
          </w:p>
        </w:tc>
        <w:tc>
          <w:tcPr>
            <w:tcW w:w="600" w:type="dxa"/>
            <w:tcBorders>
              <w:top w:val="single" w:sz="18" w:space="0" w:color="000000"/>
              <w:bottom w:val="nil"/>
              <w:right w:val="single" w:sz="18" w:space="0" w:color="000000"/>
            </w:tcBorders>
            <w:shd w:val="clear" w:color="auto" w:fill="FFFFFF"/>
          </w:tcPr>
          <w:p w:rsidR="00B552F0" w:rsidRPr="004B1928" w:rsidRDefault="0070697C"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r>
      <w:tr w:rsidR="00B552F0" w:rsidRPr="004B1928" w:rsidTr="000F4947">
        <w:trPr>
          <w:cantSplit/>
          <w:tblHeader/>
        </w:trPr>
        <w:tc>
          <w:tcPr>
            <w:tcW w:w="1022" w:type="dxa"/>
            <w:tcBorders>
              <w:top w:val="nil"/>
              <w:left w:val="single" w:sz="16" w:space="0" w:color="000000"/>
              <w:bottom w:val="single" w:sz="18" w:space="0" w:color="000000"/>
              <w:right w:val="nil"/>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p>
        </w:tc>
        <w:tc>
          <w:tcPr>
            <w:tcW w:w="1022" w:type="dxa"/>
            <w:tcBorders>
              <w:top w:val="nil"/>
              <w:left w:val="nil"/>
              <w:bottom w:val="single" w:sz="18" w:space="0" w:color="000000"/>
              <w:right w:val="single" w:sz="16"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Negative</w:t>
            </w:r>
          </w:p>
        </w:tc>
        <w:tc>
          <w:tcPr>
            <w:tcW w:w="1022" w:type="dxa"/>
            <w:tcBorders>
              <w:top w:val="nil"/>
              <w:left w:val="single" w:sz="16" w:space="0" w:color="000000"/>
              <w:bottom w:val="single" w:sz="18" w:space="0" w:color="000000"/>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97</w:t>
            </w:r>
          </w:p>
        </w:tc>
        <w:tc>
          <w:tcPr>
            <w:tcW w:w="1009"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53,3</w:t>
            </w:r>
          </w:p>
        </w:tc>
        <w:tc>
          <w:tcPr>
            <w:tcW w:w="1382"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53,3</w:t>
            </w:r>
          </w:p>
        </w:tc>
        <w:tc>
          <w:tcPr>
            <w:tcW w:w="1456"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600" w:type="dxa"/>
            <w:tcBorders>
              <w:top w:val="nil"/>
              <w:bottom w:val="single" w:sz="18" w:space="0" w:color="000000"/>
              <w:right w:val="single" w:sz="18" w:space="0" w:color="000000"/>
            </w:tcBorders>
            <w:shd w:val="clear" w:color="auto" w:fill="FFFFFF"/>
          </w:tcPr>
          <w:p w:rsidR="00B552F0" w:rsidRPr="004B1928" w:rsidRDefault="00B552F0" w:rsidP="003F5A04">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p>
        </w:tc>
      </w:tr>
      <w:tr w:rsidR="00B552F0" w:rsidRPr="004B1928" w:rsidTr="000F4947">
        <w:trPr>
          <w:cantSplit/>
          <w:tblHeader/>
        </w:trPr>
        <w:tc>
          <w:tcPr>
            <w:tcW w:w="1022" w:type="dxa"/>
            <w:tcBorders>
              <w:top w:val="single" w:sz="18" w:space="0" w:color="000000"/>
              <w:left w:val="single" w:sz="16" w:space="0" w:color="000000"/>
              <w:bottom w:val="nil"/>
              <w:right w:val="nil"/>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Hörrlein</w:t>
            </w:r>
          </w:p>
        </w:tc>
        <w:tc>
          <w:tcPr>
            <w:tcW w:w="1022" w:type="dxa"/>
            <w:tcBorders>
              <w:top w:val="single" w:sz="18" w:space="0" w:color="000000"/>
              <w:left w:val="nil"/>
              <w:bottom w:val="nil"/>
              <w:right w:val="single" w:sz="16"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Positive</w:t>
            </w:r>
          </w:p>
        </w:tc>
        <w:tc>
          <w:tcPr>
            <w:tcW w:w="1022" w:type="dxa"/>
            <w:tcBorders>
              <w:top w:val="single" w:sz="18" w:space="0" w:color="000000"/>
              <w:left w:val="single" w:sz="16" w:space="0" w:color="000000"/>
              <w:bottom w:val="nil"/>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106</w:t>
            </w:r>
          </w:p>
        </w:tc>
        <w:tc>
          <w:tcPr>
            <w:tcW w:w="1009"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58,2</w:t>
            </w:r>
          </w:p>
        </w:tc>
        <w:tc>
          <w:tcPr>
            <w:tcW w:w="1382" w:type="dxa"/>
            <w:tcBorders>
              <w:top w:val="single" w:sz="18" w:space="0" w:color="000000"/>
              <w:bottom w:val="nil"/>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58,2</w:t>
            </w:r>
          </w:p>
        </w:tc>
        <w:tc>
          <w:tcPr>
            <w:tcW w:w="1456" w:type="dxa"/>
            <w:tcBorders>
              <w:top w:val="single" w:sz="18" w:space="0" w:color="000000"/>
              <w:bottom w:val="nil"/>
              <w:right w:val="single" w:sz="18" w:space="0" w:color="000000"/>
            </w:tcBorders>
            <w:shd w:val="clear" w:color="auto" w:fill="FFFFFF"/>
            <w:tcMar>
              <w:top w:w="30" w:type="dxa"/>
              <w:left w:w="30" w:type="dxa"/>
              <w:bottom w:w="30" w:type="dxa"/>
              <w:right w:w="30" w:type="dxa"/>
            </w:tcMar>
          </w:tcPr>
          <w:p w:rsidR="00B552F0" w:rsidRPr="004B1928" w:rsidRDefault="00B552F0" w:rsidP="00F11B22">
            <w:pPr>
              <w:autoSpaceDE w:val="0"/>
              <w:autoSpaceDN w:val="0"/>
              <w:adjustRightInd w:val="0"/>
              <w:spacing w:line="320" w:lineRule="atLeast"/>
              <w:ind w:right="19"/>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58,2</w:t>
            </w:r>
          </w:p>
        </w:tc>
        <w:tc>
          <w:tcPr>
            <w:tcW w:w="600" w:type="dxa"/>
            <w:tcBorders>
              <w:top w:val="single" w:sz="18" w:space="0" w:color="000000"/>
              <w:bottom w:val="nil"/>
              <w:right w:val="single" w:sz="18" w:space="0" w:color="000000"/>
            </w:tcBorders>
            <w:shd w:val="clear" w:color="auto" w:fill="FFFFFF"/>
          </w:tcPr>
          <w:p w:rsidR="00B552F0" w:rsidRPr="004B1928" w:rsidRDefault="0070697C" w:rsidP="00C555B1">
            <w:pPr>
              <w:autoSpaceDE w:val="0"/>
              <w:autoSpaceDN w:val="0"/>
              <w:adjustRightInd w:val="0"/>
              <w:spacing w:line="320" w:lineRule="atLeast"/>
              <w:ind w:right="19"/>
              <w:jc w:val="right"/>
              <w:rPr>
                <w:rFonts w:ascii="Arial" w:eastAsiaTheme="minorHAnsi" w:hAnsi="Arial" w:cs="Arial"/>
                <w:color w:val="000000"/>
                <w:sz w:val="18"/>
                <w:szCs w:val="18"/>
                <w:vertAlign w:val="superscript"/>
                <w:lang w:val="en-US" w:eastAsia="en-US"/>
              </w:rPr>
            </w:pPr>
            <w:r w:rsidRPr="004B1928">
              <w:rPr>
                <w:rFonts w:ascii="Arial" w:eastAsiaTheme="minorHAnsi" w:hAnsi="Arial" w:cs="Arial"/>
                <w:color w:val="000000"/>
                <w:sz w:val="18"/>
                <w:szCs w:val="18"/>
                <w:lang w:val="en-US" w:eastAsia="en-US"/>
              </w:rPr>
              <w:t>0,5</w:t>
            </w:r>
            <w:r w:rsidR="00C555B1" w:rsidRPr="004B1928">
              <w:rPr>
                <w:rFonts w:ascii="Arial" w:eastAsiaTheme="minorHAnsi" w:hAnsi="Arial" w:cs="Arial"/>
                <w:color w:val="000000"/>
                <w:sz w:val="18"/>
                <w:szCs w:val="18"/>
                <w:vertAlign w:val="superscript"/>
                <w:lang w:val="en-US" w:eastAsia="en-US"/>
              </w:rPr>
              <w:t>a</w:t>
            </w:r>
          </w:p>
        </w:tc>
      </w:tr>
      <w:tr w:rsidR="00B552F0" w:rsidRPr="004B1928" w:rsidTr="000F4947">
        <w:trPr>
          <w:cantSplit/>
          <w:trHeight w:val="378"/>
          <w:tblHeader/>
        </w:trPr>
        <w:tc>
          <w:tcPr>
            <w:tcW w:w="1022" w:type="dxa"/>
            <w:tcBorders>
              <w:top w:val="nil"/>
              <w:left w:val="single" w:sz="16" w:space="0" w:color="000000"/>
              <w:bottom w:val="single" w:sz="18" w:space="0" w:color="000000"/>
              <w:right w:val="nil"/>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p>
        </w:tc>
        <w:tc>
          <w:tcPr>
            <w:tcW w:w="1022" w:type="dxa"/>
            <w:tcBorders>
              <w:top w:val="nil"/>
              <w:left w:val="nil"/>
              <w:bottom w:val="single" w:sz="18" w:space="0" w:color="000000"/>
              <w:right w:val="single" w:sz="16" w:space="0" w:color="000000"/>
            </w:tcBorders>
            <w:shd w:val="clear" w:color="auto" w:fill="FFFFFF"/>
          </w:tcPr>
          <w:p w:rsidR="00B552F0" w:rsidRPr="004B1928" w:rsidRDefault="00B552F0" w:rsidP="003C1198">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Negative</w:t>
            </w:r>
          </w:p>
        </w:tc>
        <w:tc>
          <w:tcPr>
            <w:tcW w:w="1022" w:type="dxa"/>
            <w:tcBorders>
              <w:top w:val="nil"/>
              <w:left w:val="single" w:sz="16" w:space="0" w:color="000000"/>
              <w:bottom w:val="single" w:sz="18" w:space="0" w:color="000000"/>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76</w:t>
            </w:r>
          </w:p>
        </w:tc>
        <w:tc>
          <w:tcPr>
            <w:tcW w:w="1009"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8D2BAE">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41,8</w:t>
            </w:r>
          </w:p>
        </w:tc>
        <w:tc>
          <w:tcPr>
            <w:tcW w:w="1382" w:type="dxa"/>
            <w:tcBorders>
              <w:top w:val="nil"/>
              <w:bottom w:val="single" w:sz="18" w:space="0" w:color="000000"/>
            </w:tcBorders>
            <w:shd w:val="clear" w:color="auto" w:fill="FFFFFF"/>
            <w:tcMar>
              <w:top w:w="30" w:type="dxa"/>
              <w:left w:w="30" w:type="dxa"/>
              <w:bottom w:w="30" w:type="dxa"/>
              <w:right w:w="30" w:type="dxa"/>
            </w:tcMar>
          </w:tcPr>
          <w:p w:rsidR="00B552F0" w:rsidRPr="004B1928" w:rsidRDefault="00B552F0" w:rsidP="003C1198">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41,8</w:t>
            </w:r>
          </w:p>
        </w:tc>
        <w:tc>
          <w:tcPr>
            <w:tcW w:w="1456"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B552F0" w:rsidRPr="004B1928" w:rsidRDefault="00B552F0" w:rsidP="00F11B22">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600" w:type="dxa"/>
            <w:tcBorders>
              <w:top w:val="nil"/>
              <w:bottom w:val="single" w:sz="18" w:space="0" w:color="000000"/>
              <w:right w:val="single" w:sz="18" w:space="0" w:color="000000"/>
            </w:tcBorders>
            <w:shd w:val="clear" w:color="auto" w:fill="FFFFFF"/>
          </w:tcPr>
          <w:p w:rsidR="00B552F0" w:rsidRPr="004B1928" w:rsidRDefault="00B552F0" w:rsidP="00F11B22">
            <w:pPr>
              <w:autoSpaceDE w:val="0"/>
              <w:autoSpaceDN w:val="0"/>
              <w:adjustRightInd w:val="0"/>
              <w:spacing w:line="320" w:lineRule="atLeast"/>
              <w:jc w:val="right"/>
              <w:rPr>
                <w:rFonts w:ascii="Arial" w:eastAsiaTheme="minorHAnsi" w:hAnsi="Arial" w:cs="Arial"/>
                <w:color w:val="000000"/>
                <w:sz w:val="18"/>
                <w:szCs w:val="18"/>
                <w:lang w:val="en-US" w:eastAsia="en-US"/>
              </w:rPr>
            </w:pPr>
          </w:p>
        </w:tc>
      </w:tr>
    </w:tbl>
    <w:p w:rsidR="008D2BAE" w:rsidRPr="004B1928" w:rsidRDefault="00C555B1" w:rsidP="00A729CB">
      <w:pPr>
        <w:autoSpaceDE w:val="0"/>
        <w:autoSpaceDN w:val="0"/>
        <w:adjustRightInd w:val="0"/>
        <w:spacing w:line="720" w:lineRule="auto"/>
        <w:rPr>
          <w:rFonts w:ascii="Arial" w:eastAsiaTheme="minorHAnsi" w:hAnsi="Arial" w:cs="Arial"/>
          <w:sz w:val="18"/>
          <w:lang w:val="en-US" w:eastAsia="en-US"/>
        </w:rPr>
      </w:pPr>
      <w:r w:rsidRPr="004B1928">
        <w:rPr>
          <w:rFonts w:ascii="Arial" w:eastAsiaTheme="minorHAnsi" w:hAnsi="Arial" w:cs="Arial"/>
          <w:sz w:val="18"/>
          <w:lang w:val="en-US" w:eastAsia="en-US"/>
        </w:rPr>
        <w:t xml:space="preserve">a. </w:t>
      </w:r>
      <w:r w:rsidR="000F4947" w:rsidRPr="004B1928">
        <w:rPr>
          <w:rFonts w:ascii="Arial" w:eastAsiaTheme="minorHAnsi" w:hAnsi="Arial" w:cs="Arial"/>
          <w:sz w:val="18"/>
          <w:lang w:val="en-US" w:eastAsia="en-US"/>
        </w:rPr>
        <w:t xml:space="preserve">German </w:t>
      </w:r>
      <w:r w:rsidR="00E864CA" w:rsidRPr="004B1928">
        <w:rPr>
          <w:rFonts w:ascii="Arial" w:eastAsiaTheme="minorHAnsi" w:hAnsi="Arial" w:cs="Arial"/>
          <w:sz w:val="18"/>
          <w:lang w:val="en-US" w:eastAsia="en-US"/>
        </w:rPr>
        <w:t xml:space="preserve">product, </w:t>
      </w:r>
      <w:r w:rsidR="000F4947" w:rsidRPr="004B1928">
        <w:rPr>
          <w:rFonts w:ascii="Arial" w:eastAsiaTheme="minorHAnsi" w:hAnsi="Arial" w:cs="Arial"/>
          <w:sz w:val="18"/>
          <w:lang w:val="en-US" w:eastAsia="en-US"/>
        </w:rPr>
        <w:t>brand name</w:t>
      </w:r>
      <w:r w:rsidR="00E864CA" w:rsidRPr="004B1928">
        <w:rPr>
          <w:rFonts w:ascii="Arial" w:eastAsiaTheme="minorHAnsi" w:hAnsi="Arial" w:cs="Arial"/>
          <w:sz w:val="18"/>
          <w:lang w:val="en-US" w:eastAsia="en-US"/>
        </w:rPr>
        <w:t xml:space="preserve"> and image</w:t>
      </w:r>
      <w:r w:rsidR="000F4947" w:rsidRPr="004B1928">
        <w:rPr>
          <w:rFonts w:ascii="Arial" w:eastAsiaTheme="minorHAnsi" w:hAnsi="Arial" w:cs="Arial"/>
          <w:sz w:val="18"/>
          <w:lang w:val="en-US" w:eastAsia="en-US"/>
        </w:rPr>
        <w:t>, but</w:t>
      </w:r>
      <w:r w:rsidR="00E864CA" w:rsidRPr="004B1928">
        <w:rPr>
          <w:rFonts w:ascii="Arial" w:eastAsiaTheme="minorHAnsi" w:hAnsi="Arial" w:cs="Arial"/>
          <w:sz w:val="18"/>
          <w:lang w:val="en-US" w:eastAsia="en-US"/>
        </w:rPr>
        <w:t xml:space="preserve"> ‘Mediter</w:t>
      </w:r>
      <w:r w:rsidR="00411C6C" w:rsidRPr="004B1928">
        <w:rPr>
          <w:rFonts w:ascii="Arial" w:eastAsiaTheme="minorHAnsi" w:hAnsi="Arial" w:cs="Arial"/>
          <w:sz w:val="18"/>
          <w:lang w:val="en-US" w:eastAsia="en-US"/>
        </w:rPr>
        <w:t>raner’</w:t>
      </w:r>
      <w:r w:rsidR="000F4947" w:rsidRPr="004B1928">
        <w:rPr>
          <w:rFonts w:ascii="Arial" w:eastAsiaTheme="minorHAnsi" w:hAnsi="Arial" w:cs="Arial"/>
          <w:sz w:val="18"/>
          <w:lang w:val="en-US" w:eastAsia="en-US"/>
        </w:rPr>
        <w:t xml:space="preserve"> </w:t>
      </w:r>
      <w:r w:rsidR="00411C6C" w:rsidRPr="004B1928">
        <w:rPr>
          <w:rFonts w:ascii="Arial" w:eastAsiaTheme="minorHAnsi" w:hAnsi="Arial" w:cs="Arial"/>
          <w:sz w:val="18"/>
          <w:lang w:val="en-US" w:eastAsia="en-US"/>
        </w:rPr>
        <w:t>pesto</w:t>
      </w:r>
    </w:p>
    <w:p w:rsidR="00DF4E5E" w:rsidRPr="004B1928" w:rsidRDefault="00DF4E5E" w:rsidP="00A729CB">
      <w:pPr>
        <w:autoSpaceDE w:val="0"/>
        <w:autoSpaceDN w:val="0"/>
        <w:adjustRightInd w:val="0"/>
        <w:spacing w:line="720" w:lineRule="auto"/>
        <w:rPr>
          <w:rFonts w:asciiTheme="minorHAnsi" w:eastAsiaTheme="minorHAnsi" w:hAnsiTheme="minorHAnsi" w:cstheme="minorHAnsi"/>
          <w:i/>
          <w:sz w:val="18"/>
          <w:szCs w:val="18"/>
          <w:lang w:val="en-US" w:eastAsia="en-US"/>
        </w:rPr>
      </w:pPr>
      <w:r w:rsidRPr="004B1928">
        <w:rPr>
          <w:rFonts w:asciiTheme="minorHAnsi" w:eastAsiaTheme="minorHAnsi" w:hAnsiTheme="minorHAnsi" w:cstheme="minorHAnsi"/>
          <w:b/>
          <w:i/>
          <w:sz w:val="18"/>
          <w:szCs w:val="18"/>
          <w:lang w:val="en-US" w:eastAsia="en-US"/>
        </w:rPr>
        <w:t xml:space="preserve">Figure R </w:t>
      </w:r>
      <w:r w:rsidRPr="004B1928">
        <w:rPr>
          <w:rFonts w:asciiTheme="minorHAnsi" w:eastAsiaTheme="minorHAnsi" w:hAnsiTheme="minorHAnsi" w:cstheme="minorHAnsi"/>
          <w:i/>
          <w:sz w:val="18"/>
          <w:szCs w:val="18"/>
          <w:lang w:val="en-US" w:eastAsia="en-US"/>
        </w:rPr>
        <w:t>Brand Evaluation and Country of Origin Claims in Marketing Activities</w:t>
      </w:r>
    </w:p>
    <w:p w:rsidR="00DF4E5E" w:rsidRPr="004B1928" w:rsidRDefault="00DF4E5E" w:rsidP="008D2BAE">
      <w:pPr>
        <w:autoSpaceDE w:val="0"/>
        <w:autoSpaceDN w:val="0"/>
        <w:adjustRightInd w:val="0"/>
        <w:spacing w:line="400" w:lineRule="atLeast"/>
        <w:rPr>
          <w:rFonts w:ascii="Arial" w:eastAsiaTheme="minorHAnsi" w:hAnsi="Arial" w:cs="Arial"/>
          <w:sz w:val="16"/>
          <w:lang w:val="en-US" w:eastAsia="en-US"/>
        </w:rPr>
      </w:pPr>
    </w:p>
    <w:p w:rsidR="003B4401" w:rsidRPr="004B1928" w:rsidRDefault="003B4401">
      <w:pPr>
        <w:spacing w:after="200" w:line="276" w:lineRule="auto"/>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br w:type="page"/>
      </w:r>
    </w:p>
    <w:p w:rsidR="003B4401" w:rsidRPr="004B1928" w:rsidRDefault="003B4401" w:rsidP="003B4401">
      <w:pPr>
        <w:autoSpaceDE w:val="0"/>
        <w:autoSpaceDN w:val="0"/>
        <w:adjustRightInd w:val="0"/>
        <w:rPr>
          <w:rFonts w:eastAsiaTheme="minorHAnsi"/>
          <w:lang w:val="en-US" w:eastAsia="en-US"/>
        </w:rPr>
      </w:pPr>
    </w:p>
    <w:tbl>
      <w:tblPr>
        <w:tblW w:w="788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010"/>
        <w:gridCol w:w="261"/>
        <w:gridCol w:w="816"/>
        <w:gridCol w:w="640"/>
        <w:gridCol w:w="816"/>
        <w:gridCol w:w="193"/>
        <w:gridCol w:w="1263"/>
        <w:gridCol w:w="135"/>
        <w:gridCol w:w="1010"/>
        <w:gridCol w:w="1011"/>
      </w:tblGrid>
      <w:tr w:rsidR="003B4401" w:rsidRPr="004B1928" w:rsidTr="003B4401">
        <w:trPr>
          <w:gridAfter w:val="3"/>
          <w:wAfter w:w="2156" w:type="dxa"/>
          <w:cantSplit/>
          <w:tblHeader/>
        </w:trPr>
        <w:tc>
          <w:tcPr>
            <w:tcW w:w="5726" w:type="dxa"/>
            <w:gridSpan w:val="8"/>
            <w:tcBorders>
              <w:top w:val="nil"/>
              <w:left w:val="nil"/>
              <w:bottom w:val="nil"/>
              <w:right w:val="nil"/>
            </w:tcBorders>
            <w:shd w:val="clear" w:color="auto" w:fill="FFFFFF"/>
            <w:tcMar>
              <w:top w:w="30" w:type="dxa"/>
              <w:left w:w="30" w:type="dxa"/>
              <w:bottom w:w="30" w:type="dxa"/>
              <w:right w:w="30" w:type="dxa"/>
            </w:tcMar>
            <w:vAlign w:val="center"/>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Model Summary</w:t>
            </w:r>
            <w:r w:rsidRPr="004B1928">
              <w:rPr>
                <w:rFonts w:ascii="Arial" w:eastAsiaTheme="minorHAnsi" w:hAnsi="Arial" w:cs="Arial"/>
                <w:b/>
                <w:bCs/>
                <w:color w:val="000000"/>
                <w:sz w:val="18"/>
                <w:szCs w:val="18"/>
                <w:vertAlign w:val="superscript"/>
                <w:lang w:val="en-US" w:eastAsia="en-US"/>
              </w:rPr>
              <w:t>b</w:t>
            </w:r>
            <w:r w:rsidR="00D73227" w:rsidRPr="004B1928">
              <w:rPr>
                <w:rFonts w:ascii="Arial" w:eastAsiaTheme="minorHAnsi" w:hAnsi="Arial" w:cs="Arial"/>
                <w:b/>
                <w:bCs/>
                <w:color w:val="000000"/>
                <w:sz w:val="18"/>
                <w:szCs w:val="18"/>
                <w:vertAlign w:val="superscript"/>
                <w:lang w:val="en-US" w:eastAsia="en-US"/>
              </w:rPr>
              <w:t xml:space="preserve"> </w:t>
            </w:r>
            <w:r w:rsidR="00D73227" w:rsidRPr="004B1928">
              <w:rPr>
                <w:rFonts w:ascii="Arial" w:eastAsiaTheme="minorHAnsi" w:hAnsi="Arial" w:cs="Arial"/>
                <w:b/>
                <w:bCs/>
                <w:color w:val="000000"/>
                <w:sz w:val="18"/>
                <w:szCs w:val="18"/>
                <w:lang w:val="en-US" w:eastAsia="en-US"/>
              </w:rPr>
              <w:t>H</w:t>
            </w:r>
            <w:r w:rsidR="00D73227" w:rsidRPr="004B1928">
              <w:rPr>
                <w:rFonts w:ascii="Arial" w:eastAsiaTheme="minorHAnsi" w:hAnsi="Arial" w:cs="Arial"/>
                <w:b/>
                <w:bCs/>
                <w:color w:val="000000"/>
                <w:sz w:val="18"/>
                <w:szCs w:val="18"/>
                <w:vertAlign w:val="subscript"/>
                <w:lang w:val="en-US" w:eastAsia="en-US"/>
              </w:rPr>
              <w:t>4</w:t>
            </w:r>
          </w:p>
        </w:tc>
      </w:tr>
      <w:tr w:rsidR="003B4401" w:rsidRPr="00F32960" w:rsidTr="003B4401">
        <w:trPr>
          <w:gridAfter w:val="3"/>
          <w:wAfter w:w="2156" w:type="dxa"/>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Model</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w:t>
            </w:r>
          </w:p>
        </w:tc>
        <w:tc>
          <w:tcPr>
            <w:tcW w:w="107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 Square</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Adjusted R Square</w:t>
            </w:r>
          </w:p>
        </w:tc>
        <w:tc>
          <w:tcPr>
            <w:tcW w:w="1456"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Std. Error of the Estimate</w:t>
            </w:r>
          </w:p>
        </w:tc>
      </w:tr>
      <w:tr w:rsidR="003B4401" w:rsidRPr="004B1928" w:rsidTr="003B4401">
        <w:trPr>
          <w:gridAfter w:val="3"/>
          <w:wAfter w:w="2156" w:type="dxa"/>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B4401" w:rsidRPr="004B1928" w:rsidRDefault="00037BFA"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037BFA">
              <w:rPr>
                <w:rFonts w:eastAsiaTheme="minorHAnsi"/>
                <w:noProof/>
                <w:lang w:val="en-US" w:eastAsia="nl-NL"/>
              </w:rPr>
              <w:pict>
                <v:rect id="_x0000_s1054" style="position:absolute;left:0;text-align:left;margin-left:26.8pt;margin-top:2.85pt;width:20.7pt;height:13.4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3B4401" w:rsidRPr="004B1928">
              <w:rPr>
                <w:rFonts w:ascii="Arial" w:eastAsiaTheme="minorHAnsi" w:hAnsi="Arial" w:cs="Arial"/>
                <w:color w:val="000000"/>
                <w:sz w:val="18"/>
                <w:szCs w:val="18"/>
                <w:lang w:val="en-US" w:eastAsia="en-US"/>
              </w:rPr>
              <w:t>,862</w:t>
            </w:r>
            <w:r w:rsidR="003B4401" w:rsidRPr="004B1928">
              <w:rPr>
                <w:rFonts w:ascii="Arial" w:eastAsiaTheme="minorHAnsi" w:hAnsi="Arial" w:cs="Arial"/>
                <w:color w:val="000000"/>
                <w:sz w:val="18"/>
                <w:szCs w:val="18"/>
                <w:vertAlign w:val="superscript"/>
                <w:lang w:val="en-US" w:eastAsia="en-US"/>
              </w:rPr>
              <w:t>a</w:t>
            </w:r>
          </w:p>
        </w:tc>
        <w:tc>
          <w:tcPr>
            <w:tcW w:w="1077"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3B4401" w:rsidRPr="004B1928" w:rsidRDefault="00037BFA"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037BFA">
              <w:rPr>
                <w:rFonts w:eastAsiaTheme="minorHAnsi"/>
                <w:noProof/>
                <w:lang w:val="en-US" w:eastAsia="nl-NL"/>
              </w:rPr>
              <w:pict>
                <v:rect id="_x0000_s1053" style="position:absolute;left:0;text-align:left;margin-left:30.55pt;margin-top:2.85pt;width:20.7pt;height:13.4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3B4401" w:rsidRPr="004B1928">
              <w:rPr>
                <w:rFonts w:ascii="Arial" w:eastAsiaTheme="minorHAnsi" w:hAnsi="Arial" w:cs="Arial"/>
                <w:color w:val="000000"/>
                <w:sz w:val="18"/>
                <w:szCs w:val="18"/>
                <w:lang w:val="en-US" w:eastAsia="en-US"/>
              </w:rPr>
              <w:t>,742</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,678</w:t>
            </w:r>
          </w:p>
        </w:tc>
        <w:tc>
          <w:tcPr>
            <w:tcW w:w="1456"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10,02061</w:t>
            </w:r>
          </w:p>
        </w:tc>
      </w:tr>
      <w:tr w:rsidR="003B4401" w:rsidRPr="00F32960" w:rsidTr="003B4401">
        <w:trPr>
          <w:gridAfter w:val="3"/>
          <w:wAfter w:w="2156" w:type="dxa"/>
          <w:cantSplit/>
          <w:tblHeader/>
        </w:trPr>
        <w:tc>
          <w:tcPr>
            <w:tcW w:w="5726" w:type="dxa"/>
            <w:gridSpan w:val="8"/>
            <w:tcBorders>
              <w:top w:val="nil"/>
              <w:left w:val="nil"/>
              <w:bottom w:val="nil"/>
              <w:right w:val="nil"/>
            </w:tcBorders>
            <w:shd w:val="clear" w:color="auto" w:fill="FFFFFF"/>
            <w:tcMar>
              <w:top w:w="30" w:type="dxa"/>
              <w:left w:w="30" w:type="dxa"/>
              <w:bottom w:w="30" w:type="dxa"/>
              <w:right w:w="30" w:type="dxa"/>
            </w:tcMar>
          </w:tcPr>
          <w:p w:rsidR="003B4401" w:rsidRPr="004B1928" w:rsidRDefault="003B4401" w:rsidP="007121D3">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a. Predictors: (Constant), </w:t>
            </w:r>
            <w:r w:rsidR="007121D3" w:rsidRPr="004B1928">
              <w:rPr>
                <w:rFonts w:ascii="Arial" w:eastAsiaTheme="minorHAnsi" w:hAnsi="Arial" w:cs="Arial"/>
                <w:color w:val="000000"/>
                <w:sz w:val="18"/>
                <w:szCs w:val="18"/>
                <w:lang w:val="en-US" w:eastAsia="en-US"/>
              </w:rPr>
              <w:t>COO_SCORE</w:t>
            </w:r>
          </w:p>
        </w:tc>
      </w:tr>
      <w:tr w:rsidR="003B4401" w:rsidRPr="00F32960" w:rsidTr="003B4401">
        <w:trPr>
          <w:gridAfter w:val="3"/>
          <w:wAfter w:w="2156" w:type="dxa"/>
          <w:cantSplit/>
        </w:trPr>
        <w:tc>
          <w:tcPr>
            <w:tcW w:w="5726" w:type="dxa"/>
            <w:gridSpan w:val="8"/>
            <w:tcBorders>
              <w:top w:val="nil"/>
              <w:left w:val="nil"/>
              <w:bottom w:val="nil"/>
              <w:right w:val="nil"/>
            </w:tcBorders>
            <w:shd w:val="clear" w:color="auto" w:fill="FFFFFF"/>
            <w:tcMar>
              <w:top w:w="30" w:type="dxa"/>
              <w:left w:w="30" w:type="dxa"/>
              <w:bottom w:w="30" w:type="dxa"/>
              <w:right w:w="30" w:type="dxa"/>
            </w:tcMar>
          </w:tcPr>
          <w:p w:rsidR="003B4401" w:rsidRPr="004B1928" w:rsidRDefault="003B4401" w:rsidP="007121D3">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b. Dependent Variable: </w:t>
            </w:r>
            <w:r w:rsidR="007121D3" w:rsidRPr="004B1928">
              <w:rPr>
                <w:rFonts w:ascii="Arial" w:eastAsiaTheme="minorHAnsi" w:hAnsi="Arial" w:cs="Arial"/>
                <w:color w:val="000000"/>
                <w:sz w:val="18"/>
                <w:szCs w:val="18"/>
                <w:lang w:val="en-US" w:eastAsia="en-US"/>
              </w:rPr>
              <w:t>POSIT</w:t>
            </w:r>
            <w:r w:rsidR="002F7386" w:rsidRPr="004B1928">
              <w:rPr>
                <w:rFonts w:ascii="Arial" w:eastAsiaTheme="minorHAnsi" w:hAnsi="Arial" w:cs="Arial"/>
                <w:color w:val="000000"/>
                <w:sz w:val="18"/>
                <w:szCs w:val="18"/>
                <w:lang w:val="en-US" w:eastAsia="en-US"/>
              </w:rPr>
              <w:t>I</w:t>
            </w:r>
            <w:r w:rsidR="007121D3" w:rsidRPr="004B1928">
              <w:rPr>
                <w:rFonts w:ascii="Arial" w:eastAsiaTheme="minorHAnsi" w:hAnsi="Arial" w:cs="Arial"/>
                <w:color w:val="000000"/>
                <w:sz w:val="18"/>
                <w:szCs w:val="18"/>
                <w:lang w:val="en-US" w:eastAsia="en-US"/>
              </w:rPr>
              <w:t>VE_BRAND_EVALUATION</w:t>
            </w:r>
          </w:p>
        </w:tc>
      </w:tr>
      <w:tr w:rsidR="003B4401" w:rsidRPr="004B1928" w:rsidTr="003B4401">
        <w:trPr>
          <w:cantSplit/>
          <w:tblHeader/>
        </w:trPr>
        <w:tc>
          <w:tcPr>
            <w:tcW w:w="7882" w:type="dxa"/>
            <w:gridSpan w:val="11"/>
            <w:tcBorders>
              <w:top w:val="nil"/>
              <w:left w:val="nil"/>
              <w:bottom w:val="nil"/>
              <w:right w:val="nil"/>
            </w:tcBorders>
            <w:shd w:val="clear" w:color="auto" w:fill="FFFFFF"/>
            <w:tcMar>
              <w:top w:w="30" w:type="dxa"/>
              <w:left w:w="30" w:type="dxa"/>
              <w:bottom w:w="30" w:type="dxa"/>
              <w:right w:w="30" w:type="dxa"/>
            </w:tcMar>
            <w:vAlign w:val="center"/>
          </w:tcPr>
          <w:p w:rsidR="003B4401" w:rsidRPr="004B1928" w:rsidRDefault="003B4401" w:rsidP="003B4401">
            <w:pPr>
              <w:autoSpaceDE w:val="0"/>
              <w:autoSpaceDN w:val="0"/>
              <w:adjustRightInd w:val="0"/>
              <w:spacing w:line="320" w:lineRule="atLeast"/>
              <w:jc w:val="center"/>
              <w:rPr>
                <w:rFonts w:ascii="Arial" w:eastAsiaTheme="minorHAnsi" w:hAnsi="Arial" w:cs="Arial"/>
                <w:b/>
                <w:bCs/>
                <w:color w:val="000000"/>
                <w:sz w:val="18"/>
                <w:szCs w:val="18"/>
                <w:lang w:val="en-US" w:eastAsia="en-US"/>
              </w:rPr>
            </w:pPr>
          </w:p>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ANOVA</w:t>
            </w:r>
            <w:r w:rsidRPr="004B1928">
              <w:rPr>
                <w:rFonts w:ascii="Arial" w:eastAsiaTheme="minorHAnsi" w:hAnsi="Arial" w:cs="Arial"/>
                <w:b/>
                <w:bCs/>
                <w:color w:val="000000"/>
                <w:sz w:val="18"/>
                <w:szCs w:val="18"/>
                <w:vertAlign w:val="superscript"/>
                <w:lang w:val="en-US" w:eastAsia="en-US"/>
              </w:rPr>
              <w:t>b</w:t>
            </w:r>
            <w:r w:rsidR="00D73227" w:rsidRPr="004B1928">
              <w:rPr>
                <w:rFonts w:ascii="Arial" w:eastAsiaTheme="minorHAnsi" w:hAnsi="Arial" w:cs="Arial"/>
                <w:b/>
                <w:bCs/>
                <w:color w:val="000000"/>
                <w:sz w:val="18"/>
                <w:szCs w:val="18"/>
                <w:vertAlign w:val="superscript"/>
                <w:lang w:val="en-US" w:eastAsia="en-US"/>
              </w:rPr>
              <w:t xml:space="preserve"> </w:t>
            </w:r>
            <w:r w:rsidR="00D73227" w:rsidRPr="004B1928">
              <w:rPr>
                <w:rFonts w:ascii="Arial" w:eastAsiaTheme="minorHAnsi" w:hAnsi="Arial" w:cs="Arial"/>
                <w:b/>
                <w:bCs/>
                <w:color w:val="000000"/>
                <w:sz w:val="18"/>
                <w:szCs w:val="18"/>
                <w:lang w:val="en-US" w:eastAsia="en-US"/>
              </w:rPr>
              <w:t>H</w:t>
            </w:r>
            <w:r w:rsidR="00D73227" w:rsidRPr="004B1928">
              <w:rPr>
                <w:rFonts w:ascii="Arial" w:eastAsiaTheme="minorHAnsi" w:hAnsi="Arial" w:cs="Arial"/>
                <w:b/>
                <w:bCs/>
                <w:color w:val="000000"/>
                <w:sz w:val="18"/>
                <w:szCs w:val="18"/>
                <w:vertAlign w:val="subscript"/>
                <w:lang w:val="en-US" w:eastAsia="en-US"/>
              </w:rPr>
              <w:t>4</w:t>
            </w:r>
          </w:p>
        </w:tc>
      </w:tr>
      <w:tr w:rsidR="003B4401" w:rsidRPr="004B1928" w:rsidTr="003B4401">
        <w:trPr>
          <w:cantSplit/>
          <w:tblHeader/>
        </w:trPr>
        <w:tc>
          <w:tcPr>
            <w:tcW w:w="199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Model</w:t>
            </w:r>
          </w:p>
        </w:tc>
        <w:tc>
          <w:tcPr>
            <w:tcW w:w="1456"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Sum of Squares</w:t>
            </w:r>
          </w:p>
        </w:tc>
        <w:tc>
          <w:tcPr>
            <w:tcW w:w="100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df</w:t>
            </w:r>
          </w:p>
        </w:tc>
        <w:tc>
          <w:tcPr>
            <w:tcW w:w="13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Mean Square</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Sig.</w:t>
            </w:r>
          </w:p>
        </w:tc>
      </w:tr>
      <w:tr w:rsidR="003B4401" w:rsidRPr="004B1928" w:rsidTr="003B4401">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271"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Regression</w:t>
            </w:r>
          </w:p>
        </w:tc>
        <w:tc>
          <w:tcPr>
            <w:tcW w:w="1456"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1156,563</w:t>
            </w:r>
          </w:p>
        </w:tc>
        <w:tc>
          <w:tcPr>
            <w:tcW w:w="1009" w:type="dxa"/>
            <w:gridSpan w:val="2"/>
            <w:tcBorders>
              <w:top w:val="single" w:sz="16" w:space="0" w:color="000000"/>
              <w:bottom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398" w:type="dxa"/>
            <w:gridSpan w:val="2"/>
            <w:tcBorders>
              <w:top w:val="single" w:sz="16" w:space="0" w:color="000000"/>
              <w:bottom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1156,563</w:t>
            </w:r>
          </w:p>
        </w:tc>
        <w:tc>
          <w:tcPr>
            <w:tcW w:w="1010" w:type="dxa"/>
            <w:tcBorders>
              <w:top w:val="single" w:sz="16" w:space="0" w:color="000000"/>
              <w:bottom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11,518</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,027</w:t>
            </w:r>
            <w:r w:rsidRPr="004B1928">
              <w:rPr>
                <w:rFonts w:ascii="Arial" w:eastAsiaTheme="minorHAnsi" w:hAnsi="Arial" w:cs="Arial"/>
                <w:color w:val="000000"/>
                <w:sz w:val="18"/>
                <w:szCs w:val="18"/>
                <w:vertAlign w:val="superscript"/>
                <w:lang w:val="en-US" w:eastAsia="en-US"/>
              </w:rPr>
              <w:t>a</w:t>
            </w:r>
          </w:p>
        </w:tc>
      </w:tr>
      <w:tr w:rsidR="003B4401" w:rsidRPr="004B1928" w:rsidTr="003B4401">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rPr>
                <w:rFonts w:ascii="Arial" w:eastAsiaTheme="minorHAnsi" w:hAnsi="Arial" w:cs="Arial"/>
                <w:color w:val="000000"/>
                <w:sz w:val="18"/>
                <w:szCs w:val="18"/>
                <w:lang w:val="en-US" w:eastAsia="en-US"/>
              </w:rPr>
            </w:pPr>
          </w:p>
        </w:tc>
        <w:tc>
          <w:tcPr>
            <w:tcW w:w="1271"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Residual</w:t>
            </w:r>
          </w:p>
        </w:tc>
        <w:tc>
          <w:tcPr>
            <w:tcW w:w="1456" w:type="dxa"/>
            <w:gridSpan w:val="2"/>
            <w:tcBorders>
              <w:top w:val="nil"/>
              <w:left w:val="single" w:sz="16" w:space="0" w:color="000000"/>
              <w:bottom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401,650</w:t>
            </w:r>
          </w:p>
        </w:tc>
        <w:tc>
          <w:tcPr>
            <w:tcW w:w="1009" w:type="dxa"/>
            <w:gridSpan w:val="2"/>
            <w:tcBorders>
              <w:top w:val="nil"/>
              <w:bottom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w:t>
            </w:r>
          </w:p>
        </w:tc>
        <w:tc>
          <w:tcPr>
            <w:tcW w:w="1398" w:type="dxa"/>
            <w:gridSpan w:val="2"/>
            <w:tcBorders>
              <w:top w:val="nil"/>
              <w:bottom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100,413</w:t>
            </w:r>
          </w:p>
        </w:tc>
        <w:tc>
          <w:tcPr>
            <w:tcW w:w="1010" w:type="dxa"/>
            <w:tcBorders>
              <w:top w:val="nil"/>
              <w:bottom w:val="nil"/>
            </w:tcBorders>
            <w:shd w:val="clear" w:color="auto" w:fill="FFFFFF"/>
            <w:tcMar>
              <w:top w:w="30" w:type="dxa"/>
              <w:left w:w="30" w:type="dxa"/>
              <w:bottom w:w="30" w:type="dxa"/>
              <w:right w:w="30" w:type="dxa"/>
            </w:tcMar>
            <w:vAlign w:val="center"/>
          </w:tcPr>
          <w:p w:rsidR="003B4401" w:rsidRPr="004B1928" w:rsidRDefault="003B4401" w:rsidP="003B4401">
            <w:pPr>
              <w:autoSpaceDE w:val="0"/>
              <w:autoSpaceDN w:val="0"/>
              <w:adjustRightInd w:val="0"/>
              <w:jc w:val="center"/>
              <w:rPr>
                <w:rFonts w:eastAsiaTheme="minorHAnsi"/>
                <w:lang w:val="en-US" w:eastAsia="en-US"/>
              </w:rPr>
            </w:pP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3B4401" w:rsidRPr="004B1928" w:rsidRDefault="003B4401" w:rsidP="003B4401">
            <w:pPr>
              <w:autoSpaceDE w:val="0"/>
              <w:autoSpaceDN w:val="0"/>
              <w:adjustRightInd w:val="0"/>
              <w:jc w:val="center"/>
              <w:rPr>
                <w:rFonts w:eastAsiaTheme="minorHAnsi"/>
                <w:lang w:val="en-US" w:eastAsia="en-US"/>
              </w:rPr>
            </w:pPr>
          </w:p>
        </w:tc>
      </w:tr>
      <w:tr w:rsidR="003B4401" w:rsidRPr="004B1928" w:rsidTr="003B4401">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rPr>
                <w:rFonts w:eastAsiaTheme="minorHAnsi"/>
                <w:lang w:val="en-US" w:eastAsia="en-US"/>
              </w:rPr>
            </w:pPr>
          </w:p>
        </w:tc>
        <w:tc>
          <w:tcPr>
            <w:tcW w:w="1271"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1456"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1558,213</w:t>
            </w:r>
          </w:p>
        </w:tc>
        <w:tc>
          <w:tcPr>
            <w:tcW w:w="1009" w:type="dxa"/>
            <w:gridSpan w:val="2"/>
            <w:tcBorders>
              <w:top w:val="nil"/>
              <w:bottom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w:t>
            </w:r>
          </w:p>
        </w:tc>
        <w:tc>
          <w:tcPr>
            <w:tcW w:w="1398" w:type="dxa"/>
            <w:gridSpan w:val="2"/>
            <w:tcBorders>
              <w:top w:val="nil"/>
              <w:bottom w:val="single" w:sz="16" w:space="0" w:color="000000"/>
            </w:tcBorders>
            <w:shd w:val="clear" w:color="auto" w:fill="FFFFFF"/>
            <w:tcMar>
              <w:top w:w="30" w:type="dxa"/>
              <w:left w:w="30" w:type="dxa"/>
              <w:bottom w:w="30" w:type="dxa"/>
              <w:right w:w="30" w:type="dxa"/>
            </w:tcMar>
            <w:vAlign w:val="center"/>
          </w:tcPr>
          <w:p w:rsidR="003B4401" w:rsidRPr="004B1928" w:rsidRDefault="003B4401" w:rsidP="003B4401">
            <w:pPr>
              <w:autoSpaceDE w:val="0"/>
              <w:autoSpaceDN w:val="0"/>
              <w:adjustRightInd w:val="0"/>
              <w:jc w:val="center"/>
              <w:rPr>
                <w:rFonts w:eastAsiaTheme="minorHAnsi"/>
                <w:lang w:val="en-US" w:eastAsia="en-US"/>
              </w:rPr>
            </w:pP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rsidR="003B4401" w:rsidRPr="004B1928" w:rsidRDefault="003B4401" w:rsidP="003B4401">
            <w:pPr>
              <w:autoSpaceDE w:val="0"/>
              <w:autoSpaceDN w:val="0"/>
              <w:adjustRightInd w:val="0"/>
              <w:jc w:val="center"/>
              <w:rPr>
                <w:rFonts w:eastAsiaTheme="minorHAnsi"/>
                <w:lang w:val="en-US" w:eastAsia="en-US"/>
              </w:rPr>
            </w:pP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B4401" w:rsidRPr="004B1928" w:rsidRDefault="003B4401" w:rsidP="003B4401">
            <w:pPr>
              <w:autoSpaceDE w:val="0"/>
              <w:autoSpaceDN w:val="0"/>
              <w:adjustRightInd w:val="0"/>
              <w:jc w:val="center"/>
              <w:rPr>
                <w:rFonts w:eastAsiaTheme="minorHAnsi"/>
                <w:lang w:val="en-US" w:eastAsia="en-US"/>
              </w:rPr>
            </w:pPr>
          </w:p>
        </w:tc>
      </w:tr>
      <w:tr w:rsidR="003B4401" w:rsidRPr="00F32960" w:rsidTr="003B4401">
        <w:trPr>
          <w:cantSplit/>
          <w:tblHeader/>
        </w:trPr>
        <w:tc>
          <w:tcPr>
            <w:tcW w:w="7882" w:type="dxa"/>
            <w:gridSpan w:val="11"/>
            <w:tcBorders>
              <w:top w:val="nil"/>
              <w:left w:val="nil"/>
              <w:bottom w:val="nil"/>
              <w:right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a. Predictors: (Constant), </w:t>
            </w:r>
            <w:r w:rsidR="007121D3" w:rsidRPr="004B1928">
              <w:rPr>
                <w:rFonts w:ascii="Arial" w:eastAsiaTheme="minorHAnsi" w:hAnsi="Arial" w:cs="Arial"/>
                <w:color w:val="000000"/>
                <w:sz w:val="18"/>
                <w:szCs w:val="18"/>
                <w:lang w:val="en-US" w:eastAsia="en-US"/>
              </w:rPr>
              <w:t>COO_SCORE</w:t>
            </w:r>
          </w:p>
        </w:tc>
      </w:tr>
      <w:tr w:rsidR="003B4401" w:rsidRPr="00F32960" w:rsidTr="003B4401">
        <w:trPr>
          <w:cantSplit/>
        </w:trPr>
        <w:tc>
          <w:tcPr>
            <w:tcW w:w="7882" w:type="dxa"/>
            <w:gridSpan w:val="11"/>
            <w:tcBorders>
              <w:top w:val="nil"/>
              <w:left w:val="nil"/>
              <w:bottom w:val="nil"/>
              <w:right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b. Dependent Variable: </w:t>
            </w:r>
            <w:r w:rsidR="007121D3" w:rsidRPr="004B1928">
              <w:rPr>
                <w:rFonts w:ascii="Arial" w:eastAsiaTheme="minorHAnsi" w:hAnsi="Arial" w:cs="Arial"/>
                <w:color w:val="000000"/>
                <w:sz w:val="18"/>
                <w:szCs w:val="18"/>
                <w:lang w:val="en-US" w:eastAsia="en-US"/>
              </w:rPr>
              <w:t>POSIT</w:t>
            </w:r>
            <w:r w:rsidR="002F7386" w:rsidRPr="004B1928">
              <w:rPr>
                <w:rFonts w:ascii="Arial" w:eastAsiaTheme="minorHAnsi" w:hAnsi="Arial" w:cs="Arial"/>
                <w:color w:val="000000"/>
                <w:sz w:val="18"/>
                <w:szCs w:val="18"/>
                <w:lang w:val="en-US" w:eastAsia="en-US"/>
              </w:rPr>
              <w:t>I</w:t>
            </w:r>
            <w:r w:rsidR="007121D3" w:rsidRPr="004B1928">
              <w:rPr>
                <w:rFonts w:ascii="Arial" w:eastAsiaTheme="minorHAnsi" w:hAnsi="Arial" w:cs="Arial"/>
                <w:color w:val="000000"/>
                <w:sz w:val="18"/>
                <w:szCs w:val="18"/>
                <w:lang w:val="en-US" w:eastAsia="en-US"/>
              </w:rPr>
              <w:t>VE_BRAND_EVALUATION</w:t>
            </w:r>
          </w:p>
        </w:tc>
      </w:tr>
    </w:tbl>
    <w:p w:rsidR="003B4401" w:rsidRPr="004B1928" w:rsidRDefault="003B4401" w:rsidP="003B4401">
      <w:pPr>
        <w:autoSpaceDE w:val="0"/>
        <w:autoSpaceDN w:val="0"/>
        <w:adjustRightInd w:val="0"/>
        <w:spacing w:line="400" w:lineRule="atLeast"/>
        <w:rPr>
          <w:rFonts w:eastAsiaTheme="minorHAnsi"/>
          <w:lang w:val="en-US" w:eastAsia="en-US"/>
        </w:rPr>
      </w:pPr>
    </w:p>
    <w:tbl>
      <w:tblPr>
        <w:tblW w:w="80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6"/>
        <w:gridCol w:w="1165"/>
        <w:gridCol w:w="1324"/>
        <w:gridCol w:w="1323"/>
        <w:gridCol w:w="1456"/>
        <w:gridCol w:w="1011"/>
        <w:gridCol w:w="1011"/>
      </w:tblGrid>
      <w:tr w:rsidR="003B4401" w:rsidRPr="004B1928">
        <w:trPr>
          <w:cantSplit/>
          <w:tblHeader/>
        </w:trPr>
        <w:tc>
          <w:tcPr>
            <w:tcW w:w="8012" w:type="dxa"/>
            <w:gridSpan w:val="7"/>
            <w:tcBorders>
              <w:top w:val="nil"/>
              <w:left w:val="nil"/>
              <w:bottom w:val="nil"/>
              <w:right w:val="nil"/>
            </w:tcBorders>
            <w:shd w:val="clear" w:color="auto" w:fill="FFFFFF"/>
            <w:tcMar>
              <w:top w:w="30" w:type="dxa"/>
              <w:left w:w="30" w:type="dxa"/>
              <w:bottom w:w="30" w:type="dxa"/>
              <w:right w:w="30" w:type="dxa"/>
            </w:tcMar>
            <w:vAlign w:val="center"/>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t>Coefficients</w:t>
            </w:r>
            <w:r w:rsidRPr="004B1928">
              <w:rPr>
                <w:rFonts w:ascii="Arial" w:eastAsiaTheme="minorHAnsi" w:hAnsi="Arial" w:cs="Arial"/>
                <w:b/>
                <w:bCs/>
                <w:color w:val="000000"/>
                <w:sz w:val="18"/>
                <w:szCs w:val="18"/>
                <w:vertAlign w:val="superscript"/>
                <w:lang w:val="en-US" w:eastAsia="en-US"/>
              </w:rPr>
              <w:t>a</w:t>
            </w:r>
            <w:r w:rsidR="00D73227" w:rsidRPr="004B1928">
              <w:rPr>
                <w:rFonts w:ascii="Arial" w:eastAsiaTheme="minorHAnsi" w:hAnsi="Arial" w:cs="Arial"/>
                <w:b/>
                <w:bCs/>
                <w:color w:val="000000"/>
                <w:sz w:val="18"/>
                <w:szCs w:val="18"/>
                <w:vertAlign w:val="superscript"/>
                <w:lang w:val="en-US" w:eastAsia="en-US"/>
              </w:rPr>
              <w:t xml:space="preserve"> </w:t>
            </w:r>
            <w:r w:rsidR="00D73227" w:rsidRPr="004B1928">
              <w:rPr>
                <w:rFonts w:ascii="Arial" w:eastAsiaTheme="minorHAnsi" w:hAnsi="Arial" w:cs="Arial"/>
                <w:b/>
                <w:bCs/>
                <w:color w:val="000000"/>
                <w:sz w:val="18"/>
                <w:szCs w:val="18"/>
                <w:lang w:val="en-US" w:eastAsia="en-US"/>
              </w:rPr>
              <w:t>H</w:t>
            </w:r>
            <w:r w:rsidR="00D73227" w:rsidRPr="004B1928">
              <w:rPr>
                <w:rFonts w:ascii="Arial" w:eastAsiaTheme="minorHAnsi" w:hAnsi="Arial" w:cs="Arial"/>
                <w:b/>
                <w:bCs/>
                <w:color w:val="000000"/>
                <w:sz w:val="18"/>
                <w:szCs w:val="18"/>
                <w:vertAlign w:val="subscript"/>
                <w:lang w:val="en-US" w:eastAsia="en-US"/>
              </w:rPr>
              <w:t>4</w:t>
            </w:r>
          </w:p>
        </w:tc>
      </w:tr>
      <w:tr w:rsidR="003B4401" w:rsidRPr="004B1928">
        <w:trPr>
          <w:cantSplit/>
          <w:tblHeader/>
        </w:trPr>
        <w:tc>
          <w:tcPr>
            <w:tcW w:w="189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Model</w:t>
            </w:r>
          </w:p>
        </w:tc>
        <w:tc>
          <w:tcPr>
            <w:tcW w:w="264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Unstandardized Coefficients</w:t>
            </w:r>
          </w:p>
        </w:tc>
        <w:tc>
          <w:tcPr>
            <w:tcW w:w="1455" w:type="dxa"/>
            <w:tcBorders>
              <w:top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Standardized Coefficients</w:t>
            </w:r>
          </w:p>
        </w:tc>
        <w:tc>
          <w:tcPr>
            <w:tcW w:w="10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Sig.</w:t>
            </w:r>
          </w:p>
        </w:tc>
      </w:tr>
      <w:tr w:rsidR="003B4401" w:rsidRPr="004B1928">
        <w:trPr>
          <w:cantSplit/>
          <w:tblHeader/>
        </w:trPr>
        <w:tc>
          <w:tcPr>
            <w:tcW w:w="1892"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rPr>
                <w:rFonts w:ascii="Arial" w:eastAsiaTheme="minorHAnsi" w:hAnsi="Arial" w:cs="Arial"/>
                <w:color w:val="000000"/>
                <w:sz w:val="18"/>
                <w:szCs w:val="18"/>
                <w:lang w:val="en-US" w:eastAsia="en-US"/>
              </w:rPr>
            </w:pPr>
          </w:p>
        </w:tc>
        <w:tc>
          <w:tcPr>
            <w:tcW w:w="132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w:t>
            </w:r>
          </w:p>
        </w:tc>
        <w:tc>
          <w:tcPr>
            <w:tcW w:w="1322" w:type="dxa"/>
            <w:tcBorders>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Std. Error</w:t>
            </w:r>
          </w:p>
        </w:tc>
        <w:tc>
          <w:tcPr>
            <w:tcW w:w="1455" w:type="dxa"/>
            <w:tcBorders>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Beta</w:t>
            </w:r>
          </w:p>
        </w:tc>
        <w:tc>
          <w:tcPr>
            <w:tcW w:w="10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rPr>
                <w:rFonts w:ascii="Arial" w:eastAsiaTheme="minorHAnsi" w:hAnsi="Arial" w:cs="Arial"/>
                <w:color w:val="000000"/>
                <w:sz w:val="18"/>
                <w:szCs w:val="18"/>
                <w:lang w:val="en-US" w:eastAsia="en-US"/>
              </w:rPr>
            </w:pP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B4401" w:rsidRPr="004B1928" w:rsidRDefault="003B4401" w:rsidP="003B4401">
            <w:pPr>
              <w:autoSpaceDE w:val="0"/>
              <w:autoSpaceDN w:val="0"/>
              <w:adjustRightInd w:val="0"/>
              <w:rPr>
                <w:rFonts w:ascii="Arial" w:eastAsiaTheme="minorHAnsi" w:hAnsi="Arial" w:cs="Arial"/>
                <w:color w:val="000000"/>
                <w:sz w:val="18"/>
                <w:szCs w:val="18"/>
                <w:lang w:val="en-US" w:eastAsia="en-US"/>
              </w:rPr>
            </w:pPr>
          </w:p>
        </w:tc>
      </w:tr>
      <w:tr w:rsidR="003B4401" w:rsidRPr="004B1928">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p>
        </w:tc>
        <w:tc>
          <w:tcPr>
            <w:tcW w:w="116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(Constant)</w:t>
            </w:r>
          </w:p>
        </w:tc>
        <w:tc>
          <w:tcPr>
            <w:tcW w:w="132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60,276</w:t>
            </w:r>
          </w:p>
        </w:tc>
        <w:tc>
          <w:tcPr>
            <w:tcW w:w="1322" w:type="dxa"/>
            <w:tcBorders>
              <w:top w:val="single" w:sz="16" w:space="0" w:color="000000"/>
              <w:bottom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5,582</w:t>
            </w:r>
          </w:p>
        </w:tc>
        <w:tc>
          <w:tcPr>
            <w:tcW w:w="1455" w:type="dxa"/>
            <w:tcBorders>
              <w:top w:val="single" w:sz="16" w:space="0" w:color="000000"/>
              <w:bottom w:val="nil"/>
            </w:tcBorders>
            <w:shd w:val="clear" w:color="auto" w:fill="FFFFFF"/>
            <w:tcMar>
              <w:top w:w="30" w:type="dxa"/>
              <w:left w:w="30" w:type="dxa"/>
              <w:bottom w:w="30" w:type="dxa"/>
              <w:right w:w="30" w:type="dxa"/>
            </w:tcMar>
            <w:vAlign w:val="center"/>
          </w:tcPr>
          <w:p w:rsidR="003B4401" w:rsidRPr="004B1928" w:rsidRDefault="003B4401" w:rsidP="003B4401">
            <w:pPr>
              <w:autoSpaceDE w:val="0"/>
              <w:autoSpaceDN w:val="0"/>
              <w:adjustRightInd w:val="0"/>
              <w:jc w:val="center"/>
              <w:rPr>
                <w:rFonts w:eastAsiaTheme="minorHAnsi"/>
                <w:lang w:val="en-US" w:eastAsia="en-US"/>
              </w:rPr>
            </w:pPr>
          </w:p>
        </w:tc>
        <w:tc>
          <w:tcPr>
            <w:tcW w:w="1010" w:type="dxa"/>
            <w:tcBorders>
              <w:top w:val="single" w:sz="16" w:space="0" w:color="000000"/>
              <w:bottom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10,798</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,000</w:t>
            </w:r>
          </w:p>
        </w:tc>
      </w:tr>
      <w:tr w:rsidR="003B4401" w:rsidRPr="004B192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rPr>
                <w:rFonts w:ascii="Arial" w:eastAsiaTheme="minorHAnsi" w:hAnsi="Arial" w:cs="Arial"/>
                <w:color w:val="000000"/>
                <w:sz w:val="18"/>
                <w:szCs w:val="18"/>
                <w:lang w:val="en-US" w:eastAsia="en-US"/>
              </w:rPr>
            </w:pPr>
          </w:p>
        </w:tc>
        <w:tc>
          <w:tcPr>
            <w:tcW w:w="116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VAR00008</w:t>
            </w:r>
          </w:p>
        </w:tc>
        <w:tc>
          <w:tcPr>
            <w:tcW w:w="132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30,938</w:t>
            </w:r>
          </w:p>
        </w:tc>
        <w:tc>
          <w:tcPr>
            <w:tcW w:w="1322" w:type="dxa"/>
            <w:tcBorders>
              <w:top w:val="nil"/>
              <w:bottom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9,116</w:t>
            </w:r>
          </w:p>
        </w:tc>
        <w:tc>
          <w:tcPr>
            <w:tcW w:w="1455" w:type="dxa"/>
            <w:tcBorders>
              <w:top w:val="nil"/>
              <w:bottom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,862</w:t>
            </w:r>
          </w:p>
        </w:tc>
        <w:tc>
          <w:tcPr>
            <w:tcW w:w="1010" w:type="dxa"/>
            <w:tcBorders>
              <w:top w:val="nil"/>
              <w:bottom w:val="single" w:sz="16" w:space="0" w:color="000000"/>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3,394</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B4401" w:rsidRPr="004B1928" w:rsidRDefault="00037BFA" w:rsidP="003B4401">
            <w:pPr>
              <w:autoSpaceDE w:val="0"/>
              <w:autoSpaceDN w:val="0"/>
              <w:adjustRightInd w:val="0"/>
              <w:spacing w:line="320" w:lineRule="atLeast"/>
              <w:jc w:val="right"/>
              <w:rPr>
                <w:rFonts w:ascii="Arial" w:eastAsiaTheme="minorHAnsi" w:hAnsi="Arial" w:cs="Arial"/>
                <w:color w:val="000000"/>
                <w:sz w:val="18"/>
                <w:szCs w:val="18"/>
                <w:lang w:val="en-US" w:eastAsia="en-US"/>
              </w:rPr>
            </w:pPr>
            <w:r>
              <w:rPr>
                <w:rFonts w:ascii="Arial" w:eastAsiaTheme="minorHAnsi" w:hAnsi="Arial" w:cs="Arial"/>
                <w:noProof/>
                <w:color w:val="000000"/>
                <w:sz w:val="18"/>
                <w:szCs w:val="18"/>
                <w:lang w:val="en-US" w:eastAsia="nl-NL"/>
              </w:rPr>
              <w:pict>
                <v:rect id="_x0000_s1052" style="position:absolute;left:0;text-align:left;margin-left:26.9pt;margin-top:4pt;width:20.7pt;height:13.4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3B4401" w:rsidRPr="004B1928">
              <w:rPr>
                <w:rFonts w:ascii="Arial" w:eastAsiaTheme="minorHAnsi" w:hAnsi="Arial" w:cs="Arial"/>
                <w:color w:val="000000"/>
                <w:sz w:val="18"/>
                <w:szCs w:val="18"/>
                <w:lang w:val="en-US" w:eastAsia="en-US"/>
              </w:rPr>
              <w:t>,027</w:t>
            </w:r>
          </w:p>
        </w:tc>
      </w:tr>
      <w:tr w:rsidR="003B4401" w:rsidRPr="00F32960">
        <w:trPr>
          <w:cantSplit/>
        </w:trPr>
        <w:tc>
          <w:tcPr>
            <w:tcW w:w="8012" w:type="dxa"/>
            <w:gridSpan w:val="7"/>
            <w:tcBorders>
              <w:top w:val="nil"/>
              <w:left w:val="nil"/>
              <w:bottom w:val="nil"/>
              <w:right w:val="nil"/>
            </w:tcBorders>
            <w:shd w:val="clear" w:color="auto" w:fill="FFFFFF"/>
            <w:tcMar>
              <w:top w:w="30" w:type="dxa"/>
              <w:left w:w="30" w:type="dxa"/>
              <w:bottom w:w="30" w:type="dxa"/>
              <w:right w:w="30" w:type="dxa"/>
            </w:tcMar>
          </w:tcPr>
          <w:p w:rsidR="003B4401" w:rsidRPr="004B1928" w:rsidRDefault="003B4401" w:rsidP="003B4401">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a. Dependent Variable: </w:t>
            </w:r>
            <w:r w:rsidR="007121D3" w:rsidRPr="004B1928">
              <w:rPr>
                <w:rFonts w:ascii="Arial" w:eastAsiaTheme="minorHAnsi" w:hAnsi="Arial" w:cs="Arial"/>
                <w:color w:val="000000"/>
                <w:sz w:val="18"/>
                <w:szCs w:val="18"/>
                <w:lang w:val="en-US" w:eastAsia="en-US"/>
              </w:rPr>
              <w:t>POSIT</w:t>
            </w:r>
            <w:r w:rsidR="002F7386" w:rsidRPr="004B1928">
              <w:rPr>
                <w:rFonts w:ascii="Arial" w:eastAsiaTheme="minorHAnsi" w:hAnsi="Arial" w:cs="Arial"/>
                <w:color w:val="000000"/>
                <w:sz w:val="18"/>
                <w:szCs w:val="18"/>
                <w:lang w:val="en-US" w:eastAsia="en-US"/>
              </w:rPr>
              <w:t>I</w:t>
            </w:r>
            <w:r w:rsidR="007121D3" w:rsidRPr="004B1928">
              <w:rPr>
                <w:rFonts w:ascii="Arial" w:eastAsiaTheme="minorHAnsi" w:hAnsi="Arial" w:cs="Arial"/>
                <w:color w:val="000000"/>
                <w:sz w:val="18"/>
                <w:szCs w:val="18"/>
                <w:lang w:val="en-US" w:eastAsia="en-US"/>
              </w:rPr>
              <w:t>VE_BRAND_EVALUATION</w:t>
            </w:r>
          </w:p>
        </w:tc>
      </w:tr>
    </w:tbl>
    <w:p w:rsidR="003B4401" w:rsidRPr="004B1928" w:rsidRDefault="003B4401" w:rsidP="003B4401">
      <w:pPr>
        <w:autoSpaceDE w:val="0"/>
        <w:autoSpaceDN w:val="0"/>
        <w:adjustRightInd w:val="0"/>
        <w:spacing w:line="400" w:lineRule="atLeast"/>
        <w:rPr>
          <w:rFonts w:eastAsiaTheme="minorHAnsi"/>
          <w:lang w:val="en-US" w:eastAsia="en-US"/>
        </w:rPr>
      </w:pPr>
    </w:p>
    <w:p w:rsidR="00D73227" w:rsidRPr="004B1928" w:rsidRDefault="00D73227" w:rsidP="00D73227">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HAnsi"/>
          <w:b/>
          <w:i/>
          <w:sz w:val="18"/>
          <w:szCs w:val="18"/>
          <w:lang w:val="en-US" w:eastAsia="en-US"/>
        </w:rPr>
        <w:t xml:space="preserve">Figure S </w:t>
      </w:r>
      <w:r w:rsidRPr="004B1928">
        <w:rPr>
          <w:rFonts w:asciiTheme="minorHAnsi" w:eastAsiaTheme="minorHAnsi" w:hAnsiTheme="minorHAnsi" w:cstheme="minorBidi"/>
          <w:bCs/>
          <w:i/>
          <w:sz w:val="18"/>
          <w:szCs w:val="22"/>
          <w:lang w:val="en-US" w:eastAsia="en-US"/>
        </w:rPr>
        <w:t xml:space="preserve">SPSS-Output for Hypothesis 4, the Regression </w:t>
      </w:r>
      <w:proofErr w:type="gramStart"/>
      <w:r w:rsidRPr="004B1928">
        <w:rPr>
          <w:rFonts w:asciiTheme="minorHAnsi" w:eastAsiaTheme="minorHAnsi" w:hAnsiTheme="minorHAnsi" w:cstheme="minorBidi"/>
          <w:bCs/>
          <w:i/>
          <w:sz w:val="18"/>
          <w:szCs w:val="22"/>
          <w:lang w:val="en-US" w:eastAsia="en-US"/>
        </w:rPr>
        <w:t>B</w:t>
      </w:r>
      <w:r w:rsidR="001653B5" w:rsidRPr="004B1928">
        <w:rPr>
          <w:rFonts w:asciiTheme="minorHAnsi" w:eastAsiaTheme="minorHAnsi" w:hAnsiTheme="minorHAnsi" w:cstheme="minorBidi"/>
          <w:bCs/>
          <w:i/>
          <w:sz w:val="18"/>
          <w:szCs w:val="22"/>
          <w:lang w:val="en-US" w:eastAsia="en-US"/>
        </w:rPr>
        <w:t>etween</w:t>
      </w:r>
      <w:proofErr w:type="gramEnd"/>
      <w:r w:rsidR="001653B5" w:rsidRPr="004B1928">
        <w:rPr>
          <w:rFonts w:asciiTheme="minorHAnsi" w:eastAsiaTheme="minorHAnsi" w:hAnsiTheme="minorHAnsi" w:cstheme="minorBidi"/>
          <w:bCs/>
          <w:i/>
          <w:sz w:val="18"/>
          <w:szCs w:val="22"/>
          <w:lang w:val="en-US" w:eastAsia="en-US"/>
        </w:rPr>
        <w:t xml:space="preserve"> Country of Origin Claims in Marketing Activities and Positive Brand Evaluation by Consumers</w:t>
      </w:r>
    </w:p>
    <w:p w:rsidR="00D54A5C" w:rsidRPr="004B1928" w:rsidRDefault="00D54A5C" w:rsidP="00D54A5C">
      <w:pPr>
        <w:autoSpaceDE w:val="0"/>
        <w:autoSpaceDN w:val="0"/>
        <w:adjustRightInd w:val="0"/>
        <w:rPr>
          <w:rFonts w:eastAsiaTheme="minorHAnsi"/>
          <w:lang w:val="en-US" w:eastAsia="en-US"/>
        </w:rPr>
      </w:pPr>
    </w:p>
    <w:p w:rsidR="00D54A5C" w:rsidRPr="004B1928" w:rsidRDefault="00D54A5C">
      <w:pPr>
        <w:rPr>
          <w:lang w:val="en-US"/>
        </w:rPr>
      </w:pPr>
      <w:r w:rsidRPr="004B1928">
        <w:rPr>
          <w:lang w:val="en-US"/>
        </w:rPr>
        <w:br w:type="page"/>
      </w:r>
    </w:p>
    <w:tbl>
      <w:tblPr>
        <w:tblW w:w="609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202"/>
        <w:gridCol w:w="1276"/>
      </w:tblGrid>
      <w:tr w:rsidR="00D54A5C" w:rsidRPr="004B1928" w:rsidTr="00636125">
        <w:trPr>
          <w:cantSplit/>
          <w:tblHeader/>
        </w:trPr>
        <w:tc>
          <w:tcPr>
            <w:tcW w:w="6096" w:type="dxa"/>
            <w:gridSpan w:val="6"/>
            <w:tcBorders>
              <w:top w:val="nil"/>
              <w:left w:val="nil"/>
              <w:bottom w:val="nil"/>
              <w:right w:val="nil"/>
            </w:tcBorders>
            <w:shd w:val="clear" w:color="auto" w:fill="FFFFFF"/>
            <w:tcMar>
              <w:top w:w="30" w:type="dxa"/>
              <w:left w:w="30" w:type="dxa"/>
              <w:bottom w:w="30" w:type="dxa"/>
              <w:right w:w="30" w:type="dxa"/>
            </w:tcMar>
            <w:vAlign w:val="center"/>
          </w:tcPr>
          <w:p w:rsidR="00D54A5C" w:rsidRPr="004B1928" w:rsidRDefault="00D54A5C" w:rsidP="00D54A5C">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b/>
                <w:bCs/>
                <w:color w:val="000000"/>
                <w:sz w:val="18"/>
                <w:szCs w:val="18"/>
                <w:lang w:val="en-US" w:eastAsia="en-US"/>
              </w:rPr>
              <w:lastRenderedPageBreak/>
              <w:t>BUYBERTOLLI_NEXTTIME</w:t>
            </w:r>
          </w:p>
        </w:tc>
      </w:tr>
      <w:tr w:rsidR="00D54A5C" w:rsidRPr="004B1928" w:rsidTr="00636125">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eastAsiaTheme="minorHAnsi"/>
                <w:lang w:val="en-US" w:eastAsia="en-US"/>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eastAsiaTheme="minorHAnsi"/>
                <w:lang w:val="en-US" w:eastAsia="en-US"/>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54A5C" w:rsidRPr="004B1928" w:rsidRDefault="00D54A5C" w:rsidP="00D54A5C">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4A5C" w:rsidRPr="004B1928" w:rsidRDefault="00D54A5C" w:rsidP="00D54A5C">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Percent</w:t>
            </w:r>
          </w:p>
        </w:tc>
        <w:tc>
          <w:tcPr>
            <w:tcW w:w="120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4A5C" w:rsidRPr="004B1928" w:rsidRDefault="00636125" w:rsidP="00D54A5C">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 xml:space="preserve">N of Bertolli </w:t>
            </w:r>
            <w:r w:rsidR="00C64335" w:rsidRPr="004B1928">
              <w:rPr>
                <w:rFonts w:ascii="Arial" w:eastAsiaTheme="minorHAnsi" w:hAnsi="Arial" w:cs="Arial"/>
                <w:color w:val="000000"/>
                <w:sz w:val="18"/>
                <w:szCs w:val="18"/>
                <w:lang w:val="en-US" w:eastAsia="en-US"/>
              </w:rPr>
              <w:t>purchases</w:t>
            </w:r>
          </w:p>
        </w:tc>
        <w:tc>
          <w:tcPr>
            <w:tcW w:w="12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54A5C" w:rsidRPr="004B1928" w:rsidRDefault="00636125" w:rsidP="00D54A5C">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Percent</w:t>
            </w:r>
          </w:p>
        </w:tc>
      </w:tr>
      <w:tr w:rsidR="00D54A5C" w:rsidRPr="004B1928" w:rsidTr="00636125">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0%</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w:t>
            </w:r>
          </w:p>
        </w:tc>
        <w:tc>
          <w:tcPr>
            <w:tcW w:w="1009" w:type="dxa"/>
            <w:tcBorders>
              <w:top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7,1</w:t>
            </w:r>
          </w:p>
        </w:tc>
        <w:tc>
          <w:tcPr>
            <w:tcW w:w="1202" w:type="dxa"/>
            <w:tcBorders>
              <w:top w:val="single" w:sz="16" w:space="0" w:color="000000"/>
              <w:bottom w:val="nil"/>
            </w:tcBorders>
            <w:shd w:val="clear" w:color="auto" w:fill="FFFFFF"/>
            <w:tcMar>
              <w:top w:w="30" w:type="dxa"/>
              <w:left w:w="30" w:type="dxa"/>
              <w:bottom w:w="30" w:type="dxa"/>
              <w:right w:w="30" w:type="dxa"/>
            </w:tcMar>
          </w:tcPr>
          <w:p w:rsidR="000A6D4C" w:rsidRPr="004B1928" w:rsidRDefault="000A6D4C" w:rsidP="000A6D4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4/13</w:t>
            </w:r>
          </w:p>
        </w:tc>
        <w:tc>
          <w:tcPr>
            <w:tcW w:w="127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54A5C" w:rsidRPr="004B1928" w:rsidRDefault="00043E5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30,8</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13</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7,1</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0A6D4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6/13</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043E5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46,2</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5,5</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0A6D4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5/10</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043E5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50,0</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19</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10,4</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426AAB"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7/19</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043E5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36,8</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8,2</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426AAB"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8/15</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043E5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53,3</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28</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15,4</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426AAB"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16/28</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043E5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57,1</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8,8</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426AAB"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14/16</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043E5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87,5</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70%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30</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16,5</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426AAB"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24/30</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043E5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80</w:t>
            </w:r>
            <w:r w:rsidR="00DA5EA8" w:rsidRPr="004B1928">
              <w:rPr>
                <w:rFonts w:ascii="Arial" w:eastAsiaTheme="minorHAnsi" w:hAnsi="Arial" w:cs="Arial"/>
                <w:color w:val="000000"/>
                <w:sz w:val="18"/>
                <w:szCs w:val="18"/>
                <w:lang w:val="en-US" w:eastAsia="en-US"/>
              </w:rPr>
              <w:t>,0</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17</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9,3</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426AAB"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15/17</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DA5EA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88,2</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90%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5</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2,7</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426AAB"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4/5</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DA5EA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80,0</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w:t>
            </w:r>
            <w:r w:rsidR="004B1D57" w:rsidRPr="004B1928">
              <w:rPr>
                <w:rFonts w:ascii="Arial" w:eastAsiaTheme="minorHAnsi" w:hAnsi="Arial" w:cs="Arial"/>
                <w:color w:val="000000"/>
                <w:sz w:val="18"/>
                <w:szCs w:val="18"/>
                <w:lang w:val="en-US" w:eastAsia="en-US"/>
              </w:rPr>
              <w:t>0</w:t>
            </w:r>
            <w:r w:rsidRPr="004B1928">
              <w:rPr>
                <w:rFonts w:ascii="Arial" w:eastAsiaTheme="minorHAnsi" w:hAnsi="Arial" w:cs="Arial"/>
                <w:color w:val="000000"/>
                <w:sz w:val="18"/>
                <w:szCs w:val="18"/>
                <w:lang w:val="en-US" w:eastAsia="en-US"/>
              </w:rPr>
              <w:t>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12</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6,6</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043E5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12/12</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DA5EA8"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r>
      <w:tr w:rsidR="00D54A5C" w:rsidRPr="004B1928" w:rsidTr="00636125">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NA</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4</w:t>
            </w:r>
          </w:p>
        </w:tc>
        <w:tc>
          <w:tcPr>
            <w:tcW w:w="1009"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2,2</w:t>
            </w:r>
          </w:p>
        </w:tc>
        <w:tc>
          <w:tcPr>
            <w:tcW w:w="1202" w:type="dxa"/>
            <w:tcBorders>
              <w:top w:val="nil"/>
              <w:bottom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p>
        </w:tc>
      </w:tr>
      <w:tr w:rsidR="00D54A5C" w:rsidRPr="004B1928" w:rsidTr="00636125">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rPr>
                <w:rFonts w:ascii="Arial" w:eastAsiaTheme="minorHAnsi" w:hAnsi="Arial" w:cs="Arial"/>
                <w:color w:val="000000"/>
                <w:sz w:val="18"/>
                <w:szCs w:val="18"/>
                <w:lang w:val="en-US" w:eastAsia="en-US"/>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Total</w:t>
            </w: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182</w:t>
            </w:r>
          </w:p>
        </w:tc>
        <w:tc>
          <w:tcPr>
            <w:tcW w:w="1009" w:type="dxa"/>
            <w:tcBorders>
              <w:top w:val="nil"/>
              <w:bottom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100,0</w:t>
            </w:r>
          </w:p>
        </w:tc>
        <w:tc>
          <w:tcPr>
            <w:tcW w:w="1202" w:type="dxa"/>
            <w:tcBorders>
              <w:top w:val="nil"/>
              <w:bottom w:val="single" w:sz="16" w:space="0" w:color="000000"/>
            </w:tcBorders>
            <w:shd w:val="clear" w:color="auto" w:fill="FFFFFF"/>
            <w:tcMar>
              <w:top w:w="30" w:type="dxa"/>
              <w:left w:w="30" w:type="dxa"/>
              <w:bottom w:w="30" w:type="dxa"/>
              <w:right w:w="30" w:type="dxa"/>
            </w:tcMar>
          </w:tcPr>
          <w:p w:rsidR="00D54A5C" w:rsidRPr="004B1928" w:rsidRDefault="00D54A5C" w:rsidP="00D54A5C">
            <w:pPr>
              <w:autoSpaceDE w:val="0"/>
              <w:autoSpaceDN w:val="0"/>
              <w:adjustRightInd w:val="0"/>
              <w:spacing w:line="320" w:lineRule="atLeast"/>
              <w:jc w:val="right"/>
              <w:rPr>
                <w:rFonts w:ascii="Arial" w:eastAsiaTheme="minorHAnsi" w:hAnsi="Arial" w:cs="Arial"/>
                <w:color w:val="000000"/>
                <w:sz w:val="18"/>
                <w:szCs w:val="18"/>
                <w:lang w:val="en-US" w:eastAsia="en-US"/>
              </w:rPr>
            </w:pPr>
          </w:p>
        </w:tc>
        <w:tc>
          <w:tcPr>
            <w:tcW w:w="127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54A5C" w:rsidRPr="004B1928" w:rsidRDefault="00D54A5C" w:rsidP="00D54A5C">
            <w:pPr>
              <w:autoSpaceDE w:val="0"/>
              <w:autoSpaceDN w:val="0"/>
              <w:adjustRightInd w:val="0"/>
              <w:jc w:val="center"/>
              <w:rPr>
                <w:rFonts w:eastAsiaTheme="minorHAnsi"/>
                <w:lang w:val="en-US" w:eastAsia="en-US"/>
              </w:rPr>
            </w:pPr>
          </w:p>
        </w:tc>
      </w:tr>
    </w:tbl>
    <w:p w:rsidR="00D54A5C" w:rsidRPr="004B1928" w:rsidRDefault="00D54A5C" w:rsidP="00D54A5C">
      <w:pPr>
        <w:autoSpaceDE w:val="0"/>
        <w:autoSpaceDN w:val="0"/>
        <w:adjustRightInd w:val="0"/>
        <w:spacing w:line="400" w:lineRule="atLeast"/>
        <w:rPr>
          <w:rFonts w:eastAsiaTheme="minorHAnsi"/>
          <w:lang w:val="en-US" w:eastAsia="en-US"/>
        </w:rPr>
      </w:pPr>
    </w:p>
    <w:p w:rsidR="00C60122" w:rsidRPr="004B1928" w:rsidRDefault="00C60122" w:rsidP="00C60122">
      <w:pPr>
        <w:autoSpaceDE w:val="0"/>
        <w:autoSpaceDN w:val="0"/>
        <w:adjustRightInd w:val="0"/>
        <w:spacing w:line="720" w:lineRule="auto"/>
        <w:rPr>
          <w:rFonts w:asciiTheme="minorHAnsi" w:eastAsiaTheme="minorHAnsi" w:hAnsiTheme="minorHAnsi" w:cstheme="minorHAnsi"/>
          <w:i/>
          <w:sz w:val="18"/>
          <w:szCs w:val="18"/>
          <w:lang w:val="en-US" w:eastAsia="en-US"/>
        </w:rPr>
      </w:pPr>
      <w:r w:rsidRPr="004B1928">
        <w:rPr>
          <w:rFonts w:asciiTheme="minorHAnsi" w:eastAsiaTheme="minorHAnsi" w:hAnsiTheme="minorHAnsi" w:cstheme="minorHAnsi"/>
          <w:b/>
          <w:i/>
          <w:sz w:val="18"/>
          <w:szCs w:val="18"/>
          <w:lang w:val="en-US" w:eastAsia="en-US"/>
        </w:rPr>
        <w:t xml:space="preserve">Figure T </w:t>
      </w:r>
      <w:r w:rsidRPr="004B1928">
        <w:rPr>
          <w:rFonts w:asciiTheme="minorHAnsi" w:eastAsiaTheme="minorHAnsi" w:hAnsiTheme="minorHAnsi" w:cstheme="minorHAnsi"/>
          <w:i/>
          <w:sz w:val="18"/>
          <w:szCs w:val="18"/>
          <w:lang w:val="en-US" w:eastAsia="en-US"/>
        </w:rPr>
        <w:t xml:space="preserve">Percentage of </w:t>
      </w:r>
      <w:r w:rsidR="00E457B9" w:rsidRPr="004B1928">
        <w:rPr>
          <w:rFonts w:asciiTheme="minorHAnsi" w:eastAsiaTheme="minorHAnsi" w:hAnsiTheme="minorHAnsi" w:cstheme="minorHAnsi"/>
          <w:i/>
          <w:sz w:val="18"/>
          <w:szCs w:val="18"/>
          <w:lang w:val="en-US" w:eastAsia="en-US"/>
        </w:rPr>
        <w:t>Buying Intention (Bertolli) and Number of Respondents Choosing Bertolli Olive Oil over Waitrose Oil.</w:t>
      </w:r>
    </w:p>
    <w:p w:rsidR="00242EDA" w:rsidRPr="00242EDA" w:rsidRDefault="00242EDA" w:rsidP="00242EDA">
      <w:pPr>
        <w:autoSpaceDE w:val="0"/>
        <w:autoSpaceDN w:val="0"/>
        <w:adjustRightInd w:val="0"/>
        <w:rPr>
          <w:rFonts w:eastAsiaTheme="minorHAnsi"/>
          <w:lang w:val="en-US" w:eastAsia="en-US"/>
        </w:rPr>
      </w:pPr>
    </w:p>
    <w:tbl>
      <w:tblPr>
        <w:tblW w:w="80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010"/>
        <w:gridCol w:w="154"/>
        <w:gridCol w:w="106"/>
        <w:gridCol w:w="817"/>
        <w:gridCol w:w="401"/>
        <w:gridCol w:w="238"/>
        <w:gridCol w:w="817"/>
        <w:gridCol w:w="192"/>
        <w:gridCol w:w="76"/>
        <w:gridCol w:w="1188"/>
        <w:gridCol w:w="134"/>
        <w:gridCol w:w="134"/>
        <w:gridCol w:w="876"/>
        <w:gridCol w:w="135"/>
        <w:gridCol w:w="875"/>
        <w:gridCol w:w="136"/>
      </w:tblGrid>
      <w:tr w:rsidR="00242EDA" w:rsidRPr="00242EDA" w:rsidTr="00E457B9">
        <w:trPr>
          <w:gridAfter w:val="6"/>
          <w:wAfter w:w="2290" w:type="dxa"/>
          <w:cantSplit/>
          <w:tblHeader/>
        </w:trPr>
        <w:tc>
          <w:tcPr>
            <w:tcW w:w="5726" w:type="dxa"/>
            <w:gridSpan w:val="11"/>
            <w:tcBorders>
              <w:top w:val="nil"/>
              <w:left w:val="nil"/>
              <w:bottom w:val="nil"/>
              <w:right w:val="nil"/>
            </w:tcBorders>
            <w:shd w:val="clear" w:color="auto" w:fill="FFFFFF"/>
            <w:tcMar>
              <w:top w:w="30" w:type="dxa"/>
              <w:left w:w="30" w:type="dxa"/>
              <w:bottom w:w="30" w:type="dxa"/>
              <w:right w:w="30" w:type="dxa"/>
            </w:tcMar>
            <w:vAlign w:val="center"/>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b/>
                <w:bCs/>
                <w:color w:val="000000"/>
                <w:sz w:val="18"/>
                <w:szCs w:val="18"/>
                <w:lang w:val="en-US" w:eastAsia="en-US"/>
              </w:rPr>
              <w:t>Model Summary</w:t>
            </w:r>
            <w:r w:rsidR="00020A14" w:rsidRPr="004B1928">
              <w:rPr>
                <w:rFonts w:ascii="Arial" w:eastAsiaTheme="minorHAnsi" w:hAnsi="Arial" w:cs="Arial"/>
                <w:b/>
                <w:bCs/>
                <w:color w:val="000000"/>
                <w:sz w:val="18"/>
                <w:szCs w:val="18"/>
                <w:lang w:val="en-US" w:eastAsia="en-US"/>
              </w:rPr>
              <w:t xml:space="preserve"> H</w:t>
            </w:r>
            <w:r w:rsidR="00020A14" w:rsidRPr="004B1928">
              <w:rPr>
                <w:rFonts w:ascii="Arial" w:eastAsiaTheme="minorHAnsi" w:hAnsi="Arial" w:cs="Arial"/>
                <w:b/>
                <w:bCs/>
                <w:color w:val="000000"/>
                <w:sz w:val="18"/>
                <w:szCs w:val="18"/>
                <w:vertAlign w:val="subscript"/>
                <w:lang w:val="en-US" w:eastAsia="en-US"/>
              </w:rPr>
              <w:t>5</w:t>
            </w:r>
          </w:p>
        </w:tc>
      </w:tr>
      <w:tr w:rsidR="00242EDA" w:rsidRPr="00F32960" w:rsidTr="00E457B9">
        <w:trPr>
          <w:gridAfter w:val="6"/>
          <w:wAfter w:w="2290" w:type="dxa"/>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Model</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R</w:t>
            </w:r>
          </w:p>
        </w:tc>
        <w:tc>
          <w:tcPr>
            <w:tcW w:w="1077"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R Square</w:t>
            </w:r>
          </w:p>
        </w:tc>
        <w:tc>
          <w:tcPr>
            <w:tcW w:w="1456"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Adjusted R Square</w:t>
            </w:r>
          </w:p>
        </w:tc>
        <w:tc>
          <w:tcPr>
            <w:tcW w:w="1456"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Std. Error of the Estimate</w:t>
            </w:r>
          </w:p>
        </w:tc>
      </w:tr>
      <w:tr w:rsidR="00242EDA" w:rsidRPr="00242EDA" w:rsidTr="00E457B9">
        <w:trPr>
          <w:gridAfter w:val="6"/>
          <w:wAfter w:w="2290" w:type="dxa"/>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1</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,924</w:t>
            </w:r>
            <w:r w:rsidRPr="00242EDA">
              <w:rPr>
                <w:rFonts w:ascii="Arial" w:eastAsiaTheme="minorHAnsi" w:hAnsi="Arial" w:cs="Arial"/>
                <w:color w:val="000000"/>
                <w:sz w:val="18"/>
                <w:szCs w:val="18"/>
                <w:vertAlign w:val="superscript"/>
                <w:lang w:val="en-US" w:eastAsia="en-US"/>
              </w:rPr>
              <w:t>a</w:t>
            </w:r>
          </w:p>
        </w:tc>
        <w:tc>
          <w:tcPr>
            <w:tcW w:w="1077"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rsidR="00242EDA" w:rsidRPr="00242EDA" w:rsidRDefault="00037BF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037BFA">
              <w:rPr>
                <w:rFonts w:ascii="Arial" w:eastAsiaTheme="minorHAnsi" w:hAnsi="Arial" w:cs="Arial"/>
                <w:b/>
                <w:bCs/>
                <w:noProof/>
                <w:color w:val="000000"/>
                <w:sz w:val="18"/>
                <w:szCs w:val="18"/>
                <w:lang w:eastAsia="nl-NL"/>
              </w:rPr>
              <w:pict>
                <v:rect id="_x0000_s1065" style="position:absolute;left:0;text-align:left;margin-left:30.1pt;margin-top:2.8pt;width:20.7pt;height:13.4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242EDA" w:rsidRPr="00242EDA">
              <w:rPr>
                <w:rFonts w:ascii="Arial" w:eastAsiaTheme="minorHAnsi" w:hAnsi="Arial" w:cs="Arial"/>
                <w:color w:val="000000"/>
                <w:sz w:val="18"/>
                <w:szCs w:val="18"/>
                <w:lang w:val="en-US" w:eastAsia="en-US"/>
              </w:rPr>
              <w:t>,855</w:t>
            </w:r>
          </w:p>
        </w:tc>
        <w:tc>
          <w:tcPr>
            <w:tcW w:w="1456"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,838</w:t>
            </w:r>
          </w:p>
        </w:tc>
        <w:tc>
          <w:tcPr>
            <w:tcW w:w="1456"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9,39283</w:t>
            </w:r>
          </w:p>
        </w:tc>
      </w:tr>
      <w:tr w:rsidR="00242EDA" w:rsidRPr="00F32960" w:rsidTr="00E457B9">
        <w:trPr>
          <w:gridAfter w:val="6"/>
          <w:wAfter w:w="2290" w:type="dxa"/>
          <w:cantSplit/>
        </w:trPr>
        <w:tc>
          <w:tcPr>
            <w:tcW w:w="5726" w:type="dxa"/>
            <w:gridSpan w:val="11"/>
            <w:tcBorders>
              <w:top w:val="nil"/>
              <w:left w:val="nil"/>
              <w:bottom w:val="nil"/>
              <w:right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 xml:space="preserve">a. Predictors: (Constant), </w:t>
            </w:r>
            <w:r w:rsidR="00614E2E" w:rsidRPr="004B1928">
              <w:rPr>
                <w:rFonts w:ascii="Arial" w:eastAsiaTheme="minorHAnsi" w:hAnsi="Arial" w:cs="Arial"/>
                <w:color w:val="000000"/>
                <w:sz w:val="18"/>
                <w:szCs w:val="18"/>
                <w:lang w:val="en-US" w:eastAsia="en-US"/>
              </w:rPr>
              <w:t>Buy.Intention</w:t>
            </w:r>
          </w:p>
        </w:tc>
      </w:tr>
      <w:tr w:rsidR="00242EDA" w:rsidRPr="00242EDA" w:rsidTr="00E457B9">
        <w:trPr>
          <w:gridAfter w:val="1"/>
          <w:wAfter w:w="136" w:type="dxa"/>
          <w:cantSplit/>
          <w:tblHeader/>
        </w:trPr>
        <w:tc>
          <w:tcPr>
            <w:tcW w:w="7880" w:type="dxa"/>
            <w:gridSpan w:val="16"/>
            <w:tcBorders>
              <w:top w:val="nil"/>
              <w:left w:val="nil"/>
              <w:bottom w:val="nil"/>
              <w:right w:val="nil"/>
            </w:tcBorders>
            <w:shd w:val="clear" w:color="auto" w:fill="FFFFFF"/>
            <w:tcMar>
              <w:top w:w="30" w:type="dxa"/>
              <w:left w:w="30" w:type="dxa"/>
              <w:bottom w:w="30" w:type="dxa"/>
              <w:right w:w="30" w:type="dxa"/>
            </w:tcMar>
            <w:vAlign w:val="center"/>
          </w:tcPr>
          <w:p w:rsidR="00E457B9" w:rsidRPr="004B1928" w:rsidRDefault="00E457B9" w:rsidP="00242EDA">
            <w:pPr>
              <w:autoSpaceDE w:val="0"/>
              <w:autoSpaceDN w:val="0"/>
              <w:adjustRightInd w:val="0"/>
              <w:spacing w:line="320" w:lineRule="atLeast"/>
              <w:jc w:val="center"/>
              <w:rPr>
                <w:rFonts w:ascii="Arial" w:eastAsiaTheme="minorHAnsi" w:hAnsi="Arial" w:cs="Arial"/>
                <w:b/>
                <w:bCs/>
                <w:color w:val="000000"/>
                <w:sz w:val="18"/>
                <w:szCs w:val="18"/>
                <w:lang w:val="en-US" w:eastAsia="en-US"/>
              </w:rPr>
            </w:pPr>
          </w:p>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b/>
                <w:bCs/>
                <w:color w:val="000000"/>
                <w:sz w:val="18"/>
                <w:szCs w:val="18"/>
                <w:lang w:val="en-US" w:eastAsia="en-US"/>
              </w:rPr>
              <w:t>ANOVA</w:t>
            </w:r>
            <w:r w:rsidRPr="00242EDA">
              <w:rPr>
                <w:rFonts w:ascii="Arial" w:eastAsiaTheme="minorHAnsi" w:hAnsi="Arial" w:cs="Arial"/>
                <w:b/>
                <w:bCs/>
                <w:color w:val="000000"/>
                <w:sz w:val="18"/>
                <w:szCs w:val="18"/>
                <w:vertAlign w:val="superscript"/>
                <w:lang w:val="en-US" w:eastAsia="en-US"/>
              </w:rPr>
              <w:t>b</w:t>
            </w:r>
            <w:r w:rsidR="00020A14" w:rsidRPr="004B1928">
              <w:rPr>
                <w:rFonts w:ascii="Arial" w:eastAsiaTheme="minorHAnsi" w:hAnsi="Arial" w:cs="Arial"/>
                <w:b/>
                <w:bCs/>
                <w:color w:val="000000"/>
                <w:sz w:val="18"/>
                <w:szCs w:val="18"/>
                <w:vertAlign w:val="superscript"/>
                <w:lang w:val="en-US" w:eastAsia="en-US"/>
              </w:rPr>
              <w:t xml:space="preserve"> </w:t>
            </w:r>
            <w:r w:rsidR="00020A14" w:rsidRPr="004B1928">
              <w:rPr>
                <w:rFonts w:ascii="Arial" w:eastAsiaTheme="minorHAnsi" w:hAnsi="Arial" w:cs="Arial"/>
                <w:b/>
                <w:bCs/>
                <w:color w:val="000000"/>
                <w:sz w:val="18"/>
                <w:szCs w:val="18"/>
                <w:lang w:val="en-US" w:eastAsia="en-US"/>
              </w:rPr>
              <w:t>H</w:t>
            </w:r>
            <w:r w:rsidR="00020A14" w:rsidRPr="004B1928">
              <w:rPr>
                <w:rFonts w:ascii="Arial" w:eastAsiaTheme="minorHAnsi" w:hAnsi="Arial" w:cs="Arial"/>
                <w:b/>
                <w:bCs/>
                <w:color w:val="000000"/>
                <w:sz w:val="18"/>
                <w:szCs w:val="18"/>
                <w:vertAlign w:val="subscript"/>
                <w:lang w:val="en-US" w:eastAsia="en-US"/>
              </w:rPr>
              <w:t>5</w:t>
            </w:r>
          </w:p>
        </w:tc>
      </w:tr>
      <w:tr w:rsidR="00242EDA" w:rsidRPr="00242EDA" w:rsidTr="00E457B9">
        <w:trPr>
          <w:gridAfter w:val="1"/>
          <w:wAfter w:w="136" w:type="dxa"/>
          <w:cantSplit/>
          <w:tblHeader/>
        </w:trPr>
        <w:tc>
          <w:tcPr>
            <w:tcW w:w="1997" w:type="dxa"/>
            <w:gridSpan w:val="4"/>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Model</w:t>
            </w:r>
          </w:p>
        </w:tc>
        <w:tc>
          <w:tcPr>
            <w:tcW w:w="1456"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Sum of Squares</w:t>
            </w:r>
          </w:p>
        </w:tc>
        <w:tc>
          <w:tcPr>
            <w:tcW w:w="100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df</w:t>
            </w:r>
          </w:p>
        </w:tc>
        <w:tc>
          <w:tcPr>
            <w:tcW w:w="13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Mean Square</w:t>
            </w:r>
          </w:p>
        </w:tc>
        <w:tc>
          <w:tcPr>
            <w:tcW w:w="101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F</w:t>
            </w:r>
          </w:p>
        </w:tc>
        <w:tc>
          <w:tcPr>
            <w:tcW w:w="101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Sig.</w:t>
            </w:r>
          </w:p>
        </w:tc>
      </w:tr>
      <w:tr w:rsidR="00242EDA" w:rsidRPr="00242EDA" w:rsidTr="00E457B9">
        <w:trPr>
          <w:gridAfter w:val="1"/>
          <w:wAfter w:w="136" w:type="dxa"/>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1</w:t>
            </w:r>
          </w:p>
        </w:tc>
        <w:tc>
          <w:tcPr>
            <w:tcW w:w="1270"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Regression</w:t>
            </w:r>
          </w:p>
        </w:tc>
        <w:tc>
          <w:tcPr>
            <w:tcW w:w="1456"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4665,718</w:t>
            </w:r>
          </w:p>
        </w:tc>
        <w:tc>
          <w:tcPr>
            <w:tcW w:w="1009" w:type="dxa"/>
            <w:gridSpan w:val="2"/>
            <w:tcBorders>
              <w:top w:val="single" w:sz="16" w:space="0" w:color="000000"/>
              <w:bottom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1</w:t>
            </w:r>
          </w:p>
        </w:tc>
        <w:tc>
          <w:tcPr>
            <w:tcW w:w="1398" w:type="dxa"/>
            <w:gridSpan w:val="3"/>
            <w:tcBorders>
              <w:top w:val="single" w:sz="16" w:space="0" w:color="000000"/>
              <w:bottom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4665,718</w:t>
            </w:r>
          </w:p>
        </w:tc>
        <w:tc>
          <w:tcPr>
            <w:tcW w:w="1010" w:type="dxa"/>
            <w:gridSpan w:val="2"/>
            <w:tcBorders>
              <w:top w:val="single" w:sz="16" w:space="0" w:color="000000"/>
              <w:bottom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52,884</w:t>
            </w:r>
          </w:p>
        </w:tc>
        <w:tc>
          <w:tcPr>
            <w:tcW w:w="101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,000</w:t>
            </w:r>
            <w:r w:rsidRPr="00242EDA">
              <w:rPr>
                <w:rFonts w:ascii="Arial" w:eastAsiaTheme="minorHAnsi" w:hAnsi="Arial" w:cs="Arial"/>
                <w:color w:val="000000"/>
                <w:sz w:val="18"/>
                <w:szCs w:val="18"/>
                <w:vertAlign w:val="superscript"/>
                <w:lang w:val="en-US" w:eastAsia="en-US"/>
              </w:rPr>
              <w:t>a</w:t>
            </w:r>
          </w:p>
        </w:tc>
      </w:tr>
      <w:tr w:rsidR="00242EDA" w:rsidRPr="00242EDA" w:rsidTr="00E457B9">
        <w:trPr>
          <w:gridAfter w:val="1"/>
          <w:wAfter w:w="136"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rPr>
                <w:rFonts w:ascii="Arial" w:eastAsiaTheme="minorHAnsi" w:hAnsi="Arial" w:cs="Arial"/>
                <w:color w:val="000000"/>
                <w:sz w:val="18"/>
                <w:szCs w:val="18"/>
                <w:lang w:val="en-US" w:eastAsia="en-US"/>
              </w:rPr>
            </w:pPr>
          </w:p>
        </w:tc>
        <w:tc>
          <w:tcPr>
            <w:tcW w:w="1270"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Residual</w:t>
            </w:r>
          </w:p>
        </w:tc>
        <w:tc>
          <w:tcPr>
            <w:tcW w:w="1456" w:type="dxa"/>
            <w:gridSpan w:val="3"/>
            <w:tcBorders>
              <w:top w:val="nil"/>
              <w:left w:val="single" w:sz="16" w:space="0" w:color="000000"/>
              <w:bottom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794,028</w:t>
            </w:r>
          </w:p>
        </w:tc>
        <w:tc>
          <w:tcPr>
            <w:tcW w:w="1009" w:type="dxa"/>
            <w:gridSpan w:val="2"/>
            <w:tcBorders>
              <w:top w:val="nil"/>
              <w:bottom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9</w:t>
            </w:r>
          </w:p>
        </w:tc>
        <w:tc>
          <w:tcPr>
            <w:tcW w:w="1398" w:type="dxa"/>
            <w:gridSpan w:val="3"/>
            <w:tcBorders>
              <w:top w:val="nil"/>
              <w:bottom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88,225</w:t>
            </w:r>
          </w:p>
        </w:tc>
        <w:tc>
          <w:tcPr>
            <w:tcW w:w="1010" w:type="dxa"/>
            <w:gridSpan w:val="2"/>
            <w:tcBorders>
              <w:top w:val="nil"/>
              <w:bottom w:val="nil"/>
            </w:tcBorders>
            <w:shd w:val="clear" w:color="auto" w:fill="FFFFFF"/>
            <w:tcMar>
              <w:top w:w="30" w:type="dxa"/>
              <w:left w:w="30" w:type="dxa"/>
              <w:bottom w:w="30" w:type="dxa"/>
              <w:right w:w="30" w:type="dxa"/>
            </w:tcMar>
            <w:vAlign w:val="center"/>
          </w:tcPr>
          <w:p w:rsidR="00242EDA" w:rsidRPr="00242EDA" w:rsidRDefault="00242EDA" w:rsidP="00242EDA">
            <w:pPr>
              <w:autoSpaceDE w:val="0"/>
              <w:autoSpaceDN w:val="0"/>
              <w:adjustRightInd w:val="0"/>
              <w:jc w:val="center"/>
              <w:rPr>
                <w:rFonts w:eastAsiaTheme="minorHAnsi"/>
                <w:lang w:val="en-US" w:eastAsia="en-US"/>
              </w:rPr>
            </w:pPr>
          </w:p>
        </w:tc>
        <w:tc>
          <w:tcPr>
            <w:tcW w:w="101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242EDA" w:rsidRPr="00242EDA" w:rsidRDefault="00242EDA" w:rsidP="00242EDA">
            <w:pPr>
              <w:autoSpaceDE w:val="0"/>
              <w:autoSpaceDN w:val="0"/>
              <w:adjustRightInd w:val="0"/>
              <w:jc w:val="center"/>
              <w:rPr>
                <w:rFonts w:eastAsiaTheme="minorHAnsi"/>
                <w:lang w:val="en-US" w:eastAsia="en-US"/>
              </w:rPr>
            </w:pPr>
          </w:p>
        </w:tc>
      </w:tr>
      <w:tr w:rsidR="00242EDA" w:rsidRPr="00242EDA" w:rsidTr="00E457B9">
        <w:trPr>
          <w:gridAfter w:val="1"/>
          <w:wAfter w:w="136"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rPr>
                <w:rFonts w:eastAsiaTheme="minorHAnsi"/>
                <w:lang w:val="en-US" w:eastAsia="en-US"/>
              </w:rPr>
            </w:pPr>
          </w:p>
        </w:tc>
        <w:tc>
          <w:tcPr>
            <w:tcW w:w="1270"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Total</w:t>
            </w:r>
          </w:p>
        </w:tc>
        <w:tc>
          <w:tcPr>
            <w:tcW w:w="1456"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5459,745</w:t>
            </w:r>
          </w:p>
        </w:tc>
        <w:tc>
          <w:tcPr>
            <w:tcW w:w="1009" w:type="dxa"/>
            <w:gridSpan w:val="2"/>
            <w:tcBorders>
              <w:top w:val="nil"/>
              <w:bottom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10</w:t>
            </w:r>
          </w:p>
        </w:tc>
        <w:tc>
          <w:tcPr>
            <w:tcW w:w="1398" w:type="dxa"/>
            <w:gridSpan w:val="3"/>
            <w:tcBorders>
              <w:top w:val="nil"/>
              <w:bottom w:val="single" w:sz="16" w:space="0" w:color="000000"/>
            </w:tcBorders>
            <w:shd w:val="clear" w:color="auto" w:fill="FFFFFF"/>
            <w:tcMar>
              <w:top w:w="30" w:type="dxa"/>
              <w:left w:w="30" w:type="dxa"/>
              <w:bottom w:w="30" w:type="dxa"/>
              <w:right w:w="30" w:type="dxa"/>
            </w:tcMar>
            <w:vAlign w:val="center"/>
          </w:tcPr>
          <w:p w:rsidR="00242EDA" w:rsidRPr="00242EDA" w:rsidRDefault="00242EDA" w:rsidP="00242EDA">
            <w:pPr>
              <w:autoSpaceDE w:val="0"/>
              <w:autoSpaceDN w:val="0"/>
              <w:adjustRightInd w:val="0"/>
              <w:jc w:val="center"/>
              <w:rPr>
                <w:rFonts w:eastAsiaTheme="minorHAnsi"/>
                <w:lang w:val="en-US" w:eastAsia="en-US"/>
              </w:rPr>
            </w:pPr>
          </w:p>
        </w:tc>
        <w:tc>
          <w:tcPr>
            <w:tcW w:w="1010" w:type="dxa"/>
            <w:gridSpan w:val="2"/>
            <w:tcBorders>
              <w:top w:val="nil"/>
              <w:bottom w:val="single" w:sz="16" w:space="0" w:color="000000"/>
            </w:tcBorders>
            <w:shd w:val="clear" w:color="auto" w:fill="FFFFFF"/>
            <w:tcMar>
              <w:top w:w="30" w:type="dxa"/>
              <w:left w:w="30" w:type="dxa"/>
              <w:bottom w:w="30" w:type="dxa"/>
              <w:right w:w="30" w:type="dxa"/>
            </w:tcMar>
            <w:vAlign w:val="center"/>
          </w:tcPr>
          <w:p w:rsidR="00242EDA" w:rsidRPr="00242EDA" w:rsidRDefault="00242EDA" w:rsidP="00242EDA">
            <w:pPr>
              <w:autoSpaceDE w:val="0"/>
              <w:autoSpaceDN w:val="0"/>
              <w:adjustRightInd w:val="0"/>
              <w:jc w:val="center"/>
              <w:rPr>
                <w:rFonts w:eastAsiaTheme="minorHAnsi"/>
                <w:lang w:val="en-US" w:eastAsia="en-US"/>
              </w:rPr>
            </w:pPr>
          </w:p>
        </w:tc>
        <w:tc>
          <w:tcPr>
            <w:tcW w:w="101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42EDA" w:rsidRPr="00242EDA" w:rsidRDefault="00242EDA" w:rsidP="00242EDA">
            <w:pPr>
              <w:autoSpaceDE w:val="0"/>
              <w:autoSpaceDN w:val="0"/>
              <w:adjustRightInd w:val="0"/>
              <w:jc w:val="center"/>
              <w:rPr>
                <w:rFonts w:eastAsiaTheme="minorHAnsi"/>
                <w:lang w:val="en-US" w:eastAsia="en-US"/>
              </w:rPr>
            </w:pPr>
          </w:p>
        </w:tc>
      </w:tr>
      <w:tr w:rsidR="00242EDA" w:rsidRPr="00F32960" w:rsidTr="00E457B9">
        <w:trPr>
          <w:gridAfter w:val="1"/>
          <w:wAfter w:w="136" w:type="dxa"/>
          <w:cantSplit/>
          <w:tblHeader/>
        </w:trPr>
        <w:tc>
          <w:tcPr>
            <w:tcW w:w="7880" w:type="dxa"/>
            <w:gridSpan w:val="16"/>
            <w:tcBorders>
              <w:top w:val="nil"/>
              <w:left w:val="nil"/>
              <w:bottom w:val="nil"/>
              <w:right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 xml:space="preserve">a. Predictors: (Constant), </w:t>
            </w:r>
            <w:r w:rsidR="00614E2E" w:rsidRPr="004B1928">
              <w:rPr>
                <w:rFonts w:ascii="Arial" w:eastAsiaTheme="minorHAnsi" w:hAnsi="Arial" w:cs="Arial"/>
                <w:color w:val="000000"/>
                <w:sz w:val="18"/>
                <w:szCs w:val="18"/>
                <w:lang w:val="en-US" w:eastAsia="en-US"/>
              </w:rPr>
              <w:t>Buy.Intention</w:t>
            </w:r>
          </w:p>
        </w:tc>
      </w:tr>
      <w:tr w:rsidR="00242EDA" w:rsidRPr="00242EDA" w:rsidTr="00E457B9">
        <w:trPr>
          <w:gridAfter w:val="1"/>
          <w:wAfter w:w="136" w:type="dxa"/>
          <w:cantSplit/>
        </w:trPr>
        <w:tc>
          <w:tcPr>
            <w:tcW w:w="7880" w:type="dxa"/>
            <w:gridSpan w:val="16"/>
            <w:tcBorders>
              <w:top w:val="nil"/>
              <w:left w:val="nil"/>
              <w:bottom w:val="nil"/>
              <w:right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 xml:space="preserve">b. Dependent Variable: </w:t>
            </w:r>
            <w:r w:rsidR="00614E2E" w:rsidRPr="004B1928">
              <w:rPr>
                <w:rFonts w:ascii="Arial" w:eastAsiaTheme="minorHAnsi" w:hAnsi="Arial" w:cs="Arial"/>
                <w:color w:val="000000"/>
                <w:sz w:val="18"/>
                <w:szCs w:val="18"/>
                <w:lang w:val="en-US" w:eastAsia="en-US"/>
              </w:rPr>
              <w:t xml:space="preserve">Percentage </w:t>
            </w:r>
            <w:r w:rsidRPr="00242EDA">
              <w:rPr>
                <w:rFonts w:ascii="Arial" w:eastAsiaTheme="minorHAnsi" w:hAnsi="Arial" w:cs="Arial"/>
                <w:color w:val="000000"/>
                <w:sz w:val="18"/>
                <w:szCs w:val="18"/>
                <w:lang w:val="en-US" w:eastAsia="en-US"/>
              </w:rPr>
              <w:t>Bertolli</w:t>
            </w:r>
          </w:p>
        </w:tc>
      </w:tr>
      <w:tr w:rsidR="00242EDA" w:rsidRPr="00242EDA" w:rsidTr="00E457B9">
        <w:trPr>
          <w:cantSplit/>
          <w:tblHeader/>
        </w:trPr>
        <w:tc>
          <w:tcPr>
            <w:tcW w:w="8016" w:type="dxa"/>
            <w:gridSpan w:val="17"/>
            <w:tcBorders>
              <w:top w:val="nil"/>
              <w:left w:val="nil"/>
              <w:bottom w:val="nil"/>
              <w:right w:val="nil"/>
            </w:tcBorders>
            <w:shd w:val="clear" w:color="auto" w:fill="FFFFFF"/>
            <w:tcMar>
              <w:top w:w="30" w:type="dxa"/>
              <w:left w:w="30" w:type="dxa"/>
              <w:bottom w:w="30" w:type="dxa"/>
              <w:right w:w="30" w:type="dxa"/>
            </w:tcMar>
            <w:vAlign w:val="center"/>
          </w:tcPr>
          <w:p w:rsidR="00E457B9" w:rsidRPr="004B1928" w:rsidRDefault="00E457B9" w:rsidP="00242EDA">
            <w:pPr>
              <w:autoSpaceDE w:val="0"/>
              <w:autoSpaceDN w:val="0"/>
              <w:adjustRightInd w:val="0"/>
              <w:spacing w:line="320" w:lineRule="atLeast"/>
              <w:jc w:val="center"/>
              <w:rPr>
                <w:rFonts w:ascii="Arial" w:eastAsiaTheme="minorHAnsi" w:hAnsi="Arial" w:cs="Arial"/>
                <w:b/>
                <w:bCs/>
                <w:color w:val="000000"/>
                <w:sz w:val="18"/>
                <w:szCs w:val="18"/>
                <w:lang w:val="en-US" w:eastAsia="en-US"/>
              </w:rPr>
            </w:pPr>
          </w:p>
          <w:p w:rsidR="00E457B9" w:rsidRPr="004B1928" w:rsidRDefault="00E457B9" w:rsidP="00242EDA">
            <w:pPr>
              <w:autoSpaceDE w:val="0"/>
              <w:autoSpaceDN w:val="0"/>
              <w:adjustRightInd w:val="0"/>
              <w:spacing w:line="320" w:lineRule="atLeast"/>
              <w:jc w:val="center"/>
              <w:rPr>
                <w:rFonts w:ascii="Arial" w:eastAsiaTheme="minorHAnsi" w:hAnsi="Arial" w:cs="Arial"/>
                <w:b/>
                <w:bCs/>
                <w:color w:val="000000"/>
                <w:sz w:val="18"/>
                <w:szCs w:val="18"/>
                <w:lang w:val="en-US" w:eastAsia="en-US"/>
              </w:rPr>
            </w:pPr>
          </w:p>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b/>
                <w:bCs/>
                <w:color w:val="000000"/>
                <w:sz w:val="18"/>
                <w:szCs w:val="18"/>
                <w:lang w:val="en-US" w:eastAsia="en-US"/>
              </w:rPr>
              <w:t>Coefficients</w:t>
            </w:r>
            <w:r w:rsidRPr="00242EDA">
              <w:rPr>
                <w:rFonts w:ascii="Arial" w:eastAsiaTheme="minorHAnsi" w:hAnsi="Arial" w:cs="Arial"/>
                <w:b/>
                <w:bCs/>
                <w:color w:val="000000"/>
                <w:sz w:val="18"/>
                <w:szCs w:val="18"/>
                <w:vertAlign w:val="superscript"/>
                <w:lang w:val="en-US" w:eastAsia="en-US"/>
              </w:rPr>
              <w:t>a</w:t>
            </w:r>
            <w:r w:rsidR="00020A14" w:rsidRPr="004B1928">
              <w:rPr>
                <w:rFonts w:ascii="Arial" w:eastAsiaTheme="minorHAnsi" w:hAnsi="Arial" w:cs="Arial"/>
                <w:b/>
                <w:bCs/>
                <w:color w:val="000000"/>
                <w:sz w:val="18"/>
                <w:szCs w:val="18"/>
                <w:vertAlign w:val="superscript"/>
                <w:lang w:val="en-US" w:eastAsia="en-US"/>
              </w:rPr>
              <w:t xml:space="preserve"> </w:t>
            </w:r>
            <w:r w:rsidR="00020A14" w:rsidRPr="004B1928">
              <w:rPr>
                <w:rFonts w:ascii="Arial" w:eastAsiaTheme="minorHAnsi" w:hAnsi="Arial" w:cs="Arial"/>
                <w:b/>
                <w:bCs/>
                <w:color w:val="000000"/>
                <w:sz w:val="18"/>
                <w:szCs w:val="18"/>
                <w:lang w:val="en-US" w:eastAsia="en-US"/>
              </w:rPr>
              <w:t>H</w:t>
            </w:r>
            <w:r w:rsidR="00020A14" w:rsidRPr="004B1928">
              <w:rPr>
                <w:rFonts w:ascii="Arial" w:eastAsiaTheme="minorHAnsi" w:hAnsi="Arial" w:cs="Arial"/>
                <w:b/>
                <w:bCs/>
                <w:color w:val="000000"/>
                <w:sz w:val="18"/>
                <w:szCs w:val="18"/>
                <w:vertAlign w:val="subscript"/>
                <w:lang w:val="en-US" w:eastAsia="en-US"/>
              </w:rPr>
              <w:t>5</w:t>
            </w:r>
          </w:p>
        </w:tc>
      </w:tr>
      <w:tr w:rsidR="00242EDA" w:rsidRPr="00242EDA" w:rsidTr="00E457B9">
        <w:trPr>
          <w:cantSplit/>
          <w:tblHeader/>
        </w:trPr>
        <w:tc>
          <w:tcPr>
            <w:tcW w:w="1891"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Model</w:t>
            </w:r>
          </w:p>
        </w:tc>
        <w:tc>
          <w:tcPr>
            <w:tcW w:w="2647" w:type="dxa"/>
            <w:gridSpan w:val="7"/>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Unstandardized Coefficients</w:t>
            </w:r>
          </w:p>
        </w:tc>
        <w:tc>
          <w:tcPr>
            <w:tcW w:w="1456" w:type="dxa"/>
            <w:gridSpan w:val="3"/>
            <w:tcBorders>
              <w:top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Standardized Coefficients</w:t>
            </w:r>
          </w:p>
        </w:tc>
        <w:tc>
          <w:tcPr>
            <w:tcW w:w="1011"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t</w:t>
            </w:r>
          </w:p>
        </w:tc>
        <w:tc>
          <w:tcPr>
            <w:tcW w:w="1011"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Sig.</w:t>
            </w:r>
          </w:p>
        </w:tc>
      </w:tr>
      <w:tr w:rsidR="00242EDA" w:rsidRPr="00242EDA" w:rsidTr="00E457B9">
        <w:trPr>
          <w:cantSplit/>
          <w:tblHeader/>
        </w:trPr>
        <w:tc>
          <w:tcPr>
            <w:tcW w:w="1891" w:type="dxa"/>
            <w:gridSpan w:val="3"/>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rPr>
                <w:rFonts w:ascii="Arial" w:eastAsiaTheme="minorHAnsi" w:hAnsi="Arial" w:cs="Arial"/>
                <w:color w:val="000000"/>
                <w:sz w:val="18"/>
                <w:szCs w:val="18"/>
                <w:lang w:val="en-US" w:eastAsia="en-US"/>
              </w:rPr>
            </w:pPr>
          </w:p>
        </w:tc>
        <w:tc>
          <w:tcPr>
            <w:tcW w:w="1324" w:type="dxa"/>
            <w:gridSpan w:val="3"/>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B</w:t>
            </w:r>
          </w:p>
        </w:tc>
        <w:tc>
          <w:tcPr>
            <w:tcW w:w="1323" w:type="dxa"/>
            <w:gridSpan w:val="4"/>
            <w:tcBorders>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Std. Error</w:t>
            </w:r>
          </w:p>
        </w:tc>
        <w:tc>
          <w:tcPr>
            <w:tcW w:w="1456" w:type="dxa"/>
            <w:gridSpan w:val="3"/>
            <w:tcBorders>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Beta</w:t>
            </w:r>
          </w:p>
        </w:tc>
        <w:tc>
          <w:tcPr>
            <w:tcW w:w="1011"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rPr>
                <w:rFonts w:ascii="Arial" w:eastAsiaTheme="minorHAnsi" w:hAnsi="Arial" w:cs="Arial"/>
                <w:color w:val="000000"/>
                <w:sz w:val="18"/>
                <w:szCs w:val="18"/>
                <w:lang w:val="en-US" w:eastAsia="en-US"/>
              </w:rPr>
            </w:pPr>
          </w:p>
        </w:tc>
        <w:tc>
          <w:tcPr>
            <w:tcW w:w="1011"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2EDA" w:rsidRPr="00242EDA" w:rsidRDefault="00242EDA" w:rsidP="00242EDA">
            <w:pPr>
              <w:autoSpaceDE w:val="0"/>
              <w:autoSpaceDN w:val="0"/>
              <w:adjustRightInd w:val="0"/>
              <w:rPr>
                <w:rFonts w:ascii="Arial" w:eastAsiaTheme="minorHAnsi" w:hAnsi="Arial" w:cs="Arial"/>
                <w:color w:val="000000"/>
                <w:sz w:val="18"/>
                <w:szCs w:val="18"/>
                <w:lang w:val="en-US" w:eastAsia="en-US"/>
              </w:rPr>
            </w:pPr>
          </w:p>
        </w:tc>
      </w:tr>
      <w:tr w:rsidR="00242EDA" w:rsidRPr="00242EDA" w:rsidTr="00E457B9">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1</w:t>
            </w:r>
          </w:p>
        </w:tc>
        <w:tc>
          <w:tcPr>
            <w:tcW w:w="1164"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(Constant)</w:t>
            </w:r>
          </w:p>
        </w:tc>
        <w:tc>
          <w:tcPr>
            <w:tcW w:w="1324"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31,973</w:t>
            </w:r>
          </w:p>
        </w:tc>
        <w:tc>
          <w:tcPr>
            <w:tcW w:w="1323" w:type="dxa"/>
            <w:gridSpan w:val="4"/>
            <w:tcBorders>
              <w:top w:val="single" w:sz="16" w:space="0" w:color="000000"/>
              <w:bottom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5,298</w:t>
            </w:r>
          </w:p>
        </w:tc>
        <w:tc>
          <w:tcPr>
            <w:tcW w:w="1456" w:type="dxa"/>
            <w:gridSpan w:val="3"/>
            <w:tcBorders>
              <w:top w:val="single" w:sz="16" w:space="0" w:color="000000"/>
              <w:bottom w:val="nil"/>
            </w:tcBorders>
            <w:shd w:val="clear" w:color="auto" w:fill="FFFFFF"/>
            <w:tcMar>
              <w:top w:w="30" w:type="dxa"/>
              <w:left w:w="30" w:type="dxa"/>
              <w:bottom w:w="30" w:type="dxa"/>
              <w:right w:w="30" w:type="dxa"/>
            </w:tcMar>
            <w:vAlign w:val="center"/>
          </w:tcPr>
          <w:p w:rsidR="00242EDA" w:rsidRPr="00242EDA" w:rsidRDefault="00242EDA" w:rsidP="00242EDA">
            <w:pPr>
              <w:autoSpaceDE w:val="0"/>
              <w:autoSpaceDN w:val="0"/>
              <w:adjustRightInd w:val="0"/>
              <w:jc w:val="center"/>
              <w:rPr>
                <w:rFonts w:eastAsiaTheme="minorHAnsi"/>
                <w:lang w:val="en-US" w:eastAsia="en-US"/>
              </w:rPr>
            </w:pPr>
          </w:p>
        </w:tc>
        <w:tc>
          <w:tcPr>
            <w:tcW w:w="1011" w:type="dxa"/>
            <w:gridSpan w:val="2"/>
            <w:tcBorders>
              <w:top w:val="single" w:sz="16" w:space="0" w:color="000000"/>
              <w:bottom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6,035</w:t>
            </w:r>
          </w:p>
        </w:tc>
        <w:tc>
          <w:tcPr>
            <w:tcW w:w="101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,000</w:t>
            </w:r>
          </w:p>
        </w:tc>
      </w:tr>
      <w:tr w:rsidR="00242EDA" w:rsidRPr="00242EDA" w:rsidTr="00E457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rPr>
                <w:rFonts w:ascii="Arial" w:eastAsiaTheme="minorHAnsi" w:hAnsi="Arial" w:cs="Arial"/>
                <w:color w:val="000000"/>
                <w:sz w:val="18"/>
                <w:szCs w:val="18"/>
                <w:lang w:val="en-US" w:eastAsia="en-US"/>
              </w:rPr>
            </w:pPr>
          </w:p>
        </w:tc>
        <w:tc>
          <w:tcPr>
            <w:tcW w:w="1164"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42EDA" w:rsidRPr="00242EDA" w:rsidRDefault="008311BF"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4B1928">
              <w:rPr>
                <w:rFonts w:ascii="Arial" w:eastAsiaTheme="minorHAnsi" w:hAnsi="Arial" w:cs="Arial"/>
                <w:color w:val="000000"/>
                <w:sz w:val="18"/>
                <w:szCs w:val="18"/>
                <w:lang w:val="en-US" w:eastAsia="en-US"/>
              </w:rPr>
              <w:t>Buy</w:t>
            </w:r>
            <w:r w:rsidR="00AC1B80" w:rsidRPr="004B1928">
              <w:rPr>
                <w:rFonts w:ascii="Arial" w:eastAsiaTheme="minorHAnsi" w:hAnsi="Arial" w:cs="Arial"/>
                <w:color w:val="000000"/>
                <w:sz w:val="18"/>
                <w:szCs w:val="18"/>
                <w:lang w:val="en-US" w:eastAsia="en-US"/>
              </w:rPr>
              <w:t>.</w:t>
            </w:r>
            <w:r w:rsidRPr="004B1928">
              <w:rPr>
                <w:rFonts w:ascii="Arial" w:eastAsiaTheme="minorHAnsi" w:hAnsi="Arial" w:cs="Arial"/>
                <w:color w:val="000000"/>
                <w:sz w:val="18"/>
                <w:szCs w:val="18"/>
                <w:lang w:val="en-US" w:eastAsia="en-US"/>
              </w:rPr>
              <w:t>Intention</w:t>
            </w:r>
          </w:p>
        </w:tc>
        <w:tc>
          <w:tcPr>
            <w:tcW w:w="1324"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,651</w:t>
            </w:r>
          </w:p>
        </w:tc>
        <w:tc>
          <w:tcPr>
            <w:tcW w:w="1323" w:type="dxa"/>
            <w:gridSpan w:val="4"/>
            <w:tcBorders>
              <w:top w:val="nil"/>
              <w:bottom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,090</w:t>
            </w:r>
          </w:p>
        </w:tc>
        <w:tc>
          <w:tcPr>
            <w:tcW w:w="1456" w:type="dxa"/>
            <w:gridSpan w:val="3"/>
            <w:tcBorders>
              <w:top w:val="nil"/>
              <w:bottom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,924</w:t>
            </w:r>
          </w:p>
        </w:tc>
        <w:tc>
          <w:tcPr>
            <w:tcW w:w="1011" w:type="dxa"/>
            <w:gridSpan w:val="2"/>
            <w:tcBorders>
              <w:top w:val="nil"/>
              <w:bottom w:val="single" w:sz="16" w:space="0" w:color="000000"/>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7,272</w:t>
            </w:r>
          </w:p>
        </w:tc>
        <w:tc>
          <w:tcPr>
            <w:tcW w:w="101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242EDA" w:rsidRPr="00242EDA" w:rsidRDefault="00037BFA" w:rsidP="00242ED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037BFA">
              <w:rPr>
                <w:rFonts w:ascii="Arial" w:eastAsiaTheme="minorHAnsi" w:hAnsi="Arial" w:cs="Arial"/>
                <w:b/>
                <w:bCs/>
                <w:noProof/>
                <w:color w:val="000000"/>
                <w:sz w:val="18"/>
                <w:szCs w:val="18"/>
                <w:lang w:eastAsia="nl-NL"/>
              </w:rPr>
              <w:pict>
                <v:rect id="_x0000_s1066" style="position:absolute;left:0;text-align:left;margin-left:25.6pt;margin-top:3.2pt;width:20.7pt;height:13.4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242EDA" w:rsidRPr="00242EDA">
              <w:rPr>
                <w:rFonts w:ascii="Arial" w:eastAsiaTheme="minorHAnsi" w:hAnsi="Arial" w:cs="Arial"/>
                <w:color w:val="000000"/>
                <w:sz w:val="18"/>
                <w:szCs w:val="18"/>
                <w:lang w:val="en-US" w:eastAsia="en-US"/>
              </w:rPr>
              <w:t>,000</w:t>
            </w:r>
          </w:p>
        </w:tc>
      </w:tr>
      <w:tr w:rsidR="00242EDA" w:rsidRPr="00242EDA" w:rsidTr="00E457B9">
        <w:trPr>
          <w:cantSplit/>
        </w:trPr>
        <w:tc>
          <w:tcPr>
            <w:tcW w:w="8016" w:type="dxa"/>
            <w:gridSpan w:val="17"/>
            <w:tcBorders>
              <w:top w:val="nil"/>
              <w:left w:val="nil"/>
              <w:bottom w:val="nil"/>
              <w:right w:val="nil"/>
            </w:tcBorders>
            <w:shd w:val="clear" w:color="auto" w:fill="FFFFFF"/>
            <w:tcMar>
              <w:top w:w="30" w:type="dxa"/>
              <w:left w:w="30" w:type="dxa"/>
              <w:bottom w:w="30" w:type="dxa"/>
              <w:right w:w="30" w:type="dxa"/>
            </w:tcMar>
          </w:tcPr>
          <w:p w:rsidR="00242EDA" w:rsidRPr="00242EDA" w:rsidRDefault="00242EDA" w:rsidP="00242EDA">
            <w:pPr>
              <w:autoSpaceDE w:val="0"/>
              <w:autoSpaceDN w:val="0"/>
              <w:adjustRightInd w:val="0"/>
              <w:spacing w:line="320" w:lineRule="atLeast"/>
              <w:rPr>
                <w:rFonts w:ascii="Arial" w:eastAsiaTheme="minorHAnsi" w:hAnsi="Arial" w:cs="Arial"/>
                <w:color w:val="000000"/>
                <w:sz w:val="18"/>
                <w:szCs w:val="18"/>
                <w:lang w:val="en-US" w:eastAsia="en-US"/>
              </w:rPr>
            </w:pPr>
            <w:r w:rsidRPr="00242EDA">
              <w:rPr>
                <w:rFonts w:ascii="Arial" w:eastAsiaTheme="minorHAnsi" w:hAnsi="Arial" w:cs="Arial"/>
                <w:color w:val="000000"/>
                <w:sz w:val="18"/>
                <w:szCs w:val="18"/>
                <w:lang w:val="en-US" w:eastAsia="en-US"/>
              </w:rPr>
              <w:t xml:space="preserve">a. Dependent Variable: </w:t>
            </w:r>
            <w:r w:rsidR="00614E2E" w:rsidRPr="004B1928">
              <w:rPr>
                <w:rFonts w:ascii="Arial" w:eastAsiaTheme="minorHAnsi" w:hAnsi="Arial" w:cs="Arial"/>
                <w:color w:val="000000"/>
                <w:sz w:val="18"/>
                <w:szCs w:val="18"/>
                <w:lang w:val="en-US" w:eastAsia="en-US"/>
              </w:rPr>
              <w:t xml:space="preserve">Percentage </w:t>
            </w:r>
            <w:r w:rsidR="00614E2E" w:rsidRPr="00242EDA">
              <w:rPr>
                <w:rFonts w:ascii="Arial" w:eastAsiaTheme="minorHAnsi" w:hAnsi="Arial" w:cs="Arial"/>
                <w:color w:val="000000"/>
                <w:sz w:val="18"/>
                <w:szCs w:val="18"/>
                <w:lang w:val="en-US" w:eastAsia="en-US"/>
              </w:rPr>
              <w:t>Bertolli</w:t>
            </w:r>
          </w:p>
        </w:tc>
      </w:tr>
    </w:tbl>
    <w:p w:rsidR="00242EDA" w:rsidRPr="00242EDA" w:rsidRDefault="00242EDA" w:rsidP="00242EDA">
      <w:pPr>
        <w:autoSpaceDE w:val="0"/>
        <w:autoSpaceDN w:val="0"/>
        <w:adjustRightInd w:val="0"/>
        <w:spacing w:line="400" w:lineRule="atLeast"/>
        <w:rPr>
          <w:rFonts w:eastAsiaTheme="minorHAnsi"/>
          <w:lang w:val="en-US" w:eastAsia="en-US"/>
        </w:rPr>
      </w:pPr>
    </w:p>
    <w:p w:rsidR="008311BF" w:rsidRPr="004B1928" w:rsidRDefault="00FC58BA" w:rsidP="008311BF">
      <w:pPr>
        <w:spacing w:after="200" w:line="276" w:lineRule="auto"/>
        <w:rPr>
          <w:rFonts w:asciiTheme="minorHAnsi" w:eastAsiaTheme="minorHAnsi" w:hAnsiTheme="minorHAnsi" w:cstheme="minorBidi"/>
          <w:bCs/>
          <w:i/>
          <w:sz w:val="18"/>
          <w:szCs w:val="22"/>
          <w:lang w:val="en-US" w:eastAsia="en-US"/>
        </w:rPr>
      </w:pPr>
      <w:r w:rsidRPr="004B1928">
        <w:rPr>
          <w:rFonts w:asciiTheme="minorHAnsi" w:eastAsiaTheme="minorHAnsi" w:hAnsiTheme="minorHAnsi" w:cstheme="minorHAnsi"/>
          <w:b/>
          <w:i/>
          <w:sz w:val="18"/>
          <w:szCs w:val="18"/>
          <w:lang w:val="en-US" w:eastAsia="en-US"/>
        </w:rPr>
        <w:t>Figure U</w:t>
      </w:r>
      <w:r w:rsidR="008311BF" w:rsidRPr="004B1928">
        <w:rPr>
          <w:rFonts w:asciiTheme="minorHAnsi" w:eastAsiaTheme="minorHAnsi" w:hAnsiTheme="minorHAnsi" w:cstheme="minorHAnsi"/>
          <w:b/>
          <w:i/>
          <w:sz w:val="18"/>
          <w:szCs w:val="18"/>
          <w:lang w:val="en-US" w:eastAsia="en-US"/>
        </w:rPr>
        <w:t xml:space="preserve"> </w:t>
      </w:r>
      <w:r w:rsidR="008311BF" w:rsidRPr="004B1928">
        <w:rPr>
          <w:rFonts w:asciiTheme="minorHAnsi" w:eastAsiaTheme="minorHAnsi" w:hAnsiTheme="minorHAnsi" w:cstheme="minorBidi"/>
          <w:bCs/>
          <w:i/>
          <w:sz w:val="18"/>
          <w:szCs w:val="22"/>
          <w:lang w:val="en-US" w:eastAsia="en-US"/>
        </w:rPr>
        <w:t xml:space="preserve">SPSS-Output for Hypothesis 5, the Regression </w:t>
      </w:r>
      <w:proofErr w:type="gramStart"/>
      <w:r w:rsidR="008311BF" w:rsidRPr="004B1928">
        <w:rPr>
          <w:rFonts w:asciiTheme="minorHAnsi" w:eastAsiaTheme="minorHAnsi" w:hAnsiTheme="minorHAnsi" w:cstheme="minorBidi"/>
          <w:bCs/>
          <w:i/>
          <w:sz w:val="18"/>
          <w:szCs w:val="22"/>
          <w:lang w:val="en-US" w:eastAsia="en-US"/>
        </w:rPr>
        <w:t>B</w:t>
      </w:r>
      <w:r w:rsidR="00AC1B80" w:rsidRPr="004B1928">
        <w:rPr>
          <w:rFonts w:asciiTheme="minorHAnsi" w:eastAsiaTheme="minorHAnsi" w:hAnsiTheme="minorHAnsi" w:cstheme="minorBidi"/>
          <w:bCs/>
          <w:i/>
          <w:sz w:val="18"/>
          <w:szCs w:val="22"/>
          <w:lang w:val="en-US" w:eastAsia="en-US"/>
        </w:rPr>
        <w:t>etwee</w:t>
      </w:r>
      <w:r w:rsidR="00E30F42" w:rsidRPr="004B1928">
        <w:rPr>
          <w:rFonts w:asciiTheme="minorHAnsi" w:eastAsiaTheme="minorHAnsi" w:hAnsiTheme="minorHAnsi" w:cstheme="minorBidi"/>
          <w:bCs/>
          <w:i/>
          <w:sz w:val="18"/>
          <w:szCs w:val="22"/>
          <w:lang w:val="en-US" w:eastAsia="en-US"/>
        </w:rPr>
        <w:t>n</w:t>
      </w:r>
      <w:proofErr w:type="gramEnd"/>
      <w:r w:rsidR="00E30F42" w:rsidRPr="004B1928">
        <w:rPr>
          <w:rFonts w:asciiTheme="minorHAnsi" w:eastAsiaTheme="minorHAnsi" w:hAnsiTheme="minorHAnsi" w:cstheme="minorBidi"/>
          <w:bCs/>
          <w:i/>
          <w:sz w:val="18"/>
          <w:szCs w:val="22"/>
          <w:lang w:val="en-US" w:eastAsia="en-US"/>
        </w:rPr>
        <w:t xml:space="preserve"> Bu</w:t>
      </w:r>
      <w:r w:rsidR="00EA6B48" w:rsidRPr="004B1928">
        <w:rPr>
          <w:rFonts w:asciiTheme="minorHAnsi" w:eastAsiaTheme="minorHAnsi" w:hAnsiTheme="minorHAnsi" w:cstheme="minorBidi"/>
          <w:bCs/>
          <w:i/>
          <w:sz w:val="18"/>
          <w:szCs w:val="22"/>
          <w:lang w:val="en-US" w:eastAsia="en-US"/>
        </w:rPr>
        <w:t xml:space="preserve">ying Intention (Bertolli) </w:t>
      </w:r>
      <w:r w:rsidR="00A03CF5" w:rsidRPr="004B1928">
        <w:rPr>
          <w:rFonts w:asciiTheme="minorHAnsi" w:eastAsiaTheme="minorHAnsi" w:hAnsiTheme="minorHAnsi" w:cstheme="minorBidi"/>
          <w:bCs/>
          <w:i/>
          <w:sz w:val="18"/>
          <w:szCs w:val="22"/>
          <w:lang w:val="en-US" w:eastAsia="en-US"/>
        </w:rPr>
        <w:t>a</w:t>
      </w:r>
      <w:r w:rsidR="00EA6B48" w:rsidRPr="004B1928">
        <w:rPr>
          <w:rFonts w:asciiTheme="minorHAnsi" w:eastAsiaTheme="minorHAnsi" w:hAnsiTheme="minorHAnsi" w:cstheme="minorBidi"/>
          <w:bCs/>
          <w:i/>
          <w:sz w:val="18"/>
          <w:szCs w:val="22"/>
          <w:lang w:val="en-US" w:eastAsia="en-US"/>
        </w:rPr>
        <w:t>nd Percentage of Respondents Who Choose Bertolli over Waitrose</w:t>
      </w:r>
    </w:p>
    <w:p w:rsidR="00FC58BA" w:rsidRPr="00FC58BA" w:rsidRDefault="00FC58BA" w:rsidP="00FC58BA">
      <w:pPr>
        <w:autoSpaceDE w:val="0"/>
        <w:autoSpaceDN w:val="0"/>
        <w:adjustRightInd w:val="0"/>
        <w:rPr>
          <w:rFonts w:eastAsiaTheme="minorHAnsi"/>
          <w:lang w:val="en-US" w:eastAsia="en-US"/>
        </w:rPr>
      </w:pPr>
    </w:p>
    <w:tbl>
      <w:tblPr>
        <w:tblW w:w="86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010"/>
        <w:gridCol w:w="261"/>
        <w:gridCol w:w="532"/>
        <w:gridCol w:w="284"/>
        <w:gridCol w:w="640"/>
        <w:gridCol w:w="400"/>
        <w:gridCol w:w="416"/>
        <w:gridCol w:w="193"/>
        <w:gridCol w:w="714"/>
        <w:gridCol w:w="549"/>
        <w:gridCol w:w="135"/>
        <w:gridCol w:w="772"/>
        <w:gridCol w:w="238"/>
        <w:gridCol w:w="772"/>
        <w:gridCol w:w="238"/>
        <w:gridCol w:w="772"/>
      </w:tblGrid>
      <w:tr w:rsidR="00FC58BA" w:rsidRPr="00FC58BA" w:rsidTr="00E457B9">
        <w:trPr>
          <w:gridAfter w:val="6"/>
          <w:wAfter w:w="2927" w:type="dxa"/>
          <w:cantSplit/>
          <w:tblHeader/>
        </w:trPr>
        <w:tc>
          <w:tcPr>
            <w:tcW w:w="5726" w:type="dxa"/>
            <w:gridSpan w:val="11"/>
            <w:tcBorders>
              <w:top w:val="nil"/>
              <w:left w:val="nil"/>
              <w:bottom w:val="nil"/>
              <w:right w:val="nil"/>
            </w:tcBorders>
            <w:shd w:val="clear" w:color="auto" w:fill="FFFFFF"/>
            <w:tcMar>
              <w:top w:w="30" w:type="dxa"/>
              <w:left w:w="30" w:type="dxa"/>
              <w:bottom w:w="30" w:type="dxa"/>
              <w:right w:w="30" w:type="dxa"/>
            </w:tcMar>
            <w:vAlign w:val="center"/>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b/>
                <w:bCs/>
                <w:color w:val="000000"/>
                <w:sz w:val="18"/>
                <w:szCs w:val="18"/>
                <w:lang w:val="en-US" w:eastAsia="en-US"/>
              </w:rPr>
              <w:t>Model Summary</w:t>
            </w:r>
            <w:r w:rsidR="006E2635" w:rsidRPr="004B1928">
              <w:rPr>
                <w:rFonts w:ascii="Arial" w:eastAsiaTheme="minorHAnsi" w:hAnsi="Arial" w:cs="Arial"/>
                <w:b/>
                <w:bCs/>
                <w:color w:val="000000"/>
                <w:sz w:val="18"/>
                <w:szCs w:val="18"/>
                <w:lang w:val="en-US" w:eastAsia="en-US"/>
              </w:rPr>
              <w:t xml:space="preserve"> H</w:t>
            </w:r>
            <w:r w:rsidR="006E2635" w:rsidRPr="004B1928">
              <w:rPr>
                <w:rFonts w:ascii="Arial" w:eastAsiaTheme="minorHAnsi" w:hAnsi="Arial" w:cs="Arial"/>
                <w:b/>
                <w:bCs/>
                <w:color w:val="000000"/>
                <w:sz w:val="18"/>
                <w:szCs w:val="18"/>
                <w:vertAlign w:val="subscript"/>
                <w:lang w:val="en-US" w:eastAsia="en-US"/>
              </w:rPr>
              <w:t>5</w:t>
            </w:r>
          </w:p>
        </w:tc>
      </w:tr>
      <w:tr w:rsidR="00FC58BA" w:rsidRPr="00F32960" w:rsidTr="00E457B9">
        <w:trPr>
          <w:gridAfter w:val="6"/>
          <w:wAfter w:w="2927" w:type="dxa"/>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Model</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R</w:t>
            </w:r>
          </w:p>
        </w:tc>
        <w:tc>
          <w:tcPr>
            <w:tcW w:w="1077"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R Square</w:t>
            </w:r>
          </w:p>
        </w:tc>
        <w:tc>
          <w:tcPr>
            <w:tcW w:w="1456"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Adjusted R Square</w:t>
            </w:r>
          </w:p>
        </w:tc>
        <w:tc>
          <w:tcPr>
            <w:tcW w:w="1456"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Std. Error of the Estimate</w:t>
            </w:r>
          </w:p>
        </w:tc>
      </w:tr>
      <w:tr w:rsidR="00FC58BA" w:rsidRPr="00FC58BA" w:rsidTr="00E457B9">
        <w:trPr>
          <w:gridAfter w:val="6"/>
          <w:wAfter w:w="2927" w:type="dxa"/>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1</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,928</w:t>
            </w:r>
            <w:r w:rsidRPr="00FC58BA">
              <w:rPr>
                <w:rFonts w:ascii="Arial" w:eastAsiaTheme="minorHAnsi" w:hAnsi="Arial" w:cs="Arial"/>
                <w:color w:val="000000"/>
                <w:sz w:val="18"/>
                <w:szCs w:val="18"/>
                <w:vertAlign w:val="superscript"/>
                <w:lang w:val="en-US" w:eastAsia="en-US"/>
              </w:rPr>
              <w:t>a</w:t>
            </w:r>
          </w:p>
        </w:tc>
        <w:tc>
          <w:tcPr>
            <w:tcW w:w="1077"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rsidR="00FC58BA" w:rsidRPr="00FC58BA" w:rsidRDefault="00037BF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037BFA">
              <w:rPr>
                <w:rFonts w:ascii="Arial" w:eastAsiaTheme="minorHAnsi" w:hAnsi="Arial" w:cs="Arial"/>
                <w:noProof/>
                <w:color w:val="000000"/>
                <w:sz w:val="18"/>
                <w:szCs w:val="18"/>
                <w:lang w:eastAsia="nl-NL"/>
              </w:rPr>
              <w:pict>
                <v:rect id="_x0000_s1067" style="position:absolute;left:0;text-align:left;margin-left:30pt;margin-top:2.35pt;width:20.7pt;height:13.4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FC58BA" w:rsidRPr="00FC58BA">
              <w:rPr>
                <w:rFonts w:ascii="Arial" w:eastAsiaTheme="minorHAnsi" w:hAnsi="Arial" w:cs="Arial"/>
                <w:color w:val="000000"/>
                <w:sz w:val="18"/>
                <w:szCs w:val="18"/>
                <w:lang w:val="en-US" w:eastAsia="en-US"/>
              </w:rPr>
              <w:t>,861</w:t>
            </w:r>
          </w:p>
        </w:tc>
        <w:tc>
          <w:tcPr>
            <w:tcW w:w="1456"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,826</w:t>
            </w:r>
          </w:p>
        </w:tc>
        <w:tc>
          <w:tcPr>
            <w:tcW w:w="1456"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,781</w:t>
            </w:r>
          </w:p>
        </w:tc>
      </w:tr>
      <w:tr w:rsidR="00FC58BA" w:rsidRPr="00F32960" w:rsidTr="00E457B9">
        <w:trPr>
          <w:gridAfter w:val="6"/>
          <w:wAfter w:w="2927" w:type="dxa"/>
          <w:cantSplit/>
        </w:trPr>
        <w:tc>
          <w:tcPr>
            <w:tcW w:w="5726" w:type="dxa"/>
            <w:gridSpan w:val="11"/>
            <w:tcBorders>
              <w:top w:val="nil"/>
              <w:left w:val="nil"/>
              <w:bottom w:val="nil"/>
              <w:right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a. Predictors: (Constant), Percentage_milka</w:t>
            </w:r>
          </w:p>
        </w:tc>
      </w:tr>
      <w:tr w:rsidR="00FC58BA" w:rsidRPr="00FC58BA" w:rsidTr="00E457B9">
        <w:trPr>
          <w:gridAfter w:val="1"/>
          <w:wAfter w:w="772" w:type="dxa"/>
          <w:cantSplit/>
          <w:tblHeader/>
        </w:trPr>
        <w:tc>
          <w:tcPr>
            <w:tcW w:w="7881" w:type="dxa"/>
            <w:gridSpan w:val="16"/>
            <w:tcBorders>
              <w:top w:val="nil"/>
              <w:left w:val="nil"/>
              <w:bottom w:val="nil"/>
              <w:right w:val="nil"/>
            </w:tcBorders>
            <w:shd w:val="clear" w:color="auto" w:fill="FFFFFF"/>
            <w:tcMar>
              <w:top w:w="30" w:type="dxa"/>
              <w:left w:w="30" w:type="dxa"/>
              <w:bottom w:w="30" w:type="dxa"/>
              <w:right w:w="30" w:type="dxa"/>
            </w:tcMar>
            <w:vAlign w:val="center"/>
          </w:tcPr>
          <w:p w:rsidR="00E457B9" w:rsidRPr="004B1928" w:rsidRDefault="00E457B9" w:rsidP="00FC58BA">
            <w:pPr>
              <w:autoSpaceDE w:val="0"/>
              <w:autoSpaceDN w:val="0"/>
              <w:adjustRightInd w:val="0"/>
              <w:spacing w:line="320" w:lineRule="atLeast"/>
              <w:jc w:val="center"/>
              <w:rPr>
                <w:rFonts w:ascii="Arial" w:eastAsiaTheme="minorHAnsi" w:hAnsi="Arial" w:cs="Arial"/>
                <w:b/>
                <w:bCs/>
                <w:color w:val="000000"/>
                <w:sz w:val="18"/>
                <w:szCs w:val="18"/>
                <w:lang w:val="en-US" w:eastAsia="en-US"/>
              </w:rPr>
            </w:pPr>
          </w:p>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b/>
                <w:bCs/>
                <w:color w:val="000000"/>
                <w:sz w:val="18"/>
                <w:szCs w:val="18"/>
                <w:lang w:val="en-US" w:eastAsia="en-US"/>
              </w:rPr>
              <w:t>ANOVA</w:t>
            </w:r>
            <w:r w:rsidRPr="00FC58BA">
              <w:rPr>
                <w:rFonts w:ascii="Arial" w:eastAsiaTheme="minorHAnsi" w:hAnsi="Arial" w:cs="Arial"/>
                <w:b/>
                <w:bCs/>
                <w:color w:val="000000"/>
                <w:sz w:val="18"/>
                <w:szCs w:val="18"/>
                <w:vertAlign w:val="superscript"/>
                <w:lang w:val="en-US" w:eastAsia="en-US"/>
              </w:rPr>
              <w:t>b</w:t>
            </w:r>
            <w:r w:rsidR="006E2635" w:rsidRPr="004B1928">
              <w:rPr>
                <w:rFonts w:ascii="Arial" w:eastAsiaTheme="minorHAnsi" w:hAnsi="Arial" w:cs="Arial"/>
                <w:b/>
                <w:bCs/>
                <w:color w:val="000000"/>
                <w:sz w:val="18"/>
                <w:szCs w:val="18"/>
                <w:lang w:val="en-US" w:eastAsia="en-US"/>
              </w:rPr>
              <w:t xml:space="preserve"> H</w:t>
            </w:r>
            <w:r w:rsidR="006E2635" w:rsidRPr="004B1928">
              <w:rPr>
                <w:rFonts w:ascii="Arial" w:eastAsiaTheme="minorHAnsi" w:hAnsi="Arial" w:cs="Arial"/>
                <w:b/>
                <w:bCs/>
                <w:color w:val="000000"/>
                <w:sz w:val="18"/>
                <w:szCs w:val="18"/>
                <w:vertAlign w:val="subscript"/>
                <w:lang w:val="en-US" w:eastAsia="en-US"/>
              </w:rPr>
              <w:t>5</w:t>
            </w:r>
          </w:p>
        </w:tc>
      </w:tr>
      <w:tr w:rsidR="00FC58BA" w:rsidRPr="00FC58BA" w:rsidTr="00E457B9">
        <w:trPr>
          <w:gridAfter w:val="1"/>
          <w:wAfter w:w="772" w:type="dxa"/>
          <w:cantSplit/>
          <w:tblHeader/>
        </w:trPr>
        <w:tc>
          <w:tcPr>
            <w:tcW w:w="1998"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Model</w:t>
            </w:r>
          </w:p>
        </w:tc>
        <w:tc>
          <w:tcPr>
            <w:tcW w:w="1456"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Sum of Squares</w:t>
            </w:r>
          </w:p>
        </w:tc>
        <w:tc>
          <w:tcPr>
            <w:tcW w:w="100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df</w:t>
            </w:r>
          </w:p>
        </w:tc>
        <w:tc>
          <w:tcPr>
            <w:tcW w:w="13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Mean Square</w:t>
            </w:r>
          </w:p>
        </w:tc>
        <w:tc>
          <w:tcPr>
            <w:tcW w:w="101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F</w:t>
            </w:r>
          </w:p>
        </w:tc>
        <w:tc>
          <w:tcPr>
            <w:tcW w:w="101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Sig.</w:t>
            </w:r>
          </w:p>
        </w:tc>
      </w:tr>
      <w:tr w:rsidR="00FC58BA" w:rsidRPr="00FC58BA" w:rsidTr="00E457B9">
        <w:trPr>
          <w:gridAfter w:val="1"/>
          <w:wAfter w:w="772" w:type="dxa"/>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1</w:t>
            </w:r>
          </w:p>
        </w:tc>
        <w:tc>
          <w:tcPr>
            <w:tcW w:w="1271"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Regression</w:t>
            </w:r>
          </w:p>
        </w:tc>
        <w:tc>
          <w:tcPr>
            <w:tcW w:w="1456"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15,059</w:t>
            </w:r>
          </w:p>
        </w:tc>
        <w:tc>
          <w:tcPr>
            <w:tcW w:w="1009" w:type="dxa"/>
            <w:gridSpan w:val="3"/>
            <w:tcBorders>
              <w:top w:val="single" w:sz="16" w:space="0" w:color="000000"/>
              <w:bottom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1</w:t>
            </w:r>
          </w:p>
        </w:tc>
        <w:tc>
          <w:tcPr>
            <w:tcW w:w="1398" w:type="dxa"/>
            <w:gridSpan w:val="3"/>
            <w:tcBorders>
              <w:top w:val="single" w:sz="16" w:space="0" w:color="000000"/>
              <w:bottom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15,059</w:t>
            </w:r>
          </w:p>
        </w:tc>
        <w:tc>
          <w:tcPr>
            <w:tcW w:w="1010" w:type="dxa"/>
            <w:gridSpan w:val="2"/>
            <w:tcBorders>
              <w:top w:val="single" w:sz="16" w:space="0" w:color="000000"/>
              <w:bottom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24,675</w:t>
            </w:r>
          </w:p>
        </w:tc>
        <w:tc>
          <w:tcPr>
            <w:tcW w:w="101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,008</w:t>
            </w:r>
            <w:r w:rsidRPr="00FC58BA">
              <w:rPr>
                <w:rFonts w:ascii="Arial" w:eastAsiaTheme="minorHAnsi" w:hAnsi="Arial" w:cs="Arial"/>
                <w:color w:val="000000"/>
                <w:sz w:val="18"/>
                <w:szCs w:val="18"/>
                <w:vertAlign w:val="superscript"/>
                <w:lang w:val="en-US" w:eastAsia="en-US"/>
              </w:rPr>
              <w:t>a</w:t>
            </w:r>
          </w:p>
        </w:tc>
      </w:tr>
      <w:tr w:rsidR="00FC58BA" w:rsidRPr="00FC58BA" w:rsidTr="00E457B9">
        <w:trPr>
          <w:gridAfter w:val="1"/>
          <w:wAfter w:w="772"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rPr>
                <w:rFonts w:ascii="Arial" w:eastAsiaTheme="minorHAnsi" w:hAnsi="Arial" w:cs="Arial"/>
                <w:color w:val="000000"/>
                <w:sz w:val="18"/>
                <w:szCs w:val="18"/>
                <w:lang w:val="en-US" w:eastAsia="en-US"/>
              </w:rPr>
            </w:pPr>
          </w:p>
        </w:tc>
        <w:tc>
          <w:tcPr>
            <w:tcW w:w="1271"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Residual</w:t>
            </w:r>
          </w:p>
        </w:tc>
        <w:tc>
          <w:tcPr>
            <w:tcW w:w="1456" w:type="dxa"/>
            <w:gridSpan w:val="3"/>
            <w:tcBorders>
              <w:top w:val="nil"/>
              <w:left w:val="single" w:sz="16" w:space="0" w:color="000000"/>
              <w:bottom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2,441</w:t>
            </w:r>
          </w:p>
        </w:tc>
        <w:tc>
          <w:tcPr>
            <w:tcW w:w="1009" w:type="dxa"/>
            <w:gridSpan w:val="3"/>
            <w:tcBorders>
              <w:top w:val="nil"/>
              <w:bottom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4</w:t>
            </w:r>
          </w:p>
        </w:tc>
        <w:tc>
          <w:tcPr>
            <w:tcW w:w="1398" w:type="dxa"/>
            <w:gridSpan w:val="3"/>
            <w:tcBorders>
              <w:top w:val="nil"/>
              <w:bottom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,610</w:t>
            </w:r>
          </w:p>
        </w:tc>
        <w:tc>
          <w:tcPr>
            <w:tcW w:w="1010" w:type="dxa"/>
            <w:gridSpan w:val="2"/>
            <w:tcBorders>
              <w:top w:val="nil"/>
              <w:bottom w:val="nil"/>
            </w:tcBorders>
            <w:shd w:val="clear" w:color="auto" w:fill="FFFFFF"/>
            <w:tcMar>
              <w:top w:w="30" w:type="dxa"/>
              <w:left w:w="30" w:type="dxa"/>
              <w:bottom w:w="30" w:type="dxa"/>
              <w:right w:w="30" w:type="dxa"/>
            </w:tcMar>
            <w:vAlign w:val="center"/>
          </w:tcPr>
          <w:p w:rsidR="00FC58BA" w:rsidRPr="00FC58BA" w:rsidRDefault="00FC58BA" w:rsidP="00FC58BA">
            <w:pPr>
              <w:autoSpaceDE w:val="0"/>
              <w:autoSpaceDN w:val="0"/>
              <w:adjustRightInd w:val="0"/>
              <w:jc w:val="center"/>
              <w:rPr>
                <w:rFonts w:eastAsiaTheme="minorHAnsi"/>
                <w:lang w:val="en-US" w:eastAsia="en-US"/>
              </w:rPr>
            </w:pPr>
          </w:p>
        </w:tc>
        <w:tc>
          <w:tcPr>
            <w:tcW w:w="101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FC58BA" w:rsidRPr="00FC58BA" w:rsidRDefault="00FC58BA" w:rsidP="00FC58BA">
            <w:pPr>
              <w:autoSpaceDE w:val="0"/>
              <w:autoSpaceDN w:val="0"/>
              <w:adjustRightInd w:val="0"/>
              <w:jc w:val="center"/>
              <w:rPr>
                <w:rFonts w:eastAsiaTheme="minorHAnsi"/>
                <w:lang w:val="en-US" w:eastAsia="en-US"/>
              </w:rPr>
            </w:pPr>
          </w:p>
        </w:tc>
      </w:tr>
      <w:tr w:rsidR="00FC58BA" w:rsidRPr="00FC58BA" w:rsidTr="00E457B9">
        <w:trPr>
          <w:gridAfter w:val="1"/>
          <w:wAfter w:w="772"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rPr>
                <w:rFonts w:eastAsiaTheme="minorHAnsi"/>
                <w:lang w:val="en-US" w:eastAsia="en-US"/>
              </w:rPr>
            </w:pPr>
          </w:p>
        </w:tc>
        <w:tc>
          <w:tcPr>
            <w:tcW w:w="1271"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Total</w:t>
            </w:r>
          </w:p>
        </w:tc>
        <w:tc>
          <w:tcPr>
            <w:tcW w:w="1456"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17,500</w:t>
            </w:r>
          </w:p>
        </w:tc>
        <w:tc>
          <w:tcPr>
            <w:tcW w:w="1009" w:type="dxa"/>
            <w:gridSpan w:val="3"/>
            <w:tcBorders>
              <w:top w:val="nil"/>
              <w:bottom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5</w:t>
            </w:r>
          </w:p>
        </w:tc>
        <w:tc>
          <w:tcPr>
            <w:tcW w:w="1398" w:type="dxa"/>
            <w:gridSpan w:val="3"/>
            <w:tcBorders>
              <w:top w:val="nil"/>
              <w:bottom w:val="single" w:sz="16" w:space="0" w:color="000000"/>
            </w:tcBorders>
            <w:shd w:val="clear" w:color="auto" w:fill="FFFFFF"/>
            <w:tcMar>
              <w:top w:w="30" w:type="dxa"/>
              <w:left w:w="30" w:type="dxa"/>
              <w:bottom w:w="30" w:type="dxa"/>
              <w:right w:w="30" w:type="dxa"/>
            </w:tcMar>
            <w:vAlign w:val="center"/>
          </w:tcPr>
          <w:p w:rsidR="00FC58BA" w:rsidRPr="00FC58BA" w:rsidRDefault="00FC58BA" w:rsidP="00FC58BA">
            <w:pPr>
              <w:autoSpaceDE w:val="0"/>
              <w:autoSpaceDN w:val="0"/>
              <w:adjustRightInd w:val="0"/>
              <w:jc w:val="center"/>
              <w:rPr>
                <w:rFonts w:eastAsiaTheme="minorHAnsi"/>
                <w:lang w:val="en-US" w:eastAsia="en-US"/>
              </w:rPr>
            </w:pPr>
          </w:p>
        </w:tc>
        <w:tc>
          <w:tcPr>
            <w:tcW w:w="1010" w:type="dxa"/>
            <w:gridSpan w:val="2"/>
            <w:tcBorders>
              <w:top w:val="nil"/>
              <w:bottom w:val="single" w:sz="16" w:space="0" w:color="000000"/>
            </w:tcBorders>
            <w:shd w:val="clear" w:color="auto" w:fill="FFFFFF"/>
            <w:tcMar>
              <w:top w:w="30" w:type="dxa"/>
              <w:left w:w="30" w:type="dxa"/>
              <w:bottom w:w="30" w:type="dxa"/>
              <w:right w:w="30" w:type="dxa"/>
            </w:tcMar>
            <w:vAlign w:val="center"/>
          </w:tcPr>
          <w:p w:rsidR="00FC58BA" w:rsidRPr="00FC58BA" w:rsidRDefault="00FC58BA" w:rsidP="00FC58BA">
            <w:pPr>
              <w:autoSpaceDE w:val="0"/>
              <w:autoSpaceDN w:val="0"/>
              <w:adjustRightInd w:val="0"/>
              <w:jc w:val="center"/>
              <w:rPr>
                <w:rFonts w:eastAsiaTheme="minorHAnsi"/>
                <w:lang w:val="en-US" w:eastAsia="en-US"/>
              </w:rPr>
            </w:pPr>
          </w:p>
        </w:tc>
        <w:tc>
          <w:tcPr>
            <w:tcW w:w="101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C58BA" w:rsidRPr="00FC58BA" w:rsidRDefault="00FC58BA" w:rsidP="00FC58BA">
            <w:pPr>
              <w:autoSpaceDE w:val="0"/>
              <w:autoSpaceDN w:val="0"/>
              <w:adjustRightInd w:val="0"/>
              <w:jc w:val="center"/>
              <w:rPr>
                <w:rFonts w:eastAsiaTheme="minorHAnsi"/>
                <w:lang w:val="en-US" w:eastAsia="en-US"/>
              </w:rPr>
            </w:pPr>
          </w:p>
        </w:tc>
      </w:tr>
      <w:tr w:rsidR="00FC58BA" w:rsidRPr="00F32960" w:rsidTr="00E457B9">
        <w:trPr>
          <w:gridAfter w:val="1"/>
          <w:wAfter w:w="772" w:type="dxa"/>
          <w:cantSplit/>
          <w:tblHeader/>
        </w:trPr>
        <w:tc>
          <w:tcPr>
            <w:tcW w:w="7881" w:type="dxa"/>
            <w:gridSpan w:val="16"/>
            <w:tcBorders>
              <w:top w:val="nil"/>
              <w:left w:val="nil"/>
              <w:bottom w:val="nil"/>
              <w:right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a. Predictors: (Constant), Percentage_milka</w:t>
            </w:r>
          </w:p>
        </w:tc>
      </w:tr>
      <w:tr w:rsidR="00FC58BA" w:rsidRPr="00FC58BA" w:rsidTr="00E457B9">
        <w:trPr>
          <w:gridAfter w:val="1"/>
          <w:wAfter w:w="772" w:type="dxa"/>
          <w:cantSplit/>
        </w:trPr>
        <w:tc>
          <w:tcPr>
            <w:tcW w:w="7881" w:type="dxa"/>
            <w:gridSpan w:val="16"/>
            <w:tcBorders>
              <w:top w:val="nil"/>
              <w:left w:val="nil"/>
              <w:bottom w:val="nil"/>
              <w:right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b. Dependent Variable: Number</w:t>
            </w:r>
          </w:p>
        </w:tc>
      </w:tr>
      <w:tr w:rsidR="00FC58BA" w:rsidRPr="00FC58BA" w:rsidTr="00E457B9">
        <w:trPr>
          <w:cantSplit/>
          <w:tblHeader/>
        </w:trPr>
        <w:tc>
          <w:tcPr>
            <w:tcW w:w="8653" w:type="dxa"/>
            <w:gridSpan w:val="17"/>
            <w:tcBorders>
              <w:top w:val="nil"/>
              <w:left w:val="nil"/>
              <w:bottom w:val="nil"/>
              <w:right w:val="nil"/>
            </w:tcBorders>
            <w:shd w:val="clear" w:color="auto" w:fill="FFFFFF"/>
            <w:tcMar>
              <w:top w:w="30" w:type="dxa"/>
              <w:left w:w="30" w:type="dxa"/>
              <w:bottom w:w="30" w:type="dxa"/>
              <w:right w:w="30" w:type="dxa"/>
            </w:tcMar>
            <w:vAlign w:val="center"/>
          </w:tcPr>
          <w:p w:rsidR="00E457B9" w:rsidRPr="004B1928" w:rsidRDefault="00E457B9" w:rsidP="00FC58BA">
            <w:pPr>
              <w:autoSpaceDE w:val="0"/>
              <w:autoSpaceDN w:val="0"/>
              <w:adjustRightInd w:val="0"/>
              <w:spacing w:line="320" w:lineRule="atLeast"/>
              <w:jc w:val="center"/>
              <w:rPr>
                <w:rFonts w:ascii="Arial" w:eastAsiaTheme="minorHAnsi" w:hAnsi="Arial" w:cs="Arial"/>
                <w:b/>
                <w:bCs/>
                <w:color w:val="000000"/>
                <w:sz w:val="18"/>
                <w:szCs w:val="18"/>
                <w:lang w:val="en-US" w:eastAsia="en-US"/>
              </w:rPr>
            </w:pPr>
          </w:p>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b/>
                <w:bCs/>
                <w:color w:val="000000"/>
                <w:sz w:val="18"/>
                <w:szCs w:val="18"/>
                <w:lang w:val="en-US" w:eastAsia="en-US"/>
              </w:rPr>
              <w:t>Coefficients</w:t>
            </w:r>
            <w:r w:rsidRPr="00FC58BA">
              <w:rPr>
                <w:rFonts w:ascii="Arial" w:eastAsiaTheme="minorHAnsi" w:hAnsi="Arial" w:cs="Arial"/>
                <w:b/>
                <w:bCs/>
                <w:color w:val="000000"/>
                <w:sz w:val="18"/>
                <w:szCs w:val="18"/>
                <w:vertAlign w:val="superscript"/>
                <w:lang w:val="en-US" w:eastAsia="en-US"/>
              </w:rPr>
              <w:t>a</w:t>
            </w:r>
            <w:r w:rsidR="006E2635" w:rsidRPr="004B1928">
              <w:rPr>
                <w:rFonts w:ascii="Arial" w:eastAsiaTheme="minorHAnsi" w:hAnsi="Arial" w:cs="Arial"/>
                <w:b/>
                <w:bCs/>
                <w:color w:val="000000"/>
                <w:sz w:val="18"/>
                <w:szCs w:val="18"/>
                <w:vertAlign w:val="superscript"/>
                <w:lang w:val="en-US" w:eastAsia="en-US"/>
              </w:rPr>
              <w:t xml:space="preserve"> </w:t>
            </w:r>
            <w:r w:rsidR="006E2635" w:rsidRPr="004B1928">
              <w:rPr>
                <w:rFonts w:ascii="Arial" w:eastAsiaTheme="minorHAnsi" w:hAnsi="Arial" w:cs="Arial"/>
                <w:b/>
                <w:bCs/>
                <w:color w:val="000000"/>
                <w:sz w:val="18"/>
                <w:szCs w:val="18"/>
                <w:lang w:val="en-US" w:eastAsia="en-US"/>
              </w:rPr>
              <w:t>H</w:t>
            </w:r>
            <w:r w:rsidR="006E2635" w:rsidRPr="004B1928">
              <w:rPr>
                <w:rFonts w:ascii="Arial" w:eastAsiaTheme="minorHAnsi" w:hAnsi="Arial" w:cs="Arial"/>
                <w:b/>
                <w:bCs/>
                <w:color w:val="000000"/>
                <w:sz w:val="18"/>
                <w:szCs w:val="18"/>
                <w:vertAlign w:val="subscript"/>
                <w:lang w:val="en-US" w:eastAsia="en-US"/>
              </w:rPr>
              <w:t>5</w:t>
            </w:r>
          </w:p>
        </w:tc>
      </w:tr>
      <w:tr w:rsidR="00FC58BA" w:rsidRPr="00FC58BA" w:rsidTr="00E457B9">
        <w:trPr>
          <w:cantSplit/>
          <w:tblHeader/>
        </w:trPr>
        <w:tc>
          <w:tcPr>
            <w:tcW w:w="2530" w:type="dxa"/>
            <w:gridSpan w:val="4"/>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Model</w:t>
            </w:r>
          </w:p>
        </w:tc>
        <w:tc>
          <w:tcPr>
            <w:tcW w:w="2647" w:type="dxa"/>
            <w:gridSpan w:val="6"/>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Unstandardized Coefficients</w:t>
            </w:r>
          </w:p>
        </w:tc>
        <w:tc>
          <w:tcPr>
            <w:tcW w:w="1456" w:type="dxa"/>
            <w:gridSpan w:val="3"/>
            <w:tcBorders>
              <w:top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Standardized Coefficients</w:t>
            </w:r>
          </w:p>
        </w:tc>
        <w:tc>
          <w:tcPr>
            <w:tcW w:w="101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t</w:t>
            </w:r>
          </w:p>
        </w:tc>
        <w:tc>
          <w:tcPr>
            <w:tcW w:w="1010"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Sig.</w:t>
            </w:r>
          </w:p>
        </w:tc>
      </w:tr>
      <w:tr w:rsidR="00FC58BA" w:rsidRPr="00FC58BA" w:rsidTr="00E457B9">
        <w:trPr>
          <w:cantSplit/>
          <w:tblHeader/>
        </w:trPr>
        <w:tc>
          <w:tcPr>
            <w:tcW w:w="2530" w:type="dxa"/>
            <w:gridSpan w:val="4"/>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rPr>
                <w:rFonts w:ascii="Arial" w:eastAsiaTheme="minorHAnsi" w:hAnsi="Arial" w:cs="Arial"/>
                <w:color w:val="000000"/>
                <w:sz w:val="18"/>
                <w:szCs w:val="18"/>
                <w:lang w:val="en-US" w:eastAsia="en-US"/>
              </w:rPr>
            </w:pPr>
          </w:p>
        </w:tc>
        <w:tc>
          <w:tcPr>
            <w:tcW w:w="1324" w:type="dxa"/>
            <w:gridSpan w:val="3"/>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B</w:t>
            </w:r>
          </w:p>
        </w:tc>
        <w:tc>
          <w:tcPr>
            <w:tcW w:w="1323" w:type="dxa"/>
            <w:gridSpan w:val="3"/>
            <w:tcBorders>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Std. Error</w:t>
            </w:r>
          </w:p>
        </w:tc>
        <w:tc>
          <w:tcPr>
            <w:tcW w:w="1456" w:type="dxa"/>
            <w:gridSpan w:val="3"/>
            <w:tcBorders>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spacing w:line="320" w:lineRule="atLeast"/>
              <w:jc w:val="center"/>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Beta</w:t>
            </w:r>
          </w:p>
        </w:tc>
        <w:tc>
          <w:tcPr>
            <w:tcW w:w="101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rPr>
                <w:rFonts w:ascii="Arial" w:eastAsiaTheme="minorHAnsi" w:hAnsi="Arial" w:cs="Arial"/>
                <w:color w:val="000000"/>
                <w:sz w:val="18"/>
                <w:szCs w:val="18"/>
                <w:lang w:val="en-US" w:eastAsia="en-US"/>
              </w:rPr>
            </w:pPr>
          </w:p>
        </w:tc>
        <w:tc>
          <w:tcPr>
            <w:tcW w:w="1010"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C58BA" w:rsidRPr="00FC58BA" w:rsidRDefault="00FC58BA" w:rsidP="00FC58BA">
            <w:pPr>
              <w:autoSpaceDE w:val="0"/>
              <w:autoSpaceDN w:val="0"/>
              <w:adjustRightInd w:val="0"/>
              <w:rPr>
                <w:rFonts w:ascii="Arial" w:eastAsiaTheme="minorHAnsi" w:hAnsi="Arial" w:cs="Arial"/>
                <w:color w:val="000000"/>
                <w:sz w:val="18"/>
                <w:szCs w:val="18"/>
                <w:lang w:val="en-US" w:eastAsia="en-US"/>
              </w:rPr>
            </w:pPr>
          </w:p>
        </w:tc>
      </w:tr>
      <w:tr w:rsidR="00FC58BA" w:rsidRPr="00FC58BA" w:rsidTr="00E457B9">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1</w:t>
            </w:r>
          </w:p>
        </w:tc>
        <w:tc>
          <w:tcPr>
            <w:tcW w:w="1803"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(Constant)</w:t>
            </w:r>
          </w:p>
        </w:tc>
        <w:tc>
          <w:tcPr>
            <w:tcW w:w="1324"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-12,979</w:t>
            </w:r>
          </w:p>
        </w:tc>
        <w:tc>
          <w:tcPr>
            <w:tcW w:w="1323" w:type="dxa"/>
            <w:gridSpan w:val="3"/>
            <w:tcBorders>
              <w:top w:val="single" w:sz="16" w:space="0" w:color="000000"/>
              <w:bottom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3,132</w:t>
            </w:r>
          </w:p>
        </w:tc>
        <w:tc>
          <w:tcPr>
            <w:tcW w:w="1456" w:type="dxa"/>
            <w:gridSpan w:val="3"/>
            <w:tcBorders>
              <w:top w:val="single" w:sz="16" w:space="0" w:color="000000"/>
              <w:bottom w:val="nil"/>
            </w:tcBorders>
            <w:shd w:val="clear" w:color="auto" w:fill="FFFFFF"/>
            <w:tcMar>
              <w:top w:w="30" w:type="dxa"/>
              <w:left w:w="30" w:type="dxa"/>
              <w:bottom w:w="30" w:type="dxa"/>
              <w:right w:w="30" w:type="dxa"/>
            </w:tcMar>
            <w:vAlign w:val="center"/>
          </w:tcPr>
          <w:p w:rsidR="00FC58BA" w:rsidRPr="00FC58BA" w:rsidRDefault="00FC58BA" w:rsidP="00FC58BA">
            <w:pPr>
              <w:autoSpaceDE w:val="0"/>
              <w:autoSpaceDN w:val="0"/>
              <w:adjustRightInd w:val="0"/>
              <w:jc w:val="center"/>
              <w:rPr>
                <w:rFonts w:eastAsiaTheme="minorHAnsi"/>
                <w:lang w:val="en-US" w:eastAsia="en-US"/>
              </w:rPr>
            </w:pPr>
          </w:p>
        </w:tc>
        <w:tc>
          <w:tcPr>
            <w:tcW w:w="1010" w:type="dxa"/>
            <w:gridSpan w:val="2"/>
            <w:tcBorders>
              <w:top w:val="single" w:sz="16" w:space="0" w:color="000000"/>
              <w:bottom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-4,143</w:t>
            </w:r>
          </w:p>
        </w:tc>
        <w:tc>
          <w:tcPr>
            <w:tcW w:w="101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,014</w:t>
            </w:r>
          </w:p>
        </w:tc>
      </w:tr>
      <w:tr w:rsidR="00FC58BA" w:rsidRPr="00FC58BA" w:rsidTr="00E457B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rPr>
                <w:rFonts w:ascii="Arial" w:eastAsiaTheme="minorHAnsi" w:hAnsi="Arial" w:cs="Arial"/>
                <w:color w:val="000000"/>
                <w:sz w:val="18"/>
                <w:szCs w:val="18"/>
                <w:lang w:val="en-US" w:eastAsia="en-US"/>
              </w:rPr>
            </w:pPr>
          </w:p>
        </w:tc>
        <w:tc>
          <w:tcPr>
            <w:tcW w:w="1803"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Percentage_milka</w:t>
            </w:r>
          </w:p>
        </w:tc>
        <w:tc>
          <w:tcPr>
            <w:tcW w:w="1324"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,172</w:t>
            </w:r>
          </w:p>
        </w:tc>
        <w:tc>
          <w:tcPr>
            <w:tcW w:w="1323" w:type="dxa"/>
            <w:gridSpan w:val="3"/>
            <w:tcBorders>
              <w:top w:val="nil"/>
              <w:bottom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,035</w:t>
            </w:r>
          </w:p>
        </w:tc>
        <w:tc>
          <w:tcPr>
            <w:tcW w:w="1456" w:type="dxa"/>
            <w:gridSpan w:val="3"/>
            <w:tcBorders>
              <w:top w:val="nil"/>
              <w:bottom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,928</w:t>
            </w:r>
          </w:p>
        </w:tc>
        <w:tc>
          <w:tcPr>
            <w:tcW w:w="1010" w:type="dxa"/>
            <w:gridSpan w:val="2"/>
            <w:tcBorders>
              <w:top w:val="nil"/>
              <w:bottom w:val="single" w:sz="16" w:space="0" w:color="000000"/>
            </w:tcBorders>
            <w:shd w:val="clear" w:color="auto" w:fill="FFFFFF"/>
            <w:tcMar>
              <w:top w:w="30" w:type="dxa"/>
              <w:left w:w="30" w:type="dxa"/>
              <w:bottom w:w="30" w:type="dxa"/>
              <w:right w:w="30" w:type="dxa"/>
            </w:tcMar>
          </w:tcPr>
          <w:p w:rsidR="00FC58BA" w:rsidRPr="00FC58BA" w:rsidRDefault="00FC58B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4,967</w:t>
            </w:r>
          </w:p>
        </w:tc>
        <w:tc>
          <w:tcPr>
            <w:tcW w:w="101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FC58BA" w:rsidRPr="00FC58BA" w:rsidRDefault="00037BFA" w:rsidP="00FC58BA">
            <w:pPr>
              <w:autoSpaceDE w:val="0"/>
              <w:autoSpaceDN w:val="0"/>
              <w:adjustRightInd w:val="0"/>
              <w:spacing w:line="320" w:lineRule="atLeast"/>
              <w:jc w:val="right"/>
              <w:rPr>
                <w:rFonts w:ascii="Arial" w:eastAsiaTheme="minorHAnsi" w:hAnsi="Arial" w:cs="Arial"/>
                <w:color w:val="000000"/>
                <w:sz w:val="18"/>
                <w:szCs w:val="18"/>
                <w:lang w:val="en-US" w:eastAsia="en-US"/>
              </w:rPr>
            </w:pPr>
            <w:r w:rsidRPr="00037BFA">
              <w:rPr>
                <w:rFonts w:ascii="Arial" w:eastAsiaTheme="minorHAnsi" w:hAnsi="Arial" w:cs="Arial"/>
                <w:noProof/>
                <w:color w:val="000000"/>
                <w:sz w:val="18"/>
                <w:szCs w:val="18"/>
                <w:lang w:eastAsia="nl-NL"/>
              </w:rPr>
              <w:pict>
                <v:rect id="_x0000_s1068" style="position:absolute;left:0;text-align:left;margin-left:26.15pt;margin-top:1.7pt;width:20.7pt;height:13.4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" strokecolor="#ffc000">
                  <v:fill opacity="0"/>
                </v:rect>
              </w:pict>
            </w:r>
            <w:r w:rsidR="00FC58BA" w:rsidRPr="00FC58BA">
              <w:rPr>
                <w:rFonts w:ascii="Arial" w:eastAsiaTheme="minorHAnsi" w:hAnsi="Arial" w:cs="Arial"/>
                <w:color w:val="000000"/>
                <w:sz w:val="18"/>
                <w:szCs w:val="18"/>
                <w:lang w:val="en-US" w:eastAsia="en-US"/>
              </w:rPr>
              <w:t>,008</w:t>
            </w:r>
          </w:p>
        </w:tc>
      </w:tr>
      <w:tr w:rsidR="00FC58BA" w:rsidRPr="00FC58BA" w:rsidTr="00E457B9">
        <w:trPr>
          <w:cantSplit/>
        </w:trPr>
        <w:tc>
          <w:tcPr>
            <w:tcW w:w="8653" w:type="dxa"/>
            <w:gridSpan w:val="17"/>
            <w:tcBorders>
              <w:top w:val="nil"/>
              <w:left w:val="nil"/>
              <w:bottom w:val="nil"/>
              <w:right w:val="nil"/>
            </w:tcBorders>
            <w:shd w:val="clear" w:color="auto" w:fill="FFFFFF"/>
            <w:tcMar>
              <w:top w:w="30" w:type="dxa"/>
              <w:left w:w="30" w:type="dxa"/>
              <w:bottom w:w="30" w:type="dxa"/>
              <w:right w:w="30" w:type="dxa"/>
            </w:tcMar>
          </w:tcPr>
          <w:p w:rsidR="00FC58BA" w:rsidRPr="004B1928"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r w:rsidRPr="00FC58BA">
              <w:rPr>
                <w:rFonts w:ascii="Arial" w:eastAsiaTheme="minorHAnsi" w:hAnsi="Arial" w:cs="Arial"/>
                <w:color w:val="000000"/>
                <w:sz w:val="18"/>
                <w:szCs w:val="18"/>
                <w:lang w:val="en-US" w:eastAsia="en-US"/>
              </w:rPr>
              <w:t>a. Dependent Variable: Number</w:t>
            </w:r>
          </w:p>
          <w:p w:rsidR="00FC58BA" w:rsidRPr="00FC58BA" w:rsidRDefault="00FC58BA" w:rsidP="00FC58BA">
            <w:pPr>
              <w:autoSpaceDE w:val="0"/>
              <w:autoSpaceDN w:val="0"/>
              <w:adjustRightInd w:val="0"/>
              <w:spacing w:line="320" w:lineRule="atLeast"/>
              <w:rPr>
                <w:rFonts w:ascii="Arial" w:eastAsiaTheme="minorHAnsi" w:hAnsi="Arial" w:cs="Arial"/>
                <w:color w:val="000000"/>
                <w:sz w:val="18"/>
                <w:szCs w:val="18"/>
                <w:lang w:val="en-US" w:eastAsia="en-US"/>
              </w:rPr>
            </w:pPr>
          </w:p>
        </w:tc>
      </w:tr>
    </w:tbl>
    <w:p w:rsidR="003164A3" w:rsidRPr="004B1928" w:rsidRDefault="00FC58BA" w:rsidP="00E46082">
      <w:pPr>
        <w:spacing w:after="200" w:line="276" w:lineRule="auto"/>
        <w:rPr>
          <w:rFonts w:ascii="Arial" w:eastAsiaTheme="minorHAnsi" w:hAnsi="Arial" w:cs="Arial"/>
          <w:color w:val="000000"/>
          <w:sz w:val="18"/>
          <w:szCs w:val="18"/>
          <w:lang w:val="en-US" w:eastAsia="en-US"/>
        </w:rPr>
      </w:pPr>
      <w:r w:rsidRPr="004B1928">
        <w:rPr>
          <w:rFonts w:asciiTheme="minorHAnsi" w:eastAsiaTheme="minorHAnsi" w:hAnsiTheme="minorHAnsi" w:cstheme="minorHAnsi"/>
          <w:b/>
          <w:i/>
          <w:sz w:val="18"/>
          <w:szCs w:val="18"/>
          <w:lang w:val="en-US" w:eastAsia="en-US"/>
        </w:rPr>
        <w:t xml:space="preserve">Figure V </w:t>
      </w:r>
      <w:r w:rsidRPr="004B1928">
        <w:rPr>
          <w:rFonts w:asciiTheme="minorHAnsi" w:eastAsiaTheme="minorHAnsi" w:hAnsiTheme="minorHAnsi" w:cstheme="minorBidi"/>
          <w:bCs/>
          <w:i/>
          <w:sz w:val="18"/>
          <w:szCs w:val="22"/>
          <w:lang w:val="en-US" w:eastAsia="en-US"/>
        </w:rPr>
        <w:t xml:space="preserve">SPSS-Output for Hypothesis 5, the Regression </w:t>
      </w:r>
      <w:proofErr w:type="gramStart"/>
      <w:r w:rsidRPr="004B1928">
        <w:rPr>
          <w:rFonts w:asciiTheme="minorHAnsi" w:eastAsiaTheme="minorHAnsi" w:hAnsiTheme="minorHAnsi" w:cstheme="minorBidi"/>
          <w:bCs/>
          <w:i/>
          <w:sz w:val="18"/>
          <w:szCs w:val="22"/>
          <w:lang w:val="en-US" w:eastAsia="en-US"/>
        </w:rPr>
        <w:t>Between</w:t>
      </w:r>
      <w:proofErr w:type="gramEnd"/>
      <w:r w:rsidRPr="004B1928">
        <w:rPr>
          <w:rFonts w:asciiTheme="minorHAnsi" w:eastAsiaTheme="minorHAnsi" w:hAnsiTheme="minorHAnsi" w:cstheme="minorBidi"/>
          <w:bCs/>
          <w:i/>
          <w:sz w:val="18"/>
          <w:szCs w:val="22"/>
          <w:lang w:val="en-US" w:eastAsia="en-US"/>
        </w:rPr>
        <w:t xml:space="preserve"> Buying Intention (Milka) </w:t>
      </w:r>
      <w:r w:rsidR="00A03CF5" w:rsidRPr="004B1928">
        <w:rPr>
          <w:rFonts w:asciiTheme="minorHAnsi" w:eastAsiaTheme="minorHAnsi" w:hAnsiTheme="minorHAnsi" w:cstheme="minorBidi"/>
          <w:bCs/>
          <w:i/>
          <w:sz w:val="18"/>
          <w:szCs w:val="22"/>
          <w:lang w:val="en-US" w:eastAsia="en-US"/>
        </w:rPr>
        <w:t>a</w:t>
      </w:r>
      <w:r w:rsidRPr="004B1928">
        <w:rPr>
          <w:rFonts w:asciiTheme="minorHAnsi" w:eastAsiaTheme="minorHAnsi" w:hAnsiTheme="minorHAnsi" w:cstheme="minorBidi"/>
          <w:bCs/>
          <w:i/>
          <w:sz w:val="18"/>
          <w:szCs w:val="22"/>
          <w:lang w:val="en-US" w:eastAsia="en-US"/>
        </w:rPr>
        <w:t>nd Percentage of Respondents Who Choose Milka over Hershey’s.</w:t>
      </w:r>
    </w:p>
    <w:sectPr w:rsidR="003164A3" w:rsidRPr="004B1928" w:rsidSect="00170C12">
      <w:headerReference w:type="even" r:id="rId53"/>
      <w:headerReference w:type="default" r:id="rId54"/>
      <w:footerReference w:type="default" r:id="rId55"/>
      <w:headerReference w:type="first" r:id="rId56"/>
      <w:type w:val="continuous"/>
      <w:pgSz w:w="11906" w:h="16838"/>
      <w:pgMar w:top="1560" w:right="1417" w:bottom="1417" w:left="1417"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04D" w:rsidRDefault="0099104D" w:rsidP="00986FFF">
      <w:r>
        <w:separator/>
      </w:r>
    </w:p>
  </w:endnote>
  <w:endnote w:type="continuationSeparator" w:id="0">
    <w:p w:rsidR="0099104D" w:rsidRDefault="0099104D" w:rsidP="00986F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6F1" w:rsidRDefault="00037BFA" w:rsidP="003C29BD">
    <w:pPr>
      <w:pStyle w:val="Footer"/>
    </w:pPr>
    <w:fldSimple w:instr=" PAGE   \* MERGEFORMAT ">
      <w:r w:rsidR="00F32960">
        <w:rPr>
          <w:noProof/>
        </w:rPr>
        <w:t>93</w:t>
      </w:r>
    </w:fldSimple>
  </w:p>
  <w:p w:rsidR="002146F1" w:rsidRDefault="002146F1" w:rsidP="003C29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04D" w:rsidRDefault="0099104D" w:rsidP="00986FFF">
      <w:r>
        <w:separator/>
      </w:r>
    </w:p>
  </w:footnote>
  <w:footnote w:type="continuationSeparator" w:id="0">
    <w:p w:rsidR="0099104D" w:rsidRDefault="0099104D" w:rsidP="00986FFF">
      <w:r>
        <w:continuationSeparator/>
      </w:r>
    </w:p>
  </w:footnote>
  <w:footnote w:id="1">
    <w:p w:rsidR="002146F1" w:rsidRPr="002C7E12" w:rsidRDefault="002146F1" w:rsidP="008731BC">
      <w:pPr>
        <w:shd w:val="clear" w:color="auto" w:fill="FFFFFF"/>
        <w:rPr>
          <w:rFonts w:asciiTheme="minorHAnsi" w:eastAsia="Times New Roman" w:hAnsiTheme="minorHAnsi" w:cstheme="minorHAnsi"/>
          <w:bCs/>
          <w:color w:val="000000"/>
          <w:sz w:val="20"/>
          <w:szCs w:val="20"/>
          <w:lang w:val="en-US" w:eastAsia="nl-NL"/>
        </w:rPr>
      </w:pPr>
      <w:r w:rsidRPr="002C7E12">
        <w:rPr>
          <w:rStyle w:val="FootnoteReference"/>
          <w:rFonts w:asciiTheme="minorHAnsi" w:hAnsiTheme="minorHAnsi" w:cstheme="minorHAnsi"/>
          <w:sz w:val="20"/>
          <w:szCs w:val="20"/>
        </w:rPr>
        <w:footnoteRef/>
      </w:r>
      <w:r w:rsidRPr="002C7E12">
        <w:rPr>
          <w:rFonts w:asciiTheme="minorHAnsi" w:hAnsiTheme="minorHAnsi" w:cstheme="minorHAnsi"/>
          <w:sz w:val="20"/>
          <w:szCs w:val="20"/>
          <w:lang w:val="en-US"/>
        </w:rPr>
        <w:t xml:space="preserve"> </w:t>
      </w:r>
      <w:r w:rsidRPr="002C7E12">
        <w:rPr>
          <w:rFonts w:asciiTheme="minorHAnsi" w:eastAsia="Times New Roman" w:hAnsiTheme="minorHAnsi" w:cstheme="minorHAnsi"/>
          <w:color w:val="000000"/>
          <w:sz w:val="20"/>
          <w:szCs w:val="20"/>
          <w:lang w:val="en-US" w:eastAsia="nl-NL"/>
        </w:rPr>
        <w:t xml:space="preserve">Warren J. Bilkey and Erik Nes, </w:t>
      </w:r>
      <w:r w:rsidRPr="002C7E12">
        <w:rPr>
          <w:rFonts w:asciiTheme="minorHAnsi" w:eastAsia="Times New Roman" w:hAnsiTheme="minorHAnsi" w:cstheme="minorHAnsi"/>
          <w:bCs/>
          <w:color w:val="000000"/>
          <w:sz w:val="20"/>
          <w:szCs w:val="20"/>
          <w:lang w:val="en-US" w:eastAsia="nl-NL"/>
        </w:rPr>
        <w:t>Country-of-Origin Effects on Product Evaluations,</w:t>
      </w:r>
    </w:p>
    <w:p w:rsidR="002146F1" w:rsidRPr="002C7E12" w:rsidRDefault="002146F1" w:rsidP="002C7E12">
      <w:pPr>
        <w:shd w:val="clear" w:color="auto" w:fill="FFFFFF"/>
        <w:spacing w:line="234" w:lineRule="atLeast"/>
        <w:rPr>
          <w:rFonts w:asciiTheme="minorHAnsi" w:hAnsiTheme="minorHAnsi" w:cstheme="minorHAnsi"/>
          <w:sz w:val="20"/>
          <w:szCs w:val="20"/>
          <w:lang w:val="en-US"/>
        </w:rPr>
      </w:pPr>
      <w:r w:rsidRPr="002C7E12">
        <w:rPr>
          <w:rFonts w:asciiTheme="minorHAnsi" w:eastAsia="Times New Roman" w:hAnsiTheme="minorHAnsi" w:cstheme="minorHAnsi"/>
          <w:i/>
          <w:iCs/>
          <w:color w:val="000000"/>
          <w:sz w:val="20"/>
          <w:szCs w:val="20"/>
          <w:lang w:val="en-US" w:eastAsia="nl-NL"/>
        </w:rPr>
        <w:t>Journal of International Business Studies</w:t>
      </w:r>
      <w:r w:rsidRPr="002C7E12">
        <w:rPr>
          <w:rFonts w:asciiTheme="minorHAnsi" w:eastAsia="Times New Roman" w:hAnsiTheme="minorHAnsi" w:cstheme="minorHAnsi"/>
          <w:color w:val="000000"/>
          <w:sz w:val="20"/>
          <w:szCs w:val="20"/>
          <w:lang w:val="en-US" w:eastAsia="nl-NL"/>
        </w:rPr>
        <w:t> , Vol. 13, No. 1 (Spring - Summer, 1982), page 90</w:t>
      </w:r>
    </w:p>
  </w:footnote>
  <w:footnote w:id="2">
    <w:p w:rsidR="002146F1" w:rsidRPr="004A4A7B" w:rsidRDefault="002146F1">
      <w:pPr>
        <w:pStyle w:val="FootnoteText"/>
        <w:rPr>
          <w:lang w:val="en-US"/>
        </w:rPr>
      </w:pPr>
      <w:r w:rsidRPr="002C7E12">
        <w:rPr>
          <w:rStyle w:val="FootnoteReference"/>
          <w:rFonts w:asciiTheme="minorHAnsi" w:hAnsiTheme="minorHAnsi" w:cstheme="minorHAnsi"/>
        </w:rPr>
        <w:footnoteRef/>
      </w:r>
      <w:r w:rsidRPr="00A469E2">
        <w:rPr>
          <w:rFonts w:asciiTheme="minorHAnsi" w:hAnsiTheme="minorHAnsi" w:cstheme="minorHAnsi"/>
          <w:lang w:val="en-US"/>
        </w:rPr>
        <w:t xml:space="preserve"> </w:t>
      </w:r>
      <w:proofErr w:type="gramStart"/>
      <w:r w:rsidRPr="00A469E2">
        <w:rPr>
          <w:rFonts w:asciiTheme="minorHAnsi" w:hAnsiTheme="minorHAnsi" w:cstheme="minorHAnsi"/>
          <w:lang w:val="en-US"/>
        </w:rPr>
        <w:t xml:space="preserve">Sorenson, </w:t>
      </w:r>
      <w:r>
        <w:rPr>
          <w:rFonts w:asciiTheme="minorHAnsi" w:hAnsiTheme="minorHAnsi" w:cstheme="minorHAnsi"/>
          <w:lang w:val="en-US"/>
        </w:rPr>
        <w:t>R.</w:t>
      </w:r>
      <w:r w:rsidRPr="00A469E2">
        <w:rPr>
          <w:rFonts w:asciiTheme="minorHAnsi" w:hAnsiTheme="minorHAnsi" w:cstheme="minorHAnsi"/>
          <w:lang w:val="en-US"/>
        </w:rPr>
        <w:t xml:space="preserve">Z., &amp; Wiechmann, U.E., </w:t>
      </w:r>
      <w:r w:rsidRPr="002C7E12">
        <w:rPr>
          <w:rFonts w:asciiTheme="minorHAnsi" w:hAnsiTheme="minorHAnsi" w:cstheme="minorHAnsi"/>
          <w:lang w:val="en-US"/>
        </w:rPr>
        <w:t>How multinationals view marketing standardization.</w:t>
      </w:r>
      <w:proofErr w:type="gramEnd"/>
      <w:r w:rsidRPr="002C7E12">
        <w:rPr>
          <w:rFonts w:asciiTheme="minorHAnsi" w:hAnsiTheme="minorHAnsi" w:cstheme="minorHAnsi"/>
          <w:lang w:val="en-US"/>
        </w:rPr>
        <w:t> </w:t>
      </w:r>
      <w:r w:rsidRPr="002C7E12">
        <w:rPr>
          <w:rFonts w:asciiTheme="minorHAnsi" w:hAnsiTheme="minorHAnsi" w:cstheme="minorHAnsi"/>
          <w:i/>
          <w:iCs/>
          <w:lang w:val="en-US"/>
        </w:rPr>
        <w:t>Harvard Business Review</w:t>
      </w:r>
      <w:r w:rsidRPr="002C7E12">
        <w:rPr>
          <w:rFonts w:asciiTheme="minorHAnsi" w:hAnsiTheme="minorHAnsi" w:cstheme="minorHAnsi"/>
          <w:lang w:val="en-US"/>
        </w:rPr>
        <w:t>, </w:t>
      </w:r>
      <w:r w:rsidRPr="002C7E12">
        <w:rPr>
          <w:rFonts w:asciiTheme="minorHAnsi" w:hAnsiTheme="minorHAnsi" w:cstheme="minorHAnsi"/>
          <w:i/>
          <w:iCs/>
          <w:lang w:val="en-US"/>
        </w:rPr>
        <w:t>53</w:t>
      </w:r>
      <w:r w:rsidRPr="00154873">
        <w:rPr>
          <w:rFonts w:asciiTheme="minorHAnsi" w:hAnsiTheme="minorHAnsi" w:cstheme="minorHAnsi"/>
          <w:i/>
          <w:lang w:val="en-US"/>
        </w:rPr>
        <w:t>(3),</w:t>
      </w:r>
      <w:r w:rsidRPr="002C7E12">
        <w:rPr>
          <w:rFonts w:asciiTheme="minorHAnsi" w:hAnsiTheme="minorHAnsi" w:cstheme="minorHAnsi"/>
          <w:lang w:val="en-US"/>
        </w:rPr>
        <w:t xml:space="preserve"> </w:t>
      </w:r>
      <w:r>
        <w:rPr>
          <w:rFonts w:asciiTheme="minorHAnsi" w:hAnsiTheme="minorHAnsi" w:cstheme="minorHAnsi"/>
          <w:lang w:val="en-US"/>
        </w:rPr>
        <w:t xml:space="preserve">1975 </w:t>
      </w:r>
      <w:r w:rsidRPr="002C7E12">
        <w:rPr>
          <w:rFonts w:asciiTheme="minorHAnsi" w:hAnsiTheme="minorHAnsi" w:cstheme="minorHAnsi"/>
          <w:lang w:val="en-US"/>
        </w:rPr>
        <w:t>page 38</w:t>
      </w:r>
    </w:p>
  </w:footnote>
  <w:footnote w:id="3">
    <w:p w:rsidR="002146F1" w:rsidRPr="00FC7413" w:rsidRDefault="002146F1" w:rsidP="000D1632">
      <w:pPr>
        <w:pStyle w:val="FootnoteText"/>
        <w:rPr>
          <w:rFonts w:asciiTheme="minorHAnsi" w:hAnsiTheme="minorHAnsi" w:cstheme="minorHAnsi"/>
          <w:lang w:val="en-US"/>
        </w:rPr>
      </w:pPr>
      <w:r w:rsidRPr="00FC7413">
        <w:rPr>
          <w:rStyle w:val="FootnoteReference"/>
          <w:rFonts w:asciiTheme="minorHAnsi" w:hAnsiTheme="minorHAnsi" w:cstheme="minorHAnsi"/>
        </w:rPr>
        <w:footnoteRef/>
      </w:r>
      <w:r w:rsidRPr="00FC7413">
        <w:rPr>
          <w:rFonts w:asciiTheme="minorHAnsi" w:hAnsiTheme="minorHAnsi" w:cstheme="minorHAnsi"/>
          <w:lang w:val="en-US"/>
        </w:rPr>
        <w:t xml:space="preserve"> Saeed Samiee and Kendall Roth,  The Influence of Global Marketing Standardization on Performance</w:t>
      </w:r>
    </w:p>
    <w:p w:rsidR="002146F1" w:rsidRPr="00FC7413" w:rsidRDefault="002146F1" w:rsidP="000D1632">
      <w:pPr>
        <w:pStyle w:val="FootnoteText"/>
        <w:rPr>
          <w:rFonts w:asciiTheme="minorHAnsi" w:hAnsiTheme="minorHAnsi" w:cstheme="minorHAnsi"/>
          <w:lang w:val="en-US"/>
        </w:rPr>
      </w:pPr>
      <w:r w:rsidRPr="00FC7413">
        <w:rPr>
          <w:rFonts w:asciiTheme="minorHAnsi" w:hAnsiTheme="minorHAnsi" w:cstheme="minorHAnsi"/>
          <w:i/>
          <w:lang w:val="en-US"/>
        </w:rPr>
        <w:t>The Journal of Marketing</w:t>
      </w:r>
      <w:r w:rsidRPr="00FC7413">
        <w:rPr>
          <w:rFonts w:asciiTheme="minorHAnsi" w:hAnsiTheme="minorHAnsi" w:cstheme="minorHAnsi"/>
          <w:lang w:val="en-US"/>
        </w:rPr>
        <w:t xml:space="preserve"> , Vol. 56, No. 2 (Apr., 1992), page 14 </w:t>
      </w:r>
    </w:p>
  </w:footnote>
  <w:footnote w:id="4">
    <w:p w:rsidR="002146F1" w:rsidRPr="00593CF8" w:rsidRDefault="002146F1">
      <w:pPr>
        <w:pStyle w:val="FootnoteText"/>
        <w:rPr>
          <w:rFonts w:asciiTheme="minorHAnsi" w:hAnsiTheme="minorHAnsi" w:cstheme="minorHAnsi"/>
          <w:lang w:val="en-US"/>
        </w:rPr>
      </w:pPr>
      <w:r w:rsidRPr="00593CF8">
        <w:rPr>
          <w:rStyle w:val="FootnoteReference"/>
          <w:rFonts w:asciiTheme="minorHAnsi" w:hAnsiTheme="minorHAnsi" w:cstheme="minorHAnsi"/>
        </w:rPr>
        <w:footnoteRef/>
      </w:r>
      <w:r w:rsidRPr="00593CF8">
        <w:rPr>
          <w:rFonts w:asciiTheme="minorHAnsi" w:hAnsiTheme="minorHAnsi" w:cstheme="minorHAnsi"/>
          <w:lang w:val="en-US"/>
        </w:rPr>
        <w:t xml:space="preserve"> Aaker, David A and Joachimsthaler, E, The Lure of Global Branding, Harvard Business Review, November-december 1999, page 137-138,144</w:t>
      </w:r>
    </w:p>
  </w:footnote>
  <w:footnote w:id="5">
    <w:p w:rsidR="002146F1" w:rsidRPr="00FC7413" w:rsidRDefault="002146F1">
      <w:pPr>
        <w:pStyle w:val="FootnoteText"/>
        <w:rPr>
          <w:lang w:val="en-US"/>
        </w:rPr>
      </w:pPr>
      <w:r w:rsidRPr="00FC7413">
        <w:rPr>
          <w:rStyle w:val="FootnoteReference"/>
          <w:rFonts w:asciiTheme="minorHAnsi" w:hAnsiTheme="minorHAnsi" w:cstheme="minorHAnsi"/>
        </w:rPr>
        <w:footnoteRef/>
      </w:r>
      <w:r w:rsidRPr="00FC7413">
        <w:rPr>
          <w:rFonts w:asciiTheme="minorHAnsi" w:hAnsiTheme="minorHAnsi" w:cstheme="minorHAnsi"/>
          <w:lang w:val="en-US"/>
        </w:rPr>
        <w:t xml:space="preserve"> Unilever, Annual Report &amp; Accounts 2010, Financial statements, page 72</w:t>
      </w:r>
      <w:r>
        <w:rPr>
          <w:lang w:val="en-US"/>
        </w:rPr>
        <w:t xml:space="preserve"> </w:t>
      </w:r>
    </w:p>
  </w:footnote>
  <w:footnote w:id="6">
    <w:p w:rsidR="002146F1" w:rsidRPr="00CC75FB" w:rsidRDefault="002146F1">
      <w:pPr>
        <w:pStyle w:val="FootnoteText"/>
        <w:rPr>
          <w:rFonts w:asciiTheme="minorHAnsi" w:hAnsiTheme="minorHAnsi" w:cstheme="minorHAnsi"/>
          <w:lang w:val="en-US"/>
        </w:rPr>
      </w:pPr>
      <w:r w:rsidRPr="00CC75FB">
        <w:rPr>
          <w:rStyle w:val="FootnoteReference"/>
          <w:rFonts w:asciiTheme="minorHAnsi" w:hAnsiTheme="minorHAnsi" w:cstheme="minorHAnsi"/>
        </w:rPr>
        <w:footnoteRef/>
      </w:r>
      <w:r w:rsidRPr="00CC75FB">
        <w:rPr>
          <w:rFonts w:asciiTheme="minorHAnsi" w:hAnsiTheme="minorHAnsi" w:cstheme="minorHAnsi"/>
          <w:lang w:val="en-US"/>
        </w:rPr>
        <w:t xml:space="preserve"> Friedman, T.L</w:t>
      </w:r>
      <w:r w:rsidRPr="00CC75FB">
        <w:rPr>
          <w:rFonts w:asciiTheme="minorHAnsi" w:hAnsiTheme="minorHAnsi" w:cstheme="minorHAnsi"/>
          <w:i/>
          <w:lang w:val="en-US"/>
        </w:rPr>
        <w:t>., The world is flat: A brief history of the twenty-first century</w:t>
      </w:r>
      <w:r w:rsidRPr="00CC75FB">
        <w:rPr>
          <w:rFonts w:asciiTheme="minorHAnsi" w:hAnsiTheme="minorHAnsi" w:cstheme="minorHAnsi"/>
          <w:lang w:val="en-US"/>
        </w:rPr>
        <w:t>, 2005, page 9-11</w:t>
      </w:r>
    </w:p>
  </w:footnote>
  <w:footnote w:id="7">
    <w:p w:rsidR="002146F1" w:rsidRPr="009F76F6" w:rsidRDefault="002146F1">
      <w:pPr>
        <w:pStyle w:val="FootnoteText"/>
        <w:rPr>
          <w:lang w:val="en-US"/>
        </w:rPr>
      </w:pPr>
      <w:r w:rsidRPr="00CC75FB">
        <w:rPr>
          <w:rStyle w:val="FootnoteReference"/>
          <w:rFonts w:asciiTheme="minorHAnsi" w:hAnsiTheme="minorHAnsi" w:cstheme="minorHAnsi"/>
        </w:rPr>
        <w:footnoteRef/>
      </w:r>
      <w:r w:rsidRPr="00CC75FB">
        <w:rPr>
          <w:rFonts w:asciiTheme="minorHAnsi" w:hAnsiTheme="minorHAnsi" w:cstheme="minorHAnsi"/>
          <w:lang w:val="en-US"/>
        </w:rPr>
        <w:t xml:space="preserve"> Levitt, Theodore, The Globalization of Markets, </w:t>
      </w:r>
      <w:r w:rsidRPr="00CC75FB">
        <w:rPr>
          <w:rFonts w:asciiTheme="minorHAnsi" w:hAnsiTheme="minorHAnsi" w:cstheme="minorHAnsi"/>
          <w:i/>
          <w:lang w:val="en-US"/>
        </w:rPr>
        <w:t>Harvard Business Review</w:t>
      </w:r>
      <w:r w:rsidRPr="00CC75FB">
        <w:rPr>
          <w:rFonts w:asciiTheme="minorHAnsi" w:hAnsiTheme="minorHAnsi" w:cstheme="minorHAnsi"/>
          <w:lang w:val="en-US"/>
        </w:rPr>
        <w:t>, May-June 1983, page 92</w:t>
      </w:r>
    </w:p>
  </w:footnote>
  <w:footnote w:id="8">
    <w:p w:rsidR="002146F1" w:rsidRPr="00CC75FB" w:rsidRDefault="002146F1" w:rsidP="000F7D83">
      <w:pPr>
        <w:pStyle w:val="FootnoteText"/>
        <w:rPr>
          <w:rFonts w:asciiTheme="minorHAnsi" w:hAnsiTheme="minorHAnsi" w:cstheme="minorHAnsi"/>
          <w:lang w:val="en-US"/>
        </w:rPr>
      </w:pPr>
      <w:r w:rsidRPr="00CC75FB">
        <w:rPr>
          <w:rStyle w:val="FootnoteReference"/>
          <w:rFonts w:asciiTheme="minorHAnsi" w:hAnsiTheme="minorHAnsi" w:cstheme="minorHAnsi"/>
        </w:rPr>
        <w:footnoteRef/>
      </w:r>
      <w:r w:rsidRPr="00CC75FB">
        <w:rPr>
          <w:rFonts w:asciiTheme="minorHAnsi" w:hAnsiTheme="minorHAnsi" w:cstheme="minorHAnsi"/>
          <w:lang w:val="en-US"/>
        </w:rPr>
        <w:t xml:space="preserve"> Levitt, Theodore, The Globalization of Markets, </w:t>
      </w:r>
      <w:r w:rsidRPr="00CC75FB">
        <w:rPr>
          <w:rFonts w:asciiTheme="minorHAnsi" w:hAnsiTheme="minorHAnsi" w:cstheme="minorHAnsi"/>
          <w:i/>
          <w:lang w:val="en-US"/>
        </w:rPr>
        <w:t>Harvard Business Review</w:t>
      </w:r>
      <w:r w:rsidRPr="00CC75FB">
        <w:rPr>
          <w:rFonts w:asciiTheme="minorHAnsi" w:hAnsiTheme="minorHAnsi" w:cstheme="minorHAnsi"/>
          <w:lang w:val="en-US"/>
        </w:rPr>
        <w:t>, May-June 1983, page 102</w:t>
      </w:r>
    </w:p>
  </w:footnote>
  <w:footnote w:id="9">
    <w:p w:rsidR="002146F1" w:rsidRPr="00540538" w:rsidRDefault="002146F1">
      <w:pPr>
        <w:pStyle w:val="FootnoteText"/>
        <w:rPr>
          <w:rFonts w:asciiTheme="minorHAnsi" w:hAnsiTheme="minorHAnsi" w:cstheme="minorHAnsi"/>
          <w:lang w:val="en-US"/>
        </w:rPr>
      </w:pPr>
      <w:r w:rsidRPr="00CC75FB">
        <w:rPr>
          <w:rStyle w:val="FootnoteReference"/>
          <w:rFonts w:asciiTheme="minorHAnsi" w:hAnsiTheme="minorHAnsi" w:cstheme="minorHAnsi"/>
        </w:rPr>
        <w:footnoteRef/>
      </w:r>
      <w:r w:rsidRPr="00CC75FB">
        <w:rPr>
          <w:rFonts w:asciiTheme="minorHAnsi" w:hAnsiTheme="minorHAnsi" w:cstheme="minorHAnsi"/>
          <w:lang w:val="en-US"/>
        </w:rPr>
        <w:t xml:space="preserve"> Levitt, Theodore, The Globalization of Markets, </w:t>
      </w:r>
      <w:r w:rsidRPr="00CC75FB">
        <w:rPr>
          <w:rFonts w:asciiTheme="minorHAnsi" w:hAnsiTheme="minorHAnsi" w:cstheme="minorHAnsi"/>
          <w:i/>
          <w:lang w:val="en-US"/>
        </w:rPr>
        <w:t>Harvard Business Review</w:t>
      </w:r>
      <w:r w:rsidRPr="00CC75FB">
        <w:rPr>
          <w:rFonts w:asciiTheme="minorHAnsi" w:hAnsiTheme="minorHAnsi" w:cstheme="minorHAnsi"/>
          <w:lang w:val="en-US"/>
        </w:rPr>
        <w:t>, May-June 1983, page 96</w:t>
      </w:r>
    </w:p>
  </w:footnote>
  <w:footnote w:id="10">
    <w:p w:rsidR="002146F1" w:rsidRPr="00590972" w:rsidRDefault="002146F1" w:rsidP="00EB05E7">
      <w:pPr>
        <w:pStyle w:val="FootnoteText"/>
        <w:rPr>
          <w:lang w:val="en-US"/>
        </w:rPr>
      </w:pPr>
      <w:r w:rsidRPr="00540538">
        <w:rPr>
          <w:rStyle w:val="FootnoteReference"/>
          <w:rFonts w:asciiTheme="minorHAnsi" w:hAnsiTheme="minorHAnsi" w:cstheme="minorHAnsi"/>
        </w:rPr>
        <w:footnoteRef/>
      </w:r>
      <w:r w:rsidRPr="00540538">
        <w:rPr>
          <w:rFonts w:asciiTheme="minorHAnsi" w:hAnsiTheme="minorHAnsi" w:cstheme="minorHAnsi"/>
          <w:lang w:val="en-US"/>
        </w:rPr>
        <w:t xml:space="preserve"> Holt D, Quelch J, Taylor E., How Global Brands Compete, </w:t>
      </w:r>
      <w:r w:rsidRPr="00540538">
        <w:rPr>
          <w:rFonts w:asciiTheme="minorHAnsi" w:hAnsiTheme="minorHAnsi" w:cstheme="minorHAnsi"/>
          <w:i/>
          <w:lang w:val="en-US"/>
        </w:rPr>
        <w:t>Harvard Business Review</w:t>
      </w:r>
      <w:r w:rsidRPr="00540538">
        <w:rPr>
          <w:rFonts w:asciiTheme="minorHAnsi" w:hAnsiTheme="minorHAnsi" w:cstheme="minorHAnsi"/>
          <w:lang w:val="en-US"/>
        </w:rPr>
        <w:t>, September 2004, page 69-70</w:t>
      </w:r>
    </w:p>
  </w:footnote>
  <w:footnote w:id="11">
    <w:p w:rsidR="002146F1" w:rsidRPr="009B3EB4" w:rsidRDefault="002146F1">
      <w:pPr>
        <w:pStyle w:val="FootnoteText"/>
        <w:rPr>
          <w:lang w:val="en-US"/>
        </w:rPr>
      </w:pPr>
      <w:r w:rsidRPr="00C84853">
        <w:rPr>
          <w:rStyle w:val="FootnoteReference"/>
          <w:rFonts w:asciiTheme="minorHAnsi" w:hAnsiTheme="minorHAnsi" w:cstheme="minorHAnsi"/>
        </w:rPr>
        <w:footnoteRef/>
      </w:r>
      <w:r>
        <w:rPr>
          <w:rFonts w:asciiTheme="minorHAnsi" w:hAnsiTheme="minorHAnsi" w:cstheme="minorHAnsi"/>
          <w:lang w:val="en-US"/>
        </w:rPr>
        <w:t xml:space="preserve"> Coughlan A.T., et al, </w:t>
      </w:r>
      <w:r w:rsidRPr="00C84853">
        <w:rPr>
          <w:rFonts w:asciiTheme="minorHAnsi" w:hAnsiTheme="minorHAnsi" w:cstheme="minorHAnsi"/>
          <w:i/>
          <w:lang w:val="en-US"/>
        </w:rPr>
        <w:t>Ma</w:t>
      </w:r>
      <w:r>
        <w:rPr>
          <w:rFonts w:asciiTheme="minorHAnsi" w:hAnsiTheme="minorHAnsi" w:cstheme="minorHAnsi"/>
          <w:i/>
          <w:lang w:val="en-US"/>
        </w:rPr>
        <w:t>r</w:t>
      </w:r>
      <w:r w:rsidRPr="00C84853">
        <w:rPr>
          <w:rFonts w:asciiTheme="minorHAnsi" w:hAnsiTheme="minorHAnsi" w:cstheme="minorHAnsi"/>
          <w:i/>
          <w:lang w:val="en-US"/>
        </w:rPr>
        <w:t>keting Channels</w:t>
      </w:r>
      <w:r w:rsidRPr="00C84853">
        <w:rPr>
          <w:rFonts w:asciiTheme="minorHAnsi" w:hAnsiTheme="minorHAnsi" w:cstheme="minorHAnsi"/>
          <w:lang w:val="en-US"/>
        </w:rPr>
        <w:t>, 2006, page 529</w:t>
      </w:r>
    </w:p>
  </w:footnote>
  <w:footnote w:id="12">
    <w:p w:rsidR="002146F1" w:rsidRPr="00FC7413" w:rsidRDefault="002146F1" w:rsidP="004A200B">
      <w:pPr>
        <w:pStyle w:val="FootnoteText"/>
        <w:rPr>
          <w:rFonts w:asciiTheme="minorHAnsi" w:hAnsiTheme="minorHAnsi" w:cstheme="minorHAnsi"/>
          <w:lang w:val="en-US"/>
        </w:rPr>
      </w:pPr>
      <w:r w:rsidRPr="00FC7413">
        <w:rPr>
          <w:rStyle w:val="FootnoteReference"/>
          <w:rFonts w:asciiTheme="minorHAnsi" w:hAnsiTheme="minorHAnsi" w:cstheme="minorHAnsi"/>
        </w:rPr>
        <w:footnoteRef/>
      </w:r>
      <w:r w:rsidRPr="00FC7413">
        <w:rPr>
          <w:rFonts w:asciiTheme="minorHAnsi" w:hAnsiTheme="minorHAnsi" w:cstheme="minorHAnsi"/>
          <w:lang w:val="en-US"/>
        </w:rPr>
        <w:t xml:space="preserve"> </w:t>
      </w:r>
      <w:r>
        <w:rPr>
          <w:rFonts w:asciiTheme="minorHAnsi" w:hAnsiTheme="minorHAnsi" w:cstheme="minorHAnsi"/>
          <w:lang w:val="en-US"/>
        </w:rPr>
        <w:t xml:space="preserve">Saeed Samiee and Kendall Roth, </w:t>
      </w:r>
      <w:r w:rsidRPr="00FC7413">
        <w:rPr>
          <w:rFonts w:asciiTheme="minorHAnsi" w:hAnsiTheme="minorHAnsi" w:cstheme="minorHAnsi"/>
          <w:lang w:val="en-US"/>
        </w:rPr>
        <w:t>The Influence of Global Marketing Standardization on Performance</w:t>
      </w:r>
    </w:p>
    <w:p w:rsidR="002146F1" w:rsidRPr="00FC7413" w:rsidRDefault="002146F1" w:rsidP="004A200B">
      <w:pPr>
        <w:pStyle w:val="FootnoteText"/>
        <w:rPr>
          <w:rFonts w:asciiTheme="minorHAnsi" w:hAnsiTheme="minorHAnsi" w:cstheme="minorHAnsi"/>
          <w:lang w:val="en-US"/>
        </w:rPr>
      </w:pPr>
      <w:r w:rsidRPr="00FC7413">
        <w:rPr>
          <w:rFonts w:asciiTheme="minorHAnsi" w:hAnsiTheme="minorHAnsi" w:cstheme="minorHAnsi"/>
          <w:i/>
          <w:lang w:val="en-US"/>
        </w:rPr>
        <w:t>The Journal of Marketing</w:t>
      </w:r>
      <w:r w:rsidRPr="00FC7413">
        <w:rPr>
          <w:rFonts w:asciiTheme="minorHAnsi" w:hAnsiTheme="minorHAnsi" w:cstheme="minorHAnsi"/>
          <w:lang w:val="en-US"/>
        </w:rPr>
        <w:t xml:space="preserve"> , Vol. 56, No. 2 (Apr., 1992), page 14 </w:t>
      </w:r>
    </w:p>
  </w:footnote>
  <w:footnote w:id="13">
    <w:p w:rsidR="002146F1" w:rsidRPr="00FF1D50" w:rsidRDefault="002146F1">
      <w:pPr>
        <w:pStyle w:val="FootnoteText"/>
        <w:rPr>
          <w:rFonts w:asciiTheme="minorHAnsi" w:hAnsiTheme="minorHAnsi" w:cstheme="minorHAnsi"/>
          <w:lang w:val="en-US"/>
        </w:rPr>
      </w:pPr>
      <w:r w:rsidRPr="00FF1D50">
        <w:rPr>
          <w:rStyle w:val="FootnoteReference"/>
          <w:rFonts w:asciiTheme="minorHAnsi" w:hAnsiTheme="minorHAnsi" w:cstheme="minorHAnsi"/>
        </w:rPr>
        <w:footnoteRef/>
      </w:r>
      <w:r>
        <w:rPr>
          <w:rFonts w:asciiTheme="minorHAnsi" w:hAnsiTheme="minorHAnsi" w:cstheme="minorHAnsi"/>
          <w:lang w:val="en-US"/>
        </w:rPr>
        <w:t xml:space="preserve"> A. Ozsomer, B.L. Simonin, </w:t>
      </w:r>
      <w:r w:rsidRPr="00FF1D50">
        <w:rPr>
          <w:rFonts w:asciiTheme="minorHAnsi" w:hAnsiTheme="minorHAnsi" w:cstheme="minorHAnsi"/>
          <w:lang w:val="en-US"/>
        </w:rPr>
        <w:t>Marketing Program Standardization: A cross-country exploration</w:t>
      </w:r>
      <w:r w:rsidRPr="00FF1D50">
        <w:rPr>
          <w:rFonts w:asciiTheme="minorHAnsi" w:hAnsiTheme="minorHAnsi" w:cstheme="minorHAnsi"/>
          <w:i/>
          <w:lang w:val="en-US"/>
        </w:rPr>
        <w:t>, Intern</w:t>
      </w:r>
      <w:r>
        <w:rPr>
          <w:rFonts w:asciiTheme="minorHAnsi" w:hAnsiTheme="minorHAnsi" w:cstheme="minorHAnsi"/>
          <w:i/>
          <w:lang w:val="en-US"/>
        </w:rPr>
        <w:t xml:space="preserve">ational  Journal </w:t>
      </w:r>
      <w:r w:rsidRPr="00FF1D50">
        <w:rPr>
          <w:rFonts w:asciiTheme="minorHAnsi" w:hAnsiTheme="minorHAnsi" w:cstheme="minorHAnsi"/>
          <w:i/>
          <w:lang w:val="en-US"/>
        </w:rPr>
        <w:t>of Research in Marketing</w:t>
      </w:r>
      <w:r w:rsidRPr="00FF1D50">
        <w:rPr>
          <w:rFonts w:asciiTheme="minorHAnsi" w:hAnsiTheme="minorHAnsi" w:cstheme="minorHAnsi"/>
          <w:lang w:val="en-US"/>
        </w:rPr>
        <w:t>, 2004, page 397-398</w:t>
      </w:r>
    </w:p>
  </w:footnote>
  <w:footnote w:id="14">
    <w:p w:rsidR="002146F1" w:rsidRPr="00CC75FB" w:rsidRDefault="002146F1">
      <w:pPr>
        <w:pStyle w:val="FootnoteText"/>
        <w:rPr>
          <w:rFonts w:asciiTheme="minorHAnsi" w:hAnsiTheme="minorHAnsi" w:cstheme="minorHAnsi"/>
          <w:lang w:val="en-US"/>
        </w:rPr>
      </w:pPr>
      <w:r w:rsidRPr="00CC75FB">
        <w:rPr>
          <w:rStyle w:val="FootnoteReference"/>
          <w:rFonts w:asciiTheme="minorHAnsi" w:hAnsiTheme="minorHAnsi" w:cstheme="minorHAnsi"/>
        </w:rPr>
        <w:footnoteRef/>
      </w:r>
      <w:r w:rsidRPr="00CC75FB">
        <w:rPr>
          <w:rFonts w:asciiTheme="minorHAnsi" w:hAnsiTheme="minorHAnsi" w:cstheme="minorHAnsi"/>
          <w:lang w:val="en-US"/>
        </w:rPr>
        <w:t xml:space="preserve"> A. Ozsomer, B.L. Simonin, Mar</w:t>
      </w:r>
      <w:r>
        <w:rPr>
          <w:rFonts w:asciiTheme="minorHAnsi" w:hAnsiTheme="minorHAnsi" w:cstheme="minorHAnsi"/>
          <w:lang w:val="en-US"/>
        </w:rPr>
        <w:t xml:space="preserve">keting Program Standardization: </w:t>
      </w:r>
      <w:r w:rsidRPr="00CC75FB">
        <w:rPr>
          <w:rFonts w:asciiTheme="minorHAnsi" w:hAnsiTheme="minorHAnsi" w:cstheme="minorHAnsi"/>
          <w:lang w:val="en-US"/>
        </w:rPr>
        <w:t>A cross-country exploration</w:t>
      </w:r>
      <w:r w:rsidRPr="00CC75FB">
        <w:rPr>
          <w:rFonts w:asciiTheme="minorHAnsi" w:hAnsiTheme="minorHAnsi" w:cstheme="minorHAnsi"/>
          <w:i/>
          <w:lang w:val="en-US"/>
        </w:rPr>
        <w:t>, International  Journal of Research in Marketing</w:t>
      </w:r>
      <w:r w:rsidRPr="00CC75FB">
        <w:rPr>
          <w:rFonts w:asciiTheme="minorHAnsi" w:hAnsiTheme="minorHAnsi" w:cstheme="minorHAnsi"/>
          <w:lang w:val="en-US"/>
        </w:rPr>
        <w:t>, 2004, page 400</w:t>
      </w:r>
    </w:p>
  </w:footnote>
  <w:footnote w:id="15">
    <w:p w:rsidR="002146F1" w:rsidRPr="00CC75FB" w:rsidRDefault="002146F1">
      <w:pPr>
        <w:pStyle w:val="FootnoteText"/>
        <w:rPr>
          <w:rFonts w:asciiTheme="minorHAnsi" w:hAnsiTheme="minorHAnsi" w:cstheme="minorHAnsi"/>
          <w:lang w:val="en-US"/>
        </w:rPr>
      </w:pPr>
      <w:r w:rsidRPr="00CC75FB">
        <w:rPr>
          <w:rStyle w:val="FootnoteReference"/>
          <w:rFonts w:asciiTheme="minorHAnsi" w:hAnsiTheme="minorHAnsi" w:cstheme="minorHAnsi"/>
        </w:rPr>
        <w:footnoteRef/>
      </w:r>
      <w:r w:rsidRPr="00CC75FB">
        <w:rPr>
          <w:rFonts w:asciiTheme="minorHAnsi" w:hAnsiTheme="minorHAnsi" w:cstheme="minorHAnsi"/>
          <w:lang w:val="en-US"/>
        </w:rPr>
        <w:t xml:space="preserve"> A. Ozsomer, B.L. Simonin, Marketing Program Standardization: A cross-country exploration</w:t>
      </w:r>
      <w:r w:rsidRPr="00CC75FB">
        <w:rPr>
          <w:rFonts w:asciiTheme="minorHAnsi" w:hAnsiTheme="minorHAnsi" w:cstheme="minorHAnsi"/>
          <w:i/>
          <w:lang w:val="en-US"/>
        </w:rPr>
        <w:t>, International  Journal of Research in Marketing</w:t>
      </w:r>
      <w:r w:rsidRPr="00CC75FB">
        <w:rPr>
          <w:rFonts w:asciiTheme="minorHAnsi" w:hAnsiTheme="minorHAnsi" w:cstheme="minorHAnsi"/>
          <w:lang w:val="en-US"/>
        </w:rPr>
        <w:t>, 2004, page 412-413,415</w:t>
      </w:r>
    </w:p>
  </w:footnote>
  <w:footnote w:id="16">
    <w:p w:rsidR="002146F1" w:rsidRPr="00CC75FB" w:rsidRDefault="002146F1">
      <w:pPr>
        <w:pStyle w:val="FootnoteText"/>
        <w:rPr>
          <w:rFonts w:asciiTheme="minorHAnsi" w:hAnsiTheme="minorHAnsi" w:cstheme="minorHAnsi"/>
          <w:lang w:val="en-US"/>
        </w:rPr>
      </w:pPr>
      <w:r w:rsidRPr="00CC75FB">
        <w:rPr>
          <w:rStyle w:val="FootnoteReference"/>
          <w:rFonts w:asciiTheme="minorHAnsi" w:hAnsiTheme="minorHAnsi" w:cstheme="minorHAnsi"/>
        </w:rPr>
        <w:footnoteRef/>
      </w:r>
      <w:r w:rsidRPr="00CC75FB">
        <w:rPr>
          <w:rFonts w:asciiTheme="minorHAnsi" w:hAnsiTheme="minorHAnsi" w:cstheme="minorHAnsi"/>
          <w:lang w:val="en-US"/>
        </w:rPr>
        <w:t xml:space="preserve"> Czinkota, M.R., Ronakainen, I.A., </w:t>
      </w:r>
      <w:r w:rsidRPr="00CC75FB">
        <w:rPr>
          <w:rFonts w:asciiTheme="minorHAnsi" w:hAnsiTheme="minorHAnsi" w:cstheme="minorHAnsi"/>
          <w:i/>
          <w:lang w:val="en-US"/>
        </w:rPr>
        <w:t xml:space="preserve">International Marketing, </w:t>
      </w:r>
      <w:r w:rsidRPr="00CC75FB">
        <w:rPr>
          <w:rFonts w:asciiTheme="minorHAnsi" w:hAnsiTheme="minorHAnsi" w:cstheme="minorHAnsi"/>
          <w:lang w:val="en-US"/>
        </w:rPr>
        <w:t>8</w:t>
      </w:r>
      <w:r w:rsidRPr="00CC75FB">
        <w:rPr>
          <w:rFonts w:asciiTheme="minorHAnsi" w:hAnsiTheme="minorHAnsi" w:cstheme="minorHAnsi"/>
          <w:vertAlign w:val="superscript"/>
          <w:lang w:val="en-US"/>
        </w:rPr>
        <w:t>th</w:t>
      </w:r>
      <w:r>
        <w:rPr>
          <w:rFonts w:asciiTheme="minorHAnsi" w:hAnsiTheme="minorHAnsi" w:cstheme="minorHAnsi"/>
          <w:lang w:val="en-US"/>
        </w:rPr>
        <w:t xml:space="preserve"> edition, </w:t>
      </w:r>
      <w:r w:rsidRPr="00CC75FB">
        <w:rPr>
          <w:rFonts w:asciiTheme="minorHAnsi" w:hAnsiTheme="minorHAnsi" w:cstheme="minorHAnsi"/>
          <w:lang w:val="en-US"/>
        </w:rPr>
        <w:t>Thomson South-Western, International Market Entry and Development, Chapter 6, 2007, page 204-205</w:t>
      </w:r>
    </w:p>
  </w:footnote>
  <w:footnote w:id="17">
    <w:p w:rsidR="002146F1" w:rsidRPr="004C5B04" w:rsidRDefault="002146F1" w:rsidP="004C5B04">
      <w:pPr>
        <w:pStyle w:val="FootnoteText"/>
        <w:rPr>
          <w:lang w:val="en-US"/>
        </w:rPr>
      </w:pPr>
      <w:r w:rsidRPr="00CC75FB">
        <w:rPr>
          <w:rStyle w:val="FootnoteReference"/>
          <w:rFonts w:asciiTheme="minorHAnsi" w:hAnsiTheme="minorHAnsi" w:cstheme="minorHAnsi"/>
        </w:rPr>
        <w:footnoteRef/>
      </w:r>
      <w:r w:rsidRPr="00CC75FB">
        <w:rPr>
          <w:rFonts w:asciiTheme="minorHAnsi" w:hAnsiTheme="minorHAnsi" w:cstheme="minorHAnsi"/>
          <w:lang w:val="en-US"/>
        </w:rPr>
        <w:t xml:space="preserve"> Solberg, C.A., Standardization or Adaptation of the International Marketing Mix: The Role of the Local Subsidiary/Representative, </w:t>
      </w:r>
      <w:r w:rsidRPr="00CC75FB">
        <w:rPr>
          <w:rFonts w:asciiTheme="minorHAnsi" w:hAnsiTheme="minorHAnsi" w:cstheme="minorHAnsi"/>
          <w:i/>
          <w:lang w:val="en-US"/>
        </w:rPr>
        <w:t>Journal of International Marketing</w:t>
      </w:r>
      <w:r w:rsidRPr="00CC75FB">
        <w:rPr>
          <w:rFonts w:asciiTheme="minorHAnsi" w:hAnsiTheme="minorHAnsi" w:cstheme="minorHAnsi"/>
          <w:lang w:val="en-US"/>
        </w:rPr>
        <w:t>, Vol. 8, No. 1, 2000, page 81</w:t>
      </w:r>
    </w:p>
  </w:footnote>
  <w:footnote w:id="18">
    <w:p w:rsidR="002146F1" w:rsidRPr="00BD4BDB" w:rsidRDefault="002146F1">
      <w:pPr>
        <w:pStyle w:val="FootnoteText"/>
        <w:rPr>
          <w:rFonts w:asciiTheme="minorHAnsi" w:hAnsiTheme="minorHAnsi" w:cstheme="minorHAnsi"/>
          <w:i/>
          <w:lang w:val="en-US"/>
        </w:rPr>
      </w:pPr>
      <w:r w:rsidRPr="00AA7815">
        <w:rPr>
          <w:rStyle w:val="FootnoteReference"/>
          <w:rFonts w:asciiTheme="minorHAnsi" w:hAnsiTheme="minorHAnsi" w:cstheme="minorHAnsi"/>
        </w:rPr>
        <w:footnoteRef/>
      </w:r>
      <w:r w:rsidRPr="00AA7815">
        <w:rPr>
          <w:rFonts w:asciiTheme="minorHAnsi" w:hAnsiTheme="minorHAnsi" w:cstheme="minorHAnsi"/>
          <w:lang w:val="en-US"/>
        </w:rPr>
        <w:t xml:space="preserve"> Hill, C. W. L., Hwang, P. and Kim, W. C. (1990), An eclectic theory of the choice</w:t>
      </w:r>
      <w:r>
        <w:rPr>
          <w:rFonts w:asciiTheme="minorHAnsi" w:hAnsiTheme="minorHAnsi" w:cstheme="minorHAnsi"/>
          <w:lang w:val="en-US"/>
        </w:rPr>
        <w:t xml:space="preserve"> of international entry mode, </w:t>
      </w:r>
      <w:r w:rsidRPr="00BD4BDB">
        <w:rPr>
          <w:rFonts w:asciiTheme="minorHAnsi" w:hAnsiTheme="minorHAnsi" w:cstheme="minorHAnsi"/>
          <w:i/>
          <w:lang w:val="en-US"/>
        </w:rPr>
        <w:t>Strategic Management Journal</w:t>
      </w:r>
      <w:r>
        <w:rPr>
          <w:rFonts w:asciiTheme="minorHAnsi" w:hAnsiTheme="minorHAnsi" w:cstheme="minorHAnsi"/>
          <w:i/>
          <w:lang w:val="en-US"/>
        </w:rPr>
        <w:t>, Volume 11</w:t>
      </w:r>
      <w:r w:rsidRPr="00BD4BDB">
        <w:rPr>
          <w:rFonts w:asciiTheme="minorHAnsi" w:hAnsiTheme="minorHAnsi" w:cstheme="minorHAnsi"/>
          <w:i/>
          <w:lang w:val="en-US"/>
        </w:rPr>
        <w:t xml:space="preserve">, </w:t>
      </w:r>
      <w:r w:rsidRPr="00BD4BDB">
        <w:rPr>
          <w:rFonts w:asciiTheme="minorHAnsi" w:hAnsiTheme="minorHAnsi" w:cstheme="minorHAnsi"/>
          <w:lang w:val="en-US"/>
        </w:rPr>
        <w:t>Issue 2,</w:t>
      </w:r>
      <w:r>
        <w:rPr>
          <w:rFonts w:asciiTheme="minorHAnsi" w:hAnsiTheme="minorHAnsi" w:cstheme="minorHAnsi"/>
          <w:lang w:val="en-US"/>
        </w:rPr>
        <w:t xml:space="preserve"> February </w:t>
      </w:r>
      <w:r w:rsidRPr="00BD4BDB">
        <w:rPr>
          <w:rFonts w:asciiTheme="minorHAnsi" w:hAnsiTheme="minorHAnsi" w:cstheme="minorHAnsi"/>
          <w:lang w:val="en-US"/>
        </w:rPr>
        <w:t>1990</w:t>
      </w:r>
      <w:r>
        <w:rPr>
          <w:rFonts w:asciiTheme="minorHAnsi" w:hAnsiTheme="minorHAnsi" w:cstheme="minorHAnsi"/>
          <w:lang w:val="en-US"/>
        </w:rPr>
        <w:t>, page 117</w:t>
      </w:r>
      <w:r w:rsidRPr="00BD4BDB">
        <w:rPr>
          <w:rFonts w:asciiTheme="minorHAnsi" w:hAnsiTheme="minorHAnsi" w:cstheme="minorHAnsi"/>
          <w:lang w:val="en-US"/>
        </w:rPr>
        <w:t xml:space="preserve"> </w:t>
      </w:r>
    </w:p>
  </w:footnote>
  <w:footnote w:id="19">
    <w:p w:rsidR="002146F1" w:rsidRPr="00245683" w:rsidRDefault="002146F1">
      <w:pPr>
        <w:pStyle w:val="FootnoteText"/>
        <w:rPr>
          <w:rFonts w:asciiTheme="minorHAnsi" w:hAnsiTheme="minorHAnsi" w:cstheme="minorHAnsi"/>
          <w:lang w:val="en-US"/>
        </w:rPr>
      </w:pPr>
      <w:r w:rsidRPr="00245683">
        <w:rPr>
          <w:rStyle w:val="FootnoteReference"/>
          <w:rFonts w:asciiTheme="minorHAnsi" w:hAnsiTheme="minorHAnsi" w:cstheme="minorHAnsi"/>
        </w:rPr>
        <w:footnoteRef/>
      </w:r>
      <w:r w:rsidRPr="00245683">
        <w:rPr>
          <w:rFonts w:asciiTheme="minorHAnsi" w:hAnsiTheme="minorHAnsi" w:cstheme="minorHAnsi"/>
          <w:lang w:val="en-US"/>
        </w:rPr>
        <w:t xml:space="preserve"> Czinkota, M.R., Ronakainen, I.A., </w:t>
      </w:r>
      <w:r w:rsidRPr="00245683">
        <w:rPr>
          <w:rFonts w:asciiTheme="minorHAnsi" w:hAnsiTheme="minorHAnsi" w:cstheme="minorHAnsi"/>
          <w:i/>
          <w:lang w:val="en-US"/>
        </w:rPr>
        <w:t xml:space="preserve">International Marketing, </w:t>
      </w:r>
      <w:r w:rsidRPr="00245683">
        <w:rPr>
          <w:rFonts w:asciiTheme="minorHAnsi" w:hAnsiTheme="minorHAnsi" w:cstheme="minorHAnsi"/>
          <w:lang w:val="en-US"/>
        </w:rPr>
        <w:t>8</w:t>
      </w:r>
      <w:r w:rsidRPr="00245683">
        <w:rPr>
          <w:rFonts w:asciiTheme="minorHAnsi" w:hAnsiTheme="minorHAnsi" w:cstheme="minorHAnsi"/>
          <w:vertAlign w:val="superscript"/>
          <w:lang w:val="en-US"/>
        </w:rPr>
        <w:t>th</w:t>
      </w:r>
      <w:r w:rsidRPr="00245683">
        <w:rPr>
          <w:rFonts w:asciiTheme="minorHAnsi" w:hAnsiTheme="minorHAnsi" w:cstheme="minorHAnsi"/>
          <w:lang w:val="en-US"/>
        </w:rPr>
        <w:t xml:space="preserve"> edition, Thomson South-Western, International Market Entry and Development, Chapter 8, 2007, page 244-245</w:t>
      </w:r>
    </w:p>
  </w:footnote>
  <w:footnote w:id="20">
    <w:p w:rsidR="002146F1" w:rsidRPr="009D0529" w:rsidRDefault="002146F1" w:rsidP="00241003">
      <w:pPr>
        <w:pStyle w:val="NormalWeb"/>
        <w:shd w:val="clear" w:color="auto" w:fill="FFFFFF"/>
        <w:spacing w:before="0" w:beforeAutospacing="0" w:after="0" w:afterAutospacing="0"/>
        <w:rPr>
          <w:rFonts w:asciiTheme="minorHAnsi" w:hAnsiTheme="minorHAnsi" w:cstheme="minorHAnsi"/>
          <w:sz w:val="20"/>
          <w:szCs w:val="20"/>
          <w:lang w:val="en-US"/>
        </w:rPr>
      </w:pPr>
      <w:r w:rsidRPr="009D0529">
        <w:rPr>
          <w:rStyle w:val="FootnoteReference"/>
          <w:rFonts w:asciiTheme="minorHAnsi" w:hAnsiTheme="minorHAnsi" w:cstheme="minorHAnsi"/>
          <w:sz w:val="20"/>
          <w:szCs w:val="20"/>
        </w:rPr>
        <w:footnoteRef/>
      </w:r>
      <w:r w:rsidRPr="009D0529">
        <w:rPr>
          <w:rFonts w:asciiTheme="minorHAnsi" w:hAnsiTheme="minorHAnsi" w:cstheme="minorHAnsi"/>
          <w:sz w:val="20"/>
          <w:szCs w:val="20"/>
          <w:lang w:val="en-US"/>
        </w:rPr>
        <w:t xml:space="preserve"> India Resource Center, Water Levels Continue Dropping Sharply: Coca-Cola Extracts Groundwater Even as Farmers and Community Left Without Water, Press Release September 2011</w:t>
      </w:r>
    </w:p>
  </w:footnote>
  <w:footnote w:id="21">
    <w:p w:rsidR="002146F1" w:rsidRPr="00FA2E17" w:rsidRDefault="002146F1" w:rsidP="009D0529">
      <w:pPr>
        <w:shd w:val="clear" w:color="auto" w:fill="FFFFFF"/>
        <w:rPr>
          <w:rFonts w:asciiTheme="minorHAnsi" w:hAnsiTheme="minorHAnsi" w:cstheme="minorHAnsi"/>
          <w:sz w:val="20"/>
          <w:szCs w:val="20"/>
          <w:lang w:val="en-US"/>
        </w:rPr>
      </w:pPr>
      <w:r w:rsidRPr="009D0529">
        <w:rPr>
          <w:rStyle w:val="FootnoteReference"/>
          <w:rFonts w:asciiTheme="minorHAnsi" w:hAnsiTheme="minorHAnsi" w:cstheme="minorHAnsi"/>
          <w:sz w:val="20"/>
          <w:szCs w:val="20"/>
        </w:rPr>
        <w:footnoteRef/>
      </w:r>
      <w:r w:rsidRPr="009D0529">
        <w:rPr>
          <w:rFonts w:asciiTheme="minorHAnsi" w:hAnsiTheme="minorHAnsi" w:cstheme="minorHAnsi"/>
          <w:sz w:val="20"/>
          <w:szCs w:val="20"/>
          <w:lang w:val="en-US"/>
        </w:rPr>
        <w:t xml:space="preserve"> Steenkamp, J-B.E.M., Hofstede ter,F., Wedel,M., A Cross-National Investigation into the Individual and National Cultural Antecedents of Consumer Innovativeness,</w:t>
      </w:r>
      <w:r w:rsidRPr="009D0529">
        <w:rPr>
          <w:rFonts w:asciiTheme="minorHAnsi" w:hAnsiTheme="minorHAnsi" w:cstheme="minorHAnsi"/>
          <w:i/>
          <w:sz w:val="20"/>
          <w:szCs w:val="20"/>
          <w:lang w:val="en-US"/>
        </w:rPr>
        <w:t xml:space="preserve"> Journal of Marketing</w:t>
      </w:r>
      <w:r w:rsidRPr="009D0529">
        <w:rPr>
          <w:rFonts w:asciiTheme="minorHAnsi" w:hAnsiTheme="minorHAnsi" w:cstheme="minorHAnsi"/>
          <w:sz w:val="20"/>
          <w:szCs w:val="20"/>
          <w:lang w:val="en-US"/>
        </w:rPr>
        <w:t xml:space="preserve">, </w:t>
      </w:r>
      <w:r w:rsidRPr="009D0529">
        <w:rPr>
          <w:rFonts w:asciiTheme="minorHAnsi" w:hAnsiTheme="minorHAnsi" w:cstheme="minorHAnsi"/>
          <w:i/>
          <w:sz w:val="20"/>
          <w:szCs w:val="20"/>
          <w:lang w:val="en-US"/>
        </w:rPr>
        <w:t>Vol. 63,</w:t>
      </w:r>
      <w:r w:rsidRPr="009D0529">
        <w:rPr>
          <w:rFonts w:asciiTheme="minorHAnsi" w:hAnsiTheme="minorHAnsi" w:cstheme="minorHAnsi"/>
          <w:sz w:val="20"/>
          <w:szCs w:val="20"/>
          <w:lang w:val="en-US"/>
        </w:rPr>
        <w:t xml:space="preserve"> 1999, page 55-69</w:t>
      </w:r>
    </w:p>
  </w:footnote>
  <w:footnote w:id="22">
    <w:p w:rsidR="002146F1" w:rsidRPr="00C45DB3" w:rsidRDefault="002146F1" w:rsidP="00396B0F">
      <w:pPr>
        <w:shd w:val="clear" w:color="auto" w:fill="FFFFFF"/>
        <w:rPr>
          <w:lang w:val="en-US"/>
        </w:rPr>
      </w:pPr>
      <w:r w:rsidRPr="004D065A">
        <w:rPr>
          <w:rStyle w:val="FootnoteReference"/>
          <w:rFonts w:asciiTheme="minorHAnsi" w:hAnsiTheme="minorHAnsi" w:cstheme="minorHAnsi"/>
          <w:sz w:val="20"/>
          <w:szCs w:val="20"/>
        </w:rPr>
        <w:footnoteRef/>
      </w:r>
      <w:r w:rsidRPr="004D065A">
        <w:rPr>
          <w:rFonts w:asciiTheme="minorHAnsi" w:hAnsiTheme="minorHAnsi" w:cstheme="minorHAnsi"/>
          <w:sz w:val="20"/>
          <w:szCs w:val="20"/>
          <w:lang w:val="en-US"/>
        </w:rPr>
        <w:t xml:space="preserve"> Holt D, Quelch J, Taylor E., How Global Brands Compete, </w:t>
      </w:r>
      <w:r w:rsidRPr="004D065A">
        <w:rPr>
          <w:rFonts w:asciiTheme="minorHAnsi" w:hAnsiTheme="minorHAnsi" w:cstheme="minorHAnsi"/>
          <w:i/>
          <w:sz w:val="20"/>
          <w:szCs w:val="20"/>
          <w:lang w:val="en-US"/>
        </w:rPr>
        <w:t>Harvard Business Review</w:t>
      </w:r>
      <w:r w:rsidRPr="004D065A">
        <w:rPr>
          <w:rFonts w:asciiTheme="minorHAnsi" w:hAnsiTheme="minorHAnsi" w:cstheme="minorHAnsi"/>
          <w:sz w:val="20"/>
          <w:szCs w:val="20"/>
          <w:lang w:val="en-US"/>
        </w:rPr>
        <w:t>, September 2004, page 70,72</w:t>
      </w:r>
    </w:p>
  </w:footnote>
  <w:footnote w:id="23">
    <w:p w:rsidR="002146F1" w:rsidRPr="000256F9" w:rsidRDefault="002146F1">
      <w:pPr>
        <w:pStyle w:val="FootnoteText"/>
        <w:rPr>
          <w:lang w:val="en-US"/>
        </w:rPr>
      </w:pPr>
      <w:r w:rsidRPr="000256F9">
        <w:rPr>
          <w:rStyle w:val="FootnoteReference"/>
          <w:rFonts w:asciiTheme="minorHAnsi" w:hAnsiTheme="minorHAnsi" w:cstheme="minorHAnsi"/>
        </w:rPr>
        <w:footnoteRef/>
      </w:r>
      <w:r w:rsidRPr="000256F9">
        <w:rPr>
          <w:rFonts w:asciiTheme="minorHAnsi" w:hAnsiTheme="minorHAnsi" w:cstheme="minorHAnsi"/>
          <w:lang w:val="en-US"/>
        </w:rPr>
        <w:t xml:space="preserve"> Czinkota, M.R., Ronakainen, I.A., </w:t>
      </w:r>
      <w:r w:rsidRPr="000256F9">
        <w:rPr>
          <w:rFonts w:asciiTheme="minorHAnsi" w:hAnsiTheme="minorHAnsi" w:cstheme="minorHAnsi"/>
          <w:i/>
          <w:lang w:val="en-US"/>
        </w:rPr>
        <w:t xml:space="preserve">International Marketing, </w:t>
      </w:r>
      <w:r w:rsidRPr="000256F9">
        <w:rPr>
          <w:rFonts w:asciiTheme="minorHAnsi" w:hAnsiTheme="minorHAnsi" w:cstheme="minorHAnsi"/>
          <w:lang w:val="en-US"/>
        </w:rPr>
        <w:t>8</w:t>
      </w:r>
      <w:r w:rsidRPr="000256F9">
        <w:rPr>
          <w:rFonts w:asciiTheme="minorHAnsi" w:hAnsiTheme="minorHAnsi" w:cstheme="minorHAnsi"/>
          <w:vertAlign w:val="superscript"/>
          <w:lang w:val="en-US"/>
        </w:rPr>
        <w:t>th</w:t>
      </w:r>
      <w:r w:rsidRPr="000256F9">
        <w:rPr>
          <w:rFonts w:asciiTheme="minorHAnsi" w:hAnsiTheme="minorHAnsi" w:cstheme="minorHAnsi"/>
          <w:lang w:val="en-US"/>
        </w:rPr>
        <w:t xml:space="preserve"> edition, Thomson South-Western, International Market </w:t>
      </w:r>
      <w:r>
        <w:rPr>
          <w:rFonts w:asciiTheme="minorHAnsi" w:hAnsiTheme="minorHAnsi" w:cstheme="minorHAnsi"/>
          <w:lang w:val="en-US"/>
        </w:rPr>
        <w:t>Entry and Development, Chapter 9, 2007, page 288</w:t>
      </w:r>
    </w:p>
  </w:footnote>
  <w:footnote w:id="24">
    <w:p w:rsidR="002146F1" w:rsidRPr="0064236E" w:rsidRDefault="002146F1">
      <w:pPr>
        <w:pStyle w:val="FootnoteText"/>
        <w:rPr>
          <w:rFonts w:asciiTheme="minorHAnsi" w:hAnsiTheme="minorHAnsi" w:cstheme="minorHAnsi"/>
          <w:i/>
          <w:lang w:val="en-US"/>
        </w:rPr>
      </w:pPr>
      <w:r w:rsidRPr="00412481">
        <w:rPr>
          <w:rStyle w:val="FootnoteReference"/>
          <w:rFonts w:asciiTheme="minorHAnsi" w:hAnsiTheme="minorHAnsi" w:cstheme="minorHAnsi"/>
        </w:rPr>
        <w:footnoteRef/>
      </w:r>
      <w:r w:rsidRPr="00412481">
        <w:rPr>
          <w:rFonts w:asciiTheme="minorHAnsi" w:hAnsiTheme="minorHAnsi" w:cstheme="minorHAnsi"/>
          <w:lang w:val="en-US"/>
        </w:rPr>
        <w:t xml:space="preserve"> Friedmann</w:t>
      </w:r>
      <w:r>
        <w:rPr>
          <w:rFonts w:asciiTheme="minorHAnsi" w:hAnsiTheme="minorHAnsi" w:cstheme="minorHAnsi"/>
          <w:lang w:val="en-US"/>
        </w:rPr>
        <w:t>, W.G., Kalmanoff, G.</w:t>
      </w:r>
      <w:r w:rsidRPr="00412481">
        <w:rPr>
          <w:rFonts w:asciiTheme="minorHAnsi" w:hAnsiTheme="minorHAnsi" w:cstheme="minorHAnsi"/>
          <w:lang w:val="en-US"/>
        </w:rPr>
        <w:t xml:space="preserve">, </w:t>
      </w:r>
      <w:r w:rsidRPr="0064236E">
        <w:rPr>
          <w:rFonts w:asciiTheme="minorHAnsi" w:hAnsiTheme="minorHAnsi" w:cstheme="minorHAnsi"/>
          <w:lang w:val="en-US"/>
        </w:rPr>
        <w:t>Joint I</w:t>
      </w:r>
      <w:r>
        <w:rPr>
          <w:rFonts w:asciiTheme="minorHAnsi" w:hAnsiTheme="minorHAnsi" w:cstheme="minorHAnsi"/>
          <w:lang w:val="en-US"/>
        </w:rPr>
        <w:t xml:space="preserve">nternational business ventures, </w:t>
      </w:r>
      <w:r>
        <w:rPr>
          <w:rFonts w:asciiTheme="minorHAnsi" w:hAnsiTheme="minorHAnsi" w:cstheme="minorHAnsi"/>
          <w:i/>
          <w:lang w:val="en-US"/>
        </w:rPr>
        <w:t xml:space="preserve">The International Executive, </w:t>
      </w:r>
      <w:r>
        <w:rPr>
          <w:rFonts w:asciiTheme="minorHAnsi" w:hAnsiTheme="minorHAnsi" w:cstheme="minorHAnsi"/>
          <w:lang w:val="en-US"/>
        </w:rPr>
        <w:t>1961, pages 1-4,8-10</w:t>
      </w:r>
    </w:p>
  </w:footnote>
  <w:footnote w:id="25">
    <w:p w:rsidR="002146F1" w:rsidRPr="005D7F8E" w:rsidRDefault="002146F1">
      <w:pPr>
        <w:pStyle w:val="FootnoteText"/>
        <w:rPr>
          <w:lang w:val="en-US"/>
        </w:rPr>
      </w:pPr>
      <w:r>
        <w:rPr>
          <w:rStyle w:val="FootnoteReference"/>
        </w:rPr>
        <w:footnoteRef/>
      </w:r>
      <w:r w:rsidRPr="005D7F8E">
        <w:rPr>
          <w:lang w:val="en-US"/>
        </w:rPr>
        <w:t xml:space="preserve"> </w:t>
      </w:r>
      <w:r>
        <w:rPr>
          <w:rFonts w:asciiTheme="minorHAnsi" w:hAnsiTheme="minorHAnsi" w:cstheme="minorHAnsi"/>
          <w:lang w:val="en-US"/>
        </w:rPr>
        <w:t xml:space="preserve">Czinkota, M.R., </w:t>
      </w:r>
      <w:r w:rsidRPr="000256F9">
        <w:rPr>
          <w:rFonts w:asciiTheme="minorHAnsi" w:hAnsiTheme="minorHAnsi" w:cstheme="minorHAnsi"/>
          <w:lang w:val="en-US"/>
        </w:rPr>
        <w:t xml:space="preserve">Ronakainen, I.A., </w:t>
      </w:r>
      <w:r w:rsidRPr="000256F9">
        <w:rPr>
          <w:rFonts w:asciiTheme="minorHAnsi" w:hAnsiTheme="minorHAnsi" w:cstheme="minorHAnsi"/>
          <w:i/>
          <w:lang w:val="en-US"/>
        </w:rPr>
        <w:t xml:space="preserve">International Marketing, </w:t>
      </w:r>
      <w:r w:rsidRPr="000256F9">
        <w:rPr>
          <w:rFonts w:asciiTheme="minorHAnsi" w:hAnsiTheme="minorHAnsi" w:cstheme="minorHAnsi"/>
          <w:lang w:val="en-US"/>
        </w:rPr>
        <w:t>8</w:t>
      </w:r>
      <w:r w:rsidRPr="000256F9">
        <w:rPr>
          <w:rFonts w:asciiTheme="minorHAnsi" w:hAnsiTheme="minorHAnsi" w:cstheme="minorHAnsi"/>
          <w:vertAlign w:val="superscript"/>
          <w:lang w:val="en-US"/>
        </w:rPr>
        <w:t>th</w:t>
      </w:r>
      <w:r w:rsidRPr="000256F9">
        <w:rPr>
          <w:rFonts w:asciiTheme="minorHAnsi" w:hAnsiTheme="minorHAnsi" w:cstheme="minorHAnsi"/>
          <w:lang w:val="en-US"/>
        </w:rPr>
        <w:t xml:space="preserve"> edition, Thomson South-Western, International Market </w:t>
      </w:r>
      <w:r>
        <w:rPr>
          <w:rFonts w:asciiTheme="minorHAnsi" w:hAnsiTheme="minorHAnsi" w:cstheme="minorHAnsi"/>
          <w:lang w:val="en-US"/>
        </w:rPr>
        <w:t>Entry and Development, Chapter 9, 2007, page 302</w:t>
      </w:r>
    </w:p>
  </w:footnote>
  <w:footnote w:id="26">
    <w:p w:rsidR="002146F1" w:rsidRPr="00382D8A" w:rsidRDefault="002146F1">
      <w:pPr>
        <w:pStyle w:val="FootnoteText"/>
        <w:rPr>
          <w:rFonts w:asciiTheme="minorHAnsi" w:hAnsiTheme="minorHAnsi" w:cstheme="minorHAnsi"/>
          <w:lang w:val="en-US"/>
        </w:rPr>
      </w:pPr>
      <w:r w:rsidRPr="00382D8A">
        <w:rPr>
          <w:rStyle w:val="FootnoteReference"/>
          <w:rFonts w:asciiTheme="minorHAnsi" w:hAnsiTheme="minorHAnsi" w:cstheme="minorHAnsi"/>
        </w:rPr>
        <w:footnoteRef/>
      </w:r>
      <w:r w:rsidRPr="00382D8A">
        <w:rPr>
          <w:rFonts w:asciiTheme="minorHAnsi" w:hAnsiTheme="minorHAnsi" w:cstheme="minorHAnsi"/>
          <w:lang w:val="en-US"/>
        </w:rPr>
        <w:t xml:space="preserve"> Kalish, S., Mahajan V., Muller, E., Waterfall and sprinkler new-product strategies in competitive global markets, </w:t>
      </w:r>
      <w:r w:rsidRPr="00382D8A">
        <w:rPr>
          <w:rFonts w:asciiTheme="minorHAnsi" w:hAnsiTheme="minorHAnsi" w:cstheme="minorHAnsi"/>
          <w:i/>
          <w:lang w:val="en-US"/>
        </w:rPr>
        <w:t xml:space="preserve">International Journal of Research in Marketing, </w:t>
      </w:r>
      <w:r w:rsidRPr="00382D8A">
        <w:rPr>
          <w:rFonts w:asciiTheme="minorHAnsi" w:hAnsiTheme="minorHAnsi" w:cstheme="minorHAnsi"/>
          <w:lang w:val="en-US"/>
        </w:rPr>
        <w:t>Volume 12, Issue 2, July 1995, Pages 105, 114-115</w:t>
      </w:r>
    </w:p>
  </w:footnote>
  <w:footnote w:id="27">
    <w:p w:rsidR="002146F1" w:rsidRPr="00382D8A" w:rsidRDefault="002146F1">
      <w:pPr>
        <w:pStyle w:val="FootnoteText"/>
        <w:rPr>
          <w:lang w:val="en-US"/>
        </w:rPr>
      </w:pPr>
      <w:r w:rsidRPr="00382D8A">
        <w:rPr>
          <w:rStyle w:val="FootnoteReference"/>
          <w:rFonts w:asciiTheme="minorHAnsi" w:hAnsiTheme="minorHAnsi" w:cstheme="minorHAnsi"/>
        </w:rPr>
        <w:footnoteRef/>
      </w:r>
      <w:r>
        <w:rPr>
          <w:rFonts w:asciiTheme="minorHAnsi" w:hAnsiTheme="minorHAnsi" w:cstheme="minorHAnsi"/>
          <w:lang w:val="en-US"/>
        </w:rPr>
        <w:t xml:space="preserve"> Riesenbeck, H.</w:t>
      </w:r>
      <w:r w:rsidRPr="00382D8A">
        <w:rPr>
          <w:rFonts w:asciiTheme="minorHAnsi" w:hAnsiTheme="minorHAnsi" w:cstheme="minorHAnsi"/>
          <w:lang w:val="en-US"/>
        </w:rPr>
        <w:t>&amp; Freelink, A</w:t>
      </w:r>
      <w:r>
        <w:rPr>
          <w:rFonts w:asciiTheme="minorHAnsi" w:hAnsiTheme="minorHAnsi" w:cstheme="minorHAnsi"/>
          <w:i/>
          <w:lang w:val="en-US"/>
        </w:rPr>
        <w:t>.</w:t>
      </w:r>
      <w:r>
        <w:rPr>
          <w:rFonts w:asciiTheme="minorHAnsi" w:hAnsiTheme="minorHAnsi" w:cstheme="minorHAnsi"/>
          <w:lang w:val="en-US"/>
        </w:rPr>
        <w:t xml:space="preserve">, How Global Are </w:t>
      </w:r>
      <w:r w:rsidRPr="00382D8A">
        <w:rPr>
          <w:rFonts w:asciiTheme="minorHAnsi" w:hAnsiTheme="minorHAnsi" w:cstheme="minorHAnsi"/>
          <w:lang w:val="en-US"/>
        </w:rPr>
        <w:t>Global Brands</w:t>
      </w:r>
      <w:r>
        <w:rPr>
          <w:rFonts w:asciiTheme="minorHAnsi" w:hAnsiTheme="minorHAnsi" w:cstheme="minorHAnsi"/>
          <w:lang w:val="en-US"/>
        </w:rPr>
        <w:t xml:space="preserve">?, </w:t>
      </w:r>
      <w:r>
        <w:rPr>
          <w:rFonts w:asciiTheme="minorHAnsi" w:hAnsiTheme="minorHAnsi" w:cstheme="minorHAnsi"/>
          <w:i/>
          <w:lang w:val="en-US"/>
        </w:rPr>
        <w:t xml:space="preserve">McKinsey </w:t>
      </w:r>
      <w:r w:rsidRPr="00AD2156">
        <w:rPr>
          <w:rFonts w:asciiTheme="minorHAnsi" w:hAnsiTheme="minorHAnsi" w:cstheme="minorHAnsi"/>
          <w:i/>
          <w:lang w:val="en-US"/>
        </w:rPr>
        <w:t>Quarterly</w:t>
      </w:r>
      <w:r>
        <w:rPr>
          <w:rFonts w:asciiTheme="minorHAnsi" w:hAnsiTheme="minorHAnsi" w:cstheme="minorHAnsi"/>
          <w:lang w:val="en-US"/>
        </w:rPr>
        <w:t xml:space="preserve"> </w:t>
      </w:r>
      <w:r w:rsidRPr="00AD2156">
        <w:rPr>
          <w:rFonts w:asciiTheme="minorHAnsi" w:hAnsiTheme="minorHAnsi" w:cstheme="minorHAnsi"/>
          <w:i/>
          <w:lang w:val="en-US"/>
        </w:rPr>
        <w:t>4</w:t>
      </w:r>
      <w:r>
        <w:rPr>
          <w:rFonts w:asciiTheme="minorHAnsi" w:hAnsiTheme="minorHAnsi" w:cstheme="minorHAnsi"/>
          <w:lang w:val="en-US"/>
        </w:rPr>
        <w:t xml:space="preserve">, </w:t>
      </w:r>
      <w:r w:rsidRPr="00382D8A">
        <w:rPr>
          <w:rFonts w:asciiTheme="minorHAnsi" w:hAnsiTheme="minorHAnsi" w:cstheme="minorHAnsi"/>
          <w:lang w:val="en-US"/>
        </w:rPr>
        <w:t>1991, page 3-18</w:t>
      </w:r>
    </w:p>
  </w:footnote>
  <w:footnote w:id="28">
    <w:p w:rsidR="002146F1" w:rsidRPr="00507860" w:rsidRDefault="002146F1" w:rsidP="00C05E10">
      <w:pPr>
        <w:rPr>
          <w:rFonts w:asciiTheme="minorHAnsi" w:hAnsiTheme="minorHAnsi" w:cstheme="minorHAnsi"/>
          <w:sz w:val="20"/>
          <w:lang w:val="en-US"/>
        </w:rPr>
      </w:pPr>
      <w:r w:rsidRPr="00FD6BA8">
        <w:rPr>
          <w:rStyle w:val="FootnoteReference"/>
          <w:rFonts w:asciiTheme="minorHAnsi" w:hAnsiTheme="minorHAnsi" w:cstheme="minorHAnsi"/>
          <w:sz w:val="20"/>
          <w:szCs w:val="20"/>
        </w:rPr>
        <w:footnoteRef/>
      </w:r>
      <w:r>
        <w:rPr>
          <w:rFonts w:asciiTheme="minorHAnsi" w:hAnsiTheme="minorHAnsi" w:cstheme="minorHAnsi"/>
          <w:sz w:val="20"/>
          <w:szCs w:val="20"/>
          <w:lang w:val="en-US"/>
        </w:rPr>
        <w:t xml:space="preserve"> Gielens,K., Dekimpe</w:t>
      </w:r>
      <w:r w:rsidRPr="00FD6BA8">
        <w:rPr>
          <w:rFonts w:asciiTheme="minorHAnsi" w:hAnsiTheme="minorHAnsi" w:cstheme="minorHAnsi"/>
          <w:sz w:val="20"/>
          <w:szCs w:val="20"/>
          <w:lang w:val="en-US"/>
        </w:rPr>
        <w:t xml:space="preserve">, M.G., Do international entry decisions of retail </w:t>
      </w:r>
      <w:r>
        <w:rPr>
          <w:rFonts w:asciiTheme="minorHAnsi" w:hAnsiTheme="minorHAnsi" w:cstheme="minorHAnsi"/>
          <w:sz w:val="20"/>
          <w:szCs w:val="20"/>
          <w:lang w:val="en-US"/>
        </w:rPr>
        <w:t xml:space="preserve">chains matter in the long run?, </w:t>
      </w:r>
      <w:r w:rsidRPr="00FD6BA8">
        <w:rPr>
          <w:rFonts w:asciiTheme="minorHAnsi" w:hAnsiTheme="minorHAnsi" w:cstheme="minorHAnsi"/>
          <w:i/>
          <w:sz w:val="20"/>
          <w:szCs w:val="20"/>
          <w:lang w:val="en-US"/>
        </w:rPr>
        <w:t>International Journal of Research in Marketing</w:t>
      </w:r>
      <w:r w:rsidRPr="00FD6BA8">
        <w:rPr>
          <w:rFonts w:asciiTheme="minorHAnsi" w:hAnsiTheme="minorHAnsi" w:cstheme="minorHAnsi"/>
          <w:sz w:val="20"/>
          <w:szCs w:val="20"/>
          <w:lang w:val="en-US"/>
        </w:rPr>
        <w:t>, Volume 18, Issue 3, 2001, Pages 235,259</w:t>
      </w:r>
    </w:p>
  </w:footnote>
  <w:footnote w:id="29">
    <w:p w:rsidR="002146F1" w:rsidRPr="00352F5E" w:rsidRDefault="002146F1">
      <w:pPr>
        <w:pStyle w:val="FootnoteText"/>
        <w:rPr>
          <w:rFonts w:asciiTheme="minorHAnsi" w:hAnsiTheme="minorHAnsi" w:cstheme="minorHAnsi"/>
          <w:lang w:val="en-US"/>
        </w:rPr>
      </w:pPr>
      <w:r w:rsidRPr="00352F5E">
        <w:rPr>
          <w:rStyle w:val="FootnoteReference"/>
          <w:rFonts w:asciiTheme="minorHAnsi" w:hAnsiTheme="minorHAnsi" w:cstheme="minorHAnsi"/>
        </w:rPr>
        <w:footnoteRef/>
      </w:r>
      <w:r w:rsidRPr="00352F5E">
        <w:rPr>
          <w:rFonts w:asciiTheme="minorHAnsi" w:hAnsiTheme="minorHAnsi" w:cstheme="minorHAnsi"/>
          <w:lang w:val="en-US"/>
        </w:rPr>
        <w:t xml:space="preserve"> Fisher, M., Shankar, V., Clement, M., Can a Late Mover Use International Market Entry Strategy to Challenge the Pioneer,</w:t>
      </w:r>
      <w:r w:rsidRPr="008425FF">
        <w:rPr>
          <w:rFonts w:asciiTheme="minorHAnsi" w:hAnsiTheme="minorHAnsi" w:cstheme="minorHAnsi"/>
          <w:i/>
          <w:lang w:val="en-US"/>
        </w:rPr>
        <w:t xml:space="preserve"> </w:t>
      </w:r>
      <w:r>
        <w:rPr>
          <w:rFonts w:asciiTheme="minorHAnsi" w:hAnsiTheme="minorHAnsi" w:cstheme="minorHAnsi"/>
          <w:i/>
          <w:lang w:val="en-US"/>
        </w:rPr>
        <w:t xml:space="preserve">Marketing Science Institute, </w:t>
      </w:r>
      <w:r w:rsidRPr="00352F5E">
        <w:rPr>
          <w:rFonts w:asciiTheme="minorHAnsi" w:hAnsiTheme="minorHAnsi" w:cstheme="minorHAnsi"/>
          <w:lang w:val="en-US"/>
        </w:rPr>
        <w:t xml:space="preserve"> Issue 4, No. 5-004,</w:t>
      </w:r>
      <w:r>
        <w:rPr>
          <w:rFonts w:asciiTheme="minorHAnsi" w:hAnsiTheme="minorHAnsi" w:cstheme="minorHAnsi"/>
          <w:lang w:val="en-US"/>
        </w:rPr>
        <w:t>2005,</w:t>
      </w:r>
      <w:r w:rsidRPr="00352F5E">
        <w:rPr>
          <w:rFonts w:asciiTheme="minorHAnsi" w:hAnsiTheme="minorHAnsi" w:cstheme="minorHAnsi"/>
          <w:lang w:val="en-US"/>
        </w:rPr>
        <w:t xml:space="preserve"> page 27-29,45</w:t>
      </w:r>
    </w:p>
  </w:footnote>
  <w:footnote w:id="30">
    <w:p w:rsidR="002146F1" w:rsidRPr="00C25912" w:rsidRDefault="002146F1">
      <w:pPr>
        <w:pStyle w:val="FootnoteText"/>
        <w:rPr>
          <w:rFonts w:asciiTheme="minorHAnsi" w:hAnsiTheme="minorHAnsi" w:cstheme="minorHAnsi"/>
          <w:lang w:val="en-US"/>
        </w:rPr>
      </w:pPr>
      <w:r w:rsidRPr="00C25912">
        <w:rPr>
          <w:rStyle w:val="FootnoteReference"/>
          <w:rFonts w:asciiTheme="minorHAnsi" w:hAnsiTheme="minorHAnsi" w:cstheme="minorHAnsi"/>
        </w:rPr>
        <w:footnoteRef/>
      </w:r>
      <w:r w:rsidRPr="00C25912">
        <w:rPr>
          <w:rFonts w:asciiTheme="minorHAnsi" w:hAnsiTheme="minorHAnsi" w:cstheme="minorHAnsi"/>
          <w:lang w:val="en-US"/>
        </w:rPr>
        <w:t xml:space="preserve"> Libai,B.,Muller, E.,Perez, R., The Role of Seeding in Multi-Market Entry, </w:t>
      </w:r>
      <w:r>
        <w:rPr>
          <w:rFonts w:asciiTheme="minorHAnsi" w:hAnsiTheme="minorHAnsi" w:cstheme="minorHAnsi"/>
          <w:i/>
          <w:lang w:val="en-US"/>
        </w:rPr>
        <w:t>I</w:t>
      </w:r>
      <w:r w:rsidRPr="00C25912">
        <w:rPr>
          <w:rFonts w:asciiTheme="minorHAnsi" w:hAnsiTheme="minorHAnsi" w:cstheme="minorHAnsi"/>
          <w:i/>
          <w:lang w:val="en-US"/>
        </w:rPr>
        <w:t xml:space="preserve">nternational Journey of Research in Marketing, </w:t>
      </w:r>
      <w:r w:rsidRPr="00C25912">
        <w:rPr>
          <w:rFonts w:asciiTheme="minorHAnsi" w:hAnsiTheme="minorHAnsi" w:cstheme="minorHAnsi"/>
          <w:lang w:val="en-US"/>
        </w:rPr>
        <w:t xml:space="preserve">2005, page 375-393 </w:t>
      </w:r>
    </w:p>
  </w:footnote>
  <w:footnote w:id="31">
    <w:p w:rsidR="002146F1" w:rsidRPr="00E1143D" w:rsidRDefault="002146F1">
      <w:pPr>
        <w:pStyle w:val="FootnoteText"/>
        <w:rPr>
          <w:i/>
          <w:lang w:val="en-US"/>
        </w:rPr>
      </w:pPr>
      <w:r>
        <w:rPr>
          <w:rStyle w:val="FootnoteReference"/>
        </w:rPr>
        <w:footnoteRef/>
      </w:r>
      <w:r w:rsidRPr="00E1143D">
        <w:rPr>
          <w:lang w:val="en-US"/>
        </w:rPr>
        <w:t xml:space="preserve"> </w:t>
      </w:r>
      <w:r w:rsidRPr="00CE1A24">
        <w:rPr>
          <w:rFonts w:asciiTheme="minorHAnsi" w:hAnsiTheme="minorHAnsi" w:cstheme="minorHAnsi"/>
          <w:lang w:val="en-US"/>
        </w:rPr>
        <w:t>Hofstede, G., Culture’s consequences: International Differences in Work-Related Values,</w:t>
      </w:r>
      <w:r>
        <w:rPr>
          <w:rFonts w:asciiTheme="minorHAnsi" w:hAnsiTheme="minorHAnsi" w:cstheme="minorHAnsi"/>
          <w:lang w:val="en-US"/>
        </w:rPr>
        <w:t xml:space="preserve"> </w:t>
      </w:r>
      <w:r w:rsidRPr="0097685C">
        <w:rPr>
          <w:rFonts w:asciiTheme="minorHAnsi" w:hAnsiTheme="minorHAnsi" w:cstheme="minorHAnsi"/>
          <w:i/>
          <w:lang w:val="en-US"/>
        </w:rPr>
        <w:t>Beverly Hills, CA: Sage Publications</w:t>
      </w:r>
      <w:r>
        <w:rPr>
          <w:rFonts w:asciiTheme="minorHAnsi" w:hAnsiTheme="minorHAnsi" w:cstheme="minorHAnsi"/>
          <w:lang w:val="en-US"/>
        </w:rPr>
        <w:t xml:space="preserve">, </w:t>
      </w:r>
      <w:r w:rsidRPr="00CE1A24">
        <w:rPr>
          <w:rFonts w:asciiTheme="minorHAnsi" w:hAnsiTheme="minorHAnsi" w:cstheme="minorHAnsi"/>
          <w:lang w:val="en-US"/>
        </w:rPr>
        <w:t xml:space="preserve"> 1984</w:t>
      </w:r>
    </w:p>
  </w:footnote>
  <w:footnote w:id="32">
    <w:p w:rsidR="002146F1" w:rsidRPr="00C768B7" w:rsidRDefault="002146F1" w:rsidP="004F7EF6">
      <w:pPr>
        <w:pStyle w:val="FootnoteText"/>
        <w:rPr>
          <w:rFonts w:ascii="Calibri" w:hAnsi="Calibri" w:cs="Calibri"/>
          <w:lang w:val="en-US"/>
        </w:rPr>
      </w:pPr>
      <w:r w:rsidRPr="00C768B7">
        <w:rPr>
          <w:rStyle w:val="FootnoteReference"/>
          <w:rFonts w:ascii="Calibri" w:hAnsi="Calibri" w:cs="Calibri"/>
        </w:rPr>
        <w:footnoteRef/>
      </w:r>
      <w:r w:rsidRPr="00C768B7">
        <w:rPr>
          <w:rFonts w:ascii="Calibri" w:hAnsi="Calibri" w:cs="Calibri"/>
          <w:lang w:val="en-US"/>
        </w:rPr>
        <w:t xml:space="preserve"> Hofstede, G., National Cultures in Four Dimensions: A Research-Based Theory of Cultural Differences among Nations</w:t>
      </w:r>
      <w:r>
        <w:rPr>
          <w:rFonts w:ascii="Calibri" w:hAnsi="Calibri" w:cs="Calibri"/>
          <w:i/>
          <w:iCs/>
          <w:lang w:val="en-US"/>
        </w:rPr>
        <w:t xml:space="preserve">, </w:t>
      </w:r>
      <w:r w:rsidRPr="00C768B7">
        <w:rPr>
          <w:rFonts w:ascii="Calibri" w:hAnsi="Calibri" w:cs="Calibri"/>
          <w:i/>
          <w:iCs/>
          <w:lang w:val="en-US"/>
        </w:rPr>
        <w:t>International Studies of Management &amp; Organization</w:t>
      </w:r>
      <w:r>
        <w:rPr>
          <w:rFonts w:ascii="Calibri" w:hAnsi="Calibri" w:cs="Calibri"/>
          <w:lang w:val="en-US"/>
        </w:rPr>
        <w:t xml:space="preserve">, </w:t>
      </w:r>
      <w:r w:rsidRPr="00C768B7">
        <w:rPr>
          <w:rFonts w:ascii="Calibri" w:hAnsi="Calibri" w:cs="Calibri"/>
          <w:lang w:val="en-US"/>
        </w:rPr>
        <w:t>Vol. 13, No. 1/2, Cross-Cultural Management: II. Em</w:t>
      </w:r>
      <w:r>
        <w:rPr>
          <w:rFonts w:ascii="Calibri" w:hAnsi="Calibri" w:cs="Calibri"/>
          <w:lang w:val="en-US"/>
        </w:rPr>
        <w:t>pirical Studies</w:t>
      </w:r>
      <w:r w:rsidRPr="00C768B7">
        <w:rPr>
          <w:rFonts w:ascii="Calibri" w:hAnsi="Calibri" w:cs="Calibri"/>
          <w:lang w:val="en-US"/>
        </w:rPr>
        <w:t>, 1983</w:t>
      </w:r>
      <w:r>
        <w:rPr>
          <w:rFonts w:ascii="Calibri" w:hAnsi="Calibri" w:cs="Calibri"/>
          <w:lang w:val="en-US"/>
        </w:rPr>
        <w:t xml:space="preserve">, page </w:t>
      </w:r>
      <w:r w:rsidRPr="00C768B7">
        <w:rPr>
          <w:rFonts w:ascii="Calibri" w:hAnsi="Calibri" w:cs="Calibri"/>
          <w:lang w:val="en-US"/>
        </w:rPr>
        <w:t>46-74</w:t>
      </w:r>
    </w:p>
  </w:footnote>
  <w:footnote w:id="33">
    <w:p w:rsidR="002146F1" w:rsidRPr="002432AE" w:rsidRDefault="002146F1">
      <w:pPr>
        <w:pStyle w:val="FootnoteText"/>
        <w:rPr>
          <w:lang w:val="en-US"/>
        </w:rPr>
      </w:pPr>
      <w:r w:rsidRPr="00AF7E04">
        <w:rPr>
          <w:rStyle w:val="FootnoteReference"/>
          <w:rFonts w:asciiTheme="minorHAnsi" w:hAnsiTheme="minorHAnsi" w:cstheme="minorHAnsi"/>
        </w:rPr>
        <w:footnoteRef/>
      </w:r>
      <w:r w:rsidRPr="00AF7E04">
        <w:rPr>
          <w:rFonts w:asciiTheme="minorHAnsi" w:hAnsiTheme="minorHAnsi" w:cstheme="minorHAnsi"/>
          <w:lang w:val="en-US"/>
        </w:rPr>
        <w:t xml:space="preserve"> Teng, J.</w:t>
      </w:r>
      <w:r>
        <w:rPr>
          <w:rFonts w:asciiTheme="minorHAnsi" w:hAnsiTheme="minorHAnsi" w:cstheme="minorHAnsi"/>
          <w:lang w:val="en-US"/>
        </w:rPr>
        <w:t>T.</w:t>
      </w:r>
      <w:r w:rsidRPr="00AF7E04">
        <w:rPr>
          <w:rFonts w:asciiTheme="minorHAnsi" w:hAnsiTheme="minorHAnsi" w:cstheme="minorHAnsi"/>
          <w:lang w:val="en-US"/>
        </w:rPr>
        <w:t>C., Calhoun, K.J., Cheon</w:t>
      </w:r>
      <w:r>
        <w:rPr>
          <w:rFonts w:asciiTheme="minorHAnsi" w:hAnsiTheme="minorHAnsi" w:cstheme="minorHAnsi"/>
          <w:lang w:val="en-US"/>
        </w:rPr>
        <w:t>, M.J., Rae</w:t>
      </w:r>
      <w:r w:rsidRPr="00AF7E04">
        <w:rPr>
          <w:rFonts w:asciiTheme="minorHAnsi" w:hAnsiTheme="minorHAnsi" w:cstheme="minorHAnsi"/>
          <w:lang w:val="en-US"/>
        </w:rPr>
        <w:t>burn, S., Wong, W., Is the East really different from the West: a cross-cultural study on information technology and decision making</w:t>
      </w:r>
      <w:r w:rsidRPr="00AF7E04">
        <w:rPr>
          <w:rFonts w:asciiTheme="minorHAnsi" w:hAnsiTheme="minorHAnsi" w:cstheme="minorHAnsi"/>
          <w:i/>
          <w:lang w:val="en-US"/>
        </w:rPr>
        <w:t>, Proceedings of the 20th International Conference on Information Systems</w:t>
      </w:r>
      <w:r w:rsidRPr="00AF7E04">
        <w:rPr>
          <w:rFonts w:asciiTheme="minorHAnsi" w:hAnsiTheme="minorHAnsi" w:cstheme="minorHAnsi"/>
          <w:lang w:val="en-US"/>
        </w:rPr>
        <w:t>, December 12-15, 1999, page 45</w:t>
      </w:r>
    </w:p>
  </w:footnote>
  <w:footnote w:id="34">
    <w:p w:rsidR="002146F1" w:rsidRPr="009C3937" w:rsidRDefault="002146F1">
      <w:pPr>
        <w:pStyle w:val="FootnoteText"/>
        <w:rPr>
          <w:lang w:val="en-US"/>
        </w:rPr>
      </w:pPr>
      <w:r>
        <w:rPr>
          <w:rStyle w:val="FootnoteReference"/>
        </w:rPr>
        <w:footnoteRef/>
      </w:r>
      <w:r w:rsidRPr="009C3937">
        <w:rPr>
          <w:lang w:val="en-US"/>
        </w:rPr>
        <w:t xml:space="preserve"> </w:t>
      </w:r>
      <w:r>
        <w:rPr>
          <w:rFonts w:asciiTheme="minorHAnsi" w:hAnsiTheme="minorHAnsi" w:cstheme="minorHAnsi"/>
          <w:lang w:val="en-US"/>
        </w:rPr>
        <w:t>Kale, S.H.</w:t>
      </w:r>
      <w:r>
        <w:rPr>
          <w:rFonts w:asciiTheme="minorHAnsi" w:hAnsiTheme="minorHAnsi" w:cstheme="minorHAnsi"/>
          <w:i/>
          <w:lang w:val="en-US"/>
        </w:rPr>
        <w:t>,</w:t>
      </w:r>
      <w:r w:rsidRPr="000A5E51">
        <w:rPr>
          <w:rFonts w:asciiTheme="minorHAnsi" w:hAnsiTheme="minorHAnsi" w:cstheme="minorHAnsi"/>
          <w:lang w:val="en-US"/>
        </w:rPr>
        <w:t xml:space="preserve"> Euroconsumers: A Culture-Based Clustering Approach, </w:t>
      </w:r>
      <w:r w:rsidRPr="000A5E51">
        <w:rPr>
          <w:rFonts w:asciiTheme="minorHAnsi" w:hAnsiTheme="minorHAnsi" w:cstheme="minorHAnsi"/>
          <w:i/>
          <w:lang w:val="en-US"/>
        </w:rPr>
        <w:t>Journal of International Marketing Grouping</w:t>
      </w:r>
      <w:r w:rsidRPr="000A5E51">
        <w:rPr>
          <w:rFonts w:asciiTheme="minorHAnsi" w:hAnsiTheme="minorHAnsi" w:cstheme="minorHAnsi"/>
          <w:lang w:val="en-US"/>
        </w:rPr>
        <w:t xml:space="preserve"> </w:t>
      </w:r>
      <w:r>
        <w:rPr>
          <w:rFonts w:asciiTheme="minorHAnsi" w:hAnsiTheme="minorHAnsi" w:cstheme="minorHAnsi"/>
          <w:lang w:val="en-US"/>
        </w:rPr>
        <w:t>,</w:t>
      </w:r>
      <w:r w:rsidRPr="000A5E51">
        <w:rPr>
          <w:rFonts w:asciiTheme="minorHAnsi" w:hAnsiTheme="minorHAnsi" w:cstheme="minorHAnsi"/>
          <w:lang w:val="en-US"/>
        </w:rPr>
        <w:t>Vol. 3, No. 3 1995</w:t>
      </w:r>
      <w:r>
        <w:rPr>
          <w:rFonts w:asciiTheme="minorHAnsi" w:hAnsiTheme="minorHAnsi" w:cstheme="minorHAnsi"/>
          <w:lang w:val="en-US"/>
        </w:rPr>
        <w:t>, page 45</w:t>
      </w:r>
    </w:p>
  </w:footnote>
  <w:footnote w:id="35">
    <w:p w:rsidR="002146F1" w:rsidRPr="005E0A10" w:rsidRDefault="002146F1">
      <w:pPr>
        <w:pStyle w:val="FootnoteText"/>
        <w:rPr>
          <w:lang w:val="en-US"/>
        </w:rPr>
      </w:pPr>
      <w:r w:rsidRPr="005E0A10">
        <w:rPr>
          <w:rStyle w:val="FootnoteReference"/>
          <w:rFonts w:asciiTheme="minorHAnsi" w:hAnsiTheme="minorHAnsi" w:cstheme="minorHAnsi"/>
        </w:rPr>
        <w:footnoteRef/>
      </w:r>
      <w:r>
        <w:rPr>
          <w:rFonts w:asciiTheme="minorHAnsi" w:hAnsiTheme="minorHAnsi" w:cstheme="minorHAnsi"/>
          <w:lang w:val="en-US"/>
        </w:rPr>
        <w:t xml:space="preserve"> Hofstede, </w:t>
      </w:r>
      <w:r w:rsidRPr="005E0A10">
        <w:rPr>
          <w:rFonts w:asciiTheme="minorHAnsi" w:hAnsiTheme="minorHAnsi" w:cstheme="minorHAnsi"/>
          <w:lang w:val="en-US"/>
        </w:rPr>
        <w:t xml:space="preserve">G., Cultures  and Organizations, </w:t>
      </w:r>
      <w:r w:rsidRPr="005E0A10">
        <w:rPr>
          <w:rFonts w:asciiTheme="minorHAnsi" w:hAnsiTheme="minorHAnsi" w:cstheme="minorHAnsi"/>
          <w:i/>
          <w:lang w:val="en-US"/>
        </w:rPr>
        <w:t>New  York: McGraw  Hill</w:t>
      </w:r>
      <w:r w:rsidRPr="005E0A10">
        <w:rPr>
          <w:rFonts w:asciiTheme="minorHAnsi" w:hAnsiTheme="minorHAnsi" w:cstheme="minorHAnsi"/>
          <w:lang w:val="en-US"/>
        </w:rPr>
        <w:t>,  1991</w:t>
      </w:r>
    </w:p>
  </w:footnote>
  <w:footnote w:id="36">
    <w:p w:rsidR="002146F1" w:rsidRPr="00D761B6" w:rsidRDefault="002146F1">
      <w:pPr>
        <w:pStyle w:val="FootnoteText"/>
        <w:rPr>
          <w:lang w:val="en-US"/>
        </w:rPr>
      </w:pPr>
      <w:r>
        <w:rPr>
          <w:rStyle w:val="FootnoteReference"/>
        </w:rPr>
        <w:footnoteRef/>
      </w:r>
      <w:r w:rsidRPr="00D761B6">
        <w:rPr>
          <w:lang w:val="en-US"/>
        </w:rPr>
        <w:t xml:space="preserve"> </w:t>
      </w:r>
      <w:r>
        <w:rPr>
          <w:rFonts w:asciiTheme="minorHAnsi" w:hAnsiTheme="minorHAnsi" w:cstheme="minorHAnsi"/>
          <w:lang w:val="en-US"/>
        </w:rPr>
        <w:t>Kale, S.H.</w:t>
      </w:r>
      <w:r>
        <w:rPr>
          <w:rFonts w:asciiTheme="minorHAnsi" w:hAnsiTheme="minorHAnsi" w:cstheme="minorHAnsi"/>
          <w:i/>
          <w:lang w:val="en-US"/>
        </w:rPr>
        <w:t>,</w:t>
      </w:r>
      <w:r w:rsidRPr="000A5E51">
        <w:rPr>
          <w:rFonts w:asciiTheme="minorHAnsi" w:hAnsiTheme="minorHAnsi" w:cstheme="minorHAnsi"/>
          <w:lang w:val="en-US"/>
        </w:rPr>
        <w:t xml:space="preserve"> Euroconsumers: A Culture-Based Clustering Approach, </w:t>
      </w:r>
      <w:r w:rsidRPr="000A5E51">
        <w:rPr>
          <w:rFonts w:asciiTheme="minorHAnsi" w:hAnsiTheme="minorHAnsi" w:cstheme="minorHAnsi"/>
          <w:i/>
          <w:lang w:val="en-US"/>
        </w:rPr>
        <w:t>Journal of International Marketing Grouping</w:t>
      </w:r>
      <w:r w:rsidRPr="000A5E51">
        <w:rPr>
          <w:rFonts w:asciiTheme="minorHAnsi" w:hAnsiTheme="minorHAnsi" w:cstheme="minorHAnsi"/>
          <w:lang w:val="en-US"/>
        </w:rPr>
        <w:t xml:space="preserve"> </w:t>
      </w:r>
      <w:r>
        <w:rPr>
          <w:rFonts w:asciiTheme="minorHAnsi" w:hAnsiTheme="minorHAnsi" w:cstheme="minorHAnsi"/>
          <w:lang w:val="en-US"/>
        </w:rPr>
        <w:t>,</w:t>
      </w:r>
      <w:r w:rsidRPr="000A5E51">
        <w:rPr>
          <w:rFonts w:asciiTheme="minorHAnsi" w:hAnsiTheme="minorHAnsi" w:cstheme="minorHAnsi"/>
          <w:lang w:val="en-US"/>
        </w:rPr>
        <w:t>Vol. 3, No. 3 1995</w:t>
      </w:r>
      <w:r>
        <w:rPr>
          <w:rFonts w:asciiTheme="minorHAnsi" w:hAnsiTheme="minorHAnsi" w:cstheme="minorHAnsi"/>
          <w:lang w:val="en-US"/>
        </w:rPr>
        <w:t>, page 41-44</w:t>
      </w:r>
    </w:p>
  </w:footnote>
  <w:footnote w:id="37">
    <w:p w:rsidR="002146F1" w:rsidRPr="0064078D" w:rsidRDefault="002146F1" w:rsidP="00B70D4E">
      <w:pPr>
        <w:pStyle w:val="FootnoteText"/>
        <w:rPr>
          <w:lang w:val="en-US"/>
        </w:rPr>
      </w:pPr>
      <w:r>
        <w:rPr>
          <w:rStyle w:val="FootnoteReference"/>
        </w:rPr>
        <w:footnoteRef/>
      </w:r>
      <w:r w:rsidRPr="0064078D">
        <w:rPr>
          <w:lang w:val="en-US"/>
        </w:rPr>
        <w:t xml:space="preserve"> </w:t>
      </w:r>
      <w:r>
        <w:rPr>
          <w:rFonts w:asciiTheme="minorHAnsi" w:hAnsiTheme="minorHAnsi" w:cstheme="minorHAnsi"/>
          <w:lang w:val="en-US"/>
        </w:rPr>
        <w:t>Kale, S.H.</w:t>
      </w:r>
      <w:r>
        <w:rPr>
          <w:rFonts w:asciiTheme="minorHAnsi" w:hAnsiTheme="minorHAnsi" w:cstheme="minorHAnsi"/>
          <w:i/>
          <w:lang w:val="en-US"/>
        </w:rPr>
        <w:t>,</w:t>
      </w:r>
      <w:r w:rsidRPr="000A5E51">
        <w:rPr>
          <w:rFonts w:asciiTheme="minorHAnsi" w:hAnsiTheme="minorHAnsi" w:cstheme="minorHAnsi"/>
          <w:lang w:val="en-US"/>
        </w:rPr>
        <w:t xml:space="preserve"> Euroconsumers: A Culture-Based Clustering Approach, </w:t>
      </w:r>
      <w:r w:rsidRPr="000A5E51">
        <w:rPr>
          <w:rFonts w:asciiTheme="minorHAnsi" w:hAnsiTheme="minorHAnsi" w:cstheme="minorHAnsi"/>
          <w:i/>
          <w:lang w:val="en-US"/>
        </w:rPr>
        <w:t>Journal of International Marketing Grouping</w:t>
      </w:r>
      <w:r w:rsidRPr="000A5E51">
        <w:rPr>
          <w:rFonts w:asciiTheme="minorHAnsi" w:hAnsiTheme="minorHAnsi" w:cstheme="minorHAnsi"/>
          <w:lang w:val="en-US"/>
        </w:rPr>
        <w:t xml:space="preserve"> </w:t>
      </w:r>
      <w:r>
        <w:rPr>
          <w:rFonts w:asciiTheme="minorHAnsi" w:hAnsiTheme="minorHAnsi" w:cstheme="minorHAnsi"/>
          <w:lang w:val="en-US"/>
        </w:rPr>
        <w:t>,</w:t>
      </w:r>
      <w:r w:rsidRPr="000A5E51">
        <w:rPr>
          <w:rFonts w:asciiTheme="minorHAnsi" w:hAnsiTheme="minorHAnsi" w:cstheme="minorHAnsi"/>
          <w:lang w:val="en-US"/>
        </w:rPr>
        <w:t>Vol. 3, No. 3 1995</w:t>
      </w:r>
      <w:r>
        <w:rPr>
          <w:rFonts w:asciiTheme="minorHAnsi" w:hAnsiTheme="minorHAnsi" w:cstheme="minorHAnsi"/>
          <w:lang w:val="en-US"/>
        </w:rPr>
        <w:t>, page 42</w:t>
      </w:r>
    </w:p>
  </w:footnote>
  <w:footnote w:id="38">
    <w:p w:rsidR="002146F1" w:rsidRPr="000C5B86" w:rsidRDefault="002146F1">
      <w:pPr>
        <w:pStyle w:val="FootnoteText"/>
        <w:rPr>
          <w:rFonts w:asciiTheme="minorHAnsi" w:hAnsiTheme="minorHAnsi" w:cstheme="minorHAnsi"/>
          <w:lang w:val="en-US"/>
        </w:rPr>
      </w:pPr>
      <w:r w:rsidRPr="000C5B86">
        <w:rPr>
          <w:rStyle w:val="FootnoteReference"/>
          <w:rFonts w:asciiTheme="minorHAnsi" w:hAnsiTheme="minorHAnsi" w:cstheme="minorHAnsi"/>
        </w:rPr>
        <w:footnoteRef/>
      </w:r>
      <w:r w:rsidRPr="000C5B86">
        <w:rPr>
          <w:rFonts w:asciiTheme="minorHAnsi" w:hAnsiTheme="minorHAnsi" w:cstheme="minorHAnsi"/>
          <w:lang w:val="en-US"/>
        </w:rPr>
        <w:t xml:space="preserve"> Fitzpatrick, P.B., Zimmerman, A.S., Essentials of Export Marketing, </w:t>
      </w:r>
      <w:r w:rsidRPr="000C5B86">
        <w:rPr>
          <w:rFonts w:asciiTheme="minorHAnsi" w:hAnsiTheme="minorHAnsi" w:cstheme="minorHAnsi"/>
          <w:i/>
          <w:lang w:val="en-US"/>
        </w:rPr>
        <w:t>American, Management Organization</w:t>
      </w:r>
      <w:r w:rsidRPr="000C5B86">
        <w:rPr>
          <w:rFonts w:asciiTheme="minorHAnsi" w:hAnsiTheme="minorHAnsi" w:cstheme="minorHAnsi"/>
          <w:lang w:val="en-US"/>
        </w:rPr>
        <w:t>, 1985, page 16</w:t>
      </w:r>
    </w:p>
  </w:footnote>
  <w:footnote w:id="39">
    <w:p w:rsidR="002146F1" w:rsidRPr="006751B1" w:rsidRDefault="002146F1">
      <w:pPr>
        <w:pStyle w:val="FootnoteText"/>
        <w:rPr>
          <w:lang w:val="en-US"/>
        </w:rPr>
      </w:pPr>
      <w:r w:rsidRPr="005A0429">
        <w:rPr>
          <w:rStyle w:val="FootnoteReference"/>
          <w:rFonts w:asciiTheme="minorHAnsi" w:hAnsiTheme="minorHAnsi" w:cstheme="minorHAnsi"/>
        </w:rPr>
        <w:footnoteRef/>
      </w:r>
      <w:r w:rsidRPr="005A0429">
        <w:rPr>
          <w:rFonts w:asciiTheme="minorHAnsi" w:hAnsiTheme="minorHAnsi" w:cstheme="minorHAnsi"/>
          <w:lang w:val="en-US"/>
        </w:rPr>
        <w:t xml:space="preserve"> Hwang, Jen-Lin, Coffee Goes to China: An Examination of Starbucks’ Market Entry Strategy</w:t>
      </w:r>
      <w:r w:rsidRPr="005A0429">
        <w:rPr>
          <w:rFonts w:asciiTheme="minorHAnsi" w:hAnsiTheme="minorHAnsi" w:cstheme="minorHAnsi"/>
          <w:i/>
          <w:lang w:val="en-US"/>
        </w:rPr>
        <w:t>, Journal of Undergraduate Research</w:t>
      </w:r>
      <w:r w:rsidRPr="005A0429">
        <w:rPr>
          <w:rFonts w:asciiTheme="minorHAnsi" w:hAnsiTheme="minorHAnsi" w:cstheme="minorHAnsi"/>
          <w:lang w:val="en-US"/>
        </w:rPr>
        <w:t>, Volume 6, Issue 8 - July/August</w:t>
      </w:r>
      <w:r>
        <w:rPr>
          <w:rFonts w:asciiTheme="minorHAnsi" w:hAnsiTheme="minorHAnsi" w:cstheme="minorHAnsi"/>
          <w:lang w:val="en-US"/>
        </w:rPr>
        <w:t>,</w:t>
      </w:r>
      <w:r w:rsidRPr="005A0429">
        <w:rPr>
          <w:rFonts w:asciiTheme="minorHAnsi" w:hAnsiTheme="minorHAnsi" w:cstheme="minorHAnsi"/>
          <w:lang w:val="en-US"/>
        </w:rPr>
        <w:t xml:space="preserve"> 2005, page 1,8</w:t>
      </w:r>
    </w:p>
  </w:footnote>
  <w:footnote w:id="40">
    <w:p w:rsidR="002146F1" w:rsidRPr="00250DFB" w:rsidRDefault="002146F1">
      <w:pPr>
        <w:pStyle w:val="FootnoteText"/>
        <w:rPr>
          <w:rFonts w:asciiTheme="minorHAnsi" w:hAnsiTheme="minorHAnsi" w:cstheme="minorHAnsi"/>
          <w:lang w:val="en-US"/>
        </w:rPr>
      </w:pPr>
      <w:r w:rsidRPr="00250DFB">
        <w:rPr>
          <w:rStyle w:val="FootnoteReference"/>
          <w:rFonts w:asciiTheme="minorHAnsi" w:hAnsiTheme="minorHAnsi" w:cstheme="minorHAnsi"/>
        </w:rPr>
        <w:footnoteRef/>
      </w:r>
      <w:r w:rsidRPr="00250DFB">
        <w:rPr>
          <w:rFonts w:asciiTheme="minorHAnsi" w:hAnsiTheme="minorHAnsi" w:cstheme="minorHAnsi"/>
          <w:lang w:val="en-US"/>
        </w:rPr>
        <w:t xml:space="preserve"> World Acadamy Online: Strategy Management: Concept and Tools, The Cage-Framewo</w:t>
      </w:r>
      <w:r>
        <w:rPr>
          <w:rFonts w:asciiTheme="minorHAnsi" w:hAnsiTheme="minorHAnsi" w:cstheme="minorHAnsi"/>
          <w:lang w:val="en-US"/>
        </w:rPr>
        <w:t>rk, To Choose Foreign Countries</w:t>
      </w:r>
    </w:p>
  </w:footnote>
  <w:footnote w:id="41">
    <w:p w:rsidR="002146F1" w:rsidRPr="00107A47" w:rsidRDefault="002146F1">
      <w:pPr>
        <w:pStyle w:val="FootnoteText"/>
        <w:rPr>
          <w:rFonts w:asciiTheme="minorHAnsi" w:hAnsiTheme="minorHAnsi" w:cstheme="minorHAnsi"/>
          <w:lang w:val="en-US"/>
        </w:rPr>
      </w:pPr>
      <w:r w:rsidRPr="00107A47">
        <w:rPr>
          <w:rStyle w:val="FootnoteReference"/>
          <w:rFonts w:asciiTheme="minorHAnsi" w:hAnsiTheme="minorHAnsi" w:cstheme="minorHAnsi"/>
        </w:rPr>
        <w:footnoteRef/>
      </w:r>
      <w:r w:rsidRPr="00107A47">
        <w:rPr>
          <w:rFonts w:asciiTheme="minorHAnsi" w:hAnsiTheme="minorHAnsi" w:cstheme="minorHAnsi"/>
          <w:lang w:val="en-US"/>
        </w:rPr>
        <w:t xml:space="preserve"> Madden,T.J., Hewett, K., Roth, M.S., Managing Images in Different Cultures: A Cross-National Study of Color Meanings and Preferences, </w:t>
      </w:r>
      <w:r w:rsidRPr="00107A47">
        <w:rPr>
          <w:rFonts w:asciiTheme="minorHAnsi" w:hAnsiTheme="minorHAnsi" w:cstheme="minorHAnsi"/>
          <w:i/>
          <w:lang w:val="en-US"/>
        </w:rPr>
        <w:t>Journal of International Marketing</w:t>
      </w:r>
      <w:r w:rsidRPr="00107A47">
        <w:rPr>
          <w:rFonts w:asciiTheme="minorHAnsi" w:hAnsiTheme="minorHAnsi" w:cstheme="minorHAnsi"/>
          <w:lang w:val="en-US"/>
        </w:rPr>
        <w:t>, Vol</w:t>
      </w:r>
      <w:r>
        <w:rPr>
          <w:rFonts w:asciiTheme="minorHAnsi" w:hAnsiTheme="minorHAnsi" w:cstheme="minorHAnsi"/>
          <w:lang w:val="en-US"/>
        </w:rPr>
        <w:t xml:space="preserve">. </w:t>
      </w:r>
      <w:r w:rsidRPr="00107A47">
        <w:rPr>
          <w:rFonts w:asciiTheme="minorHAnsi" w:hAnsiTheme="minorHAnsi" w:cstheme="minorHAnsi"/>
          <w:lang w:val="en-US"/>
        </w:rPr>
        <w:t>8, No.</w:t>
      </w:r>
      <w:r>
        <w:rPr>
          <w:rFonts w:asciiTheme="minorHAnsi" w:hAnsiTheme="minorHAnsi" w:cstheme="minorHAnsi"/>
          <w:lang w:val="en-US"/>
        </w:rPr>
        <w:t xml:space="preserve"> </w:t>
      </w:r>
      <w:r w:rsidRPr="00107A47">
        <w:rPr>
          <w:rFonts w:asciiTheme="minorHAnsi" w:hAnsiTheme="minorHAnsi" w:cstheme="minorHAnsi"/>
          <w:lang w:val="en-US"/>
        </w:rPr>
        <w:t>4, 2000, page 90</w:t>
      </w:r>
    </w:p>
  </w:footnote>
  <w:footnote w:id="42">
    <w:p w:rsidR="002146F1" w:rsidRPr="00DB1D8D" w:rsidRDefault="002146F1" w:rsidP="00165C0D">
      <w:pPr>
        <w:pStyle w:val="FootnoteText"/>
        <w:rPr>
          <w:rFonts w:asciiTheme="minorHAnsi" w:hAnsiTheme="minorHAnsi" w:cstheme="minorHAnsi"/>
          <w:lang w:val="en-US"/>
        </w:rPr>
      </w:pPr>
      <w:r w:rsidRPr="00DB1D8D">
        <w:rPr>
          <w:rStyle w:val="FootnoteReference"/>
          <w:rFonts w:asciiTheme="minorHAnsi" w:hAnsiTheme="minorHAnsi" w:cstheme="minorHAnsi"/>
        </w:rPr>
        <w:footnoteRef/>
      </w:r>
      <w:r w:rsidRPr="00DB1D8D">
        <w:rPr>
          <w:rFonts w:asciiTheme="minorHAnsi" w:hAnsiTheme="minorHAnsi" w:cstheme="minorHAnsi"/>
          <w:lang w:val="en-US"/>
        </w:rPr>
        <w:t xml:space="preserve"> Ghemawat,P., Distance Still Matters, The Hard Reality of Global Expansion, </w:t>
      </w:r>
      <w:r w:rsidRPr="00DB1D8D">
        <w:rPr>
          <w:rFonts w:asciiTheme="minorHAnsi" w:hAnsiTheme="minorHAnsi" w:cstheme="minorHAnsi"/>
          <w:i/>
          <w:lang w:val="en-US"/>
        </w:rPr>
        <w:t>Harvard Business Review</w:t>
      </w:r>
      <w:r w:rsidRPr="00DB1D8D">
        <w:rPr>
          <w:rFonts w:asciiTheme="minorHAnsi" w:hAnsiTheme="minorHAnsi" w:cstheme="minorHAnsi"/>
          <w:lang w:val="en-US"/>
        </w:rPr>
        <w:t>, September 2001</w:t>
      </w:r>
      <w:r>
        <w:rPr>
          <w:rFonts w:asciiTheme="minorHAnsi" w:hAnsiTheme="minorHAnsi" w:cstheme="minorHAnsi"/>
          <w:lang w:val="en-US"/>
        </w:rPr>
        <w:t>, page 3-8,10-11</w:t>
      </w:r>
    </w:p>
  </w:footnote>
  <w:footnote w:id="43">
    <w:p w:rsidR="002146F1" w:rsidRPr="00B34BF0" w:rsidRDefault="002146F1">
      <w:pPr>
        <w:pStyle w:val="FootnoteText"/>
        <w:rPr>
          <w:rFonts w:asciiTheme="minorHAnsi" w:hAnsiTheme="minorHAnsi" w:cstheme="minorHAnsi"/>
          <w:lang w:val="en-US"/>
        </w:rPr>
      </w:pPr>
      <w:r w:rsidRPr="00B34BF0">
        <w:rPr>
          <w:rStyle w:val="FootnoteReference"/>
          <w:rFonts w:asciiTheme="minorHAnsi" w:hAnsiTheme="minorHAnsi" w:cstheme="minorHAnsi"/>
        </w:rPr>
        <w:footnoteRef/>
      </w:r>
      <w:r w:rsidRPr="00B34BF0">
        <w:rPr>
          <w:rFonts w:asciiTheme="minorHAnsi" w:hAnsiTheme="minorHAnsi" w:cstheme="minorHAnsi"/>
          <w:lang w:val="en-US"/>
        </w:rPr>
        <w:t xml:space="preserve"> Roth,M.S., Romeo, J.B., Matching Product Category and Country Image Perceptions: A Framework for Managing Country-of-Origin Effects, </w:t>
      </w:r>
      <w:r w:rsidRPr="00B34BF0">
        <w:rPr>
          <w:rFonts w:asciiTheme="minorHAnsi" w:hAnsiTheme="minorHAnsi" w:cstheme="minorHAnsi"/>
          <w:i/>
          <w:lang w:val="en-US"/>
        </w:rPr>
        <w:t>Journal of International Business Studies</w:t>
      </w:r>
      <w:r>
        <w:rPr>
          <w:rFonts w:asciiTheme="minorHAnsi" w:hAnsiTheme="minorHAnsi" w:cstheme="minorHAnsi"/>
          <w:lang w:val="en-US"/>
        </w:rPr>
        <w:t>, 23, third quarter</w:t>
      </w:r>
      <w:r w:rsidRPr="00B34BF0">
        <w:rPr>
          <w:rFonts w:asciiTheme="minorHAnsi" w:hAnsiTheme="minorHAnsi" w:cstheme="minorHAnsi"/>
          <w:lang w:val="en-US"/>
        </w:rPr>
        <w:t>, 1992, page 477</w:t>
      </w:r>
    </w:p>
  </w:footnote>
  <w:footnote w:id="44">
    <w:p w:rsidR="002146F1" w:rsidRPr="006843DE" w:rsidRDefault="002146F1">
      <w:pPr>
        <w:pStyle w:val="FootnoteText"/>
        <w:rPr>
          <w:rFonts w:asciiTheme="minorHAnsi" w:hAnsiTheme="minorHAnsi" w:cstheme="minorHAnsi"/>
          <w:lang w:val="en-US"/>
        </w:rPr>
      </w:pPr>
      <w:r w:rsidRPr="006843DE">
        <w:rPr>
          <w:rStyle w:val="FootnoteReference"/>
          <w:rFonts w:asciiTheme="minorHAnsi" w:hAnsiTheme="minorHAnsi" w:cstheme="minorHAnsi"/>
        </w:rPr>
        <w:footnoteRef/>
      </w:r>
      <w:r w:rsidRPr="006843DE">
        <w:rPr>
          <w:rFonts w:asciiTheme="minorHAnsi" w:hAnsiTheme="minorHAnsi" w:cstheme="minorHAnsi"/>
          <w:lang w:val="en-US"/>
        </w:rPr>
        <w:t xml:space="preserve"> Bilkey,W.J., Nes,E., Country</w:t>
      </w:r>
      <w:r>
        <w:rPr>
          <w:rFonts w:asciiTheme="minorHAnsi" w:hAnsiTheme="minorHAnsi" w:cstheme="minorHAnsi"/>
          <w:lang w:val="en-US"/>
        </w:rPr>
        <w:t>-</w:t>
      </w:r>
      <w:r w:rsidRPr="006843DE">
        <w:rPr>
          <w:rFonts w:asciiTheme="minorHAnsi" w:hAnsiTheme="minorHAnsi" w:cstheme="minorHAnsi"/>
          <w:lang w:val="en-US"/>
        </w:rPr>
        <w:t>of</w:t>
      </w:r>
      <w:r>
        <w:rPr>
          <w:rFonts w:asciiTheme="minorHAnsi" w:hAnsiTheme="minorHAnsi" w:cstheme="minorHAnsi"/>
          <w:lang w:val="en-US"/>
        </w:rPr>
        <w:t>-</w:t>
      </w:r>
      <w:r w:rsidRPr="006843DE">
        <w:rPr>
          <w:rFonts w:asciiTheme="minorHAnsi" w:hAnsiTheme="minorHAnsi" w:cstheme="minorHAnsi"/>
          <w:lang w:val="en-US"/>
        </w:rPr>
        <w:t xml:space="preserve">Origin Effects on Product Evaluations, </w:t>
      </w:r>
      <w:r w:rsidRPr="006843DE">
        <w:rPr>
          <w:rFonts w:asciiTheme="minorHAnsi" w:hAnsiTheme="minorHAnsi" w:cstheme="minorHAnsi"/>
          <w:i/>
          <w:lang w:val="en-US"/>
        </w:rPr>
        <w:t>Journal of International Business Studies</w:t>
      </w:r>
      <w:r w:rsidRPr="006843DE">
        <w:rPr>
          <w:rFonts w:asciiTheme="minorHAnsi" w:hAnsiTheme="minorHAnsi" w:cstheme="minorHAnsi"/>
          <w:lang w:val="en-US"/>
        </w:rPr>
        <w:t>, 13, Spring-Summer, 1982, page 88-99</w:t>
      </w:r>
    </w:p>
  </w:footnote>
  <w:footnote w:id="45">
    <w:p w:rsidR="002146F1" w:rsidRPr="009A32A4" w:rsidRDefault="002146F1">
      <w:pPr>
        <w:pStyle w:val="FootnoteText"/>
        <w:rPr>
          <w:rFonts w:asciiTheme="minorHAnsi" w:hAnsiTheme="minorHAnsi" w:cstheme="minorHAnsi"/>
          <w:lang w:val="en-US"/>
        </w:rPr>
      </w:pPr>
      <w:r w:rsidRPr="009A32A4">
        <w:rPr>
          <w:rStyle w:val="FootnoteReference"/>
          <w:rFonts w:asciiTheme="minorHAnsi" w:hAnsiTheme="minorHAnsi" w:cstheme="minorHAnsi"/>
        </w:rPr>
        <w:footnoteRef/>
      </w:r>
      <w:r w:rsidRPr="009A32A4">
        <w:rPr>
          <w:rFonts w:asciiTheme="minorHAnsi" w:hAnsiTheme="minorHAnsi" w:cstheme="minorHAnsi"/>
          <w:lang w:val="en-US"/>
        </w:rPr>
        <w:t xml:space="preserve"> Johansson, J.K., Determinants and Effects of the Use of ‘Made in’</w:t>
      </w:r>
      <w:r>
        <w:rPr>
          <w:rFonts w:asciiTheme="minorHAnsi" w:hAnsiTheme="minorHAnsi" w:cstheme="minorHAnsi"/>
          <w:lang w:val="en-US"/>
        </w:rPr>
        <w:t xml:space="preserve"> </w:t>
      </w:r>
      <w:r w:rsidRPr="009A32A4">
        <w:rPr>
          <w:rFonts w:asciiTheme="minorHAnsi" w:hAnsiTheme="minorHAnsi" w:cstheme="minorHAnsi"/>
          <w:lang w:val="en-US"/>
        </w:rPr>
        <w:t xml:space="preserve">Labels, </w:t>
      </w:r>
      <w:r w:rsidRPr="009A32A4">
        <w:rPr>
          <w:rFonts w:asciiTheme="minorHAnsi" w:hAnsiTheme="minorHAnsi" w:cstheme="minorHAnsi"/>
          <w:i/>
          <w:lang w:val="en-US"/>
        </w:rPr>
        <w:t>International Marketing Review</w:t>
      </w:r>
      <w:r w:rsidRPr="009A32A4">
        <w:rPr>
          <w:rFonts w:asciiTheme="minorHAnsi" w:hAnsiTheme="minorHAnsi" w:cstheme="minorHAnsi"/>
          <w:lang w:val="en-US"/>
        </w:rPr>
        <w:t>, 6, 1989, page 47</w:t>
      </w:r>
    </w:p>
  </w:footnote>
  <w:footnote w:id="46">
    <w:p w:rsidR="002146F1" w:rsidRPr="004C2C50" w:rsidRDefault="002146F1" w:rsidP="00B51D9B">
      <w:pPr>
        <w:pStyle w:val="FootnoteText"/>
        <w:rPr>
          <w:rFonts w:asciiTheme="minorHAnsi" w:hAnsiTheme="minorHAnsi" w:cstheme="minorHAnsi"/>
          <w:lang w:val="en-US"/>
        </w:rPr>
      </w:pPr>
      <w:r w:rsidRPr="004C2C50">
        <w:rPr>
          <w:rStyle w:val="FootnoteReference"/>
          <w:rFonts w:asciiTheme="minorHAnsi" w:hAnsiTheme="minorHAnsi" w:cstheme="minorHAnsi"/>
        </w:rPr>
        <w:footnoteRef/>
      </w:r>
      <w:r w:rsidRPr="004C2C50">
        <w:rPr>
          <w:rFonts w:asciiTheme="minorHAnsi" w:hAnsiTheme="minorHAnsi" w:cstheme="minorHAnsi"/>
          <w:lang w:val="en-US"/>
        </w:rPr>
        <w:t xml:space="preserve"> Schaefer, A., </w:t>
      </w:r>
      <w:r w:rsidRPr="004C2C50">
        <w:rPr>
          <w:rFonts w:asciiTheme="minorHAnsi" w:hAnsiTheme="minorHAnsi" w:cstheme="minorHAnsi"/>
          <w:bCs/>
          <w:lang w:val="en-US"/>
        </w:rPr>
        <w:t>Consumer Knowledge and Country  of Origin Effects</w:t>
      </w:r>
      <w:r w:rsidRPr="004C2C50">
        <w:rPr>
          <w:rFonts w:asciiTheme="minorHAnsi" w:hAnsiTheme="minorHAnsi" w:cstheme="minorHAnsi"/>
          <w:bCs/>
          <w:i/>
          <w:lang w:val="en-US"/>
        </w:rPr>
        <w:t>, European Journal of Marketing</w:t>
      </w:r>
      <w:r w:rsidRPr="004C2C50">
        <w:rPr>
          <w:rFonts w:asciiTheme="minorHAnsi" w:hAnsiTheme="minorHAnsi" w:cstheme="minorHAnsi"/>
          <w:bCs/>
          <w:lang w:val="en-US"/>
        </w:rPr>
        <w:t>, 31,1, May, 1995, page 59,68</w:t>
      </w:r>
    </w:p>
  </w:footnote>
  <w:footnote w:id="47">
    <w:p w:rsidR="002146F1" w:rsidRPr="004C2C50" w:rsidRDefault="002146F1">
      <w:pPr>
        <w:pStyle w:val="FootnoteText"/>
        <w:rPr>
          <w:rFonts w:asciiTheme="minorHAnsi" w:hAnsiTheme="minorHAnsi" w:cstheme="minorHAnsi"/>
          <w:lang w:val="en-US"/>
        </w:rPr>
      </w:pPr>
      <w:r w:rsidRPr="004C2C50">
        <w:rPr>
          <w:rStyle w:val="FootnoteReference"/>
          <w:rFonts w:asciiTheme="minorHAnsi" w:hAnsiTheme="minorHAnsi" w:cstheme="minorHAnsi"/>
        </w:rPr>
        <w:footnoteRef/>
      </w:r>
      <w:r w:rsidRPr="004C2C50">
        <w:rPr>
          <w:rFonts w:asciiTheme="minorHAnsi" w:hAnsiTheme="minorHAnsi" w:cstheme="minorHAnsi"/>
          <w:lang w:val="en-US"/>
        </w:rPr>
        <w:t xml:space="preserve"> Insch, A., Florek, M., Prevalence of Country of Origin Associations on the Supermarket Shelf, </w:t>
      </w:r>
      <w:r w:rsidRPr="004C2C50">
        <w:rPr>
          <w:rFonts w:asciiTheme="minorHAnsi" w:hAnsiTheme="minorHAnsi" w:cstheme="minorHAnsi"/>
          <w:i/>
          <w:lang w:val="en-US"/>
        </w:rPr>
        <w:t>International Journal of Retail &amp; Distribution Management</w:t>
      </w:r>
      <w:r w:rsidRPr="004C2C50">
        <w:rPr>
          <w:rFonts w:asciiTheme="minorHAnsi" w:hAnsiTheme="minorHAnsi" w:cstheme="minorHAnsi"/>
          <w:lang w:val="en-US"/>
        </w:rPr>
        <w:t>, Vol. 37 No. 5, 2009, page 454</w:t>
      </w:r>
    </w:p>
  </w:footnote>
  <w:footnote w:id="48">
    <w:p w:rsidR="002146F1" w:rsidRPr="009F712B" w:rsidRDefault="002146F1" w:rsidP="004C2C50">
      <w:pPr>
        <w:rPr>
          <w:sz w:val="20"/>
          <w:szCs w:val="20"/>
          <w:lang w:val="en-US"/>
        </w:rPr>
      </w:pPr>
      <w:r w:rsidRPr="004C2C50">
        <w:rPr>
          <w:rStyle w:val="FootnoteReference"/>
          <w:rFonts w:asciiTheme="minorHAnsi" w:hAnsiTheme="minorHAnsi" w:cstheme="minorHAnsi"/>
          <w:sz w:val="20"/>
          <w:szCs w:val="20"/>
        </w:rPr>
        <w:footnoteRef/>
      </w:r>
      <w:r w:rsidRPr="004C2C50">
        <w:rPr>
          <w:rFonts w:asciiTheme="minorHAnsi" w:hAnsiTheme="minorHAnsi" w:cstheme="minorHAnsi"/>
          <w:sz w:val="20"/>
          <w:szCs w:val="20"/>
          <w:lang w:val="en-US"/>
        </w:rPr>
        <w:t xml:space="preserve"> Lotz, S.L., Hu, M.Y., Diluting negative country of origin stereotypes: a social stereotype approach, </w:t>
      </w:r>
      <w:r w:rsidRPr="004C2C50">
        <w:rPr>
          <w:rFonts w:asciiTheme="minorHAnsi" w:hAnsiTheme="minorHAnsi" w:cstheme="minorHAnsi"/>
          <w:i/>
          <w:sz w:val="20"/>
          <w:szCs w:val="20"/>
          <w:lang w:val="en-US"/>
        </w:rPr>
        <w:t>Journal of Marketing Management</w:t>
      </w:r>
      <w:r w:rsidRPr="004C2C50">
        <w:rPr>
          <w:rFonts w:asciiTheme="minorHAnsi" w:hAnsiTheme="minorHAnsi" w:cstheme="minorHAnsi"/>
          <w:sz w:val="20"/>
          <w:szCs w:val="20"/>
          <w:lang w:val="en-US"/>
        </w:rPr>
        <w:t>, 17, 2001, page 105-135</w:t>
      </w:r>
    </w:p>
  </w:footnote>
  <w:footnote w:id="49">
    <w:p w:rsidR="002146F1" w:rsidRPr="004C2C50" w:rsidRDefault="002146F1" w:rsidP="004C2C50">
      <w:pPr>
        <w:pStyle w:val="FootnoteText"/>
        <w:rPr>
          <w:rFonts w:asciiTheme="minorHAnsi" w:hAnsiTheme="minorHAnsi" w:cstheme="minorHAnsi"/>
          <w:lang w:val="en-US"/>
        </w:rPr>
      </w:pPr>
      <w:r w:rsidRPr="004C2C50">
        <w:rPr>
          <w:rStyle w:val="FootnoteReference"/>
          <w:rFonts w:asciiTheme="minorHAnsi" w:hAnsiTheme="minorHAnsi" w:cstheme="minorHAnsi"/>
        </w:rPr>
        <w:footnoteRef/>
      </w:r>
      <w:r w:rsidRPr="004C2C50">
        <w:rPr>
          <w:rFonts w:asciiTheme="minorHAnsi" w:hAnsiTheme="minorHAnsi" w:cstheme="minorHAnsi"/>
          <w:lang w:val="en-US"/>
        </w:rPr>
        <w:t xml:space="preserve"> Verlegh, P.W.J., Steenkamp, J.B.E.M., Meulenberg, M.T.G., Country-of-origin effects in consumer processing of advertising claims, </w:t>
      </w:r>
      <w:r w:rsidRPr="004C2C50">
        <w:rPr>
          <w:rFonts w:asciiTheme="minorHAnsi" w:hAnsiTheme="minorHAnsi" w:cstheme="minorHAnsi"/>
          <w:i/>
          <w:lang w:val="en-US"/>
        </w:rPr>
        <w:t>International Journal of Research in Marketing</w:t>
      </w:r>
      <w:r w:rsidRPr="004C2C50">
        <w:rPr>
          <w:rFonts w:asciiTheme="minorHAnsi" w:hAnsiTheme="minorHAnsi" w:cstheme="minorHAnsi"/>
          <w:lang w:val="en-US"/>
        </w:rPr>
        <w:t>, 22, 2005, page 127-139</w:t>
      </w:r>
    </w:p>
  </w:footnote>
  <w:footnote w:id="50">
    <w:p w:rsidR="002146F1" w:rsidRPr="002D411D" w:rsidRDefault="002146F1" w:rsidP="004C2C50">
      <w:pPr>
        <w:pStyle w:val="FootnoteText"/>
        <w:rPr>
          <w:lang w:val="en-US"/>
        </w:rPr>
      </w:pPr>
      <w:r w:rsidRPr="004C2C50">
        <w:rPr>
          <w:rStyle w:val="FootnoteReference"/>
          <w:rFonts w:asciiTheme="minorHAnsi" w:hAnsiTheme="minorHAnsi" w:cstheme="minorHAnsi"/>
        </w:rPr>
        <w:footnoteRef/>
      </w:r>
      <w:r w:rsidRPr="004C2C50">
        <w:rPr>
          <w:rFonts w:asciiTheme="minorHAnsi" w:hAnsiTheme="minorHAnsi" w:cstheme="minorHAnsi"/>
          <w:lang w:val="en-US"/>
        </w:rPr>
        <w:t xml:space="preserve"> Baker, M., Ballington, L., Country of Origin as a Source of Competitive Advantage</w:t>
      </w:r>
      <w:r w:rsidRPr="004C2C50">
        <w:rPr>
          <w:rFonts w:asciiTheme="minorHAnsi" w:hAnsiTheme="minorHAnsi" w:cstheme="minorHAnsi"/>
          <w:i/>
          <w:lang w:val="en-US"/>
        </w:rPr>
        <w:t>, Journal of Strategic Marketing</w:t>
      </w:r>
      <w:r w:rsidRPr="004C2C50">
        <w:rPr>
          <w:rFonts w:asciiTheme="minorHAnsi" w:hAnsiTheme="minorHAnsi" w:cstheme="minorHAnsi"/>
          <w:lang w:val="en-US"/>
        </w:rPr>
        <w:t>, Vol. 10 No. 2, 2002, page 161</w:t>
      </w:r>
    </w:p>
  </w:footnote>
  <w:footnote w:id="51">
    <w:p w:rsidR="002146F1" w:rsidRPr="00D4089E" w:rsidRDefault="002146F1">
      <w:pPr>
        <w:pStyle w:val="FootnoteText"/>
        <w:rPr>
          <w:rFonts w:asciiTheme="minorHAnsi" w:hAnsiTheme="minorHAnsi" w:cstheme="minorHAnsi"/>
          <w:lang w:val="en-US"/>
        </w:rPr>
      </w:pPr>
      <w:r w:rsidRPr="00D4089E">
        <w:rPr>
          <w:rStyle w:val="FootnoteReference"/>
          <w:rFonts w:asciiTheme="minorHAnsi" w:hAnsiTheme="minorHAnsi" w:cstheme="minorHAnsi"/>
        </w:rPr>
        <w:footnoteRef/>
      </w:r>
      <w:r w:rsidRPr="00D4089E">
        <w:rPr>
          <w:rFonts w:asciiTheme="minorHAnsi" w:hAnsiTheme="minorHAnsi" w:cstheme="minorHAnsi"/>
          <w:lang w:val="en-US"/>
        </w:rPr>
        <w:t xml:space="preserve"> </w:t>
      </w:r>
      <w:r w:rsidRPr="00DC2C33">
        <w:rPr>
          <w:rFonts w:asciiTheme="minorHAnsi" w:hAnsiTheme="minorHAnsi" w:cstheme="minorHAnsi"/>
          <w:lang w:val="en-US"/>
        </w:rPr>
        <w:t xml:space="preserve">Website Unilever, Food Brands, Bertolli: </w:t>
      </w:r>
      <w:hyperlink r:id="rId1" w:history="1">
        <w:r w:rsidRPr="004C0D3A">
          <w:rPr>
            <w:rStyle w:val="Hyperlink"/>
            <w:rFonts w:asciiTheme="minorHAnsi" w:hAnsiTheme="minorHAnsi" w:cstheme="minorHAnsi"/>
            <w:lang w:val="en-US"/>
          </w:rPr>
          <w:t>www.unilever.com/brands/foodbrands/bertolli/index.aspx</w:t>
        </w:r>
      </w:hyperlink>
      <w:r>
        <w:rPr>
          <w:rFonts w:asciiTheme="minorHAnsi" w:hAnsiTheme="minorHAnsi" w:cstheme="minorHAnsi"/>
          <w:lang w:val="en-US"/>
        </w:rPr>
        <w:t xml:space="preserve"> </w:t>
      </w:r>
    </w:p>
  </w:footnote>
  <w:footnote w:id="52">
    <w:p w:rsidR="002146F1" w:rsidRPr="006C081E" w:rsidRDefault="002146F1">
      <w:pPr>
        <w:pStyle w:val="FootnoteText"/>
        <w:rPr>
          <w:rFonts w:asciiTheme="minorHAnsi" w:hAnsiTheme="minorHAnsi" w:cstheme="minorHAnsi"/>
          <w:b/>
          <w:lang w:val="en-US"/>
        </w:rPr>
      </w:pPr>
      <w:r w:rsidRPr="006C081E">
        <w:rPr>
          <w:rStyle w:val="FootnoteReference"/>
          <w:rFonts w:asciiTheme="minorHAnsi" w:hAnsiTheme="minorHAnsi" w:cstheme="minorHAnsi"/>
        </w:rPr>
        <w:footnoteRef/>
      </w:r>
      <w:r w:rsidRPr="006C081E">
        <w:rPr>
          <w:rFonts w:asciiTheme="minorHAnsi" w:hAnsiTheme="minorHAnsi" w:cstheme="minorHAnsi"/>
          <w:lang w:val="en-US"/>
        </w:rPr>
        <w:t xml:space="preserve"> Website Unilever, Food Brands, Bertolli: </w:t>
      </w:r>
      <w:hyperlink r:id="rId2" w:history="1">
        <w:r w:rsidRPr="006C081E">
          <w:rPr>
            <w:rStyle w:val="Hyperlink"/>
            <w:rFonts w:asciiTheme="minorHAnsi" w:hAnsiTheme="minorHAnsi" w:cstheme="minorHAnsi"/>
            <w:lang w:val="en-US"/>
          </w:rPr>
          <w:t>www.unilever.com/brands/foodbrands/bertolli/index.aspx</w:t>
        </w:r>
      </w:hyperlink>
    </w:p>
  </w:footnote>
  <w:footnote w:id="53">
    <w:p w:rsidR="002146F1" w:rsidRPr="006C081E" w:rsidRDefault="002146F1">
      <w:pPr>
        <w:pStyle w:val="FootnoteText"/>
        <w:rPr>
          <w:lang w:val="en-US"/>
        </w:rPr>
      </w:pPr>
      <w:r w:rsidRPr="006C081E">
        <w:rPr>
          <w:rStyle w:val="FootnoteReference"/>
          <w:rFonts w:asciiTheme="minorHAnsi" w:hAnsiTheme="minorHAnsi" w:cstheme="minorHAnsi"/>
        </w:rPr>
        <w:footnoteRef/>
      </w:r>
      <w:r w:rsidRPr="006C081E">
        <w:rPr>
          <w:rFonts w:asciiTheme="minorHAnsi" w:hAnsiTheme="minorHAnsi" w:cstheme="minorHAnsi"/>
          <w:lang w:val="en-US"/>
        </w:rPr>
        <w:t xml:space="preserve"> Website Kraft Foods Company, Brands, Largest Brands, Milka: </w:t>
      </w:r>
      <w:hyperlink r:id="rId3" w:history="1">
        <w:r w:rsidRPr="004C0D3A">
          <w:rPr>
            <w:rStyle w:val="Hyperlink"/>
            <w:rFonts w:asciiTheme="minorHAnsi" w:hAnsiTheme="minorHAnsi" w:cstheme="minorHAnsi"/>
            <w:lang w:val="en-US"/>
          </w:rPr>
          <w:t>www.kraftfoodscompany.com/Brands/largest-brands/brands-M/milka.aspx</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6F1" w:rsidRDefault="002146F1">
    <w:pPr>
      <w:pStyle w:val="Header"/>
    </w:pPr>
  </w:p>
  <w:p w:rsidR="002146F1" w:rsidRPr="00FE2148" w:rsidRDefault="002146F1" w:rsidP="00D927C5">
    <w:pPr>
      <w:spacing w:line="360" w:lineRule="auto"/>
      <w:rPr>
        <w:rFonts w:asciiTheme="minorHAnsi" w:hAnsiTheme="minorHAnsi" w:cstheme="minorHAnsi"/>
        <w:i/>
        <w:sz w:val="20"/>
        <w:szCs w:val="20"/>
        <w:lang w:val="en-US"/>
      </w:rPr>
    </w:pPr>
    <w:r w:rsidRPr="00FE2148">
      <w:rPr>
        <w:rFonts w:asciiTheme="minorHAnsi" w:hAnsiTheme="minorHAnsi" w:cstheme="minorHAnsi"/>
        <w:sz w:val="20"/>
        <w:szCs w:val="20"/>
        <w:lang w:val="en-US"/>
      </w:rPr>
      <w:t>Country of origin effect in the European Union:</w:t>
    </w:r>
    <w:r>
      <w:rPr>
        <w:rFonts w:asciiTheme="minorHAnsi" w:hAnsiTheme="minorHAnsi" w:cstheme="minorHAnsi"/>
        <w:sz w:val="20"/>
        <w:szCs w:val="20"/>
        <w:lang w:val="en-US"/>
      </w:rPr>
      <w:t xml:space="preserve"> </w:t>
    </w:r>
    <w:r w:rsidRPr="00FE2148">
      <w:rPr>
        <w:rFonts w:asciiTheme="minorHAnsi" w:hAnsiTheme="minorHAnsi" w:cstheme="minorHAnsi"/>
        <w:i/>
        <w:sz w:val="20"/>
        <w:szCs w:val="20"/>
        <w:lang w:val="en-US"/>
      </w:rPr>
      <w:t>How can multinationals successfully market fast moving consumer goods to different European markets?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6F1" w:rsidRPr="00E46FFD" w:rsidRDefault="002146F1" w:rsidP="004375F4">
    <w:pPr>
      <w:spacing w:line="360" w:lineRule="auto"/>
      <w:rPr>
        <w:noProof/>
        <w:color w:val="5F5F5F"/>
        <w:lang w:val="en-US" w:eastAsia="nl-NL"/>
      </w:rPr>
    </w:pPr>
    <w:r>
      <w:rPr>
        <w:rFonts w:asciiTheme="minorHAnsi" w:hAnsiTheme="minorHAnsi" w:cstheme="minorHAnsi"/>
        <w:i/>
        <w:noProof/>
        <w:color w:val="5F5F5F"/>
        <w:sz w:val="20"/>
        <w:szCs w:val="20"/>
        <w:lang w:val="en-US" w:eastAsia="en-US"/>
      </w:rPr>
      <w:drawing>
        <wp:anchor distT="0" distB="0" distL="114300" distR="114300" simplePos="0" relativeHeight="251658240" behindDoc="0" locked="0" layoutInCell="1" allowOverlap="1">
          <wp:simplePos x="0" y="0"/>
          <wp:positionH relativeFrom="column">
            <wp:posOffset>4276471</wp:posOffset>
          </wp:positionH>
          <wp:positionV relativeFrom="paragraph">
            <wp:posOffset>-128435</wp:posOffset>
          </wp:positionV>
          <wp:extent cx="1348892" cy="329908"/>
          <wp:effectExtent l="19050" t="0" r="3658" b="0"/>
          <wp:wrapNone/>
          <wp:docPr id="6" name="Afbeelding 1" descr="C:\Users\M.G. Otten\Desktop\Logo EUR fa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 Otten\Desktop\Logo EUR faded.jpg"/>
                  <pic:cNvPicPr>
                    <a:picLocks noChangeAspect="1" noChangeArrowheads="1"/>
                  </pic:cNvPicPr>
                </pic:nvPicPr>
                <pic:blipFill>
                  <a:blip r:embed="rId1"/>
                  <a:srcRect/>
                  <a:stretch>
                    <a:fillRect/>
                  </a:stretch>
                </pic:blipFill>
                <pic:spPr bwMode="auto">
                  <a:xfrm>
                    <a:off x="0" y="0"/>
                    <a:ext cx="1351051" cy="330436"/>
                  </a:xfrm>
                  <a:prstGeom prst="rect">
                    <a:avLst/>
                  </a:prstGeom>
                  <a:noFill/>
                  <a:ln w="9525">
                    <a:noFill/>
                    <a:miter lim="800000"/>
                    <a:headEnd/>
                    <a:tailEnd/>
                  </a:ln>
                </pic:spPr>
              </pic:pic>
            </a:graphicData>
          </a:graphic>
        </wp:anchor>
      </w:drawing>
    </w:r>
    <w:r>
      <w:rPr>
        <w:rFonts w:asciiTheme="minorHAnsi" w:hAnsiTheme="minorHAnsi" w:cstheme="minorHAnsi"/>
        <w:i/>
        <w:color w:val="5F5F5F"/>
        <w:sz w:val="20"/>
        <w:szCs w:val="20"/>
        <w:lang w:val="en-US"/>
      </w:rPr>
      <w:t>Country of O</w:t>
    </w:r>
    <w:r w:rsidRPr="00E46FFD">
      <w:rPr>
        <w:rFonts w:asciiTheme="minorHAnsi" w:hAnsiTheme="minorHAnsi" w:cstheme="minorHAnsi"/>
        <w:i/>
        <w:color w:val="5F5F5F"/>
        <w:sz w:val="20"/>
        <w:szCs w:val="20"/>
        <w:lang w:val="en-US"/>
      </w:rPr>
      <w:t xml:space="preserve">rigin </w:t>
    </w:r>
    <w:r>
      <w:rPr>
        <w:rFonts w:asciiTheme="minorHAnsi" w:hAnsiTheme="minorHAnsi" w:cstheme="minorHAnsi"/>
        <w:i/>
        <w:color w:val="5F5F5F"/>
        <w:sz w:val="20"/>
        <w:szCs w:val="20"/>
        <w:lang w:val="en-US"/>
      </w:rPr>
      <w:t>Effect: How Can Multinationals Successfully M</w:t>
    </w:r>
    <w:r w:rsidRPr="00E46FFD">
      <w:rPr>
        <w:rFonts w:asciiTheme="minorHAnsi" w:hAnsiTheme="minorHAnsi" w:cstheme="minorHAnsi"/>
        <w:i/>
        <w:color w:val="5F5F5F"/>
        <w:sz w:val="20"/>
        <w:szCs w:val="20"/>
        <w:lang w:val="en-US"/>
      </w:rPr>
      <w:t>arket FMCGs?</w:t>
    </w:r>
    <w:r w:rsidRPr="00E46FFD">
      <w:rPr>
        <w:noProof/>
        <w:color w:val="5F5F5F"/>
        <w:lang w:val="en-US" w:eastAsia="nl-NL"/>
      </w:rPr>
      <w:t xml:space="preserve"> </w:t>
    </w:r>
  </w:p>
  <w:p w:rsidR="002146F1" w:rsidRPr="00E46FFD" w:rsidRDefault="002146F1" w:rsidP="004375F4">
    <w:pPr>
      <w:spacing w:line="360" w:lineRule="auto"/>
      <w:rPr>
        <w:rFonts w:asciiTheme="minorHAnsi" w:hAnsiTheme="minorHAnsi" w:cstheme="minorHAnsi"/>
        <w:i/>
        <w:color w:val="5F5F5F"/>
        <w:sz w:val="20"/>
        <w:szCs w:val="20"/>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6F1" w:rsidRDefault="002146F1">
    <w:pPr>
      <w:pStyle w:val="Header"/>
    </w:pPr>
  </w:p>
  <w:p w:rsidR="002146F1" w:rsidRDefault="002146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592"/>
    <w:multiLevelType w:val="hybridMultilevel"/>
    <w:tmpl w:val="4A8668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D43C63"/>
    <w:multiLevelType w:val="multilevel"/>
    <w:tmpl w:val="54165A2E"/>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2">
    <w:nsid w:val="0FDB060F"/>
    <w:multiLevelType w:val="multilevel"/>
    <w:tmpl w:val="42E236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262D3E"/>
    <w:multiLevelType w:val="multilevel"/>
    <w:tmpl w:val="B28AF6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26389D"/>
    <w:multiLevelType w:val="hybridMultilevel"/>
    <w:tmpl w:val="25440428"/>
    <w:lvl w:ilvl="0" w:tplc="C25E3DCE">
      <w:start w:val="1"/>
      <w:numFmt w:val="bullet"/>
      <w:lvlText w:val=""/>
      <w:lvlJc w:val="left"/>
      <w:pPr>
        <w:tabs>
          <w:tab w:val="num" w:pos="720"/>
        </w:tabs>
        <w:ind w:left="720" w:hanging="360"/>
      </w:pPr>
      <w:rPr>
        <w:rFonts w:ascii="Wingdings" w:hAnsi="Wingdings" w:hint="default"/>
      </w:rPr>
    </w:lvl>
    <w:lvl w:ilvl="1" w:tplc="93D82AAA">
      <w:start w:val="1"/>
      <w:numFmt w:val="bullet"/>
      <w:lvlText w:val=""/>
      <w:lvlJc w:val="left"/>
      <w:pPr>
        <w:tabs>
          <w:tab w:val="num" w:pos="1440"/>
        </w:tabs>
        <w:ind w:left="1440" w:hanging="360"/>
      </w:pPr>
      <w:rPr>
        <w:rFonts w:ascii="Wingdings" w:hAnsi="Wingdings" w:hint="default"/>
      </w:rPr>
    </w:lvl>
    <w:lvl w:ilvl="2" w:tplc="18E6B6F6" w:tentative="1">
      <w:start w:val="1"/>
      <w:numFmt w:val="bullet"/>
      <w:lvlText w:val=""/>
      <w:lvlJc w:val="left"/>
      <w:pPr>
        <w:tabs>
          <w:tab w:val="num" w:pos="2160"/>
        </w:tabs>
        <w:ind w:left="2160" w:hanging="360"/>
      </w:pPr>
      <w:rPr>
        <w:rFonts w:ascii="Wingdings" w:hAnsi="Wingdings" w:hint="default"/>
      </w:rPr>
    </w:lvl>
    <w:lvl w:ilvl="3" w:tplc="69DE0264" w:tentative="1">
      <w:start w:val="1"/>
      <w:numFmt w:val="bullet"/>
      <w:lvlText w:val=""/>
      <w:lvlJc w:val="left"/>
      <w:pPr>
        <w:tabs>
          <w:tab w:val="num" w:pos="2880"/>
        </w:tabs>
        <w:ind w:left="2880" w:hanging="360"/>
      </w:pPr>
      <w:rPr>
        <w:rFonts w:ascii="Wingdings" w:hAnsi="Wingdings" w:hint="default"/>
      </w:rPr>
    </w:lvl>
    <w:lvl w:ilvl="4" w:tplc="340E69A2" w:tentative="1">
      <w:start w:val="1"/>
      <w:numFmt w:val="bullet"/>
      <w:lvlText w:val=""/>
      <w:lvlJc w:val="left"/>
      <w:pPr>
        <w:tabs>
          <w:tab w:val="num" w:pos="3600"/>
        </w:tabs>
        <w:ind w:left="3600" w:hanging="360"/>
      </w:pPr>
      <w:rPr>
        <w:rFonts w:ascii="Wingdings" w:hAnsi="Wingdings" w:hint="default"/>
      </w:rPr>
    </w:lvl>
    <w:lvl w:ilvl="5" w:tplc="D8A4CEEA" w:tentative="1">
      <w:start w:val="1"/>
      <w:numFmt w:val="bullet"/>
      <w:lvlText w:val=""/>
      <w:lvlJc w:val="left"/>
      <w:pPr>
        <w:tabs>
          <w:tab w:val="num" w:pos="4320"/>
        </w:tabs>
        <w:ind w:left="4320" w:hanging="360"/>
      </w:pPr>
      <w:rPr>
        <w:rFonts w:ascii="Wingdings" w:hAnsi="Wingdings" w:hint="default"/>
      </w:rPr>
    </w:lvl>
    <w:lvl w:ilvl="6" w:tplc="A5BC87D8" w:tentative="1">
      <w:start w:val="1"/>
      <w:numFmt w:val="bullet"/>
      <w:lvlText w:val=""/>
      <w:lvlJc w:val="left"/>
      <w:pPr>
        <w:tabs>
          <w:tab w:val="num" w:pos="5040"/>
        </w:tabs>
        <w:ind w:left="5040" w:hanging="360"/>
      </w:pPr>
      <w:rPr>
        <w:rFonts w:ascii="Wingdings" w:hAnsi="Wingdings" w:hint="default"/>
      </w:rPr>
    </w:lvl>
    <w:lvl w:ilvl="7" w:tplc="FDB0F32E" w:tentative="1">
      <w:start w:val="1"/>
      <w:numFmt w:val="bullet"/>
      <w:lvlText w:val=""/>
      <w:lvlJc w:val="left"/>
      <w:pPr>
        <w:tabs>
          <w:tab w:val="num" w:pos="5760"/>
        </w:tabs>
        <w:ind w:left="5760" w:hanging="360"/>
      </w:pPr>
      <w:rPr>
        <w:rFonts w:ascii="Wingdings" w:hAnsi="Wingdings" w:hint="default"/>
      </w:rPr>
    </w:lvl>
    <w:lvl w:ilvl="8" w:tplc="E30A9AC6" w:tentative="1">
      <w:start w:val="1"/>
      <w:numFmt w:val="bullet"/>
      <w:lvlText w:val=""/>
      <w:lvlJc w:val="left"/>
      <w:pPr>
        <w:tabs>
          <w:tab w:val="num" w:pos="6480"/>
        </w:tabs>
        <w:ind w:left="6480" w:hanging="360"/>
      </w:pPr>
      <w:rPr>
        <w:rFonts w:ascii="Wingdings" w:hAnsi="Wingdings" w:hint="default"/>
      </w:rPr>
    </w:lvl>
  </w:abstractNum>
  <w:abstractNum w:abstractNumId="5">
    <w:nsid w:val="19784F42"/>
    <w:multiLevelType w:val="hybridMultilevel"/>
    <w:tmpl w:val="F0DE10A6"/>
    <w:lvl w:ilvl="0" w:tplc="8A1A6D3C">
      <w:start w:val="3"/>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B401E9F"/>
    <w:multiLevelType w:val="hybridMultilevel"/>
    <w:tmpl w:val="BEAA37CA"/>
    <w:lvl w:ilvl="0" w:tplc="A3545FBE">
      <w:start w:val="1"/>
      <w:numFmt w:val="bullet"/>
      <w:lvlText w:val=""/>
      <w:lvlJc w:val="left"/>
      <w:pPr>
        <w:tabs>
          <w:tab w:val="num" w:pos="720"/>
        </w:tabs>
        <w:ind w:left="720" w:hanging="360"/>
      </w:pPr>
      <w:rPr>
        <w:rFonts w:ascii="Wingdings" w:hAnsi="Wingdings" w:hint="default"/>
      </w:rPr>
    </w:lvl>
    <w:lvl w:ilvl="1" w:tplc="84C4E4BE">
      <w:start w:val="765"/>
      <w:numFmt w:val="bullet"/>
      <w:lvlText w:val=""/>
      <w:lvlJc w:val="left"/>
      <w:pPr>
        <w:tabs>
          <w:tab w:val="num" w:pos="1440"/>
        </w:tabs>
        <w:ind w:left="1440" w:hanging="360"/>
      </w:pPr>
      <w:rPr>
        <w:rFonts w:ascii="Wingdings" w:hAnsi="Wingdings" w:hint="default"/>
      </w:rPr>
    </w:lvl>
    <w:lvl w:ilvl="2" w:tplc="F476E05A">
      <w:start w:val="765"/>
      <w:numFmt w:val="bullet"/>
      <w:lvlText w:val=""/>
      <w:lvlJc w:val="left"/>
      <w:pPr>
        <w:tabs>
          <w:tab w:val="num" w:pos="2160"/>
        </w:tabs>
        <w:ind w:left="2160" w:hanging="360"/>
      </w:pPr>
      <w:rPr>
        <w:rFonts w:ascii="Wingdings" w:hAnsi="Wingdings" w:hint="default"/>
      </w:rPr>
    </w:lvl>
    <w:lvl w:ilvl="3" w:tplc="569034FE">
      <w:start w:val="765"/>
      <w:numFmt w:val="bullet"/>
      <w:lvlText w:val=""/>
      <w:lvlJc w:val="left"/>
      <w:pPr>
        <w:tabs>
          <w:tab w:val="num" w:pos="2880"/>
        </w:tabs>
        <w:ind w:left="2880" w:hanging="360"/>
      </w:pPr>
      <w:rPr>
        <w:rFonts w:ascii="Wingdings" w:hAnsi="Wingdings" w:hint="default"/>
      </w:rPr>
    </w:lvl>
    <w:lvl w:ilvl="4" w:tplc="56A2FB3A" w:tentative="1">
      <w:start w:val="1"/>
      <w:numFmt w:val="bullet"/>
      <w:lvlText w:val=""/>
      <w:lvlJc w:val="left"/>
      <w:pPr>
        <w:tabs>
          <w:tab w:val="num" w:pos="3600"/>
        </w:tabs>
        <w:ind w:left="3600" w:hanging="360"/>
      </w:pPr>
      <w:rPr>
        <w:rFonts w:ascii="Wingdings" w:hAnsi="Wingdings" w:hint="default"/>
      </w:rPr>
    </w:lvl>
    <w:lvl w:ilvl="5" w:tplc="9E9A1244" w:tentative="1">
      <w:start w:val="1"/>
      <w:numFmt w:val="bullet"/>
      <w:lvlText w:val=""/>
      <w:lvlJc w:val="left"/>
      <w:pPr>
        <w:tabs>
          <w:tab w:val="num" w:pos="4320"/>
        </w:tabs>
        <w:ind w:left="4320" w:hanging="360"/>
      </w:pPr>
      <w:rPr>
        <w:rFonts w:ascii="Wingdings" w:hAnsi="Wingdings" w:hint="default"/>
      </w:rPr>
    </w:lvl>
    <w:lvl w:ilvl="6" w:tplc="1512B66E" w:tentative="1">
      <w:start w:val="1"/>
      <w:numFmt w:val="bullet"/>
      <w:lvlText w:val=""/>
      <w:lvlJc w:val="left"/>
      <w:pPr>
        <w:tabs>
          <w:tab w:val="num" w:pos="5040"/>
        </w:tabs>
        <w:ind w:left="5040" w:hanging="360"/>
      </w:pPr>
      <w:rPr>
        <w:rFonts w:ascii="Wingdings" w:hAnsi="Wingdings" w:hint="default"/>
      </w:rPr>
    </w:lvl>
    <w:lvl w:ilvl="7" w:tplc="290E45D0" w:tentative="1">
      <w:start w:val="1"/>
      <w:numFmt w:val="bullet"/>
      <w:lvlText w:val=""/>
      <w:lvlJc w:val="left"/>
      <w:pPr>
        <w:tabs>
          <w:tab w:val="num" w:pos="5760"/>
        </w:tabs>
        <w:ind w:left="5760" w:hanging="360"/>
      </w:pPr>
      <w:rPr>
        <w:rFonts w:ascii="Wingdings" w:hAnsi="Wingdings" w:hint="default"/>
      </w:rPr>
    </w:lvl>
    <w:lvl w:ilvl="8" w:tplc="AE66FC02" w:tentative="1">
      <w:start w:val="1"/>
      <w:numFmt w:val="bullet"/>
      <w:lvlText w:val=""/>
      <w:lvlJc w:val="left"/>
      <w:pPr>
        <w:tabs>
          <w:tab w:val="num" w:pos="6480"/>
        </w:tabs>
        <w:ind w:left="6480" w:hanging="360"/>
      </w:pPr>
      <w:rPr>
        <w:rFonts w:ascii="Wingdings" w:hAnsi="Wingdings" w:hint="default"/>
      </w:rPr>
    </w:lvl>
  </w:abstractNum>
  <w:abstractNum w:abstractNumId="7">
    <w:nsid w:val="1C7E362F"/>
    <w:multiLevelType w:val="hybridMultilevel"/>
    <w:tmpl w:val="F4CE36E4"/>
    <w:lvl w:ilvl="0" w:tplc="2B023508">
      <w:start w:val="1"/>
      <w:numFmt w:val="bullet"/>
      <w:lvlText w:val=""/>
      <w:lvlJc w:val="left"/>
      <w:pPr>
        <w:tabs>
          <w:tab w:val="num" w:pos="720"/>
        </w:tabs>
        <w:ind w:left="720" w:hanging="360"/>
      </w:pPr>
      <w:rPr>
        <w:rFonts w:ascii="Wingdings" w:hAnsi="Wingdings" w:hint="default"/>
      </w:rPr>
    </w:lvl>
    <w:lvl w:ilvl="1" w:tplc="FF8EAC10">
      <w:start w:val="1133"/>
      <w:numFmt w:val="bullet"/>
      <w:lvlText w:val=""/>
      <w:lvlJc w:val="left"/>
      <w:pPr>
        <w:tabs>
          <w:tab w:val="num" w:pos="1440"/>
        </w:tabs>
        <w:ind w:left="1440" w:hanging="360"/>
      </w:pPr>
      <w:rPr>
        <w:rFonts w:ascii="Wingdings" w:hAnsi="Wingdings" w:hint="default"/>
      </w:rPr>
    </w:lvl>
    <w:lvl w:ilvl="2" w:tplc="91063CE2" w:tentative="1">
      <w:start w:val="1"/>
      <w:numFmt w:val="bullet"/>
      <w:lvlText w:val=""/>
      <w:lvlJc w:val="left"/>
      <w:pPr>
        <w:tabs>
          <w:tab w:val="num" w:pos="2160"/>
        </w:tabs>
        <w:ind w:left="2160" w:hanging="360"/>
      </w:pPr>
      <w:rPr>
        <w:rFonts w:ascii="Wingdings" w:hAnsi="Wingdings" w:hint="default"/>
      </w:rPr>
    </w:lvl>
    <w:lvl w:ilvl="3" w:tplc="371EC1A4" w:tentative="1">
      <w:start w:val="1"/>
      <w:numFmt w:val="bullet"/>
      <w:lvlText w:val=""/>
      <w:lvlJc w:val="left"/>
      <w:pPr>
        <w:tabs>
          <w:tab w:val="num" w:pos="2880"/>
        </w:tabs>
        <w:ind w:left="2880" w:hanging="360"/>
      </w:pPr>
      <w:rPr>
        <w:rFonts w:ascii="Wingdings" w:hAnsi="Wingdings" w:hint="default"/>
      </w:rPr>
    </w:lvl>
    <w:lvl w:ilvl="4" w:tplc="219A8966" w:tentative="1">
      <w:start w:val="1"/>
      <w:numFmt w:val="bullet"/>
      <w:lvlText w:val=""/>
      <w:lvlJc w:val="left"/>
      <w:pPr>
        <w:tabs>
          <w:tab w:val="num" w:pos="3600"/>
        </w:tabs>
        <w:ind w:left="3600" w:hanging="360"/>
      </w:pPr>
      <w:rPr>
        <w:rFonts w:ascii="Wingdings" w:hAnsi="Wingdings" w:hint="default"/>
      </w:rPr>
    </w:lvl>
    <w:lvl w:ilvl="5" w:tplc="770EE75C" w:tentative="1">
      <w:start w:val="1"/>
      <w:numFmt w:val="bullet"/>
      <w:lvlText w:val=""/>
      <w:lvlJc w:val="left"/>
      <w:pPr>
        <w:tabs>
          <w:tab w:val="num" w:pos="4320"/>
        </w:tabs>
        <w:ind w:left="4320" w:hanging="360"/>
      </w:pPr>
      <w:rPr>
        <w:rFonts w:ascii="Wingdings" w:hAnsi="Wingdings" w:hint="default"/>
      </w:rPr>
    </w:lvl>
    <w:lvl w:ilvl="6" w:tplc="567E6FDE" w:tentative="1">
      <w:start w:val="1"/>
      <w:numFmt w:val="bullet"/>
      <w:lvlText w:val=""/>
      <w:lvlJc w:val="left"/>
      <w:pPr>
        <w:tabs>
          <w:tab w:val="num" w:pos="5040"/>
        </w:tabs>
        <w:ind w:left="5040" w:hanging="360"/>
      </w:pPr>
      <w:rPr>
        <w:rFonts w:ascii="Wingdings" w:hAnsi="Wingdings" w:hint="default"/>
      </w:rPr>
    </w:lvl>
    <w:lvl w:ilvl="7" w:tplc="2F6A7A94" w:tentative="1">
      <w:start w:val="1"/>
      <w:numFmt w:val="bullet"/>
      <w:lvlText w:val=""/>
      <w:lvlJc w:val="left"/>
      <w:pPr>
        <w:tabs>
          <w:tab w:val="num" w:pos="5760"/>
        </w:tabs>
        <w:ind w:left="5760" w:hanging="360"/>
      </w:pPr>
      <w:rPr>
        <w:rFonts w:ascii="Wingdings" w:hAnsi="Wingdings" w:hint="default"/>
      </w:rPr>
    </w:lvl>
    <w:lvl w:ilvl="8" w:tplc="F2C4FC84" w:tentative="1">
      <w:start w:val="1"/>
      <w:numFmt w:val="bullet"/>
      <w:lvlText w:val=""/>
      <w:lvlJc w:val="left"/>
      <w:pPr>
        <w:tabs>
          <w:tab w:val="num" w:pos="6480"/>
        </w:tabs>
        <w:ind w:left="6480" w:hanging="360"/>
      </w:pPr>
      <w:rPr>
        <w:rFonts w:ascii="Wingdings" w:hAnsi="Wingdings" w:hint="default"/>
      </w:rPr>
    </w:lvl>
  </w:abstractNum>
  <w:abstractNum w:abstractNumId="8">
    <w:nsid w:val="1C870BC5"/>
    <w:multiLevelType w:val="multilevel"/>
    <w:tmpl w:val="897CCBC2"/>
    <w:lvl w:ilvl="0">
      <w:start w:val="3"/>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9">
    <w:nsid w:val="1EDD2CFE"/>
    <w:multiLevelType w:val="hybridMultilevel"/>
    <w:tmpl w:val="A2D422F2"/>
    <w:lvl w:ilvl="0" w:tplc="0E821864">
      <w:start w:val="1"/>
      <w:numFmt w:val="bullet"/>
      <w:lvlText w:val=""/>
      <w:lvlJc w:val="left"/>
      <w:pPr>
        <w:tabs>
          <w:tab w:val="num" w:pos="720"/>
        </w:tabs>
        <w:ind w:left="720" w:hanging="360"/>
      </w:pPr>
      <w:rPr>
        <w:rFonts w:ascii="Wingdings" w:hAnsi="Wingdings" w:hint="default"/>
      </w:rPr>
    </w:lvl>
    <w:lvl w:ilvl="1" w:tplc="11BCC346" w:tentative="1">
      <w:start w:val="1"/>
      <w:numFmt w:val="bullet"/>
      <w:lvlText w:val=""/>
      <w:lvlJc w:val="left"/>
      <w:pPr>
        <w:tabs>
          <w:tab w:val="num" w:pos="1440"/>
        </w:tabs>
        <w:ind w:left="1440" w:hanging="360"/>
      </w:pPr>
      <w:rPr>
        <w:rFonts w:ascii="Wingdings" w:hAnsi="Wingdings" w:hint="default"/>
      </w:rPr>
    </w:lvl>
    <w:lvl w:ilvl="2" w:tplc="D4704CEC" w:tentative="1">
      <w:start w:val="1"/>
      <w:numFmt w:val="bullet"/>
      <w:lvlText w:val=""/>
      <w:lvlJc w:val="left"/>
      <w:pPr>
        <w:tabs>
          <w:tab w:val="num" w:pos="2160"/>
        </w:tabs>
        <w:ind w:left="2160" w:hanging="360"/>
      </w:pPr>
      <w:rPr>
        <w:rFonts w:ascii="Wingdings" w:hAnsi="Wingdings" w:hint="default"/>
      </w:rPr>
    </w:lvl>
    <w:lvl w:ilvl="3" w:tplc="6BA28F96" w:tentative="1">
      <w:start w:val="1"/>
      <w:numFmt w:val="bullet"/>
      <w:lvlText w:val=""/>
      <w:lvlJc w:val="left"/>
      <w:pPr>
        <w:tabs>
          <w:tab w:val="num" w:pos="2880"/>
        </w:tabs>
        <w:ind w:left="2880" w:hanging="360"/>
      </w:pPr>
      <w:rPr>
        <w:rFonts w:ascii="Wingdings" w:hAnsi="Wingdings" w:hint="default"/>
      </w:rPr>
    </w:lvl>
    <w:lvl w:ilvl="4" w:tplc="FE5A7302" w:tentative="1">
      <w:start w:val="1"/>
      <w:numFmt w:val="bullet"/>
      <w:lvlText w:val=""/>
      <w:lvlJc w:val="left"/>
      <w:pPr>
        <w:tabs>
          <w:tab w:val="num" w:pos="3600"/>
        </w:tabs>
        <w:ind w:left="3600" w:hanging="360"/>
      </w:pPr>
      <w:rPr>
        <w:rFonts w:ascii="Wingdings" w:hAnsi="Wingdings" w:hint="default"/>
      </w:rPr>
    </w:lvl>
    <w:lvl w:ilvl="5" w:tplc="A7E0EF52" w:tentative="1">
      <w:start w:val="1"/>
      <w:numFmt w:val="bullet"/>
      <w:lvlText w:val=""/>
      <w:lvlJc w:val="left"/>
      <w:pPr>
        <w:tabs>
          <w:tab w:val="num" w:pos="4320"/>
        </w:tabs>
        <w:ind w:left="4320" w:hanging="360"/>
      </w:pPr>
      <w:rPr>
        <w:rFonts w:ascii="Wingdings" w:hAnsi="Wingdings" w:hint="default"/>
      </w:rPr>
    </w:lvl>
    <w:lvl w:ilvl="6" w:tplc="B4862C50" w:tentative="1">
      <w:start w:val="1"/>
      <w:numFmt w:val="bullet"/>
      <w:lvlText w:val=""/>
      <w:lvlJc w:val="left"/>
      <w:pPr>
        <w:tabs>
          <w:tab w:val="num" w:pos="5040"/>
        </w:tabs>
        <w:ind w:left="5040" w:hanging="360"/>
      </w:pPr>
      <w:rPr>
        <w:rFonts w:ascii="Wingdings" w:hAnsi="Wingdings" w:hint="default"/>
      </w:rPr>
    </w:lvl>
    <w:lvl w:ilvl="7" w:tplc="6AACDD0C" w:tentative="1">
      <w:start w:val="1"/>
      <w:numFmt w:val="bullet"/>
      <w:lvlText w:val=""/>
      <w:lvlJc w:val="left"/>
      <w:pPr>
        <w:tabs>
          <w:tab w:val="num" w:pos="5760"/>
        </w:tabs>
        <w:ind w:left="5760" w:hanging="360"/>
      </w:pPr>
      <w:rPr>
        <w:rFonts w:ascii="Wingdings" w:hAnsi="Wingdings" w:hint="default"/>
      </w:rPr>
    </w:lvl>
    <w:lvl w:ilvl="8" w:tplc="BB32F6E0" w:tentative="1">
      <w:start w:val="1"/>
      <w:numFmt w:val="bullet"/>
      <w:lvlText w:val=""/>
      <w:lvlJc w:val="left"/>
      <w:pPr>
        <w:tabs>
          <w:tab w:val="num" w:pos="6480"/>
        </w:tabs>
        <w:ind w:left="6480" w:hanging="360"/>
      </w:pPr>
      <w:rPr>
        <w:rFonts w:ascii="Wingdings" w:hAnsi="Wingdings" w:hint="default"/>
      </w:rPr>
    </w:lvl>
  </w:abstractNum>
  <w:abstractNum w:abstractNumId="10">
    <w:nsid w:val="21F869FD"/>
    <w:multiLevelType w:val="hybridMultilevel"/>
    <w:tmpl w:val="C3AAC5E8"/>
    <w:lvl w:ilvl="0" w:tplc="EDD80CC0">
      <w:start w:val="1"/>
      <w:numFmt w:val="bullet"/>
      <w:lvlText w:val=""/>
      <w:lvlJc w:val="left"/>
      <w:pPr>
        <w:tabs>
          <w:tab w:val="num" w:pos="720"/>
        </w:tabs>
        <w:ind w:left="720" w:hanging="360"/>
      </w:pPr>
      <w:rPr>
        <w:rFonts w:ascii="Wingdings" w:hAnsi="Wingdings" w:hint="default"/>
      </w:rPr>
    </w:lvl>
    <w:lvl w:ilvl="1" w:tplc="7E6A43D4" w:tentative="1">
      <w:start w:val="1"/>
      <w:numFmt w:val="bullet"/>
      <w:lvlText w:val=""/>
      <w:lvlJc w:val="left"/>
      <w:pPr>
        <w:tabs>
          <w:tab w:val="num" w:pos="1440"/>
        </w:tabs>
        <w:ind w:left="1440" w:hanging="360"/>
      </w:pPr>
      <w:rPr>
        <w:rFonts w:ascii="Wingdings" w:hAnsi="Wingdings" w:hint="default"/>
      </w:rPr>
    </w:lvl>
    <w:lvl w:ilvl="2" w:tplc="6AE43DDA" w:tentative="1">
      <w:start w:val="1"/>
      <w:numFmt w:val="bullet"/>
      <w:lvlText w:val=""/>
      <w:lvlJc w:val="left"/>
      <w:pPr>
        <w:tabs>
          <w:tab w:val="num" w:pos="2160"/>
        </w:tabs>
        <w:ind w:left="2160" w:hanging="360"/>
      </w:pPr>
      <w:rPr>
        <w:rFonts w:ascii="Wingdings" w:hAnsi="Wingdings" w:hint="default"/>
      </w:rPr>
    </w:lvl>
    <w:lvl w:ilvl="3" w:tplc="3EF259C4">
      <w:start w:val="1"/>
      <w:numFmt w:val="bullet"/>
      <w:lvlText w:val=""/>
      <w:lvlJc w:val="left"/>
      <w:pPr>
        <w:tabs>
          <w:tab w:val="num" w:pos="2880"/>
        </w:tabs>
        <w:ind w:left="2880" w:hanging="360"/>
      </w:pPr>
      <w:rPr>
        <w:rFonts w:ascii="Wingdings" w:hAnsi="Wingdings" w:hint="default"/>
      </w:rPr>
    </w:lvl>
    <w:lvl w:ilvl="4" w:tplc="3F9000B4" w:tentative="1">
      <w:start w:val="1"/>
      <w:numFmt w:val="bullet"/>
      <w:lvlText w:val=""/>
      <w:lvlJc w:val="left"/>
      <w:pPr>
        <w:tabs>
          <w:tab w:val="num" w:pos="3600"/>
        </w:tabs>
        <w:ind w:left="3600" w:hanging="360"/>
      </w:pPr>
      <w:rPr>
        <w:rFonts w:ascii="Wingdings" w:hAnsi="Wingdings" w:hint="default"/>
      </w:rPr>
    </w:lvl>
    <w:lvl w:ilvl="5" w:tplc="655E4558" w:tentative="1">
      <w:start w:val="1"/>
      <w:numFmt w:val="bullet"/>
      <w:lvlText w:val=""/>
      <w:lvlJc w:val="left"/>
      <w:pPr>
        <w:tabs>
          <w:tab w:val="num" w:pos="4320"/>
        </w:tabs>
        <w:ind w:left="4320" w:hanging="360"/>
      </w:pPr>
      <w:rPr>
        <w:rFonts w:ascii="Wingdings" w:hAnsi="Wingdings" w:hint="default"/>
      </w:rPr>
    </w:lvl>
    <w:lvl w:ilvl="6" w:tplc="C5E0CE58" w:tentative="1">
      <w:start w:val="1"/>
      <w:numFmt w:val="bullet"/>
      <w:lvlText w:val=""/>
      <w:lvlJc w:val="left"/>
      <w:pPr>
        <w:tabs>
          <w:tab w:val="num" w:pos="5040"/>
        </w:tabs>
        <w:ind w:left="5040" w:hanging="360"/>
      </w:pPr>
      <w:rPr>
        <w:rFonts w:ascii="Wingdings" w:hAnsi="Wingdings" w:hint="default"/>
      </w:rPr>
    </w:lvl>
    <w:lvl w:ilvl="7" w:tplc="90302AF0" w:tentative="1">
      <w:start w:val="1"/>
      <w:numFmt w:val="bullet"/>
      <w:lvlText w:val=""/>
      <w:lvlJc w:val="left"/>
      <w:pPr>
        <w:tabs>
          <w:tab w:val="num" w:pos="5760"/>
        </w:tabs>
        <w:ind w:left="5760" w:hanging="360"/>
      </w:pPr>
      <w:rPr>
        <w:rFonts w:ascii="Wingdings" w:hAnsi="Wingdings" w:hint="default"/>
      </w:rPr>
    </w:lvl>
    <w:lvl w:ilvl="8" w:tplc="8092F110" w:tentative="1">
      <w:start w:val="1"/>
      <w:numFmt w:val="bullet"/>
      <w:lvlText w:val=""/>
      <w:lvlJc w:val="left"/>
      <w:pPr>
        <w:tabs>
          <w:tab w:val="num" w:pos="6480"/>
        </w:tabs>
        <w:ind w:left="6480" w:hanging="360"/>
      </w:pPr>
      <w:rPr>
        <w:rFonts w:ascii="Wingdings" w:hAnsi="Wingdings" w:hint="default"/>
      </w:rPr>
    </w:lvl>
  </w:abstractNum>
  <w:abstractNum w:abstractNumId="11">
    <w:nsid w:val="234E168E"/>
    <w:multiLevelType w:val="multilevel"/>
    <w:tmpl w:val="D0280E9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AC308C"/>
    <w:multiLevelType w:val="multilevel"/>
    <w:tmpl w:val="C3E84C5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7E0742A"/>
    <w:multiLevelType w:val="hybridMultilevel"/>
    <w:tmpl w:val="821CDBFA"/>
    <w:lvl w:ilvl="0" w:tplc="7E4E193A">
      <w:start w:val="1"/>
      <w:numFmt w:val="bullet"/>
      <w:lvlText w:val=""/>
      <w:lvlJc w:val="left"/>
      <w:pPr>
        <w:tabs>
          <w:tab w:val="num" w:pos="720"/>
        </w:tabs>
        <w:ind w:left="720" w:hanging="360"/>
      </w:pPr>
      <w:rPr>
        <w:rFonts w:ascii="Wingdings" w:hAnsi="Wingdings" w:hint="default"/>
      </w:rPr>
    </w:lvl>
    <w:lvl w:ilvl="1" w:tplc="23386498" w:tentative="1">
      <w:start w:val="1"/>
      <w:numFmt w:val="bullet"/>
      <w:lvlText w:val=""/>
      <w:lvlJc w:val="left"/>
      <w:pPr>
        <w:tabs>
          <w:tab w:val="num" w:pos="1440"/>
        </w:tabs>
        <w:ind w:left="1440" w:hanging="360"/>
      </w:pPr>
      <w:rPr>
        <w:rFonts w:ascii="Wingdings" w:hAnsi="Wingdings" w:hint="default"/>
      </w:rPr>
    </w:lvl>
    <w:lvl w:ilvl="2" w:tplc="B3B46EE2" w:tentative="1">
      <w:start w:val="1"/>
      <w:numFmt w:val="bullet"/>
      <w:lvlText w:val=""/>
      <w:lvlJc w:val="left"/>
      <w:pPr>
        <w:tabs>
          <w:tab w:val="num" w:pos="2160"/>
        </w:tabs>
        <w:ind w:left="2160" w:hanging="360"/>
      </w:pPr>
      <w:rPr>
        <w:rFonts w:ascii="Wingdings" w:hAnsi="Wingdings" w:hint="default"/>
      </w:rPr>
    </w:lvl>
    <w:lvl w:ilvl="3" w:tplc="6AE2CC30">
      <w:start w:val="1"/>
      <w:numFmt w:val="bullet"/>
      <w:lvlText w:val=""/>
      <w:lvlJc w:val="left"/>
      <w:pPr>
        <w:tabs>
          <w:tab w:val="num" w:pos="2880"/>
        </w:tabs>
        <w:ind w:left="2880" w:hanging="360"/>
      </w:pPr>
      <w:rPr>
        <w:rFonts w:ascii="Wingdings" w:hAnsi="Wingdings" w:hint="default"/>
      </w:rPr>
    </w:lvl>
    <w:lvl w:ilvl="4" w:tplc="E9ACE984" w:tentative="1">
      <w:start w:val="1"/>
      <w:numFmt w:val="bullet"/>
      <w:lvlText w:val=""/>
      <w:lvlJc w:val="left"/>
      <w:pPr>
        <w:tabs>
          <w:tab w:val="num" w:pos="3600"/>
        </w:tabs>
        <w:ind w:left="3600" w:hanging="360"/>
      </w:pPr>
      <w:rPr>
        <w:rFonts w:ascii="Wingdings" w:hAnsi="Wingdings" w:hint="default"/>
      </w:rPr>
    </w:lvl>
    <w:lvl w:ilvl="5" w:tplc="EA9E6CDA" w:tentative="1">
      <w:start w:val="1"/>
      <w:numFmt w:val="bullet"/>
      <w:lvlText w:val=""/>
      <w:lvlJc w:val="left"/>
      <w:pPr>
        <w:tabs>
          <w:tab w:val="num" w:pos="4320"/>
        </w:tabs>
        <w:ind w:left="4320" w:hanging="360"/>
      </w:pPr>
      <w:rPr>
        <w:rFonts w:ascii="Wingdings" w:hAnsi="Wingdings" w:hint="default"/>
      </w:rPr>
    </w:lvl>
    <w:lvl w:ilvl="6" w:tplc="6644C966" w:tentative="1">
      <w:start w:val="1"/>
      <w:numFmt w:val="bullet"/>
      <w:lvlText w:val=""/>
      <w:lvlJc w:val="left"/>
      <w:pPr>
        <w:tabs>
          <w:tab w:val="num" w:pos="5040"/>
        </w:tabs>
        <w:ind w:left="5040" w:hanging="360"/>
      </w:pPr>
      <w:rPr>
        <w:rFonts w:ascii="Wingdings" w:hAnsi="Wingdings" w:hint="default"/>
      </w:rPr>
    </w:lvl>
    <w:lvl w:ilvl="7" w:tplc="F0988B00" w:tentative="1">
      <w:start w:val="1"/>
      <w:numFmt w:val="bullet"/>
      <w:lvlText w:val=""/>
      <w:lvlJc w:val="left"/>
      <w:pPr>
        <w:tabs>
          <w:tab w:val="num" w:pos="5760"/>
        </w:tabs>
        <w:ind w:left="5760" w:hanging="360"/>
      </w:pPr>
      <w:rPr>
        <w:rFonts w:ascii="Wingdings" w:hAnsi="Wingdings" w:hint="default"/>
      </w:rPr>
    </w:lvl>
    <w:lvl w:ilvl="8" w:tplc="FD3ED940" w:tentative="1">
      <w:start w:val="1"/>
      <w:numFmt w:val="bullet"/>
      <w:lvlText w:val=""/>
      <w:lvlJc w:val="left"/>
      <w:pPr>
        <w:tabs>
          <w:tab w:val="num" w:pos="6480"/>
        </w:tabs>
        <w:ind w:left="6480" w:hanging="360"/>
      </w:pPr>
      <w:rPr>
        <w:rFonts w:ascii="Wingdings" w:hAnsi="Wingdings" w:hint="default"/>
      </w:rPr>
    </w:lvl>
  </w:abstractNum>
  <w:abstractNum w:abstractNumId="14">
    <w:nsid w:val="29140C84"/>
    <w:multiLevelType w:val="hybridMultilevel"/>
    <w:tmpl w:val="A0F6A8B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BC90B3F"/>
    <w:multiLevelType w:val="multilevel"/>
    <w:tmpl w:val="4C48E7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3115DD3"/>
    <w:multiLevelType w:val="hybridMultilevel"/>
    <w:tmpl w:val="7DC2E3A2"/>
    <w:lvl w:ilvl="0" w:tplc="4C7A60F4">
      <w:start w:val="1"/>
      <w:numFmt w:val="bullet"/>
      <w:lvlText w:val=""/>
      <w:lvlJc w:val="left"/>
      <w:pPr>
        <w:tabs>
          <w:tab w:val="num" w:pos="720"/>
        </w:tabs>
        <w:ind w:left="720" w:hanging="360"/>
      </w:pPr>
      <w:rPr>
        <w:rFonts w:ascii="Wingdings" w:hAnsi="Wingdings" w:hint="default"/>
      </w:rPr>
    </w:lvl>
    <w:lvl w:ilvl="1" w:tplc="FED281FC" w:tentative="1">
      <w:start w:val="1"/>
      <w:numFmt w:val="bullet"/>
      <w:lvlText w:val=""/>
      <w:lvlJc w:val="left"/>
      <w:pPr>
        <w:tabs>
          <w:tab w:val="num" w:pos="1440"/>
        </w:tabs>
        <w:ind w:left="1440" w:hanging="360"/>
      </w:pPr>
      <w:rPr>
        <w:rFonts w:ascii="Wingdings" w:hAnsi="Wingdings" w:hint="default"/>
      </w:rPr>
    </w:lvl>
    <w:lvl w:ilvl="2" w:tplc="0AEC6F3A" w:tentative="1">
      <w:start w:val="1"/>
      <w:numFmt w:val="bullet"/>
      <w:lvlText w:val=""/>
      <w:lvlJc w:val="left"/>
      <w:pPr>
        <w:tabs>
          <w:tab w:val="num" w:pos="2160"/>
        </w:tabs>
        <w:ind w:left="2160" w:hanging="360"/>
      </w:pPr>
      <w:rPr>
        <w:rFonts w:ascii="Wingdings" w:hAnsi="Wingdings" w:hint="default"/>
      </w:rPr>
    </w:lvl>
    <w:lvl w:ilvl="3" w:tplc="5BB490B8" w:tentative="1">
      <w:start w:val="1"/>
      <w:numFmt w:val="bullet"/>
      <w:lvlText w:val=""/>
      <w:lvlJc w:val="left"/>
      <w:pPr>
        <w:tabs>
          <w:tab w:val="num" w:pos="2880"/>
        </w:tabs>
        <w:ind w:left="2880" w:hanging="360"/>
      </w:pPr>
      <w:rPr>
        <w:rFonts w:ascii="Wingdings" w:hAnsi="Wingdings" w:hint="default"/>
      </w:rPr>
    </w:lvl>
    <w:lvl w:ilvl="4" w:tplc="7BFE6176" w:tentative="1">
      <w:start w:val="1"/>
      <w:numFmt w:val="bullet"/>
      <w:lvlText w:val=""/>
      <w:lvlJc w:val="left"/>
      <w:pPr>
        <w:tabs>
          <w:tab w:val="num" w:pos="3600"/>
        </w:tabs>
        <w:ind w:left="3600" w:hanging="360"/>
      </w:pPr>
      <w:rPr>
        <w:rFonts w:ascii="Wingdings" w:hAnsi="Wingdings" w:hint="default"/>
      </w:rPr>
    </w:lvl>
    <w:lvl w:ilvl="5" w:tplc="82D6DB1A" w:tentative="1">
      <w:start w:val="1"/>
      <w:numFmt w:val="bullet"/>
      <w:lvlText w:val=""/>
      <w:lvlJc w:val="left"/>
      <w:pPr>
        <w:tabs>
          <w:tab w:val="num" w:pos="4320"/>
        </w:tabs>
        <w:ind w:left="4320" w:hanging="360"/>
      </w:pPr>
      <w:rPr>
        <w:rFonts w:ascii="Wingdings" w:hAnsi="Wingdings" w:hint="default"/>
      </w:rPr>
    </w:lvl>
    <w:lvl w:ilvl="6" w:tplc="F66AC5FA" w:tentative="1">
      <w:start w:val="1"/>
      <w:numFmt w:val="bullet"/>
      <w:lvlText w:val=""/>
      <w:lvlJc w:val="left"/>
      <w:pPr>
        <w:tabs>
          <w:tab w:val="num" w:pos="5040"/>
        </w:tabs>
        <w:ind w:left="5040" w:hanging="360"/>
      </w:pPr>
      <w:rPr>
        <w:rFonts w:ascii="Wingdings" w:hAnsi="Wingdings" w:hint="default"/>
      </w:rPr>
    </w:lvl>
    <w:lvl w:ilvl="7" w:tplc="AC2C9688" w:tentative="1">
      <w:start w:val="1"/>
      <w:numFmt w:val="bullet"/>
      <w:lvlText w:val=""/>
      <w:lvlJc w:val="left"/>
      <w:pPr>
        <w:tabs>
          <w:tab w:val="num" w:pos="5760"/>
        </w:tabs>
        <w:ind w:left="5760" w:hanging="360"/>
      </w:pPr>
      <w:rPr>
        <w:rFonts w:ascii="Wingdings" w:hAnsi="Wingdings" w:hint="default"/>
      </w:rPr>
    </w:lvl>
    <w:lvl w:ilvl="8" w:tplc="80B2996A" w:tentative="1">
      <w:start w:val="1"/>
      <w:numFmt w:val="bullet"/>
      <w:lvlText w:val=""/>
      <w:lvlJc w:val="left"/>
      <w:pPr>
        <w:tabs>
          <w:tab w:val="num" w:pos="6480"/>
        </w:tabs>
        <w:ind w:left="6480" w:hanging="360"/>
      </w:pPr>
      <w:rPr>
        <w:rFonts w:ascii="Wingdings" w:hAnsi="Wingdings" w:hint="default"/>
      </w:rPr>
    </w:lvl>
  </w:abstractNum>
  <w:abstractNum w:abstractNumId="17">
    <w:nsid w:val="36D4171B"/>
    <w:multiLevelType w:val="multilevel"/>
    <w:tmpl w:val="1E2E1E8C"/>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7879B0"/>
    <w:multiLevelType w:val="hybridMultilevel"/>
    <w:tmpl w:val="4A8668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FC35B2D"/>
    <w:multiLevelType w:val="hybridMultilevel"/>
    <w:tmpl w:val="8A0A1C64"/>
    <w:lvl w:ilvl="0" w:tplc="905CC3A8">
      <w:start w:val="4"/>
      <w:numFmt w:val="bullet"/>
      <w:lvlText w:val=""/>
      <w:lvlJc w:val="left"/>
      <w:pPr>
        <w:ind w:left="720" w:hanging="360"/>
      </w:pPr>
      <w:rPr>
        <w:rFonts w:ascii="Symbol" w:eastAsia="SimSu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FDF5C0D"/>
    <w:multiLevelType w:val="hybridMultilevel"/>
    <w:tmpl w:val="51CC954C"/>
    <w:lvl w:ilvl="0" w:tplc="14601C9A">
      <w:start w:val="1"/>
      <w:numFmt w:val="bullet"/>
      <w:lvlText w:val=""/>
      <w:lvlJc w:val="left"/>
      <w:pPr>
        <w:tabs>
          <w:tab w:val="num" w:pos="720"/>
        </w:tabs>
        <w:ind w:left="720" w:hanging="360"/>
      </w:pPr>
      <w:rPr>
        <w:rFonts w:ascii="Wingdings" w:hAnsi="Wingdings" w:hint="default"/>
      </w:rPr>
    </w:lvl>
    <w:lvl w:ilvl="1" w:tplc="B40EE9CE" w:tentative="1">
      <w:start w:val="1"/>
      <w:numFmt w:val="bullet"/>
      <w:lvlText w:val=""/>
      <w:lvlJc w:val="left"/>
      <w:pPr>
        <w:tabs>
          <w:tab w:val="num" w:pos="1440"/>
        </w:tabs>
        <w:ind w:left="1440" w:hanging="360"/>
      </w:pPr>
      <w:rPr>
        <w:rFonts w:ascii="Wingdings" w:hAnsi="Wingdings" w:hint="default"/>
      </w:rPr>
    </w:lvl>
    <w:lvl w:ilvl="2" w:tplc="42D2E99E" w:tentative="1">
      <w:start w:val="1"/>
      <w:numFmt w:val="bullet"/>
      <w:lvlText w:val=""/>
      <w:lvlJc w:val="left"/>
      <w:pPr>
        <w:tabs>
          <w:tab w:val="num" w:pos="2160"/>
        </w:tabs>
        <w:ind w:left="2160" w:hanging="360"/>
      </w:pPr>
      <w:rPr>
        <w:rFonts w:ascii="Wingdings" w:hAnsi="Wingdings" w:hint="default"/>
      </w:rPr>
    </w:lvl>
    <w:lvl w:ilvl="3" w:tplc="F09068A6" w:tentative="1">
      <w:start w:val="1"/>
      <w:numFmt w:val="bullet"/>
      <w:lvlText w:val=""/>
      <w:lvlJc w:val="left"/>
      <w:pPr>
        <w:tabs>
          <w:tab w:val="num" w:pos="2880"/>
        </w:tabs>
        <w:ind w:left="2880" w:hanging="360"/>
      </w:pPr>
      <w:rPr>
        <w:rFonts w:ascii="Wingdings" w:hAnsi="Wingdings" w:hint="default"/>
      </w:rPr>
    </w:lvl>
    <w:lvl w:ilvl="4" w:tplc="2B32A704" w:tentative="1">
      <w:start w:val="1"/>
      <w:numFmt w:val="bullet"/>
      <w:lvlText w:val=""/>
      <w:lvlJc w:val="left"/>
      <w:pPr>
        <w:tabs>
          <w:tab w:val="num" w:pos="3600"/>
        </w:tabs>
        <w:ind w:left="3600" w:hanging="360"/>
      </w:pPr>
      <w:rPr>
        <w:rFonts w:ascii="Wingdings" w:hAnsi="Wingdings" w:hint="default"/>
      </w:rPr>
    </w:lvl>
    <w:lvl w:ilvl="5" w:tplc="E78C97F2" w:tentative="1">
      <w:start w:val="1"/>
      <w:numFmt w:val="bullet"/>
      <w:lvlText w:val=""/>
      <w:lvlJc w:val="left"/>
      <w:pPr>
        <w:tabs>
          <w:tab w:val="num" w:pos="4320"/>
        </w:tabs>
        <w:ind w:left="4320" w:hanging="360"/>
      </w:pPr>
      <w:rPr>
        <w:rFonts w:ascii="Wingdings" w:hAnsi="Wingdings" w:hint="default"/>
      </w:rPr>
    </w:lvl>
    <w:lvl w:ilvl="6" w:tplc="8BB87E88" w:tentative="1">
      <w:start w:val="1"/>
      <w:numFmt w:val="bullet"/>
      <w:lvlText w:val=""/>
      <w:lvlJc w:val="left"/>
      <w:pPr>
        <w:tabs>
          <w:tab w:val="num" w:pos="5040"/>
        </w:tabs>
        <w:ind w:left="5040" w:hanging="360"/>
      </w:pPr>
      <w:rPr>
        <w:rFonts w:ascii="Wingdings" w:hAnsi="Wingdings" w:hint="default"/>
      </w:rPr>
    </w:lvl>
    <w:lvl w:ilvl="7" w:tplc="A796AB8A" w:tentative="1">
      <w:start w:val="1"/>
      <w:numFmt w:val="bullet"/>
      <w:lvlText w:val=""/>
      <w:lvlJc w:val="left"/>
      <w:pPr>
        <w:tabs>
          <w:tab w:val="num" w:pos="5760"/>
        </w:tabs>
        <w:ind w:left="5760" w:hanging="360"/>
      </w:pPr>
      <w:rPr>
        <w:rFonts w:ascii="Wingdings" w:hAnsi="Wingdings" w:hint="default"/>
      </w:rPr>
    </w:lvl>
    <w:lvl w:ilvl="8" w:tplc="37286614" w:tentative="1">
      <w:start w:val="1"/>
      <w:numFmt w:val="bullet"/>
      <w:lvlText w:val=""/>
      <w:lvlJc w:val="left"/>
      <w:pPr>
        <w:tabs>
          <w:tab w:val="num" w:pos="6480"/>
        </w:tabs>
        <w:ind w:left="6480" w:hanging="360"/>
      </w:pPr>
      <w:rPr>
        <w:rFonts w:ascii="Wingdings" w:hAnsi="Wingdings" w:hint="default"/>
      </w:rPr>
    </w:lvl>
  </w:abstractNum>
  <w:abstractNum w:abstractNumId="21">
    <w:nsid w:val="50633B55"/>
    <w:multiLevelType w:val="hybridMultilevel"/>
    <w:tmpl w:val="78FE192C"/>
    <w:lvl w:ilvl="0" w:tplc="67FA7AC0">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8A87C7F"/>
    <w:multiLevelType w:val="hybridMultilevel"/>
    <w:tmpl w:val="531816F0"/>
    <w:lvl w:ilvl="0" w:tplc="0413000F">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D35E4"/>
    <w:multiLevelType w:val="hybridMultilevel"/>
    <w:tmpl w:val="4A8668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E5F3E70"/>
    <w:multiLevelType w:val="hybridMultilevel"/>
    <w:tmpl w:val="FCE0E17E"/>
    <w:lvl w:ilvl="0" w:tplc="477AA10C">
      <w:start w:val="1"/>
      <w:numFmt w:val="bullet"/>
      <w:lvlText w:val=""/>
      <w:lvlJc w:val="left"/>
      <w:pPr>
        <w:tabs>
          <w:tab w:val="num" w:pos="720"/>
        </w:tabs>
        <w:ind w:left="720" w:hanging="360"/>
      </w:pPr>
      <w:rPr>
        <w:rFonts w:ascii="Wingdings" w:hAnsi="Wingdings" w:hint="default"/>
      </w:rPr>
    </w:lvl>
    <w:lvl w:ilvl="1" w:tplc="BA468116">
      <w:start w:val="1"/>
      <w:numFmt w:val="bullet"/>
      <w:lvlText w:val=""/>
      <w:lvlJc w:val="left"/>
      <w:pPr>
        <w:tabs>
          <w:tab w:val="num" w:pos="1440"/>
        </w:tabs>
        <w:ind w:left="1440" w:hanging="360"/>
      </w:pPr>
      <w:rPr>
        <w:rFonts w:ascii="Wingdings" w:hAnsi="Wingdings" w:hint="default"/>
      </w:rPr>
    </w:lvl>
    <w:lvl w:ilvl="2" w:tplc="A0B6DF4C" w:tentative="1">
      <w:start w:val="1"/>
      <w:numFmt w:val="bullet"/>
      <w:lvlText w:val=""/>
      <w:lvlJc w:val="left"/>
      <w:pPr>
        <w:tabs>
          <w:tab w:val="num" w:pos="2160"/>
        </w:tabs>
        <w:ind w:left="2160" w:hanging="360"/>
      </w:pPr>
      <w:rPr>
        <w:rFonts w:ascii="Wingdings" w:hAnsi="Wingdings" w:hint="default"/>
      </w:rPr>
    </w:lvl>
    <w:lvl w:ilvl="3" w:tplc="F0A6992A" w:tentative="1">
      <w:start w:val="1"/>
      <w:numFmt w:val="bullet"/>
      <w:lvlText w:val=""/>
      <w:lvlJc w:val="left"/>
      <w:pPr>
        <w:tabs>
          <w:tab w:val="num" w:pos="2880"/>
        </w:tabs>
        <w:ind w:left="2880" w:hanging="360"/>
      </w:pPr>
      <w:rPr>
        <w:rFonts w:ascii="Wingdings" w:hAnsi="Wingdings" w:hint="default"/>
      </w:rPr>
    </w:lvl>
    <w:lvl w:ilvl="4" w:tplc="6590BD9E" w:tentative="1">
      <w:start w:val="1"/>
      <w:numFmt w:val="bullet"/>
      <w:lvlText w:val=""/>
      <w:lvlJc w:val="left"/>
      <w:pPr>
        <w:tabs>
          <w:tab w:val="num" w:pos="3600"/>
        </w:tabs>
        <w:ind w:left="3600" w:hanging="360"/>
      </w:pPr>
      <w:rPr>
        <w:rFonts w:ascii="Wingdings" w:hAnsi="Wingdings" w:hint="default"/>
      </w:rPr>
    </w:lvl>
    <w:lvl w:ilvl="5" w:tplc="D7E8852C" w:tentative="1">
      <w:start w:val="1"/>
      <w:numFmt w:val="bullet"/>
      <w:lvlText w:val=""/>
      <w:lvlJc w:val="left"/>
      <w:pPr>
        <w:tabs>
          <w:tab w:val="num" w:pos="4320"/>
        </w:tabs>
        <w:ind w:left="4320" w:hanging="360"/>
      </w:pPr>
      <w:rPr>
        <w:rFonts w:ascii="Wingdings" w:hAnsi="Wingdings" w:hint="default"/>
      </w:rPr>
    </w:lvl>
    <w:lvl w:ilvl="6" w:tplc="489CFB20" w:tentative="1">
      <w:start w:val="1"/>
      <w:numFmt w:val="bullet"/>
      <w:lvlText w:val=""/>
      <w:lvlJc w:val="left"/>
      <w:pPr>
        <w:tabs>
          <w:tab w:val="num" w:pos="5040"/>
        </w:tabs>
        <w:ind w:left="5040" w:hanging="360"/>
      </w:pPr>
      <w:rPr>
        <w:rFonts w:ascii="Wingdings" w:hAnsi="Wingdings" w:hint="default"/>
      </w:rPr>
    </w:lvl>
    <w:lvl w:ilvl="7" w:tplc="845AD070" w:tentative="1">
      <w:start w:val="1"/>
      <w:numFmt w:val="bullet"/>
      <w:lvlText w:val=""/>
      <w:lvlJc w:val="left"/>
      <w:pPr>
        <w:tabs>
          <w:tab w:val="num" w:pos="5760"/>
        </w:tabs>
        <w:ind w:left="5760" w:hanging="360"/>
      </w:pPr>
      <w:rPr>
        <w:rFonts w:ascii="Wingdings" w:hAnsi="Wingdings" w:hint="default"/>
      </w:rPr>
    </w:lvl>
    <w:lvl w:ilvl="8" w:tplc="D1B819D8" w:tentative="1">
      <w:start w:val="1"/>
      <w:numFmt w:val="bullet"/>
      <w:lvlText w:val=""/>
      <w:lvlJc w:val="left"/>
      <w:pPr>
        <w:tabs>
          <w:tab w:val="num" w:pos="6480"/>
        </w:tabs>
        <w:ind w:left="6480" w:hanging="360"/>
      </w:pPr>
      <w:rPr>
        <w:rFonts w:ascii="Wingdings" w:hAnsi="Wingdings" w:hint="default"/>
      </w:rPr>
    </w:lvl>
  </w:abstractNum>
  <w:abstractNum w:abstractNumId="25">
    <w:nsid w:val="5E6B6FFF"/>
    <w:multiLevelType w:val="multilevel"/>
    <w:tmpl w:val="98880D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E6B787D"/>
    <w:multiLevelType w:val="multilevel"/>
    <w:tmpl w:val="53F081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FD00973"/>
    <w:multiLevelType w:val="hybridMultilevel"/>
    <w:tmpl w:val="4E989904"/>
    <w:lvl w:ilvl="0" w:tplc="0413000F">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0E613FC"/>
    <w:multiLevelType w:val="hybridMultilevel"/>
    <w:tmpl w:val="BB2C0268"/>
    <w:lvl w:ilvl="0" w:tplc="A00EBD40">
      <w:start w:val="1"/>
      <w:numFmt w:val="bullet"/>
      <w:lvlText w:val=""/>
      <w:lvlJc w:val="left"/>
      <w:pPr>
        <w:tabs>
          <w:tab w:val="num" w:pos="720"/>
        </w:tabs>
        <w:ind w:left="720" w:hanging="360"/>
      </w:pPr>
      <w:rPr>
        <w:rFonts w:ascii="Wingdings" w:hAnsi="Wingdings" w:hint="default"/>
      </w:rPr>
    </w:lvl>
    <w:lvl w:ilvl="1" w:tplc="CE60BE2A">
      <w:start w:val="1"/>
      <w:numFmt w:val="bullet"/>
      <w:lvlText w:val=""/>
      <w:lvlJc w:val="left"/>
      <w:pPr>
        <w:tabs>
          <w:tab w:val="num" w:pos="1440"/>
        </w:tabs>
        <w:ind w:left="1440" w:hanging="360"/>
      </w:pPr>
      <w:rPr>
        <w:rFonts w:ascii="Wingdings" w:hAnsi="Wingdings" w:hint="default"/>
      </w:rPr>
    </w:lvl>
    <w:lvl w:ilvl="2" w:tplc="D74E87C0" w:tentative="1">
      <w:start w:val="1"/>
      <w:numFmt w:val="bullet"/>
      <w:lvlText w:val=""/>
      <w:lvlJc w:val="left"/>
      <w:pPr>
        <w:tabs>
          <w:tab w:val="num" w:pos="2160"/>
        </w:tabs>
        <w:ind w:left="2160" w:hanging="360"/>
      </w:pPr>
      <w:rPr>
        <w:rFonts w:ascii="Wingdings" w:hAnsi="Wingdings" w:hint="default"/>
      </w:rPr>
    </w:lvl>
    <w:lvl w:ilvl="3" w:tplc="65500E78" w:tentative="1">
      <w:start w:val="1"/>
      <w:numFmt w:val="bullet"/>
      <w:lvlText w:val=""/>
      <w:lvlJc w:val="left"/>
      <w:pPr>
        <w:tabs>
          <w:tab w:val="num" w:pos="2880"/>
        </w:tabs>
        <w:ind w:left="2880" w:hanging="360"/>
      </w:pPr>
      <w:rPr>
        <w:rFonts w:ascii="Wingdings" w:hAnsi="Wingdings" w:hint="default"/>
      </w:rPr>
    </w:lvl>
    <w:lvl w:ilvl="4" w:tplc="53569D44" w:tentative="1">
      <w:start w:val="1"/>
      <w:numFmt w:val="bullet"/>
      <w:lvlText w:val=""/>
      <w:lvlJc w:val="left"/>
      <w:pPr>
        <w:tabs>
          <w:tab w:val="num" w:pos="3600"/>
        </w:tabs>
        <w:ind w:left="3600" w:hanging="360"/>
      </w:pPr>
      <w:rPr>
        <w:rFonts w:ascii="Wingdings" w:hAnsi="Wingdings" w:hint="default"/>
      </w:rPr>
    </w:lvl>
    <w:lvl w:ilvl="5" w:tplc="BF8ACA18" w:tentative="1">
      <w:start w:val="1"/>
      <w:numFmt w:val="bullet"/>
      <w:lvlText w:val=""/>
      <w:lvlJc w:val="left"/>
      <w:pPr>
        <w:tabs>
          <w:tab w:val="num" w:pos="4320"/>
        </w:tabs>
        <w:ind w:left="4320" w:hanging="360"/>
      </w:pPr>
      <w:rPr>
        <w:rFonts w:ascii="Wingdings" w:hAnsi="Wingdings" w:hint="default"/>
      </w:rPr>
    </w:lvl>
    <w:lvl w:ilvl="6" w:tplc="89E0CAD6" w:tentative="1">
      <w:start w:val="1"/>
      <w:numFmt w:val="bullet"/>
      <w:lvlText w:val=""/>
      <w:lvlJc w:val="left"/>
      <w:pPr>
        <w:tabs>
          <w:tab w:val="num" w:pos="5040"/>
        </w:tabs>
        <w:ind w:left="5040" w:hanging="360"/>
      </w:pPr>
      <w:rPr>
        <w:rFonts w:ascii="Wingdings" w:hAnsi="Wingdings" w:hint="default"/>
      </w:rPr>
    </w:lvl>
    <w:lvl w:ilvl="7" w:tplc="1098094C" w:tentative="1">
      <w:start w:val="1"/>
      <w:numFmt w:val="bullet"/>
      <w:lvlText w:val=""/>
      <w:lvlJc w:val="left"/>
      <w:pPr>
        <w:tabs>
          <w:tab w:val="num" w:pos="5760"/>
        </w:tabs>
        <w:ind w:left="5760" w:hanging="360"/>
      </w:pPr>
      <w:rPr>
        <w:rFonts w:ascii="Wingdings" w:hAnsi="Wingdings" w:hint="default"/>
      </w:rPr>
    </w:lvl>
    <w:lvl w:ilvl="8" w:tplc="03040978" w:tentative="1">
      <w:start w:val="1"/>
      <w:numFmt w:val="bullet"/>
      <w:lvlText w:val=""/>
      <w:lvlJc w:val="left"/>
      <w:pPr>
        <w:tabs>
          <w:tab w:val="num" w:pos="6480"/>
        </w:tabs>
        <w:ind w:left="6480" w:hanging="360"/>
      </w:pPr>
      <w:rPr>
        <w:rFonts w:ascii="Wingdings" w:hAnsi="Wingdings" w:hint="default"/>
      </w:rPr>
    </w:lvl>
  </w:abstractNum>
  <w:abstractNum w:abstractNumId="29">
    <w:nsid w:val="61AA7747"/>
    <w:multiLevelType w:val="hybridMultilevel"/>
    <w:tmpl w:val="51C2E57C"/>
    <w:lvl w:ilvl="0" w:tplc="88360E9E">
      <w:start w:val="1"/>
      <w:numFmt w:val="bullet"/>
      <w:lvlText w:val=""/>
      <w:lvlJc w:val="left"/>
      <w:pPr>
        <w:tabs>
          <w:tab w:val="num" w:pos="720"/>
        </w:tabs>
        <w:ind w:left="720" w:hanging="360"/>
      </w:pPr>
      <w:rPr>
        <w:rFonts w:ascii="Wingdings" w:hAnsi="Wingdings" w:hint="default"/>
      </w:rPr>
    </w:lvl>
    <w:lvl w:ilvl="1" w:tplc="00C26356">
      <w:start w:val="1"/>
      <w:numFmt w:val="bullet"/>
      <w:lvlText w:val=""/>
      <w:lvlJc w:val="left"/>
      <w:pPr>
        <w:tabs>
          <w:tab w:val="num" w:pos="1440"/>
        </w:tabs>
        <w:ind w:left="1440" w:hanging="360"/>
      </w:pPr>
      <w:rPr>
        <w:rFonts w:ascii="Wingdings" w:hAnsi="Wingdings" w:hint="default"/>
      </w:rPr>
    </w:lvl>
    <w:lvl w:ilvl="2" w:tplc="6B58810A" w:tentative="1">
      <w:start w:val="1"/>
      <w:numFmt w:val="bullet"/>
      <w:lvlText w:val=""/>
      <w:lvlJc w:val="left"/>
      <w:pPr>
        <w:tabs>
          <w:tab w:val="num" w:pos="2160"/>
        </w:tabs>
        <w:ind w:left="2160" w:hanging="360"/>
      </w:pPr>
      <w:rPr>
        <w:rFonts w:ascii="Wingdings" w:hAnsi="Wingdings" w:hint="default"/>
      </w:rPr>
    </w:lvl>
    <w:lvl w:ilvl="3" w:tplc="F694184E" w:tentative="1">
      <w:start w:val="1"/>
      <w:numFmt w:val="bullet"/>
      <w:lvlText w:val=""/>
      <w:lvlJc w:val="left"/>
      <w:pPr>
        <w:tabs>
          <w:tab w:val="num" w:pos="2880"/>
        </w:tabs>
        <w:ind w:left="2880" w:hanging="360"/>
      </w:pPr>
      <w:rPr>
        <w:rFonts w:ascii="Wingdings" w:hAnsi="Wingdings" w:hint="default"/>
      </w:rPr>
    </w:lvl>
    <w:lvl w:ilvl="4" w:tplc="CA689E06" w:tentative="1">
      <w:start w:val="1"/>
      <w:numFmt w:val="bullet"/>
      <w:lvlText w:val=""/>
      <w:lvlJc w:val="left"/>
      <w:pPr>
        <w:tabs>
          <w:tab w:val="num" w:pos="3600"/>
        </w:tabs>
        <w:ind w:left="3600" w:hanging="360"/>
      </w:pPr>
      <w:rPr>
        <w:rFonts w:ascii="Wingdings" w:hAnsi="Wingdings" w:hint="default"/>
      </w:rPr>
    </w:lvl>
    <w:lvl w:ilvl="5" w:tplc="CA46835A" w:tentative="1">
      <w:start w:val="1"/>
      <w:numFmt w:val="bullet"/>
      <w:lvlText w:val=""/>
      <w:lvlJc w:val="left"/>
      <w:pPr>
        <w:tabs>
          <w:tab w:val="num" w:pos="4320"/>
        </w:tabs>
        <w:ind w:left="4320" w:hanging="360"/>
      </w:pPr>
      <w:rPr>
        <w:rFonts w:ascii="Wingdings" w:hAnsi="Wingdings" w:hint="default"/>
      </w:rPr>
    </w:lvl>
    <w:lvl w:ilvl="6" w:tplc="777A245E" w:tentative="1">
      <w:start w:val="1"/>
      <w:numFmt w:val="bullet"/>
      <w:lvlText w:val=""/>
      <w:lvlJc w:val="left"/>
      <w:pPr>
        <w:tabs>
          <w:tab w:val="num" w:pos="5040"/>
        </w:tabs>
        <w:ind w:left="5040" w:hanging="360"/>
      </w:pPr>
      <w:rPr>
        <w:rFonts w:ascii="Wingdings" w:hAnsi="Wingdings" w:hint="default"/>
      </w:rPr>
    </w:lvl>
    <w:lvl w:ilvl="7" w:tplc="8B641A56" w:tentative="1">
      <w:start w:val="1"/>
      <w:numFmt w:val="bullet"/>
      <w:lvlText w:val=""/>
      <w:lvlJc w:val="left"/>
      <w:pPr>
        <w:tabs>
          <w:tab w:val="num" w:pos="5760"/>
        </w:tabs>
        <w:ind w:left="5760" w:hanging="360"/>
      </w:pPr>
      <w:rPr>
        <w:rFonts w:ascii="Wingdings" w:hAnsi="Wingdings" w:hint="default"/>
      </w:rPr>
    </w:lvl>
    <w:lvl w:ilvl="8" w:tplc="A2E0F182" w:tentative="1">
      <w:start w:val="1"/>
      <w:numFmt w:val="bullet"/>
      <w:lvlText w:val=""/>
      <w:lvlJc w:val="left"/>
      <w:pPr>
        <w:tabs>
          <w:tab w:val="num" w:pos="6480"/>
        </w:tabs>
        <w:ind w:left="6480" w:hanging="360"/>
      </w:pPr>
      <w:rPr>
        <w:rFonts w:ascii="Wingdings" w:hAnsi="Wingdings" w:hint="default"/>
      </w:rPr>
    </w:lvl>
  </w:abstractNum>
  <w:abstractNum w:abstractNumId="30">
    <w:nsid w:val="6DDB2754"/>
    <w:multiLevelType w:val="hybridMultilevel"/>
    <w:tmpl w:val="16C4CF4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07A3C34"/>
    <w:multiLevelType w:val="hybridMultilevel"/>
    <w:tmpl w:val="A93AA078"/>
    <w:lvl w:ilvl="0" w:tplc="8DB03A58">
      <w:start w:val="1"/>
      <w:numFmt w:val="bullet"/>
      <w:lvlText w:val=""/>
      <w:lvlJc w:val="left"/>
      <w:pPr>
        <w:tabs>
          <w:tab w:val="num" w:pos="720"/>
        </w:tabs>
        <w:ind w:left="720" w:hanging="360"/>
      </w:pPr>
      <w:rPr>
        <w:rFonts w:ascii="Wingdings" w:hAnsi="Wingdings" w:hint="default"/>
      </w:rPr>
    </w:lvl>
    <w:lvl w:ilvl="1" w:tplc="C726B280">
      <w:start w:val="1"/>
      <w:numFmt w:val="bullet"/>
      <w:lvlText w:val=""/>
      <w:lvlJc w:val="left"/>
      <w:pPr>
        <w:tabs>
          <w:tab w:val="num" w:pos="1440"/>
        </w:tabs>
        <w:ind w:left="1440" w:hanging="360"/>
      </w:pPr>
      <w:rPr>
        <w:rFonts w:ascii="Wingdings" w:hAnsi="Wingdings" w:hint="default"/>
      </w:rPr>
    </w:lvl>
    <w:lvl w:ilvl="2" w:tplc="45AE83FE" w:tentative="1">
      <w:start w:val="1"/>
      <w:numFmt w:val="bullet"/>
      <w:lvlText w:val=""/>
      <w:lvlJc w:val="left"/>
      <w:pPr>
        <w:tabs>
          <w:tab w:val="num" w:pos="2160"/>
        </w:tabs>
        <w:ind w:left="2160" w:hanging="360"/>
      </w:pPr>
      <w:rPr>
        <w:rFonts w:ascii="Wingdings" w:hAnsi="Wingdings" w:hint="default"/>
      </w:rPr>
    </w:lvl>
    <w:lvl w:ilvl="3" w:tplc="0FE04746" w:tentative="1">
      <w:start w:val="1"/>
      <w:numFmt w:val="bullet"/>
      <w:lvlText w:val=""/>
      <w:lvlJc w:val="left"/>
      <w:pPr>
        <w:tabs>
          <w:tab w:val="num" w:pos="2880"/>
        </w:tabs>
        <w:ind w:left="2880" w:hanging="360"/>
      </w:pPr>
      <w:rPr>
        <w:rFonts w:ascii="Wingdings" w:hAnsi="Wingdings" w:hint="default"/>
      </w:rPr>
    </w:lvl>
    <w:lvl w:ilvl="4" w:tplc="A4363E88" w:tentative="1">
      <w:start w:val="1"/>
      <w:numFmt w:val="bullet"/>
      <w:lvlText w:val=""/>
      <w:lvlJc w:val="left"/>
      <w:pPr>
        <w:tabs>
          <w:tab w:val="num" w:pos="3600"/>
        </w:tabs>
        <w:ind w:left="3600" w:hanging="360"/>
      </w:pPr>
      <w:rPr>
        <w:rFonts w:ascii="Wingdings" w:hAnsi="Wingdings" w:hint="default"/>
      </w:rPr>
    </w:lvl>
    <w:lvl w:ilvl="5" w:tplc="5AD882B0" w:tentative="1">
      <w:start w:val="1"/>
      <w:numFmt w:val="bullet"/>
      <w:lvlText w:val=""/>
      <w:lvlJc w:val="left"/>
      <w:pPr>
        <w:tabs>
          <w:tab w:val="num" w:pos="4320"/>
        </w:tabs>
        <w:ind w:left="4320" w:hanging="360"/>
      </w:pPr>
      <w:rPr>
        <w:rFonts w:ascii="Wingdings" w:hAnsi="Wingdings" w:hint="default"/>
      </w:rPr>
    </w:lvl>
    <w:lvl w:ilvl="6" w:tplc="1A8CCB72" w:tentative="1">
      <w:start w:val="1"/>
      <w:numFmt w:val="bullet"/>
      <w:lvlText w:val=""/>
      <w:lvlJc w:val="left"/>
      <w:pPr>
        <w:tabs>
          <w:tab w:val="num" w:pos="5040"/>
        </w:tabs>
        <w:ind w:left="5040" w:hanging="360"/>
      </w:pPr>
      <w:rPr>
        <w:rFonts w:ascii="Wingdings" w:hAnsi="Wingdings" w:hint="default"/>
      </w:rPr>
    </w:lvl>
    <w:lvl w:ilvl="7" w:tplc="6192747E" w:tentative="1">
      <w:start w:val="1"/>
      <w:numFmt w:val="bullet"/>
      <w:lvlText w:val=""/>
      <w:lvlJc w:val="left"/>
      <w:pPr>
        <w:tabs>
          <w:tab w:val="num" w:pos="5760"/>
        </w:tabs>
        <w:ind w:left="5760" w:hanging="360"/>
      </w:pPr>
      <w:rPr>
        <w:rFonts w:ascii="Wingdings" w:hAnsi="Wingdings" w:hint="default"/>
      </w:rPr>
    </w:lvl>
    <w:lvl w:ilvl="8" w:tplc="91BC5906" w:tentative="1">
      <w:start w:val="1"/>
      <w:numFmt w:val="bullet"/>
      <w:lvlText w:val=""/>
      <w:lvlJc w:val="left"/>
      <w:pPr>
        <w:tabs>
          <w:tab w:val="num" w:pos="6480"/>
        </w:tabs>
        <w:ind w:left="6480" w:hanging="360"/>
      </w:pPr>
      <w:rPr>
        <w:rFonts w:ascii="Wingdings" w:hAnsi="Wingdings" w:hint="default"/>
      </w:rPr>
    </w:lvl>
  </w:abstractNum>
  <w:abstractNum w:abstractNumId="32">
    <w:nsid w:val="74C75933"/>
    <w:multiLevelType w:val="hybridMultilevel"/>
    <w:tmpl w:val="6E7600FC"/>
    <w:lvl w:ilvl="0" w:tplc="1C6A7F1A">
      <w:start w:val="1"/>
      <w:numFmt w:val="bullet"/>
      <w:lvlText w:val=""/>
      <w:lvlJc w:val="left"/>
      <w:pPr>
        <w:tabs>
          <w:tab w:val="num" w:pos="720"/>
        </w:tabs>
        <w:ind w:left="720" w:hanging="360"/>
      </w:pPr>
      <w:rPr>
        <w:rFonts w:ascii="Wingdings" w:hAnsi="Wingdings" w:hint="default"/>
      </w:rPr>
    </w:lvl>
    <w:lvl w:ilvl="1" w:tplc="A77A814A" w:tentative="1">
      <w:start w:val="1"/>
      <w:numFmt w:val="bullet"/>
      <w:lvlText w:val=""/>
      <w:lvlJc w:val="left"/>
      <w:pPr>
        <w:tabs>
          <w:tab w:val="num" w:pos="1440"/>
        </w:tabs>
        <w:ind w:left="1440" w:hanging="360"/>
      </w:pPr>
      <w:rPr>
        <w:rFonts w:ascii="Wingdings" w:hAnsi="Wingdings" w:hint="default"/>
      </w:rPr>
    </w:lvl>
    <w:lvl w:ilvl="2" w:tplc="5874D70E" w:tentative="1">
      <w:start w:val="1"/>
      <w:numFmt w:val="bullet"/>
      <w:lvlText w:val=""/>
      <w:lvlJc w:val="left"/>
      <w:pPr>
        <w:tabs>
          <w:tab w:val="num" w:pos="2160"/>
        </w:tabs>
        <w:ind w:left="2160" w:hanging="360"/>
      </w:pPr>
      <w:rPr>
        <w:rFonts w:ascii="Wingdings" w:hAnsi="Wingdings" w:hint="default"/>
      </w:rPr>
    </w:lvl>
    <w:lvl w:ilvl="3" w:tplc="E112EA10">
      <w:start w:val="1"/>
      <w:numFmt w:val="bullet"/>
      <w:lvlText w:val=""/>
      <w:lvlJc w:val="left"/>
      <w:pPr>
        <w:tabs>
          <w:tab w:val="num" w:pos="2880"/>
        </w:tabs>
        <w:ind w:left="2880" w:hanging="360"/>
      </w:pPr>
      <w:rPr>
        <w:rFonts w:ascii="Wingdings" w:hAnsi="Wingdings" w:hint="default"/>
      </w:rPr>
    </w:lvl>
    <w:lvl w:ilvl="4" w:tplc="F28A3CE4" w:tentative="1">
      <w:start w:val="1"/>
      <w:numFmt w:val="bullet"/>
      <w:lvlText w:val=""/>
      <w:lvlJc w:val="left"/>
      <w:pPr>
        <w:tabs>
          <w:tab w:val="num" w:pos="3600"/>
        </w:tabs>
        <w:ind w:left="3600" w:hanging="360"/>
      </w:pPr>
      <w:rPr>
        <w:rFonts w:ascii="Wingdings" w:hAnsi="Wingdings" w:hint="default"/>
      </w:rPr>
    </w:lvl>
    <w:lvl w:ilvl="5" w:tplc="5E3A3408" w:tentative="1">
      <w:start w:val="1"/>
      <w:numFmt w:val="bullet"/>
      <w:lvlText w:val=""/>
      <w:lvlJc w:val="left"/>
      <w:pPr>
        <w:tabs>
          <w:tab w:val="num" w:pos="4320"/>
        </w:tabs>
        <w:ind w:left="4320" w:hanging="360"/>
      </w:pPr>
      <w:rPr>
        <w:rFonts w:ascii="Wingdings" w:hAnsi="Wingdings" w:hint="default"/>
      </w:rPr>
    </w:lvl>
    <w:lvl w:ilvl="6" w:tplc="5CFA7AF4" w:tentative="1">
      <w:start w:val="1"/>
      <w:numFmt w:val="bullet"/>
      <w:lvlText w:val=""/>
      <w:lvlJc w:val="left"/>
      <w:pPr>
        <w:tabs>
          <w:tab w:val="num" w:pos="5040"/>
        </w:tabs>
        <w:ind w:left="5040" w:hanging="360"/>
      </w:pPr>
      <w:rPr>
        <w:rFonts w:ascii="Wingdings" w:hAnsi="Wingdings" w:hint="default"/>
      </w:rPr>
    </w:lvl>
    <w:lvl w:ilvl="7" w:tplc="5038CD02" w:tentative="1">
      <w:start w:val="1"/>
      <w:numFmt w:val="bullet"/>
      <w:lvlText w:val=""/>
      <w:lvlJc w:val="left"/>
      <w:pPr>
        <w:tabs>
          <w:tab w:val="num" w:pos="5760"/>
        </w:tabs>
        <w:ind w:left="5760" w:hanging="360"/>
      </w:pPr>
      <w:rPr>
        <w:rFonts w:ascii="Wingdings" w:hAnsi="Wingdings" w:hint="default"/>
      </w:rPr>
    </w:lvl>
    <w:lvl w:ilvl="8" w:tplc="722A26A0" w:tentative="1">
      <w:start w:val="1"/>
      <w:numFmt w:val="bullet"/>
      <w:lvlText w:val=""/>
      <w:lvlJc w:val="left"/>
      <w:pPr>
        <w:tabs>
          <w:tab w:val="num" w:pos="6480"/>
        </w:tabs>
        <w:ind w:left="6480" w:hanging="360"/>
      </w:pPr>
      <w:rPr>
        <w:rFonts w:ascii="Wingdings" w:hAnsi="Wingdings" w:hint="default"/>
      </w:rPr>
    </w:lvl>
  </w:abstractNum>
  <w:abstractNum w:abstractNumId="33">
    <w:nsid w:val="778C1706"/>
    <w:multiLevelType w:val="hybridMultilevel"/>
    <w:tmpl w:val="CDCA3720"/>
    <w:lvl w:ilvl="0" w:tplc="2E527990">
      <w:start w:val="1"/>
      <w:numFmt w:val="bullet"/>
      <w:lvlText w:val=""/>
      <w:lvlJc w:val="left"/>
      <w:pPr>
        <w:tabs>
          <w:tab w:val="num" w:pos="720"/>
        </w:tabs>
        <w:ind w:left="720" w:hanging="360"/>
      </w:pPr>
      <w:rPr>
        <w:rFonts w:ascii="Wingdings" w:hAnsi="Wingdings" w:hint="default"/>
      </w:rPr>
    </w:lvl>
    <w:lvl w:ilvl="1" w:tplc="F6D03FCA">
      <w:start w:val="925"/>
      <w:numFmt w:val="bullet"/>
      <w:lvlText w:val=""/>
      <w:lvlJc w:val="left"/>
      <w:pPr>
        <w:tabs>
          <w:tab w:val="num" w:pos="1440"/>
        </w:tabs>
        <w:ind w:left="1440" w:hanging="360"/>
      </w:pPr>
      <w:rPr>
        <w:rFonts w:ascii="Wingdings" w:hAnsi="Wingdings" w:hint="default"/>
      </w:rPr>
    </w:lvl>
    <w:lvl w:ilvl="2" w:tplc="9404CA18">
      <w:start w:val="925"/>
      <w:numFmt w:val="bullet"/>
      <w:lvlText w:val=""/>
      <w:lvlJc w:val="left"/>
      <w:pPr>
        <w:tabs>
          <w:tab w:val="num" w:pos="2160"/>
        </w:tabs>
        <w:ind w:left="2160" w:hanging="360"/>
      </w:pPr>
      <w:rPr>
        <w:rFonts w:ascii="Wingdings" w:hAnsi="Wingdings" w:hint="default"/>
      </w:rPr>
    </w:lvl>
    <w:lvl w:ilvl="3" w:tplc="999C8862">
      <w:start w:val="1"/>
      <w:numFmt w:val="bullet"/>
      <w:lvlText w:val=""/>
      <w:lvlJc w:val="left"/>
      <w:pPr>
        <w:tabs>
          <w:tab w:val="num" w:pos="2880"/>
        </w:tabs>
        <w:ind w:left="2880" w:hanging="360"/>
      </w:pPr>
      <w:rPr>
        <w:rFonts w:ascii="Wingdings" w:hAnsi="Wingdings" w:hint="default"/>
      </w:rPr>
    </w:lvl>
    <w:lvl w:ilvl="4" w:tplc="9AC02BB2" w:tentative="1">
      <w:start w:val="1"/>
      <w:numFmt w:val="bullet"/>
      <w:lvlText w:val=""/>
      <w:lvlJc w:val="left"/>
      <w:pPr>
        <w:tabs>
          <w:tab w:val="num" w:pos="3600"/>
        </w:tabs>
        <w:ind w:left="3600" w:hanging="360"/>
      </w:pPr>
      <w:rPr>
        <w:rFonts w:ascii="Wingdings" w:hAnsi="Wingdings" w:hint="default"/>
      </w:rPr>
    </w:lvl>
    <w:lvl w:ilvl="5" w:tplc="A4BA1AA0" w:tentative="1">
      <w:start w:val="1"/>
      <w:numFmt w:val="bullet"/>
      <w:lvlText w:val=""/>
      <w:lvlJc w:val="left"/>
      <w:pPr>
        <w:tabs>
          <w:tab w:val="num" w:pos="4320"/>
        </w:tabs>
        <w:ind w:left="4320" w:hanging="360"/>
      </w:pPr>
      <w:rPr>
        <w:rFonts w:ascii="Wingdings" w:hAnsi="Wingdings" w:hint="default"/>
      </w:rPr>
    </w:lvl>
    <w:lvl w:ilvl="6" w:tplc="EE62E86C" w:tentative="1">
      <w:start w:val="1"/>
      <w:numFmt w:val="bullet"/>
      <w:lvlText w:val=""/>
      <w:lvlJc w:val="left"/>
      <w:pPr>
        <w:tabs>
          <w:tab w:val="num" w:pos="5040"/>
        </w:tabs>
        <w:ind w:left="5040" w:hanging="360"/>
      </w:pPr>
      <w:rPr>
        <w:rFonts w:ascii="Wingdings" w:hAnsi="Wingdings" w:hint="default"/>
      </w:rPr>
    </w:lvl>
    <w:lvl w:ilvl="7" w:tplc="F5D220F2" w:tentative="1">
      <w:start w:val="1"/>
      <w:numFmt w:val="bullet"/>
      <w:lvlText w:val=""/>
      <w:lvlJc w:val="left"/>
      <w:pPr>
        <w:tabs>
          <w:tab w:val="num" w:pos="5760"/>
        </w:tabs>
        <w:ind w:left="5760" w:hanging="360"/>
      </w:pPr>
      <w:rPr>
        <w:rFonts w:ascii="Wingdings" w:hAnsi="Wingdings" w:hint="default"/>
      </w:rPr>
    </w:lvl>
    <w:lvl w:ilvl="8" w:tplc="2F0C2C54" w:tentative="1">
      <w:start w:val="1"/>
      <w:numFmt w:val="bullet"/>
      <w:lvlText w:val=""/>
      <w:lvlJc w:val="left"/>
      <w:pPr>
        <w:tabs>
          <w:tab w:val="num" w:pos="6480"/>
        </w:tabs>
        <w:ind w:left="6480" w:hanging="360"/>
      </w:pPr>
      <w:rPr>
        <w:rFonts w:ascii="Wingdings" w:hAnsi="Wingdings" w:hint="default"/>
      </w:rPr>
    </w:lvl>
  </w:abstractNum>
  <w:abstractNum w:abstractNumId="34">
    <w:nsid w:val="7ED86E4B"/>
    <w:multiLevelType w:val="hybridMultilevel"/>
    <w:tmpl w:val="0E16E432"/>
    <w:lvl w:ilvl="0" w:tplc="17823066">
      <w:start w:val="1"/>
      <w:numFmt w:val="bullet"/>
      <w:lvlText w:val=""/>
      <w:lvlJc w:val="left"/>
      <w:pPr>
        <w:tabs>
          <w:tab w:val="num" w:pos="720"/>
        </w:tabs>
        <w:ind w:left="720" w:hanging="360"/>
      </w:pPr>
      <w:rPr>
        <w:rFonts w:ascii="Wingdings" w:hAnsi="Wingdings" w:hint="default"/>
      </w:rPr>
    </w:lvl>
    <w:lvl w:ilvl="1" w:tplc="066493CE">
      <w:start w:val="761"/>
      <w:numFmt w:val="bullet"/>
      <w:lvlText w:val=""/>
      <w:lvlJc w:val="left"/>
      <w:pPr>
        <w:tabs>
          <w:tab w:val="num" w:pos="1440"/>
        </w:tabs>
        <w:ind w:left="1440" w:hanging="360"/>
      </w:pPr>
      <w:rPr>
        <w:rFonts w:ascii="Wingdings" w:hAnsi="Wingdings" w:hint="default"/>
      </w:rPr>
    </w:lvl>
    <w:lvl w:ilvl="2" w:tplc="ECDC4458" w:tentative="1">
      <w:start w:val="1"/>
      <w:numFmt w:val="bullet"/>
      <w:lvlText w:val=""/>
      <w:lvlJc w:val="left"/>
      <w:pPr>
        <w:tabs>
          <w:tab w:val="num" w:pos="2160"/>
        </w:tabs>
        <w:ind w:left="2160" w:hanging="360"/>
      </w:pPr>
      <w:rPr>
        <w:rFonts w:ascii="Wingdings" w:hAnsi="Wingdings" w:hint="default"/>
      </w:rPr>
    </w:lvl>
    <w:lvl w:ilvl="3" w:tplc="6784CA0C" w:tentative="1">
      <w:start w:val="1"/>
      <w:numFmt w:val="bullet"/>
      <w:lvlText w:val=""/>
      <w:lvlJc w:val="left"/>
      <w:pPr>
        <w:tabs>
          <w:tab w:val="num" w:pos="2880"/>
        </w:tabs>
        <w:ind w:left="2880" w:hanging="360"/>
      </w:pPr>
      <w:rPr>
        <w:rFonts w:ascii="Wingdings" w:hAnsi="Wingdings" w:hint="default"/>
      </w:rPr>
    </w:lvl>
    <w:lvl w:ilvl="4" w:tplc="BBDC9326" w:tentative="1">
      <w:start w:val="1"/>
      <w:numFmt w:val="bullet"/>
      <w:lvlText w:val=""/>
      <w:lvlJc w:val="left"/>
      <w:pPr>
        <w:tabs>
          <w:tab w:val="num" w:pos="3600"/>
        </w:tabs>
        <w:ind w:left="3600" w:hanging="360"/>
      </w:pPr>
      <w:rPr>
        <w:rFonts w:ascii="Wingdings" w:hAnsi="Wingdings" w:hint="default"/>
      </w:rPr>
    </w:lvl>
    <w:lvl w:ilvl="5" w:tplc="C1AA0E9C" w:tentative="1">
      <w:start w:val="1"/>
      <w:numFmt w:val="bullet"/>
      <w:lvlText w:val=""/>
      <w:lvlJc w:val="left"/>
      <w:pPr>
        <w:tabs>
          <w:tab w:val="num" w:pos="4320"/>
        </w:tabs>
        <w:ind w:left="4320" w:hanging="360"/>
      </w:pPr>
      <w:rPr>
        <w:rFonts w:ascii="Wingdings" w:hAnsi="Wingdings" w:hint="default"/>
      </w:rPr>
    </w:lvl>
    <w:lvl w:ilvl="6" w:tplc="F89AD95E" w:tentative="1">
      <w:start w:val="1"/>
      <w:numFmt w:val="bullet"/>
      <w:lvlText w:val=""/>
      <w:lvlJc w:val="left"/>
      <w:pPr>
        <w:tabs>
          <w:tab w:val="num" w:pos="5040"/>
        </w:tabs>
        <w:ind w:left="5040" w:hanging="360"/>
      </w:pPr>
      <w:rPr>
        <w:rFonts w:ascii="Wingdings" w:hAnsi="Wingdings" w:hint="default"/>
      </w:rPr>
    </w:lvl>
    <w:lvl w:ilvl="7" w:tplc="7ADCC0E2" w:tentative="1">
      <w:start w:val="1"/>
      <w:numFmt w:val="bullet"/>
      <w:lvlText w:val=""/>
      <w:lvlJc w:val="left"/>
      <w:pPr>
        <w:tabs>
          <w:tab w:val="num" w:pos="5760"/>
        </w:tabs>
        <w:ind w:left="5760" w:hanging="360"/>
      </w:pPr>
      <w:rPr>
        <w:rFonts w:ascii="Wingdings" w:hAnsi="Wingdings" w:hint="default"/>
      </w:rPr>
    </w:lvl>
    <w:lvl w:ilvl="8" w:tplc="4656C72E"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7"/>
  </w:num>
  <w:num w:numId="3">
    <w:abstractNumId w:val="1"/>
  </w:num>
  <w:num w:numId="4">
    <w:abstractNumId w:val="18"/>
  </w:num>
  <w:num w:numId="5">
    <w:abstractNumId w:val="2"/>
  </w:num>
  <w:num w:numId="6">
    <w:abstractNumId w:val="17"/>
  </w:num>
  <w:num w:numId="7">
    <w:abstractNumId w:val="15"/>
  </w:num>
  <w:num w:numId="8">
    <w:abstractNumId w:val="23"/>
  </w:num>
  <w:num w:numId="9">
    <w:abstractNumId w:val="25"/>
  </w:num>
  <w:num w:numId="10">
    <w:abstractNumId w:val="16"/>
  </w:num>
  <w:num w:numId="11">
    <w:abstractNumId w:val="11"/>
  </w:num>
  <w:num w:numId="12">
    <w:abstractNumId w:val="8"/>
  </w:num>
  <w:num w:numId="13">
    <w:abstractNumId w:val="12"/>
  </w:num>
  <w:num w:numId="14">
    <w:abstractNumId w:val="24"/>
  </w:num>
  <w:num w:numId="15">
    <w:abstractNumId w:val="3"/>
  </w:num>
  <w:num w:numId="16">
    <w:abstractNumId w:val="33"/>
  </w:num>
  <w:num w:numId="17">
    <w:abstractNumId w:val="6"/>
  </w:num>
  <w:num w:numId="18">
    <w:abstractNumId w:val="26"/>
  </w:num>
  <w:num w:numId="19">
    <w:abstractNumId w:val="5"/>
  </w:num>
  <w:num w:numId="20">
    <w:abstractNumId w:val="10"/>
  </w:num>
  <w:num w:numId="21">
    <w:abstractNumId w:val="32"/>
  </w:num>
  <w:num w:numId="22">
    <w:abstractNumId w:val="13"/>
  </w:num>
  <w:num w:numId="23">
    <w:abstractNumId w:val="31"/>
  </w:num>
  <w:num w:numId="24">
    <w:abstractNumId w:val="4"/>
  </w:num>
  <w:num w:numId="25">
    <w:abstractNumId w:val="20"/>
  </w:num>
  <w:num w:numId="26">
    <w:abstractNumId w:val="7"/>
  </w:num>
  <w:num w:numId="27">
    <w:abstractNumId w:val="9"/>
  </w:num>
  <w:num w:numId="28">
    <w:abstractNumId w:val="28"/>
  </w:num>
  <w:num w:numId="29">
    <w:abstractNumId w:val="29"/>
  </w:num>
  <w:num w:numId="30">
    <w:abstractNumId w:val="34"/>
  </w:num>
  <w:num w:numId="31">
    <w:abstractNumId w:val="0"/>
  </w:num>
  <w:num w:numId="32">
    <w:abstractNumId w:val="30"/>
  </w:num>
  <w:num w:numId="33">
    <w:abstractNumId w:val="14"/>
  </w:num>
  <w:num w:numId="34">
    <w:abstractNumId w:val="21"/>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9"/>
  <w:hyphenationZone w:val="425"/>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rsids>
    <w:rsidRoot w:val="00CF307F"/>
    <w:rsid w:val="000002EF"/>
    <w:rsid w:val="0000177E"/>
    <w:rsid w:val="00001871"/>
    <w:rsid w:val="00001BF6"/>
    <w:rsid w:val="00002436"/>
    <w:rsid w:val="000024E2"/>
    <w:rsid w:val="000028BC"/>
    <w:rsid w:val="00002A73"/>
    <w:rsid w:val="000033B3"/>
    <w:rsid w:val="000035BC"/>
    <w:rsid w:val="00003787"/>
    <w:rsid w:val="0000572E"/>
    <w:rsid w:val="00006752"/>
    <w:rsid w:val="00007118"/>
    <w:rsid w:val="0000714C"/>
    <w:rsid w:val="0001048A"/>
    <w:rsid w:val="00010704"/>
    <w:rsid w:val="0001081D"/>
    <w:rsid w:val="00010C75"/>
    <w:rsid w:val="00013BB0"/>
    <w:rsid w:val="0001497F"/>
    <w:rsid w:val="00014B8A"/>
    <w:rsid w:val="000150A0"/>
    <w:rsid w:val="000150DD"/>
    <w:rsid w:val="00015ECB"/>
    <w:rsid w:val="00016B26"/>
    <w:rsid w:val="000175DF"/>
    <w:rsid w:val="00020765"/>
    <w:rsid w:val="0002097D"/>
    <w:rsid w:val="00020A14"/>
    <w:rsid w:val="00021B67"/>
    <w:rsid w:val="00022534"/>
    <w:rsid w:val="00023265"/>
    <w:rsid w:val="0002332F"/>
    <w:rsid w:val="00024BC9"/>
    <w:rsid w:val="00025179"/>
    <w:rsid w:val="000256A1"/>
    <w:rsid w:val="000256F9"/>
    <w:rsid w:val="00025C51"/>
    <w:rsid w:val="000262C3"/>
    <w:rsid w:val="00030113"/>
    <w:rsid w:val="000301EE"/>
    <w:rsid w:val="00030E1C"/>
    <w:rsid w:val="00030EAE"/>
    <w:rsid w:val="000313F2"/>
    <w:rsid w:val="000317DC"/>
    <w:rsid w:val="00031F9F"/>
    <w:rsid w:val="0003296D"/>
    <w:rsid w:val="000329E5"/>
    <w:rsid w:val="000337CB"/>
    <w:rsid w:val="000346AA"/>
    <w:rsid w:val="000358B6"/>
    <w:rsid w:val="00035B31"/>
    <w:rsid w:val="0003602D"/>
    <w:rsid w:val="000365F4"/>
    <w:rsid w:val="00037796"/>
    <w:rsid w:val="00037BFA"/>
    <w:rsid w:val="00037E86"/>
    <w:rsid w:val="00037FED"/>
    <w:rsid w:val="00040758"/>
    <w:rsid w:val="00040952"/>
    <w:rsid w:val="00040F5F"/>
    <w:rsid w:val="000411C6"/>
    <w:rsid w:val="00041DB6"/>
    <w:rsid w:val="00042482"/>
    <w:rsid w:val="00042B59"/>
    <w:rsid w:val="00043441"/>
    <w:rsid w:val="00043E58"/>
    <w:rsid w:val="00044C49"/>
    <w:rsid w:val="00044E62"/>
    <w:rsid w:val="0004678E"/>
    <w:rsid w:val="00047D5B"/>
    <w:rsid w:val="000507B0"/>
    <w:rsid w:val="00050C49"/>
    <w:rsid w:val="00050D96"/>
    <w:rsid w:val="00050EA2"/>
    <w:rsid w:val="0005198A"/>
    <w:rsid w:val="00053554"/>
    <w:rsid w:val="00055E09"/>
    <w:rsid w:val="0005603E"/>
    <w:rsid w:val="000572CD"/>
    <w:rsid w:val="00057C13"/>
    <w:rsid w:val="00057C29"/>
    <w:rsid w:val="00061144"/>
    <w:rsid w:val="0006160B"/>
    <w:rsid w:val="000625E9"/>
    <w:rsid w:val="00062E57"/>
    <w:rsid w:val="00063370"/>
    <w:rsid w:val="0006434D"/>
    <w:rsid w:val="00064B61"/>
    <w:rsid w:val="000713E0"/>
    <w:rsid w:val="00071782"/>
    <w:rsid w:val="00072166"/>
    <w:rsid w:val="00074085"/>
    <w:rsid w:val="00074829"/>
    <w:rsid w:val="0007483B"/>
    <w:rsid w:val="0007614F"/>
    <w:rsid w:val="000765F0"/>
    <w:rsid w:val="000812ED"/>
    <w:rsid w:val="000821BC"/>
    <w:rsid w:val="000825A9"/>
    <w:rsid w:val="00083D21"/>
    <w:rsid w:val="00083E0E"/>
    <w:rsid w:val="00083F42"/>
    <w:rsid w:val="00084B68"/>
    <w:rsid w:val="0008514B"/>
    <w:rsid w:val="00085543"/>
    <w:rsid w:val="00085C7D"/>
    <w:rsid w:val="00086B81"/>
    <w:rsid w:val="00086E03"/>
    <w:rsid w:val="000873D8"/>
    <w:rsid w:val="00087B2F"/>
    <w:rsid w:val="00090D27"/>
    <w:rsid w:val="000910E7"/>
    <w:rsid w:val="00091969"/>
    <w:rsid w:val="00091E85"/>
    <w:rsid w:val="00093005"/>
    <w:rsid w:val="00094463"/>
    <w:rsid w:val="000963C6"/>
    <w:rsid w:val="000972B3"/>
    <w:rsid w:val="00097BA3"/>
    <w:rsid w:val="00097CA1"/>
    <w:rsid w:val="00097F33"/>
    <w:rsid w:val="000A1C41"/>
    <w:rsid w:val="000A51AD"/>
    <w:rsid w:val="000A556D"/>
    <w:rsid w:val="000A5E51"/>
    <w:rsid w:val="000A5EA7"/>
    <w:rsid w:val="000A66B9"/>
    <w:rsid w:val="000A6D4C"/>
    <w:rsid w:val="000A6FDC"/>
    <w:rsid w:val="000A7075"/>
    <w:rsid w:val="000A77DA"/>
    <w:rsid w:val="000A7C37"/>
    <w:rsid w:val="000B26DB"/>
    <w:rsid w:val="000B2E7A"/>
    <w:rsid w:val="000B3C16"/>
    <w:rsid w:val="000B3DFB"/>
    <w:rsid w:val="000B4919"/>
    <w:rsid w:val="000B4CFD"/>
    <w:rsid w:val="000B4EBB"/>
    <w:rsid w:val="000B612D"/>
    <w:rsid w:val="000B6D37"/>
    <w:rsid w:val="000C19D0"/>
    <w:rsid w:val="000C1D4C"/>
    <w:rsid w:val="000C2079"/>
    <w:rsid w:val="000C26E1"/>
    <w:rsid w:val="000C2C72"/>
    <w:rsid w:val="000C3374"/>
    <w:rsid w:val="000C3DEC"/>
    <w:rsid w:val="000C41AF"/>
    <w:rsid w:val="000C4546"/>
    <w:rsid w:val="000C5187"/>
    <w:rsid w:val="000C5B86"/>
    <w:rsid w:val="000C5C20"/>
    <w:rsid w:val="000C7C87"/>
    <w:rsid w:val="000D0246"/>
    <w:rsid w:val="000D03B1"/>
    <w:rsid w:val="000D1632"/>
    <w:rsid w:val="000D186B"/>
    <w:rsid w:val="000D3604"/>
    <w:rsid w:val="000D3DD8"/>
    <w:rsid w:val="000D432C"/>
    <w:rsid w:val="000D4466"/>
    <w:rsid w:val="000D5EE2"/>
    <w:rsid w:val="000D617D"/>
    <w:rsid w:val="000D6A2A"/>
    <w:rsid w:val="000D6DA4"/>
    <w:rsid w:val="000D7894"/>
    <w:rsid w:val="000D7C07"/>
    <w:rsid w:val="000E1841"/>
    <w:rsid w:val="000E18CB"/>
    <w:rsid w:val="000E2701"/>
    <w:rsid w:val="000E2B19"/>
    <w:rsid w:val="000E5805"/>
    <w:rsid w:val="000E6D9B"/>
    <w:rsid w:val="000E6E3E"/>
    <w:rsid w:val="000E6FCF"/>
    <w:rsid w:val="000E7A26"/>
    <w:rsid w:val="000F3040"/>
    <w:rsid w:val="000F358C"/>
    <w:rsid w:val="000F4947"/>
    <w:rsid w:val="000F534D"/>
    <w:rsid w:val="000F760E"/>
    <w:rsid w:val="000F7D83"/>
    <w:rsid w:val="00100193"/>
    <w:rsid w:val="0010038B"/>
    <w:rsid w:val="00102887"/>
    <w:rsid w:val="0010316A"/>
    <w:rsid w:val="001036B2"/>
    <w:rsid w:val="001037E3"/>
    <w:rsid w:val="00104733"/>
    <w:rsid w:val="0010546F"/>
    <w:rsid w:val="00105869"/>
    <w:rsid w:val="00105AA5"/>
    <w:rsid w:val="00105D5F"/>
    <w:rsid w:val="00106111"/>
    <w:rsid w:val="00106539"/>
    <w:rsid w:val="00107A47"/>
    <w:rsid w:val="00107E6C"/>
    <w:rsid w:val="00110005"/>
    <w:rsid w:val="001101A2"/>
    <w:rsid w:val="001106F0"/>
    <w:rsid w:val="0011088A"/>
    <w:rsid w:val="00110984"/>
    <w:rsid w:val="00111040"/>
    <w:rsid w:val="0011125B"/>
    <w:rsid w:val="001113D3"/>
    <w:rsid w:val="001122CF"/>
    <w:rsid w:val="0011511A"/>
    <w:rsid w:val="00115E3B"/>
    <w:rsid w:val="00116C10"/>
    <w:rsid w:val="00116ECC"/>
    <w:rsid w:val="00117882"/>
    <w:rsid w:val="00120087"/>
    <w:rsid w:val="00120363"/>
    <w:rsid w:val="001216E4"/>
    <w:rsid w:val="0012176E"/>
    <w:rsid w:val="001228EC"/>
    <w:rsid w:val="00123322"/>
    <w:rsid w:val="001235F7"/>
    <w:rsid w:val="0012386F"/>
    <w:rsid w:val="001239E4"/>
    <w:rsid w:val="001264A8"/>
    <w:rsid w:val="00126D1C"/>
    <w:rsid w:val="00127BBE"/>
    <w:rsid w:val="0013039C"/>
    <w:rsid w:val="00130607"/>
    <w:rsid w:val="00130971"/>
    <w:rsid w:val="0013179E"/>
    <w:rsid w:val="00131E99"/>
    <w:rsid w:val="0013270A"/>
    <w:rsid w:val="001328C0"/>
    <w:rsid w:val="00133F24"/>
    <w:rsid w:val="00134517"/>
    <w:rsid w:val="00134C66"/>
    <w:rsid w:val="00135FB6"/>
    <w:rsid w:val="00136037"/>
    <w:rsid w:val="00137C4F"/>
    <w:rsid w:val="00141632"/>
    <w:rsid w:val="00141703"/>
    <w:rsid w:val="00141E32"/>
    <w:rsid w:val="00141EFD"/>
    <w:rsid w:val="0014220B"/>
    <w:rsid w:val="001431B1"/>
    <w:rsid w:val="0014362D"/>
    <w:rsid w:val="00143A7C"/>
    <w:rsid w:val="00145856"/>
    <w:rsid w:val="00146515"/>
    <w:rsid w:val="00146646"/>
    <w:rsid w:val="0014696D"/>
    <w:rsid w:val="00146F1F"/>
    <w:rsid w:val="001505B4"/>
    <w:rsid w:val="00150835"/>
    <w:rsid w:val="001510FB"/>
    <w:rsid w:val="001518F4"/>
    <w:rsid w:val="001522D5"/>
    <w:rsid w:val="0015246B"/>
    <w:rsid w:val="00152EBE"/>
    <w:rsid w:val="00154873"/>
    <w:rsid w:val="00155BB1"/>
    <w:rsid w:val="00155BE2"/>
    <w:rsid w:val="00155F66"/>
    <w:rsid w:val="0015605C"/>
    <w:rsid w:val="001561AD"/>
    <w:rsid w:val="0015767D"/>
    <w:rsid w:val="00157A49"/>
    <w:rsid w:val="00160514"/>
    <w:rsid w:val="00160BF5"/>
    <w:rsid w:val="00163772"/>
    <w:rsid w:val="0016455A"/>
    <w:rsid w:val="001653B5"/>
    <w:rsid w:val="00165C0D"/>
    <w:rsid w:val="001663C1"/>
    <w:rsid w:val="0016670A"/>
    <w:rsid w:val="001672D1"/>
    <w:rsid w:val="00170AEB"/>
    <w:rsid w:val="00170C12"/>
    <w:rsid w:val="00171A95"/>
    <w:rsid w:val="00171F81"/>
    <w:rsid w:val="001744B9"/>
    <w:rsid w:val="0017565C"/>
    <w:rsid w:val="00175F0E"/>
    <w:rsid w:val="00176FD6"/>
    <w:rsid w:val="0017723B"/>
    <w:rsid w:val="00177931"/>
    <w:rsid w:val="00180EDF"/>
    <w:rsid w:val="00181E34"/>
    <w:rsid w:val="001855B9"/>
    <w:rsid w:val="001858A4"/>
    <w:rsid w:val="00185A05"/>
    <w:rsid w:val="00185CAD"/>
    <w:rsid w:val="00190527"/>
    <w:rsid w:val="00190ADB"/>
    <w:rsid w:val="001910A4"/>
    <w:rsid w:val="00191EBB"/>
    <w:rsid w:val="00192ED0"/>
    <w:rsid w:val="00194236"/>
    <w:rsid w:val="00194403"/>
    <w:rsid w:val="001947FC"/>
    <w:rsid w:val="00194A99"/>
    <w:rsid w:val="0019759A"/>
    <w:rsid w:val="0019772A"/>
    <w:rsid w:val="001A0C65"/>
    <w:rsid w:val="001A0F89"/>
    <w:rsid w:val="001A1714"/>
    <w:rsid w:val="001A2210"/>
    <w:rsid w:val="001A3A14"/>
    <w:rsid w:val="001A3A62"/>
    <w:rsid w:val="001A3CAC"/>
    <w:rsid w:val="001A4AD8"/>
    <w:rsid w:val="001A5CBF"/>
    <w:rsid w:val="001A6938"/>
    <w:rsid w:val="001B0BF0"/>
    <w:rsid w:val="001B19B0"/>
    <w:rsid w:val="001B1A76"/>
    <w:rsid w:val="001B2E45"/>
    <w:rsid w:val="001B41A2"/>
    <w:rsid w:val="001B50EB"/>
    <w:rsid w:val="001B63DE"/>
    <w:rsid w:val="001B6DD4"/>
    <w:rsid w:val="001B730B"/>
    <w:rsid w:val="001B79D8"/>
    <w:rsid w:val="001B7A7A"/>
    <w:rsid w:val="001C0B17"/>
    <w:rsid w:val="001C20C3"/>
    <w:rsid w:val="001C22EB"/>
    <w:rsid w:val="001C28C9"/>
    <w:rsid w:val="001C2AF6"/>
    <w:rsid w:val="001C382B"/>
    <w:rsid w:val="001C4059"/>
    <w:rsid w:val="001C61AF"/>
    <w:rsid w:val="001C6800"/>
    <w:rsid w:val="001C6FA9"/>
    <w:rsid w:val="001C7553"/>
    <w:rsid w:val="001D0D2B"/>
    <w:rsid w:val="001D2940"/>
    <w:rsid w:val="001D294F"/>
    <w:rsid w:val="001D4B73"/>
    <w:rsid w:val="001D5904"/>
    <w:rsid w:val="001D5A30"/>
    <w:rsid w:val="001D75C7"/>
    <w:rsid w:val="001E02ED"/>
    <w:rsid w:val="001E0302"/>
    <w:rsid w:val="001E0B02"/>
    <w:rsid w:val="001E12DC"/>
    <w:rsid w:val="001E1550"/>
    <w:rsid w:val="001E1786"/>
    <w:rsid w:val="001E1E81"/>
    <w:rsid w:val="001E2EA7"/>
    <w:rsid w:val="001E31C4"/>
    <w:rsid w:val="001E4902"/>
    <w:rsid w:val="001E5645"/>
    <w:rsid w:val="001E5B9B"/>
    <w:rsid w:val="001E5E91"/>
    <w:rsid w:val="001E5FBF"/>
    <w:rsid w:val="001E659C"/>
    <w:rsid w:val="001E7416"/>
    <w:rsid w:val="001F013B"/>
    <w:rsid w:val="001F07D9"/>
    <w:rsid w:val="001F0F81"/>
    <w:rsid w:val="001F17FD"/>
    <w:rsid w:val="001F1A33"/>
    <w:rsid w:val="001F1BCE"/>
    <w:rsid w:val="001F1E5C"/>
    <w:rsid w:val="001F20ED"/>
    <w:rsid w:val="001F2105"/>
    <w:rsid w:val="001F33B3"/>
    <w:rsid w:val="001F34D6"/>
    <w:rsid w:val="001F596B"/>
    <w:rsid w:val="001F5DF7"/>
    <w:rsid w:val="001F6278"/>
    <w:rsid w:val="001F63A9"/>
    <w:rsid w:val="001F7286"/>
    <w:rsid w:val="001F7837"/>
    <w:rsid w:val="001F7DFE"/>
    <w:rsid w:val="00201900"/>
    <w:rsid w:val="0020204B"/>
    <w:rsid w:val="00203966"/>
    <w:rsid w:val="00204B73"/>
    <w:rsid w:val="00205B62"/>
    <w:rsid w:val="00206759"/>
    <w:rsid w:val="0020756D"/>
    <w:rsid w:val="002106B1"/>
    <w:rsid w:val="00210D3C"/>
    <w:rsid w:val="0021182A"/>
    <w:rsid w:val="00212080"/>
    <w:rsid w:val="00212107"/>
    <w:rsid w:val="002121AB"/>
    <w:rsid w:val="00213583"/>
    <w:rsid w:val="0021372B"/>
    <w:rsid w:val="00214213"/>
    <w:rsid w:val="002146F1"/>
    <w:rsid w:val="00215A1F"/>
    <w:rsid w:val="00216EBF"/>
    <w:rsid w:val="002179D7"/>
    <w:rsid w:val="00217F18"/>
    <w:rsid w:val="00220155"/>
    <w:rsid w:val="00221310"/>
    <w:rsid w:val="0022167E"/>
    <w:rsid w:val="00221B11"/>
    <w:rsid w:val="002229AF"/>
    <w:rsid w:val="0022300A"/>
    <w:rsid w:val="00223895"/>
    <w:rsid w:val="002240DF"/>
    <w:rsid w:val="00227549"/>
    <w:rsid w:val="0022774D"/>
    <w:rsid w:val="002314BB"/>
    <w:rsid w:val="00231647"/>
    <w:rsid w:val="002318A0"/>
    <w:rsid w:val="00231A77"/>
    <w:rsid w:val="00232D76"/>
    <w:rsid w:val="00233CD5"/>
    <w:rsid w:val="00233F21"/>
    <w:rsid w:val="00234BC1"/>
    <w:rsid w:val="002356E1"/>
    <w:rsid w:val="002356ED"/>
    <w:rsid w:val="00235E5E"/>
    <w:rsid w:val="0023625C"/>
    <w:rsid w:val="002363D2"/>
    <w:rsid w:val="0023781A"/>
    <w:rsid w:val="00237AEC"/>
    <w:rsid w:val="00240706"/>
    <w:rsid w:val="00241003"/>
    <w:rsid w:val="00241F0E"/>
    <w:rsid w:val="0024262A"/>
    <w:rsid w:val="0024282C"/>
    <w:rsid w:val="00242EDA"/>
    <w:rsid w:val="002432AE"/>
    <w:rsid w:val="002433F6"/>
    <w:rsid w:val="00243EF2"/>
    <w:rsid w:val="00244088"/>
    <w:rsid w:val="00244BB8"/>
    <w:rsid w:val="00244CE4"/>
    <w:rsid w:val="00245683"/>
    <w:rsid w:val="00245A78"/>
    <w:rsid w:val="00246C91"/>
    <w:rsid w:val="00246D0A"/>
    <w:rsid w:val="00250420"/>
    <w:rsid w:val="00250A27"/>
    <w:rsid w:val="00250DFB"/>
    <w:rsid w:val="00250E0A"/>
    <w:rsid w:val="00251CBD"/>
    <w:rsid w:val="002522F1"/>
    <w:rsid w:val="00252DDA"/>
    <w:rsid w:val="00253D59"/>
    <w:rsid w:val="0025621E"/>
    <w:rsid w:val="002570EF"/>
    <w:rsid w:val="00257370"/>
    <w:rsid w:val="00260AEB"/>
    <w:rsid w:val="00261787"/>
    <w:rsid w:val="00261843"/>
    <w:rsid w:val="00261960"/>
    <w:rsid w:val="0026228B"/>
    <w:rsid w:val="0026317C"/>
    <w:rsid w:val="002636A4"/>
    <w:rsid w:val="00263715"/>
    <w:rsid w:val="0026436D"/>
    <w:rsid w:val="00264F31"/>
    <w:rsid w:val="00265458"/>
    <w:rsid w:val="002658B3"/>
    <w:rsid w:val="0026602C"/>
    <w:rsid w:val="002661F3"/>
    <w:rsid w:val="0026673A"/>
    <w:rsid w:val="00266DF0"/>
    <w:rsid w:val="002674F4"/>
    <w:rsid w:val="002676C3"/>
    <w:rsid w:val="0026779B"/>
    <w:rsid w:val="00267A3D"/>
    <w:rsid w:val="00270338"/>
    <w:rsid w:val="002705A4"/>
    <w:rsid w:val="00270AD6"/>
    <w:rsid w:val="002715ED"/>
    <w:rsid w:val="00272A18"/>
    <w:rsid w:val="00273342"/>
    <w:rsid w:val="002803E3"/>
    <w:rsid w:val="0028143E"/>
    <w:rsid w:val="00281A0C"/>
    <w:rsid w:val="0028203A"/>
    <w:rsid w:val="0028249E"/>
    <w:rsid w:val="00282B53"/>
    <w:rsid w:val="00282CCE"/>
    <w:rsid w:val="00283308"/>
    <w:rsid w:val="0028508C"/>
    <w:rsid w:val="00285CDB"/>
    <w:rsid w:val="00287201"/>
    <w:rsid w:val="0028795B"/>
    <w:rsid w:val="00290CBD"/>
    <w:rsid w:val="002910F6"/>
    <w:rsid w:val="00291415"/>
    <w:rsid w:val="002944EC"/>
    <w:rsid w:val="00294A48"/>
    <w:rsid w:val="0029577B"/>
    <w:rsid w:val="00296E4D"/>
    <w:rsid w:val="00297209"/>
    <w:rsid w:val="002A0B26"/>
    <w:rsid w:val="002A2D0A"/>
    <w:rsid w:val="002A323F"/>
    <w:rsid w:val="002A5652"/>
    <w:rsid w:val="002A64CF"/>
    <w:rsid w:val="002B0124"/>
    <w:rsid w:val="002B0BB8"/>
    <w:rsid w:val="002B14A2"/>
    <w:rsid w:val="002B1595"/>
    <w:rsid w:val="002B174C"/>
    <w:rsid w:val="002B18B0"/>
    <w:rsid w:val="002B1B72"/>
    <w:rsid w:val="002B2CD9"/>
    <w:rsid w:val="002B3460"/>
    <w:rsid w:val="002B3B79"/>
    <w:rsid w:val="002B44DB"/>
    <w:rsid w:val="002B4869"/>
    <w:rsid w:val="002B6124"/>
    <w:rsid w:val="002B64CC"/>
    <w:rsid w:val="002B6D63"/>
    <w:rsid w:val="002B79B8"/>
    <w:rsid w:val="002C0699"/>
    <w:rsid w:val="002C0D66"/>
    <w:rsid w:val="002C0F84"/>
    <w:rsid w:val="002C144A"/>
    <w:rsid w:val="002C1BDC"/>
    <w:rsid w:val="002C1E6A"/>
    <w:rsid w:val="002C28DE"/>
    <w:rsid w:val="002C2A5E"/>
    <w:rsid w:val="002C3035"/>
    <w:rsid w:val="002C49DE"/>
    <w:rsid w:val="002C7449"/>
    <w:rsid w:val="002C7ABD"/>
    <w:rsid w:val="002C7E12"/>
    <w:rsid w:val="002D127E"/>
    <w:rsid w:val="002D20F5"/>
    <w:rsid w:val="002D2A22"/>
    <w:rsid w:val="002D3201"/>
    <w:rsid w:val="002D33F5"/>
    <w:rsid w:val="002D3950"/>
    <w:rsid w:val="002D435C"/>
    <w:rsid w:val="002D4A1B"/>
    <w:rsid w:val="002D4A88"/>
    <w:rsid w:val="002D4CFE"/>
    <w:rsid w:val="002D506E"/>
    <w:rsid w:val="002D5927"/>
    <w:rsid w:val="002D5D15"/>
    <w:rsid w:val="002D6147"/>
    <w:rsid w:val="002D6A6A"/>
    <w:rsid w:val="002D6AC3"/>
    <w:rsid w:val="002D75B2"/>
    <w:rsid w:val="002D7927"/>
    <w:rsid w:val="002E0777"/>
    <w:rsid w:val="002E0A28"/>
    <w:rsid w:val="002E0B5B"/>
    <w:rsid w:val="002E0BAA"/>
    <w:rsid w:val="002E0D75"/>
    <w:rsid w:val="002E0E01"/>
    <w:rsid w:val="002E1BE9"/>
    <w:rsid w:val="002E21F6"/>
    <w:rsid w:val="002E40ED"/>
    <w:rsid w:val="002E40F3"/>
    <w:rsid w:val="002E4A3C"/>
    <w:rsid w:val="002E5249"/>
    <w:rsid w:val="002E5F2A"/>
    <w:rsid w:val="002E6A49"/>
    <w:rsid w:val="002E7549"/>
    <w:rsid w:val="002E7819"/>
    <w:rsid w:val="002F02A9"/>
    <w:rsid w:val="002F0C02"/>
    <w:rsid w:val="002F11C9"/>
    <w:rsid w:val="002F144E"/>
    <w:rsid w:val="002F14FD"/>
    <w:rsid w:val="002F1559"/>
    <w:rsid w:val="002F1E6F"/>
    <w:rsid w:val="002F2461"/>
    <w:rsid w:val="002F382D"/>
    <w:rsid w:val="002F4380"/>
    <w:rsid w:val="002F4862"/>
    <w:rsid w:val="002F6374"/>
    <w:rsid w:val="002F6628"/>
    <w:rsid w:val="002F6A61"/>
    <w:rsid w:val="002F7386"/>
    <w:rsid w:val="00301698"/>
    <w:rsid w:val="0030222F"/>
    <w:rsid w:val="00302338"/>
    <w:rsid w:val="00303F7B"/>
    <w:rsid w:val="0030414D"/>
    <w:rsid w:val="003048A4"/>
    <w:rsid w:val="003051CF"/>
    <w:rsid w:val="00305CD3"/>
    <w:rsid w:val="003061B0"/>
    <w:rsid w:val="0030630C"/>
    <w:rsid w:val="00307D77"/>
    <w:rsid w:val="00311111"/>
    <w:rsid w:val="003117A6"/>
    <w:rsid w:val="00311B60"/>
    <w:rsid w:val="00312039"/>
    <w:rsid w:val="00312BEA"/>
    <w:rsid w:val="003133C5"/>
    <w:rsid w:val="00313AEB"/>
    <w:rsid w:val="0031412A"/>
    <w:rsid w:val="00314793"/>
    <w:rsid w:val="00314B6D"/>
    <w:rsid w:val="003164A3"/>
    <w:rsid w:val="00316695"/>
    <w:rsid w:val="003170C1"/>
    <w:rsid w:val="00317102"/>
    <w:rsid w:val="00317384"/>
    <w:rsid w:val="00317606"/>
    <w:rsid w:val="00317E14"/>
    <w:rsid w:val="00320057"/>
    <w:rsid w:val="003210A3"/>
    <w:rsid w:val="00321575"/>
    <w:rsid w:val="00321847"/>
    <w:rsid w:val="00321917"/>
    <w:rsid w:val="00321CFA"/>
    <w:rsid w:val="0032254D"/>
    <w:rsid w:val="003237C9"/>
    <w:rsid w:val="00323BD5"/>
    <w:rsid w:val="0032498B"/>
    <w:rsid w:val="00325012"/>
    <w:rsid w:val="00325A7E"/>
    <w:rsid w:val="00326CFB"/>
    <w:rsid w:val="00327059"/>
    <w:rsid w:val="0032745F"/>
    <w:rsid w:val="00327623"/>
    <w:rsid w:val="00327AF1"/>
    <w:rsid w:val="003331D0"/>
    <w:rsid w:val="0033393A"/>
    <w:rsid w:val="00334536"/>
    <w:rsid w:val="00334B91"/>
    <w:rsid w:val="003353B6"/>
    <w:rsid w:val="003357D7"/>
    <w:rsid w:val="00335A79"/>
    <w:rsid w:val="00335A8E"/>
    <w:rsid w:val="00335FA3"/>
    <w:rsid w:val="003364A3"/>
    <w:rsid w:val="00336F67"/>
    <w:rsid w:val="00337681"/>
    <w:rsid w:val="00340A4B"/>
    <w:rsid w:val="00342AAC"/>
    <w:rsid w:val="00342DC9"/>
    <w:rsid w:val="003431BB"/>
    <w:rsid w:val="00343503"/>
    <w:rsid w:val="00344155"/>
    <w:rsid w:val="00344A81"/>
    <w:rsid w:val="00346690"/>
    <w:rsid w:val="00346848"/>
    <w:rsid w:val="00346884"/>
    <w:rsid w:val="00346FFC"/>
    <w:rsid w:val="0034737A"/>
    <w:rsid w:val="00347701"/>
    <w:rsid w:val="00347914"/>
    <w:rsid w:val="00347AA6"/>
    <w:rsid w:val="00347B02"/>
    <w:rsid w:val="003524AB"/>
    <w:rsid w:val="00352A7D"/>
    <w:rsid w:val="00352F5E"/>
    <w:rsid w:val="003533F6"/>
    <w:rsid w:val="00353AD5"/>
    <w:rsid w:val="00354271"/>
    <w:rsid w:val="003543BC"/>
    <w:rsid w:val="00355452"/>
    <w:rsid w:val="00356270"/>
    <w:rsid w:val="00357A25"/>
    <w:rsid w:val="00360327"/>
    <w:rsid w:val="003607A0"/>
    <w:rsid w:val="0036127A"/>
    <w:rsid w:val="00362373"/>
    <w:rsid w:val="00362907"/>
    <w:rsid w:val="003632B7"/>
    <w:rsid w:val="0036380C"/>
    <w:rsid w:val="00365481"/>
    <w:rsid w:val="00365F8F"/>
    <w:rsid w:val="00366C20"/>
    <w:rsid w:val="00367282"/>
    <w:rsid w:val="0037054B"/>
    <w:rsid w:val="00371B7E"/>
    <w:rsid w:val="00372BF6"/>
    <w:rsid w:val="00373937"/>
    <w:rsid w:val="0037515A"/>
    <w:rsid w:val="0037526B"/>
    <w:rsid w:val="00375CF9"/>
    <w:rsid w:val="00375D3A"/>
    <w:rsid w:val="0037790F"/>
    <w:rsid w:val="00380B2D"/>
    <w:rsid w:val="0038148A"/>
    <w:rsid w:val="003814CB"/>
    <w:rsid w:val="003821BA"/>
    <w:rsid w:val="00382D8A"/>
    <w:rsid w:val="003835A3"/>
    <w:rsid w:val="00383E5C"/>
    <w:rsid w:val="0038434C"/>
    <w:rsid w:val="00384541"/>
    <w:rsid w:val="00384679"/>
    <w:rsid w:val="0038467D"/>
    <w:rsid w:val="00384C76"/>
    <w:rsid w:val="00384CEB"/>
    <w:rsid w:val="003852B0"/>
    <w:rsid w:val="00385BE3"/>
    <w:rsid w:val="00387B78"/>
    <w:rsid w:val="0039034E"/>
    <w:rsid w:val="003917A8"/>
    <w:rsid w:val="0039196E"/>
    <w:rsid w:val="00391C5C"/>
    <w:rsid w:val="00391CE6"/>
    <w:rsid w:val="00393B73"/>
    <w:rsid w:val="00395756"/>
    <w:rsid w:val="00396255"/>
    <w:rsid w:val="00396B0F"/>
    <w:rsid w:val="003975C6"/>
    <w:rsid w:val="003A10E2"/>
    <w:rsid w:val="003A1264"/>
    <w:rsid w:val="003A139B"/>
    <w:rsid w:val="003A2661"/>
    <w:rsid w:val="003A5604"/>
    <w:rsid w:val="003B066F"/>
    <w:rsid w:val="003B0E0D"/>
    <w:rsid w:val="003B0F57"/>
    <w:rsid w:val="003B1F12"/>
    <w:rsid w:val="003B38D2"/>
    <w:rsid w:val="003B39DC"/>
    <w:rsid w:val="003B4011"/>
    <w:rsid w:val="003B402E"/>
    <w:rsid w:val="003B4172"/>
    <w:rsid w:val="003B4401"/>
    <w:rsid w:val="003B53AC"/>
    <w:rsid w:val="003B55BF"/>
    <w:rsid w:val="003B5DB9"/>
    <w:rsid w:val="003B60DD"/>
    <w:rsid w:val="003B6AEE"/>
    <w:rsid w:val="003B6FD8"/>
    <w:rsid w:val="003C06EF"/>
    <w:rsid w:val="003C0E9E"/>
    <w:rsid w:val="003C1198"/>
    <w:rsid w:val="003C1FFE"/>
    <w:rsid w:val="003C29BD"/>
    <w:rsid w:val="003C2CAD"/>
    <w:rsid w:val="003C335F"/>
    <w:rsid w:val="003C33F1"/>
    <w:rsid w:val="003C3A17"/>
    <w:rsid w:val="003C5061"/>
    <w:rsid w:val="003C5944"/>
    <w:rsid w:val="003C5DA2"/>
    <w:rsid w:val="003C5EA3"/>
    <w:rsid w:val="003D0FC0"/>
    <w:rsid w:val="003D1010"/>
    <w:rsid w:val="003D1030"/>
    <w:rsid w:val="003D1787"/>
    <w:rsid w:val="003D20C4"/>
    <w:rsid w:val="003D2246"/>
    <w:rsid w:val="003D31A4"/>
    <w:rsid w:val="003D3DE6"/>
    <w:rsid w:val="003D4881"/>
    <w:rsid w:val="003D4F98"/>
    <w:rsid w:val="003D5DD8"/>
    <w:rsid w:val="003D5FE3"/>
    <w:rsid w:val="003D696C"/>
    <w:rsid w:val="003D75AC"/>
    <w:rsid w:val="003E03E6"/>
    <w:rsid w:val="003E0559"/>
    <w:rsid w:val="003E0918"/>
    <w:rsid w:val="003E0F69"/>
    <w:rsid w:val="003E24A3"/>
    <w:rsid w:val="003E270C"/>
    <w:rsid w:val="003E3625"/>
    <w:rsid w:val="003E47AB"/>
    <w:rsid w:val="003E48C3"/>
    <w:rsid w:val="003E4CA7"/>
    <w:rsid w:val="003E62D1"/>
    <w:rsid w:val="003E6661"/>
    <w:rsid w:val="003E6F8B"/>
    <w:rsid w:val="003F065C"/>
    <w:rsid w:val="003F0B81"/>
    <w:rsid w:val="003F1955"/>
    <w:rsid w:val="003F24D5"/>
    <w:rsid w:val="003F3825"/>
    <w:rsid w:val="003F3A7F"/>
    <w:rsid w:val="003F4BEE"/>
    <w:rsid w:val="003F5563"/>
    <w:rsid w:val="003F5853"/>
    <w:rsid w:val="003F5A04"/>
    <w:rsid w:val="003F71F1"/>
    <w:rsid w:val="003F7694"/>
    <w:rsid w:val="003F785B"/>
    <w:rsid w:val="00400645"/>
    <w:rsid w:val="00400A3E"/>
    <w:rsid w:val="00402318"/>
    <w:rsid w:val="0040316A"/>
    <w:rsid w:val="00404CAA"/>
    <w:rsid w:val="00405DAE"/>
    <w:rsid w:val="00406065"/>
    <w:rsid w:val="00407A35"/>
    <w:rsid w:val="00407DEB"/>
    <w:rsid w:val="00410D04"/>
    <w:rsid w:val="004114E9"/>
    <w:rsid w:val="00411C6C"/>
    <w:rsid w:val="00412481"/>
    <w:rsid w:val="004135E5"/>
    <w:rsid w:val="0041363B"/>
    <w:rsid w:val="00414682"/>
    <w:rsid w:val="004155B4"/>
    <w:rsid w:val="00415785"/>
    <w:rsid w:val="00416349"/>
    <w:rsid w:val="0041668D"/>
    <w:rsid w:val="00416986"/>
    <w:rsid w:val="00416C30"/>
    <w:rsid w:val="00416E60"/>
    <w:rsid w:val="00417229"/>
    <w:rsid w:val="0041725C"/>
    <w:rsid w:val="004177A2"/>
    <w:rsid w:val="004202BD"/>
    <w:rsid w:val="004204C0"/>
    <w:rsid w:val="0042082A"/>
    <w:rsid w:val="004217B2"/>
    <w:rsid w:val="00422C68"/>
    <w:rsid w:val="00422D16"/>
    <w:rsid w:val="00423807"/>
    <w:rsid w:val="004239A7"/>
    <w:rsid w:val="004254F7"/>
    <w:rsid w:val="00426AAB"/>
    <w:rsid w:val="00427777"/>
    <w:rsid w:val="004325C8"/>
    <w:rsid w:val="00432659"/>
    <w:rsid w:val="0043275E"/>
    <w:rsid w:val="00432EAA"/>
    <w:rsid w:val="0043373A"/>
    <w:rsid w:val="0043387C"/>
    <w:rsid w:val="004352B6"/>
    <w:rsid w:val="00435C78"/>
    <w:rsid w:val="00436B13"/>
    <w:rsid w:val="004375F4"/>
    <w:rsid w:val="00437B0B"/>
    <w:rsid w:val="00437C0E"/>
    <w:rsid w:val="0044013C"/>
    <w:rsid w:val="004414F2"/>
    <w:rsid w:val="00442184"/>
    <w:rsid w:val="0044297C"/>
    <w:rsid w:val="00442E4A"/>
    <w:rsid w:val="00443425"/>
    <w:rsid w:val="00443663"/>
    <w:rsid w:val="004437A7"/>
    <w:rsid w:val="004441B6"/>
    <w:rsid w:val="004442A0"/>
    <w:rsid w:val="00444D5D"/>
    <w:rsid w:val="004456FA"/>
    <w:rsid w:val="00446A0D"/>
    <w:rsid w:val="00447D04"/>
    <w:rsid w:val="00447E9B"/>
    <w:rsid w:val="00451C41"/>
    <w:rsid w:val="00452E67"/>
    <w:rsid w:val="0045351B"/>
    <w:rsid w:val="0045497A"/>
    <w:rsid w:val="00455585"/>
    <w:rsid w:val="00455FD6"/>
    <w:rsid w:val="004561BB"/>
    <w:rsid w:val="0045662C"/>
    <w:rsid w:val="00456F93"/>
    <w:rsid w:val="0045761D"/>
    <w:rsid w:val="00457A12"/>
    <w:rsid w:val="004606EF"/>
    <w:rsid w:val="00460DD0"/>
    <w:rsid w:val="004614D8"/>
    <w:rsid w:val="004621E0"/>
    <w:rsid w:val="00463A86"/>
    <w:rsid w:val="00463F67"/>
    <w:rsid w:val="00464397"/>
    <w:rsid w:val="0046556E"/>
    <w:rsid w:val="00465EB0"/>
    <w:rsid w:val="00466FA4"/>
    <w:rsid w:val="004672AA"/>
    <w:rsid w:val="00470097"/>
    <w:rsid w:val="00471D51"/>
    <w:rsid w:val="00472193"/>
    <w:rsid w:val="00473731"/>
    <w:rsid w:val="004739E6"/>
    <w:rsid w:val="004746DF"/>
    <w:rsid w:val="00474720"/>
    <w:rsid w:val="00476E7D"/>
    <w:rsid w:val="00477B79"/>
    <w:rsid w:val="0048217E"/>
    <w:rsid w:val="0048222D"/>
    <w:rsid w:val="00482279"/>
    <w:rsid w:val="00482335"/>
    <w:rsid w:val="0048324A"/>
    <w:rsid w:val="004849BE"/>
    <w:rsid w:val="00485124"/>
    <w:rsid w:val="00485460"/>
    <w:rsid w:val="00485A52"/>
    <w:rsid w:val="0048686C"/>
    <w:rsid w:val="004879D3"/>
    <w:rsid w:val="00487BF0"/>
    <w:rsid w:val="004901AD"/>
    <w:rsid w:val="004904E8"/>
    <w:rsid w:val="00490A62"/>
    <w:rsid w:val="00490AFA"/>
    <w:rsid w:val="00491449"/>
    <w:rsid w:val="00491742"/>
    <w:rsid w:val="00491A44"/>
    <w:rsid w:val="00491C69"/>
    <w:rsid w:val="00492FC6"/>
    <w:rsid w:val="00493215"/>
    <w:rsid w:val="00493AF9"/>
    <w:rsid w:val="00494D14"/>
    <w:rsid w:val="00496055"/>
    <w:rsid w:val="004979B0"/>
    <w:rsid w:val="004A0FEC"/>
    <w:rsid w:val="004A200B"/>
    <w:rsid w:val="004A24E9"/>
    <w:rsid w:val="004A290D"/>
    <w:rsid w:val="004A304A"/>
    <w:rsid w:val="004A46D0"/>
    <w:rsid w:val="004A4A44"/>
    <w:rsid w:val="004A4A7B"/>
    <w:rsid w:val="004A6390"/>
    <w:rsid w:val="004A69EA"/>
    <w:rsid w:val="004A6E86"/>
    <w:rsid w:val="004B02A0"/>
    <w:rsid w:val="004B0AA0"/>
    <w:rsid w:val="004B13B8"/>
    <w:rsid w:val="004B1928"/>
    <w:rsid w:val="004B1D57"/>
    <w:rsid w:val="004B4B33"/>
    <w:rsid w:val="004B4D36"/>
    <w:rsid w:val="004B4E3C"/>
    <w:rsid w:val="004B5691"/>
    <w:rsid w:val="004B5735"/>
    <w:rsid w:val="004B5852"/>
    <w:rsid w:val="004B5D31"/>
    <w:rsid w:val="004B6172"/>
    <w:rsid w:val="004B65B8"/>
    <w:rsid w:val="004B6A28"/>
    <w:rsid w:val="004B6CF7"/>
    <w:rsid w:val="004B783E"/>
    <w:rsid w:val="004C0025"/>
    <w:rsid w:val="004C01CC"/>
    <w:rsid w:val="004C062C"/>
    <w:rsid w:val="004C1977"/>
    <w:rsid w:val="004C1A90"/>
    <w:rsid w:val="004C2679"/>
    <w:rsid w:val="004C2C50"/>
    <w:rsid w:val="004C415B"/>
    <w:rsid w:val="004C4246"/>
    <w:rsid w:val="004C46A9"/>
    <w:rsid w:val="004C4907"/>
    <w:rsid w:val="004C4DF6"/>
    <w:rsid w:val="004C4FC5"/>
    <w:rsid w:val="004C5481"/>
    <w:rsid w:val="004C5B04"/>
    <w:rsid w:val="004C7395"/>
    <w:rsid w:val="004C7F83"/>
    <w:rsid w:val="004D01AC"/>
    <w:rsid w:val="004D065A"/>
    <w:rsid w:val="004D0C8D"/>
    <w:rsid w:val="004D14DC"/>
    <w:rsid w:val="004D157C"/>
    <w:rsid w:val="004D1AC2"/>
    <w:rsid w:val="004D1D36"/>
    <w:rsid w:val="004D3977"/>
    <w:rsid w:val="004D3C25"/>
    <w:rsid w:val="004D3F86"/>
    <w:rsid w:val="004D607D"/>
    <w:rsid w:val="004D6BB5"/>
    <w:rsid w:val="004D6C06"/>
    <w:rsid w:val="004D6E55"/>
    <w:rsid w:val="004D739B"/>
    <w:rsid w:val="004D7769"/>
    <w:rsid w:val="004E0540"/>
    <w:rsid w:val="004E0A28"/>
    <w:rsid w:val="004E2C44"/>
    <w:rsid w:val="004E2DC3"/>
    <w:rsid w:val="004E35D5"/>
    <w:rsid w:val="004E38DA"/>
    <w:rsid w:val="004E401F"/>
    <w:rsid w:val="004E40DC"/>
    <w:rsid w:val="004E44A3"/>
    <w:rsid w:val="004E54A4"/>
    <w:rsid w:val="004E5C3E"/>
    <w:rsid w:val="004E6221"/>
    <w:rsid w:val="004E76D8"/>
    <w:rsid w:val="004E7748"/>
    <w:rsid w:val="004F04A4"/>
    <w:rsid w:val="004F0D9D"/>
    <w:rsid w:val="004F138B"/>
    <w:rsid w:val="004F1A4D"/>
    <w:rsid w:val="004F2935"/>
    <w:rsid w:val="004F2FF3"/>
    <w:rsid w:val="004F43AD"/>
    <w:rsid w:val="004F4539"/>
    <w:rsid w:val="004F601F"/>
    <w:rsid w:val="004F62D5"/>
    <w:rsid w:val="004F646F"/>
    <w:rsid w:val="004F7942"/>
    <w:rsid w:val="004F79AB"/>
    <w:rsid w:val="004F7EF6"/>
    <w:rsid w:val="0050209F"/>
    <w:rsid w:val="005030AB"/>
    <w:rsid w:val="005064F2"/>
    <w:rsid w:val="005067C5"/>
    <w:rsid w:val="00506FCE"/>
    <w:rsid w:val="0050733C"/>
    <w:rsid w:val="00507860"/>
    <w:rsid w:val="005121A9"/>
    <w:rsid w:val="00513ECA"/>
    <w:rsid w:val="005143C9"/>
    <w:rsid w:val="005153CD"/>
    <w:rsid w:val="0051550D"/>
    <w:rsid w:val="00515E50"/>
    <w:rsid w:val="00515F88"/>
    <w:rsid w:val="00516D90"/>
    <w:rsid w:val="00517BFC"/>
    <w:rsid w:val="00520063"/>
    <w:rsid w:val="00520659"/>
    <w:rsid w:val="0052163D"/>
    <w:rsid w:val="0052315B"/>
    <w:rsid w:val="00523286"/>
    <w:rsid w:val="00523866"/>
    <w:rsid w:val="00523F4A"/>
    <w:rsid w:val="005244D3"/>
    <w:rsid w:val="00524A8B"/>
    <w:rsid w:val="00524C20"/>
    <w:rsid w:val="00525F62"/>
    <w:rsid w:val="00526B16"/>
    <w:rsid w:val="00526F93"/>
    <w:rsid w:val="005278EC"/>
    <w:rsid w:val="00527D86"/>
    <w:rsid w:val="00530D80"/>
    <w:rsid w:val="005320DA"/>
    <w:rsid w:val="005331FF"/>
    <w:rsid w:val="00533663"/>
    <w:rsid w:val="00535514"/>
    <w:rsid w:val="00535C16"/>
    <w:rsid w:val="00535F24"/>
    <w:rsid w:val="00536068"/>
    <w:rsid w:val="00536774"/>
    <w:rsid w:val="00540538"/>
    <w:rsid w:val="00541EA9"/>
    <w:rsid w:val="0054225B"/>
    <w:rsid w:val="00542301"/>
    <w:rsid w:val="0054269C"/>
    <w:rsid w:val="00543AF9"/>
    <w:rsid w:val="00543DBD"/>
    <w:rsid w:val="00543E45"/>
    <w:rsid w:val="0054401C"/>
    <w:rsid w:val="00551BE3"/>
    <w:rsid w:val="00552FA0"/>
    <w:rsid w:val="00553229"/>
    <w:rsid w:val="005535DC"/>
    <w:rsid w:val="00553C3D"/>
    <w:rsid w:val="00555822"/>
    <w:rsid w:val="00555ADB"/>
    <w:rsid w:val="0055705C"/>
    <w:rsid w:val="005575EE"/>
    <w:rsid w:val="005621F9"/>
    <w:rsid w:val="00562970"/>
    <w:rsid w:val="00562EC7"/>
    <w:rsid w:val="005630AC"/>
    <w:rsid w:val="00563D18"/>
    <w:rsid w:val="005647A0"/>
    <w:rsid w:val="00564881"/>
    <w:rsid w:val="00564EAC"/>
    <w:rsid w:val="005662FC"/>
    <w:rsid w:val="00570D81"/>
    <w:rsid w:val="005710AB"/>
    <w:rsid w:val="005711C1"/>
    <w:rsid w:val="005719F7"/>
    <w:rsid w:val="00572D27"/>
    <w:rsid w:val="005741FB"/>
    <w:rsid w:val="005805D9"/>
    <w:rsid w:val="00580841"/>
    <w:rsid w:val="00581257"/>
    <w:rsid w:val="0058174D"/>
    <w:rsid w:val="00582E1C"/>
    <w:rsid w:val="005837C9"/>
    <w:rsid w:val="00583DEB"/>
    <w:rsid w:val="00585C3C"/>
    <w:rsid w:val="00585CBB"/>
    <w:rsid w:val="00586C07"/>
    <w:rsid w:val="00590972"/>
    <w:rsid w:val="00590D17"/>
    <w:rsid w:val="00591092"/>
    <w:rsid w:val="005912DC"/>
    <w:rsid w:val="005913D8"/>
    <w:rsid w:val="00591512"/>
    <w:rsid w:val="00591F3A"/>
    <w:rsid w:val="005920FD"/>
    <w:rsid w:val="0059233B"/>
    <w:rsid w:val="00593CF8"/>
    <w:rsid w:val="00594E0E"/>
    <w:rsid w:val="00595453"/>
    <w:rsid w:val="0059676D"/>
    <w:rsid w:val="00596EF4"/>
    <w:rsid w:val="005979C0"/>
    <w:rsid w:val="005A01F4"/>
    <w:rsid w:val="005A0429"/>
    <w:rsid w:val="005A122F"/>
    <w:rsid w:val="005A185F"/>
    <w:rsid w:val="005A1B06"/>
    <w:rsid w:val="005A21C5"/>
    <w:rsid w:val="005A24CC"/>
    <w:rsid w:val="005A33D2"/>
    <w:rsid w:val="005A39CE"/>
    <w:rsid w:val="005A3BDA"/>
    <w:rsid w:val="005A4520"/>
    <w:rsid w:val="005A4654"/>
    <w:rsid w:val="005A7799"/>
    <w:rsid w:val="005A7FEE"/>
    <w:rsid w:val="005B0A1E"/>
    <w:rsid w:val="005B1469"/>
    <w:rsid w:val="005B21AF"/>
    <w:rsid w:val="005B2335"/>
    <w:rsid w:val="005B302F"/>
    <w:rsid w:val="005B3C2E"/>
    <w:rsid w:val="005B3CBC"/>
    <w:rsid w:val="005B48E6"/>
    <w:rsid w:val="005B490D"/>
    <w:rsid w:val="005B4D2E"/>
    <w:rsid w:val="005B5598"/>
    <w:rsid w:val="005B5D6D"/>
    <w:rsid w:val="005B67BD"/>
    <w:rsid w:val="005B7CB2"/>
    <w:rsid w:val="005B7EBA"/>
    <w:rsid w:val="005C0418"/>
    <w:rsid w:val="005C0B8B"/>
    <w:rsid w:val="005C1B16"/>
    <w:rsid w:val="005C1C4A"/>
    <w:rsid w:val="005C2095"/>
    <w:rsid w:val="005C213C"/>
    <w:rsid w:val="005C2B70"/>
    <w:rsid w:val="005C2C45"/>
    <w:rsid w:val="005C310C"/>
    <w:rsid w:val="005C32D2"/>
    <w:rsid w:val="005C4136"/>
    <w:rsid w:val="005C4760"/>
    <w:rsid w:val="005C53C2"/>
    <w:rsid w:val="005C57D4"/>
    <w:rsid w:val="005C59FE"/>
    <w:rsid w:val="005C5A79"/>
    <w:rsid w:val="005C5E32"/>
    <w:rsid w:val="005C68B4"/>
    <w:rsid w:val="005C6C1E"/>
    <w:rsid w:val="005C6EC8"/>
    <w:rsid w:val="005C72B0"/>
    <w:rsid w:val="005C7541"/>
    <w:rsid w:val="005D07C6"/>
    <w:rsid w:val="005D286D"/>
    <w:rsid w:val="005D3869"/>
    <w:rsid w:val="005D3B4B"/>
    <w:rsid w:val="005D446F"/>
    <w:rsid w:val="005D4DF8"/>
    <w:rsid w:val="005D56F6"/>
    <w:rsid w:val="005D6992"/>
    <w:rsid w:val="005D7F8E"/>
    <w:rsid w:val="005E0A10"/>
    <w:rsid w:val="005E0EA9"/>
    <w:rsid w:val="005E4F53"/>
    <w:rsid w:val="005E5347"/>
    <w:rsid w:val="005E5814"/>
    <w:rsid w:val="005E591B"/>
    <w:rsid w:val="005E6D40"/>
    <w:rsid w:val="005E7568"/>
    <w:rsid w:val="005F0105"/>
    <w:rsid w:val="005F061F"/>
    <w:rsid w:val="005F07B3"/>
    <w:rsid w:val="005F12B0"/>
    <w:rsid w:val="005F14AB"/>
    <w:rsid w:val="005F1CD1"/>
    <w:rsid w:val="005F287F"/>
    <w:rsid w:val="005F2E3E"/>
    <w:rsid w:val="005F2FF8"/>
    <w:rsid w:val="005F3227"/>
    <w:rsid w:val="005F3895"/>
    <w:rsid w:val="005F3F10"/>
    <w:rsid w:val="005F4222"/>
    <w:rsid w:val="005F491D"/>
    <w:rsid w:val="005F67D8"/>
    <w:rsid w:val="005F6813"/>
    <w:rsid w:val="005F6F95"/>
    <w:rsid w:val="0060025C"/>
    <w:rsid w:val="00600352"/>
    <w:rsid w:val="006025B0"/>
    <w:rsid w:val="00602E99"/>
    <w:rsid w:val="00603DEC"/>
    <w:rsid w:val="00603EE9"/>
    <w:rsid w:val="006071CC"/>
    <w:rsid w:val="006078BE"/>
    <w:rsid w:val="0060790B"/>
    <w:rsid w:val="00607964"/>
    <w:rsid w:val="006118EE"/>
    <w:rsid w:val="006120EA"/>
    <w:rsid w:val="006123C7"/>
    <w:rsid w:val="006124F3"/>
    <w:rsid w:val="00613414"/>
    <w:rsid w:val="00613E51"/>
    <w:rsid w:val="00614BA7"/>
    <w:rsid w:val="00614D22"/>
    <w:rsid w:val="00614E2E"/>
    <w:rsid w:val="00615241"/>
    <w:rsid w:val="00616058"/>
    <w:rsid w:val="00616714"/>
    <w:rsid w:val="00616A61"/>
    <w:rsid w:val="00617527"/>
    <w:rsid w:val="00617B7F"/>
    <w:rsid w:val="0062039D"/>
    <w:rsid w:val="00620433"/>
    <w:rsid w:val="00624290"/>
    <w:rsid w:val="00624AE7"/>
    <w:rsid w:val="0062585E"/>
    <w:rsid w:val="00625BEF"/>
    <w:rsid w:val="0062769B"/>
    <w:rsid w:val="0063045C"/>
    <w:rsid w:val="00630CF8"/>
    <w:rsid w:val="006318C9"/>
    <w:rsid w:val="00633919"/>
    <w:rsid w:val="00633E29"/>
    <w:rsid w:val="00634C49"/>
    <w:rsid w:val="00634DAD"/>
    <w:rsid w:val="00635728"/>
    <w:rsid w:val="00635D12"/>
    <w:rsid w:val="00636125"/>
    <w:rsid w:val="00636CC8"/>
    <w:rsid w:val="006377C2"/>
    <w:rsid w:val="00637F83"/>
    <w:rsid w:val="006402E1"/>
    <w:rsid w:val="00640363"/>
    <w:rsid w:val="0064078D"/>
    <w:rsid w:val="0064236E"/>
    <w:rsid w:val="00642BF6"/>
    <w:rsid w:val="00645D9C"/>
    <w:rsid w:val="0064686D"/>
    <w:rsid w:val="006469B6"/>
    <w:rsid w:val="006476E6"/>
    <w:rsid w:val="0064794C"/>
    <w:rsid w:val="006500E1"/>
    <w:rsid w:val="00650BDB"/>
    <w:rsid w:val="00650DA8"/>
    <w:rsid w:val="00651CA7"/>
    <w:rsid w:val="00652880"/>
    <w:rsid w:val="00652A4A"/>
    <w:rsid w:val="00652AD0"/>
    <w:rsid w:val="00652DB1"/>
    <w:rsid w:val="00653729"/>
    <w:rsid w:val="00653F8F"/>
    <w:rsid w:val="0065454F"/>
    <w:rsid w:val="00654878"/>
    <w:rsid w:val="00654D8D"/>
    <w:rsid w:val="00655DDB"/>
    <w:rsid w:val="00655F67"/>
    <w:rsid w:val="00656DFB"/>
    <w:rsid w:val="00656E33"/>
    <w:rsid w:val="00657593"/>
    <w:rsid w:val="00660B4C"/>
    <w:rsid w:val="0066141E"/>
    <w:rsid w:val="00662DE0"/>
    <w:rsid w:val="00662E22"/>
    <w:rsid w:val="00663DA5"/>
    <w:rsid w:val="006646CA"/>
    <w:rsid w:val="00665937"/>
    <w:rsid w:val="00665D46"/>
    <w:rsid w:val="006667AA"/>
    <w:rsid w:val="006668C5"/>
    <w:rsid w:val="006675A6"/>
    <w:rsid w:val="00670472"/>
    <w:rsid w:val="00670D44"/>
    <w:rsid w:val="006751B1"/>
    <w:rsid w:val="00675D17"/>
    <w:rsid w:val="00675FB4"/>
    <w:rsid w:val="00676230"/>
    <w:rsid w:val="00677823"/>
    <w:rsid w:val="00683237"/>
    <w:rsid w:val="00683853"/>
    <w:rsid w:val="00683AB2"/>
    <w:rsid w:val="006843DE"/>
    <w:rsid w:val="0068544C"/>
    <w:rsid w:val="006861E8"/>
    <w:rsid w:val="006862E5"/>
    <w:rsid w:val="00686E30"/>
    <w:rsid w:val="00687458"/>
    <w:rsid w:val="00687B75"/>
    <w:rsid w:val="0069272A"/>
    <w:rsid w:val="00693122"/>
    <w:rsid w:val="00693BE2"/>
    <w:rsid w:val="00694535"/>
    <w:rsid w:val="00695049"/>
    <w:rsid w:val="00695DE8"/>
    <w:rsid w:val="006973CD"/>
    <w:rsid w:val="00697DB7"/>
    <w:rsid w:val="00697EE3"/>
    <w:rsid w:val="00697FC4"/>
    <w:rsid w:val="006A0105"/>
    <w:rsid w:val="006A0898"/>
    <w:rsid w:val="006A1535"/>
    <w:rsid w:val="006A2266"/>
    <w:rsid w:val="006A47F7"/>
    <w:rsid w:val="006A60CC"/>
    <w:rsid w:val="006B0FCD"/>
    <w:rsid w:val="006B1B86"/>
    <w:rsid w:val="006B1BC8"/>
    <w:rsid w:val="006B32CF"/>
    <w:rsid w:val="006B3852"/>
    <w:rsid w:val="006B4AB0"/>
    <w:rsid w:val="006B4C3A"/>
    <w:rsid w:val="006B5E4D"/>
    <w:rsid w:val="006B6007"/>
    <w:rsid w:val="006B62FB"/>
    <w:rsid w:val="006B6367"/>
    <w:rsid w:val="006B64F7"/>
    <w:rsid w:val="006C00E0"/>
    <w:rsid w:val="006C081E"/>
    <w:rsid w:val="006C178E"/>
    <w:rsid w:val="006C180A"/>
    <w:rsid w:val="006C1862"/>
    <w:rsid w:val="006C2549"/>
    <w:rsid w:val="006C2BF2"/>
    <w:rsid w:val="006C3067"/>
    <w:rsid w:val="006C4B28"/>
    <w:rsid w:val="006D08FC"/>
    <w:rsid w:val="006D0C4B"/>
    <w:rsid w:val="006D0ED0"/>
    <w:rsid w:val="006D0FE9"/>
    <w:rsid w:val="006D109A"/>
    <w:rsid w:val="006D11B1"/>
    <w:rsid w:val="006D2101"/>
    <w:rsid w:val="006D436E"/>
    <w:rsid w:val="006D44F9"/>
    <w:rsid w:val="006D4CDF"/>
    <w:rsid w:val="006D619E"/>
    <w:rsid w:val="006D69D0"/>
    <w:rsid w:val="006D6C0A"/>
    <w:rsid w:val="006D6D47"/>
    <w:rsid w:val="006D7162"/>
    <w:rsid w:val="006D7BF7"/>
    <w:rsid w:val="006E00B3"/>
    <w:rsid w:val="006E10EE"/>
    <w:rsid w:val="006E1A90"/>
    <w:rsid w:val="006E2635"/>
    <w:rsid w:val="006E2B47"/>
    <w:rsid w:val="006E2D71"/>
    <w:rsid w:val="006E37D6"/>
    <w:rsid w:val="006E3AB4"/>
    <w:rsid w:val="006E4435"/>
    <w:rsid w:val="006E4B96"/>
    <w:rsid w:val="006E571F"/>
    <w:rsid w:val="006E5AFF"/>
    <w:rsid w:val="006E694F"/>
    <w:rsid w:val="006F236C"/>
    <w:rsid w:val="006F37F2"/>
    <w:rsid w:val="006F3F7C"/>
    <w:rsid w:val="006F4F57"/>
    <w:rsid w:val="006F53BB"/>
    <w:rsid w:val="006F7293"/>
    <w:rsid w:val="00701644"/>
    <w:rsid w:val="007017DD"/>
    <w:rsid w:val="007025B9"/>
    <w:rsid w:val="00702721"/>
    <w:rsid w:val="007027CC"/>
    <w:rsid w:val="00702944"/>
    <w:rsid w:val="00703286"/>
    <w:rsid w:val="0070417E"/>
    <w:rsid w:val="00704337"/>
    <w:rsid w:val="00704439"/>
    <w:rsid w:val="007047C9"/>
    <w:rsid w:val="0070697C"/>
    <w:rsid w:val="007100B5"/>
    <w:rsid w:val="00710F7E"/>
    <w:rsid w:val="00711B58"/>
    <w:rsid w:val="00711F26"/>
    <w:rsid w:val="00711FB2"/>
    <w:rsid w:val="007121D3"/>
    <w:rsid w:val="00712CA3"/>
    <w:rsid w:val="00712FEE"/>
    <w:rsid w:val="0071318F"/>
    <w:rsid w:val="007135A2"/>
    <w:rsid w:val="00713CA3"/>
    <w:rsid w:val="00714E38"/>
    <w:rsid w:val="00715141"/>
    <w:rsid w:val="007161EA"/>
    <w:rsid w:val="00716342"/>
    <w:rsid w:val="0072005C"/>
    <w:rsid w:val="0072063A"/>
    <w:rsid w:val="00721871"/>
    <w:rsid w:val="007253EA"/>
    <w:rsid w:val="0073038C"/>
    <w:rsid w:val="0073086F"/>
    <w:rsid w:val="00730DDD"/>
    <w:rsid w:val="00732671"/>
    <w:rsid w:val="00732881"/>
    <w:rsid w:val="00732F3D"/>
    <w:rsid w:val="007332A4"/>
    <w:rsid w:val="007341CE"/>
    <w:rsid w:val="0073448A"/>
    <w:rsid w:val="007345CB"/>
    <w:rsid w:val="00735BF7"/>
    <w:rsid w:val="007361A3"/>
    <w:rsid w:val="00736C1F"/>
    <w:rsid w:val="00737E39"/>
    <w:rsid w:val="0074050E"/>
    <w:rsid w:val="0074127B"/>
    <w:rsid w:val="007417B6"/>
    <w:rsid w:val="00741B26"/>
    <w:rsid w:val="00742E2F"/>
    <w:rsid w:val="00743908"/>
    <w:rsid w:val="00743C48"/>
    <w:rsid w:val="00744351"/>
    <w:rsid w:val="00744ECC"/>
    <w:rsid w:val="00745099"/>
    <w:rsid w:val="007454C4"/>
    <w:rsid w:val="00745529"/>
    <w:rsid w:val="00745989"/>
    <w:rsid w:val="00745ECC"/>
    <w:rsid w:val="007472A9"/>
    <w:rsid w:val="00747C2B"/>
    <w:rsid w:val="00747CD5"/>
    <w:rsid w:val="007507A2"/>
    <w:rsid w:val="007508B9"/>
    <w:rsid w:val="00750B7F"/>
    <w:rsid w:val="007511B1"/>
    <w:rsid w:val="007538D7"/>
    <w:rsid w:val="00754E97"/>
    <w:rsid w:val="00755F4A"/>
    <w:rsid w:val="00756127"/>
    <w:rsid w:val="00756554"/>
    <w:rsid w:val="00756A0D"/>
    <w:rsid w:val="00756B31"/>
    <w:rsid w:val="00760109"/>
    <w:rsid w:val="00760FE3"/>
    <w:rsid w:val="00761125"/>
    <w:rsid w:val="00761260"/>
    <w:rsid w:val="00762097"/>
    <w:rsid w:val="00762BBD"/>
    <w:rsid w:val="00763DDE"/>
    <w:rsid w:val="00764892"/>
    <w:rsid w:val="00764B23"/>
    <w:rsid w:val="00765E54"/>
    <w:rsid w:val="00766321"/>
    <w:rsid w:val="00766A79"/>
    <w:rsid w:val="00766E71"/>
    <w:rsid w:val="007671A7"/>
    <w:rsid w:val="007701A4"/>
    <w:rsid w:val="00770862"/>
    <w:rsid w:val="00773E0E"/>
    <w:rsid w:val="007752CE"/>
    <w:rsid w:val="007752FA"/>
    <w:rsid w:val="00775687"/>
    <w:rsid w:val="007756B9"/>
    <w:rsid w:val="007756C3"/>
    <w:rsid w:val="00775FA7"/>
    <w:rsid w:val="0077659A"/>
    <w:rsid w:val="00776D46"/>
    <w:rsid w:val="0077713C"/>
    <w:rsid w:val="00777FEE"/>
    <w:rsid w:val="007808E5"/>
    <w:rsid w:val="00780A50"/>
    <w:rsid w:val="00781DDF"/>
    <w:rsid w:val="0078283E"/>
    <w:rsid w:val="007837F1"/>
    <w:rsid w:val="00783B42"/>
    <w:rsid w:val="00784780"/>
    <w:rsid w:val="00785B07"/>
    <w:rsid w:val="00786AE9"/>
    <w:rsid w:val="00786CA3"/>
    <w:rsid w:val="00786FC0"/>
    <w:rsid w:val="007877D2"/>
    <w:rsid w:val="007903C2"/>
    <w:rsid w:val="00790671"/>
    <w:rsid w:val="00791541"/>
    <w:rsid w:val="007918B5"/>
    <w:rsid w:val="00792545"/>
    <w:rsid w:val="007929AB"/>
    <w:rsid w:val="007935E6"/>
    <w:rsid w:val="00793B8B"/>
    <w:rsid w:val="0079416D"/>
    <w:rsid w:val="0079600F"/>
    <w:rsid w:val="007961A0"/>
    <w:rsid w:val="007967F1"/>
    <w:rsid w:val="00796F8A"/>
    <w:rsid w:val="007A013C"/>
    <w:rsid w:val="007A0259"/>
    <w:rsid w:val="007A111C"/>
    <w:rsid w:val="007A116D"/>
    <w:rsid w:val="007A1337"/>
    <w:rsid w:val="007A1B98"/>
    <w:rsid w:val="007A1D1F"/>
    <w:rsid w:val="007A1F8D"/>
    <w:rsid w:val="007A1FBC"/>
    <w:rsid w:val="007A2155"/>
    <w:rsid w:val="007A2CA4"/>
    <w:rsid w:val="007A32A0"/>
    <w:rsid w:val="007A3789"/>
    <w:rsid w:val="007A38B5"/>
    <w:rsid w:val="007A3B80"/>
    <w:rsid w:val="007A3DA0"/>
    <w:rsid w:val="007A469F"/>
    <w:rsid w:val="007A49CD"/>
    <w:rsid w:val="007A5242"/>
    <w:rsid w:val="007A6029"/>
    <w:rsid w:val="007A61BD"/>
    <w:rsid w:val="007A66C6"/>
    <w:rsid w:val="007A687C"/>
    <w:rsid w:val="007A7604"/>
    <w:rsid w:val="007B02D5"/>
    <w:rsid w:val="007B165C"/>
    <w:rsid w:val="007B1816"/>
    <w:rsid w:val="007B267D"/>
    <w:rsid w:val="007B2DAA"/>
    <w:rsid w:val="007B3157"/>
    <w:rsid w:val="007B3B15"/>
    <w:rsid w:val="007B3CBD"/>
    <w:rsid w:val="007B3F0E"/>
    <w:rsid w:val="007B5824"/>
    <w:rsid w:val="007B5F73"/>
    <w:rsid w:val="007B6E3F"/>
    <w:rsid w:val="007B6F6B"/>
    <w:rsid w:val="007B75CE"/>
    <w:rsid w:val="007B7E57"/>
    <w:rsid w:val="007C0553"/>
    <w:rsid w:val="007C152F"/>
    <w:rsid w:val="007C1668"/>
    <w:rsid w:val="007C2374"/>
    <w:rsid w:val="007C2BB1"/>
    <w:rsid w:val="007C3164"/>
    <w:rsid w:val="007C3A98"/>
    <w:rsid w:val="007C3F4C"/>
    <w:rsid w:val="007C43FF"/>
    <w:rsid w:val="007C6A59"/>
    <w:rsid w:val="007C77D2"/>
    <w:rsid w:val="007C7901"/>
    <w:rsid w:val="007C7E48"/>
    <w:rsid w:val="007D108D"/>
    <w:rsid w:val="007D1ECE"/>
    <w:rsid w:val="007D2D9B"/>
    <w:rsid w:val="007D3387"/>
    <w:rsid w:val="007D3708"/>
    <w:rsid w:val="007D3985"/>
    <w:rsid w:val="007D3AB6"/>
    <w:rsid w:val="007D4165"/>
    <w:rsid w:val="007D4D56"/>
    <w:rsid w:val="007D6157"/>
    <w:rsid w:val="007D7011"/>
    <w:rsid w:val="007D7A29"/>
    <w:rsid w:val="007D7C9B"/>
    <w:rsid w:val="007E0DAF"/>
    <w:rsid w:val="007E182D"/>
    <w:rsid w:val="007E1D86"/>
    <w:rsid w:val="007E2269"/>
    <w:rsid w:val="007E22F9"/>
    <w:rsid w:val="007E2C91"/>
    <w:rsid w:val="007E2E95"/>
    <w:rsid w:val="007E4199"/>
    <w:rsid w:val="007E47B6"/>
    <w:rsid w:val="007E494D"/>
    <w:rsid w:val="007E49DD"/>
    <w:rsid w:val="007E5315"/>
    <w:rsid w:val="007E586C"/>
    <w:rsid w:val="007F126F"/>
    <w:rsid w:val="007F19E6"/>
    <w:rsid w:val="007F26AE"/>
    <w:rsid w:val="007F34E3"/>
    <w:rsid w:val="007F3602"/>
    <w:rsid w:val="007F48A2"/>
    <w:rsid w:val="007F5042"/>
    <w:rsid w:val="007F523B"/>
    <w:rsid w:val="007F6A05"/>
    <w:rsid w:val="007F75CA"/>
    <w:rsid w:val="007F7720"/>
    <w:rsid w:val="0080020F"/>
    <w:rsid w:val="00800530"/>
    <w:rsid w:val="00801889"/>
    <w:rsid w:val="00801ED4"/>
    <w:rsid w:val="00801FB3"/>
    <w:rsid w:val="008028E4"/>
    <w:rsid w:val="0080303D"/>
    <w:rsid w:val="00803581"/>
    <w:rsid w:val="00804B6D"/>
    <w:rsid w:val="008067F4"/>
    <w:rsid w:val="00810423"/>
    <w:rsid w:val="008123F5"/>
    <w:rsid w:val="0081257F"/>
    <w:rsid w:val="008128AA"/>
    <w:rsid w:val="00812CB4"/>
    <w:rsid w:val="008130B8"/>
    <w:rsid w:val="00814D61"/>
    <w:rsid w:val="0081513D"/>
    <w:rsid w:val="008161A8"/>
    <w:rsid w:val="0081650C"/>
    <w:rsid w:val="0081749C"/>
    <w:rsid w:val="00817765"/>
    <w:rsid w:val="00817C89"/>
    <w:rsid w:val="00820412"/>
    <w:rsid w:val="0082045B"/>
    <w:rsid w:val="008215ED"/>
    <w:rsid w:val="0082202D"/>
    <w:rsid w:val="0082220C"/>
    <w:rsid w:val="00823AFC"/>
    <w:rsid w:val="0082416E"/>
    <w:rsid w:val="008244CD"/>
    <w:rsid w:val="00827292"/>
    <w:rsid w:val="008272D1"/>
    <w:rsid w:val="00827606"/>
    <w:rsid w:val="008300DF"/>
    <w:rsid w:val="0083071F"/>
    <w:rsid w:val="008311BF"/>
    <w:rsid w:val="0083167C"/>
    <w:rsid w:val="00832186"/>
    <w:rsid w:val="008324E6"/>
    <w:rsid w:val="0083281A"/>
    <w:rsid w:val="00834525"/>
    <w:rsid w:val="00834B44"/>
    <w:rsid w:val="00834F01"/>
    <w:rsid w:val="00835166"/>
    <w:rsid w:val="008363F9"/>
    <w:rsid w:val="008377C3"/>
    <w:rsid w:val="00840469"/>
    <w:rsid w:val="00840653"/>
    <w:rsid w:val="00840736"/>
    <w:rsid w:val="00841137"/>
    <w:rsid w:val="00841BCB"/>
    <w:rsid w:val="008422CA"/>
    <w:rsid w:val="008425FF"/>
    <w:rsid w:val="00842B01"/>
    <w:rsid w:val="008452E5"/>
    <w:rsid w:val="00845ECB"/>
    <w:rsid w:val="00846276"/>
    <w:rsid w:val="0084680C"/>
    <w:rsid w:val="008472EE"/>
    <w:rsid w:val="0084755F"/>
    <w:rsid w:val="00847B1C"/>
    <w:rsid w:val="00851275"/>
    <w:rsid w:val="00851686"/>
    <w:rsid w:val="0085175A"/>
    <w:rsid w:val="00852AA5"/>
    <w:rsid w:val="0085426C"/>
    <w:rsid w:val="008549F1"/>
    <w:rsid w:val="008552D3"/>
    <w:rsid w:val="0085542A"/>
    <w:rsid w:val="0085559A"/>
    <w:rsid w:val="008558EF"/>
    <w:rsid w:val="00855FE2"/>
    <w:rsid w:val="0085608F"/>
    <w:rsid w:val="00856967"/>
    <w:rsid w:val="0085699F"/>
    <w:rsid w:val="008569E9"/>
    <w:rsid w:val="0085756B"/>
    <w:rsid w:val="00860CB2"/>
    <w:rsid w:val="008622F7"/>
    <w:rsid w:val="00862BA3"/>
    <w:rsid w:val="00863558"/>
    <w:rsid w:val="00865C94"/>
    <w:rsid w:val="00865E64"/>
    <w:rsid w:val="00865F08"/>
    <w:rsid w:val="008667BC"/>
    <w:rsid w:val="0086788A"/>
    <w:rsid w:val="0087098E"/>
    <w:rsid w:val="00870CC0"/>
    <w:rsid w:val="00870E67"/>
    <w:rsid w:val="008728B1"/>
    <w:rsid w:val="00872D8B"/>
    <w:rsid w:val="008731BC"/>
    <w:rsid w:val="00874EC5"/>
    <w:rsid w:val="0087519E"/>
    <w:rsid w:val="00875314"/>
    <w:rsid w:val="00880E4B"/>
    <w:rsid w:val="00881A1F"/>
    <w:rsid w:val="00884FEA"/>
    <w:rsid w:val="0088501F"/>
    <w:rsid w:val="008869C3"/>
    <w:rsid w:val="00886F5F"/>
    <w:rsid w:val="00887497"/>
    <w:rsid w:val="008927AC"/>
    <w:rsid w:val="00893472"/>
    <w:rsid w:val="008945E5"/>
    <w:rsid w:val="00895D3A"/>
    <w:rsid w:val="00896888"/>
    <w:rsid w:val="00896AC7"/>
    <w:rsid w:val="008971A8"/>
    <w:rsid w:val="008975C1"/>
    <w:rsid w:val="0089784B"/>
    <w:rsid w:val="0089789D"/>
    <w:rsid w:val="00897BBF"/>
    <w:rsid w:val="00897C3B"/>
    <w:rsid w:val="008A072C"/>
    <w:rsid w:val="008A10EE"/>
    <w:rsid w:val="008A26AD"/>
    <w:rsid w:val="008A3CA7"/>
    <w:rsid w:val="008A4260"/>
    <w:rsid w:val="008A4486"/>
    <w:rsid w:val="008A4B43"/>
    <w:rsid w:val="008A58E6"/>
    <w:rsid w:val="008A5E52"/>
    <w:rsid w:val="008A61A8"/>
    <w:rsid w:val="008A67E6"/>
    <w:rsid w:val="008B0254"/>
    <w:rsid w:val="008B0792"/>
    <w:rsid w:val="008B12A4"/>
    <w:rsid w:val="008B2195"/>
    <w:rsid w:val="008B41D3"/>
    <w:rsid w:val="008B4593"/>
    <w:rsid w:val="008B4BA6"/>
    <w:rsid w:val="008B567F"/>
    <w:rsid w:val="008B6521"/>
    <w:rsid w:val="008B66A8"/>
    <w:rsid w:val="008B6FE4"/>
    <w:rsid w:val="008B7E25"/>
    <w:rsid w:val="008C01E5"/>
    <w:rsid w:val="008C03A2"/>
    <w:rsid w:val="008C0CF7"/>
    <w:rsid w:val="008C12AF"/>
    <w:rsid w:val="008C1505"/>
    <w:rsid w:val="008C1E48"/>
    <w:rsid w:val="008C1F63"/>
    <w:rsid w:val="008C2074"/>
    <w:rsid w:val="008C2F70"/>
    <w:rsid w:val="008C4C1D"/>
    <w:rsid w:val="008C57A3"/>
    <w:rsid w:val="008C58EF"/>
    <w:rsid w:val="008C6039"/>
    <w:rsid w:val="008C712C"/>
    <w:rsid w:val="008C7873"/>
    <w:rsid w:val="008D267B"/>
    <w:rsid w:val="008D2BAE"/>
    <w:rsid w:val="008D2CDA"/>
    <w:rsid w:val="008D33D9"/>
    <w:rsid w:val="008D37DC"/>
    <w:rsid w:val="008D45C1"/>
    <w:rsid w:val="008D4970"/>
    <w:rsid w:val="008D4D41"/>
    <w:rsid w:val="008D5003"/>
    <w:rsid w:val="008D5A5C"/>
    <w:rsid w:val="008D67BA"/>
    <w:rsid w:val="008D6C52"/>
    <w:rsid w:val="008D7396"/>
    <w:rsid w:val="008D7949"/>
    <w:rsid w:val="008D7D21"/>
    <w:rsid w:val="008E267A"/>
    <w:rsid w:val="008E2D08"/>
    <w:rsid w:val="008E49B2"/>
    <w:rsid w:val="008E49B5"/>
    <w:rsid w:val="008E4ED6"/>
    <w:rsid w:val="008E61AA"/>
    <w:rsid w:val="008E6A94"/>
    <w:rsid w:val="008E708B"/>
    <w:rsid w:val="008F0AB0"/>
    <w:rsid w:val="008F0BF1"/>
    <w:rsid w:val="008F1321"/>
    <w:rsid w:val="008F13D3"/>
    <w:rsid w:val="008F2721"/>
    <w:rsid w:val="008F2A3B"/>
    <w:rsid w:val="008F2A7B"/>
    <w:rsid w:val="008F34AE"/>
    <w:rsid w:val="008F4592"/>
    <w:rsid w:val="008F4ADF"/>
    <w:rsid w:val="008F4CFF"/>
    <w:rsid w:val="008F4F01"/>
    <w:rsid w:val="008F5AAF"/>
    <w:rsid w:val="008F5B74"/>
    <w:rsid w:val="008F6119"/>
    <w:rsid w:val="008F644E"/>
    <w:rsid w:val="008F6CD2"/>
    <w:rsid w:val="00901151"/>
    <w:rsid w:val="009019DD"/>
    <w:rsid w:val="0090247D"/>
    <w:rsid w:val="00902637"/>
    <w:rsid w:val="0090340C"/>
    <w:rsid w:val="009046C1"/>
    <w:rsid w:val="0090578F"/>
    <w:rsid w:val="0090667B"/>
    <w:rsid w:val="00906A42"/>
    <w:rsid w:val="00906F82"/>
    <w:rsid w:val="00907359"/>
    <w:rsid w:val="00907AF3"/>
    <w:rsid w:val="00910174"/>
    <w:rsid w:val="00911039"/>
    <w:rsid w:val="00911C7E"/>
    <w:rsid w:val="00913ABB"/>
    <w:rsid w:val="0091451D"/>
    <w:rsid w:val="00914730"/>
    <w:rsid w:val="00916728"/>
    <w:rsid w:val="00917727"/>
    <w:rsid w:val="00917A95"/>
    <w:rsid w:val="00920AB7"/>
    <w:rsid w:val="00920F8F"/>
    <w:rsid w:val="00921632"/>
    <w:rsid w:val="00922FC8"/>
    <w:rsid w:val="00924011"/>
    <w:rsid w:val="00924126"/>
    <w:rsid w:val="00925DE3"/>
    <w:rsid w:val="00925F6E"/>
    <w:rsid w:val="009272F7"/>
    <w:rsid w:val="0092798A"/>
    <w:rsid w:val="00927F0E"/>
    <w:rsid w:val="0093137A"/>
    <w:rsid w:val="00931BC5"/>
    <w:rsid w:val="009331CC"/>
    <w:rsid w:val="00933BAF"/>
    <w:rsid w:val="009348BF"/>
    <w:rsid w:val="00935437"/>
    <w:rsid w:val="009355FA"/>
    <w:rsid w:val="00935AF1"/>
    <w:rsid w:val="00936932"/>
    <w:rsid w:val="009400AA"/>
    <w:rsid w:val="00940286"/>
    <w:rsid w:val="00940E30"/>
    <w:rsid w:val="00941B47"/>
    <w:rsid w:val="00941FB1"/>
    <w:rsid w:val="00942456"/>
    <w:rsid w:val="00942539"/>
    <w:rsid w:val="0094298D"/>
    <w:rsid w:val="009434BE"/>
    <w:rsid w:val="009457F5"/>
    <w:rsid w:val="00945DBF"/>
    <w:rsid w:val="00946D13"/>
    <w:rsid w:val="0094739A"/>
    <w:rsid w:val="0094746C"/>
    <w:rsid w:val="00947873"/>
    <w:rsid w:val="00947AD6"/>
    <w:rsid w:val="00947DE7"/>
    <w:rsid w:val="00950327"/>
    <w:rsid w:val="009504B4"/>
    <w:rsid w:val="0095069D"/>
    <w:rsid w:val="00950F42"/>
    <w:rsid w:val="00950FDA"/>
    <w:rsid w:val="00952DCC"/>
    <w:rsid w:val="0095395F"/>
    <w:rsid w:val="00953E1E"/>
    <w:rsid w:val="009546D9"/>
    <w:rsid w:val="00954AB6"/>
    <w:rsid w:val="009551A1"/>
    <w:rsid w:val="009552C7"/>
    <w:rsid w:val="00955CC4"/>
    <w:rsid w:val="00956961"/>
    <w:rsid w:val="00956D3C"/>
    <w:rsid w:val="00956F3D"/>
    <w:rsid w:val="0095703F"/>
    <w:rsid w:val="009572AC"/>
    <w:rsid w:val="009573DE"/>
    <w:rsid w:val="00957B35"/>
    <w:rsid w:val="00957D10"/>
    <w:rsid w:val="009601BC"/>
    <w:rsid w:val="009605CA"/>
    <w:rsid w:val="009606E9"/>
    <w:rsid w:val="00961A2B"/>
    <w:rsid w:val="00961C02"/>
    <w:rsid w:val="00961F33"/>
    <w:rsid w:val="00964936"/>
    <w:rsid w:val="00964AD8"/>
    <w:rsid w:val="0096501F"/>
    <w:rsid w:val="00965268"/>
    <w:rsid w:val="00965B70"/>
    <w:rsid w:val="00966733"/>
    <w:rsid w:val="009672E0"/>
    <w:rsid w:val="00970E92"/>
    <w:rsid w:val="0097151D"/>
    <w:rsid w:val="009724CB"/>
    <w:rsid w:val="00972691"/>
    <w:rsid w:val="00972CB9"/>
    <w:rsid w:val="00973598"/>
    <w:rsid w:val="0097395C"/>
    <w:rsid w:val="00973CDF"/>
    <w:rsid w:val="0097405F"/>
    <w:rsid w:val="00974D3C"/>
    <w:rsid w:val="00974D62"/>
    <w:rsid w:val="00974F16"/>
    <w:rsid w:val="00975A0A"/>
    <w:rsid w:val="009763A9"/>
    <w:rsid w:val="0097685C"/>
    <w:rsid w:val="009768E2"/>
    <w:rsid w:val="009771DB"/>
    <w:rsid w:val="009779F4"/>
    <w:rsid w:val="009816E8"/>
    <w:rsid w:val="0098193D"/>
    <w:rsid w:val="00981E52"/>
    <w:rsid w:val="009827EB"/>
    <w:rsid w:val="00983BA0"/>
    <w:rsid w:val="0098409D"/>
    <w:rsid w:val="009856B9"/>
    <w:rsid w:val="00986C50"/>
    <w:rsid w:val="00986FFF"/>
    <w:rsid w:val="009875B6"/>
    <w:rsid w:val="00987CD7"/>
    <w:rsid w:val="00990FBE"/>
    <w:rsid w:val="0099104D"/>
    <w:rsid w:val="0099122E"/>
    <w:rsid w:val="00991B9B"/>
    <w:rsid w:val="00991E39"/>
    <w:rsid w:val="0099238C"/>
    <w:rsid w:val="00995612"/>
    <w:rsid w:val="0099572B"/>
    <w:rsid w:val="00995DC7"/>
    <w:rsid w:val="00996152"/>
    <w:rsid w:val="00996555"/>
    <w:rsid w:val="009968DC"/>
    <w:rsid w:val="009975E9"/>
    <w:rsid w:val="009A13DA"/>
    <w:rsid w:val="009A28DE"/>
    <w:rsid w:val="009A2C3F"/>
    <w:rsid w:val="009A32A4"/>
    <w:rsid w:val="009A49EE"/>
    <w:rsid w:val="009A4ED4"/>
    <w:rsid w:val="009A4F4E"/>
    <w:rsid w:val="009A5005"/>
    <w:rsid w:val="009A6930"/>
    <w:rsid w:val="009A6B4A"/>
    <w:rsid w:val="009A751C"/>
    <w:rsid w:val="009B05C0"/>
    <w:rsid w:val="009B0951"/>
    <w:rsid w:val="009B1C84"/>
    <w:rsid w:val="009B243D"/>
    <w:rsid w:val="009B325B"/>
    <w:rsid w:val="009B3EB4"/>
    <w:rsid w:val="009B4A5E"/>
    <w:rsid w:val="009B7411"/>
    <w:rsid w:val="009B79B0"/>
    <w:rsid w:val="009C08AB"/>
    <w:rsid w:val="009C09FF"/>
    <w:rsid w:val="009C0EE5"/>
    <w:rsid w:val="009C2364"/>
    <w:rsid w:val="009C29D6"/>
    <w:rsid w:val="009C2E0F"/>
    <w:rsid w:val="009C31C0"/>
    <w:rsid w:val="009C325C"/>
    <w:rsid w:val="009C36D6"/>
    <w:rsid w:val="009C3937"/>
    <w:rsid w:val="009C47C4"/>
    <w:rsid w:val="009C494C"/>
    <w:rsid w:val="009C5599"/>
    <w:rsid w:val="009C56A6"/>
    <w:rsid w:val="009C5E08"/>
    <w:rsid w:val="009C63F6"/>
    <w:rsid w:val="009C6811"/>
    <w:rsid w:val="009D0529"/>
    <w:rsid w:val="009D29EC"/>
    <w:rsid w:val="009D33EF"/>
    <w:rsid w:val="009D37E3"/>
    <w:rsid w:val="009D4102"/>
    <w:rsid w:val="009D4221"/>
    <w:rsid w:val="009D45CB"/>
    <w:rsid w:val="009D5377"/>
    <w:rsid w:val="009D62A7"/>
    <w:rsid w:val="009D77CD"/>
    <w:rsid w:val="009D7DB5"/>
    <w:rsid w:val="009E10D6"/>
    <w:rsid w:val="009E173B"/>
    <w:rsid w:val="009E2C0A"/>
    <w:rsid w:val="009E2D7D"/>
    <w:rsid w:val="009E3376"/>
    <w:rsid w:val="009E351B"/>
    <w:rsid w:val="009E494C"/>
    <w:rsid w:val="009E5A8B"/>
    <w:rsid w:val="009E603D"/>
    <w:rsid w:val="009E7671"/>
    <w:rsid w:val="009E7AB8"/>
    <w:rsid w:val="009E7C05"/>
    <w:rsid w:val="009F03D9"/>
    <w:rsid w:val="009F13B8"/>
    <w:rsid w:val="009F150E"/>
    <w:rsid w:val="009F2BAF"/>
    <w:rsid w:val="009F302F"/>
    <w:rsid w:val="009F318C"/>
    <w:rsid w:val="009F3714"/>
    <w:rsid w:val="009F4055"/>
    <w:rsid w:val="009F6521"/>
    <w:rsid w:val="009F6777"/>
    <w:rsid w:val="009F768B"/>
    <w:rsid w:val="009F76F6"/>
    <w:rsid w:val="00A00123"/>
    <w:rsid w:val="00A00F0E"/>
    <w:rsid w:val="00A01FA0"/>
    <w:rsid w:val="00A0213C"/>
    <w:rsid w:val="00A02332"/>
    <w:rsid w:val="00A0285B"/>
    <w:rsid w:val="00A03701"/>
    <w:rsid w:val="00A03CF5"/>
    <w:rsid w:val="00A0462C"/>
    <w:rsid w:val="00A06ED2"/>
    <w:rsid w:val="00A06F37"/>
    <w:rsid w:val="00A07494"/>
    <w:rsid w:val="00A0779B"/>
    <w:rsid w:val="00A103CE"/>
    <w:rsid w:val="00A10DE4"/>
    <w:rsid w:val="00A12A35"/>
    <w:rsid w:val="00A135C8"/>
    <w:rsid w:val="00A13CBC"/>
    <w:rsid w:val="00A14104"/>
    <w:rsid w:val="00A14938"/>
    <w:rsid w:val="00A14CA1"/>
    <w:rsid w:val="00A15786"/>
    <w:rsid w:val="00A15BBA"/>
    <w:rsid w:val="00A16999"/>
    <w:rsid w:val="00A16A6E"/>
    <w:rsid w:val="00A16C61"/>
    <w:rsid w:val="00A20143"/>
    <w:rsid w:val="00A20D99"/>
    <w:rsid w:val="00A23F0B"/>
    <w:rsid w:val="00A24124"/>
    <w:rsid w:val="00A25B25"/>
    <w:rsid w:val="00A25DA8"/>
    <w:rsid w:val="00A25E3C"/>
    <w:rsid w:val="00A274C8"/>
    <w:rsid w:val="00A274F9"/>
    <w:rsid w:val="00A27507"/>
    <w:rsid w:val="00A27586"/>
    <w:rsid w:val="00A2786F"/>
    <w:rsid w:val="00A27CAA"/>
    <w:rsid w:val="00A27E7F"/>
    <w:rsid w:val="00A27F5E"/>
    <w:rsid w:val="00A303F3"/>
    <w:rsid w:val="00A30E1F"/>
    <w:rsid w:val="00A3234C"/>
    <w:rsid w:val="00A3339F"/>
    <w:rsid w:val="00A33F97"/>
    <w:rsid w:val="00A3407C"/>
    <w:rsid w:val="00A34ACE"/>
    <w:rsid w:val="00A34DA3"/>
    <w:rsid w:val="00A368D1"/>
    <w:rsid w:val="00A36A01"/>
    <w:rsid w:val="00A37353"/>
    <w:rsid w:val="00A37D7E"/>
    <w:rsid w:val="00A406CD"/>
    <w:rsid w:val="00A40F0D"/>
    <w:rsid w:val="00A41836"/>
    <w:rsid w:val="00A42ADF"/>
    <w:rsid w:val="00A42CFC"/>
    <w:rsid w:val="00A43213"/>
    <w:rsid w:val="00A4355B"/>
    <w:rsid w:val="00A4392A"/>
    <w:rsid w:val="00A44546"/>
    <w:rsid w:val="00A45BE4"/>
    <w:rsid w:val="00A469E2"/>
    <w:rsid w:val="00A47A14"/>
    <w:rsid w:val="00A5122A"/>
    <w:rsid w:val="00A51400"/>
    <w:rsid w:val="00A51A41"/>
    <w:rsid w:val="00A51F38"/>
    <w:rsid w:val="00A53437"/>
    <w:rsid w:val="00A53662"/>
    <w:rsid w:val="00A53CF9"/>
    <w:rsid w:val="00A54045"/>
    <w:rsid w:val="00A543FD"/>
    <w:rsid w:val="00A5589F"/>
    <w:rsid w:val="00A55F74"/>
    <w:rsid w:val="00A55FA5"/>
    <w:rsid w:val="00A56956"/>
    <w:rsid w:val="00A573DE"/>
    <w:rsid w:val="00A57AEB"/>
    <w:rsid w:val="00A601FB"/>
    <w:rsid w:val="00A609C3"/>
    <w:rsid w:val="00A60C49"/>
    <w:rsid w:val="00A62A13"/>
    <w:rsid w:val="00A62FF1"/>
    <w:rsid w:val="00A6373A"/>
    <w:rsid w:val="00A642BF"/>
    <w:rsid w:val="00A65305"/>
    <w:rsid w:val="00A65C6B"/>
    <w:rsid w:val="00A67703"/>
    <w:rsid w:val="00A67D5E"/>
    <w:rsid w:val="00A7019F"/>
    <w:rsid w:val="00A71971"/>
    <w:rsid w:val="00A71D52"/>
    <w:rsid w:val="00A71F2D"/>
    <w:rsid w:val="00A7203C"/>
    <w:rsid w:val="00A729CB"/>
    <w:rsid w:val="00A733E5"/>
    <w:rsid w:val="00A737FF"/>
    <w:rsid w:val="00A73DE1"/>
    <w:rsid w:val="00A74591"/>
    <w:rsid w:val="00A745B0"/>
    <w:rsid w:val="00A74F38"/>
    <w:rsid w:val="00A74F42"/>
    <w:rsid w:val="00A772E6"/>
    <w:rsid w:val="00A80015"/>
    <w:rsid w:val="00A801E9"/>
    <w:rsid w:val="00A80C15"/>
    <w:rsid w:val="00A82AA7"/>
    <w:rsid w:val="00A85496"/>
    <w:rsid w:val="00A87901"/>
    <w:rsid w:val="00A87F02"/>
    <w:rsid w:val="00A923EB"/>
    <w:rsid w:val="00A9266A"/>
    <w:rsid w:val="00A93176"/>
    <w:rsid w:val="00A93BFD"/>
    <w:rsid w:val="00A94DD5"/>
    <w:rsid w:val="00A94F8D"/>
    <w:rsid w:val="00A95723"/>
    <w:rsid w:val="00A965DD"/>
    <w:rsid w:val="00A97071"/>
    <w:rsid w:val="00A976A0"/>
    <w:rsid w:val="00AA07EB"/>
    <w:rsid w:val="00AA1080"/>
    <w:rsid w:val="00AA198C"/>
    <w:rsid w:val="00AA3172"/>
    <w:rsid w:val="00AA407B"/>
    <w:rsid w:val="00AA5105"/>
    <w:rsid w:val="00AA6B59"/>
    <w:rsid w:val="00AA770A"/>
    <w:rsid w:val="00AA7815"/>
    <w:rsid w:val="00AB10A7"/>
    <w:rsid w:val="00AB12A3"/>
    <w:rsid w:val="00AB18CE"/>
    <w:rsid w:val="00AB1CEA"/>
    <w:rsid w:val="00AB4614"/>
    <w:rsid w:val="00AB50F2"/>
    <w:rsid w:val="00AB53FC"/>
    <w:rsid w:val="00AB5D79"/>
    <w:rsid w:val="00AB6154"/>
    <w:rsid w:val="00AB70AE"/>
    <w:rsid w:val="00AB7A03"/>
    <w:rsid w:val="00AC1444"/>
    <w:rsid w:val="00AC1A9D"/>
    <w:rsid w:val="00AC1B80"/>
    <w:rsid w:val="00AC1BC2"/>
    <w:rsid w:val="00AC1DCD"/>
    <w:rsid w:val="00AC23B9"/>
    <w:rsid w:val="00AC4B8F"/>
    <w:rsid w:val="00AC4DAA"/>
    <w:rsid w:val="00AC64B2"/>
    <w:rsid w:val="00AC6908"/>
    <w:rsid w:val="00AD0B49"/>
    <w:rsid w:val="00AD0C47"/>
    <w:rsid w:val="00AD0ECF"/>
    <w:rsid w:val="00AD1094"/>
    <w:rsid w:val="00AD2156"/>
    <w:rsid w:val="00AD28F9"/>
    <w:rsid w:val="00AD2F39"/>
    <w:rsid w:val="00AD4B29"/>
    <w:rsid w:val="00AD6BB9"/>
    <w:rsid w:val="00AE050C"/>
    <w:rsid w:val="00AE0726"/>
    <w:rsid w:val="00AE08E6"/>
    <w:rsid w:val="00AE14EB"/>
    <w:rsid w:val="00AE1F5E"/>
    <w:rsid w:val="00AE2BB7"/>
    <w:rsid w:val="00AE2F37"/>
    <w:rsid w:val="00AE3737"/>
    <w:rsid w:val="00AE43B7"/>
    <w:rsid w:val="00AE48DE"/>
    <w:rsid w:val="00AE4A6A"/>
    <w:rsid w:val="00AF0A8C"/>
    <w:rsid w:val="00AF2AED"/>
    <w:rsid w:val="00AF2BB7"/>
    <w:rsid w:val="00AF3E99"/>
    <w:rsid w:val="00AF45CB"/>
    <w:rsid w:val="00AF497E"/>
    <w:rsid w:val="00AF6E24"/>
    <w:rsid w:val="00AF7457"/>
    <w:rsid w:val="00AF7E04"/>
    <w:rsid w:val="00B00E8F"/>
    <w:rsid w:val="00B02479"/>
    <w:rsid w:val="00B02FDC"/>
    <w:rsid w:val="00B03127"/>
    <w:rsid w:val="00B0362B"/>
    <w:rsid w:val="00B0393A"/>
    <w:rsid w:val="00B05014"/>
    <w:rsid w:val="00B05022"/>
    <w:rsid w:val="00B05940"/>
    <w:rsid w:val="00B05B60"/>
    <w:rsid w:val="00B05EDF"/>
    <w:rsid w:val="00B05F0A"/>
    <w:rsid w:val="00B069A5"/>
    <w:rsid w:val="00B074A1"/>
    <w:rsid w:val="00B11A0F"/>
    <w:rsid w:val="00B11C12"/>
    <w:rsid w:val="00B137C5"/>
    <w:rsid w:val="00B14242"/>
    <w:rsid w:val="00B14EC3"/>
    <w:rsid w:val="00B1509C"/>
    <w:rsid w:val="00B1559F"/>
    <w:rsid w:val="00B15CFC"/>
    <w:rsid w:val="00B17341"/>
    <w:rsid w:val="00B17C8A"/>
    <w:rsid w:val="00B17D2C"/>
    <w:rsid w:val="00B17F26"/>
    <w:rsid w:val="00B22BC0"/>
    <w:rsid w:val="00B2317F"/>
    <w:rsid w:val="00B248E6"/>
    <w:rsid w:val="00B25ECD"/>
    <w:rsid w:val="00B27825"/>
    <w:rsid w:val="00B27ED9"/>
    <w:rsid w:val="00B3034E"/>
    <w:rsid w:val="00B312C7"/>
    <w:rsid w:val="00B324F7"/>
    <w:rsid w:val="00B3308C"/>
    <w:rsid w:val="00B331A3"/>
    <w:rsid w:val="00B33E50"/>
    <w:rsid w:val="00B33FE4"/>
    <w:rsid w:val="00B34BF0"/>
    <w:rsid w:val="00B3505E"/>
    <w:rsid w:val="00B35761"/>
    <w:rsid w:val="00B3706C"/>
    <w:rsid w:val="00B374BA"/>
    <w:rsid w:val="00B37ADF"/>
    <w:rsid w:val="00B41AD9"/>
    <w:rsid w:val="00B427E3"/>
    <w:rsid w:val="00B43383"/>
    <w:rsid w:val="00B458B5"/>
    <w:rsid w:val="00B47EBF"/>
    <w:rsid w:val="00B50C5E"/>
    <w:rsid w:val="00B51047"/>
    <w:rsid w:val="00B51118"/>
    <w:rsid w:val="00B514C5"/>
    <w:rsid w:val="00B51D9B"/>
    <w:rsid w:val="00B5280A"/>
    <w:rsid w:val="00B54D5B"/>
    <w:rsid w:val="00B552F0"/>
    <w:rsid w:val="00B570B2"/>
    <w:rsid w:val="00B571DE"/>
    <w:rsid w:val="00B60BFF"/>
    <w:rsid w:val="00B61663"/>
    <w:rsid w:val="00B63CAD"/>
    <w:rsid w:val="00B63FF5"/>
    <w:rsid w:val="00B6439B"/>
    <w:rsid w:val="00B656BB"/>
    <w:rsid w:val="00B6590C"/>
    <w:rsid w:val="00B65A87"/>
    <w:rsid w:val="00B65D6D"/>
    <w:rsid w:val="00B6718A"/>
    <w:rsid w:val="00B677E7"/>
    <w:rsid w:val="00B67A2D"/>
    <w:rsid w:val="00B702CA"/>
    <w:rsid w:val="00B70D4E"/>
    <w:rsid w:val="00B723BD"/>
    <w:rsid w:val="00B7306C"/>
    <w:rsid w:val="00B74EB5"/>
    <w:rsid w:val="00B75522"/>
    <w:rsid w:val="00B75959"/>
    <w:rsid w:val="00B75EA1"/>
    <w:rsid w:val="00B7681E"/>
    <w:rsid w:val="00B77464"/>
    <w:rsid w:val="00B80908"/>
    <w:rsid w:val="00B80C5D"/>
    <w:rsid w:val="00B815EF"/>
    <w:rsid w:val="00B815FC"/>
    <w:rsid w:val="00B81C83"/>
    <w:rsid w:val="00B825A6"/>
    <w:rsid w:val="00B82663"/>
    <w:rsid w:val="00B829BA"/>
    <w:rsid w:val="00B82B5C"/>
    <w:rsid w:val="00B8326C"/>
    <w:rsid w:val="00B83E85"/>
    <w:rsid w:val="00B846B5"/>
    <w:rsid w:val="00B8470C"/>
    <w:rsid w:val="00B85144"/>
    <w:rsid w:val="00B85FF7"/>
    <w:rsid w:val="00B87D33"/>
    <w:rsid w:val="00B915EA"/>
    <w:rsid w:val="00B91974"/>
    <w:rsid w:val="00B91EC9"/>
    <w:rsid w:val="00B92652"/>
    <w:rsid w:val="00B92B49"/>
    <w:rsid w:val="00B93A28"/>
    <w:rsid w:val="00B93A5C"/>
    <w:rsid w:val="00B94929"/>
    <w:rsid w:val="00B95557"/>
    <w:rsid w:val="00B95F20"/>
    <w:rsid w:val="00B96243"/>
    <w:rsid w:val="00B96452"/>
    <w:rsid w:val="00B96E32"/>
    <w:rsid w:val="00B9714A"/>
    <w:rsid w:val="00B97CD8"/>
    <w:rsid w:val="00B97D9B"/>
    <w:rsid w:val="00BA4CF3"/>
    <w:rsid w:val="00BA56E2"/>
    <w:rsid w:val="00BA59E2"/>
    <w:rsid w:val="00BA5AF1"/>
    <w:rsid w:val="00BA65D4"/>
    <w:rsid w:val="00BA6764"/>
    <w:rsid w:val="00BA6D5D"/>
    <w:rsid w:val="00BB0008"/>
    <w:rsid w:val="00BB0DA5"/>
    <w:rsid w:val="00BB1CA1"/>
    <w:rsid w:val="00BB3631"/>
    <w:rsid w:val="00BB3B2F"/>
    <w:rsid w:val="00BB4A4C"/>
    <w:rsid w:val="00BB4CBD"/>
    <w:rsid w:val="00BB5830"/>
    <w:rsid w:val="00BB5D7C"/>
    <w:rsid w:val="00BB68C3"/>
    <w:rsid w:val="00BB6AEC"/>
    <w:rsid w:val="00BB6C4B"/>
    <w:rsid w:val="00BB722A"/>
    <w:rsid w:val="00BB7EE8"/>
    <w:rsid w:val="00BC1103"/>
    <w:rsid w:val="00BC16FA"/>
    <w:rsid w:val="00BC19D7"/>
    <w:rsid w:val="00BC1E2B"/>
    <w:rsid w:val="00BC2496"/>
    <w:rsid w:val="00BC24E6"/>
    <w:rsid w:val="00BC2705"/>
    <w:rsid w:val="00BC3826"/>
    <w:rsid w:val="00BC413A"/>
    <w:rsid w:val="00BC62E2"/>
    <w:rsid w:val="00BC72E4"/>
    <w:rsid w:val="00BD007F"/>
    <w:rsid w:val="00BD00D5"/>
    <w:rsid w:val="00BD06E2"/>
    <w:rsid w:val="00BD1134"/>
    <w:rsid w:val="00BD144C"/>
    <w:rsid w:val="00BD17D8"/>
    <w:rsid w:val="00BD2AB1"/>
    <w:rsid w:val="00BD3A89"/>
    <w:rsid w:val="00BD3D28"/>
    <w:rsid w:val="00BD42BA"/>
    <w:rsid w:val="00BD4BDB"/>
    <w:rsid w:val="00BD4DD0"/>
    <w:rsid w:val="00BD5B7D"/>
    <w:rsid w:val="00BD6ED2"/>
    <w:rsid w:val="00BE019E"/>
    <w:rsid w:val="00BE0228"/>
    <w:rsid w:val="00BE0604"/>
    <w:rsid w:val="00BE0A27"/>
    <w:rsid w:val="00BE0A3F"/>
    <w:rsid w:val="00BE39AC"/>
    <w:rsid w:val="00BE3A80"/>
    <w:rsid w:val="00BE4441"/>
    <w:rsid w:val="00BE482A"/>
    <w:rsid w:val="00BE5294"/>
    <w:rsid w:val="00BE66E3"/>
    <w:rsid w:val="00BE737A"/>
    <w:rsid w:val="00BE7C85"/>
    <w:rsid w:val="00BE7D97"/>
    <w:rsid w:val="00BF031C"/>
    <w:rsid w:val="00BF0E5C"/>
    <w:rsid w:val="00BF1184"/>
    <w:rsid w:val="00BF1369"/>
    <w:rsid w:val="00BF1478"/>
    <w:rsid w:val="00BF1E46"/>
    <w:rsid w:val="00BF2D1E"/>
    <w:rsid w:val="00BF3544"/>
    <w:rsid w:val="00BF3785"/>
    <w:rsid w:val="00BF401F"/>
    <w:rsid w:val="00BF4AFE"/>
    <w:rsid w:val="00BF66CF"/>
    <w:rsid w:val="00BF79E2"/>
    <w:rsid w:val="00C002FE"/>
    <w:rsid w:val="00C00E9E"/>
    <w:rsid w:val="00C01ECF"/>
    <w:rsid w:val="00C028A5"/>
    <w:rsid w:val="00C02AD1"/>
    <w:rsid w:val="00C033F6"/>
    <w:rsid w:val="00C03C58"/>
    <w:rsid w:val="00C04C36"/>
    <w:rsid w:val="00C04EE7"/>
    <w:rsid w:val="00C05494"/>
    <w:rsid w:val="00C05E10"/>
    <w:rsid w:val="00C06952"/>
    <w:rsid w:val="00C07046"/>
    <w:rsid w:val="00C07075"/>
    <w:rsid w:val="00C0731D"/>
    <w:rsid w:val="00C0780D"/>
    <w:rsid w:val="00C10233"/>
    <w:rsid w:val="00C11032"/>
    <w:rsid w:val="00C11EAC"/>
    <w:rsid w:val="00C121BE"/>
    <w:rsid w:val="00C14A1C"/>
    <w:rsid w:val="00C15289"/>
    <w:rsid w:val="00C15BAC"/>
    <w:rsid w:val="00C1663E"/>
    <w:rsid w:val="00C16791"/>
    <w:rsid w:val="00C179A7"/>
    <w:rsid w:val="00C203E9"/>
    <w:rsid w:val="00C215FB"/>
    <w:rsid w:val="00C21B31"/>
    <w:rsid w:val="00C22291"/>
    <w:rsid w:val="00C224E8"/>
    <w:rsid w:val="00C23177"/>
    <w:rsid w:val="00C24014"/>
    <w:rsid w:val="00C250AB"/>
    <w:rsid w:val="00C25781"/>
    <w:rsid w:val="00C25912"/>
    <w:rsid w:val="00C26BEB"/>
    <w:rsid w:val="00C301DC"/>
    <w:rsid w:val="00C32C73"/>
    <w:rsid w:val="00C33FEE"/>
    <w:rsid w:val="00C34217"/>
    <w:rsid w:val="00C348C8"/>
    <w:rsid w:val="00C37F31"/>
    <w:rsid w:val="00C4188C"/>
    <w:rsid w:val="00C41C23"/>
    <w:rsid w:val="00C42017"/>
    <w:rsid w:val="00C43309"/>
    <w:rsid w:val="00C4333D"/>
    <w:rsid w:val="00C440B3"/>
    <w:rsid w:val="00C44A36"/>
    <w:rsid w:val="00C44A71"/>
    <w:rsid w:val="00C456D5"/>
    <w:rsid w:val="00C4589C"/>
    <w:rsid w:val="00C4599D"/>
    <w:rsid w:val="00C45DB3"/>
    <w:rsid w:val="00C46045"/>
    <w:rsid w:val="00C46379"/>
    <w:rsid w:val="00C47649"/>
    <w:rsid w:val="00C50337"/>
    <w:rsid w:val="00C513EB"/>
    <w:rsid w:val="00C51781"/>
    <w:rsid w:val="00C528EA"/>
    <w:rsid w:val="00C52E39"/>
    <w:rsid w:val="00C530A8"/>
    <w:rsid w:val="00C53FA9"/>
    <w:rsid w:val="00C54278"/>
    <w:rsid w:val="00C54959"/>
    <w:rsid w:val="00C55073"/>
    <w:rsid w:val="00C551C4"/>
    <w:rsid w:val="00C555B1"/>
    <w:rsid w:val="00C57C90"/>
    <w:rsid w:val="00C57D20"/>
    <w:rsid w:val="00C60122"/>
    <w:rsid w:val="00C60561"/>
    <w:rsid w:val="00C6093C"/>
    <w:rsid w:val="00C614E8"/>
    <w:rsid w:val="00C61556"/>
    <w:rsid w:val="00C621B6"/>
    <w:rsid w:val="00C636C8"/>
    <w:rsid w:val="00C6414C"/>
    <w:rsid w:val="00C64335"/>
    <w:rsid w:val="00C67CBF"/>
    <w:rsid w:val="00C72C49"/>
    <w:rsid w:val="00C744BC"/>
    <w:rsid w:val="00C74BC4"/>
    <w:rsid w:val="00C74CDA"/>
    <w:rsid w:val="00C764EE"/>
    <w:rsid w:val="00C768B7"/>
    <w:rsid w:val="00C76F6F"/>
    <w:rsid w:val="00C772C0"/>
    <w:rsid w:val="00C80506"/>
    <w:rsid w:val="00C82C05"/>
    <w:rsid w:val="00C83E50"/>
    <w:rsid w:val="00C84853"/>
    <w:rsid w:val="00C853D3"/>
    <w:rsid w:val="00C8608D"/>
    <w:rsid w:val="00C86BAD"/>
    <w:rsid w:val="00C87E7A"/>
    <w:rsid w:val="00C905EF"/>
    <w:rsid w:val="00C90D3C"/>
    <w:rsid w:val="00C90E50"/>
    <w:rsid w:val="00C91029"/>
    <w:rsid w:val="00C92432"/>
    <w:rsid w:val="00C92CEE"/>
    <w:rsid w:val="00C93E92"/>
    <w:rsid w:val="00C94B38"/>
    <w:rsid w:val="00C94E81"/>
    <w:rsid w:val="00C962F6"/>
    <w:rsid w:val="00CA00C1"/>
    <w:rsid w:val="00CA023E"/>
    <w:rsid w:val="00CA0744"/>
    <w:rsid w:val="00CA099C"/>
    <w:rsid w:val="00CA1065"/>
    <w:rsid w:val="00CA13DD"/>
    <w:rsid w:val="00CA159D"/>
    <w:rsid w:val="00CA18E5"/>
    <w:rsid w:val="00CA350B"/>
    <w:rsid w:val="00CA38D6"/>
    <w:rsid w:val="00CA41CB"/>
    <w:rsid w:val="00CA4901"/>
    <w:rsid w:val="00CA6EF5"/>
    <w:rsid w:val="00CA719D"/>
    <w:rsid w:val="00CA7E89"/>
    <w:rsid w:val="00CB03F5"/>
    <w:rsid w:val="00CB07B3"/>
    <w:rsid w:val="00CB0D06"/>
    <w:rsid w:val="00CB1E36"/>
    <w:rsid w:val="00CB1FE7"/>
    <w:rsid w:val="00CB203C"/>
    <w:rsid w:val="00CB3E13"/>
    <w:rsid w:val="00CB51CD"/>
    <w:rsid w:val="00CB5FB3"/>
    <w:rsid w:val="00CB6DC8"/>
    <w:rsid w:val="00CB7086"/>
    <w:rsid w:val="00CB788B"/>
    <w:rsid w:val="00CC104C"/>
    <w:rsid w:val="00CC200F"/>
    <w:rsid w:val="00CC30BF"/>
    <w:rsid w:val="00CC32AB"/>
    <w:rsid w:val="00CC32BA"/>
    <w:rsid w:val="00CC4FCE"/>
    <w:rsid w:val="00CC5A25"/>
    <w:rsid w:val="00CC5B5B"/>
    <w:rsid w:val="00CC6F1D"/>
    <w:rsid w:val="00CC7599"/>
    <w:rsid w:val="00CC75A2"/>
    <w:rsid w:val="00CC75FB"/>
    <w:rsid w:val="00CD0999"/>
    <w:rsid w:val="00CD0B2D"/>
    <w:rsid w:val="00CD1CFE"/>
    <w:rsid w:val="00CD2B03"/>
    <w:rsid w:val="00CD3069"/>
    <w:rsid w:val="00CD33B3"/>
    <w:rsid w:val="00CD3624"/>
    <w:rsid w:val="00CD3672"/>
    <w:rsid w:val="00CD43E6"/>
    <w:rsid w:val="00CD4730"/>
    <w:rsid w:val="00CD4F81"/>
    <w:rsid w:val="00CD5376"/>
    <w:rsid w:val="00CD7A86"/>
    <w:rsid w:val="00CD7CE8"/>
    <w:rsid w:val="00CE02F6"/>
    <w:rsid w:val="00CE0A65"/>
    <w:rsid w:val="00CE0D5F"/>
    <w:rsid w:val="00CE1A24"/>
    <w:rsid w:val="00CE2AD4"/>
    <w:rsid w:val="00CE3021"/>
    <w:rsid w:val="00CE307B"/>
    <w:rsid w:val="00CE3C70"/>
    <w:rsid w:val="00CE435D"/>
    <w:rsid w:val="00CE4585"/>
    <w:rsid w:val="00CE4A1D"/>
    <w:rsid w:val="00CE4D9E"/>
    <w:rsid w:val="00CE5299"/>
    <w:rsid w:val="00CE673A"/>
    <w:rsid w:val="00CE6A69"/>
    <w:rsid w:val="00CE745E"/>
    <w:rsid w:val="00CF00E0"/>
    <w:rsid w:val="00CF143C"/>
    <w:rsid w:val="00CF17C6"/>
    <w:rsid w:val="00CF1A08"/>
    <w:rsid w:val="00CF1C0B"/>
    <w:rsid w:val="00CF2B10"/>
    <w:rsid w:val="00CF2D94"/>
    <w:rsid w:val="00CF307F"/>
    <w:rsid w:val="00CF3328"/>
    <w:rsid w:val="00CF4281"/>
    <w:rsid w:val="00CF4486"/>
    <w:rsid w:val="00CF5A8A"/>
    <w:rsid w:val="00CF5FF8"/>
    <w:rsid w:val="00CF6617"/>
    <w:rsid w:val="00CF6632"/>
    <w:rsid w:val="00CF6770"/>
    <w:rsid w:val="00CF6930"/>
    <w:rsid w:val="00CF6940"/>
    <w:rsid w:val="00CF6983"/>
    <w:rsid w:val="00CF773F"/>
    <w:rsid w:val="00CF7769"/>
    <w:rsid w:val="00D00A03"/>
    <w:rsid w:val="00D00F47"/>
    <w:rsid w:val="00D016CA"/>
    <w:rsid w:val="00D0420F"/>
    <w:rsid w:val="00D04AD2"/>
    <w:rsid w:val="00D04E30"/>
    <w:rsid w:val="00D05CD4"/>
    <w:rsid w:val="00D07690"/>
    <w:rsid w:val="00D11013"/>
    <w:rsid w:val="00D111B2"/>
    <w:rsid w:val="00D12AD7"/>
    <w:rsid w:val="00D12C4C"/>
    <w:rsid w:val="00D12CCD"/>
    <w:rsid w:val="00D13250"/>
    <w:rsid w:val="00D132D2"/>
    <w:rsid w:val="00D134A0"/>
    <w:rsid w:val="00D138B1"/>
    <w:rsid w:val="00D14518"/>
    <w:rsid w:val="00D14AF7"/>
    <w:rsid w:val="00D1511F"/>
    <w:rsid w:val="00D15486"/>
    <w:rsid w:val="00D15DBA"/>
    <w:rsid w:val="00D15F8C"/>
    <w:rsid w:val="00D163E7"/>
    <w:rsid w:val="00D16E1D"/>
    <w:rsid w:val="00D1751E"/>
    <w:rsid w:val="00D21E68"/>
    <w:rsid w:val="00D23135"/>
    <w:rsid w:val="00D23C16"/>
    <w:rsid w:val="00D24124"/>
    <w:rsid w:val="00D24339"/>
    <w:rsid w:val="00D2470C"/>
    <w:rsid w:val="00D24BE5"/>
    <w:rsid w:val="00D24FE5"/>
    <w:rsid w:val="00D2504D"/>
    <w:rsid w:val="00D25CF7"/>
    <w:rsid w:val="00D25D11"/>
    <w:rsid w:val="00D26AC9"/>
    <w:rsid w:val="00D27437"/>
    <w:rsid w:val="00D276BF"/>
    <w:rsid w:val="00D31E86"/>
    <w:rsid w:val="00D320ED"/>
    <w:rsid w:val="00D32735"/>
    <w:rsid w:val="00D32AC5"/>
    <w:rsid w:val="00D3343C"/>
    <w:rsid w:val="00D33495"/>
    <w:rsid w:val="00D33715"/>
    <w:rsid w:val="00D33898"/>
    <w:rsid w:val="00D33B14"/>
    <w:rsid w:val="00D34C0E"/>
    <w:rsid w:val="00D34C26"/>
    <w:rsid w:val="00D35100"/>
    <w:rsid w:val="00D3575B"/>
    <w:rsid w:val="00D35C47"/>
    <w:rsid w:val="00D3742B"/>
    <w:rsid w:val="00D37B0C"/>
    <w:rsid w:val="00D4089E"/>
    <w:rsid w:val="00D40C2D"/>
    <w:rsid w:val="00D42AE3"/>
    <w:rsid w:val="00D4309D"/>
    <w:rsid w:val="00D434BD"/>
    <w:rsid w:val="00D44C9C"/>
    <w:rsid w:val="00D457B2"/>
    <w:rsid w:val="00D45AF0"/>
    <w:rsid w:val="00D46046"/>
    <w:rsid w:val="00D4672B"/>
    <w:rsid w:val="00D50F40"/>
    <w:rsid w:val="00D52331"/>
    <w:rsid w:val="00D5283E"/>
    <w:rsid w:val="00D535B5"/>
    <w:rsid w:val="00D535C7"/>
    <w:rsid w:val="00D541E4"/>
    <w:rsid w:val="00D543E2"/>
    <w:rsid w:val="00D54A5C"/>
    <w:rsid w:val="00D54B1D"/>
    <w:rsid w:val="00D54E98"/>
    <w:rsid w:val="00D561CE"/>
    <w:rsid w:val="00D57703"/>
    <w:rsid w:val="00D57742"/>
    <w:rsid w:val="00D57D8E"/>
    <w:rsid w:val="00D60E31"/>
    <w:rsid w:val="00D60EB8"/>
    <w:rsid w:val="00D61287"/>
    <w:rsid w:val="00D6187C"/>
    <w:rsid w:val="00D61F33"/>
    <w:rsid w:val="00D6255B"/>
    <w:rsid w:val="00D6322F"/>
    <w:rsid w:val="00D63DA7"/>
    <w:rsid w:val="00D65E49"/>
    <w:rsid w:val="00D701CC"/>
    <w:rsid w:val="00D70855"/>
    <w:rsid w:val="00D70FB8"/>
    <w:rsid w:val="00D717A0"/>
    <w:rsid w:val="00D7286F"/>
    <w:rsid w:val="00D72FF4"/>
    <w:rsid w:val="00D73227"/>
    <w:rsid w:val="00D7385F"/>
    <w:rsid w:val="00D73D52"/>
    <w:rsid w:val="00D73D8E"/>
    <w:rsid w:val="00D741A7"/>
    <w:rsid w:val="00D7485B"/>
    <w:rsid w:val="00D74B84"/>
    <w:rsid w:val="00D74EC2"/>
    <w:rsid w:val="00D75605"/>
    <w:rsid w:val="00D75620"/>
    <w:rsid w:val="00D75C61"/>
    <w:rsid w:val="00D761B6"/>
    <w:rsid w:val="00D769EC"/>
    <w:rsid w:val="00D76D66"/>
    <w:rsid w:val="00D77A72"/>
    <w:rsid w:val="00D80BF0"/>
    <w:rsid w:val="00D8117A"/>
    <w:rsid w:val="00D812E9"/>
    <w:rsid w:val="00D814EB"/>
    <w:rsid w:val="00D81514"/>
    <w:rsid w:val="00D81BDA"/>
    <w:rsid w:val="00D81EB3"/>
    <w:rsid w:val="00D822AF"/>
    <w:rsid w:val="00D8240A"/>
    <w:rsid w:val="00D82C93"/>
    <w:rsid w:val="00D832F2"/>
    <w:rsid w:val="00D84BED"/>
    <w:rsid w:val="00D8517C"/>
    <w:rsid w:val="00D85419"/>
    <w:rsid w:val="00D85BD1"/>
    <w:rsid w:val="00D85DD4"/>
    <w:rsid w:val="00D86281"/>
    <w:rsid w:val="00D864A0"/>
    <w:rsid w:val="00D864A7"/>
    <w:rsid w:val="00D86700"/>
    <w:rsid w:val="00D86B19"/>
    <w:rsid w:val="00D87283"/>
    <w:rsid w:val="00D87998"/>
    <w:rsid w:val="00D907A1"/>
    <w:rsid w:val="00D90C64"/>
    <w:rsid w:val="00D91972"/>
    <w:rsid w:val="00D927C5"/>
    <w:rsid w:val="00D94E43"/>
    <w:rsid w:val="00D95F44"/>
    <w:rsid w:val="00D97E73"/>
    <w:rsid w:val="00DA0F98"/>
    <w:rsid w:val="00DA27E5"/>
    <w:rsid w:val="00DA33CB"/>
    <w:rsid w:val="00DA3B2D"/>
    <w:rsid w:val="00DA4BD8"/>
    <w:rsid w:val="00DA5065"/>
    <w:rsid w:val="00DA5EA8"/>
    <w:rsid w:val="00DA61A2"/>
    <w:rsid w:val="00DA6204"/>
    <w:rsid w:val="00DA6CF3"/>
    <w:rsid w:val="00DA6D97"/>
    <w:rsid w:val="00DA7C26"/>
    <w:rsid w:val="00DB0252"/>
    <w:rsid w:val="00DB03E9"/>
    <w:rsid w:val="00DB1D8D"/>
    <w:rsid w:val="00DB3F1D"/>
    <w:rsid w:val="00DB4CD3"/>
    <w:rsid w:val="00DB5DB4"/>
    <w:rsid w:val="00DB60CD"/>
    <w:rsid w:val="00DB7049"/>
    <w:rsid w:val="00DC06DA"/>
    <w:rsid w:val="00DC09C9"/>
    <w:rsid w:val="00DC1072"/>
    <w:rsid w:val="00DC169B"/>
    <w:rsid w:val="00DC1B46"/>
    <w:rsid w:val="00DC2C33"/>
    <w:rsid w:val="00DC2C63"/>
    <w:rsid w:val="00DC2F2C"/>
    <w:rsid w:val="00DC43C6"/>
    <w:rsid w:val="00DC4F78"/>
    <w:rsid w:val="00DC6792"/>
    <w:rsid w:val="00DC6918"/>
    <w:rsid w:val="00DC6B9B"/>
    <w:rsid w:val="00DC6EAE"/>
    <w:rsid w:val="00DC70C4"/>
    <w:rsid w:val="00DC7EF9"/>
    <w:rsid w:val="00DD1063"/>
    <w:rsid w:val="00DD4A34"/>
    <w:rsid w:val="00DD517E"/>
    <w:rsid w:val="00DD5637"/>
    <w:rsid w:val="00DD5A42"/>
    <w:rsid w:val="00DE017B"/>
    <w:rsid w:val="00DE1C23"/>
    <w:rsid w:val="00DE25A5"/>
    <w:rsid w:val="00DE2E65"/>
    <w:rsid w:val="00DE433B"/>
    <w:rsid w:val="00DE4704"/>
    <w:rsid w:val="00DE49A4"/>
    <w:rsid w:val="00DE4A6E"/>
    <w:rsid w:val="00DE514A"/>
    <w:rsid w:val="00DE5A06"/>
    <w:rsid w:val="00DE72E2"/>
    <w:rsid w:val="00DE7948"/>
    <w:rsid w:val="00DF055D"/>
    <w:rsid w:val="00DF06A7"/>
    <w:rsid w:val="00DF10FB"/>
    <w:rsid w:val="00DF15EF"/>
    <w:rsid w:val="00DF1A2D"/>
    <w:rsid w:val="00DF3A31"/>
    <w:rsid w:val="00DF4B92"/>
    <w:rsid w:val="00DF4E5E"/>
    <w:rsid w:val="00DF5BEA"/>
    <w:rsid w:val="00DF6207"/>
    <w:rsid w:val="00DF6DF9"/>
    <w:rsid w:val="00DF6E86"/>
    <w:rsid w:val="00DF74A8"/>
    <w:rsid w:val="00DF7F33"/>
    <w:rsid w:val="00E00CE0"/>
    <w:rsid w:val="00E01FA8"/>
    <w:rsid w:val="00E0285C"/>
    <w:rsid w:val="00E03C0F"/>
    <w:rsid w:val="00E04296"/>
    <w:rsid w:val="00E0509A"/>
    <w:rsid w:val="00E05877"/>
    <w:rsid w:val="00E060FE"/>
    <w:rsid w:val="00E0660A"/>
    <w:rsid w:val="00E075A2"/>
    <w:rsid w:val="00E1058D"/>
    <w:rsid w:val="00E10BB2"/>
    <w:rsid w:val="00E112BB"/>
    <w:rsid w:val="00E1143D"/>
    <w:rsid w:val="00E11710"/>
    <w:rsid w:val="00E11AB3"/>
    <w:rsid w:val="00E11D13"/>
    <w:rsid w:val="00E12901"/>
    <w:rsid w:val="00E12D46"/>
    <w:rsid w:val="00E12E6F"/>
    <w:rsid w:val="00E13261"/>
    <w:rsid w:val="00E151BA"/>
    <w:rsid w:val="00E151CD"/>
    <w:rsid w:val="00E20B1D"/>
    <w:rsid w:val="00E20D8B"/>
    <w:rsid w:val="00E2182F"/>
    <w:rsid w:val="00E21C33"/>
    <w:rsid w:val="00E225F0"/>
    <w:rsid w:val="00E229FB"/>
    <w:rsid w:val="00E26518"/>
    <w:rsid w:val="00E274D3"/>
    <w:rsid w:val="00E277FA"/>
    <w:rsid w:val="00E304F8"/>
    <w:rsid w:val="00E30F42"/>
    <w:rsid w:val="00E31C84"/>
    <w:rsid w:val="00E322C8"/>
    <w:rsid w:val="00E339A5"/>
    <w:rsid w:val="00E3400F"/>
    <w:rsid w:val="00E34F86"/>
    <w:rsid w:val="00E35742"/>
    <w:rsid w:val="00E36893"/>
    <w:rsid w:val="00E36A5F"/>
    <w:rsid w:val="00E36AF4"/>
    <w:rsid w:val="00E36B94"/>
    <w:rsid w:val="00E40395"/>
    <w:rsid w:val="00E40799"/>
    <w:rsid w:val="00E40FDA"/>
    <w:rsid w:val="00E421BD"/>
    <w:rsid w:val="00E423E3"/>
    <w:rsid w:val="00E4246F"/>
    <w:rsid w:val="00E44CAF"/>
    <w:rsid w:val="00E457B9"/>
    <w:rsid w:val="00E45C1F"/>
    <w:rsid w:val="00E45D78"/>
    <w:rsid w:val="00E46082"/>
    <w:rsid w:val="00E460A2"/>
    <w:rsid w:val="00E46FFD"/>
    <w:rsid w:val="00E47567"/>
    <w:rsid w:val="00E47FF6"/>
    <w:rsid w:val="00E526EC"/>
    <w:rsid w:val="00E53ECD"/>
    <w:rsid w:val="00E55605"/>
    <w:rsid w:val="00E55A68"/>
    <w:rsid w:val="00E560B5"/>
    <w:rsid w:val="00E56595"/>
    <w:rsid w:val="00E579AE"/>
    <w:rsid w:val="00E622FE"/>
    <w:rsid w:val="00E62542"/>
    <w:rsid w:val="00E6268E"/>
    <w:rsid w:val="00E63785"/>
    <w:rsid w:val="00E63789"/>
    <w:rsid w:val="00E63891"/>
    <w:rsid w:val="00E6392F"/>
    <w:rsid w:val="00E63AB4"/>
    <w:rsid w:val="00E63E89"/>
    <w:rsid w:val="00E646D9"/>
    <w:rsid w:val="00E66417"/>
    <w:rsid w:val="00E6661B"/>
    <w:rsid w:val="00E666F6"/>
    <w:rsid w:val="00E70559"/>
    <w:rsid w:val="00E70FCC"/>
    <w:rsid w:val="00E71427"/>
    <w:rsid w:val="00E71A74"/>
    <w:rsid w:val="00E72168"/>
    <w:rsid w:val="00E7238F"/>
    <w:rsid w:val="00E73562"/>
    <w:rsid w:val="00E74CDA"/>
    <w:rsid w:val="00E76F6B"/>
    <w:rsid w:val="00E77DB5"/>
    <w:rsid w:val="00E80298"/>
    <w:rsid w:val="00E80E12"/>
    <w:rsid w:val="00E81D19"/>
    <w:rsid w:val="00E82C02"/>
    <w:rsid w:val="00E82C1D"/>
    <w:rsid w:val="00E82F6C"/>
    <w:rsid w:val="00E838A7"/>
    <w:rsid w:val="00E84100"/>
    <w:rsid w:val="00E8414D"/>
    <w:rsid w:val="00E84700"/>
    <w:rsid w:val="00E847AA"/>
    <w:rsid w:val="00E847F7"/>
    <w:rsid w:val="00E85AB1"/>
    <w:rsid w:val="00E864CA"/>
    <w:rsid w:val="00E87592"/>
    <w:rsid w:val="00E87A00"/>
    <w:rsid w:val="00E900C4"/>
    <w:rsid w:val="00E91612"/>
    <w:rsid w:val="00E9247C"/>
    <w:rsid w:val="00E92F73"/>
    <w:rsid w:val="00E93A7B"/>
    <w:rsid w:val="00E93D10"/>
    <w:rsid w:val="00E94463"/>
    <w:rsid w:val="00E9489C"/>
    <w:rsid w:val="00E94B81"/>
    <w:rsid w:val="00E953EA"/>
    <w:rsid w:val="00E95F49"/>
    <w:rsid w:val="00E96C6E"/>
    <w:rsid w:val="00E97E6E"/>
    <w:rsid w:val="00EA045B"/>
    <w:rsid w:val="00EA1136"/>
    <w:rsid w:val="00EA1C6C"/>
    <w:rsid w:val="00EA2638"/>
    <w:rsid w:val="00EA37DC"/>
    <w:rsid w:val="00EA3F39"/>
    <w:rsid w:val="00EA6462"/>
    <w:rsid w:val="00EA6B48"/>
    <w:rsid w:val="00EA76DD"/>
    <w:rsid w:val="00EB0467"/>
    <w:rsid w:val="00EB05E7"/>
    <w:rsid w:val="00EB0719"/>
    <w:rsid w:val="00EB0778"/>
    <w:rsid w:val="00EB1AEC"/>
    <w:rsid w:val="00EB259A"/>
    <w:rsid w:val="00EB34CB"/>
    <w:rsid w:val="00EB3B9B"/>
    <w:rsid w:val="00EB5546"/>
    <w:rsid w:val="00EB5B24"/>
    <w:rsid w:val="00EB5BA8"/>
    <w:rsid w:val="00EB7A1F"/>
    <w:rsid w:val="00EC06FF"/>
    <w:rsid w:val="00EC07DD"/>
    <w:rsid w:val="00EC0C24"/>
    <w:rsid w:val="00EC1084"/>
    <w:rsid w:val="00EC13B0"/>
    <w:rsid w:val="00EC1C84"/>
    <w:rsid w:val="00EC20DF"/>
    <w:rsid w:val="00EC2954"/>
    <w:rsid w:val="00EC5AC4"/>
    <w:rsid w:val="00EC6088"/>
    <w:rsid w:val="00EC7AD9"/>
    <w:rsid w:val="00EC7E9D"/>
    <w:rsid w:val="00ED3461"/>
    <w:rsid w:val="00ED4683"/>
    <w:rsid w:val="00ED4C5A"/>
    <w:rsid w:val="00ED54F0"/>
    <w:rsid w:val="00ED6621"/>
    <w:rsid w:val="00ED6FE0"/>
    <w:rsid w:val="00EE034F"/>
    <w:rsid w:val="00EE0DC2"/>
    <w:rsid w:val="00EE10CF"/>
    <w:rsid w:val="00EE15F7"/>
    <w:rsid w:val="00EE1CFE"/>
    <w:rsid w:val="00EE2397"/>
    <w:rsid w:val="00EE31A3"/>
    <w:rsid w:val="00EE3211"/>
    <w:rsid w:val="00EE3F71"/>
    <w:rsid w:val="00EE4043"/>
    <w:rsid w:val="00EE4F79"/>
    <w:rsid w:val="00EE58F9"/>
    <w:rsid w:val="00EE5B0A"/>
    <w:rsid w:val="00EE74FC"/>
    <w:rsid w:val="00EE7651"/>
    <w:rsid w:val="00EE77B0"/>
    <w:rsid w:val="00EF18C2"/>
    <w:rsid w:val="00EF25B3"/>
    <w:rsid w:val="00EF2D37"/>
    <w:rsid w:val="00EF3090"/>
    <w:rsid w:val="00EF3489"/>
    <w:rsid w:val="00EF4EBC"/>
    <w:rsid w:val="00EF5717"/>
    <w:rsid w:val="00EF6760"/>
    <w:rsid w:val="00EF6C6D"/>
    <w:rsid w:val="00EF7173"/>
    <w:rsid w:val="00EF72FA"/>
    <w:rsid w:val="00F003AB"/>
    <w:rsid w:val="00F00DDC"/>
    <w:rsid w:val="00F0119E"/>
    <w:rsid w:val="00F01D56"/>
    <w:rsid w:val="00F0464F"/>
    <w:rsid w:val="00F05127"/>
    <w:rsid w:val="00F05529"/>
    <w:rsid w:val="00F06825"/>
    <w:rsid w:val="00F0683A"/>
    <w:rsid w:val="00F07567"/>
    <w:rsid w:val="00F103F7"/>
    <w:rsid w:val="00F10583"/>
    <w:rsid w:val="00F10608"/>
    <w:rsid w:val="00F10E2E"/>
    <w:rsid w:val="00F116C8"/>
    <w:rsid w:val="00F117FB"/>
    <w:rsid w:val="00F11B22"/>
    <w:rsid w:val="00F11EED"/>
    <w:rsid w:val="00F143E1"/>
    <w:rsid w:val="00F154FF"/>
    <w:rsid w:val="00F173AE"/>
    <w:rsid w:val="00F177EE"/>
    <w:rsid w:val="00F209FE"/>
    <w:rsid w:val="00F21271"/>
    <w:rsid w:val="00F21F03"/>
    <w:rsid w:val="00F22472"/>
    <w:rsid w:val="00F24D47"/>
    <w:rsid w:val="00F24D64"/>
    <w:rsid w:val="00F2706B"/>
    <w:rsid w:val="00F275C5"/>
    <w:rsid w:val="00F30B98"/>
    <w:rsid w:val="00F30CF3"/>
    <w:rsid w:val="00F31A7A"/>
    <w:rsid w:val="00F3229E"/>
    <w:rsid w:val="00F328E7"/>
    <w:rsid w:val="00F32960"/>
    <w:rsid w:val="00F335D5"/>
    <w:rsid w:val="00F34C54"/>
    <w:rsid w:val="00F34D0D"/>
    <w:rsid w:val="00F35AC5"/>
    <w:rsid w:val="00F35B01"/>
    <w:rsid w:val="00F35D0D"/>
    <w:rsid w:val="00F3698C"/>
    <w:rsid w:val="00F40887"/>
    <w:rsid w:val="00F41309"/>
    <w:rsid w:val="00F414F2"/>
    <w:rsid w:val="00F4191D"/>
    <w:rsid w:val="00F424E9"/>
    <w:rsid w:val="00F43F83"/>
    <w:rsid w:val="00F444E5"/>
    <w:rsid w:val="00F447F9"/>
    <w:rsid w:val="00F45681"/>
    <w:rsid w:val="00F46C7A"/>
    <w:rsid w:val="00F46E7B"/>
    <w:rsid w:val="00F47CA6"/>
    <w:rsid w:val="00F50388"/>
    <w:rsid w:val="00F5101C"/>
    <w:rsid w:val="00F5133D"/>
    <w:rsid w:val="00F513DB"/>
    <w:rsid w:val="00F524C5"/>
    <w:rsid w:val="00F5253D"/>
    <w:rsid w:val="00F53B61"/>
    <w:rsid w:val="00F53E85"/>
    <w:rsid w:val="00F53FD6"/>
    <w:rsid w:val="00F5408B"/>
    <w:rsid w:val="00F5439C"/>
    <w:rsid w:val="00F54E74"/>
    <w:rsid w:val="00F55282"/>
    <w:rsid w:val="00F558C9"/>
    <w:rsid w:val="00F55F08"/>
    <w:rsid w:val="00F56025"/>
    <w:rsid w:val="00F5608A"/>
    <w:rsid w:val="00F5676D"/>
    <w:rsid w:val="00F60114"/>
    <w:rsid w:val="00F60651"/>
    <w:rsid w:val="00F61955"/>
    <w:rsid w:val="00F61CC4"/>
    <w:rsid w:val="00F61FB9"/>
    <w:rsid w:val="00F630BE"/>
    <w:rsid w:val="00F630FB"/>
    <w:rsid w:val="00F64792"/>
    <w:rsid w:val="00F64F47"/>
    <w:rsid w:val="00F66984"/>
    <w:rsid w:val="00F66AC3"/>
    <w:rsid w:val="00F671FF"/>
    <w:rsid w:val="00F677D8"/>
    <w:rsid w:val="00F70313"/>
    <w:rsid w:val="00F708CD"/>
    <w:rsid w:val="00F727AC"/>
    <w:rsid w:val="00F73BA4"/>
    <w:rsid w:val="00F746D3"/>
    <w:rsid w:val="00F74F36"/>
    <w:rsid w:val="00F75107"/>
    <w:rsid w:val="00F751AC"/>
    <w:rsid w:val="00F75DB0"/>
    <w:rsid w:val="00F77821"/>
    <w:rsid w:val="00F807B9"/>
    <w:rsid w:val="00F80C07"/>
    <w:rsid w:val="00F81160"/>
    <w:rsid w:val="00F8119B"/>
    <w:rsid w:val="00F8166F"/>
    <w:rsid w:val="00F81AB7"/>
    <w:rsid w:val="00F8397D"/>
    <w:rsid w:val="00F843E3"/>
    <w:rsid w:val="00F84F8E"/>
    <w:rsid w:val="00F856BB"/>
    <w:rsid w:val="00F85770"/>
    <w:rsid w:val="00F8609D"/>
    <w:rsid w:val="00F863D0"/>
    <w:rsid w:val="00F86644"/>
    <w:rsid w:val="00F87E88"/>
    <w:rsid w:val="00F908C2"/>
    <w:rsid w:val="00F90B4A"/>
    <w:rsid w:val="00F91B87"/>
    <w:rsid w:val="00F948B0"/>
    <w:rsid w:val="00F958A5"/>
    <w:rsid w:val="00F9655D"/>
    <w:rsid w:val="00F976DE"/>
    <w:rsid w:val="00FA0348"/>
    <w:rsid w:val="00FA0D36"/>
    <w:rsid w:val="00FA1786"/>
    <w:rsid w:val="00FA26D9"/>
    <w:rsid w:val="00FA2E17"/>
    <w:rsid w:val="00FA3B9E"/>
    <w:rsid w:val="00FA5E0D"/>
    <w:rsid w:val="00FA6A62"/>
    <w:rsid w:val="00FA7377"/>
    <w:rsid w:val="00FA7AED"/>
    <w:rsid w:val="00FB0BC0"/>
    <w:rsid w:val="00FB183A"/>
    <w:rsid w:val="00FB1CDA"/>
    <w:rsid w:val="00FB22FD"/>
    <w:rsid w:val="00FB2A68"/>
    <w:rsid w:val="00FB3CE2"/>
    <w:rsid w:val="00FB4053"/>
    <w:rsid w:val="00FB6B4A"/>
    <w:rsid w:val="00FB779E"/>
    <w:rsid w:val="00FC03A3"/>
    <w:rsid w:val="00FC0CDB"/>
    <w:rsid w:val="00FC0D94"/>
    <w:rsid w:val="00FC1296"/>
    <w:rsid w:val="00FC193A"/>
    <w:rsid w:val="00FC1D1B"/>
    <w:rsid w:val="00FC25F4"/>
    <w:rsid w:val="00FC3C36"/>
    <w:rsid w:val="00FC46F1"/>
    <w:rsid w:val="00FC4927"/>
    <w:rsid w:val="00FC4A9A"/>
    <w:rsid w:val="00FC4E01"/>
    <w:rsid w:val="00FC574B"/>
    <w:rsid w:val="00FC58BA"/>
    <w:rsid w:val="00FC61EF"/>
    <w:rsid w:val="00FC7413"/>
    <w:rsid w:val="00FC7A1A"/>
    <w:rsid w:val="00FC7CDB"/>
    <w:rsid w:val="00FD0DBD"/>
    <w:rsid w:val="00FD127F"/>
    <w:rsid w:val="00FD4CC8"/>
    <w:rsid w:val="00FD5499"/>
    <w:rsid w:val="00FD6BA8"/>
    <w:rsid w:val="00FD74AB"/>
    <w:rsid w:val="00FD753E"/>
    <w:rsid w:val="00FE2148"/>
    <w:rsid w:val="00FE267A"/>
    <w:rsid w:val="00FE3432"/>
    <w:rsid w:val="00FE4415"/>
    <w:rsid w:val="00FE4756"/>
    <w:rsid w:val="00FE5743"/>
    <w:rsid w:val="00FE6A5D"/>
    <w:rsid w:val="00FE70F8"/>
    <w:rsid w:val="00FE7628"/>
    <w:rsid w:val="00FE7AA5"/>
    <w:rsid w:val="00FE7F3A"/>
    <w:rsid w:val="00FF0958"/>
    <w:rsid w:val="00FF0B75"/>
    <w:rsid w:val="00FF1345"/>
    <w:rsid w:val="00FF1D50"/>
    <w:rsid w:val="00FF20F4"/>
    <w:rsid w:val="00FF287B"/>
    <w:rsid w:val="00FF3AC3"/>
    <w:rsid w:val="00FF3C55"/>
    <w:rsid w:val="00FF4206"/>
    <w:rsid w:val="00FF52D9"/>
    <w:rsid w:val="00FF5314"/>
    <w:rsid w:val="00FF6B41"/>
    <w:rsid w:val="00FF7A4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07F"/>
    <w:pPr>
      <w:spacing w:after="0" w:line="240" w:lineRule="auto"/>
    </w:pPr>
    <w:rPr>
      <w:rFonts w:ascii="Times New Roman" w:eastAsia="SimSun" w:hAnsi="Times New Roman" w:cs="Times New Roman"/>
      <w:sz w:val="24"/>
      <w:szCs w:val="24"/>
      <w:lang w:eastAsia="zh-CN"/>
    </w:rPr>
  </w:style>
  <w:style w:type="paragraph" w:styleId="Heading1">
    <w:name w:val="heading 1"/>
    <w:basedOn w:val="Normal"/>
    <w:next w:val="Normal"/>
    <w:link w:val="Heading1Char"/>
    <w:uiPriority w:val="9"/>
    <w:qFormat/>
    <w:rsid w:val="00DE47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74BC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07F"/>
    <w:rPr>
      <w:rFonts w:ascii="Tahoma" w:hAnsi="Tahoma" w:cs="Tahoma"/>
      <w:sz w:val="16"/>
      <w:szCs w:val="16"/>
    </w:rPr>
  </w:style>
  <w:style w:type="character" w:customStyle="1" w:styleId="BalloonTextChar">
    <w:name w:val="Balloon Text Char"/>
    <w:basedOn w:val="DefaultParagraphFont"/>
    <w:link w:val="BalloonText"/>
    <w:uiPriority w:val="99"/>
    <w:semiHidden/>
    <w:rsid w:val="00CF307F"/>
    <w:rPr>
      <w:rFonts w:ascii="Tahoma" w:eastAsia="SimSun" w:hAnsi="Tahoma" w:cs="Tahoma"/>
      <w:sz w:val="16"/>
      <w:szCs w:val="16"/>
      <w:lang w:eastAsia="zh-CN"/>
    </w:rPr>
  </w:style>
  <w:style w:type="paragraph" w:styleId="Header">
    <w:name w:val="header"/>
    <w:basedOn w:val="Normal"/>
    <w:link w:val="HeaderChar"/>
    <w:uiPriority w:val="99"/>
    <w:unhideWhenUsed/>
    <w:rsid w:val="00986FFF"/>
    <w:pPr>
      <w:tabs>
        <w:tab w:val="center" w:pos="4536"/>
        <w:tab w:val="right" w:pos="9072"/>
      </w:tabs>
    </w:pPr>
  </w:style>
  <w:style w:type="character" w:customStyle="1" w:styleId="HeaderChar">
    <w:name w:val="Header Char"/>
    <w:basedOn w:val="DefaultParagraphFont"/>
    <w:link w:val="Header"/>
    <w:uiPriority w:val="99"/>
    <w:rsid w:val="00986FFF"/>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3C29BD"/>
    <w:pPr>
      <w:tabs>
        <w:tab w:val="center" w:pos="4536"/>
        <w:tab w:val="right" w:pos="9072"/>
      </w:tabs>
      <w:jc w:val="center"/>
    </w:pPr>
    <w:rPr>
      <w:rFonts w:asciiTheme="minorHAnsi" w:hAnsiTheme="minorHAnsi" w:cstheme="minorHAnsi"/>
      <w:i/>
      <w:color w:val="262626" w:themeColor="text1" w:themeTint="D9"/>
      <w:sz w:val="22"/>
    </w:rPr>
  </w:style>
  <w:style w:type="character" w:customStyle="1" w:styleId="FooterChar">
    <w:name w:val="Footer Char"/>
    <w:basedOn w:val="DefaultParagraphFont"/>
    <w:link w:val="Footer"/>
    <w:uiPriority w:val="99"/>
    <w:rsid w:val="003C29BD"/>
    <w:rPr>
      <w:rFonts w:eastAsia="SimSun" w:cstheme="minorHAnsi"/>
      <w:i/>
      <w:color w:val="262626" w:themeColor="text1" w:themeTint="D9"/>
      <w:szCs w:val="24"/>
      <w:lang w:eastAsia="zh-CN"/>
    </w:rPr>
  </w:style>
  <w:style w:type="paragraph" w:styleId="ListParagraph">
    <w:name w:val="List Paragraph"/>
    <w:basedOn w:val="Normal"/>
    <w:uiPriority w:val="34"/>
    <w:qFormat/>
    <w:rsid w:val="00155BB1"/>
    <w:pPr>
      <w:ind w:left="720"/>
      <w:contextualSpacing/>
    </w:pPr>
  </w:style>
  <w:style w:type="paragraph" w:styleId="FootnoteText">
    <w:name w:val="footnote text"/>
    <w:basedOn w:val="Normal"/>
    <w:link w:val="FootnoteTextChar"/>
    <w:uiPriority w:val="99"/>
    <w:unhideWhenUsed/>
    <w:rsid w:val="0085608F"/>
    <w:rPr>
      <w:sz w:val="20"/>
      <w:szCs w:val="20"/>
    </w:rPr>
  </w:style>
  <w:style w:type="character" w:customStyle="1" w:styleId="FootnoteTextChar">
    <w:name w:val="Footnote Text Char"/>
    <w:basedOn w:val="DefaultParagraphFont"/>
    <w:link w:val="FootnoteText"/>
    <w:uiPriority w:val="99"/>
    <w:rsid w:val="0085608F"/>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unhideWhenUsed/>
    <w:rsid w:val="0085608F"/>
    <w:rPr>
      <w:vertAlign w:val="superscript"/>
    </w:rPr>
  </w:style>
  <w:style w:type="character" w:styleId="HTMLCite">
    <w:name w:val="HTML Cite"/>
    <w:basedOn w:val="DefaultParagraphFont"/>
    <w:uiPriority w:val="99"/>
    <w:semiHidden/>
    <w:unhideWhenUsed/>
    <w:rsid w:val="0085608F"/>
    <w:rPr>
      <w:i/>
      <w:iCs/>
    </w:rPr>
  </w:style>
  <w:style w:type="character" w:customStyle="1" w:styleId="apple-converted-space">
    <w:name w:val="apple-converted-space"/>
    <w:basedOn w:val="DefaultParagraphFont"/>
    <w:rsid w:val="0085608F"/>
  </w:style>
  <w:style w:type="character" w:customStyle="1" w:styleId="Heading1Char">
    <w:name w:val="Heading 1 Char"/>
    <w:basedOn w:val="DefaultParagraphFont"/>
    <w:link w:val="Heading1"/>
    <w:uiPriority w:val="9"/>
    <w:rsid w:val="00DE4704"/>
    <w:rPr>
      <w:rFonts w:asciiTheme="majorHAnsi" w:eastAsiaTheme="majorEastAsia" w:hAnsiTheme="majorHAnsi" w:cstheme="majorBidi"/>
      <w:b/>
      <w:bCs/>
      <w:color w:val="365F91" w:themeColor="accent1" w:themeShade="BF"/>
      <w:sz w:val="28"/>
      <w:szCs w:val="28"/>
      <w:lang w:eastAsia="zh-CN"/>
    </w:rPr>
  </w:style>
  <w:style w:type="paragraph" w:styleId="TOCHeading">
    <w:name w:val="TOC Heading"/>
    <w:basedOn w:val="Heading1"/>
    <w:next w:val="Normal"/>
    <w:uiPriority w:val="39"/>
    <w:unhideWhenUsed/>
    <w:qFormat/>
    <w:rsid w:val="00DE4704"/>
    <w:pPr>
      <w:spacing w:line="276" w:lineRule="auto"/>
      <w:outlineLvl w:val="9"/>
    </w:pPr>
    <w:rPr>
      <w:lang w:eastAsia="en-US"/>
    </w:rPr>
  </w:style>
  <w:style w:type="paragraph" w:styleId="TOC2">
    <w:name w:val="toc 2"/>
    <w:basedOn w:val="Normal"/>
    <w:next w:val="Normal"/>
    <w:autoRedefine/>
    <w:uiPriority w:val="39"/>
    <w:semiHidden/>
    <w:unhideWhenUsed/>
    <w:qFormat/>
    <w:rsid w:val="00DE4704"/>
    <w:pPr>
      <w:spacing w:after="100" w:line="276" w:lineRule="auto"/>
      <w:ind w:left="220"/>
    </w:pPr>
    <w:rPr>
      <w:rFonts w:asciiTheme="minorHAnsi" w:eastAsiaTheme="minorEastAsia" w:hAnsiTheme="minorHAnsi" w:cstheme="minorBidi"/>
      <w:sz w:val="22"/>
      <w:szCs w:val="22"/>
      <w:lang w:eastAsia="en-US"/>
    </w:rPr>
  </w:style>
  <w:style w:type="paragraph" w:styleId="TOC1">
    <w:name w:val="toc 1"/>
    <w:basedOn w:val="Normal"/>
    <w:next w:val="Normal"/>
    <w:autoRedefine/>
    <w:uiPriority w:val="39"/>
    <w:semiHidden/>
    <w:unhideWhenUsed/>
    <w:qFormat/>
    <w:rsid w:val="00DE4704"/>
    <w:pPr>
      <w:spacing w:after="100" w:line="276" w:lineRule="auto"/>
    </w:pPr>
    <w:rPr>
      <w:rFonts w:asciiTheme="minorHAnsi" w:eastAsiaTheme="minorEastAsia" w:hAnsiTheme="minorHAnsi" w:cstheme="minorBidi"/>
      <w:sz w:val="22"/>
      <w:szCs w:val="22"/>
      <w:lang w:eastAsia="en-US"/>
    </w:rPr>
  </w:style>
  <w:style w:type="paragraph" w:styleId="TOC3">
    <w:name w:val="toc 3"/>
    <w:basedOn w:val="Normal"/>
    <w:next w:val="Normal"/>
    <w:autoRedefine/>
    <w:uiPriority w:val="39"/>
    <w:semiHidden/>
    <w:unhideWhenUsed/>
    <w:qFormat/>
    <w:rsid w:val="00DE4704"/>
    <w:pPr>
      <w:spacing w:after="100" w:line="276" w:lineRule="auto"/>
      <w:ind w:left="440"/>
    </w:pPr>
    <w:rPr>
      <w:rFonts w:asciiTheme="minorHAnsi" w:eastAsiaTheme="minorEastAsia" w:hAnsiTheme="minorHAnsi" w:cstheme="minorBidi"/>
      <w:sz w:val="22"/>
      <w:szCs w:val="22"/>
      <w:lang w:eastAsia="en-US"/>
    </w:rPr>
  </w:style>
  <w:style w:type="character" w:styleId="Hyperlink">
    <w:name w:val="Hyperlink"/>
    <w:basedOn w:val="DefaultParagraphFont"/>
    <w:uiPriority w:val="99"/>
    <w:unhideWhenUsed/>
    <w:rsid w:val="000329E5"/>
    <w:rPr>
      <w:color w:val="0000FF"/>
      <w:u w:val="single"/>
    </w:rPr>
  </w:style>
  <w:style w:type="table" w:styleId="MediumList2-Accent1">
    <w:name w:val="Medium List 2 Accent 1"/>
    <w:basedOn w:val="TableNormal"/>
    <w:uiPriority w:val="66"/>
    <w:rsid w:val="00CC30B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CC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1">
    <w:name w:val="Colorful Grid Accent 1"/>
    <w:basedOn w:val="TableNormal"/>
    <w:uiPriority w:val="73"/>
    <w:rsid w:val="00FC46F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6">
    <w:name w:val="Colorful List Accent 6"/>
    <w:basedOn w:val="TableNormal"/>
    <w:uiPriority w:val="72"/>
    <w:rsid w:val="004B61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CC5A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C5A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Caption">
    <w:name w:val="caption"/>
    <w:basedOn w:val="Normal"/>
    <w:next w:val="Normal"/>
    <w:uiPriority w:val="35"/>
    <w:unhideWhenUsed/>
    <w:qFormat/>
    <w:rsid w:val="00261960"/>
    <w:pPr>
      <w:spacing w:after="200"/>
    </w:pPr>
    <w:rPr>
      <w:b/>
      <w:bCs/>
      <w:color w:val="4F81BD" w:themeColor="accent1"/>
      <w:sz w:val="18"/>
      <w:szCs w:val="18"/>
    </w:rPr>
  </w:style>
  <w:style w:type="character" w:styleId="Strong">
    <w:name w:val="Strong"/>
    <w:basedOn w:val="DefaultParagraphFont"/>
    <w:uiPriority w:val="22"/>
    <w:qFormat/>
    <w:rsid w:val="00E847F7"/>
    <w:rPr>
      <w:b/>
      <w:bCs/>
    </w:rPr>
  </w:style>
  <w:style w:type="character" w:styleId="Emphasis">
    <w:name w:val="Emphasis"/>
    <w:basedOn w:val="DefaultParagraphFont"/>
    <w:uiPriority w:val="20"/>
    <w:qFormat/>
    <w:rsid w:val="00E847F7"/>
    <w:rPr>
      <w:i/>
      <w:iCs/>
    </w:rPr>
  </w:style>
  <w:style w:type="paragraph" w:styleId="EndnoteText">
    <w:name w:val="endnote text"/>
    <w:basedOn w:val="Normal"/>
    <w:link w:val="EndnoteTextChar"/>
    <w:uiPriority w:val="99"/>
    <w:semiHidden/>
    <w:unhideWhenUsed/>
    <w:rsid w:val="009C63F6"/>
    <w:rPr>
      <w:sz w:val="20"/>
      <w:szCs w:val="20"/>
    </w:rPr>
  </w:style>
  <w:style w:type="character" w:customStyle="1" w:styleId="EndnoteTextChar">
    <w:name w:val="Endnote Text Char"/>
    <w:basedOn w:val="DefaultParagraphFont"/>
    <w:link w:val="EndnoteText"/>
    <w:uiPriority w:val="99"/>
    <w:semiHidden/>
    <w:rsid w:val="009C63F6"/>
    <w:rPr>
      <w:rFonts w:ascii="Times New Roman" w:eastAsia="SimSun" w:hAnsi="Times New Roman" w:cs="Times New Roman"/>
      <w:sz w:val="20"/>
      <w:szCs w:val="20"/>
      <w:lang w:eastAsia="zh-CN"/>
    </w:rPr>
  </w:style>
  <w:style w:type="character" w:styleId="EndnoteReference">
    <w:name w:val="endnote reference"/>
    <w:basedOn w:val="DefaultParagraphFont"/>
    <w:uiPriority w:val="99"/>
    <w:semiHidden/>
    <w:unhideWhenUsed/>
    <w:rsid w:val="009C63F6"/>
    <w:rPr>
      <w:vertAlign w:val="superscript"/>
    </w:rPr>
  </w:style>
  <w:style w:type="character" w:styleId="FollowedHyperlink">
    <w:name w:val="FollowedHyperlink"/>
    <w:basedOn w:val="DefaultParagraphFont"/>
    <w:uiPriority w:val="99"/>
    <w:semiHidden/>
    <w:unhideWhenUsed/>
    <w:rsid w:val="00266DF0"/>
    <w:rPr>
      <w:color w:val="800080" w:themeColor="followedHyperlink"/>
      <w:u w:val="single"/>
    </w:rPr>
  </w:style>
  <w:style w:type="character" w:customStyle="1" w:styleId="Heading3Char">
    <w:name w:val="Heading 3 Char"/>
    <w:basedOn w:val="DefaultParagraphFont"/>
    <w:link w:val="Heading3"/>
    <w:uiPriority w:val="9"/>
    <w:semiHidden/>
    <w:rsid w:val="00C74BC4"/>
    <w:rPr>
      <w:rFonts w:asciiTheme="majorHAnsi" w:eastAsiaTheme="majorEastAsia" w:hAnsiTheme="majorHAnsi" w:cstheme="majorBidi"/>
      <w:b/>
      <w:bCs/>
      <w:color w:val="4F81BD" w:themeColor="accent1"/>
      <w:sz w:val="24"/>
      <w:szCs w:val="24"/>
      <w:lang w:eastAsia="zh-CN"/>
    </w:rPr>
  </w:style>
  <w:style w:type="paragraph" w:styleId="NormalWeb">
    <w:name w:val="Normal (Web)"/>
    <w:basedOn w:val="Normal"/>
    <w:uiPriority w:val="99"/>
    <w:unhideWhenUsed/>
    <w:rsid w:val="00C74BC4"/>
    <w:pPr>
      <w:spacing w:before="100" w:beforeAutospacing="1" w:after="100" w:afterAutospacing="1"/>
    </w:pPr>
    <w:rPr>
      <w:rFonts w:eastAsia="Times New Roman"/>
      <w:lang w:eastAsia="nl-NL"/>
    </w:rPr>
  </w:style>
  <w:style w:type="character" w:customStyle="1" w:styleId="bigheading">
    <w:name w:val="bigheading"/>
    <w:basedOn w:val="DefaultParagraphFont"/>
    <w:rsid w:val="00C74B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07F"/>
    <w:pPr>
      <w:spacing w:after="0" w:line="240" w:lineRule="auto"/>
    </w:pPr>
    <w:rPr>
      <w:rFonts w:ascii="Times New Roman" w:eastAsia="SimSun" w:hAnsi="Times New Roman" w:cs="Times New Roman"/>
      <w:sz w:val="24"/>
      <w:szCs w:val="24"/>
      <w:lang w:eastAsia="zh-CN"/>
    </w:rPr>
  </w:style>
  <w:style w:type="paragraph" w:styleId="Heading1">
    <w:name w:val="heading 1"/>
    <w:basedOn w:val="Normal"/>
    <w:next w:val="Normal"/>
    <w:link w:val="Heading1Char"/>
    <w:uiPriority w:val="9"/>
    <w:qFormat/>
    <w:rsid w:val="00DE47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74BC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07F"/>
    <w:rPr>
      <w:rFonts w:ascii="Tahoma" w:hAnsi="Tahoma" w:cs="Tahoma"/>
      <w:sz w:val="16"/>
      <w:szCs w:val="16"/>
    </w:rPr>
  </w:style>
  <w:style w:type="character" w:customStyle="1" w:styleId="BalloonTextChar">
    <w:name w:val="Balloon Text Char"/>
    <w:basedOn w:val="DefaultParagraphFont"/>
    <w:link w:val="BalloonText"/>
    <w:uiPriority w:val="99"/>
    <w:semiHidden/>
    <w:rsid w:val="00CF307F"/>
    <w:rPr>
      <w:rFonts w:ascii="Tahoma" w:eastAsia="SimSun" w:hAnsi="Tahoma" w:cs="Tahoma"/>
      <w:sz w:val="16"/>
      <w:szCs w:val="16"/>
      <w:lang w:eastAsia="zh-CN"/>
    </w:rPr>
  </w:style>
  <w:style w:type="paragraph" w:styleId="Header">
    <w:name w:val="header"/>
    <w:basedOn w:val="Normal"/>
    <w:link w:val="HeaderChar"/>
    <w:uiPriority w:val="99"/>
    <w:unhideWhenUsed/>
    <w:rsid w:val="00986FFF"/>
    <w:pPr>
      <w:tabs>
        <w:tab w:val="center" w:pos="4536"/>
        <w:tab w:val="right" w:pos="9072"/>
      </w:tabs>
    </w:pPr>
  </w:style>
  <w:style w:type="character" w:customStyle="1" w:styleId="HeaderChar">
    <w:name w:val="Header Char"/>
    <w:basedOn w:val="DefaultParagraphFont"/>
    <w:link w:val="Header"/>
    <w:uiPriority w:val="99"/>
    <w:rsid w:val="00986FFF"/>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3C29BD"/>
    <w:pPr>
      <w:tabs>
        <w:tab w:val="center" w:pos="4536"/>
        <w:tab w:val="right" w:pos="9072"/>
      </w:tabs>
      <w:jc w:val="center"/>
    </w:pPr>
    <w:rPr>
      <w:rFonts w:asciiTheme="minorHAnsi" w:hAnsiTheme="minorHAnsi" w:cstheme="minorHAnsi"/>
      <w:i/>
      <w:color w:val="262626" w:themeColor="text1" w:themeTint="D9"/>
      <w:sz w:val="22"/>
    </w:rPr>
  </w:style>
  <w:style w:type="character" w:customStyle="1" w:styleId="FooterChar">
    <w:name w:val="Footer Char"/>
    <w:basedOn w:val="DefaultParagraphFont"/>
    <w:link w:val="Footer"/>
    <w:uiPriority w:val="99"/>
    <w:rsid w:val="003C29BD"/>
    <w:rPr>
      <w:rFonts w:eastAsia="SimSun" w:cstheme="minorHAnsi"/>
      <w:i/>
      <w:color w:val="262626" w:themeColor="text1" w:themeTint="D9"/>
      <w:szCs w:val="24"/>
      <w:lang w:eastAsia="zh-CN"/>
    </w:rPr>
  </w:style>
  <w:style w:type="paragraph" w:styleId="ListParagraph">
    <w:name w:val="List Paragraph"/>
    <w:basedOn w:val="Normal"/>
    <w:uiPriority w:val="34"/>
    <w:qFormat/>
    <w:rsid w:val="00155BB1"/>
    <w:pPr>
      <w:ind w:left="720"/>
      <w:contextualSpacing/>
    </w:pPr>
  </w:style>
  <w:style w:type="paragraph" w:styleId="FootnoteText">
    <w:name w:val="footnote text"/>
    <w:basedOn w:val="Normal"/>
    <w:link w:val="FootnoteTextChar"/>
    <w:uiPriority w:val="99"/>
    <w:unhideWhenUsed/>
    <w:rsid w:val="0085608F"/>
    <w:rPr>
      <w:sz w:val="20"/>
      <w:szCs w:val="20"/>
    </w:rPr>
  </w:style>
  <w:style w:type="character" w:customStyle="1" w:styleId="FootnoteTextChar">
    <w:name w:val="Footnote Text Char"/>
    <w:basedOn w:val="DefaultParagraphFont"/>
    <w:link w:val="FootnoteText"/>
    <w:uiPriority w:val="99"/>
    <w:rsid w:val="0085608F"/>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unhideWhenUsed/>
    <w:rsid w:val="0085608F"/>
    <w:rPr>
      <w:vertAlign w:val="superscript"/>
    </w:rPr>
  </w:style>
  <w:style w:type="character" w:styleId="HTMLCite">
    <w:name w:val="HTML Cite"/>
    <w:basedOn w:val="DefaultParagraphFont"/>
    <w:uiPriority w:val="99"/>
    <w:semiHidden/>
    <w:unhideWhenUsed/>
    <w:rsid w:val="0085608F"/>
    <w:rPr>
      <w:i/>
      <w:iCs/>
    </w:rPr>
  </w:style>
  <w:style w:type="character" w:customStyle="1" w:styleId="apple-converted-space">
    <w:name w:val="apple-converted-space"/>
    <w:basedOn w:val="DefaultParagraphFont"/>
    <w:rsid w:val="0085608F"/>
  </w:style>
  <w:style w:type="character" w:customStyle="1" w:styleId="Heading1Char">
    <w:name w:val="Heading 1 Char"/>
    <w:basedOn w:val="DefaultParagraphFont"/>
    <w:link w:val="Heading1"/>
    <w:uiPriority w:val="9"/>
    <w:rsid w:val="00DE4704"/>
    <w:rPr>
      <w:rFonts w:asciiTheme="majorHAnsi" w:eastAsiaTheme="majorEastAsia" w:hAnsiTheme="majorHAnsi" w:cstheme="majorBidi"/>
      <w:b/>
      <w:bCs/>
      <w:color w:val="365F91" w:themeColor="accent1" w:themeShade="BF"/>
      <w:sz w:val="28"/>
      <w:szCs w:val="28"/>
      <w:lang w:eastAsia="zh-CN"/>
    </w:rPr>
  </w:style>
  <w:style w:type="paragraph" w:styleId="TOCHeading">
    <w:name w:val="TOC Heading"/>
    <w:basedOn w:val="Heading1"/>
    <w:next w:val="Normal"/>
    <w:uiPriority w:val="39"/>
    <w:unhideWhenUsed/>
    <w:qFormat/>
    <w:rsid w:val="00DE4704"/>
    <w:pPr>
      <w:spacing w:line="276" w:lineRule="auto"/>
      <w:outlineLvl w:val="9"/>
    </w:pPr>
    <w:rPr>
      <w:lang w:eastAsia="en-US"/>
    </w:rPr>
  </w:style>
  <w:style w:type="paragraph" w:styleId="TOC2">
    <w:name w:val="toc 2"/>
    <w:basedOn w:val="Normal"/>
    <w:next w:val="Normal"/>
    <w:autoRedefine/>
    <w:uiPriority w:val="39"/>
    <w:semiHidden/>
    <w:unhideWhenUsed/>
    <w:qFormat/>
    <w:rsid w:val="00DE4704"/>
    <w:pPr>
      <w:spacing w:after="100" w:line="276" w:lineRule="auto"/>
      <w:ind w:left="220"/>
    </w:pPr>
    <w:rPr>
      <w:rFonts w:asciiTheme="minorHAnsi" w:eastAsiaTheme="minorEastAsia" w:hAnsiTheme="minorHAnsi" w:cstheme="minorBidi"/>
      <w:sz w:val="22"/>
      <w:szCs w:val="22"/>
      <w:lang w:eastAsia="en-US"/>
    </w:rPr>
  </w:style>
  <w:style w:type="paragraph" w:styleId="TOC1">
    <w:name w:val="toc 1"/>
    <w:basedOn w:val="Normal"/>
    <w:next w:val="Normal"/>
    <w:autoRedefine/>
    <w:uiPriority w:val="39"/>
    <w:semiHidden/>
    <w:unhideWhenUsed/>
    <w:qFormat/>
    <w:rsid w:val="00DE4704"/>
    <w:pPr>
      <w:spacing w:after="100" w:line="276" w:lineRule="auto"/>
    </w:pPr>
    <w:rPr>
      <w:rFonts w:asciiTheme="minorHAnsi" w:eastAsiaTheme="minorEastAsia" w:hAnsiTheme="minorHAnsi" w:cstheme="minorBidi"/>
      <w:sz w:val="22"/>
      <w:szCs w:val="22"/>
      <w:lang w:eastAsia="en-US"/>
    </w:rPr>
  </w:style>
  <w:style w:type="paragraph" w:styleId="TOC3">
    <w:name w:val="toc 3"/>
    <w:basedOn w:val="Normal"/>
    <w:next w:val="Normal"/>
    <w:autoRedefine/>
    <w:uiPriority w:val="39"/>
    <w:semiHidden/>
    <w:unhideWhenUsed/>
    <w:qFormat/>
    <w:rsid w:val="00DE4704"/>
    <w:pPr>
      <w:spacing w:after="100" w:line="276" w:lineRule="auto"/>
      <w:ind w:left="440"/>
    </w:pPr>
    <w:rPr>
      <w:rFonts w:asciiTheme="minorHAnsi" w:eastAsiaTheme="minorEastAsia" w:hAnsiTheme="minorHAnsi" w:cstheme="minorBidi"/>
      <w:sz w:val="22"/>
      <w:szCs w:val="22"/>
      <w:lang w:eastAsia="en-US"/>
    </w:rPr>
  </w:style>
  <w:style w:type="character" w:styleId="Hyperlink">
    <w:name w:val="Hyperlink"/>
    <w:basedOn w:val="DefaultParagraphFont"/>
    <w:uiPriority w:val="99"/>
    <w:unhideWhenUsed/>
    <w:rsid w:val="000329E5"/>
    <w:rPr>
      <w:color w:val="0000FF"/>
      <w:u w:val="single"/>
    </w:rPr>
  </w:style>
  <w:style w:type="table" w:styleId="MediumList2-Accent1">
    <w:name w:val="Medium List 2 Accent 1"/>
    <w:basedOn w:val="TableNormal"/>
    <w:uiPriority w:val="66"/>
    <w:rsid w:val="00CC30B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CC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1">
    <w:name w:val="Colorful Grid Accent 1"/>
    <w:basedOn w:val="TableNormal"/>
    <w:uiPriority w:val="73"/>
    <w:rsid w:val="00FC46F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6">
    <w:name w:val="Colorful List Accent 6"/>
    <w:basedOn w:val="TableNormal"/>
    <w:uiPriority w:val="72"/>
    <w:rsid w:val="004B61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CC5A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C5A2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Caption">
    <w:name w:val="caption"/>
    <w:basedOn w:val="Normal"/>
    <w:next w:val="Normal"/>
    <w:uiPriority w:val="35"/>
    <w:unhideWhenUsed/>
    <w:qFormat/>
    <w:rsid w:val="00261960"/>
    <w:pPr>
      <w:spacing w:after="200"/>
    </w:pPr>
    <w:rPr>
      <w:b/>
      <w:bCs/>
      <w:color w:val="4F81BD" w:themeColor="accent1"/>
      <w:sz w:val="18"/>
      <w:szCs w:val="18"/>
    </w:rPr>
  </w:style>
  <w:style w:type="character" w:styleId="Strong">
    <w:name w:val="Strong"/>
    <w:basedOn w:val="DefaultParagraphFont"/>
    <w:uiPriority w:val="22"/>
    <w:qFormat/>
    <w:rsid w:val="00E847F7"/>
    <w:rPr>
      <w:b/>
      <w:bCs/>
    </w:rPr>
  </w:style>
  <w:style w:type="character" w:styleId="Emphasis">
    <w:name w:val="Emphasis"/>
    <w:basedOn w:val="DefaultParagraphFont"/>
    <w:uiPriority w:val="20"/>
    <w:qFormat/>
    <w:rsid w:val="00E847F7"/>
    <w:rPr>
      <w:i/>
      <w:iCs/>
    </w:rPr>
  </w:style>
  <w:style w:type="paragraph" w:styleId="EndnoteText">
    <w:name w:val="endnote text"/>
    <w:basedOn w:val="Normal"/>
    <w:link w:val="EndnoteTextChar"/>
    <w:uiPriority w:val="99"/>
    <w:semiHidden/>
    <w:unhideWhenUsed/>
    <w:rsid w:val="009C63F6"/>
    <w:rPr>
      <w:sz w:val="20"/>
      <w:szCs w:val="20"/>
    </w:rPr>
  </w:style>
  <w:style w:type="character" w:customStyle="1" w:styleId="EndnoteTextChar">
    <w:name w:val="Endnote Text Char"/>
    <w:basedOn w:val="DefaultParagraphFont"/>
    <w:link w:val="EndnoteText"/>
    <w:uiPriority w:val="99"/>
    <w:semiHidden/>
    <w:rsid w:val="009C63F6"/>
    <w:rPr>
      <w:rFonts w:ascii="Times New Roman" w:eastAsia="SimSun" w:hAnsi="Times New Roman" w:cs="Times New Roman"/>
      <w:sz w:val="20"/>
      <w:szCs w:val="20"/>
      <w:lang w:eastAsia="zh-CN"/>
    </w:rPr>
  </w:style>
  <w:style w:type="character" w:styleId="EndnoteReference">
    <w:name w:val="endnote reference"/>
    <w:basedOn w:val="DefaultParagraphFont"/>
    <w:uiPriority w:val="99"/>
    <w:semiHidden/>
    <w:unhideWhenUsed/>
    <w:rsid w:val="009C63F6"/>
    <w:rPr>
      <w:vertAlign w:val="superscript"/>
    </w:rPr>
  </w:style>
  <w:style w:type="character" w:styleId="FollowedHyperlink">
    <w:name w:val="FollowedHyperlink"/>
    <w:basedOn w:val="DefaultParagraphFont"/>
    <w:uiPriority w:val="99"/>
    <w:semiHidden/>
    <w:unhideWhenUsed/>
    <w:rsid w:val="00266DF0"/>
    <w:rPr>
      <w:color w:val="800080" w:themeColor="followedHyperlink"/>
      <w:u w:val="single"/>
    </w:rPr>
  </w:style>
  <w:style w:type="character" w:customStyle="1" w:styleId="Heading3Char">
    <w:name w:val="Heading 3 Char"/>
    <w:basedOn w:val="DefaultParagraphFont"/>
    <w:link w:val="Heading3"/>
    <w:uiPriority w:val="9"/>
    <w:semiHidden/>
    <w:rsid w:val="00C74BC4"/>
    <w:rPr>
      <w:rFonts w:asciiTheme="majorHAnsi" w:eastAsiaTheme="majorEastAsia" w:hAnsiTheme="majorHAnsi" w:cstheme="majorBidi"/>
      <w:b/>
      <w:bCs/>
      <w:color w:val="4F81BD" w:themeColor="accent1"/>
      <w:sz w:val="24"/>
      <w:szCs w:val="24"/>
      <w:lang w:eastAsia="zh-CN"/>
    </w:rPr>
  </w:style>
  <w:style w:type="paragraph" w:styleId="NormalWeb">
    <w:name w:val="Normal (Web)"/>
    <w:basedOn w:val="Normal"/>
    <w:uiPriority w:val="99"/>
    <w:unhideWhenUsed/>
    <w:rsid w:val="00C74BC4"/>
    <w:pPr>
      <w:spacing w:before="100" w:beforeAutospacing="1" w:after="100" w:afterAutospacing="1"/>
    </w:pPr>
    <w:rPr>
      <w:rFonts w:eastAsia="Times New Roman"/>
      <w:lang w:eastAsia="nl-NL"/>
    </w:rPr>
  </w:style>
  <w:style w:type="character" w:customStyle="1" w:styleId="bigheading">
    <w:name w:val="bigheading"/>
    <w:basedOn w:val="DefaultParagraphFont"/>
    <w:rsid w:val="00C74BC4"/>
  </w:style>
</w:styles>
</file>

<file path=word/webSettings.xml><?xml version="1.0" encoding="utf-8"?>
<w:webSettings xmlns:r="http://schemas.openxmlformats.org/officeDocument/2006/relationships" xmlns:w="http://schemas.openxmlformats.org/wordprocessingml/2006/main">
  <w:divs>
    <w:div w:id="92171197">
      <w:bodyDiv w:val="1"/>
      <w:marLeft w:val="0"/>
      <w:marRight w:val="0"/>
      <w:marTop w:val="0"/>
      <w:marBottom w:val="0"/>
      <w:divBdr>
        <w:top w:val="none" w:sz="0" w:space="0" w:color="auto"/>
        <w:left w:val="none" w:sz="0" w:space="0" w:color="auto"/>
        <w:bottom w:val="none" w:sz="0" w:space="0" w:color="auto"/>
        <w:right w:val="none" w:sz="0" w:space="0" w:color="auto"/>
      </w:divBdr>
    </w:div>
    <w:div w:id="98987626">
      <w:bodyDiv w:val="1"/>
      <w:marLeft w:val="0"/>
      <w:marRight w:val="0"/>
      <w:marTop w:val="0"/>
      <w:marBottom w:val="0"/>
      <w:divBdr>
        <w:top w:val="none" w:sz="0" w:space="0" w:color="auto"/>
        <w:left w:val="none" w:sz="0" w:space="0" w:color="auto"/>
        <w:bottom w:val="none" w:sz="0" w:space="0" w:color="auto"/>
        <w:right w:val="none" w:sz="0" w:space="0" w:color="auto"/>
      </w:divBdr>
    </w:div>
    <w:div w:id="129590843">
      <w:bodyDiv w:val="1"/>
      <w:marLeft w:val="0"/>
      <w:marRight w:val="0"/>
      <w:marTop w:val="0"/>
      <w:marBottom w:val="0"/>
      <w:divBdr>
        <w:top w:val="none" w:sz="0" w:space="0" w:color="auto"/>
        <w:left w:val="none" w:sz="0" w:space="0" w:color="auto"/>
        <w:bottom w:val="none" w:sz="0" w:space="0" w:color="auto"/>
        <w:right w:val="none" w:sz="0" w:space="0" w:color="auto"/>
      </w:divBdr>
    </w:div>
    <w:div w:id="203641727">
      <w:bodyDiv w:val="1"/>
      <w:marLeft w:val="0"/>
      <w:marRight w:val="0"/>
      <w:marTop w:val="0"/>
      <w:marBottom w:val="0"/>
      <w:divBdr>
        <w:top w:val="none" w:sz="0" w:space="0" w:color="auto"/>
        <w:left w:val="none" w:sz="0" w:space="0" w:color="auto"/>
        <w:bottom w:val="none" w:sz="0" w:space="0" w:color="auto"/>
        <w:right w:val="none" w:sz="0" w:space="0" w:color="auto"/>
      </w:divBdr>
      <w:divsChild>
        <w:div w:id="1545479574">
          <w:marLeft w:val="0"/>
          <w:marRight w:val="0"/>
          <w:marTop w:val="0"/>
          <w:marBottom w:val="0"/>
          <w:divBdr>
            <w:top w:val="none" w:sz="0" w:space="0" w:color="auto"/>
            <w:left w:val="none" w:sz="0" w:space="0" w:color="auto"/>
            <w:bottom w:val="none" w:sz="0" w:space="0" w:color="auto"/>
            <w:right w:val="none" w:sz="0" w:space="0" w:color="auto"/>
          </w:divBdr>
        </w:div>
        <w:div w:id="1571116007">
          <w:marLeft w:val="0"/>
          <w:marRight w:val="0"/>
          <w:marTop w:val="0"/>
          <w:marBottom w:val="0"/>
          <w:divBdr>
            <w:top w:val="none" w:sz="0" w:space="0" w:color="auto"/>
            <w:left w:val="none" w:sz="0" w:space="0" w:color="auto"/>
            <w:bottom w:val="none" w:sz="0" w:space="0" w:color="auto"/>
            <w:right w:val="none" w:sz="0" w:space="0" w:color="auto"/>
          </w:divBdr>
        </w:div>
      </w:divsChild>
    </w:div>
    <w:div w:id="213005931">
      <w:bodyDiv w:val="1"/>
      <w:marLeft w:val="0"/>
      <w:marRight w:val="0"/>
      <w:marTop w:val="0"/>
      <w:marBottom w:val="0"/>
      <w:divBdr>
        <w:top w:val="none" w:sz="0" w:space="0" w:color="auto"/>
        <w:left w:val="none" w:sz="0" w:space="0" w:color="auto"/>
        <w:bottom w:val="none" w:sz="0" w:space="0" w:color="auto"/>
        <w:right w:val="none" w:sz="0" w:space="0" w:color="auto"/>
      </w:divBdr>
      <w:divsChild>
        <w:div w:id="1238401006">
          <w:marLeft w:val="1166"/>
          <w:marRight w:val="0"/>
          <w:marTop w:val="86"/>
          <w:marBottom w:val="0"/>
          <w:divBdr>
            <w:top w:val="none" w:sz="0" w:space="0" w:color="auto"/>
            <w:left w:val="none" w:sz="0" w:space="0" w:color="auto"/>
            <w:bottom w:val="none" w:sz="0" w:space="0" w:color="auto"/>
            <w:right w:val="none" w:sz="0" w:space="0" w:color="auto"/>
          </w:divBdr>
        </w:div>
      </w:divsChild>
    </w:div>
    <w:div w:id="265768287">
      <w:bodyDiv w:val="1"/>
      <w:marLeft w:val="0"/>
      <w:marRight w:val="0"/>
      <w:marTop w:val="0"/>
      <w:marBottom w:val="0"/>
      <w:divBdr>
        <w:top w:val="none" w:sz="0" w:space="0" w:color="auto"/>
        <w:left w:val="none" w:sz="0" w:space="0" w:color="auto"/>
        <w:bottom w:val="none" w:sz="0" w:space="0" w:color="auto"/>
        <w:right w:val="none" w:sz="0" w:space="0" w:color="auto"/>
      </w:divBdr>
    </w:div>
    <w:div w:id="325675161">
      <w:bodyDiv w:val="1"/>
      <w:marLeft w:val="0"/>
      <w:marRight w:val="0"/>
      <w:marTop w:val="0"/>
      <w:marBottom w:val="0"/>
      <w:divBdr>
        <w:top w:val="none" w:sz="0" w:space="0" w:color="auto"/>
        <w:left w:val="none" w:sz="0" w:space="0" w:color="auto"/>
        <w:bottom w:val="none" w:sz="0" w:space="0" w:color="auto"/>
        <w:right w:val="none" w:sz="0" w:space="0" w:color="auto"/>
      </w:divBdr>
      <w:divsChild>
        <w:div w:id="1032919249">
          <w:marLeft w:val="1166"/>
          <w:marRight w:val="0"/>
          <w:marTop w:val="86"/>
          <w:marBottom w:val="0"/>
          <w:divBdr>
            <w:top w:val="none" w:sz="0" w:space="0" w:color="auto"/>
            <w:left w:val="none" w:sz="0" w:space="0" w:color="auto"/>
            <w:bottom w:val="none" w:sz="0" w:space="0" w:color="auto"/>
            <w:right w:val="none" w:sz="0" w:space="0" w:color="auto"/>
          </w:divBdr>
        </w:div>
      </w:divsChild>
    </w:div>
    <w:div w:id="407464742">
      <w:bodyDiv w:val="1"/>
      <w:marLeft w:val="0"/>
      <w:marRight w:val="0"/>
      <w:marTop w:val="0"/>
      <w:marBottom w:val="0"/>
      <w:divBdr>
        <w:top w:val="none" w:sz="0" w:space="0" w:color="auto"/>
        <w:left w:val="none" w:sz="0" w:space="0" w:color="auto"/>
        <w:bottom w:val="none" w:sz="0" w:space="0" w:color="auto"/>
        <w:right w:val="none" w:sz="0" w:space="0" w:color="auto"/>
      </w:divBdr>
      <w:divsChild>
        <w:div w:id="537595275">
          <w:marLeft w:val="0"/>
          <w:marRight w:val="0"/>
          <w:marTop w:val="0"/>
          <w:marBottom w:val="0"/>
          <w:divBdr>
            <w:top w:val="none" w:sz="0" w:space="0" w:color="auto"/>
            <w:left w:val="none" w:sz="0" w:space="0" w:color="auto"/>
            <w:bottom w:val="none" w:sz="0" w:space="0" w:color="auto"/>
            <w:right w:val="none" w:sz="0" w:space="0" w:color="auto"/>
          </w:divBdr>
        </w:div>
        <w:div w:id="1157182615">
          <w:marLeft w:val="0"/>
          <w:marRight w:val="0"/>
          <w:marTop w:val="0"/>
          <w:marBottom w:val="0"/>
          <w:divBdr>
            <w:top w:val="none" w:sz="0" w:space="0" w:color="auto"/>
            <w:left w:val="none" w:sz="0" w:space="0" w:color="auto"/>
            <w:bottom w:val="none" w:sz="0" w:space="0" w:color="auto"/>
            <w:right w:val="none" w:sz="0" w:space="0" w:color="auto"/>
          </w:divBdr>
        </w:div>
      </w:divsChild>
    </w:div>
    <w:div w:id="417865426">
      <w:bodyDiv w:val="1"/>
      <w:marLeft w:val="0"/>
      <w:marRight w:val="0"/>
      <w:marTop w:val="0"/>
      <w:marBottom w:val="0"/>
      <w:divBdr>
        <w:top w:val="none" w:sz="0" w:space="0" w:color="auto"/>
        <w:left w:val="none" w:sz="0" w:space="0" w:color="auto"/>
        <w:bottom w:val="none" w:sz="0" w:space="0" w:color="auto"/>
        <w:right w:val="none" w:sz="0" w:space="0" w:color="auto"/>
      </w:divBdr>
    </w:div>
    <w:div w:id="442959782">
      <w:bodyDiv w:val="1"/>
      <w:marLeft w:val="0"/>
      <w:marRight w:val="0"/>
      <w:marTop w:val="0"/>
      <w:marBottom w:val="0"/>
      <w:divBdr>
        <w:top w:val="none" w:sz="0" w:space="0" w:color="auto"/>
        <w:left w:val="none" w:sz="0" w:space="0" w:color="auto"/>
        <w:bottom w:val="none" w:sz="0" w:space="0" w:color="auto"/>
        <w:right w:val="none" w:sz="0" w:space="0" w:color="auto"/>
      </w:divBdr>
    </w:div>
    <w:div w:id="446854451">
      <w:bodyDiv w:val="1"/>
      <w:marLeft w:val="0"/>
      <w:marRight w:val="0"/>
      <w:marTop w:val="0"/>
      <w:marBottom w:val="0"/>
      <w:divBdr>
        <w:top w:val="none" w:sz="0" w:space="0" w:color="auto"/>
        <w:left w:val="none" w:sz="0" w:space="0" w:color="auto"/>
        <w:bottom w:val="none" w:sz="0" w:space="0" w:color="auto"/>
        <w:right w:val="none" w:sz="0" w:space="0" w:color="auto"/>
      </w:divBdr>
    </w:div>
    <w:div w:id="447437307">
      <w:bodyDiv w:val="1"/>
      <w:marLeft w:val="0"/>
      <w:marRight w:val="0"/>
      <w:marTop w:val="0"/>
      <w:marBottom w:val="0"/>
      <w:divBdr>
        <w:top w:val="none" w:sz="0" w:space="0" w:color="auto"/>
        <w:left w:val="none" w:sz="0" w:space="0" w:color="auto"/>
        <w:bottom w:val="none" w:sz="0" w:space="0" w:color="auto"/>
        <w:right w:val="none" w:sz="0" w:space="0" w:color="auto"/>
      </w:divBdr>
    </w:div>
    <w:div w:id="482284608">
      <w:bodyDiv w:val="1"/>
      <w:marLeft w:val="0"/>
      <w:marRight w:val="0"/>
      <w:marTop w:val="0"/>
      <w:marBottom w:val="0"/>
      <w:divBdr>
        <w:top w:val="none" w:sz="0" w:space="0" w:color="auto"/>
        <w:left w:val="none" w:sz="0" w:space="0" w:color="auto"/>
        <w:bottom w:val="none" w:sz="0" w:space="0" w:color="auto"/>
        <w:right w:val="none" w:sz="0" w:space="0" w:color="auto"/>
      </w:divBdr>
      <w:divsChild>
        <w:div w:id="248931858">
          <w:marLeft w:val="547"/>
          <w:marRight w:val="0"/>
          <w:marTop w:val="86"/>
          <w:marBottom w:val="0"/>
          <w:divBdr>
            <w:top w:val="none" w:sz="0" w:space="0" w:color="auto"/>
            <w:left w:val="none" w:sz="0" w:space="0" w:color="auto"/>
            <w:bottom w:val="none" w:sz="0" w:space="0" w:color="auto"/>
            <w:right w:val="none" w:sz="0" w:space="0" w:color="auto"/>
          </w:divBdr>
        </w:div>
        <w:div w:id="1609384393">
          <w:marLeft w:val="547"/>
          <w:marRight w:val="0"/>
          <w:marTop w:val="86"/>
          <w:marBottom w:val="0"/>
          <w:divBdr>
            <w:top w:val="none" w:sz="0" w:space="0" w:color="auto"/>
            <w:left w:val="none" w:sz="0" w:space="0" w:color="auto"/>
            <w:bottom w:val="none" w:sz="0" w:space="0" w:color="auto"/>
            <w:right w:val="none" w:sz="0" w:space="0" w:color="auto"/>
          </w:divBdr>
        </w:div>
        <w:div w:id="1632053655">
          <w:marLeft w:val="547"/>
          <w:marRight w:val="0"/>
          <w:marTop w:val="86"/>
          <w:marBottom w:val="0"/>
          <w:divBdr>
            <w:top w:val="none" w:sz="0" w:space="0" w:color="auto"/>
            <w:left w:val="none" w:sz="0" w:space="0" w:color="auto"/>
            <w:bottom w:val="none" w:sz="0" w:space="0" w:color="auto"/>
            <w:right w:val="none" w:sz="0" w:space="0" w:color="auto"/>
          </w:divBdr>
        </w:div>
        <w:div w:id="1684625008">
          <w:marLeft w:val="547"/>
          <w:marRight w:val="0"/>
          <w:marTop w:val="86"/>
          <w:marBottom w:val="0"/>
          <w:divBdr>
            <w:top w:val="none" w:sz="0" w:space="0" w:color="auto"/>
            <w:left w:val="none" w:sz="0" w:space="0" w:color="auto"/>
            <w:bottom w:val="none" w:sz="0" w:space="0" w:color="auto"/>
            <w:right w:val="none" w:sz="0" w:space="0" w:color="auto"/>
          </w:divBdr>
        </w:div>
      </w:divsChild>
    </w:div>
    <w:div w:id="561644660">
      <w:bodyDiv w:val="1"/>
      <w:marLeft w:val="0"/>
      <w:marRight w:val="0"/>
      <w:marTop w:val="0"/>
      <w:marBottom w:val="0"/>
      <w:divBdr>
        <w:top w:val="none" w:sz="0" w:space="0" w:color="auto"/>
        <w:left w:val="none" w:sz="0" w:space="0" w:color="auto"/>
        <w:bottom w:val="none" w:sz="0" w:space="0" w:color="auto"/>
        <w:right w:val="none" w:sz="0" w:space="0" w:color="auto"/>
      </w:divBdr>
    </w:div>
    <w:div w:id="668673396">
      <w:bodyDiv w:val="1"/>
      <w:marLeft w:val="0"/>
      <w:marRight w:val="0"/>
      <w:marTop w:val="0"/>
      <w:marBottom w:val="0"/>
      <w:divBdr>
        <w:top w:val="none" w:sz="0" w:space="0" w:color="auto"/>
        <w:left w:val="none" w:sz="0" w:space="0" w:color="auto"/>
        <w:bottom w:val="none" w:sz="0" w:space="0" w:color="auto"/>
        <w:right w:val="none" w:sz="0" w:space="0" w:color="auto"/>
      </w:divBdr>
    </w:div>
    <w:div w:id="816147674">
      <w:bodyDiv w:val="1"/>
      <w:marLeft w:val="0"/>
      <w:marRight w:val="0"/>
      <w:marTop w:val="0"/>
      <w:marBottom w:val="0"/>
      <w:divBdr>
        <w:top w:val="none" w:sz="0" w:space="0" w:color="auto"/>
        <w:left w:val="none" w:sz="0" w:space="0" w:color="auto"/>
        <w:bottom w:val="none" w:sz="0" w:space="0" w:color="auto"/>
        <w:right w:val="none" w:sz="0" w:space="0" w:color="auto"/>
      </w:divBdr>
      <w:divsChild>
        <w:div w:id="1722711163">
          <w:marLeft w:val="1166"/>
          <w:marRight w:val="0"/>
          <w:marTop w:val="86"/>
          <w:marBottom w:val="0"/>
          <w:divBdr>
            <w:top w:val="none" w:sz="0" w:space="0" w:color="auto"/>
            <w:left w:val="none" w:sz="0" w:space="0" w:color="auto"/>
            <w:bottom w:val="none" w:sz="0" w:space="0" w:color="auto"/>
            <w:right w:val="none" w:sz="0" w:space="0" w:color="auto"/>
          </w:divBdr>
        </w:div>
      </w:divsChild>
    </w:div>
    <w:div w:id="846754828">
      <w:bodyDiv w:val="1"/>
      <w:marLeft w:val="0"/>
      <w:marRight w:val="0"/>
      <w:marTop w:val="0"/>
      <w:marBottom w:val="0"/>
      <w:divBdr>
        <w:top w:val="none" w:sz="0" w:space="0" w:color="auto"/>
        <w:left w:val="none" w:sz="0" w:space="0" w:color="auto"/>
        <w:bottom w:val="none" w:sz="0" w:space="0" w:color="auto"/>
        <w:right w:val="none" w:sz="0" w:space="0" w:color="auto"/>
      </w:divBdr>
      <w:divsChild>
        <w:div w:id="473332409">
          <w:marLeft w:val="1166"/>
          <w:marRight w:val="0"/>
          <w:marTop w:val="96"/>
          <w:marBottom w:val="0"/>
          <w:divBdr>
            <w:top w:val="none" w:sz="0" w:space="0" w:color="auto"/>
            <w:left w:val="none" w:sz="0" w:space="0" w:color="auto"/>
            <w:bottom w:val="none" w:sz="0" w:space="0" w:color="auto"/>
            <w:right w:val="none" w:sz="0" w:space="0" w:color="auto"/>
          </w:divBdr>
        </w:div>
        <w:div w:id="495851891">
          <w:marLeft w:val="2520"/>
          <w:marRight w:val="0"/>
          <w:marTop w:val="77"/>
          <w:marBottom w:val="0"/>
          <w:divBdr>
            <w:top w:val="none" w:sz="0" w:space="0" w:color="auto"/>
            <w:left w:val="none" w:sz="0" w:space="0" w:color="auto"/>
            <w:bottom w:val="none" w:sz="0" w:space="0" w:color="auto"/>
            <w:right w:val="none" w:sz="0" w:space="0" w:color="auto"/>
          </w:divBdr>
        </w:div>
        <w:div w:id="886183122">
          <w:marLeft w:val="547"/>
          <w:marRight w:val="0"/>
          <w:marTop w:val="115"/>
          <w:marBottom w:val="0"/>
          <w:divBdr>
            <w:top w:val="none" w:sz="0" w:space="0" w:color="auto"/>
            <w:left w:val="none" w:sz="0" w:space="0" w:color="auto"/>
            <w:bottom w:val="none" w:sz="0" w:space="0" w:color="auto"/>
            <w:right w:val="none" w:sz="0" w:space="0" w:color="auto"/>
          </w:divBdr>
        </w:div>
        <w:div w:id="945309270">
          <w:marLeft w:val="1166"/>
          <w:marRight w:val="0"/>
          <w:marTop w:val="96"/>
          <w:marBottom w:val="0"/>
          <w:divBdr>
            <w:top w:val="none" w:sz="0" w:space="0" w:color="auto"/>
            <w:left w:val="none" w:sz="0" w:space="0" w:color="auto"/>
            <w:bottom w:val="none" w:sz="0" w:space="0" w:color="auto"/>
            <w:right w:val="none" w:sz="0" w:space="0" w:color="auto"/>
          </w:divBdr>
        </w:div>
        <w:div w:id="1096899232">
          <w:marLeft w:val="2520"/>
          <w:marRight w:val="0"/>
          <w:marTop w:val="77"/>
          <w:marBottom w:val="0"/>
          <w:divBdr>
            <w:top w:val="none" w:sz="0" w:space="0" w:color="auto"/>
            <w:left w:val="none" w:sz="0" w:space="0" w:color="auto"/>
            <w:bottom w:val="none" w:sz="0" w:space="0" w:color="auto"/>
            <w:right w:val="none" w:sz="0" w:space="0" w:color="auto"/>
          </w:divBdr>
        </w:div>
        <w:div w:id="1253200125">
          <w:marLeft w:val="1800"/>
          <w:marRight w:val="0"/>
          <w:marTop w:val="86"/>
          <w:marBottom w:val="0"/>
          <w:divBdr>
            <w:top w:val="none" w:sz="0" w:space="0" w:color="auto"/>
            <w:left w:val="none" w:sz="0" w:space="0" w:color="auto"/>
            <w:bottom w:val="none" w:sz="0" w:space="0" w:color="auto"/>
            <w:right w:val="none" w:sz="0" w:space="0" w:color="auto"/>
          </w:divBdr>
        </w:div>
        <w:div w:id="1559323959">
          <w:marLeft w:val="1166"/>
          <w:marRight w:val="0"/>
          <w:marTop w:val="96"/>
          <w:marBottom w:val="0"/>
          <w:divBdr>
            <w:top w:val="none" w:sz="0" w:space="0" w:color="auto"/>
            <w:left w:val="none" w:sz="0" w:space="0" w:color="auto"/>
            <w:bottom w:val="none" w:sz="0" w:space="0" w:color="auto"/>
            <w:right w:val="none" w:sz="0" w:space="0" w:color="auto"/>
          </w:divBdr>
        </w:div>
        <w:div w:id="1761217835">
          <w:marLeft w:val="1800"/>
          <w:marRight w:val="0"/>
          <w:marTop w:val="86"/>
          <w:marBottom w:val="0"/>
          <w:divBdr>
            <w:top w:val="none" w:sz="0" w:space="0" w:color="auto"/>
            <w:left w:val="none" w:sz="0" w:space="0" w:color="auto"/>
            <w:bottom w:val="none" w:sz="0" w:space="0" w:color="auto"/>
            <w:right w:val="none" w:sz="0" w:space="0" w:color="auto"/>
          </w:divBdr>
        </w:div>
        <w:div w:id="2088191387">
          <w:marLeft w:val="1166"/>
          <w:marRight w:val="0"/>
          <w:marTop w:val="96"/>
          <w:marBottom w:val="0"/>
          <w:divBdr>
            <w:top w:val="none" w:sz="0" w:space="0" w:color="auto"/>
            <w:left w:val="none" w:sz="0" w:space="0" w:color="auto"/>
            <w:bottom w:val="none" w:sz="0" w:space="0" w:color="auto"/>
            <w:right w:val="none" w:sz="0" w:space="0" w:color="auto"/>
          </w:divBdr>
        </w:div>
      </w:divsChild>
    </w:div>
    <w:div w:id="847983663">
      <w:bodyDiv w:val="1"/>
      <w:marLeft w:val="0"/>
      <w:marRight w:val="0"/>
      <w:marTop w:val="0"/>
      <w:marBottom w:val="0"/>
      <w:divBdr>
        <w:top w:val="none" w:sz="0" w:space="0" w:color="auto"/>
        <w:left w:val="none" w:sz="0" w:space="0" w:color="auto"/>
        <w:bottom w:val="none" w:sz="0" w:space="0" w:color="auto"/>
        <w:right w:val="none" w:sz="0" w:space="0" w:color="auto"/>
      </w:divBdr>
      <w:divsChild>
        <w:div w:id="720710347">
          <w:marLeft w:val="0"/>
          <w:marRight w:val="0"/>
          <w:marTop w:val="0"/>
          <w:marBottom w:val="0"/>
          <w:divBdr>
            <w:top w:val="none" w:sz="0" w:space="0" w:color="auto"/>
            <w:left w:val="none" w:sz="0" w:space="0" w:color="auto"/>
            <w:bottom w:val="none" w:sz="0" w:space="0" w:color="auto"/>
            <w:right w:val="none" w:sz="0" w:space="0" w:color="auto"/>
          </w:divBdr>
        </w:div>
        <w:div w:id="958267597">
          <w:marLeft w:val="0"/>
          <w:marRight w:val="0"/>
          <w:marTop w:val="0"/>
          <w:marBottom w:val="0"/>
          <w:divBdr>
            <w:top w:val="none" w:sz="0" w:space="0" w:color="auto"/>
            <w:left w:val="none" w:sz="0" w:space="0" w:color="auto"/>
            <w:bottom w:val="none" w:sz="0" w:space="0" w:color="auto"/>
            <w:right w:val="none" w:sz="0" w:space="0" w:color="auto"/>
          </w:divBdr>
        </w:div>
      </w:divsChild>
    </w:div>
    <w:div w:id="865095029">
      <w:bodyDiv w:val="1"/>
      <w:marLeft w:val="0"/>
      <w:marRight w:val="0"/>
      <w:marTop w:val="0"/>
      <w:marBottom w:val="0"/>
      <w:divBdr>
        <w:top w:val="none" w:sz="0" w:space="0" w:color="auto"/>
        <w:left w:val="none" w:sz="0" w:space="0" w:color="auto"/>
        <w:bottom w:val="none" w:sz="0" w:space="0" w:color="auto"/>
        <w:right w:val="none" w:sz="0" w:space="0" w:color="auto"/>
      </w:divBdr>
    </w:div>
    <w:div w:id="1122729784">
      <w:bodyDiv w:val="1"/>
      <w:marLeft w:val="0"/>
      <w:marRight w:val="0"/>
      <w:marTop w:val="0"/>
      <w:marBottom w:val="0"/>
      <w:divBdr>
        <w:top w:val="none" w:sz="0" w:space="0" w:color="auto"/>
        <w:left w:val="none" w:sz="0" w:space="0" w:color="auto"/>
        <w:bottom w:val="none" w:sz="0" w:space="0" w:color="auto"/>
        <w:right w:val="none" w:sz="0" w:space="0" w:color="auto"/>
      </w:divBdr>
    </w:div>
    <w:div w:id="1128430176">
      <w:bodyDiv w:val="1"/>
      <w:marLeft w:val="0"/>
      <w:marRight w:val="0"/>
      <w:marTop w:val="0"/>
      <w:marBottom w:val="0"/>
      <w:divBdr>
        <w:top w:val="none" w:sz="0" w:space="0" w:color="auto"/>
        <w:left w:val="none" w:sz="0" w:space="0" w:color="auto"/>
        <w:bottom w:val="none" w:sz="0" w:space="0" w:color="auto"/>
        <w:right w:val="none" w:sz="0" w:space="0" w:color="auto"/>
      </w:divBdr>
    </w:div>
    <w:div w:id="1147016563">
      <w:bodyDiv w:val="1"/>
      <w:marLeft w:val="0"/>
      <w:marRight w:val="0"/>
      <w:marTop w:val="0"/>
      <w:marBottom w:val="0"/>
      <w:divBdr>
        <w:top w:val="none" w:sz="0" w:space="0" w:color="auto"/>
        <w:left w:val="none" w:sz="0" w:space="0" w:color="auto"/>
        <w:bottom w:val="none" w:sz="0" w:space="0" w:color="auto"/>
        <w:right w:val="none" w:sz="0" w:space="0" w:color="auto"/>
      </w:divBdr>
    </w:div>
    <w:div w:id="1152600607">
      <w:bodyDiv w:val="1"/>
      <w:marLeft w:val="0"/>
      <w:marRight w:val="0"/>
      <w:marTop w:val="0"/>
      <w:marBottom w:val="0"/>
      <w:divBdr>
        <w:top w:val="none" w:sz="0" w:space="0" w:color="auto"/>
        <w:left w:val="none" w:sz="0" w:space="0" w:color="auto"/>
        <w:bottom w:val="none" w:sz="0" w:space="0" w:color="auto"/>
        <w:right w:val="none" w:sz="0" w:space="0" w:color="auto"/>
      </w:divBdr>
    </w:div>
    <w:div w:id="1186215212">
      <w:bodyDiv w:val="1"/>
      <w:marLeft w:val="0"/>
      <w:marRight w:val="0"/>
      <w:marTop w:val="0"/>
      <w:marBottom w:val="0"/>
      <w:divBdr>
        <w:top w:val="none" w:sz="0" w:space="0" w:color="auto"/>
        <w:left w:val="none" w:sz="0" w:space="0" w:color="auto"/>
        <w:bottom w:val="none" w:sz="0" w:space="0" w:color="auto"/>
        <w:right w:val="none" w:sz="0" w:space="0" w:color="auto"/>
      </w:divBdr>
      <w:divsChild>
        <w:div w:id="242029401">
          <w:marLeft w:val="1166"/>
          <w:marRight w:val="0"/>
          <w:marTop w:val="96"/>
          <w:marBottom w:val="0"/>
          <w:divBdr>
            <w:top w:val="none" w:sz="0" w:space="0" w:color="auto"/>
            <w:left w:val="none" w:sz="0" w:space="0" w:color="auto"/>
            <w:bottom w:val="none" w:sz="0" w:space="0" w:color="auto"/>
            <w:right w:val="none" w:sz="0" w:space="0" w:color="auto"/>
          </w:divBdr>
        </w:div>
      </w:divsChild>
    </w:div>
    <w:div w:id="1282302455">
      <w:bodyDiv w:val="1"/>
      <w:marLeft w:val="0"/>
      <w:marRight w:val="0"/>
      <w:marTop w:val="0"/>
      <w:marBottom w:val="0"/>
      <w:divBdr>
        <w:top w:val="none" w:sz="0" w:space="0" w:color="auto"/>
        <w:left w:val="none" w:sz="0" w:space="0" w:color="auto"/>
        <w:bottom w:val="none" w:sz="0" w:space="0" w:color="auto"/>
        <w:right w:val="none" w:sz="0" w:space="0" w:color="auto"/>
      </w:divBdr>
      <w:divsChild>
        <w:div w:id="228736700">
          <w:marLeft w:val="2520"/>
          <w:marRight w:val="0"/>
          <w:marTop w:val="48"/>
          <w:marBottom w:val="0"/>
          <w:divBdr>
            <w:top w:val="none" w:sz="0" w:space="0" w:color="auto"/>
            <w:left w:val="none" w:sz="0" w:space="0" w:color="auto"/>
            <w:bottom w:val="none" w:sz="0" w:space="0" w:color="auto"/>
            <w:right w:val="none" w:sz="0" w:space="0" w:color="auto"/>
          </w:divBdr>
        </w:div>
      </w:divsChild>
    </w:div>
    <w:div w:id="1397784078">
      <w:bodyDiv w:val="1"/>
      <w:marLeft w:val="0"/>
      <w:marRight w:val="0"/>
      <w:marTop w:val="0"/>
      <w:marBottom w:val="0"/>
      <w:divBdr>
        <w:top w:val="none" w:sz="0" w:space="0" w:color="auto"/>
        <w:left w:val="none" w:sz="0" w:space="0" w:color="auto"/>
        <w:bottom w:val="none" w:sz="0" w:space="0" w:color="auto"/>
        <w:right w:val="none" w:sz="0" w:space="0" w:color="auto"/>
      </w:divBdr>
      <w:divsChild>
        <w:div w:id="1068924218">
          <w:marLeft w:val="547"/>
          <w:marRight w:val="0"/>
          <w:marTop w:val="96"/>
          <w:marBottom w:val="0"/>
          <w:divBdr>
            <w:top w:val="none" w:sz="0" w:space="0" w:color="auto"/>
            <w:left w:val="none" w:sz="0" w:space="0" w:color="auto"/>
            <w:bottom w:val="none" w:sz="0" w:space="0" w:color="auto"/>
            <w:right w:val="none" w:sz="0" w:space="0" w:color="auto"/>
          </w:divBdr>
        </w:div>
      </w:divsChild>
    </w:div>
    <w:div w:id="1414085148">
      <w:bodyDiv w:val="1"/>
      <w:marLeft w:val="0"/>
      <w:marRight w:val="0"/>
      <w:marTop w:val="0"/>
      <w:marBottom w:val="0"/>
      <w:divBdr>
        <w:top w:val="none" w:sz="0" w:space="0" w:color="auto"/>
        <w:left w:val="none" w:sz="0" w:space="0" w:color="auto"/>
        <w:bottom w:val="none" w:sz="0" w:space="0" w:color="auto"/>
        <w:right w:val="none" w:sz="0" w:space="0" w:color="auto"/>
      </w:divBdr>
      <w:divsChild>
        <w:div w:id="67386387">
          <w:marLeft w:val="1166"/>
          <w:marRight w:val="0"/>
          <w:marTop w:val="86"/>
          <w:marBottom w:val="0"/>
          <w:divBdr>
            <w:top w:val="none" w:sz="0" w:space="0" w:color="auto"/>
            <w:left w:val="none" w:sz="0" w:space="0" w:color="auto"/>
            <w:bottom w:val="none" w:sz="0" w:space="0" w:color="auto"/>
            <w:right w:val="none" w:sz="0" w:space="0" w:color="auto"/>
          </w:divBdr>
        </w:div>
        <w:div w:id="854030730">
          <w:marLeft w:val="1166"/>
          <w:marRight w:val="0"/>
          <w:marTop w:val="86"/>
          <w:marBottom w:val="0"/>
          <w:divBdr>
            <w:top w:val="none" w:sz="0" w:space="0" w:color="auto"/>
            <w:left w:val="none" w:sz="0" w:space="0" w:color="auto"/>
            <w:bottom w:val="none" w:sz="0" w:space="0" w:color="auto"/>
            <w:right w:val="none" w:sz="0" w:space="0" w:color="auto"/>
          </w:divBdr>
        </w:div>
        <w:div w:id="1403479934">
          <w:marLeft w:val="1166"/>
          <w:marRight w:val="0"/>
          <w:marTop w:val="86"/>
          <w:marBottom w:val="0"/>
          <w:divBdr>
            <w:top w:val="none" w:sz="0" w:space="0" w:color="auto"/>
            <w:left w:val="none" w:sz="0" w:space="0" w:color="auto"/>
            <w:bottom w:val="none" w:sz="0" w:space="0" w:color="auto"/>
            <w:right w:val="none" w:sz="0" w:space="0" w:color="auto"/>
          </w:divBdr>
        </w:div>
        <w:div w:id="1620918505">
          <w:marLeft w:val="547"/>
          <w:marRight w:val="0"/>
          <w:marTop w:val="96"/>
          <w:marBottom w:val="0"/>
          <w:divBdr>
            <w:top w:val="none" w:sz="0" w:space="0" w:color="auto"/>
            <w:left w:val="none" w:sz="0" w:space="0" w:color="auto"/>
            <w:bottom w:val="none" w:sz="0" w:space="0" w:color="auto"/>
            <w:right w:val="none" w:sz="0" w:space="0" w:color="auto"/>
          </w:divBdr>
        </w:div>
        <w:div w:id="1659532238">
          <w:marLeft w:val="1166"/>
          <w:marRight w:val="0"/>
          <w:marTop w:val="86"/>
          <w:marBottom w:val="0"/>
          <w:divBdr>
            <w:top w:val="none" w:sz="0" w:space="0" w:color="auto"/>
            <w:left w:val="none" w:sz="0" w:space="0" w:color="auto"/>
            <w:bottom w:val="none" w:sz="0" w:space="0" w:color="auto"/>
            <w:right w:val="none" w:sz="0" w:space="0" w:color="auto"/>
          </w:divBdr>
        </w:div>
        <w:div w:id="1825782421">
          <w:marLeft w:val="547"/>
          <w:marRight w:val="0"/>
          <w:marTop w:val="96"/>
          <w:marBottom w:val="0"/>
          <w:divBdr>
            <w:top w:val="none" w:sz="0" w:space="0" w:color="auto"/>
            <w:left w:val="none" w:sz="0" w:space="0" w:color="auto"/>
            <w:bottom w:val="none" w:sz="0" w:space="0" w:color="auto"/>
            <w:right w:val="none" w:sz="0" w:space="0" w:color="auto"/>
          </w:divBdr>
        </w:div>
      </w:divsChild>
    </w:div>
    <w:div w:id="1440367889">
      <w:bodyDiv w:val="1"/>
      <w:marLeft w:val="0"/>
      <w:marRight w:val="0"/>
      <w:marTop w:val="0"/>
      <w:marBottom w:val="0"/>
      <w:divBdr>
        <w:top w:val="none" w:sz="0" w:space="0" w:color="auto"/>
        <w:left w:val="none" w:sz="0" w:space="0" w:color="auto"/>
        <w:bottom w:val="none" w:sz="0" w:space="0" w:color="auto"/>
        <w:right w:val="none" w:sz="0" w:space="0" w:color="auto"/>
      </w:divBdr>
      <w:divsChild>
        <w:div w:id="579411647">
          <w:marLeft w:val="0"/>
          <w:marRight w:val="0"/>
          <w:marTop w:val="0"/>
          <w:marBottom w:val="0"/>
          <w:divBdr>
            <w:top w:val="none" w:sz="0" w:space="0" w:color="auto"/>
            <w:left w:val="none" w:sz="0" w:space="0" w:color="auto"/>
            <w:bottom w:val="none" w:sz="0" w:space="0" w:color="auto"/>
            <w:right w:val="none" w:sz="0" w:space="0" w:color="auto"/>
          </w:divBdr>
        </w:div>
        <w:div w:id="595939793">
          <w:marLeft w:val="0"/>
          <w:marRight w:val="0"/>
          <w:marTop w:val="0"/>
          <w:marBottom w:val="0"/>
          <w:divBdr>
            <w:top w:val="none" w:sz="0" w:space="0" w:color="auto"/>
            <w:left w:val="none" w:sz="0" w:space="0" w:color="auto"/>
            <w:bottom w:val="none" w:sz="0" w:space="0" w:color="auto"/>
            <w:right w:val="none" w:sz="0" w:space="0" w:color="auto"/>
          </w:divBdr>
        </w:div>
      </w:divsChild>
    </w:div>
    <w:div w:id="1480465582">
      <w:bodyDiv w:val="1"/>
      <w:marLeft w:val="0"/>
      <w:marRight w:val="0"/>
      <w:marTop w:val="0"/>
      <w:marBottom w:val="0"/>
      <w:divBdr>
        <w:top w:val="none" w:sz="0" w:space="0" w:color="auto"/>
        <w:left w:val="none" w:sz="0" w:space="0" w:color="auto"/>
        <w:bottom w:val="none" w:sz="0" w:space="0" w:color="auto"/>
        <w:right w:val="none" w:sz="0" w:space="0" w:color="auto"/>
      </w:divBdr>
    </w:div>
    <w:div w:id="1531797968">
      <w:bodyDiv w:val="1"/>
      <w:marLeft w:val="0"/>
      <w:marRight w:val="0"/>
      <w:marTop w:val="0"/>
      <w:marBottom w:val="0"/>
      <w:divBdr>
        <w:top w:val="none" w:sz="0" w:space="0" w:color="auto"/>
        <w:left w:val="none" w:sz="0" w:space="0" w:color="auto"/>
        <w:bottom w:val="none" w:sz="0" w:space="0" w:color="auto"/>
        <w:right w:val="none" w:sz="0" w:space="0" w:color="auto"/>
      </w:divBdr>
      <w:divsChild>
        <w:div w:id="405491220">
          <w:marLeft w:val="0"/>
          <w:marRight w:val="0"/>
          <w:marTop w:val="0"/>
          <w:marBottom w:val="0"/>
          <w:divBdr>
            <w:top w:val="none" w:sz="0" w:space="0" w:color="auto"/>
            <w:left w:val="none" w:sz="0" w:space="0" w:color="auto"/>
            <w:bottom w:val="none" w:sz="0" w:space="0" w:color="auto"/>
            <w:right w:val="none" w:sz="0" w:space="0" w:color="auto"/>
          </w:divBdr>
        </w:div>
        <w:div w:id="1649170634">
          <w:marLeft w:val="0"/>
          <w:marRight w:val="0"/>
          <w:marTop w:val="0"/>
          <w:marBottom w:val="0"/>
          <w:divBdr>
            <w:top w:val="none" w:sz="0" w:space="0" w:color="auto"/>
            <w:left w:val="none" w:sz="0" w:space="0" w:color="auto"/>
            <w:bottom w:val="none" w:sz="0" w:space="0" w:color="auto"/>
            <w:right w:val="none" w:sz="0" w:space="0" w:color="auto"/>
          </w:divBdr>
        </w:div>
      </w:divsChild>
    </w:div>
    <w:div w:id="1547715552">
      <w:bodyDiv w:val="1"/>
      <w:marLeft w:val="0"/>
      <w:marRight w:val="0"/>
      <w:marTop w:val="0"/>
      <w:marBottom w:val="0"/>
      <w:divBdr>
        <w:top w:val="none" w:sz="0" w:space="0" w:color="auto"/>
        <w:left w:val="none" w:sz="0" w:space="0" w:color="auto"/>
        <w:bottom w:val="none" w:sz="0" w:space="0" w:color="auto"/>
        <w:right w:val="none" w:sz="0" w:space="0" w:color="auto"/>
      </w:divBdr>
    </w:div>
    <w:div w:id="1576937815">
      <w:bodyDiv w:val="1"/>
      <w:marLeft w:val="0"/>
      <w:marRight w:val="0"/>
      <w:marTop w:val="0"/>
      <w:marBottom w:val="0"/>
      <w:divBdr>
        <w:top w:val="none" w:sz="0" w:space="0" w:color="auto"/>
        <w:left w:val="none" w:sz="0" w:space="0" w:color="auto"/>
        <w:bottom w:val="none" w:sz="0" w:space="0" w:color="auto"/>
        <w:right w:val="none" w:sz="0" w:space="0" w:color="auto"/>
      </w:divBdr>
    </w:div>
    <w:div w:id="1607735072">
      <w:bodyDiv w:val="1"/>
      <w:marLeft w:val="0"/>
      <w:marRight w:val="0"/>
      <w:marTop w:val="0"/>
      <w:marBottom w:val="0"/>
      <w:divBdr>
        <w:top w:val="none" w:sz="0" w:space="0" w:color="auto"/>
        <w:left w:val="none" w:sz="0" w:space="0" w:color="auto"/>
        <w:bottom w:val="none" w:sz="0" w:space="0" w:color="auto"/>
        <w:right w:val="none" w:sz="0" w:space="0" w:color="auto"/>
      </w:divBdr>
    </w:div>
    <w:div w:id="1631980298">
      <w:bodyDiv w:val="1"/>
      <w:marLeft w:val="0"/>
      <w:marRight w:val="0"/>
      <w:marTop w:val="0"/>
      <w:marBottom w:val="0"/>
      <w:divBdr>
        <w:top w:val="none" w:sz="0" w:space="0" w:color="auto"/>
        <w:left w:val="none" w:sz="0" w:space="0" w:color="auto"/>
        <w:bottom w:val="none" w:sz="0" w:space="0" w:color="auto"/>
        <w:right w:val="none" w:sz="0" w:space="0" w:color="auto"/>
      </w:divBdr>
      <w:divsChild>
        <w:div w:id="1511681735">
          <w:marLeft w:val="1166"/>
          <w:marRight w:val="0"/>
          <w:marTop w:val="77"/>
          <w:marBottom w:val="0"/>
          <w:divBdr>
            <w:top w:val="none" w:sz="0" w:space="0" w:color="auto"/>
            <w:left w:val="none" w:sz="0" w:space="0" w:color="auto"/>
            <w:bottom w:val="none" w:sz="0" w:space="0" w:color="auto"/>
            <w:right w:val="none" w:sz="0" w:space="0" w:color="auto"/>
          </w:divBdr>
        </w:div>
      </w:divsChild>
    </w:div>
    <w:div w:id="1786928100">
      <w:bodyDiv w:val="1"/>
      <w:marLeft w:val="0"/>
      <w:marRight w:val="0"/>
      <w:marTop w:val="0"/>
      <w:marBottom w:val="0"/>
      <w:divBdr>
        <w:top w:val="none" w:sz="0" w:space="0" w:color="auto"/>
        <w:left w:val="none" w:sz="0" w:space="0" w:color="auto"/>
        <w:bottom w:val="none" w:sz="0" w:space="0" w:color="auto"/>
        <w:right w:val="none" w:sz="0" w:space="0" w:color="auto"/>
      </w:divBdr>
    </w:div>
    <w:div w:id="1846822002">
      <w:bodyDiv w:val="1"/>
      <w:marLeft w:val="0"/>
      <w:marRight w:val="0"/>
      <w:marTop w:val="0"/>
      <w:marBottom w:val="0"/>
      <w:divBdr>
        <w:top w:val="none" w:sz="0" w:space="0" w:color="auto"/>
        <w:left w:val="none" w:sz="0" w:space="0" w:color="auto"/>
        <w:bottom w:val="none" w:sz="0" w:space="0" w:color="auto"/>
        <w:right w:val="none" w:sz="0" w:space="0" w:color="auto"/>
      </w:divBdr>
      <w:divsChild>
        <w:div w:id="1268778504">
          <w:marLeft w:val="2520"/>
          <w:marRight w:val="0"/>
          <w:marTop w:val="48"/>
          <w:marBottom w:val="0"/>
          <w:divBdr>
            <w:top w:val="none" w:sz="0" w:space="0" w:color="auto"/>
            <w:left w:val="none" w:sz="0" w:space="0" w:color="auto"/>
            <w:bottom w:val="none" w:sz="0" w:space="0" w:color="auto"/>
            <w:right w:val="none" w:sz="0" w:space="0" w:color="auto"/>
          </w:divBdr>
        </w:div>
      </w:divsChild>
    </w:div>
    <w:div w:id="1865630529">
      <w:bodyDiv w:val="1"/>
      <w:marLeft w:val="0"/>
      <w:marRight w:val="0"/>
      <w:marTop w:val="0"/>
      <w:marBottom w:val="0"/>
      <w:divBdr>
        <w:top w:val="none" w:sz="0" w:space="0" w:color="auto"/>
        <w:left w:val="none" w:sz="0" w:space="0" w:color="auto"/>
        <w:bottom w:val="none" w:sz="0" w:space="0" w:color="auto"/>
        <w:right w:val="none" w:sz="0" w:space="0" w:color="auto"/>
      </w:divBdr>
    </w:div>
    <w:div w:id="1892187512">
      <w:bodyDiv w:val="1"/>
      <w:marLeft w:val="0"/>
      <w:marRight w:val="0"/>
      <w:marTop w:val="0"/>
      <w:marBottom w:val="0"/>
      <w:divBdr>
        <w:top w:val="none" w:sz="0" w:space="0" w:color="auto"/>
        <w:left w:val="none" w:sz="0" w:space="0" w:color="auto"/>
        <w:bottom w:val="none" w:sz="0" w:space="0" w:color="auto"/>
        <w:right w:val="none" w:sz="0" w:space="0" w:color="auto"/>
      </w:divBdr>
    </w:div>
    <w:div w:id="1925913679">
      <w:bodyDiv w:val="1"/>
      <w:marLeft w:val="0"/>
      <w:marRight w:val="0"/>
      <w:marTop w:val="0"/>
      <w:marBottom w:val="0"/>
      <w:divBdr>
        <w:top w:val="none" w:sz="0" w:space="0" w:color="auto"/>
        <w:left w:val="none" w:sz="0" w:space="0" w:color="auto"/>
        <w:bottom w:val="none" w:sz="0" w:space="0" w:color="auto"/>
        <w:right w:val="none" w:sz="0" w:space="0" w:color="auto"/>
      </w:divBdr>
      <w:divsChild>
        <w:div w:id="1159225083">
          <w:marLeft w:val="547"/>
          <w:marRight w:val="0"/>
          <w:marTop w:val="96"/>
          <w:marBottom w:val="0"/>
          <w:divBdr>
            <w:top w:val="none" w:sz="0" w:space="0" w:color="auto"/>
            <w:left w:val="none" w:sz="0" w:space="0" w:color="auto"/>
            <w:bottom w:val="none" w:sz="0" w:space="0" w:color="auto"/>
            <w:right w:val="none" w:sz="0" w:space="0" w:color="auto"/>
          </w:divBdr>
        </w:div>
      </w:divsChild>
    </w:div>
    <w:div w:id="1996715062">
      <w:bodyDiv w:val="1"/>
      <w:marLeft w:val="0"/>
      <w:marRight w:val="0"/>
      <w:marTop w:val="0"/>
      <w:marBottom w:val="0"/>
      <w:divBdr>
        <w:top w:val="none" w:sz="0" w:space="0" w:color="auto"/>
        <w:left w:val="none" w:sz="0" w:space="0" w:color="auto"/>
        <w:bottom w:val="none" w:sz="0" w:space="0" w:color="auto"/>
        <w:right w:val="none" w:sz="0" w:space="0" w:color="auto"/>
      </w:divBdr>
    </w:div>
    <w:div w:id="2016106510">
      <w:bodyDiv w:val="1"/>
      <w:marLeft w:val="0"/>
      <w:marRight w:val="0"/>
      <w:marTop w:val="0"/>
      <w:marBottom w:val="0"/>
      <w:divBdr>
        <w:top w:val="none" w:sz="0" w:space="0" w:color="auto"/>
        <w:left w:val="none" w:sz="0" w:space="0" w:color="auto"/>
        <w:bottom w:val="none" w:sz="0" w:space="0" w:color="auto"/>
        <w:right w:val="none" w:sz="0" w:space="0" w:color="auto"/>
      </w:divBdr>
      <w:divsChild>
        <w:div w:id="1605383592">
          <w:marLeft w:val="1166"/>
          <w:marRight w:val="0"/>
          <w:marTop w:val="96"/>
          <w:marBottom w:val="0"/>
          <w:divBdr>
            <w:top w:val="none" w:sz="0" w:space="0" w:color="auto"/>
            <w:left w:val="none" w:sz="0" w:space="0" w:color="auto"/>
            <w:bottom w:val="none" w:sz="0" w:space="0" w:color="auto"/>
            <w:right w:val="none" w:sz="0" w:space="0" w:color="auto"/>
          </w:divBdr>
        </w:div>
      </w:divsChild>
    </w:div>
    <w:div w:id="2081632114">
      <w:bodyDiv w:val="1"/>
      <w:marLeft w:val="0"/>
      <w:marRight w:val="0"/>
      <w:marTop w:val="0"/>
      <w:marBottom w:val="0"/>
      <w:divBdr>
        <w:top w:val="none" w:sz="0" w:space="0" w:color="auto"/>
        <w:left w:val="none" w:sz="0" w:space="0" w:color="auto"/>
        <w:bottom w:val="none" w:sz="0" w:space="0" w:color="auto"/>
        <w:right w:val="none" w:sz="0" w:space="0" w:color="auto"/>
      </w:divBdr>
      <w:divsChild>
        <w:div w:id="25982077">
          <w:marLeft w:val="2520"/>
          <w:marRight w:val="0"/>
          <w:marTop w:val="48"/>
          <w:marBottom w:val="0"/>
          <w:divBdr>
            <w:top w:val="none" w:sz="0" w:space="0" w:color="auto"/>
            <w:left w:val="none" w:sz="0" w:space="0" w:color="auto"/>
            <w:bottom w:val="none" w:sz="0" w:space="0" w:color="auto"/>
            <w:right w:val="none" w:sz="0" w:space="0" w:color="auto"/>
          </w:divBdr>
        </w:div>
      </w:divsChild>
    </w:div>
    <w:div w:id="2084638718">
      <w:bodyDiv w:val="1"/>
      <w:marLeft w:val="0"/>
      <w:marRight w:val="0"/>
      <w:marTop w:val="0"/>
      <w:marBottom w:val="0"/>
      <w:divBdr>
        <w:top w:val="none" w:sz="0" w:space="0" w:color="auto"/>
        <w:left w:val="none" w:sz="0" w:space="0" w:color="auto"/>
        <w:bottom w:val="none" w:sz="0" w:space="0" w:color="auto"/>
        <w:right w:val="none" w:sz="0" w:space="0" w:color="auto"/>
      </w:divBdr>
      <w:divsChild>
        <w:div w:id="179859303">
          <w:marLeft w:val="1166"/>
          <w:marRight w:val="0"/>
          <w:marTop w:val="96"/>
          <w:marBottom w:val="0"/>
          <w:divBdr>
            <w:top w:val="none" w:sz="0" w:space="0" w:color="auto"/>
            <w:left w:val="none" w:sz="0" w:space="0" w:color="auto"/>
            <w:bottom w:val="none" w:sz="0" w:space="0" w:color="auto"/>
            <w:right w:val="none" w:sz="0" w:space="0" w:color="auto"/>
          </w:divBdr>
        </w:div>
        <w:div w:id="433523766">
          <w:marLeft w:val="1800"/>
          <w:marRight w:val="0"/>
          <w:marTop w:val="86"/>
          <w:marBottom w:val="0"/>
          <w:divBdr>
            <w:top w:val="none" w:sz="0" w:space="0" w:color="auto"/>
            <w:left w:val="none" w:sz="0" w:space="0" w:color="auto"/>
            <w:bottom w:val="none" w:sz="0" w:space="0" w:color="auto"/>
            <w:right w:val="none" w:sz="0" w:space="0" w:color="auto"/>
          </w:divBdr>
        </w:div>
        <w:div w:id="814682504">
          <w:marLeft w:val="1166"/>
          <w:marRight w:val="0"/>
          <w:marTop w:val="96"/>
          <w:marBottom w:val="0"/>
          <w:divBdr>
            <w:top w:val="none" w:sz="0" w:space="0" w:color="auto"/>
            <w:left w:val="none" w:sz="0" w:space="0" w:color="auto"/>
            <w:bottom w:val="none" w:sz="0" w:space="0" w:color="auto"/>
            <w:right w:val="none" w:sz="0" w:space="0" w:color="auto"/>
          </w:divBdr>
        </w:div>
        <w:div w:id="1131825755">
          <w:marLeft w:val="1800"/>
          <w:marRight w:val="0"/>
          <w:marTop w:val="86"/>
          <w:marBottom w:val="0"/>
          <w:divBdr>
            <w:top w:val="none" w:sz="0" w:space="0" w:color="auto"/>
            <w:left w:val="none" w:sz="0" w:space="0" w:color="auto"/>
            <w:bottom w:val="none" w:sz="0" w:space="0" w:color="auto"/>
            <w:right w:val="none" w:sz="0" w:space="0" w:color="auto"/>
          </w:divBdr>
        </w:div>
        <w:div w:id="1472093480">
          <w:marLeft w:val="1800"/>
          <w:marRight w:val="0"/>
          <w:marTop w:val="86"/>
          <w:marBottom w:val="0"/>
          <w:divBdr>
            <w:top w:val="none" w:sz="0" w:space="0" w:color="auto"/>
            <w:left w:val="none" w:sz="0" w:space="0" w:color="auto"/>
            <w:bottom w:val="none" w:sz="0" w:space="0" w:color="auto"/>
            <w:right w:val="none" w:sz="0" w:space="0" w:color="auto"/>
          </w:divBdr>
        </w:div>
        <w:div w:id="1491366383">
          <w:marLeft w:val="1800"/>
          <w:marRight w:val="0"/>
          <w:marTop w:val="86"/>
          <w:marBottom w:val="0"/>
          <w:divBdr>
            <w:top w:val="none" w:sz="0" w:space="0" w:color="auto"/>
            <w:left w:val="none" w:sz="0" w:space="0" w:color="auto"/>
            <w:bottom w:val="none" w:sz="0" w:space="0" w:color="auto"/>
            <w:right w:val="none" w:sz="0" w:space="0" w:color="auto"/>
          </w:divBdr>
        </w:div>
        <w:div w:id="1531915136">
          <w:marLeft w:val="1166"/>
          <w:marRight w:val="0"/>
          <w:marTop w:val="96"/>
          <w:marBottom w:val="0"/>
          <w:divBdr>
            <w:top w:val="none" w:sz="0" w:space="0" w:color="auto"/>
            <w:left w:val="none" w:sz="0" w:space="0" w:color="auto"/>
            <w:bottom w:val="none" w:sz="0" w:space="0" w:color="auto"/>
            <w:right w:val="none" w:sz="0" w:space="0" w:color="auto"/>
          </w:divBdr>
        </w:div>
        <w:div w:id="1953583765">
          <w:marLeft w:val="1800"/>
          <w:marRight w:val="0"/>
          <w:marTop w:val="86"/>
          <w:marBottom w:val="0"/>
          <w:divBdr>
            <w:top w:val="none" w:sz="0" w:space="0" w:color="auto"/>
            <w:left w:val="none" w:sz="0" w:space="0" w:color="auto"/>
            <w:bottom w:val="none" w:sz="0" w:space="0" w:color="auto"/>
            <w:right w:val="none" w:sz="0" w:space="0" w:color="auto"/>
          </w:divBdr>
        </w:div>
        <w:div w:id="2145610038">
          <w:marLeft w:val="547"/>
          <w:marRight w:val="0"/>
          <w:marTop w:val="115"/>
          <w:marBottom w:val="0"/>
          <w:divBdr>
            <w:top w:val="none" w:sz="0" w:space="0" w:color="auto"/>
            <w:left w:val="none" w:sz="0" w:space="0" w:color="auto"/>
            <w:bottom w:val="none" w:sz="0" w:space="0" w:color="auto"/>
            <w:right w:val="none" w:sz="0" w:space="0" w:color="auto"/>
          </w:divBdr>
        </w:div>
      </w:divsChild>
    </w:div>
    <w:div w:id="2095317872">
      <w:bodyDiv w:val="1"/>
      <w:marLeft w:val="0"/>
      <w:marRight w:val="0"/>
      <w:marTop w:val="0"/>
      <w:marBottom w:val="0"/>
      <w:divBdr>
        <w:top w:val="none" w:sz="0" w:space="0" w:color="auto"/>
        <w:left w:val="none" w:sz="0" w:space="0" w:color="auto"/>
        <w:bottom w:val="none" w:sz="0" w:space="0" w:color="auto"/>
        <w:right w:val="none" w:sz="0" w:space="0" w:color="auto"/>
      </w:divBdr>
      <w:divsChild>
        <w:div w:id="223106240">
          <w:marLeft w:val="1166"/>
          <w:marRight w:val="0"/>
          <w:marTop w:val="77"/>
          <w:marBottom w:val="0"/>
          <w:divBdr>
            <w:top w:val="none" w:sz="0" w:space="0" w:color="auto"/>
            <w:left w:val="none" w:sz="0" w:space="0" w:color="auto"/>
            <w:bottom w:val="none" w:sz="0" w:space="0" w:color="auto"/>
            <w:right w:val="none" w:sz="0" w:space="0" w:color="auto"/>
          </w:divBdr>
        </w:div>
      </w:divsChild>
    </w:div>
    <w:div w:id="2141142239">
      <w:bodyDiv w:val="1"/>
      <w:marLeft w:val="0"/>
      <w:marRight w:val="0"/>
      <w:marTop w:val="0"/>
      <w:marBottom w:val="0"/>
      <w:divBdr>
        <w:top w:val="none" w:sz="0" w:space="0" w:color="auto"/>
        <w:left w:val="none" w:sz="0" w:space="0" w:color="auto"/>
        <w:bottom w:val="none" w:sz="0" w:space="0" w:color="auto"/>
        <w:right w:val="none" w:sz="0" w:space="0" w:color="auto"/>
      </w:divBdr>
      <w:divsChild>
        <w:div w:id="58215570">
          <w:marLeft w:val="547"/>
          <w:marRight w:val="0"/>
          <w:marTop w:val="115"/>
          <w:marBottom w:val="0"/>
          <w:divBdr>
            <w:top w:val="none" w:sz="0" w:space="0" w:color="auto"/>
            <w:left w:val="none" w:sz="0" w:space="0" w:color="auto"/>
            <w:bottom w:val="none" w:sz="0" w:space="0" w:color="auto"/>
            <w:right w:val="none" w:sz="0" w:space="0" w:color="auto"/>
          </w:divBdr>
        </w:div>
        <w:div w:id="705181712">
          <w:marLeft w:val="1166"/>
          <w:marRight w:val="0"/>
          <w:marTop w:val="96"/>
          <w:marBottom w:val="0"/>
          <w:divBdr>
            <w:top w:val="none" w:sz="0" w:space="0" w:color="auto"/>
            <w:left w:val="none" w:sz="0" w:space="0" w:color="auto"/>
            <w:bottom w:val="none" w:sz="0" w:space="0" w:color="auto"/>
            <w:right w:val="none" w:sz="0" w:space="0" w:color="auto"/>
          </w:divBdr>
        </w:div>
        <w:div w:id="745760838">
          <w:marLeft w:val="1166"/>
          <w:marRight w:val="0"/>
          <w:marTop w:val="96"/>
          <w:marBottom w:val="0"/>
          <w:divBdr>
            <w:top w:val="none" w:sz="0" w:space="0" w:color="auto"/>
            <w:left w:val="none" w:sz="0" w:space="0" w:color="auto"/>
            <w:bottom w:val="none" w:sz="0" w:space="0" w:color="auto"/>
            <w:right w:val="none" w:sz="0" w:space="0" w:color="auto"/>
          </w:divBdr>
        </w:div>
        <w:div w:id="761416931">
          <w:marLeft w:val="1166"/>
          <w:marRight w:val="0"/>
          <w:marTop w:val="96"/>
          <w:marBottom w:val="0"/>
          <w:divBdr>
            <w:top w:val="none" w:sz="0" w:space="0" w:color="auto"/>
            <w:left w:val="none" w:sz="0" w:space="0" w:color="auto"/>
            <w:bottom w:val="none" w:sz="0" w:space="0" w:color="auto"/>
            <w:right w:val="none" w:sz="0" w:space="0" w:color="auto"/>
          </w:divBdr>
        </w:div>
        <w:div w:id="1297183492">
          <w:marLeft w:val="1166"/>
          <w:marRight w:val="0"/>
          <w:marTop w:val="96"/>
          <w:marBottom w:val="0"/>
          <w:divBdr>
            <w:top w:val="none" w:sz="0" w:space="0" w:color="auto"/>
            <w:left w:val="none" w:sz="0" w:space="0" w:color="auto"/>
            <w:bottom w:val="none" w:sz="0" w:space="0" w:color="auto"/>
            <w:right w:val="none" w:sz="0" w:space="0" w:color="auto"/>
          </w:divBdr>
        </w:div>
        <w:div w:id="1388719237">
          <w:marLeft w:val="1166"/>
          <w:marRight w:val="0"/>
          <w:marTop w:val="96"/>
          <w:marBottom w:val="0"/>
          <w:divBdr>
            <w:top w:val="none" w:sz="0" w:space="0" w:color="auto"/>
            <w:left w:val="none" w:sz="0" w:space="0" w:color="auto"/>
            <w:bottom w:val="none" w:sz="0" w:space="0" w:color="auto"/>
            <w:right w:val="none" w:sz="0" w:space="0" w:color="auto"/>
          </w:divBdr>
        </w:div>
        <w:div w:id="1846283910">
          <w:marLeft w:val="547"/>
          <w:marRight w:val="0"/>
          <w:marTop w:val="115"/>
          <w:marBottom w:val="0"/>
          <w:divBdr>
            <w:top w:val="none" w:sz="0" w:space="0" w:color="auto"/>
            <w:left w:val="none" w:sz="0" w:space="0" w:color="auto"/>
            <w:bottom w:val="none" w:sz="0" w:space="0" w:color="auto"/>
            <w:right w:val="none" w:sz="0" w:space="0" w:color="auto"/>
          </w:divBdr>
        </w:div>
        <w:div w:id="1971354328">
          <w:marLeft w:val="547"/>
          <w:marRight w:val="0"/>
          <w:marTop w:val="115"/>
          <w:marBottom w:val="0"/>
          <w:divBdr>
            <w:top w:val="none" w:sz="0" w:space="0" w:color="auto"/>
            <w:left w:val="none" w:sz="0" w:space="0" w:color="auto"/>
            <w:bottom w:val="none" w:sz="0" w:space="0" w:color="auto"/>
            <w:right w:val="none" w:sz="0" w:space="0" w:color="auto"/>
          </w:divBdr>
        </w:div>
        <w:div w:id="2056928203">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25.emf"/><Relationship Id="rId21" Type="http://schemas.openxmlformats.org/officeDocument/2006/relationships/image" Target="media/image14.gif"/><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2.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unilever.com/brands/foodbrands/bertolli/index.aspx" TargetMode="External"/><Relationship Id="rId41" Type="http://schemas.openxmlformats.org/officeDocument/2006/relationships/image" Target="media/image26.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emf"/><Relationship Id="rId32" Type="http://schemas.openxmlformats.org/officeDocument/2006/relationships/oleObject" Target="embeddings/oleObject1.bin"/><Relationship Id="rId37" Type="http://schemas.openxmlformats.org/officeDocument/2006/relationships/image" Target="media/image24.emf"/><Relationship Id="rId40" Type="http://schemas.openxmlformats.org/officeDocument/2006/relationships/oleObject" Target="embeddings/oleObject5.bin"/><Relationship Id="rId45" Type="http://schemas.openxmlformats.org/officeDocument/2006/relationships/image" Target="media/image28.emf"/><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www.kraftfoodscompany.com/Brands/largest-brands/brands-M/milka.aspx" TargetMode="External"/><Relationship Id="rId36" Type="http://schemas.openxmlformats.org/officeDocument/2006/relationships/oleObject" Target="embeddings/oleObject3.bin"/><Relationship Id="rId49" Type="http://schemas.openxmlformats.org/officeDocument/2006/relationships/image" Target="media/image31.emf"/><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emf"/><Relationship Id="rId44" Type="http://schemas.openxmlformats.org/officeDocument/2006/relationships/oleObject" Target="embeddings/oleObject7.bin"/><Relationship Id="rId52"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yperlink" Target="http://www.worldacademyonline.com/article/34/483/the_cage_framework--to_choose_foreign_countries.html" TargetMode="External"/><Relationship Id="rId35" Type="http://schemas.openxmlformats.org/officeDocument/2006/relationships/image" Target="media/image23.emf"/><Relationship Id="rId43" Type="http://schemas.openxmlformats.org/officeDocument/2006/relationships/image" Target="media/image27.emf"/><Relationship Id="rId48" Type="http://schemas.openxmlformats.org/officeDocument/2006/relationships/image" Target="media/image30.png"/><Relationship Id="rId56" Type="http://schemas.openxmlformats.org/officeDocument/2006/relationships/header" Target="header3.xml"/><Relationship Id="rId8" Type="http://schemas.openxmlformats.org/officeDocument/2006/relationships/image" Target="media/image1.gif"/><Relationship Id="rId51" Type="http://schemas.openxmlformats.org/officeDocument/2006/relationships/image" Target="media/image33.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kraftfoodscompany.com/Brands/largest-brands/brands-M/milka.aspx" TargetMode="External"/><Relationship Id="rId2" Type="http://schemas.openxmlformats.org/officeDocument/2006/relationships/hyperlink" Target="http://www.unilever.com/brands/foodbrands/bertolli/index.aspx" TargetMode="External"/><Relationship Id="rId1" Type="http://schemas.openxmlformats.org/officeDocument/2006/relationships/hyperlink" Target="http://www.unilever.com/brands/foodbrands/bertolli/index.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9CC6-5A11-4F14-9ED7-8587BBE44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93</Pages>
  <Words>21004</Words>
  <Characters>119725</Characters>
  <Application>Microsoft Office Word</Application>
  <DocSecurity>4</DocSecurity>
  <Lines>997</Lines>
  <Paragraphs>280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Erasmus Universiteit Rotterdam</Company>
  <LinksUpToDate>false</LinksUpToDate>
  <CharactersWithSpaces>140449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 Otten</dc:creator>
  <cp:lastModifiedBy>Tulay Varisli</cp:lastModifiedBy>
  <cp:revision>2</cp:revision>
  <cp:lastPrinted>2012-05-03T12:58:00Z</cp:lastPrinted>
  <dcterms:created xsi:type="dcterms:W3CDTF">2012-05-22T09:00:00Z</dcterms:created>
  <dcterms:modified xsi:type="dcterms:W3CDTF">2012-05-22T09:00:00Z</dcterms:modified>
</cp:coreProperties>
</file>