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Gisha" w:eastAsiaTheme="majorEastAsia" w:hAnsi="Gisha" w:cs="Gisha"/>
          <w:sz w:val="72"/>
          <w:szCs w:val="72"/>
        </w:rPr>
        <w:id w:val="3908453"/>
        <w:docPartObj>
          <w:docPartGallery w:val="Cover Pages"/>
          <w:docPartUnique/>
        </w:docPartObj>
      </w:sdtPr>
      <w:sdtEndPr>
        <w:rPr>
          <w:rFonts w:eastAsiaTheme="minorHAnsi"/>
          <w:sz w:val="22"/>
          <w:szCs w:val="22"/>
        </w:rPr>
      </w:sdtEndPr>
      <w:sdtContent>
        <w:p w:rsidR="006A730F" w:rsidRPr="00386DF3" w:rsidRDefault="0090408E" w:rsidP="006A730F">
          <w:pPr>
            <w:pStyle w:val="NoSpacing"/>
            <w:rPr>
              <w:rFonts w:ascii="Gisha" w:hAnsi="Gisha" w:cs="Gisha"/>
            </w:rPr>
          </w:pPr>
          <w:r w:rsidRPr="0090408E">
            <w:rPr>
              <w:rFonts w:ascii="Gisha" w:eastAsiaTheme="majorEastAsia" w:hAnsi="Gisha" w:cs="Gisha"/>
              <w:noProof/>
            </w:rPr>
            <w:pict>
              <v:rect id="_x0000_s102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f69">
                <w10:wrap anchorx="page" anchory="page"/>
              </v:rect>
            </w:pict>
          </w:r>
          <w:r w:rsidRPr="0090408E">
            <w:rPr>
              <w:rFonts w:ascii="Gisha" w:eastAsiaTheme="majorEastAsia" w:hAnsi="Gisha" w:cs="Gisha"/>
              <w:noProof/>
            </w:rPr>
            <w:pict>
              <v:rect id="_x0000_s1027" style="position:absolute;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f69">
                <w10:wrap anchorx="page" anchory="margin"/>
              </v:rect>
            </w:pict>
          </w:r>
        </w:p>
      </w:sdtContent>
    </w:sdt>
    <w:p w:rsidR="00B95635" w:rsidRPr="00386DF3" w:rsidRDefault="00B95635">
      <w:pPr>
        <w:rPr>
          <w:rFonts w:cs="Gisha"/>
        </w:rPr>
      </w:pPr>
    </w:p>
    <w:p w:rsidR="009E016F" w:rsidRPr="00386DF3" w:rsidRDefault="009E016F">
      <w:pPr>
        <w:rPr>
          <w:rFonts w:cs="Gisha"/>
        </w:rPr>
      </w:pPr>
    </w:p>
    <w:p w:rsidR="009432E3" w:rsidRPr="00386DF3" w:rsidRDefault="006A730F" w:rsidP="006A730F">
      <w:pPr>
        <w:jc w:val="center"/>
        <w:rPr>
          <w:rFonts w:cs="Gisha"/>
          <w:b/>
          <w:caps/>
          <w:color w:val="002060"/>
          <w:sz w:val="56"/>
        </w:rPr>
      </w:pPr>
      <w:r w:rsidRPr="00386DF3">
        <w:rPr>
          <w:rFonts w:cs="Gisha"/>
          <w:b/>
          <w:caps/>
          <w:noProof/>
          <w:color w:val="002060"/>
          <w:sz w:val="56"/>
          <w:lang w:bidi="ar-SA"/>
        </w:rPr>
        <w:drawing>
          <wp:anchor distT="0" distB="0" distL="114300" distR="114300" simplePos="0" relativeHeight="251657215" behindDoc="1" locked="0" layoutInCell="1" allowOverlap="1">
            <wp:simplePos x="0" y="0"/>
            <wp:positionH relativeFrom="margin">
              <wp:align>center</wp:align>
            </wp:positionH>
            <wp:positionV relativeFrom="paragraph">
              <wp:posOffset>663040</wp:posOffset>
            </wp:positionV>
            <wp:extent cx="5250782" cy="3970421"/>
            <wp:effectExtent l="19050" t="0" r="7018" b="0"/>
            <wp:wrapNone/>
            <wp:docPr id="3" name="Afbeelding 0" descr="2-pill-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ill-300x225.jpg"/>
                    <pic:cNvPicPr/>
                  </pic:nvPicPr>
                  <pic:blipFill>
                    <a:blip r:embed="rId8" cstate="print"/>
                    <a:stretch>
                      <a:fillRect/>
                    </a:stretch>
                  </pic:blipFill>
                  <pic:spPr>
                    <a:xfrm>
                      <a:off x="0" y="0"/>
                      <a:ext cx="5250782" cy="3970421"/>
                    </a:xfrm>
                    <a:prstGeom prst="rect">
                      <a:avLst/>
                    </a:prstGeom>
                  </pic:spPr>
                </pic:pic>
              </a:graphicData>
            </a:graphic>
          </wp:anchor>
        </w:drawing>
      </w:r>
      <w:r w:rsidRPr="00386DF3">
        <w:rPr>
          <w:rFonts w:cs="Gisha"/>
          <w:b/>
          <w:caps/>
          <w:color w:val="002060"/>
          <w:sz w:val="56"/>
        </w:rPr>
        <w:br/>
      </w:r>
      <w:r w:rsidR="00152C28" w:rsidRPr="00386DF3">
        <w:rPr>
          <w:rFonts w:cs="Gisha"/>
          <w:b/>
          <w:caps/>
          <w:color w:val="002060"/>
          <w:sz w:val="56"/>
        </w:rPr>
        <w:t>Better well stolen than poorly made</w:t>
      </w:r>
      <w:r w:rsidR="003514C8" w:rsidRPr="00386DF3">
        <w:rPr>
          <w:rFonts w:cs="Gisha"/>
          <w:b/>
          <w:caps/>
          <w:color w:val="002060"/>
          <w:sz w:val="56"/>
        </w:rPr>
        <w:t>, is it?</w:t>
      </w:r>
    </w:p>
    <w:p w:rsidR="009432E3" w:rsidRPr="00386DF3" w:rsidRDefault="009432E3" w:rsidP="00152C28">
      <w:pPr>
        <w:jc w:val="center"/>
        <w:rPr>
          <w:rFonts w:cs="Gisha"/>
          <w:b/>
          <w:caps/>
          <w:color w:val="002060"/>
          <w:sz w:val="56"/>
        </w:rPr>
      </w:pPr>
    </w:p>
    <w:p w:rsidR="009432E3" w:rsidRPr="00386DF3" w:rsidRDefault="009432E3" w:rsidP="00152C28">
      <w:pPr>
        <w:jc w:val="center"/>
        <w:rPr>
          <w:rFonts w:cs="Gisha"/>
          <w:b/>
          <w:caps/>
          <w:color w:val="002060"/>
          <w:sz w:val="56"/>
        </w:rPr>
      </w:pPr>
    </w:p>
    <w:p w:rsidR="00152C28" w:rsidRPr="00386DF3" w:rsidRDefault="006A730F" w:rsidP="009432E3">
      <w:pPr>
        <w:rPr>
          <w:rFonts w:cs="Gisha"/>
          <w:color w:val="0070C0"/>
          <w:sz w:val="28"/>
        </w:rPr>
      </w:pPr>
      <w:r w:rsidRPr="00386DF3">
        <w:rPr>
          <w:rFonts w:cs="Gisha"/>
          <w:color w:val="0070C0"/>
          <w:sz w:val="28"/>
        </w:rPr>
        <w:br/>
      </w:r>
      <w:r w:rsidR="003F1DB2" w:rsidRPr="00386DF3">
        <w:rPr>
          <w:rFonts w:cs="Gisha"/>
          <w:color w:val="0070C0"/>
          <w:sz w:val="28"/>
        </w:rPr>
        <w:br/>
      </w:r>
      <w:r w:rsidR="009432E3" w:rsidRPr="00386DF3">
        <w:rPr>
          <w:rFonts w:cs="Gisha"/>
          <w:color w:val="0070C0"/>
          <w:sz w:val="28"/>
        </w:rPr>
        <w:t>Research that investigates</w:t>
      </w:r>
      <w:r w:rsidR="00576820" w:rsidRPr="00386DF3">
        <w:rPr>
          <w:rFonts w:cs="Gisha"/>
          <w:color w:val="0070C0"/>
          <w:sz w:val="28"/>
        </w:rPr>
        <w:t xml:space="preserve"> if pharmaceutical R&amp;D and </w:t>
      </w:r>
      <w:r w:rsidR="00A26D72" w:rsidRPr="00386DF3">
        <w:rPr>
          <w:rFonts w:cs="Gisha"/>
          <w:color w:val="0070C0"/>
          <w:sz w:val="28"/>
        </w:rPr>
        <w:t>marketing</w:t>
      </w:r>
      <w:r w:rsidR="00576820" w:rsidRPr="00386DF3">
        <w:rPr>
          <w:rFonts w:cs="Gisha"/>
          <w:color w:val="0070C0"/>
          <w:sz w:val="28"/>
        </w:rPr>
        <w:t xml:space="preserve"> expenditure</w:t>
      </w:r>
      <w:r w:rsidR="00A26D72" w:rsidRPr="00386DF3">
        <w:rPr>
          <w:rFonts w:cs="Gisha"/>
          <w:color w:val="0070C0"/>
          <w:sz w:val="28"/>
        </w:rPr>
        <w:t xml:space="preserve"> can contribute to the</w:t>
      </w:r>
      <w:r w:rsidR="00576820" w:rsidRPr="00386DF3">
        <w:rPr>
          <w:rFonts w:cs="Gisha"/>
          <w:color w:val="0070C0"/>
          <w:sz w:val="28"/>
        </w:rPr>
        <w:t xml:space="preserve"> profit and what this effect has on the profit of a certain pharmaceutical strategy.</w:t>
      </w:r>
    </w:p>
    <w:p w:rsidR="0002548F" w:rsidRPr="00386DF3" w:rsidRDefault="003F1DB2" w:rsidP="009432E3">
      <w:pPr>
        <w:spacing w:line="276" w:lineRule="auto"/>
        <w:jc w:val="left"/>
        <w:rPr>
          <w:rFonts w:cs="Gisha"/>
          <w:color w:val="002060"/>
        </w:rPr>
      </w:pPr>
      <w:r w:rsidRPr="00386DF3">
        <w:rPr>
          <w:rFonts w:cs="Gisha"/>
          <w:color w:val="002060"/>
        </w:rPr>
        <w:br/>
      </w:r>
    </w:p>
    <w:p w:rsidR="0002548F" w:rsidRPr="00386DF3" w:rsidRDefault="00152C28" w:rsidP="009432E3">
      <w:pPr>
        <w:spacing w:line="276" w:lineRule="auto"/>
        <w:jc w:val="left"/>
        <w:rPr>
          <w:rFonts w:cs="Gisha"/>
          <w:color w:val="002060"/>
        </w:rPr>
      </w:pPr>
      <w:r w:rsidRPr="00386DF3">
        <w:rPr>
          <w:rFonts w:cs="Gisha"/>
          <w:color w:val="002060"/>
        </w:rPr>
        <w:t>Erasmus S</w:t>
      </w:r>
      <w:r w:rsidR="0002548F" w:rsidRPr="00386DF3">
        <w:rPr>
          <w:rFonts w:cs="Gisha"/>
          <w:color w:val="002060"/>
        </w:rPr>
        <w:t>chool of Economics</w:t>
      </w:r>
    </w:p>
    <w:p w:rsidR="00127D7B" w:rsidRPr="00386DF3" w:rsidRDefault="0002548F" w:rsidP="009432E3">
      <w:pPr>
        <w:spacing w:line="276" w:lineRule="auto"/>
        <w:jc w:val="left"/>
        <w:rPr>
          <w:rFonts w:cs="Gisha"/>
          <w:color w:val="002060"/>
        </w:rPr>
      </w:pPr>
      <w:r w:rsidRPr="00386DF3">
        <w:rPr>
          <w:rFonts w:cs="Gisha"/>
          <w:color w:val="002060"/>
        </w:rPr>
        <w:t>MSC Marketing; Economics &amp; Business</w:t>
      </w:r>
    </w:p>
    <w:p w:rsidR="005A2356" w:rsidRPr="00386DF3" w:rsidRDefault="005A2356" w:rsidP="009432E3">
      <w:pPr>
        <w:spacing w:line="276" w:lineRule="auto"/>
        <w:jc w:val="left"/>
        <w:rPr>
          <w:rFonts w:cs="Gisha"/>
          <w:color w:val="002060"/>
        </w:rPr>
      </w:pPr>
    </w:p>
    <w:p w:rsidR="00127D7B" w:rsidRPr="00386DF3" w:rsidRDefault="0002548F" w:rsidP="009432E3">
      <w:pPr>
        <w:spacing w:line="276" w:lineRule="auto"/>
        <w:jc w:val="left"/>
        <w:rPr>
          <w:rFonts w:cs="Gisha"/>
          <w:color w:val="002060"/>
          <w:lang w:val="nl-NL"/>
        </w:rPr>
      </w:pPr>
      <w:r w:rsidRPr="00386DF3">
        <w:rPr>
          <w:rFonts w:cs="Gisha"/>
          <w:color w:val="002060"/>
          <w:lang w:val="nl-NL"/>
        </w:rPr>
        <w:t xml:space="preserve">Rotterdam, </w:t>
      </w:r>
      <w:r w:rsidR="00152C28" w:rsidRPr="00386DF3">
        <w:rPr>
          <w:rFonts w:cs="Gisha"/>
          <w:color w:val="002060"/>
          <w:lang w:val="nl-NL"/>
        </w:rPr>
        <w:t>August</w:t>
      </w:r>
      <w:r w:rsidRPr="00386DF3">
        <w:rPr>
          <w:rFonts w:cs="Gisha"/>
          <w:color w:val="002060"/>
          <w:lang w:val="nl-NL"/>
        </w:rPr>
        <w:t xml:space="preserve"> 2012</w:t>
      </w:r>
      <w:r w:rsidR="00127D7B" w:rsidRPr="00386DF3">
        <w:rPr>
          <w:rFonts w:cs="Gisha"/>
          <w:color w:val="002060"/>
          <w:lang w:val="nl-NL"/>
        </w:rPr>
        <w:t xml:space="preserve"> </w:t>
      </w:r>
    </w:p>
    <w:p w:rsidR="005A2356" w:rsidRPr="00386DF3" w:rsidRDefault="005A2356">
      <w:pPr>
        <w:spacing w:line="276" w:lineRule="auto"/>
        <w:jc w:val="left"/>
        <w:rPr>
          <w:rFonts w:cs="Gisha"/>
          <w:color w:val="002060"/>
          <w:lang w:val="nl-NL"/>
        </w:rPr>
      </w:pPr>
      <w:r w:rsidRPr="00386DF3">
        <w:rPr>
          <w:rFonts w:cs="Gisha"/>
          <w:color w:val="002060"/>
          <w:lang w:val="nl-NL"/>
        </w:rPr>
        <w:br w:type="page"/>
      </w:r>
    </w:p>
    <w:sdt>
      <w:sdtPr>
        <w:rPr>
          <w:rFonts w:ascii="Gisha" w:eastAsiaTheme="majorEastAsia" w:hAnsi="Gisha" w:cs="Gisha"/>
          <w:sz w:val="72"/>
          <w:szCs w:val="72"/>
        </w:rPr>
        <w:id w:val="119841934"/>
        <w:docPartObj>
          <w:docPartGallery w:val="Cover Pages"/>
          <w:docPartUnique/>
        </w:docPartObj>
      </w:sdtPr>
      <w:sdtEndPr>
        <w:rPr>
          <w:rFonts w:eastAsiaTheme="minorHAnsi"/>
          <w:sz w:val="22"/>
          <w:szCs w:val="22"/>
        </w:rPr>
      </w:sdtEndPr>
      <w:sdtContent>
        <w:p w:rsidR="005A2356" w:rsidRPr="00386DF3" w:rsidRDefault="0090408E" w:rsidP="005A2356">
          <w:pPr>
            <w:pStyle w:val="NoSpacing"/>
            <w:rPr>
              <w:rFonts w:ascii="Gisha" w:hAnsi="Gisha" w:cs="Gisha"/>
            </w:rPr>
          </w:pPr>
          <w:r w:rsidRPr="0090408E">
            <w:rPr>
              <w:rFonts w:ascii="Gisha" w:eastAsiaTheme="majorEastAsia" w:hAnsi="Gisha" w:cs="Gisha"/>
              <w:noProof/>
            </w:rPr>
            <w:pict>
              <v:rect id="_x0000_s1028" style="position:absolute;margin-left:0;margin-top:0;width:624.25pt;height:63pt;z-index:251700224;mso-width-percent:1050;mso-height-percent:900;mso-position-horizontal:center;mso-position-horizontal-relative:page;mso-position-vertical:bottom;mso-position-vertical-relative:page;mso-width-percent:1050;mso-height-percent:900;mso-height-relative:top-margin-area" o:allowincell="f" fillcolor="#4bacc6 [3208]" strokecolor="#f69">
                <w10:wrap anchorx="page" anchory="page"/>
              </v:rect>
            </w:pict>
          </w:r>
          <w:r w:rsidRPr="0090408E">
            <w:rPr>
              <w:rFonts w:ascii="Gisha" w:eastAsiaTheme="majorEastAsia" w:hAnsi="Gisha" w:cs="Gisha"/>
              <w:noProof/>
            </w:rPr>
            <w:pict>
              <v:rect id="_x0000_s1029" style="position:absolute;margin-left:0;margin-top:0;width:624.25pt;height:63pt;z-index:251701248;mso-width-percent:1050;mso-height-percent:900;mso-position-horizontal:center;mso-position-horizontal-relative:page;mso-position-vertical:top;mso-position-vertical-relative:top-margin-area;mso-width-percent:1050;mso-height-percent:900;mso-height-relative:top-margin-area" o:allowincell="f" fillcolor="#4bacc6 [3208]" strokecolor="#f69">
                <w10:wrap anchorx="page" anchory="margin"/>
              </v:rect>
            </w:pict>
          </w:r>
        </w:p>
      </w:sdtContent>
    </w:sdt>
    <w:p w:rsidR="005A2356" w:rsidRPr="00386DF3" w:rsidRDefault="005A2356" w:rsidP="005A2356">
      <w:pPr>
        <w:rPr>
          <w:rFonts w:cs="Gisha"/>
        </w:rPr>
      </w:pPr>
    </w:p>
    <w:p w:rsidR="005A2356" w:rsidRPr="00386DF3" w:rsidRDefault="005A2356" w:rsidP="005A2356">
      <w:pPr>
        <w:rPr>
          <w:rFonts w:cs="Gisha"/>
        </w:rPr>
      </w:pPr>
    </w:p>
    <w:p w:rsidR="005A2356" w:rsidRPr="00386DF3" w:rsidRDefault="005A2356" w:rsidP="005A2356">
      <w:pPr>
        <w:jc w:val="center"/>
        <w:rPr>
          <w:rFonts w:cs="Gisha"/>
          <w:b/>
          <w:caps/>
          <w:color w:val="002060"/>
          <w:sz w:val="56"/>
        </w:rPr>
      </w:pPr>
      <w:r w:rsidRPr="00386DF3">
        <w:rPr>
          <w:rFonts w:cs="Gisha"/>
          <w:b/>
          <w:caps/>
          <w:noProof/>
          <w:color w:val="002060"/>
          <w:sz w:val="56"/>
          <w:lang w:bidi="ar-SA"/>
        </w:rPr>
        <w:drawing>
          <wp:anchor distT="0" distB="0" distL="114300" distR="114300" simplePos="0" relativeHeight="251699200" behindDoc="1" locked="0" layoutInCell="1" allowOverlap="1">
            <wp:simplePos x="0" y="0"/>
            <wp:positionH relativeFrom="margin">
              <wp:align>center</wp:align>
            </wp:positionH>
            <wp:positionV relativeFrom="paragraph">
              <wp:posOffset>663040</wp:posOffset>
            </wp:positionV>
            <wp:extent cx="5250782" cy="3970421"/>
            <wp:effectExtent l="19050" t="0" r="7018" b="0"/>
            <wp:wrapNone/>
            <wp:docPr id="1" name="Afbeelding 0" descr="2-pill-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ill-300x225.jpg"/>
                    <pic:cNvPicPr/>
                  </pic:nvPicPr>
                  <pic:blipFill>
                    <a:blip r:embed="rId8" cstate="print"/>
                    <a:stretch>
                      <a:fillRect/>
                    </a:stretch>
                  </pic:blipFill>
                  <pic:spPr>
                    <a:xfrm>
                      <a:off x="0" y="0"/>
                      <a:ext cx="5250782" cy="3970421"/>
                    </a:xfrm>
                    <a:prstGeom prst="rect">
                      <a:avLst/>
                    </a:prstGeom>
                  </pic:spPr>
                </pic:pic>
              </a:graphicData>
            </a:graphic>
          </wp:anchor>
        </w:drawing>
      </w:r>
      <w:r w:rsidRPr="00386DF3">
        <w:rPr>
          <w:rFonts w:cs="Gisha"/>
          <w:b/>
          <w:caps/>
          <w:color w:val="002060"/>
          <w:sz w:val="56"/>
        </w:rPr>
        <w:br/>
        <w:t>Better well stolen than poorly made, is it?</w:t>
      </w:r>
    </w:p>
    <w:p w:rsidR="005A2356" w:rsidRPr="00386DF3" w:rsidRDefault="005A2356" w:rsidP="005A2356">
      <w:pPr>
        <w:jc w:val="center"/>
        <w:rPr>
          <w:rFonts w:cs="Gisha"/>
          <w:b/>
          <w:caps/>
          <w:color w:val="002060"/>
          <w:sz w:val="56"/>
        </w:rPr>
      </w:pPr>
    </w:p>
    <w:p w:rsidR="005A2356" w:rsidRPr="00386DF3" w:rsidRDefault="005A2356" w:rsidP="005A2356">
      <w:pPr>
        <w:jc w:val="center"/>
        <w:rPr>
          <w:rFonts w:cs="Gisha"/>
          <w:b/>
          <w:caps/>
          <w:color w:val="002060"/>
          <w:sz w:val="56"/>
        </w:rPr>
      </w:pPr>
    </w:p>
    <w:p w:rsidR="005A2356" w:rsidRPr="00386DF3" w:rsidRDefault="005A2356" w:rsidP="005A2356">
      <w:pPr>
        <w:rPr>
          <w:rFonts w:cs="Gisha"/>
          <w:color w:val="0070C0"/>
          <w:sz w:val="28"/>
        </w:rPr>
      </w:pPr>
      <w:r w:rsidRPr="00386DF3">
        <w:rPr>
          <w:rFonts w:cs="Gisha"/>
          <w:color w:val="0070C0"/>
          <w:sz w:val="28"/>
        </w:rPr>
        <w:br/>
      </w:r>
      <w:r w:rsidRPr="00386DF3">
        <w:rPr>
          <w:rFonts w:cs="Gisha"/>
          <w:color w:val="0070C0"/>
          <w:sz w:val="28"/>
        </w:rPr>
        <w:br/>
        <w:t xml:space="preserve">Research that investigates if pharmaceutical R&amp;D and -marketing can contribute to the profit and </w:t>
      </w:r>
      <w:r w:rsidR="00576820" w:rsidRPr="00386DF3">
        <w:rPr>
          <w:rFonts w:cs="Gisha"/>
          <w:color w:val="0070C0"/>
          <w:sz w:val="28"/>
        </w:rPr>
        <w:t>what this effect has on the profit of a certain pharmaceutical strategy.</w:t>
      </w:r>
    </w:p>
    <w:p w:rsidR="005A2356" w:rsidRPr="00386DF3" w:rsidRDefault="005A2356" w:rsidP="005A2356">
      <w:pPr>
        <w:spacing w:line="276" w:lineRule="auto"/>
        <w:jc w:val="left"/>
        <w:rPr>
          <w:rFonts w:cs="Gisha"/>
          <w:color w:val="002060"/>
        </w:rPr>
      </w:pPr>
      <w:r w:rsidRPr="00386DF3">
        <w:rPr>
          <w:rFonts w:cs="Gisha"/>
          <w:color w:val="002060"/>
        </w:rPr>
        <w:br/>
        <w:t xml:space="preserve">FEM11069 Master Thesis Marketing </w:t>
      </w:r>
    </w:p>
    <w:p w:rsidR="005A2356" w:rsidRPr="00386DF3" w:rsidRDefault="005A2356" w:rsidP="005A2356">
      <w:pPr>
        <w:spacing w:line="276" w:lineRule="auto"/>
        <w:jc w:val="left"/>
        <w:rPr>
          <w:rFonts w:cs="Gisha"/>
          <w:color w:val="002060"/>
        </w:rPr>
      </w:pPr>
      <w:r w:rsidRPr="00386DF3">
        <w:rPr>
          <w:rFonts w:cs="Gisha"/>
          <w:color w:val="002060"/>
        </w:rPr>
        <w:t>Erasmus School of Economics</w:t>
      </w:r>
    </w:p>
    <w:p w:rsidR="005A2356" w:rsidRPr="00386DF3" w:rsidRDefault="005A2356" w:rsidP="005A2356">
      <w:pPr>
        <w:spacing w:line="276" w:lineRule="auto"/>
        <w:jc w:val="left"/>
        <w:rPr>
          <w:rFonts w:cs="Gisha"/>
          <w:color w:val="002060"/>
        </w:rPr>
      </w:pPr>
      <w:r w:rsidRPr="00386DF3">
        <w:rPr>
          <w:rFonts w:cs="Gisha"/>
          <w:color w:val="002060"/>
        </w:rPr>
        <w:t>MSC Marketing; Economics &amp; Business</w:t>
      </w:r>
    </w:p>
    <w:p w:rsidR="005A2356" w:rsidRPr="00386DF3" w:rsidRDefault="005A2356" w:rsidP="005A2356">
      <w:pPr>
        <w:spacing w:line="276" w:lineRule="auto"/>
        <w:jc w:val="left"/>
        <w:rPr>
          <w:rFonts w:cs="Gisha"/>
          <w:color w:val="002060"/>
        </w:rPr>
      </w:pPr>
      <w:r w:rsidRPr="00386DF3">
        <w:rPr>
          <w:rFonts w:cs="Gisha"/>
          <w:color w:val="002060"/>
        </w:rPr>
        <w:t xml:space="preserve">Supervisor: Vijay Hariharan </w:t>
      </w:r>
    </w:p>
    <w:p w:rsidR="005A2356" w:rsidRPr="00386DF3" w:rsidRDefault="005A2356" w:rsidP="005A2356">
      <w:pPr>
        <w:spacing w:line="276" w:lineRule="auto"/>
        <w:jc w:val="left"/>
        <w:rPr>
          <w:rFonts w:cs="Gisha"/>
          <w:color w:val="002060"/>
          <w:lang w:val="nl-NL"/>
        </w:rPr>
      </w:pPr>
      <w:r w:rsidRPr="00386DF3">
        <w:rPr>
          <w:rFonts w:cs="Gisha"/>
          <w:color w:val="002060"/>
          <w:lang w:val="nl-NL"/>
        </w:rPr>
        <w:t xml:space="preserve">Rotterdam, August 2012 </w:t>
      </w:r>
    </w:p>
    <w:p w:rsidR="005A2356" w:rsidRPr="00386DF3" w:rsidRDefault="005A2356" w:rsidP="005A2356">
      <w:pPr>
        <w:spacing w:line="276" w:lineRule="auto"/>
        <w:jc w:val="left"/>
        <w:rPr>
          <w:rFonts w:cs="Gisha"/>
          <w:color w:val="002060"/>
          <w:lang w:val="nl-NL"/>
        </w:rPr>
      </w:pPr>
      <w:r w:rsidRPr="00386DF3">
        <w:rPr>
          <w:rFonts w:cs="Gisha"/>
          <w:color w:val="002060"/>
          <w:lang w:val="nl-NL"/>
        </w:rPr>
        <w:t>Robin van Zeijl</w:t>
      </w:r>
    </w:p>
    <w:p w:rsidR="005A2356" w:rsidRPr="00386DF3" w:rsidRDefault="005A2356" w:rsidP="005A2356">
      <w:pPr>
        <w:spacing w:line="276" w:lineRule="auto"/>
        <w:jc w:val="left"/>
        <w:rPr>
          <w:rFonts w:cs="Gisha"/>
          <w:color w:val="002060"/>
          <w:lang w:val="nl-NL"/>
        </w:rPr>
      </w:pPr>
      <w:r w:rsidRPr="00386DF3">
        <w:rPr>
          <w:rFonts w:cs="Gisha"/>
          <w:color w:val="002060"/>
          <w:lang w:val="nl-NL"/>
        </w:rPr>
        <w:t>362088</w:t>
      </w:r>
    </w:p>
    <w:p w:rsidR="005A2356" w:rsidRPr="00386DF3" w:rsidRDefault="005A2356" w:rsidP="005A2356">
      <w:pPr>
        <w:spacing w:line="276" w:lineRule="auto"/>
        <w:jc w:val="left"/>
        <w:rPr>
          <w:rFonts w:cs="Gisha"/>
          <w:color w:val="002060"/>
          <w:lang w:val="nl-NL"/>
        </w:rPr>
      </w:pPr>
      <w:r w:rsidRPr="00386DF3">
        <w:rPr>
          <w:rFonts w:cs="Gisha"/>
          <w:color w:val="002060"/>
          <w:lang w:val="nl-NL"/>
        </w:rPr>
        <w:br w:type="page"/>
      </w:r>
    </w:p>
    <w:p w:rsidR="00627110" w:rsidRPr="00386DF3" w:rsidRDefault="00627110">
      <w:pPr>
        <w:rPr>
          <w:rFonts w:cs="Gisha"/>
          <w:b/>
          <w:caps/>
          <w:color w:val="002060"/>
          <w:sz w:val="28"/>
          <w:szCs w:val="28"/>
        </w:rPr>
      </w:pPr>
      <w:r w:rsidRPr="00386DF3">
        <w:rPr>
          <w:rFonts w:cs="Gisha"/>
          <w:b/>
          <w:caps/>
          <w:color w:val="002060"/>
          <w:sz w:val="28"/>
          <w:szCs w:val="28"/>
        </w:rPr>
        <w:lastRenderedPageBreak/>
        <w:t>Preface</w:t>
      </w:r>
    </w:p>
    <w:p w:rsidR="00127D7B" w:rsidRPr="00386DF3" w:rsidRDefault="007A533F">
      <w:pPr>
        <w:rPr>
          <w:rFonts w:cs="Gisha"/>
        </w:rPr>
      </w:pPr>
      <w:r w:rsidRPr="00386DF3">
        <w:rPr>
          <w:rFonts w:cs="Gisha"/>
        </w:rPr>
        <w:t xml:space="preserve">The pharmaceutical market has always been an interesting topic to talk about for me. That is why I did an </w:t>
      </w:r>
      <w:r w:rsidR="00127D7B" w:rsidRPr="00386DF3">
        <w:rPr>
          <w:rFonts w:cs="Gisha"/>
        </w:rPr>
        <w:t>internship</w:t>
      </w:r>
      <w:r w:rsidRPr="00386DF3">
        <w:rPr>
          <w:rFonts w:cs="Gisha"/>
        </w:rPr>
        <w:t xml:space="preserve"> at Astellas</w:t>
      </w:r>
      <w:r w:rsidR="00127D7B" w:rsidRPr="00386DF3">
        <w:rPr>
          <w:rFonts w:cs="Gisha"/>
        </w:rPr>
        <w:t xml:space="preserve"> Pharma International</w:t>
      </w:r>
      <w:r w:rsidRPr="00386DF3">
        <w:rPr>
          <w:rFonts w:cs="Gisha"/>
        </w:rPr>
        <w:t xml:space="preserve">, a pharmaceutical </w:t>
      </w:r>
      <w:r w:rsidR="00F80BEE" w:rsidRPr="00386DF3">
        <w:rPr>
          <w:rFonts w:cs="Gisha"/>
        </w:rPr>
        <w:t>firm</w:t>
      </w:r>
      <w:r w:rsidRPr="00386DF3">
        <w:rPr>
          <w:rFonts w:cs="Gisha"/>
        </w:rPr>
        <w:t xml:space="preserve"> from Japan, located in Leiderdorp. </w:t>
      </w:r>
      <w:r w:rsidR="00576820" w:rsidRPr="00386DF3">
        <w:rPr>
          <w:rFonts w:cs="Gisha"/>
        </w:rPr>
        <w:t>The pharmaceutical market is a</w:t>
      </w:r>
      <w:r w:rsidR="00682CAA" w:rsidRPr="00386DF3">
        <w:rPr>
          <w:rFonts w:cs="Gisha"/>
        </w:rPr>
        <w:t xml:space="preserve"> market</w:t>
      </w:r>
      <w:r w:rsidR="00576820" w:rsidRPr="00386DF3">
        <w:rPr>
          <w:rFonts w:cs="Gisha"/>
        </w:rPr>
        <w:t xml:space="preserve"> that works different from other markets. And because of many regulations, laws etc. </w:t>
      </w:r>
      <w:r w:rsidR="00682CAA" w:rsidRPr="00386DF3">
        <w:rPr>
          <w:rFonts w:cs="Gisha"/>
        </w:rPr>
        <w:t xml:space="preserve">it fascinates </w:t>
      </w:r>
      <w:r w:rsidR="00127D7B" w:rsidRPr="00386DF3">
        <w:rPr>
          <w:rFonts w:cs="Gisha"/>
        </w:rPr>
        <w:t>me how</w:t>
      </w:r>
      <w:r w:rsidR="00576820" w:rsidRPr="00386DF3">
        <w:rPr>
          <w:rFonts w:cs="Gisha"/>
        </w:rPr>
        <w:t xml:space="preserve"> the industry, especially the pharmaceutical firms, really works</w:t>
      </w:r>
      <w:r w:rsidR="00682CAA" w:rsidRPr="00386DF3">
        <w:rPr>
          <w:rFonts w:cs="Gisha"/>
        </w:rPr>
        <w:t>, keeps innovating and sells their products.</w:t>
      </w:r>
    </w:p>
    <w:p w:rsidR="007A533F" w:rsidRPr="00386DF3" w:rsidRDefault="00A71410">
      <w:pPr>
        <w:rPr>
          <w:rFonts w:cs="Gisha"/>
        </w:rPr>
      </w:pPr>
      <w:r w:rsidRPr="00386DF3">
        <w:rPr>
          <w:rFonts w:cs="Gisha"/>
        </w:rPr>
        <w:t>When I found out that professor</w:t>
      </w:r>
      <w:r w:rsidR="007A533F" w:rsidRPr="00386DF3">
        <w:rPr>
          <w:rFonts w:cs="Gisha"/>
        </w:rPr>
        <w:t xml:space="preserve"> Hariharan was also interested in the pharmaceutical industry, I knew I would like him to be m</w:t>
      </w:r>
      <w:r w:rsidR="00682CAA" w:rsidRPr="00386DF3">
        <w:rPr>
          <w:rFonts w:cs="Gisha"/>
        </w:rPr>
        <w:t>y</w:t>
      </w:r>
      <w:r w:rsidR="007A533F" w:rsidRPr="00386DF3">
        <w:rPr>
          <w:rFonts w:cs="Gisha"/>
        </w:rPr>
        <w:t xml:space="preserve"> supervisor. This thesis is the final te</w:t>
      </w:r>
      <w:r w:rsidR="00576820" w:rsidRPr="00386DF3">
        <w:rPr>
          <w:rFonts w:cs="Gisha"/>
        </w:rPr>
        <w:t>st for succeeding my master’s degree</w:t>
      </w:r>
      <w:r w:rsidR="00682CAA" w:rsidRPr="00386DF3">
        <w:rPr>
          <w:rFonts w:cs="Gisha"/>
        </w:rPr>
        <w:t xml:space="preserve"> Economics and business – M</w:t>
      </w:r>
      <w:r w:rsidR="007A533F" w:rsidRPr="00386DF3">
        <w:rPr>
          <w:rFonts w:cs="Gisha"/>
        </w:rPr>
        <w:t>arketing</w:t>
      </w:r>
      <w:r w:rsidR="00682CAA" w:rsidRPr="00386DF3">
        <w:rPr>
          <w:rFonts w:cs="Gisha"/>
        </w:rPr>
        <w:t xml:space="preserve"> at the Erasmus S</w:t>
      </w:r>
      <w:r w:rsidR="007A533F" w:rsidRPr="00386DF3">
        <w:rPr>
          <w:rFonts w:cs="Gisha"/>
        </w:rPr>
        <w:t xml:space="preserve">chool of Economics. It marks the result of a long period of thinking, collecting and </w:t>
      </w:r>
      <w:r w:rsidR="00127D7B" w:rsidRPr="00386DF3">
        <w:rPr>
          <w:rFonts w:cs="Gisha"/>
        </w:rPr>
        <w:t>analyzing</w:t>
      </w:r>
      <w:r w:rsidR="007A533F" w:rsidRPr="00386DF3">
        <w:rPr>
          <w:rFonts w:cs="Gisha"/>
        </w:rPr>
        <w:t xml:space="preserve"> data for this study.  Writing this thesis </w:t>
      </w:r>
      <w:r w:rsidR="00682CAA" w:rsidRPr="00386DF3">
        <w:rPr>
          <w:rFonts w:cs="Gisha"/>
        </w:rPr>
        <w:t xml:space="preserve">wasn’t always easy but eventually </w:t>
      </w:r>
      <w:r w:rsidR="00576820" w:rsidRPr="00386DF3">
        <w:rPr>
          <w:rFonts w:cs="Gisha"/>
        </w:rPr>
        <w:t xml:space="preserve"> I am proud of the result. </w:t>
      </w:r>
      <w:r w:rsidR="00E40DC8" w:rsidRPr="00386DF3">
        <w:rPr>
          <w:rFonts w:cs="Gisha"/>
        </w:rPr>
        <w:t xml:space="preserve">There were </w:t>
      </w:r>
      <w:r w:rsidR="007A533F" w:rsidRPr="00386DF3">
        <w:rPr>
          <w:rFonts w:cs="Gisha"/>
        </w:rPr>
        <w:t>some very interesting learning moments</w:t>
      </w:r>
      <w:r w:rsidR="00682CAA" w:rsidRPr="00386DF3">
        <w:rPr>
          <w:rFonts w:cs="Gisha"/>
        </w:rPr>
        <w:t xml:space="preserve"> writing this thesis</w:t>
      </w:r>
      <w:r w:rsidR="00E40DC8" w:rsidRPr="00386DF3">
        <w:rPr>
          <w:rFonts w:cs="Gisha"/>
        </w:rPr>
        <w:t xml:space="preserve">. </w:t>
      </w:r>
      <w:r w:rsidR="007A533F" w:rsidRPr="00386DF3">
        <w:rPr>
          <w:rFonts w:cs="Gisha"/>
        </w:rPr>
        <w:t>I could not have written this thesis if it was</w:t>
      </w:r>
      <w:r w:rsidR="00682CAA" w:rsidRPr="00386DF3">
        <w:rPr>
          <w:rFonts w:cs="Gisha"/>
        </w:rPr>
        <w:t>n’t</w:t>
      </w:r>
      <w:r w:rsidR="007A533F" w:rsidRPr="00386DF3">
        <w:rPr>
          <w:rFonts w:cs="Gisha"/>
        </w:rPr>
        <w:t xml:space="preserve"> for certain people. Through this channel I wou</w:t>
      </w:r>
      <w:r w:rsidR="00127D7B" w:rsidRPr="00386DF3">
        <w:rPr>
          <w:rFonts w:cs="Gisha"/>
        </w:rPr>
        <w:t>ld like to thank a few of them.</w:t>
      </w:r>
    </w:p>
    <w:p w:rsidR="00127D7B" w:rsidRPr="00386DF3" w:rsidRDefault="007A533F">
      <w:pPr>
        <w:rPr>
          <w:rFonts w:cs="Gisha"/>
        </w:rPr>
      </w:pPr>
      <w:r w:rsidRPr="00386DF3">
        <w:rPr>
          <w:rFonts w:cs="Gisha"/>
        </w:rPr>
        <w:t xml:space="preserve">First of all I would like to thank my supervisor, Vijay Hariharan for his motivating spirit and good advice. Second, I would like to thank my partner, Jordy Steehouwer for his constructive </w:t>
      </w:r>
      <w:r w:rsidR="00127D7B" w:rsidRPr="00386DF3">
        <w:rPr>
          <w:rFonts w:cs="Gisha"/>
        </w:rPr>
        <w:t>criticism</w:t>
      </w:r>
      <w:r w:rsidR="00E40DC8" w:rsidRPr="00386DF3">
        <w:rPr>
          <w:rFonts w:cs="Gisha"/>
        </w:rPr>
        <w:t xml:space="preserve"> and always positive attitude</w:t>
      </w:r>
      <w:r w:rsidR="00127D7B" w:rsidRPr="00386DF3">
        <w:rPr>
          <w:rFonts w:cs="Gisha"/>
        </w:rPr>
        <w:t>. Last, I would like to thank my fellow students for their support and good ideas.</w:t>
      </w:r>
    </w:p>
    <w:p w:rsidR="007A533F" w:rsidRPr="00386DF3" w:rsidRDefault="00127D7B">
      <w:pPr>
        <w:rPr>
          <w:rFonts w:cs="Gisha"/>
        </w:rPr>
      </w:pPr>
      <w:r w:rsidRPr="00386DF3">
        <w:rPr>
          <w:rFonts w:cs="Gisha"/>
        </w:rPr>
        <w:t>I hope you wi</w:t>
      </w:r>
      <w:r w:rsidR="00682CAA" w:rsidRPr="00386DF3">
        <w:rPr>
          <w:rFonts w:cs="Gisha"/>
        </w:rPr>
        <w:t>ll have fun reading this thesis</w:t>
      </w:r>
    </w:p>
    <w:p w:rsidR="00127D7B" w:rsidRPr="00386DF3" w:rsidRDefault="00127D7B">
      <w:pPr>
        <w:rPr>
          <w:rFonts w:cs="Gisha"/>
        </w:rPr>
      </w:pPr>
    </w:p>
    <w:p w:rsidR="00127D7B" w:rsidRPr="00386DF3" w:rsidRDefault="00127D7B">
      <w:pPr>
        <w:rPr>
          <w:rFonts w:cs="Gisha"/>
        </w:rPr>
      </w:pPr>
      <w:r w:rsidRPr="00386DF3">
        <w:rPr>
          <w:rFonts w:cs="Gisha"/>
        </w:rPr>
        <w:t>Rotterdam,</w:t>
      </w:r>
      <w:r w:rsidR="00152C28" w:rsidRPr="00386DF3">
        <w:rPr>
          <w:rFonts w:cs="Gisha"/>
        </w:rPr>
        <w:t xml:space="preserve"> August</w:t>
      </w:r>
      <w:r w:rsidRPr="00386DF3">
        <w:rPr>
          <w:rFonts w:cs="Gisha"/>
        </w:rPr>
        <w:t xml:space="preserve"> 2012</w:t>
      </w:r>
    </w:p>
    <w:p w:rsidR="00127D7B" w:rsidRPr="00386DF3" w:rsidRDefault="00127D7B">
      <w:pPr>
        <w:rPr>
          <w:rFonts w:cs="Gisha"/>
        </w:rPr>
      </w:pPr>
    </w:p>
    <w:p w:rsidR="00127D7B" w:rsidRPr="00386DF3" w:rsidRDefault="00127D7B">
      <w:pPr>
        <w:rPr>
          <w:rFonts w:cs="Gisha"/>
          <w:color w:val="FF6699"/>
        </w:rPr>
      </w:pPr>
      <w:r w:rsidRPr="00386DF3">
        <w:rPr>
          <w:rFonts w:cs="Gisha"/>
          <w:color w:val="FF6699"/>
        </w:rPr>
        <w:t>Robin van Zeijl</w:t>
      </w:r>
    </w:p>
    <w:p w:rsidR="0002548F" w:rsidRPr="00386DF3" w:rsidRDefault="0002548F">
      <w:pPr>
        <w:spacing w:line="276" w:lineRule="auto"/>
        <w:jc w:val="left"/>
        <w:rPr>
          <w:rFonts w:cs="Gisha"/>
        </w:rPr>
      </w:pPr>
      <w:r w:rsidRPr="00386DF3">
        <w:rPr>
          <w:rFonts w:cs="Gisha"/>
        </w:rPr>
        <w:br w:type="page"/>
      </w:r>
    </w:p>
    <w:p w:rsidR="00627110" w:rsidRPr="00386DF3" w:rsidRDefault="00A71410" w:rsidP="00600CA0">
      <w:pPr>
        <w:pStyle w:val="Heading1"/>
        <w:numPr>
          <w:ilvl w:val="0"/>
          <w:numId w:val="0"/>
        </w:numPr>
        <w:ind w:left="720" w:hanging="360"/>
        <w:rPr>
          <w:rFonts w:cs="Gisha"/>
        </w:rPr>
      </w:pPr>
      <w:bookmarkStart w:id="0" w:name="_Toc331153773"/>
      <w:r w:rsidRPr="00386DF3">
        <w:rPr>
          <w:rFonts w:cs="Gisha"/>
        </w:rPr>
        <w:lastRenderedPageBreak/>
        <w:t>Executive summary</w:t>
      </w:r>
      <w:bookmarkEnd w:id="0"/>
    </w:p>
    <w:p w:rsidR="003514C8" w:rsidRPr="00386DF3" w:rsidRDefault="003514C8" w:rsidP="003514C8">
      <w:pPr>
        <w:rPr>
          <w:rFonts w:cs="Gisha"/>
        </w:rPr>
      </w:pPr>
      <w:r w:rsidRPr="00386DF3">
        <w:rPr>
          <w:rFonts w:cs="Gisha"/>
        </w:rPr>
        <w:t>The pharmaceutical industry is a complex industry. Within the industry</w:t>
      </w:r>
      <w:r w:rsidR="00F10B6D" w:rsidRPr="00386DF3">
        <w:rPr>
          <w:rFonts w:cs="Gisha"/>
        </w:rPr>
        <w:t>,</w:t>
      </w:r>
      <w:r w:rsidRPr="00386DF3">
        <w:rPr>
          <w:rFonts w:cs="Gisha"/>
        </w:rPr>
        <w:t xml:space="preserve"> there are two types of </w:t>
      </w:r>
      <w:r w:rsidR="00AB3A40" w:rsidRPr="00386DF3">
        <w:rPr>
          <w:rFonts w:cs="Gisha"/>
        </w:rPr>
        <w:t>manufacturer</w:t>
      </w:r>
      <w:r w:rsidRPr="00386DF3">
        <w:rPr>
          <w:rFonts w:cs="Gisha"/>
        </w:rPr>
        <w:t xml:space="preserve">s; </w:t>
      </w:r>
      <w:r w:rsidR="00AB3A40" w:rsidRPr="00386DF3">
        <w:rPr>
          <w:rFonts w:cs="Gisha"/>
        </w:rPr>
        <w:t>manufacturer</w:t>
      </w:r>
      <w:r w:rsidRPr="00386DF3">
        <w:rPr>
          <w:rFonts w:cs="Gisha"/>
        </w:rPr>
        <w:t>s of raw ma</w:t>
      </w:r>
      <w:r w:rsidR="001A0532" w:rsidRPr="00386DF3">
        <w:rPr>
          <w:rFonts w:cs="Gisha"/>
        </w:rPr>
        <w:t xml:space="preserve">terials and </w:t>
      </w:r>
      <w:r w:rsidR="00AB3A40" w:rsidRPr="00386DF3">
        <w:rPr>
          <w:rFonts w:cs="Gisha"/>
        </w:rPr>
        <w:t>manufacturer</w:t>
      </w:r>
      <w:r w:rsidR="001A0532" w:rsidRPr="00386DF3">
        <w:rPr>
          <w:rFonts w:cs="Gisha"/>
        </w:rPr>
        <w:t xml:space="preserve">s of end </w:t>
      </w:r>
      <w:r w:rsidRPr="00386DF3">
        <w:rPr>
          <w:rFonts w:cs="Gisha"/>
        </w:rPr>
        <w:t>product</w:t>
      </w:r>
      <w:r w:rsidR="00F10B6D" w:rsidRPr="00386DF3">
        <w:rPr>
          <w:rFonts w:cs="Gisha"/>
        </w:rPr>
        <w:t>s</w:t>
      </w:r>
      <w:r w:rsidRPr="00386DF3">
        <w:rPr>
          <w:rFonts w:cs="Gisha"/>
        </w:rPr>
        <w:t xml:space="preserve">. This study focuses on the </w:t>
      </w:r>
      <w:r w:rsidR="00AB3A40" w:rsidRPr="00386DF3">
        <w:rPr>
          <w:rFonts w:cs="Gisha"/>
        </w:rPr>
        <w:t>manufacturer</w:t>
      </w:r>
      <w:r w:rsidRPr="00386DF3">
        <w:rPr>
          <w:rFonts w:cs="Gisha"/>
        </w:rPr>
        <w:t xml:space="preserve">s of pharmaceutical end products. Creating end products is done by 2 types of </w:t>
      </w:r>
      <w:r w:rsidR="00F10B6D" w:rsidRPr="00386DF3">
        <w:rPr>
          <w:rFonts w:cs="Gisha"/>
        </w:rPr>
        <w:t>firms</w:t>
      </w:r>
      <w:r w:rsidRPr="00386DF3">
        <w:rPr>
          <w:rFonts w:cs="Gisha"/>
        </w:rPr>
        <w:t>; originator and generic pharmaceutical firms. The originator</w:t>
      </w:r>
      <w:r w:rsidR="00F10B6D" w:rsidRPr="00386DF3">
        <w:rPr>
          <w:rFonts w:cs="Gisha"/>
        </w:rPr>
        <w:t xml:space="preserve"> firms</w:t>
      </w:r>
      <w:r w:rsidRPr="00386DF3">
        <w:rPr>
          <w:rFonts w:cs="Gisha"/>
        </w:rPr>
        <w:t xml:space="preserve"> are the patent holders of known drugs they created and developed. The generic </w:t>
      </w:r>
      <w:r w:rsidR="00F80BEE" w:rsidRPr="00386DF3">
        <w:rPr>
          <w:rFonts w:cs="Gisha"/>
        </w:rPr>
        <w:t>firms</w:t>
      </w:r>
      <w:r w:rsidRPr="00386DF3">
        <w:rPr>
          <w:rFonts w:cs="Gisha"/>
        </w:rPr>
        <w:t xml:space="preserve"> </w:t>
      </w:r>
      <w:r w:rsidR="00F10B6D" w:rsidRPr="00386DF3">
        <w:rPr>
          <w:rFonts w:cs="Gisha"/>
        </w:rPr>
        <w:t>“</w:t>
      </w:r>
      <w:r w:rsidR="001A0532" w:rsidRPr="00386DF3">
        <w:rPr>
          <w:rFonts w:cs="Gisha"/>
        </w:rPr>
        <w:t>copy</w:t>
      </w:r>
      <w:r w:rsidR="00F10B6D" w:rsidRPr="00386DF3">
        <w:rPr>
          <w:rFonts w:cs="Gisha"/>
        </w:rPr>
        <w:t>“</w:t>
      </w:r>
      <w:r w:rsidR="001A0532" w:rsidRPr="00386DF3">
        <w:rPr>
          <w:rFonts w:cs="Gisha"/>
        </w:rPr>
        <w:t xml:space="preserve"> </w:t>
      </w:r>
      <w:r w:rsidRPr="00386DF3">
        <w:rPr>
          <w:rFonts w:cs="Gisha"/>
        </w:rPr>
        <w:t xml:space="preserve">drugs from which the patents have expired. </w:t>
      </w:r>
    </w:p>
    <w:p w:rsidR="003514C8" w:rsidRPr="00386DF3" w:rsidRDefault="00BF66B0" w:rsidP="003514C8">
      <w:pPr>
        <w:rPr>
          <w:rFonts w:cs="Gisha"/>
        </w:rPr>
      </w:pPr>
      <w:r w:rsidRPr="00386DF3">
        <w:rPr>
          <w:rFonts w:cs="Gisha"/>
        </w:rPr>
        <w:t xml:space="preserve">The </w:t>
      </w:r>
      <w:r w:rsidR="001A0532" w:rsidRPr="00386DF3">
        <w:rPr>
          <w:rFonts w:cs="Gisha"/>
        </w:rPr>
        <w:t xml:space="preserve">pharmaceutical industry spends a lot </w:t>
      </w:r>
      <w:r w:rsidRPr="00386DF3">
        <w:rPr>
          <w:rFonts w:cs="Gisha"/>
        </w:rPr>
        <w:t xml:space="preserve">of money on R&amp;D because it is needed to </w:t>
      </w:r>
      <w:r w:rsidR="00F10B6D" w:rsidRPr="00386DF3">
        <w:rPr>
          <w:rFonts w:cs="Gisha"/>
        </w:rPr>
        <w:t xml:space="preserve">be </w:t>
      </w:r>
      <w:r w:rsidRPr="00386DF3">
        <w:rPr>
          <w:rFonts w:cs="Gisha"/>
        </w:rPr>
        <w:t>success</w:t>
      </w:r>
      <w:r w:rsidR="00F10B6D" w:rsidRPr="00386DF3">
        <w:rPr>
          <w:rFonts w:cs="Gisha"/>
        </w:rPr>
        <w:t>ful</w:t>
      </w:r>
      <w:r w:rsidRPr="00386DF3">
        <w:rPr>
          <w:rFonts w:cs="Gisha"/>
        </w:rPr>
        <w:t xml:space="preserve"> in the market. In addi</w:t>
      </w:r>
      <w:r w:rsidR="00F10B6D" w:rsidRPr="00386DF3">
        <w:rPr>
          <w:rFonts w:cs="Gisha"/>
        </w:rPr>
        <w:t>tion, new drug introductions</w:t>
      </w:r>
      <w:r w:rsidRPr="00386DF3">
        <w:rPr>
          <w:rFonts w:cs="Gisha"/>
        </w:rPr>
        <w:t xml:space="preserve"> need to be protected from generic pharmaceutical firms copying the formula. A patent expires after, more or less, 20 years. After the patent expires, imitation drugs come to</w:t>
      </w:r>
      <w:r w:rsidR="00F10B6D" w:rsidRPr="00386DF3">
        <w:rPr>
          <w:rFonts w:cs="Gisha"/>
        </w:rPr>
        <w:t xml:space="preserve"> the</w:t>
      </w:r>
      <w:r w:rsidRPr="00386DF3">
        <w:rPr>
          <w:rFonts w:cs="Gisha"/>
        </w:rPr>
        <w:t xml:space="preserve"> market</w:t>
      </w:r>
      <w:r w:rsidR="00F10B6D" w:rsidRPr="00386DF3">
        <w:rPr>
          <w:rFonts w:cs="Gisha"/>
        </w:rPr>
        <w:t xml:space="preserve"> to steal market share of originator drugs. </w:t>
      </w:r>
      <w:r w:rsidR="00C876DF" w:rsidRPr="00386DF3">
        <w:rPr>
          <w:rFonts w:cs="Gisha"/>
        </w:rPr>
        <w:t xml:space="preserve">They do this with a cheaper, imitation drug. </w:t>
      </w:r>
      <w:r w:rsidR="00F10B6D" w:rsidRPr="00386DF3">
        <w:rPr>
          <w:rFonts w:cs="Gisha"/>
        </w:rPr>
        <w:t>G</w:t>
      </w:r>
      <w:r w:rsidRPr="00386DF3">
        <w:rPr>
          <w:rFonts w:cs="Gisha"/>
        </w:rPr>
        <w:t>eneric pharmaceutical firms also need to invest in R&amp;D</w:t>
      </w:r>
      <w:r w:rsidR="00C876DF" w:rsidRPr="00386DF3">
        <w:rPr>
          <w:rFonts w:cs="Gisha"/>
        </w:rPr>
        <w:t>, just like originator pharmaceutical firms</w:t>
      </w:r>
      <w:r w:rsidRPr="00386DF3">
        <w:rPr>
          <w:rFonts w:cs="Gisha"/>
        </w:rPr>
        <w:t>. They have to create t</w:t>
      </w:r>
      <w:r w:rsidR="00F10B6D" w:rsidRPr="00386DF3">
        <w:rPr>
          <w:rFonts w:cs="Gisha"/>
        </w:rPr>
        <w:t xml:space="preserve">he same drug for a lower price. This requires </w:t>
      </w:r>
      <w:r w:rsidR="00D12212" w:rsidRPr="00386DF3">
        <w:rPr>
          <w:rFonts w:cs="Gisha"/>
        </w:rPr>
        <w:t>cost-efficient production and low price</w:t>
      </w:r>
      <w:r w:rsidR="00526CB3" w:rsidRPr="00386DF3">
        <w:rPr>
          <w:rFonts w:cs="Gisha"/>
        </w:rPr>
        <w:t>d</w:t>
      </w:r>
      <w:r w:rsidR="00D12212" w:rsidRPr="00386DF3">
        <w:rPr>
          <w:rFonts w:cs="Gisha"/>
        </w:rPr>
        <w:t xml:space="preserve"> raw materials. </w:t>
      </w:r>
    </w:p>
    <w:p w:rsidR="00E10D0B" w:rsidRPr="00386DF3" w:rsidRDefault="00E10D0B" w:rsidP="003514C8">
      <w:pPr>
        <w:rPr>
          <w:rFonts w:cs="Gisha"/>
        </w:rPr>
      </w:pPr>
      <w:r w:rsidRPr="00386DF3">
        <w:rPr>
          <w:rFonts w:cs="Gisha"/>
        </w:rPr>
        <w:t xml:space="preserve">A </w:t>
      </w:r>
      <w:r w:rsidR="001A0532" w:rsidRPr="00386DF3">
        <w:rPr>
          <w:rFonts w:cs="Gisha"/>
        </w:rPr>
        <w:t>few</w:t>
      </w:r>
      <w:r w:rsidRPr="00386DF3">
        <w:rPr>
          <w:rFonts w:cs="Gisha"/>
        </w:rPr>
        <w:t xml:space="preserve"> studies conducted before </w:t>
      </w:r>
      <w:r w:rsidR="00B106AD" w:rsidRPr="00386DF3">
        <w:rPr>
          <w:rFonts w:cs="Gisha"/>
        </w:rPr>
        <w:t>this research indicate</w:t>
      </w:r>
      <w:r w:rsidRPr="00386DF3">
        <w:rPr>
          <w:rFonts w:cs="Gisha"/>
        </w:rPr>
        <w:t xml:space="preserve"> that pharmaceutical R&amp;D is very important, </w:t>
      </w:r>
      <w:r w:rsidR="005A2356" w:rsidRPr="00386DF3">
        <w:rPr>
          <w:rFonts w:cs="Gisha"/>
        </w:rPr>
        <w:t>especially</w:t>
      </w:r>
      <w:r w:rsidRPr="00386DF3">
        <w:rPr>
          <w:rFonts w:cs="Gisha"/>
        </w:rPr>
        <w:t xml:space="preserve"> for originator pharmaceutical firms. </w:t>
      </w:r>
      <w:r w:rsidR="005A2356" w:rsidRPr="00386DF3">
        <w:rPr>
          <w:rFonts w:cs="Gisha"/>
        </w:rPr>
        <w:t>Studies of DiMasi</w:t>
      </w:r>
      <w:r w:rsidR="001A0532" w:rsidRPr="00386DF3">
        <w:rPr>
          <w:rFonts w:cs="Gisha"/>
        </w:rPr>
        <w:t xml:space="preserve"> (2003)</w:t>
      </w:r>
      <w:r w:rsidR="005A2356" w:rsidRPr="00386DF3">
        <w:rPr>
          <w:rFonts w:cs="Gisha"/>
        </w:rPr>
        <w:t>, Scherer</w:t>
      </w:r>
      <w:r w:rsidR="001A0532" w:rsidRPr="00386DF3">
        <w:rPr>
          <w:rFonts w:cs="Gisha"/>
        </w:rPr>
        <w:t xml:space="preserve"> (2001 and 2004)</w:t>
      </w:r>
      <w:r w:rsidR="005A2356" w:rsidRPr="00386DF3">
        <w:rPr>
          <w:rFonts w:cs="Gisha"/>
        </w:rPr>
        <w:t>, Grabowski and Vernon</w:t>
      </w:r>
      <w:r w:rsidR="001A0532" w:rsidRPr="00386DF3">
        <w:rPr>
          <w:rFonts w:cs="Gisha"/>
        </w:rPr>
        <w:t xml:space="preserve"> (1990)</w:t>
      </w:r>
      <w:r w:rsidR="005A2356" w:rsidRPr="00386DF3">
        <w:rPr>
          <w:rFonts w:cs="Gisha"/>
        </w:rPr>
        <w:t xml:space="preserve"> focus on the return of R&amp;D and specifically the drug prices that need to be handled to be profitable</w:t>
      </w:r>
      <w:r w:rsidR="000544C0" w:rsidRPr="00386DF3">
        <w:rPr>
          <w:rFonts w:cs="Gisha"/>
        </w:rPr>
        <w:t xml:space="preserve"> when spending much on R&amp;D</w:t>
      </w:r>
      <w:r w:rsidR="005A2356" w:rsidRPr="00386DF3">
        <w:rPr>
          <w:rFonts w:cs="Gisha"/>
        </w:rPr>
        <w:t xml:space="preserve">. </w:t>
      </w:r>
      <w:r w:rsidR="007D555B" w:rsidRPr="00386DF3">
        <w:rPr>
          <w:rFonts w:cs="Gisha"/>
        </w:rPr>
        <w:t>Kyle’s</w:t>
      </w:r>
      <w:r w:rsidR="009F6108" w:rsidRPr="00386DF3">
        <w:rPr>
          <w:rFonts w:cs="Gisha"/>
        </w:rPr>
        <w:t xml:space="preserve"> (2006)</w:t>
      </w:r>
      <w:r w:rsidR="007D555B" w:rsidRPr="00386DF3">
        <w:rPr>
          <w:rFonts w:cs="Gisha"/>
        </w:rPr>
        <w:t xml:space="preserve"> research focuses on the characteristics of pharmaceutical firms. </w:t>
      </w:r>
    </w:p>
    <w:p w:rsidR="00673C76" w:rsidRPr="00386DF3" w:rsidRDefault="00673C76" w:rsidP="00673C76">
      <w:pPr>
        <w:rPr>
          <w:rFonts w:cs="Gisha"/>
        </w:rPr>
      </w:pPr>
      <w:r w:rsidRPr="00386DF3">
        <w:rPr>
          <w:rFonts w:cs="Gisha"/>
        </w:rPr>
        <w:t>Pharmaceutical marketing, also pharma marketing, is different than marketing in other industries. Because, most of the times, you cannot focus on the end user, the patient.</w:t>
      </w:r>
      <w:r w:rsidR="00D12212" w:rsidRPr="00386DF3">
        <w:rPr>
          <w:rFonts w:cs="Gisha"/>
        </w:rPr>
        <w:t xml:space="preserve"> The Decision Making Unit is different, whereas in other industries the decision maker is also the end user. The decision maker in the pharmaceutical industry is the physician (prescription drugs) or the pharm</w:t>
      </w:r>
      <w:r w:rsidR="005B17DA" w:rsidRPr="00386DF3">
        <w:rPr>
          <w:rFonts w:cs="Gisha"/>
        </w:rPr>
        <w:t>acist (non-prescription drugs).</w:t>
      </w:r>
      <w:r w:rsidRPr="00386DF3">
        <w:rPr>
          <w:rFonts w:cs="Gisha"/>
        </w:rPr>
        <w:t xml:space="preserve"> There are </w:t>
      </w:r>
      <w:r w:rsidR="00B23D65" w:rsidRPr="00386DF3">
        <w:rPr>
          <w:rFonts w:cs="Gisha"/>
        </w:rPr>
        <w:t>a few</w:t>
      </w:r>
      <w:r w:rsidRPr="00386DF3">
        <w:rPr>
          <w:rFonts w:cs="Gisha"/>
        </w:rPr>
        <w:t xml:space="preserve"> studies that focus on the ROI </w:t>
      </w:r>
      <w:r w:rsidR="001A0532" w:rsidRPr="00386DF3">
        <w:rPr>
          <w:rFonts w:cs="Gisha"/>
        </w:rPr>
        <w:t xml:space="preserve">(Return on Investment) </w:t>
      </w:r>
      <w:r w:rsidRPr="00386DF3">
        <w:rPr>
          <w:rFonts w:cs="Gisha"/>
        </w:rPr>
        <w:t>of pharma marketing</w:t>
      </w:r>
      <w:r w:rsidR="00D12212" w:rsidRPr="00386DF3">
        <w:rPr>
          <w:rFonts w:cs="Gisha"/>
        </w:rPr>
        <w:t xml:space="preserve"> and how it can be implemented to be profitable. Most of the studies look at the marketing of direct to consumer sales of prescription drugs. This is not possible in every county because of restrictions from the government. None of the studies did focus on the effect that marketing has on the profit.</w:t>
      </w:r>
    </w:p>
    <w:p w:rsidR="00B23D65" w:rsidRPr="00386DF3" w:rsidRDefault="005A2356" w:rsidP="00673C76">
      <w:pPr>
        <w:rPr>
          <w:rFonts w:cs="Gisha"/>
        </w:rPr>
      </w:pPr>
      <w:r w:rsidRPr="00386DF3">
        <w:rPr>
          <w:rFonts w:cs="Gisha"/>
        </w:rPr>
        <w:t>This thesis investigates</w:t>
      </w:r>
      <w:r w:rsidR="00B23D65" w:rsidRPr="00386DF3">
        <w:rPr>
          <w:rFonts w:cs="Gisha"/>
        </w:rPr>
        <w:t xml:space="preserve"> whether R&amp;D and marketing can contribute to the profit</w:t>
      </w:r>
      <w:r w:rsidR="00D12212" w:rsidRPr="00386DF3">
        <w:rPr>
          <w:rFonts w:cs="Gisha"/>
        </w:rPr>
        <w:t>, what effect this has on the profit</w:t>
      </w:r>
      <w:r w:rsidR="00B23D65" w:rsidRPr="00386DF3">
        <w:rPr>
          <w:rFonts w:cs="Gisha"/>
        </w:rPr>
        <w:t xml:space="preserve"> and if this is different for an originator pharmaceutical firm than for a generic pharmaceutical firm.</w:t>
      </w:r>
      <w:r w:rsidR="008158D5" w:rsidRPr="00386DF3">
        <w:rPr>
          <w:rFonts w:cs="Gisha"/>
        </w:rPr>
        <w:t xml:space="preserve"> The main hypothesis is: </w:t>
      </w:r>
      <w:r w:rsidR="008158D5" w:rsidRPr="00386DF3">
        <w:rPr>
          <w:rFonts w:cs="Gisha"/>
          <w:i/>
        </w:rPr>
        <w:t xml:space="preserve">“Is it for a pharmaceutical </w:t>
      </w:r>
      <w:r w:rsidR="00F80BEE" w:rsidRPr="00386DF3">
        <w:rPr>
          <w:rFonts w:cs="Gisha"/>
          <w:i/>
        </w:rPr>
        <w:t>firm</w:t>
      </w:r>
      <w:r w:rsidR="008158D5" w:rsidRPr="00386DF3">
        <w:rPr>
          <w:rFonts w:cs="Gisha"/>
          <w:i/>
        </w:rPr>
        <w:t xml:space="preserve"> more interesting to invest in R&amp;D or in marketing to be more profitable and is this different when following a specific strategy?”</w:t>
      </w:r>
      <w:r w:rsidR="008158D5" w:rsidRPr="00386DF3">
        <w:rPr>
          <w:rFonts w:cs="Gisha"/>
        </w:rPr>
        <w:t xml:space="preserve"> </w:t>
      </w:r>
      <w:r w:rsidR="00B23D65" w:rsidRPr="00386DF3">
        <w:rPr>
          <w:rFonts w:cs="Gisha"/>
        </w:rPr>
        <w:t xml:space="preserve">To </w:t>
      </w:r>
      <w:r w:rsidR="008158D5" w:rsidRPr="00386DF3">
        <w:rPr>
          <w:rFonts w:cs="Gisha"/>
        </w:rPr>
        <w:t>answer this question</w:t>
      </w:r>
      <w:r w:rsidR="00B23D65" w:rsidRPr="00386DF3">
        <w:rPr>
          <w:rFonts w:cs="Gisha"/>
        </w:rPr>
        <w:t xml:space="preserve">, a sample of 14 pharmaceutical firms </w:t>
      </w:r>
      <w:r w:rsidR="00B23D65" w:rsidRPr="00386DF3">
        <w:rPr>
          <w:rFonts w:cs="Gisha"/>
        </w:rPr>
        <w:lastRenderedPageBreak/>
        <w:t>i</w:t>
      </w:r>
      <w:r w:rsidR="00666A46" w:rsidRPr="00386DF3">
        <w:rPr>
          <w:rFonts w:cs="Gisha"/>
        </w:rPr>
        <w:t>s selected. Of these 14 firms, 9 originator and 5</w:t>
      </w:r>
      <w:r w:rsidR="00B23D65" w:rsidRPr="00386DF3">
        <w:rPr>
          <w:rFonts w:cs="Gisha"/>
        </w:rPr>
        <w:t xml:space="preserve"> generic, the profit, R&amp;D- and marketing ex</w:t>
      </w:r>
      <w:r w:rsidR="00D12212" w:rsidRPr="00386DF3">
        <w:rPr>
          <w:rFonts w:cs="Gisha"/>
        </w:rPr>
        <w:t>penditure from 2007 till 2011 are</w:t>
      </w:r>
      <w:r w:rsidR="00B23D65" w:rsidRPr="00386DF3">
        <w:rPr>
          <w:rFonts w:cs="Gisha"/>
        </w:rPr>
        <w:t xml:space="preserve"> collected. This is secondary data and is collected from the annual or quarterly financial reports of these firms. </w:t>
      </w:r>
      <w:r w:rsidR="00D12212" w:rsidRPr="00386DF3">
        <w:rPr>
          <w:rFonts w:cs="Gisha"/>
        </w:rPr>
        <w:t xml:space="preserve">Because some of the statements are stated in another currency, the ABN </w:t>
      </w:r>
      <w:r w:rsidR="00813BF9" w:rsidRPr="00386DF3">
        <w:rPr>
          <w:rFonts w:cs="Gisha"/>
        </w:rPr>
        <w:t>V</w:t>
      </w:r>
      <w:r w:rsidR="00D12212" w:rsidRPr="00386DF3">
        <w:rPr>
          <w:rFonts w:cs="Gisha"/>
        </w:rPr>
        <w:t xml:space="preserve">alutacentrum </w:t>
      </w:r>
      <w:r w:rsidR="00813BF9" w:rsidRPr="00386DF3">
        <w:rPr>
          <w:rFonts w:cs="Gisha"/>
        </w:rPr>
        <w:t>is</w:t>
      </w:r>
      <w:r w:rsidR="00D12212" w:rsidRPr="00386DF3">
        <w:rPr>
          <w:rFonts w:cs="Gisha"/>
        </w:rPr>
        <w:t xml:space="preserve"> used to </w:t>
      </w:r>
      <w:r w:rsidRPr="00386DF3">
        <w:rPr>
          <w:rFonts w:cs="Gisha"/>
        </w:rPr>
        <w:t>calculate</w:t>
      </w:r>
      <w:r w:rsidR="00D12212" w:rsidRPr="00386DF3">
        <w:rPr>
          <w:rFonts w:cs="Gisha"/>
        </w:rPr>
        <w:t xml:space="preserve"> every variable in the same currency, the U.S. Dollar.</w:t>
      </w:r>
      <w:r w:rsidR="00813BF9" w:rsidRPr="00386DF3">
        <w:rPr>
          <w:rFonts w:cs="Gisha"/>
        </w:rPr>
        <w:t xml:space="preserve"> </w:t>
      </w:r>
    </w:p>
    <w:p w:rsidR="008158D5" w:rsidRPr="00386DF3" w:rsidRDefault="007E7379" w:rsidP="00673C76">
      <w:pPr>
        <w:rPr>
          <w:rFonts w:cs="Gisha"/>
        </w:rPr>
      </w:pPr>
      <w:r w:rsidRPr="00386DF3">
        <w:rPr>
          <w:rFonts w:cs="Gisha"/>
        </w:rPr>
        <w:t xml:space="preserve">After the data collection, the data needs to be tested. The testing is done through tests in SPSS. First the correlation test is done, to see </w:t>
      </w:r>
      <w:r w:rsidR="008158D5" w:rsidRPr="00386DF3">
        <w:rPr>
          <w:rFonts w:cs="Gisha"/>
        </w:rPr>
        <w:t xml:space="preserve">if </w:t>
      </w:r>
      <w:r w:rsidRPr="00386DF3">
        <w:rPr>
          <w:rFonts w:cs="Gisha"/>
        </w:rPr>
        <w:t xml:space="preserve">the variables are correlated. After that the explore test is done to see </w:t>
      </w:r>
      <w:r w:rsidR="008158D5" w:rsidRPr="00386DF3">
        <w:rPr>
          <w:rFonts w:cs="Gisha"/>
        </w:rPr>
        <w:t>how the data is distributed. The last test is the linear</w:t>
      </w:r>
      <w:r w:rsidR="00BC0F9E" w:rsidRPr="00386DF3">
        <w:rPr>
          <w:rFonts w:cs="Gisha"/>
        </w:rPr>
        <w:t xml:space="preserve"> regression. This test is done </w:t>
      </w:r>
      <w:r w:rsidR="005A2356" w:rsidRPr="00386DF3">
        <w:rPr>
          <w:rFonts w:cs="Gisha"/>
        </w:rPr>
        <w:t>6 times</w:t>
      </w:r>
      <w:r w:rsidR="008158D5" w:rsidRPr="00386DF3">
        <w:rPr>
          <w:rFonts w:cs="Gisha"/>
        </w:rPr>
        <w:t>. The results from the tests give answers to the</w:t>
      </w:r>
      <w:r w:rsidR="00673CB5" w:rsidRPr="00386DF3">
        <w:rPr>
          <w:rFonts w:cs="Gisha"/>
        </w:rPr>
        <w:t xml:space="preserve"> main</w:t>
      </w:r>
      <w:r w:rsidR="008158D5" w:rsidRPr="00386DF3">
        <w:rPr>
          <w:rFonts w:cs="Gisha"/>
        </w:rPr>
        <w:t xml:space="preserve"> hypothes</w:t>
      </w:r>
      <w:r w:rsidR="005B17DA" w:rsidRPr="00386DF3">
        <w:rPr>
          <w:rFonts w:cs="Gisha"/>
        </w:rPr>
        <w:t>is and</w:t>
      </w:r>
      <w:r w:rsidR="008158D5" w:rsidRPr="00386DF3">
        <w:rPr>
          <w:rFonts w:cs="Gisha"/>
        </w:rPr>
        <w:t xml:space="preserve"> hypothesis. </w:t>
      </w:r>
    </w:p>
    <w:p w:rsidR="0037749B" w:rsidRPr="00386DF3" w:rsidRDefault="00F80BEE" w:rsidP="0037749B">
      <w:pPr>
        <w:rPr>
          <w:rFonts w:cs="Gisha"/>
        </w:rPr>
      </w:pPr>
      <w:r w:rsidRPr="00386DF3">
        <w:rPr>
          <w:rFonts w:cs="Gisha"/>
        </w:rPr>
        <w:t xml:space="preserve">The </w:t>
      </w:r>
      <w:r w:rsidR="00396827" w:rsidRPr="00386DF3">
        <w:rPr>
          <w:rFonts w:cs="Gisha"/>
        </w:rPr>
        <w:t>fi</w:t>
      </w:r>
      <w:r w:rsidR="005B17DA" w:rsidRPr="00386DF3">
        <w:rPr>
          <w:rFonts w:cs="Gisha"/>
        </w:rPr>
        <w:t>ndings of this study are that R&amp;D</w:t>
      </w:r>
      <w:r w:rsidR="003D0A8F" w:rsidRPr="00386DF3">
        <w:rPr>
          <w:rFonts w:cs="Gisha"/>
        </w:rPr>
        <w:t xml:space="preserve"> and marketing</w:t>
      </w:r>
      <w:r w:rsidR="005B17DA" w:rsidRPr="00386DF3">
        <w:rPr>
          <w:rFonts w:cs="Gisha"/>
        </w:rPr>
        <w:t xml:space="preserve"> expenditures have an effect on the profit of pharmaceutical firms.</w:t>
      </w:r>
      <w:r w:rsidR="003D0A8F" w:rsidRPr="00386DF3">
        <w:rPr>
          <w:rFonts w:cs="Gisha"/>
        </w:rPr>
        <w:t xml:space="preserve"> The contribution of R&amp;D and marketing expenditure to the profit is higher for generic pharmaceutical firms. </w:t>
      </w:r>
      <w:r w:rsidR="00396827" w:rsidRPr="00386DF3">
        <w:rPr>
          <w:rFonts w:cs="Gisha"/>
        </w:rPr>
        <w:t>Originator pharmaceutical firms have a higher R&amp;D expenditure. This is according to the expectation before doing the study.</w:t>
      </w:r>
      <w:r w:rsidR="0037749B" w:rsidRPr="00386DF3">
        <w:rPr>
          <w:rFonts w:cs="Gisha"/>
        </w:rPr>
        <w:t xml:space="preserve"> </w:t>
      </w:r>
      <w:r w:rsidRPr="00386DF3">
        <w:rPr>
          <w:rFonts w:cs="Gisha"/>
        </w:rPr>
        <w:t>F</w:t>
      </w:r>
      <w:r w:rsidR="0037749B" w:rsidRPr="00386DF3">
        <w:rPr>
          <w:rFonts w:cs="Gisha"/>
        </w:rPr>
        <w:t>or generic pharmaceutical firms, the expenditure on marketing is lower than for originator pharmaceutical firms. This was an unexpected result. Originator pharmaceutical firms spend more on marketing, in actual Dollar</w:t>
      </w:r>
      <w:r w:rsidR="005B17DA" w:rsidRPr="00386DF3">
        <w:rPr>
          <w:rFonts w:cs="Gisha"/>
        </w:rPr>
        <w:t>s and in percentage of sales.</w:t>
      </w:r>
      <w:r w:rsidR="0037749B" w:rsidRPr="00386DF3">
        <w:rPr>
          <w:rFonts w:cs="Gisha"/>
        </w:rPr>
        <w:t xml:space="preserve"> </w:t>
      </w:r>
    </w:p>
    <w:p w:rsidR="003D0A8F" w:rsidRPr="00386DF3" w:rsidRDefault="0037749B" w:rsidP="003D0A8F">
      <w:pPr>
        <w:rPr>
          <w:rFonts w:cs="Gisha"/>
        </w:rPr>
      </w:pPr>
      <w:r w:rsidRPr="00386DF3">
        <w:rPr>
          <w:rFonts w:cs="Gisha"/>
        </w:rPr>
        <w:t>The overall conclusion</w:t>
      </w:r>
      <w:r w:rsidR="00386DF3">
        <w:rPr>
          <w:rFonts w:cs="Gisha"/>
        </w:rPr>
        <w:t xml:space="preserve"> of this thesis</w:t>
      </w:r>
      <w:r w:rsidR="003D0A8F" w:rsidRPr="00386DF3">
        <w:rPr>
          <w:rFonts w:cs="Gisha"/>
        </w:rPr>
        <w:t xml:space="preserve">: For originator and generic pharmaceutical firms R&amp;D and marketing expenditures create a higher profitability. </w:t>
      </w:r>
      <w:r w:rsidR="00386DF3">
        <w:rPr>
          <w:rFonts w:cs="Gisha"/>
        </w:rPr>
        <w:t>The profitability of R&amp;D and marketing expenditure of generic pharmaceutical firms are higher than for originator pharmaceutical firms.</w:t>
      </w:r>
    </w:p>
    <w:p w:rsidR="003514C8" w:rsidRPr="00386DF3" w:rsidRDefault="003514C8">
      <w:pPr>
        <w:spacing w:line="276" w:lineRule="auto"/>
        <w:jc w:val="left"/>
        <w:rPr>
          <w:rFonts w:cs="Gisha"/>
        </w:rPr>
      </w:pPr>
      <w:r w:rsidRPr="00386DF3">
        <w:rPr>
          <w:rFonts w:cs="Gisha"/>
          <w:b/>
          <w:bCs/>
          <w:caps/>
        </w:rPr>
        <w:br w:type="page"/>
      </w:r>
    </w:p>
    <w:sdt>
      <w:sdtPr>
        <w:rPr>
          <w:rFonts w:eastAsiaTheme="minorHAnsi" w:cs="Gisha"/>
          <w:b w:val="0"/>
          <w:bCs w:val="0"/>
          <w:caps w:val="0"/>
          <w:color w:val="auto"/>
          <w:sz w:val="22"/>
          <w:szCs w:val="22"/>
        </w:rPr>
        <w:id w:val="794295"/>
        <w:docPartObj>
          <w:docPartGallery w:val="Table of Contents"/>
          <w:docPartUnique/>
        </w:docPartObj>
      </w:sdtPr>
      <w:sdtEndPr>
        <w:rPr>
          <w:lang w:val="nl-NL"/>
        </w:rPr>
      </w:sdtEndPr>
      <w:sdtContent>
        <w:p w:rsidR="00BE2506" w:rsidRPr="00386DF3" w:rsidRDefault="00BE2506" w:rsidP="00A71410">
          <w:pPr>
            <w:pStyle w:val="TOCHeading"/>
            <w:numPr>
              <w:ilvl w:val="0"/>
              <w:numId w:val="0"/>
            </w:numPr>
            <w:ind w:left="720" w:hanging="360"/>
            <w:rPr>
              <w:rFonts w:cs="Gisha"/>
            </w:rPr>
          </w:pPr>
          <w:r w:rsidRPr="00386DF3">
            <w:rPr>
              <w:rFonts w:cs="Gisha"/>
            </w:rPr>
            <w:t>Table of Content</w:t>
          </w:r>
        </w:p>
        <w:p w:rsidR="00FB6330" w:rsidRDefault="0090408E">
          <w:pPr>
            <w:pStyle w:val="TOC1"/>
            <w:tabs>
              <w:tab w:val="right" w:leader="dot" w:pos="9062"/>
            </w:tabs>
            <w:rPr>
              <w:rFonts w:asciiTheme="minorHAnsi" w:eastAsiaTheme="minorEastAsia" w:hAnsiTheme="minorHAnsi"/>
              <w:noProof/>
              <w:lang w:val="nl-NL" w:eastAsia="nl-NL" w:bidi="ar-SA"/>
            </w:rPr>
          </w:pPr>
          <w:r w:rsidRPr="00386DF3">
            <w:rPr>
              <w:rFonts w:cs="Gisha"/>
              <w:lang w:val="nl-NL"/>
            </w:rPr>
            <w:fldChar w:fldCharType="begin"/>
          </w:r>
          <w:r w:rsidR="00BE2506" w:rsidRPr="00386DF3">
            <w:rPr>
              <w:rFonts w:cs="Gisha"/>
            </w:rPr>
            <w:instrText xml:space="preserve"> TOC \o "1-3" \h \z \u </w:instrText>
          </w:r>
          <w:r w:rsidRPr="00386DF3">
            <w:rPr>
              <w:rFonts w:cs="Gisha"/>
              <w:lang w:val="nl-NL"/>
            </w:rPr>
            <w:fldChar w:fldCharType="separate"/>
          </w:r>
          <w:hyperlink w:anchor="_Toc331153773" w:history="1">
            <w:r w:rsidR="00FB6330" w:rsidRPr="003B0D65">
              <w:rPr>
                <w:rStyle w:val="Hyperlink"/>
                <w:rFonts w:cs="Gisha"/>
                <w:noProof/>
              </w:rPr>
              <w:t>Executive summary</w:t>
            </w:r>
            <w:r w:rsidR="00FB6330">
              <w:rPr>
                <w:noProof/>
                <w:webHidden/>
              </w:rPr>
              <w:tab/>
            </w:r>
            <w:r>
              <w:rPr>
                <w:noProof/>
                <w:webHidden/>
              </w:rPr>
              <w:fldChar w:fldCharType="begin"/>
            </w:r>
            <w:r w:rsidR="00FB6330">
              <w:rPr>
                <w:noProof/>
                <w:webHidden/>
              </w:rPr>
              <w:instrText xml:space="preserve"> PAGEREF _Toc331153773 \h </w:instrText>
            </w:r>
            <w:r>
              <w:rPr>
                <w:noProof/>
                <w:webHidden/>
              </w:rPr>
            </w:r>
            <w:r>
              <w:rPr>
                <w:noProof/>
                <w:webHidden/>
              </w:rPr>
              <w:fldChar w:fldCharType="separate"/>
            </w:r>
            <w:r w:rsidR="00FB6330">
              <w:rPr>
                <w:noProof/>
                <w:webHidden/>
              </w:rPr>
              <w:t>4</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774" w:history="1">
            <w:r w:rsidR="00FB6330" w:rsidRPr="003B0D65">
              <w:rPr>
                <w:rStyle w:val="Hyperlink"/>
                <w:rFonts w:cs="Gisha"/>
                <w:noProof/>
              </w:rPr>
              <w:t>1.</w:t>
            </w:r>
            <w:r w:rsidR="00FB6330">
              <w:rPr>
                <w:rFonts w:asciiTheme="minorHAnsi" w:eastAsiaTheme="minorEastAsia" w:hAnsiTheme="minorHAnsi"/>
                <w:noProof/>
                <w:lang w:val="nl-NL" w:eastAsia="nl-NL" w:bidi="ar-SA"/>
              </w:rPr>
              <w:tab/>
            </w:r>
            <w:r w:rsidR="00FB6330" w:rsidRPr="003B0D65">
              <w:rPr>
                <w:rStyle w:val="Hyperlink"/>
                <w:rFonts w:cs="Gisha"/>
                <w:noProof/>
              </w:rPr>
              <w:t>Introduction</w:t>
            </w:r>
            <w:r w:rsidR="00FB6330">
              <w:rPr>
                <w:noProof/>
                <w:webHidden/>
              </w:rPr>
              <w:tab/>
            </w:r>
            <w:r>
              <w:rPr>
                <w:noProof/>
                <w:webHidden/>
              </w:rPr>
              <w:fldChar w:fldCharType="begin"/>
            </w:r>
            <w:r w:rsidR="00FB6330">
              <w:rPr>
                <w:noProof/>
                <w:webHidden/>
              </w:rPr>
              <w:instrText xml:space="preserve"> PAGEREF _Toc331153774 \h </w:instrText>
            </w:r>
            <w:r>
              <w:rPr>
                <w:noProof/>
                <w:webHidden/>
              </w:rPr>
            </w:r>
            <w:r>
              <w:rPr>
                <w:noProof/>
                <w:webHidden/>
              </w:rPr>
              <w:fldChar w:fldCharType="separate"/>
            </w:r>
            <w:r w:rsidR="00FB6330">
              <w:rPr>
                <w:noProof/>
                <w:webHidden/>
              </w:rPr>
              <w:t>9</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75" w:history="1">
            <w:r w:rsidR="00FB6330" w:rsidRPr="003B0D65">
              <w:rPr>
                <w:rStyle w:val="Hyperlink"/>
                <w:rFonts w:cs="Gisha"/>
                <w:noProof/>
              </w:rPr>
              <w:t>1.1</w:t>
            </w:r>
            <w:r w:rsidR="00FB6330">
              <w:rPr>
                <w:rFonts w:asciiTheme="minorHAnsi" w:eastAsiaTheme="minorEastAsia" w:hAnsiTheme="minorHAnsi"/>
                <w:noProof/>
                <w:lang w:val="nl-NL" w:eastAsia="nl-NL" w:bidi="ar-SA"/>
              </w:rPr>
              <w:tab/>
            </w:r>
            <w:r w:rsidR="00FB6330" w:rsidRPr="003B0D65">
              <w:rPr>
                <w:rStyle w:val="Hyperlink"/>
                <w:rFonts w:cs="Gisha"/>
                <w:noProof/>
              </w:rPr>
              <w:t>Pharmaceutical industry</w:t>
            </w:r>
            <w:r w:rsidR="00FB6330">
              <w:rPr>
                <w:noProof/>
                <w:webHidden/>
              </w:rPr>
              <w:tab/>
            </w:r>
            <w:r>
              <w:rPr>
                <w:noProof/>
                <w:webHidden/>
              </w:rPr>
              <w:fldChar w:fldCharType="begin"/>
            </w:r>
            <w:r w:rsidR="00FB6330">
              <w:rPr>
                <w:noProof/>
                <w:webHidden/>
              </w:rPr>
              <w:instrText xml:space="preserve"> PAGEREF _Toc331153775 \h </w:instrText>
            </w:r>
            <w:r>
              <w:rPr>
                <w:noProof/>
                <w:webHidden/>
              </w:rPr>
            </w:r>
            <w:r>
              <w:rPr>
                <w:noProof/>
                <w:webHidden/>
              </w:rPr>
              <w:fldChar w:fldCharType="separate"/>
            </w:r>
            <w:r w:rsidR="00FB6330">
              <w:rPr>
                <w:noProof/>
                <w:webHidden/>
              </w:rPr>
              <w:t>9</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76" w:history="1">
            <w:r w:rsidR="00FB6330" w:rsidRPr="003B0D65">
              <w:rPr>
                <w:rStyle w:val="Hyperlink"/>
                <w:rFonts w:cs="Gisha"/>
                <w:noProof/>
              </w:rPr>
              <w:t>1.2</w:t>
            </w:r>
            <w:r w:rsidR="00FB6330">
              <w:rPr>
                <w:rFonts w:asciiTheme="minorHAnsi" w:eastAsiaTheme="minorEastAsia" w:hAnsiTheme="minorHAnsi"/>
                <w:noProof/>
                <w:lang w:val="nl-NL" w:eastAsia="nl-NL" w:bidi="ar-SA"/>
              </w:rPr>
              <w:tab/>
            </w:r>
            <w:r w:rsidR="00FB6330" w:rsidRPr="003B0D65">
              <w:rPr>
                <w:rStyle w:val="Hyperlink"/>
                <w:rFonts w:cs="Gisha"/>
                <w:noProof/>
              </w:rPr>
              <w:t>Innovation vs. imitation</w:t>
            </w:r>
            <w:r w:rsidR="00FB6330">
              <w:rPr>
                <w:noProof/>
                <w:webHidden/>
              </w:rPr>
              <w:tab/>
            </w:r>
            <w:r>
              <w:rPr>
                <w:noProof/>
                <w:webHidden/>
              </w:rPr>
              <w:fldChar w:fldCharType="begin"/>
            </w:r>
            <w:r w:rsidR="00FB6330">
              <w:rPr>
                <w:noProof/>
                <w:webHidden/>
              </w:rPr>
              <w:instrText xml:space="preserve"> PAGEREF _Toc331153776 \h </w:instrText>
            </w:r>
            <w:r>
              <w:rPr>
                <w:noProof/>
                <w:webHidden/>
              </w:rPr>
            </w:r>
            <w:r>
              <w:rPr>
                <w:noProof/>
                <w:webHidden/>
              </w:rPr>
              <w:fldChar w:fldCharType="separate"/>
            </w:r>
            <w:r w:rsidR="00FB6330">
              <w:rPr>
                <w:noProof/>
                <w:webHidden/>
              </w:rPr>
              <w:t>9</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77" w:history="1">
            <w:r w:rsidR="00FB6330" w:rsidRPr="003B0D65">
              <w:rPr>
                <w:rStyle w:val="Hyperlink"/>
                <w:rFonts w:cs="Gisha"/>
                <w:noProof/>
              </w:rPr>
              <w:t>1.3</w:t>
            </w:r>
            <w:r w:rsidR="00FB6330">
              <w:rPr>
                <w:rFonts w:asciiTheme="minorHAnsi" w:eastAsiaTheme="minorEastAsia" w:hAnsiTheme="minorHAnsi"/>
                <w:noProof/>
                <w:lang w:val="nl-NL" w:eastAsia="nl-NL" w:bidi="ar-SA"/>
              </w:rPr>
              <w:tab/>
            </w:r>
            <w:r w:rsidR="00FB6330" w:rsidRPr="003B0D65">
              <w:rPr>
                <w:rStyle w:val="Hyperlink"/>
                <w:rFonts w:cs="Gisha"/>
                <w:noProof/>
              </w:rPr>
              <w:t>R&amp;D</w:t>
            </w:r>
            <w:r w:rsidR="00FB6330">
              <w:rPr>
                <w:noProof/>
                <w:webHidden/>
              </w:rPr>
              <w:tab/>
            </w:r>
            <w:r>
              <w:rPr>
                <w:noProof/>
                <w:webHidden/>
              </w:rPr>
              <w:fldChar w:fldCharType="begin"/>
            </w:r>
            <w:r w:rsidR="00FB6330">
              <w:rPr>
                <w:noProof/>
                <w:webHidden/>
              </w:rPr>
              <w:instrText xml:space="preserve"> PAGEREF _Toc331153777 \h </w:instrText>
            </w:r>
            <w:r>
              <w:rPr>
                <w:noProof/>
                <w:webHidden/>
              </w:rPr>
            </w:r>
            <w:r>
              <w:rPr>
                <w:noProof/>
                <w:webHidden/>
              </w:rPr>
              <w:fldChar w:fldCharType="separate"/>
            </w:r>
            <w:r w:rsidR="00FB6330">
              <w:rPr>
                <w:noProof/>
                <w:webHidden/>
              </w:rPr>
              <w:t>10</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78" w:history="1">
            <w:r w:rsidR="00FB6330" w:rsidRPr="003B0D65">
              <w:rPr>
                <w:rStyle w:val="Hyperlink"/>
                <w:rFonts w:cs="Gisha"/>
                <w:noProof/>
              </w:rPr>
              <w:t>1.4</w:t>
            </w:r>
            <w:r w:rsidR="00FB6330">
              <w:rPr>
                <w:rFonts w:asciiTheme="minorHAnsi" w:eastAsiaTheme="minorEastAsia" w:hAnsiTheme="minorHAnsi"/>
                <w:noProof/>
                <w:lang w:val="nl-NL" w:eastAsia="nl-NL" w:bidi="ar-SA"/>
              </w:rPr>
              <w:tab/>
            </w:r>
            <w:r w:rsidR="00FB6330" w:rsidRPr="003B0D65">
              <w:rPr>
                <w:rStyle w:val="Hyperlink"/>
                <w:rFonts w:cs="Gisha"/>
                <w:noProof/>
              </w:rPr>
              <w:t>Marketing</w:t>
            </w:r>
            <w:r w:rsidR="00FB6330">
              <w:rPr>
                <w:noProof/>
                <w:webHidden/>
              </w:rPr>
              <w:tab/>
            </w:r>
            <w:r>
              <w:rPr>
                <w:noProof/>
                <w:webHidden/>
              </w:rPr>
              <w:fldChar w:fldCharType="begin"/>
            </w:r>
            <w:r w:rsidR="00FB6330">
              <w:rPr>
                <w:noProof/>
                <w:webHidden/>
              </w:rPr>
              <w:instrText xml:space="preserve"> PAGEREF _Toc331153778 \h </w:instrText>
            </w:r>
            <w:r>
              <w:rPr>
                <w:noProof/>
                <w:webHidden/>
              </w:rPr>
            </w:r>
            <w:r>
              <w:rPr>
                <w:noProof/>
                <w:webHidden/>
              </w:rPr>
              <w:fldChar w:fldCharType="separate"/>
            </w:r>
            <w:r w:rsidR="00FB6330">
              <w:rPr>
                <w:noProof/>
                <w:webHidden/>
              </w:rPr>
              <w:t>11</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79" w:history="1">
            <w:r w:rsidR="00FB6330" w:rsidRPr="003B0D65">
              <w:rPr>
                <w:rStyle w:val="Hyperlink"/>
                <w:rFonts w:cs="Gisha"/>
                <w:noProof/>
              </w:rPr>
              <w:t>1.5</w:t>
            </w:r>
            <w:r w:rsidR="00FB6330">
              <w:rPr>
                <w:rFonts w:asciiTheme="minorHAnsi" w:eastAsiaTheme="minorEastAsia" w:hAnsiTheme="minorHAnsi"/>
                <w:noProof/>
                <w:lang w:val="nl-NL" w:eastAsia="nl-NL" w:bidi="ar-SA"/>
              </w:rPr>
              <w:tab/>
            </w:r>
            <w:r w:rsidR="00FB6330" w:rsidRPr="003B0D65">
              <w:rPr>
                <w:rStyle w:val="Hyperlink"/>
                <w:rFonts w:cs="Gisha"/>
                <w:noProof/>
              </w:rPr>
              <w:t>Decision Making Unit</w:t>
            </w:r>
            <w:r w:rsidR="00FB6330">
              <w:rPr>
                <w:noProof/>
                <w:webHidden/>
              </w:rPr>
              <w:tab/>
            </w:r>
            <w:r>
              <w:rPr>
                <w:noProof/>
                <w:webHidden/>
              </w:rPr>
              <w:fldChar w:fldCharType="begin"/>
            </w:r>
            <w:r w:rsidR="00FB6330">
              <w:rPr>
                <w:noProof/>
                <w:webHidden/>
              </w:rPr>
              <w:instrText xml:space="preserve"> PAGEREF _Toc331153779 \h </w:instrText>
            </w:r>
            <w:r>
              <w:rPr>
                <w:noProof/>
                <w:webHidden/>
              </w:rPr>
            </w:r>
            <w:r>
              <w:rPr>
                <w:noProof/>
                <w:webHidden/>
              </w:rPr>
              <w:fldChar w:fldCharType="separate"/>
            </w:r>
            <w:r w:rsidR="00FB6330">
              <w:rPr>
                <w:noProof/>
                <w:webHidden/>
              </w:rPr>
              <w:t>11</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80" w:history="1">
            <w:r w:rsidR="00FB6330" w:rsidRPr="003B0D65">
              <w:rPr>
                <w:rStyle w:val="Hyperlink"/>
                <w:rFonts w:cs="Gisha"/>
                <w:noProof/>
              </w:rPr>
              <w:t>1.6</w:t>
            </w:r>
            <w:r w:rsidR="00FB6330">
              <w:rPr>
                <w:rFonts w:asciiTheme="minorHAnsi" w:eastAsiaTheme="minorEastAsia" w:hAnsiTheme="minorHAnsi"/>
                <w:noProof/>
                <w:lang w:val="nl-NL" w:eastAsia="nl-NL" w:bidi="ar-SA"/>
              </w:rPr>
              <w:tab/>
            </w:r>
            <w:r w:rsidR="00FB6330" w:rsidRPr="003B0D65">
              <w:rPr>
                <w:rStyle w:val="Hyperlink"/>
                <w:rFonts w:cs="Gisha"/>
                <w:noProof/>
              </w:rPr>
              <w:t>Thesis problem</w:t>
            </w:r>
            <w:r w:rsidR="00FB6330">
              <w:rPr>
                <w:noProof/>
                <w:webHidden/>
              </w:rPr>
              <w:tab/>
            </w:r>
            <w:r>
              <w:rPr>
                <w:noProof/>
                <w:webHidden/>
              </w:rPr>
              <w:fldChar w:fldCharType="begin"/>
            </w:r>
            <w:r w:rsidR="00FB6330">
              <w:rPr>
                <w:noProof/>
                <w:webHidden/>
              </w:rPr>
              <w:instrText xml:space="preserve"> PAGEREF _Toc331153780 \h </w:instrText>
            </w:r>
            <w:r>
              <w:rPr>
                <w:noProof/>
                <w:webHidden/>
              </w:rPr>
            </w:r>
            <w:r>
              <w:rPr>
                <w:noProof/>
                <w:webHidden/>
              </w:rPr>
              <w:fldChar w:fldCharType="separate"/>
            </w:r>
            <w:r w:rsidR="00FB6330">
              <w:rPr>
                <w:noProof/>
                <w:webHidden/>
              </w:rPr>
              <w:t>12</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781" w:history="1">
            <w:r w:rsidR="00FB6330" w:rsidRPr="003B0D65">
              <w:rPr>
                <w:rStyle w:val="Hyperlink"/>
                <w:rFonts w:cs="Gisha"/>
                <w:noProof/>
              </w:rPr>
              <w:t>2.</w:t>
            </w:r>
            <w:r w:rsidR="00FB6330">
              <w:rPr>
                <w:rFonts w:asciiTheme="minorHAnsi" w:eastAsiaTheme="minorEastAsia" w:hAnsiTheme="minorHAnsi"/>
                <w:noProof/>
                <w:lang w:val="nl-NL" w:eastAsia="nl-NL" w:bidi="ar-SA"/>
              </w:rPr>
              <w:tab/>
            </w:r>
            <w:r w:rsidR="00FB6330" w:rsidRPr="003B0D65">
              <w:rPr>
                <w:rStyle w:val="Hyperlink"/>
                <w:rFonts w:cs="Gisha"/>
                <w:noProof/>
              </w:rPr>
              <w:t>Literature review</w:t>
            </w:r>
            <w:r w:rsidR="00FB6330">
              <w:rPr>
                <w:noProof/>
                <w:webHidden/>
              </w:rPr>
              <w:tab/>
            </w:r>
            <w:r>
              <w:rPr>
                <w:noProof/>
                <w:webHidden/>
              </w:rPr>
              <w:fldChar w:fldCharType="begin"/>
            </w:r>
            <w:r w:rsidR="00FB6330">
              <w:rPr>
                <w:noProof/>
                <w:webHidden/>
              </w:rPr>
              <w:instrText xml:space="preserve"> PAGEREF _Toc331153781 \h </w:instrText>
            </w:r>
            <w:r>
              <w:rPr>
                <w:noProof/>
                <w:webHidden/>
              </w:rPr>
            </w:r>
            <w:r>
              <w:rPr>
                <w:noProof/>
                <w:webHidden/>
              </w:rPr>
              <w:fldChar w:fldCharType="separate"/>
            </w:r>
            <w:r w:rsidR="00FB6330">
              <w:rPr>
                <w:noProof/>
                <w:webHidden/>
              </w:rPr>
              <w:t>13</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82" w:history="1">
            <w:r w:rsidR="00FB6330" w:rsidRPr="003B0D65">
              <w:rPr>
                <w:rStyle w:val="Hyperlink"/>
                <w:rFonts w:cs="Gisha"/>
                <w:noProof/>
              </w:rPr>
              <w:t>2.1</w:t>
            </w:r>
            <w:r w:rsidR="00FB6330">
              <w:rPr>
                <w:rFonts w:asciiTheme="minorHAnsi" w:eastAsiaTheme="minorEastAsia" w:hAnsiTheme="minorHAnsi"/>
                <w:noProof/>
                <w:lang w:val="nl-NL" w:eastAsia="nl-NL" w:bidi="ar-SA"/>
              </w:rPr>
              <w:tab/>
            </w:r>
            <w:r w:rsidR="00FB6330" w:rsidRPr="003B0D65">
              <w:rPr>
                <w:rStyle w:val="Hyperlink"/>
                <w:rFonts w:cs="Gisha"/>
                <w:noProof/>
              </w:rPr>
              <w:t>Studies done before this research</w:t>
            </w:r>
            <w:r w:rsidR="00FB6330">
              <w:rPr>
                <w:noProof/>
                <w:webHidden/>
              </w:rPr>
              <w:tab/>
            </w:r>
            <w:r>
              <w:rPr>
                <w:noProof/>
                <w:webHidden/>
              </w:rPr>
              <w:fldChar w:fldCharType="begin"/>
            </w:r>
            <w:r w:rsidR="00FB6330">
              <w:rPr>
                <w:noProof/>
                <w:webHidden/>
              </w:rPr>
              <w:instrText xml:space="preserve"> PAGEREF _Toc331153782 \h </w:instrText>
            </w:r>
            <w:r>
              <w:rPr>
                <w:noProof/>
                <w:webHidden/>
              </w:rPr>
            </w:r>
            <w:r>
              <w:rPr>
                <w:noProof/>
                <w:webHidden/>
              </w:rPr>
              <w:fldChar w:fldCharType="separate"/>
            </w:r>
            <w:r w:rsidR="00FB6330">
              <w:rPr>
                <w:noProof/>
                <w:webHidden/>
              </w:rPr>
              <w:t>13</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83" w:history="1">
            <w:r w:rsidR="00FB6330" w:rsidRPr="003B0D65">
              <w:rPr>
                <w:rStyle w:val="Hyperlink"/>
                <w:rFonts w:cs="Gisha"/>
                <w:noProof/>
              </w:rPr>
              <w:t>2.2</w:t>
            </w:r>
            <w:r w:rsidR="00FB6330">
              <w:rPr>
                <w:rFonts w:asciiTheme="minorHAnsi" w:eastAsiaTheme="minorEastAsia" w:hAnsiTheme="minorHAnsi"/>
                <w:noProof/>
                <w:lang w:val="nl-NL" w:eastAsia="nl-NL" w:bidi="ar-SA"/>
              </w:rPr>
              <w:tab/>
            </w:r>
            <w:r w:rsidR="00FB6330" w:rsidRPr="003B0D65">
              <w:rPr>
                <w:rStyle w:val="Hyperlink"/>
                <w:rFonts w:cs="Gisha"/>
                <w:noProof/>
              </w:rPr>
              <w:t>Link to this thesis</w:t>
            </w:r>
            <w:r w:rsidR="00FB6330">
              <w:rPr>
                <w:noProof/>
                <w:webHidden/>
              </w:rPr>
              <w:tab/>
            </w:r>
            <w:r>
              <w:rPr>
                <w:noProof/>
                <w:webHidden/>
              </w:rPr>
              <w:fldChar w:fldCharType="begin"/>
            </w:r>
            <w:r w:rsidR="00FB6330">
              <w:rPr>
                <w:noProof/>
                <w:webHidden/>
              </w:rPr>
              <w:instrText xml:space="preserve"> PAGEREF _Toc331153783 \h </w:instrText>
            </w:r>
            <w:r>
              <w:rPr>
                <w:noProof/>
                <w:webHidden/>
              </w:rPr>
            </w:r>
            <w:r>
              <w:rPr>
                <w:noProof/>
                <w:webHidden/>
              </w:rPr>
              <w:fldChar w:fldCharType="separate"/>
            </w:r>
            <w:r w:rsidR="00FB6330">
              <w:rPr>
                <w:noProof/>
                <w:webHidden/>
              </w:rPr>
              <w:t>16</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784" w:history="1">
            <w:r w:rsidR="00FB6330" w:rsidRPr="003B0D65">
              <w:rPr>
                <w:rStyle w:val="Hyperlink"/>
                <w:rFonts w:cs="Gisha"/>
                <w:noProof/>
              </w:rPr>
              <w:t>3.</w:t>
            </w:r>
            <w:r w:rsidR="00FB6330">
              <w:rPr>
                <w:rFonts w:asciiTheme="minorHAnsi" w:eastAsiaTheme="minorEastAsia" w:hAnsiTheme="minorHAnsi"/>
                <w:noProof/>
                <w:lang w:val="nl-NL" w:eastAsia="nl-NL" w:bidi="ar-SA"/>
              </w:rPr>
              <w:tab/>
            </w:r>
            <w:r w:rsidR="00FB6330" w:rsidRPr="003B0D65">
              <w:rPr>
                <w:rStyle w:val="Hyperlink"/>
                <w:rFonts w:cs="Gisha"/>
                <w:noProof/>
              </w:rPr>
              <w:t>Hypotheses</w:t>
            </w:r>
            <w:r w:rsidR="00FB6330">
              <w:rPr>
                <w:noProof/>
                <w:webHidden/>
              </w:rPr>
              <w:tab/>
            </w:r>
            <w:r>
              <w:rPr>
                <w:noProof/>
                <w:webHidden/>
              </w:rPr>
              <w:fldChar w:fldCharType="begin"/>
            </w:r>
            <w:r w:rsidR="00FB6330">
              <w:rPr>
                <w:noProof/>
                <w:webHidden/>
              </w:rPr>
              <w:instrText xml:space="preserve"> PAGEREF _Toc331153784 \h </w:instrText>
            </w:r>
            <w:r>
              <w:rPr>
                <w:noProof/>
                <w:webHidden/>
              </w:rPr>
            </w:r>
            <w:r>
              <w:rPr>
                <w:noProof/>
                <w:webHidden/>
              </w:rPr>
              <w:fldChar w:fldCharType="separate"/>
            </w:r>
            <w:r w:rsidR="00FB6330">
              <w:rPr>
                <w:noProof/>
                <w:webHidden/>
              </w:rPr>
              <w:t>18</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85" w:history="1">
            <w:r w:rsidR="00FB6330" w:rsidRPr="003B0D65">
              <w:rPr>
                <w:rStyle w:val="Hyperlink"/>
                <w:rFonts w:cs="Gisha"/>
                <w:noProof/>
              </w:rPr>
              <w:t>3.1</w:t>
            </w:r>
            <w:r w:rsidR="00FB6330">
              <w:rPr>
                <w:rFonts w:asciiTheme="minorHAnsi" w:eastAsiaTheme="minorEastAsia" w:hAnsiTheme="minorHAnsi"/>
                <w:noProof/>
                <w:lang w:val="nl-NL" w:eastAsia="nl-NL" w:bidi="ar-SA"/>
              </w:rPr>
              <w:tab/>
            </w:r>
            <w:r w:rsidR="00FB6330" w:rsidRPr="003B0D65">
              <w:rPr>
                <w:rStyle w:val="Hyperlink"/>
                <w:rFonts w:cs="Gisha"/>
                <w:noProof/>
              </w:rPr>
              <w:t>Hypothesis for this study</w:t>
            </w:r>
            <w:r w:rsidR="00FB6330">
              <w:rPr>
                <w:noProof/>
                <w:webHidden/>
              </w:rPr>
              <w:tab/>
            </w:r>
            <w:r>
              <w:rPr>
                <w:noProof/>
                <w:webHidden/>
              </w:rPr>
              <w:fldChar w:fldCharType="begin"/>
            </w:r>
            <w:r w:rsidR="00FB6330">
              <w:rPr>
                <w:noProof/>
                <w:webHidden/>
              </w:rPr>
              <w:instrText xml:space="preserve"> PAGEREF _Toc331153785 \h </w:instrText>
            </w:r>
            <w:r>
              <w:rPr>
                <w:noProof/>
                <w:webHidden/>
              </w:rPr>
            </w:r>
            <w:r>
              <w:rPr>
                <w:noProof/>
                <w:webHidden/>
              </w:rPr>
              <w:fldChar w:fldCharType="separate"/>
            </w:r>
            <w:r w:rsidR="00FB6330">
              <w:rPr>
                <w:noProof/>
                <w:webHidden/>
              </w:rPr>
              <w:t>18</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86" w:history="1">
            <w:r w:rsidR="00FB6330" w:rsidRPr="003B0D65">
              <w:rPr>
                <w:rStyle w:val="Hyperlink"/>
                <w:rFonts w:cs="Gisha"/>
                <w:noProof/>
              </w:rPr>
              <w:t>3.2</w:t>
            </w:r>
            <w:r w:rsidR="00FB6330">
              <w:rPr>
                <w:rFonts w:asciiTheme="minorHAnsi" w:eastAsiaTheme="minorEastAsia" w:hAnsiTheme="minorHAnsi"/>
                <w:noProof/>
                <w:lang w:val="nl-NL" w:eastAsia="nl-NL" w:bidi="ar-SA"/>
              </w:rPr>
              <w:tab/>
            </w:r>
            <w:r w:rsidR="00FB6330" w:rsidRPr="003B0D65">
              <w:rPr>
                <w:rStyle w:val="Hyperlink"/>
                <w:rFonts w:cs="Gisha"/>
                <w:noProof/>
              </w:rPr>
              <w:t>Conceptual model</w:t>
            </w:r>
            <w:r w:rsidR="00FB6330">
              <w:rPr>
                <w:noProof/>
                <w:webHidden/>
              </w:rPr>
              <w:tab/>
            </w:r>
            <w:r>
              <w:rPr>
                <w:noProof/>
                <w:webHidden/>
              </w:rPr>
              <w:fldChar w:fldCharType="begin"/>
            </w:r>
            <w:r w:rsidR="00FB6330">
              <w:rPr>
                <w:noProof/>
                <w:webHidden/>
              </w:rPr>
              <w:instrText xml:space="preserve"> PAGEREF _Toc331153786 \h </w:instrText>
            </w:r>
            <w:r>
              <w:rPr>
                <w:noProof/>
                <w:webHidden/>
              </w:rPr>
            </w:r>
            <w:r>
              <w:rPr>
                <w:noProof/>
                <w:webHidden/>
              </w:rPr>
              <w:fldChar w:fldCharType="separate"/>
            </w:r>
            <w:r w:rsidR="00FB6330">
              <w:rPr>
                <w:noProof/>
                <w:webHidden/>
              </w:rPr>
              <w:t>19</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787" w:history="1">
            <w:r w:rsidR="00FB6330" w:rsidRPr="003B0D65">
              <w:rPr>
                <w:rStyle w:val="Hyperlink"/>
                <w:rFonts w:cs="Gisha"/>
                <w:noProof/>
              </w:rPr>
              <w:t>4.</w:t>
            </w:r>
            <w:r w:rsidR="00FB6330">
              <w:rPr>
                <w:rFonts w:asciiTheme="minorHAnsi" w:eastAsiaTheme="minorEastAsia" w:hAnsiTheme="minorHAnsi"/>
                <w:noProof/>
                <w:lang w:val="nl-NL" w:eastAsia="nl-NL" w:bidi="ar-SA"/>
              </w:rPr>
              <w:tab/>
            </w:r>
            <w:r w:rsidR="00FB6330" w:rsidRPr="003B0D65">
              <w:rPr>
                <w:rStyle w:val="Hyperlink"/>
                <w:rFonts w:cs="Gisha"/>
                <w:noProof/>
              </w:rPr>
              <w:t>Data descripion</w:t>
            </w:r>
            <w:r w:rsidR="00FB6330">
              <w:rPr>
                <w:noProof/>
                <w:webHidden/>
              </w:rPr>
              <w:tab/>
            </w:r>
            <w:r>
              <w:rPr>
                <w:noProof/>
                <w:webHidden/>
              </w:rPr>
              <w:fldChar w:fldCharType="begin"/>
            </w:r>
            <w:r w:rsidR="00FB6330">
              <w:rPr>
                <w:noProof/>
                <w:webHidden/>
              </w:rPr>
              <w:instrText xml:space="preserve"> PAGEREF _Toc331153787 \h </w:instrText>
            </w:r>
            <w:r>
              <w:rPr>
                <w:noProof/>
                <w:webHidden/>
              </w:rPr>
            </w:r>
            <w:r>
              <w:rPr>
                <w:noProof/>
                <w:webHidden/>
              </w:rPr>
              <w:fldChar w:fldCharType="separate"/>
            </w:r>
            <w:r w:rsidR="00FB6330">
              <w:rPr>
                <w:noProof/>
                <w:webHidden/>
              </w:rPr>
              <w:t>20</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88" w:history="1">
            <w:r w:rsidR="00FB6330" w:rsidRPr="003B0D65">
              <w:rPr>
                <w:rStyle w:val="Hyperlink"/>
                <w:rFonts w:cs="Gisha"/>
                <w:noProof/>
              </w:rPr>
              <w:t>4.1</w:t>
            </w:r>
            <w:r w:rsidR="00FB6330">
              <w:rPr>
                <w:rFonts w:asciiTheme="minorHAnsi" w:eastAsiaTheme="minorEastAsia" w:hAnsiTheme="minorHAnsi"/>
                <w:noProof/>
                <w:lang w:val="nl-NL" w:eastAsia="nl-NL" w:bidi="ar-SA"/>
              </w:rPr>
              <w:tab/>
            </w:r>
            <w:r w:rsidR="00FB6330" w:rsidRPr="003B0D65">
              <w:rPr>
                <w:rStyle w:val="Hyperlink"/>
                <w:rFonts w:cs="Gisha"/>
                <w:noProof/>
              </w:rPr>
              <w:t>Data</w:t>
            </w:r>
            <w:r w:rsidR="00FB6330">
              <w:rPr>
                <w:noProof/>
                <w:webHidden/>
              </w:rPr>
              <w:tab/>
            </w:r>
            <w:r>
              <w:rPr>
                <w:noProof/>
                <w:webHidden/>
              </w:rPr>
              <w:fldChar w:fldCharType="begin"/>
            </w:r>
            <w:r w:rsidR="00FB6330">
              <w:rPr>
                <w:noProof/>
                <w:webHidden/>
              </w:rPr>
              <w:instrText xml:space="preserve"> PAGEREF _Toc331153788 \h </w:instrText>
            </w:r>
            <w:r>
              <w:rPr>
                <w:noProof/>
                <w:webHidden/>
              </w:rPr>
            </w:r>
            <w:r>
              <w:rPr>
                <w:noProof/>
                <w:webHidden/>
              </w:rPr>
              <w:fldChar w:fldCharType="separate"/>
            </w:r>
            <w:r w:rsidR="00FB6330">
              <w:rPr>
                <w:noProof/>
                <w:webHidden/>
              </w:rPr>
              <w:t>20</w:t>
            </w:r>
            <w:r>
              <w:rPr>
                <w:noProof/>
                <w:webHidden/>
              </w:rPr>
              <w:fldChar w:fldCharType="end"/>
            </w:r>
          </w:hyperlink>
        </w:p>
        <w:p w:rsidR="00FB6330" w:rsidRDefault="0090408E">
          <w:pPr>
            <w:pStyle w:val="TOC3"/>
            <w:tabs>
              <w:tab w:val="left" w:pos="1320"/>
              <w:tab w:val="right" w:leader="dot" w:pos="9062"/>
            </w:tabs>
            <w:rPr>
              <w:rFonts w:asciiTheme="minorHAnsi" w:eastAsiaTheme="minorEastAsia" w:hAnsiTheme="minorHAnsi"/>
              <w:noProof/>
              <w:lang w:val="nl-NL" w:eastAsia="nl-NL" w:bidi="ar-SA"/>
            </w:rPr>
          </w:pPr>
          <w:hyperlink w:anchor="_Toc331153789" w:history="1">
            <w:r w:rsidR="00FB6330" w:rsidRPr="003B0D65">
              <w:rPr>
                <w:rStyle w:val="Hyperlink"/>
                <w:rFonts w:cs="Gisha"/>
                <w:noProof/>
              </w:rPr>
              <w:t>4.1.1</w:t>
            </w:r>
            <w:r w:rsidR="00FB6330">
              <w:rPr>
                <w:rFonts w:asciiTheme="minorHAnsi" w:eastAsiaTheme="minorEastAsia" w:hAnsiTheme="minorHAnsi"/>
                <w:noProof/>
                <w:lang w:val="nl-NL" w:eastAsia="nl-NL" w:bidi="ar-SA"/>
              </w:rPr>
              <w:tab/>
            </w:r>
            <w:r w:rsidR="00FB6330" w:rsidRPr="003B0D65">
              <w:rPr>
                <w:rStyle w:val="Hyperlink"/>
                <w:rFonts w:cs="Gisha"/>
                <w:noProof/>
              </w:rPr>
              <w:t>Quarterly financial reports</w:t>
            </w:r>
            <w:r w:rsidR="00FB6330">
              <w:rPr>
                <w:noProof/>
                <w:webHidden/>
              </w:rPr>
              <w:tab/>
            </w:r>
            <w:r>
              <w:rPr>
                <w:noProof/>
                <w:webHidden/>
              </w:rPr>
              <w:fldChar w:fldCharType="begin"/>
            </w:r>
            <w:r w:rsidR="00FB6330">
              <w:rPr>
                <w:noProof/>
                <w:webHidden/>
              </w:rPr>
              <w:instrText xml:space="preserve"> PAGEREF _Toc331153789 \h </w:instrText>
            </w:r>
            <w:r>
              <w:rPr>
                <w:noProof/>
                <w:webHidden/>
              </w:rPr>
            </w:r>
            <w:r>
              <w:rPr>
                <w:noProof/>
                <w:webHidden/>
              </w:rPr>
              <w:fldChar w:fldCharType="separate"/>
            </w:r>
            <w:r w:rsidR="00FB6330">
              <w:rPr>
                <w:noProof/>
                <w:webHidden/>
              </w:rPr>
              <w:t>20</w:t>
            </w:r>
            <w:r>
              <w:rPr>
                <w:noProof/>
                <w:webHidden/>
              </w:rPr>
              <w:fldChar w:fldCharType="end"/>
            </w:r>
          </w:hyperlink>
        </w:p>
        <w:p w:rsidR="00FB6330" w:rsidRDefault="0090408E">
          <w:pPr>
            <w:pStyle w:val="TOC3"/>
            <w:tabs>
              <w:tab w:val="left" w:pos="1320"/>
              <w:tab w:val="right" w:leader="dot" w:pos="9062"/>
            </w:tabs>
            <w:rPr>
              <w:rFonts w:asciiTheme="minorHAnsi" w:eastAsiaTheme="minorEastAsia" w:hAnsiTheme="minorHAnsi"/>
              <w:noProof/>
              <w:lang w:val="nl-NL" w:eastAsia="nl-NL" w:bidi="ar-SA"/>
            </w:rPr>
          </w:pPr>
          <w:hyperlink w:anchor="_Toc331153790" w:history="1">
            <w:r w:rsidR="00FB6330" w:rsidRPr="003B0D65">
              <w:rPr>
                <w:rStyle w:val="Hyperlink"/>
                <w:rFonts w:cs="Gisha"/>
                <w:noProof/>
              </w:rPr>
              <w:t>4.1.2</w:t>
            </w:r>
            <w:r w:rsidR="00FB6330">
              <w:rPr>
                <w:rFonts w:asciiTheme="minorHAnsi" w:eastAsiaTheme="minorEastAsia" w:hAnsiTheme="minorHAnsi"/>
                <w:noProof/>
                <w:lang w:val="nl-NL" w:eastAsia="nl-NL" w:bidi="ar-SA"/>
              </w:rPr>
              <w:tab/>
            </w:r>
            <w:r w:rsidR="00FB6330" w:rsidRPr="003B0D65">
              <w:rPr>
                <w:rStyle w:val="Hyperlink"/>
                <w:rFonts w:cs="Gisha"/>
                <w:noProof/>
              </w:rPr>
              <w:t>Exchange rates</w:t>
            </w:r>
            <w:r w:rsidR="00FB6330">
              <w:rPr>
                <w:noProof/>
                <w:webHidden/>
              </w:rPr>
              <w:tab/>
            </w:r>
            <w:r>
              <w:rPr>
                <w:noProof/>
                <w:webHidden/>
              </w:rPr>
              <w:fldChar w:fldCharType="begin"/>
            </w:r>
            <w:r w:rsidR="00FB6330">
              <w:rPr>
                <w:noProof/>
                <w:webHidden/>
              </w:rPr>
              <w:instrText xml:space="preserve"> PAGEREF _Toc331153790 \h </w:instrText>
            </w:r>
            <w:r>
              <w:rPr>
                <w:noProof/>
                <w:webHidden/>
              </w:rPr>
            </w:r>
            <w:r>
              <w:rPr>
                <w:noProof/>
                <w:webHidden/>
              </w:rPr>
              <w:fldChar w:fldCharType="separate"/>
            </w:r>
            <w:r w:rsidR="00FB6330">
              <w:rPr>
                <w:noProof/>
                <w:webHidden/>
              </w:rPr>
              <w:t>20</w:t>
            </w:r>
            <w:r>
              <w:rPr>
                <w:noProof/>
                <w:webHidden/>
              </w:rPr>
              <w:fldChar w:fldCharType="end"/>
            </w:r>
          </w:hyperlink>
        </w:p>
        <w:p w:rsidR="00FB6330" w:rsidRDefault="0090408E">
          <w:pPr>
            <w:pStyle w:val="TOC3"/>
            <w:tabs>
              <w:tab w:val="left" w:pos="1320"/>
              <w:tab w:val="right" w:leader="dot" w:pos="9062"/>
            </w:tabs>
            <w:rPr>
              <w:rFonts w:asciiTheme="minorHAnsi" w:eastAsiaTheme="minorEastAsia" w:hAnsiTheme="minorHAnsi"/>
              <w:noProof/>
              <w:lang w:val="nl-NL" w:eastAsia="nl-NL" w:bidi="ar-SA"/>
            </w:rPr>
          </w:pPr>
          <w:hyperlink w:anchor="_Toc331153791" w:history="1">
            <w:r w:rsidR="00FB6330" w:rsidRPr="003B0D65">
              <w:rPr>
                <w:rStyle w:val="Hyperlink"/>
                <w:rFonts w:cs="Gisha"/>
                <w:noProof/>
              </w:rPr>
              <w:t>4.1.3</w:t>
            </w:r>
            <w:r w:rsidR="00FB6330">
              <w:rPr>
                <w:rFonts w:asciiTheme="minorHAnsi" w:eastAsiaTheme="minorEastAsia" w:hAnsiTheme="minorHAnsi"/>
                <w:noProof/>
                <w:lang w:val="nl-NL" w:eastAsia="nl-NL" w:bidi="ar-SA"/>
              </w:rPr>
              <w:tab/>
            </w:r>
            <w:r w:rsidR="00FB6330" w:rsidRPr="003B0D65">
              <w:rPr>
                <w:rStyle w:val="Hyperlink"/>
                <w:rFonts w:cs="Gisha"/>
                <w:noProof/>
              </w:rPr>
              <w:t>Strategy</w:t>
            </w:r>
            <w:r w:rsidR="00FB6330">
              <w:rPr>
                <w:noProof/>
                <w:webHidden/>
              </w:rPr>
              <w:tab/>
            </w:r>
            <w:r>
              <w:rPr>
                <w:noProof/>
                <w:webHidden/>
              </w:rPr>
              <w:fldChar w:fldCharType="begin"/>
            </w:r>
            <w:r w:rsidR="00FB6330">
              <w:rPr>
                <w:noProof/>
                <w:webHidden/>
              </w:rPr>
              <w:instrText xml:space="preserve"> PAGEREF _Toc331153791 \h </w:instrText>
            </w:r>
            <w:r>
              <w:rPr>
                <w:noProof/>
                <w:webHidden/>
              </w:rPr>
            </w:r>
            <w:r>
              <w:rPr>
                <w:noProof/>
                <w:webHidden/>
              </w:rPr>
              <w:fldChar w:fldCharType="separate"/>
            </w:r>
            <w:r w:rsidR="00FB6330">
              <w:rPr>
                <w:noProof/>
                <w:webHidden/>
              </w:rPr>
              <w:t>21</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92" w:history="1">
            <w:r w:rsidR="00FB6330" w:rsidRPr="003B0D65">
              <w:rPr>
                <w:rStyle w:val="Hyperlink"/>
                <w:rFonts w:cs="Gisha"/>
                <w:noProof/>
              </w:rPr>
              <w:t>4.2</w:t>
            </w:r>
            <w:r w:rsidR="00FB6330">
              <w:rPr>
                <w:rFonts w:asciiTheme="minorHAnsi" w:eastAsiaTheme="minorEastAsia" w:hAnsiTheme="minorHAnsi"/>
                <w:noProof/>
                <w:lang w:val="nl-NL" w:eastAsia="nl-NL" w:bidi="ar-SA"/>
              </w:rPr>
              <w:tab/>
            </w:r>
            <w:r w:rsidR="00FB6330" w:rsidRPr="003B0D65">
              <w:rPr>
                <w:rStyle w:val="Hyperlink"/>
                <w:rFonts w:cs="Gisha"/>
                <w:noProof/>
              </w:rPr>
              <w:t>Selected firms</w:t>
            </w:r>
            <w:r w:rsidR="00FB6330">
              <w:rPr>
                <w:noProof/>
                <w:webHidden/>
              </w:rPr>
              <w:tab/>
            </w:r>
            <w:r>
              <w:rPr>
                <w:noProof/>
                <w:webHidden/>
              </w:rPr>
              <w:fldChar w:fldCharType="begin"/>
            </w:r>
            <w:r w:rsidR="00FB6330">
              <w:rPr>
                <w:noProof/>
                <w:webHidden/>
              </w:rPr>
              <w:instrText xml:space="preserve"> PAGEREF _Toc331153792 \h </w:instrText>
            </w:r>
            <w:r>
              <w:rPr>
                <w:noProof/>
                <w:webHidden/>
              </w:rPr>
            </w:r>
            <w:r>
              <w:rPr>
                <w:noProof/>
                <w:webHidden/>
              </w:rPr>
              <w:fldChar w:fldCharType="separate"/>
            </w:r>
            <w:r w:rsidR="00FB6330">
              <w:rPr>
                <w:noProof/>
                <w:webHidden/>
              </w:rPr>
              <w:t>21</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793" w:history="1">
            <w:r w:rsidR="00FB6330" w:rsidRPr="003B0D65">
              <w:rPr>
                <w:rStyle w:val="Hyperlink"/>
                <w:rFonts w:cs="Gisha"/>
                <w:noProof/>
              </w:rPr>
              <w:t>5.</w:t>
            </w:r>
            <w:r w:rsidR="00FB6330">
              <w:rPr>
                <w:rFonts w:asciiTheme="minorHAnsi" w:eastAsiaTheme="minorEastAsia" w:hAnsiTheme="minorHAnsi"/>
                <w:noProof/>
                <w:lang w:val="nl-NL" w:eastAsia="nl-NL" w:bidi="ar-SA"/>
              </w:rPr>
              <w:tab/>
            </w:r>
            <w:r w:rsidR="00FB6330" w:rsidRPr="003B0D65">
              <w:rPr>
                <w:rStyle w:val="Hyperlink"/>
                <w:rFonts w:cs="Gisha"/>
                <w:noProof/>
              </w:rPr>
              <w:t>Methodology</w:t>
            </w:r>
            <w:r w:rsidR="00FB6330">
              <w:rPr>
                <w:noProof/>
                <w:webHidden/>
              </w:rPr>
              <w:tab/>
            </w:r>
            <w:r>
              <w:rPr>
                <w:noProof/>
                <w:webHidden/>
              </w:rPr>
              <w:fldChar w:fldCharType="begin"/>
            </w:r>
            <w:r w:rsidR="00FB6330">
              <w:rPr>
                <w:noProof/>
                <w:webHidden/>
              </w:rPr>
              <w:instrText xml:space="preserve"> PAGEREF _Toc331153793 \h </w:instrText>
            </w:r>
            <w:r>
              <w:rPr>
                <w:noProof/>
                <w:webHidden/>
              </w:rPr>
            </w:r>
            <w:r>
              <w:rPr>
                <w:noProof/>
                <w:webHidden/>
              </w:rPr>
              <w:fldChar w:fldCharType="separate"/>
            </w:r>
            <w:r w:rsidR="00FB6330">
              <w:rPr>
                <w:noProof/>
                <w:webHidden/>
              </w:rPr>
              <w:t>22</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94" w:history="1">
            <w:r w:rsidR="00FB6330" w:rsidRPr="003B0D65">
              <w:rPr>
                <w:rStyle w:val="Hyperlink"/>
                <w:rFonts w:cs="Gisha"/>
                <w:noProof/>
              </w:rPr>
              <w:t>5.1</w:t>
            </w:r>
            <w:r w:rsidR="00FB6330">
              <w:rPr>
                <w:rFonts w:asciiTheme="minorHAnsi" w:eastAsiaTheme="minorEastAsia" w:hAnsiTheme="minorHAnsi"/>
                <w:noProof/>
                <w:lang w:val="nl-NL" w:eastAsia="nl-NL" w:bidi="ar-SA"/>
              </w:rPr>
              <w:tab/>
            </w:r>
            <w:r w:rsidR="00FB6330" w:rsidRPr="003B0D65">
              <w:rPr>
                <w:rStyle w:val="Hyperlink"/>
                <w:rFonts w:cs="Gisha"/>
                <w:noProof/>
              </w:rPr>
              <w:t>SPSS tests</w:t>
            </w:r>
            <w:r w:rsidR="00FB6330">
              <w:rPr>
                <w:noProof/>
                <w:webHidden/>
              </w:rPr>
              <w:tab/>
            </w:r>
            <w:r>
              <w:rPr>
                <w:noProof/>
                <w:webHidden/>
              </w:rPr>
              <w:fldChar w:fldCharType="begin"/>
            </w:r>
            <w:r w:rsidR="00FB6330">
              <w:rPr>
                <w:noProof/>
                <w:webHidden/>
              </w:rPr>
              <w:instrText xml:space="preserve"> PAGEREF _Toc331153794 \h </w:instrText>
            </w:r>
            <w:r>
              <w:rPr>
                <w:noProof/>
                <w:webHidden/>
              </w:rPr>
            </w:r>
            <w:r>
              <w:rPr>
                <w:noProof/>
                <w:webHidden/>
              </w:rPr>
              <w:fldChar w:fldCharType="separate"/>
            </w:r>
            <w:r w:rsidR="00FB6330">
              <w:rPr>
                <w:noProof/>
                <w:webHidden/>
              </w:rPr>
              <w:t>22</w:t>
            </w:r>
            <w:r>
              <w:rPr>
                <w:noProof/>
                <w:webHidden/>
              </w:rPr>
              <w:fldChar w:fldCharType="end"/>
            </w:r>
          </w:hyperlink>
        </w:p>
        <w:p w:rsidR="00FB6330" w:rsidRDefault="0090408E">
          <w:pPr>
            <w:pStyle w:val="TOC3"/>
            <w:tabs>
              <w:tab w:val="left" w:pos="1320"/>
              <w:tab w:val="right" w:leader="dot" w:pos="9062"/>
            </w:tabs>
            <w:rPr>
              <w:rFonts w:asciiTheme="minorHAnsi" w:eastAsiaTheme="minorEastAsia" w:hAnsiTheme="minorHAnsi"/>
              <w:noProof/>
              <w:lang w:val="nl-NL" w:eastAsia="nl-NL" w:bidi="ar-SA"/>
            </w:rPr>
          </w:pPr>
          <w:hyperlink w:anchor="_Toc331153795" w:history="1">
            <w:r w:rsidR="00FB6330" w:rsidRPr="003B0D65">
              <w:rPr>
                <w:rStyle w:val="Hyperlink"/>
                <w:rFonts w:cs="Gisha"/>
                <w:noProof/>
              </w:rPr>
              <w:t>5.1.1</w:t>
            </w:r>
            <w:r w:rsidR="00FB6330">
              <w:rPr>
                <w:rFonts w:asciiTheme="minorHAnsi" w:eastAsiaTheme="minorEastAsia" w:hAnsiTheme="minorHAnsi"/>
                <w:noProof/>
                <w:lang w:val="nl-NL" w:eastAsia="nl-NL" w:bidi="ar-SA"/>
              </w:rPr>
              <w:tab/>
            </w:r>
            <w:r w:rsidR="00FB6330" w:rsidRPr="003B0D65">
              <w:rPr>
                <w:rStyle w:val="Hyperlink"/>
                <w:rFonts w:cs="Gisha"/>
                <w:noProof/>
              </w:rPr>
              <w:t>Correlation test</w:t>
            </w:r>
            <w:r w:rsidR="00FB6330">
              <w:rPr>
                <w:noProof/>
                <w:webHidden/>
              </w:rPr>
              <w:tab/>
            </w:r>
            <w:r>
              <w:rPr>
                <w:noProof/>
                <w:webHidden/>
              </w:rPr>
              <w:fldChar w:fldCharType="begin"/>
            </w:r>
            <w:r w:rsidR="00FB6330">
              <w:rPr>
                <w:noProof/>
                <w:webHidden/>
              </w:rPr>
              <w:instrText xml:space="preserve"> PAGEREF _Toc331153795 \h </w:instrText>
            </w:r>
            <w:r>
              <w:rPr>
                <w:noProof/>
                <w:webHidden/>
              </w:rPr>
            </w:r>
            <w:r>
              <w:rPr>
                <w:noProof/>
                <w:webHidden/>
              </w:rPr>
              <w:fldChar w:fldCharType="separate"/>
            </w:r>
            <w:r w:rsidR="00FB6330">
              <w:rPr>
                <w:noProof/>
                <w:webHidden/>
              </w:rPr>
              <w:t>22</w:t>
            </w:r>
            <w:r>
              <w:rPr>
                <w:noProof/>
                <w:webHidden/>
              </w:rPr>
              <w:fldChar w:fldCharType="end"/>
            </w:r>
          </w:hyperlink>
        </w:p>
        <w:p w:rsidR="00FB6330" w:rsidRDefault="0090408E">
          <w:pPr>
            <w:pStyle w:val="TOC3"/>
            <w:tabs>
              <w:tab w:val="left" w:pos="1320"/>
              <w:tab w:val="right" w:leader="dot" w:pos="9062"/>
            </w:tabs>
            <w:rPr>
              <w:rFonts w:asciiTheme="minorHAnsi" w:eastAsiaTheme="minorEastAsia" w:hAnsiTheme="minorHAnsi"/>
              <w:noProof/>
              <w:lang w:val="nl-NL" w:eastAsia="nl-NL" w:bidi="ar-SA"/>
            </w:rPr>
          </w:pPr>
          <w:hyperlink w:anchor="_Toc331153796" w:history="1">
            <w:r w:rsidR="00FB6330" w:rsidRPr="003B0D65">
              <w:rPr>
                <w:rStyle w:val="Hyperlink"/>
                <w:rFonts w:cs="Gisha"/>
                <w:noProof/>
              </w:rPr>
              <w:t>5.1.2</w:t>
            </w:r>
            <w:r w:rsidR="00FB6330">
              <w:rPr>
                <w:rFonts w:asciiTheme="minorHAnsi" w:eastAsiaTheme="minorEastAsia" w:hAnsiTheme="minorHAnsi"/>
                <w:noProof/>
                <w:lang w:val="nl-NL" w:eastAsia="nl-NL" w:bidi="ar-SA"/>
              </w:rPr>
              <w:tab/>
            </w:r>
            <w:r w:rsidR="00FB6330" w:rsidRPr="003B0D65">
              <w:rPr>
                <w:rStyle w:val="Hyperlink"/>
                <w:rFonts w:cs="Gisha"/>
                <w:noProof/>
              </w:rPr>
              <w:t>Exploratory analysis</w:t>
            </w:r>
            <w:r w:rsidR="00FB6330">
              <w:rPr>
                <w:noProof/>
                <w:webHidden/>
              </w:rPr>
              <w:tab/>
            </w:r>
            <w:r>
              <w:rPr>
                <w:noProof/>
                <w:webHidden/>
              </w:rPr>
              <w:fldChar w:fldCharType="begin"/>
            </w:r>
            <w:r w:rsidR="00FB6330">
              <w:rPr>
                <w:noProof/>
                <w:webHidden/>
              </w:rPr>
              <w:instrText xml:space="preserve"> PAGEREF _Toc331153796 \h </w:instrText>
            </w:r>
            <w:r>
              <w:rPr>
                <w:noProof/>
                <w:webHidden/>
              </w:rPr>
            </w:r>
            <w:r>
              <w:rPr>
                <w:noProof/>
                <w:webHidden/>
              </w:rPr>
              <w:fldChar w:fldCharType="separate"/>
            </w:r>
            <w:r w:rsidR="00FB6330">
              <w:rPr>
                <w:noProof/>
                <w:webHidden/>
              </w:rPr>
              <w:t>22</w:t>
            </w:r>
            <w:r>
              <w:rPr>
                <w:noProof/>
                <w:webHidden/>
              </w:rPr>
              <w:fldChar w:fldCharType="end"/>
            </w:r>
          </w:hyperlink>
        </w:p>
        <w:p w:rsidR="00FB6330" w:rsidRDefault="0090408E">
          <w:pPr>
            <w:pStyle w:val="TOC3"/>
            <w:tabs>
              <w:tab w:val="left" w:pos="1320"/>
              <w:tab w:val="right" w:leader="dot" w:pos="9062"/>
            </w:tabs>
            <w:rPr>
              <w:rFonts w:asciiTheme="minorHAnsi" w:eastAsiaTheme="minorEastAsia" w:hAnsiTheme="minorHAnsi"/>
              <w:noProof/>
              <w:lang w:val="nl-NL" w:eastAsia="nl-NL" w:bidi="ar-SA"/>
            </w:rPr>
          </w:pPr>
          <w:hyperlink w:anchor="_Toc331153797" w:history="1">
            <w:r w:rsidR="00FB6330" w:rsidRPr="003B0D65">
              <w:rPr>
                <w:rStyle w:val="Hyperlink"/>
                <w:rFonts w:cs="Gisha"/>
                <w:noProof/>
              </w:rPr>
              <w:t>5.1.3</w:t>
            </w:r>
            <w:r w:rsidR="00FB6330">
              <w:rPr>
                <w:rFonts w:asciiTheme="minorHAnsi" w:eastAsiaTheme="minorEastAsia" w:hAnsiTheme="minorHAnsi"/>
                <w:noProof/>
                <w:lang w:val="nl-NL" w:eastAsia="nl-NL" w:bidi="ar-SA"/>
              </w:rPr>
              <w:tab/>
            </w:r>
            <w:r w:rsidR="00FB6330" w:rsidRPr="003B0D65">
              <w:rPr>
                <w:rStyle w:val="Hyperlink"/>
                <w:rFonts w:cs="Gisha"/>
                <w:noProof/>
              </w:rPr>
              <w:t>Linear regression</w:t>
            </w:r>
            <w:r w:rsidR="00FB6330">
              <w:rPr>
                <w:noProof/>
                <w:webHidden/>
              </w:rPr>
              <w:tab/>
            </w:r>
            <w:r>
              <w:rPr>
                <w:noProof/>
                <w:webHidden/>
              </w:rPr>
              <w:fldChar w:fldCharType="begin"/>
            </w:r>
            <w:r w:rsidR="00FB6330">
              <w:rPr>
                <w:noProof/>
                <w:webHidden/>
              </w:rPr>
              <w:instrText xml:space="preserve"> PAGEREF _Toc331153797 \h </w:instrText>
            </w:r>
            <w:r>
              <w:rPr>
                <w:noProof/>
                <w:webHidden/>
              </w:rPr>
            </w:r>
            <w:r>
              <w:rPr>
                <w:noProof/>
                <w:webHidden/>
              </w:rPr>
              <w:fldChar w:fldCharType="separate"/>
            </w:r>
            <w:r w:rsidR="00FB6330">
              <w:rPr>
                <w:noProof/>
                <w:webHidden/>
              </w:rPr>
              <w:t>23</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798" w:history="1">
            <w:r w:rsidR="00FB6330" w:rsidRPr="003B0D65">
              <w:rPr>
                <w:rStyle w:val="Hyperlink"/>
                <w:rFonts w:cs="Gisha"/>
                <w:noProof/>
              </w:rPr>
              <w:t>5.2</w:t>
            </w:r>
            <w:r w:rsidR="00FB6330">
              <w:rPr>
                <w:rFonts w:asciiTheme="minorHAnsi" w:eastAsiaTheme="minorEastAsia" w:hAnsiTheme="minorHAnsi"/>
                <w:noProof/>
                <w:lang w:val="nl-NL" w:eastAsia="nl-NL" w:bidi="ar-SA"/>
              </w:rPr>
              <w:tab/>
            </w:r>
            <w:r w:rsidR="00FB6330" w:rsidRPr="003B0D65">
              <w:rPr>
                <w:rStyle w:val="Hyperlink"/>
                <w:rFonts w:cs="Gisha"/>
                <w:noProof/>
              </w:rPr>
              <w:t>Empirical Model</w:t>
            </w:r>
            <w:r w:rsidR="00FB6330">
              <w:rPr>
                <w:noProof/>
                <w:webHidden/>
              </w:rPr>
              <w:tab/>
            </w:r>
            <w:r>
              <w:rPr>
                <w:noProof/>
                <w:webHidden/>
              </w:rPr>
              <w:fldChar w:fldCharType="begin"/>
            </w:r>
            <w:r w:rsidR="00FB6330">
              <w:rPr>
                <w:noProof/>
                <w:webHidden/>
              </w:rPr>
              <w:instrText xml:space="preserve"> PAGEREF _Toc331153798 \h </w:instrText>
            </w:r>
            <w:r>
              <w:rPr>
                <w:noProof/>
                <w:webHidden/>
              </w:rPr>
            </w:r>
            <w:r>
              <w:rPr>
                <w:noProof/>
                <w:webHidden/>
              </w:rPr>
              <w:fldChar w:fldCharType="separate"/>
            </w:r>
            <w:r w:rsidR="00FB6330">
              <w:rPr>
                <w:noProof/>
                <w:webHidden/>
              </w:rPr>
              <w:t>23</w:t>
            </w:r>
            <w:r>
              <w:rPr>
                <w:noProof/>
                <w:webHidden/>
              </w:rPr>
              <w:fldChar w:fldCharType="end"/>
            </w:r>
          </w:hyperlink>
        </w:p>
        <w:p w:rsidR="00FB6330" w:rsidRDefault="0090408E">
          <w:pPr>
            <w:pStyle w:val="TOC3"/>
            <w:tabs>
              <w:tab w:val="left" w:pos="1320"/>
              <w:tab w:val="right" w:leader="dot" w:pos="9062"/>
            </w:tabs>
            <w:rPr>
              <w:rFonts w:asciiTheme="minorHAnsi" w:eastAsiaTheme="minorEastAsia" w:hAnsiTheme="minorHAnsi"/>
              <w:noProof/>
              <w:lang w:val="nl-NL" w:eastAsia="nl-NL" w:bidi="ar-SA"/>
            </w:rPr>
          </w:pPr>
          <w:hyperlink w:anchor="_Toc331153799" w:history="1">
            <w:r w:rsidR="00FB6330" w:rsidRPr="003B0D65">
              <w:rPr>
                <w:rStyle w:val="Hyperlink"/>
                <w:rFonts w:cs="Gisha"/>
                <w:noProof/>
              </w:rPr>
              <w:t>5.2.1</w:t>
            </w:r>
            <w:r w:rsidR="00FB6330">
              <w:rPr>
                <w:rFonts w:asciiTheme="minorHAnsi" w:eastAsiaTheme="minorEastAsia" w:hAnsiTheme="minorHAnsi"/>
                <w:noProof/>
                <w:lang w:val="nl-NL" w:eastAsia="nl-NL" w:bidi="ar-SA"/>
              </w:rPr>
              <w:tab/>
            </w:r>
            <w:r w:rsidR="00FB6330" w:rsidRPr="003B0D65">
              <w:rPr>
                <w:rStyle w:val="Hyperlink"/>
                <w:rFonts w:cs="Gisha"/>
                <w:noProof/>
              </w:rPr>
              <w:t>Explanation of the parameters</w:t>
            </w:r>
            <w:r w:rsidR="00FB6330">
              <w:rPr>
                <w:noProof/>
                <w:webHidden/>
              </w:rPr>
              <w:tab/>
            </w:r>
            <w:r>
              <w:rPr>
                <w:noProof/>
                <w:webHidden/>
              </w:rPr>
              <w:fldChar w:fldCharType="begin"/>
            </w:r>
            <w:r w:rsidR="00FB6330">
              <w:rPr>
                <w:noProof/>
                <w:webHidden/>
              </w:rPr>
              <w:instrText xml:space="preserve"> PAGEREF _Toc331153799 \h </w:instrText>
            </w:r>
            <w:r>
              <w:rPr>
                <w:noProof/>
                <w:webHidden/>
              </w:rPr>
            </w:r>
            <w:r>
              <w:rPr>
                <w:noProof/>
                <w:webHidden/>
              </w:rPr>
              <w:fldChar w:fldCharType="separate"/>
            </w:r>
            <w:r w:rsidR="00FB6330">
              <w:rPr>
                <w:noProof/>
                <w:webHidden/>
              </w:rPr>
              <w:t>23</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800" w:history="1">
            <w:r w:rsidR="00FB6330" w:rsidRPr="003B0D65">
              <w:rPr>
                <w:rStyle w:val="Hyperlink"/>
                <w:rFonts w:cs="Gisha"/>
                <w:noProof/>
              </w:rPr>
              <w:t>6.</w:t>
            </w:r>
            <w:r w:rsidR="00FB6330">
              <w:rPr>
                <w:rFonts w:asciiTheme="minorHAnsi" w:eastAsiaTheme="minorEastAsia" w:hAnsiTheme="minorHAnsi"/>
                <w:noProof/>
                <w:lang w:val="nl-NL" w:eastAsia="nl-NL" w:bidi="ar-SA"/>
              </w:rPr>
              <w:tab/>
            </w:r>
            <w:r w:rsidR="00FB6330" w:rsidRPr="003B0D65">
              <w:rPr>
                <w:rStyle w:val="Hyperlink"/>
                <w:rFonts w:cs="Gisha"/>
                <w:noProof/>
              </w:rPr>
              <w:t>Results</w:t>
            </w:r>
            <w:r w:rsidR="00FB6330">
              <w:rPr>
                <w:noProof/>
                <w:webHidden/>
              </w:rPr>
              <w:tab/>
            </w:r>
            <w:r>
              <w:rPr>
                <w:noProof/>
                <w:webHidden/>
              </w:rPr>
              <w:fldChar w:fldCharType="begin"/>
            </w:r>
            <w:r w:rsidR="00FB6330">
              <w:rPr>
                <w:noProof/>
                <w:webHidden/>
              </w:rPr>
              <w:instrText xml:space="preserve"> PAGEREF _Toc331153800 \h </w:instrText>
            </w:r>
            <w:r>
              <w:rPr>
                <w:noProof/>
                <w:webHidden/>
              </w:rPr>
            </w:r>
            <w:r>
              <w:rPr>
                <w:noProof/>
                <w:webHidden/>
              </w:rPr>
              <w:fldChar w:fldCharType="separate"/>
            </w:r>
            <w:r w:rsidR="00FB6330">
              <w:rPr>
                <w:noProof/>
                <w:webHidden/>
              </w:rPr>
              <w:t>25</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801" w:history="1">
            <w:r w:rsidR="00FB6330" w:rsidRPr="003B0D65">
              <w:rPr>
                <w:rStyle w:val="Hyperlink"/>
                <w:rFonts w:cs="Gisha"/>
                <w:noProof/>
              </w:rPr>
              <w:t>6.1</w:t>
            </w:r>
            <w:r w:rsidR="00FB6330">
              <w:rPr>
                <w:rFonts w:asciiTheme="minorHAnsi" w:eastAsiaTheme="minorEastAsia" w:hAnsiTheme="minorHAnsi"/>
                <w:noProof/>
                <w:lang w:val="nl-NL" w:eastAsia="nl-NL" w:bidi="ar-SA"/>
              </w:rPr>
              <w:tab/>
            </w:r>
            <w:r w:rsidR="00FB6330" w:rsidRPr="003B0D65">
              <w:rPr>
                <w:rStyle w:val="Hyperlink"/>
                <w:rFonts w:cs="Gisha"/>
                <w:noProof/>
              </w:rPr>
              <w:t>Correlation test</w:t>
            </w:r>
            <w:r w:rsidR="00FB6330">
              <w:rPr>
                <w:noProof/>
                <w:webHidden/>
              </w:rPr>
              <w:tab/>
            </w:r>
            <w:r>
              <w:rPr>
                <w:noProof/>
                <w:webHidden/>
              </w:rPr>
              <w:fldChar w:fldCharType="begin"/>
            </w:r>
            <w:r w:rsidR="00FB6330">
              <w:rPr>
                <w:noProof/>
                <w:webHidden/>
              </w:rPr>
              <w:instrText xml:space="preserve"> PAGEREF _Toc331153801 \h </w:instrText>
            </w:r>
            <w:r>
              <w:rPr>
                <w:noProof/>
                <w:webHidden/>
              </w:rPr>
            </w:r>
            <w:r>
              <w:rPr>
                <w:noProof/>
                <w:webHidden/>
              </w:rPr>
              <w:fldChar w:fldCharType="separate"/>
            </w:r>
            <w:r w:rsidR="00FB6330">
              <w:rPr>
                <w:noProof/>
                <w:webHidden/>
              </w:rPr>
              <w:t>25</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802" w:history="1">
            <w:r w:rsidR="00FB6330" w:rsidRPr="003B0D65">
              <w:rPr>
                <w:rStyle w:val="Hyperlink"/>
                <w:rFonts w:cs="Gisha"/>
                <w:noProof/>
              </w:rPr>
              <w:t>6.2</w:t>
            </w:r>
            <w:r w:rsidR="00FB6330">
              <w:rPr>
                <w:rFonts w:asciiTheme="minorHAnsi" w:eastAsiaTheme="minorEastAsia" w:hAnsiTheme="minorHAnsi"/>
                <w:noProof/>
                <w:lang w:val="nl-NL" w:eastAsia="nl-NL" w:bidi="ar-SA"/>
              </w:rPr>
              <w:tab/>
            </w:r>
            <w:r w:rsidR="00FB6330" w:rsidRPr="003B0D65">
              <w:rPr>
                <w:rStyle w:val="Hyperlink"/>
                <w:rFonts w:cs="Gisha"/>
                <w:noProof/>
              </w:rPr>
              <w:t>Exploratory analysis</w:t>
            </w:r>
            <w:r w:rsidR="00FB6330">
              <w:rPr>
                <w:noProof/>
                <w:webHidden/>
              </w:rPr>
              <w:tab/>
            </w:r>
            <w:r>
              <w:rPr>
                <w:noProof/>
                <w:webHidden/>
              </w:rPr>
              <w:fldChar w:fldCharType="begin"/>
            </w:r>
            <w:r w:rsidR="00FB6330">
              <w:rPr>
                <w:noProof/>
                <w:webHidden/>
              </w:rPr>
              <w:instrText xml:space="preserve"> PAGEREF _Toc331153802 \h </w:instrText>
            </w:r>
            <w:r>
              <w:rPr>
                <w:noProof/>
                <w:webHidden/>
              </w:rPr>
            </w:r>
            <w:r>
              <w:rPr>
                <w:noProof/>
                <w:webHidden/>
              </w:rPr>
              <w:fldChar w:fldCharType="separate"/>
            </w:r>
            <w:r w:rsidR="00FB6330">
              <w:rPr>
                <w:noProof/>
                <w:webHidden/>
              </w:rPr>
              <w:t>25</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803" w:history="1">
            <w:r w:rsidR="00FB6330" w:rsidRPr="003B0D65">
              <w:rPr>
                <w:rStyle w:val="Hyperlink"/>
                <w:rFonts w:cs="Gisha"/>
                <w:noProof/>
              </w:rPr>
              <w:t>6.3</w:t>
            </w:r>
            <w:r w:rsidR="00FB6330">
              <w:rPr>
                <w:rFonts w:asciiTheme="minorHAnsi" w:eastAsiaTheme="minorEastAsia" w:hAnsiTheme="minorHAnsi"/>
                <w:noProof/>
                <w:lang w:val="nl-NL" w:eastAsia="nl-NL" w:bidi="ar-SA"/>
              </w:rPr>
              <w:tab/>
            </w:r>
            <w:r w:rsidR="00FB6330" w:rsidRPr="003B0D65">
              <w:rPr>
                <w:rStyle w:val="Hyperlink"/>
                <w:rFonts w:cs="Gisha"/>
                <w:noProof/>
              </w:rPr>
              <w:t>Linear regression</w:t>
            </w:r>
            <w:r w:rsidR="00FB6330">
              <w:rPr>
                <w:noProof/>
                <w:webHidden/>
              </w:rPr>
              <w:tab/>
            </w:r>
            <w:r>
              <w:rPr>
                <w:noProof/>
                <w:webHidden/>
              </w:rPr>
              <w:fldChar w:fldCharType="begin"/>
            </w:r>
            <w:r w:rsidR="00FB6330">
              <w:rPr>
                <w:noProof/>
                <w:webHidden/>
              </w:rPr>
              <w:instrText xml:space="preserve"> PAGEREF _Toc331153803 \h </w:instrText>
            </w:r>
            <w:r>
              <w:rPr>
                <w:noProof/>
                <w:webHidden/>
              </w:rPr>
            </w:r>
            <w:r>
              <w:rPr>
                <w:noProof/>
                <w:webHidden/>
              </w:rPr>
              <w:fldChar w:fldCharType="separate"/>
            </w:r>
            <w:r w:rsidR="00FB6330">
              <w:rPr>
                <w:noProof/>
                <w:webHidden/>
              </w:rPr>
              <w:t>26</w:t>
            </w:r>
            <w:r>
              <w:rPr>
                <w:noProof/>
                <w:webHidden/>
              </w:rPr>
              <w:fldChar w:fldCharType="end"/>
            </w:r>
          </w:hyperlink>
        </w:p>
        <w:p w:rsidR="00FB6330" w:rsidRDefault="0090408E">
          <w:pPr>
            <w:pStyle w:val="TOC3"/>
            <w:tabs>
              <w:tab w:val="left" w:pos="1320"/>
              <w:tab w:val="right" w:leader="dot" w:pos="9062"/>
            </w:tabs>
            <w:rPr>
              <w:rFonts w:asciiTheme="minorHAnsi" w:eastAsiaTheme="minorEastAsia" w:hAnsiTheme="minorHAnsi"/>
              <w:noProof/>
              <w:lang w:val="nl-NL" w:eastAsia="nl-NL" w:bidi="ar-SA"/>
            </w:rPr>
          </w:pPr>
          <w:hyperlink w:anchor="_Toc331153804" w:history="1">
            <w:r w:rsidR="00FB6330" w:rsidRPr="003B0D65">
              <w:rPr>
                <w:rStyle w:val="Hyperlink"/>
                <w:rFonts w:cs="Gisha"/>
                <w:noProof/>
              </w:rPr>
              <w:t>6.3.1</w:t>
            </w:r>
            <w:r w:rsidR="00FB6330">
              <w:rPr>
                <w:rFonts w:asciiTheme="minorHAnsi" w:eastAsiaTheme="minorEastAsia" w:hAnsiTheme="minorHAnsi"/>
                <w:noProof/>
                <w:lang w:val="nl-NL" w:eastAsia="nl-NL" w:bidi="ar-SA"/>
              </w:rPr>
              <w:tab/>
            </w:r>
            <w:r w:rsidR="00FB6330" w:rsidRPr="003B0D65">
              <w:rPr>
                <w:rStyle w:val="Hyperlink"/>
                <w:rFonts w:cs="Gisha"/>
                <w:noProof/>
              </w:rPr>
              <w:t>Outcome of linear regression A</w:t>
            </w:r>
            <w:r w:rsidR="00FB6330">
              <w:rPr>
                <w:noProof/>
                <w:webHidden/>
              </w:rPr>
              <w:tab/>
            </w:r>
            <w:r>
              <w:rPr>
                <w:noProof/>
                <w:webHidden/>
              </w:rPr>
              <w:fldChar w:fldCharType="begin"/>
            </w:r>
            <w:r w:rsidR="00FB6330">
              <w:rPr>
                <w:noProof/>
                <w:webHidden/>
              </w:rPr>
              <w:instrText xml:space="preserve"> PAGEREF _Toc331153804 \h </w:instrText>
            </w:r>
            <w:r>
              <w:rPr>
                <w:noProof/>
                <w:webHidden/>
              </w:rPr>
            </w:r>
            <w:r>
              <w:rPr>
                <w:noProof/>
                <w:webHidden/>
              </w:rPr>
              <w:fldChar w:fldCharType="separate"/>
            </w:r>
            <w:r w:rsidR="00FB6330">
              <w:rPr>
                <w:noProof/>
                <w:webHidden/>
              </w:rPr>
              <w:t>26</w:t>
            </w:r>
            <w:r>
              <w:rPr>
                <w:noProof/>
                <w:webHidden/>
              </w:rPr>
              <w:fldChar w:fldCharType="end"/>
            </w:r>
          </w:hyperlink>
        </w:p>
        <w:p w:rsidR="00FB6330" w:rsidRDefault="0090408E">
          <w:pPr>
            <w:pStyle w:val="TOC3"/>
            <w:tabs>
              <w:tab w:val="left" w:pos="1320"/>
              <w:tab w:val="right" w:leader="dot" w:pos="9062"/>
            </w:tabs>
            <w:rPr>
              <w:rFonts w:asciiTheme="minorHAnsi" w:eastAsiaTheme="minorEastAsia" w:hAnsiTheme="minorHAnsi"/>
              <w:noProof/>
              <w:lang w:val="nl-NL" w:eastAsia="nl-NL" w:bidi="ar-SA"/>
            </w:rPr>
          </w:pPr>
          <w:hyperlink w:anchor="_Toc331153805" w:history="1">
            <w:r w:rsidR="00FB6330" w:rsidRPr="003B0D65">
              <w:rPr>
                <w:rStyle w:val="Hyperlink"/>
                <w:rFonts w:cs="Gisha"/>
                <w:noProof/>
              </w:rPr>
              <w:t>6.3.2</w:t>
            </w:r>
            <w:r w:rsidR="00FB6330">
              <w:rPr>
                <w:rFonts w:asciiTheme="minorHAnsi" w:eastAsiaTheme="minorEastAsia" w:hAnsiTheme="minorHAnsi"/>
                <w:noProof/>
                <w:lang w:val="nl-NL" w:eastAsia="nl-NL" w:bidi="ar-SA"/>
              </w:rPr>
              <w:tab/>
            </w:r>
            <w:r w:rsidR="00FB6330" w:rsidRPr="003B0D65">
              <w:rPr>
                <w:rStyle w:val="Hyperlink"/>
                <w:rFonts w:cs="Gisha"/>
                <w:noProof/>
              </w:rPr>
              <w:t>Outcome of linear regression B</w:t>
            </w:r>
            <w:r w:rsidR="00FB6330">
              <w:rPr>
                <w:noProof/>
                <w:webHidden/>
              </w:rPr>
              <w:tab/>
            </w:r>
            <w:r>
              <w:rPr>
                <w:noProof/>
                <w:webHidden/>
              </w:rPr>
              <w:fldChar w:fldCharType="begin"/>
            </w:r>
            <w:r w:rsidR="00FB6330">
              <w:rPr>
                <w:noProof/>
                <w:webHidden/>
              </w:rPr>
              <w:instrText xml:space="preserve"> PAGEREF _Toc331153805 \h </w:instrText>
            </w:r>
            <w:r>
              <w:rPr>
                <w:noProof/>
                <w:webHidden/>
              </w:rPr>
            </w:r>
            <w:r>
              <w:rPr>
                <w:noProof/>
                <w:webHidden/>
              </w:rPr>
              <w:fldChar w:fldCharType="separate"/>
            </w:r>
            <w:r w:rsidR="00FB6330">
              <w:rPr>
                <w:noProof/>
                <w:webHidden/>
              </w:rPr>
              <w:t>27</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806" w:history="1">
            <w:r w:rsidR="00FB6330" w:rsidRPr="003B0D65">
              <w:rPr>
                <w:rStyle w:val="Hyperlink"/>
                <w:rFonts w:cs="Gisha"/>
                <w:noProof/>
              </w:rPr>
              <w:t>7.</w:t>
            </w:r>
            <w:r w:rsidR="00FB6330">
              <w:rPr>
                <w:rFonts w:asciiTheme="minorHAnsi" w:eastAsiaTheme="minorEastAsia" w:hAnsiTheme="minorHAnsi"/>
                <w:noProof/>
                <w:lang w:val="nl-NL" w:eastAsia="nl-NL" w:bidi="ar-SA"/>
              </w:rPr>
              <w:tab/>
            </w:r>
            <w:r w:rsidR="00FB6330" w:rsidRPr="003B0D65">
              <w:rPr>
                <w:rStyle w:val="Hyperlink"/>
                <w:rFonts w:cs="Gisha"/>
                <w:noProof/>
              </w:rPr>
              <w:t>Conclusion</w:t>
            </w:r>
            <w:r w:rsidR="00FB6330">
              <w:rPr>
                <w:noProof/>
                <w:webHidden/>
              </w:rPr>
              <w:tab/>
            </w:r>
            <w:r>
              <w:rPr>
                <w:noProof/>
                <w:webHidden/>
              </w:rPr>
              <w:fldChar w:fldCharType="begin"/>
            </w:r>
            <w:r w:rsidR="00FB6330">
              <w:rPr>
                <w:noProof/>
                <w:webHidden/>
              </w:rPr>
              <w:instrText xml:space="preserve"> PAGEREF _Toc331153806 \h </w:instrText>
            </w:r>
            <w:r>
              <w:rPr>
                <w:noProof/>
                <w:webHidden/>
              </w:rPr>
            </w:r>
            <w:r>
              <w:rPr>
                <w:noProof/>
                <w:webHidden/>
              </w:rPr>
              <w:fldChar w:fldCharType="separate"/>
            </w:r>
            <w:r w:rsidR="00FB6330">
              <w:rPr>
                <w:noProof/>
                <w:webHidden/>
              </w:rPr>
              <w:t>28</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807" w:history="1">
            <w:r w:rsidR="00FB6330" w:rsidRPr="003B0D65">
              <w:rPr>
                <w:rStyle w:val="Hyperlink"/>
                <w:rFonts w:cs="Gisha"/>
                <w:noProof/>
              </w:rPr>
              <w:t>7.1</w:t>
            </w:r>
            <w:r w:rsidR="00FB6330">
              <w:rPr>
                <w:rFonts w:asciiTheme="minorHAnsi" w:eastAsiaTheme="minorEastAsia" w:hAnsiTheme="minorHAnsi"/>
                <w:noProof/>
                <w:lang w:val="nl-NL" w:eastAsia="nl-NL" w:bidi="ar-SA"/>
              </w:rPr>
              <w:tab/>
            </w:r>
            <w:r w:rsidR="00FB6330" w:rsidRPr="003B0D65">
              <w:rPr>
                <w:rStyle w:val="Hyperlink"/>
                <w:rFonts w:cs="Gisha"/>
                <w:noProof/>
              </w:rPr>
              <w:t>Answering the hypothesis</w:t>
            </w:r>
            <w:r w:rsidR="00FB6330">
              <w:rPr>
                <w:noProof/>
                <w:webHidden/>
              </w:rPr>
              <w:tab/>
            </w:r>
            <w:r>
              <w:rPr>
                <w:noProof/>
                <w:webHidden/>
              </w:rPr>
              <w:fldChar w:fldCharType="begin"/>
            </w:r>
            <w:r w:rsidR="00FB6330">
              <w:rPr>
                <w:noProof/>
                <w:webHidden/>
              </w:rPr>
              <w:instrText xml:space="preserve"> PAGEREF _Toc331153807 \h </w:instrText>
            </w:r>
            <w:r>
              <w:rPr>
                <w:noProof/>
                <w:webHidden/>
              </w:rPr>
            </w:r>
            <w:r>
              <w:rPr>
                <w:noProof/>
                <w:webHidden/>
              </w:rPr>
              <w:fldChar w:fldCharType="separate"/>
            </w:r>
            <w:r w:rsidR="00FB6330">
              <w:rPr>
                <w:noProof/>
                <w:webHidden/>
              </w:rPr>
              <w:t>28</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808" w:history="1">
            <w:r w:rsidR="00FB6330" w:rsidRPr="003B0D65">
              <w:rPr>
                <w:rStyle w:val="Hyperlink"/>
                <w:rFonts w:cs="Gisha"/>
                <w:noProof/>
              </w:rPr>
              <w:t>7.2</w:t>
            </w:r>
            <w:r w:rsidR="00FB6330">
              <w:rPr>
                <w:rFonts w:asciiTheme="minorHAnsi" w:eastAsiaTheme="minorEastAsia" w:hAnsiTheme="minorHAnsi"/>
                <w:noProof/>
                <w:lang w:val="nl-NL" w:eastAsia="nl-NL" w:bidi="ar-SA"/>
              </w:rPr>
              <w:tab/>
            </w:r>
            <w:r w:rsidR="00FB6330" w:rsidRPr="003B0D65">
              <w:rPr>
                <w:rStyle w:val="Hyperlink"/>
                <w:rFonts w:cs="Gisha"/>
                <w:noProof/>
              </w:rPr>
              <w:t>Main hypothesis</w:t>
            </w:r>
            <w:r w:rsidR="00FB6330">
              <w:rPr>
                <w:noProof/>
                <w:webHidden/>
              </w:rPr>
              <w:tab/>
            </w:r>
            <w:r>
              <w:rPr>
                <w:noProof/>
                <w:webHidden/>
              </w:rPr>
              <w:fldChar w:fldCharType="begin"/>
            </w:r>
            <w:r w:rsidR="00FB6330">
              <w:rPr>
                <w:noProof/>
                <w:webHidden/>
              </w:rPr>
              <w:instrText xml:space="preserve"> PAGEREF _Toc331153808 \h </w:instrText>
            </w:r>
            <w:r>
              <w:rPr>
                <w:noProof/>
                <w:webHidden/>
              </w:rPr>
            </w:r>
            <w:r>
              <w:rPr>
                <w:noProof/>
                <w:webHidden/>
              </w:rPr>
              <w:fldChar w:fldCharType="separate"/>
            </w:r>
            <w:r w:rsidR="00FB6330">
              <w:rPr>
                <w:noProof/>
                <w:webHidden/>
              </w:rPr>
              <w:t>30</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809" w:history="1">
            <w:r w:rsidR="00FB6330" w:rsidRPr="003B0D65">
              <w:rPr>
                <w:rStyle w:val="Hyperlink"/>
                <w:rFonts w:cs="Gisha"/>
                <w:noProof/>
              </w:rPr>
              <w:t>7.3</w:t>
            </w:r>
            <w:r w:rsidR="00FB6330">
              <w:rPr>
                <w:rFonts w:asciiTheme="minorHAnsi" w:eastAsiaTheme="minorEastAsia" w:hAnsiTheme="minorHAnsi"/>
                <w:noProof/>
                <w:lang w:val="nl-NL" w:eastAsia="nl-NL" w:bidi="ar-SA"/>
              </w:rPr>
              <w:tab/>
            </w:r>
            <w:r w:rsidR="00FB6330" w:rsidRPr="003B0D65">
              <w:rPr>
                <w:rStyle w:val="Hyperlink"/>
                <w:rFonts w:cs="Gisha"/>
                <w:noProof/>
              </w:rPr>
              <w:t>Summary of rejected and supported hypotheses</w:t>
            </w:r>
            <w:r w:rsidR="00FB6330">
              <w:rPr>
                <w:noProof/>
                <w:webHidden/>
              </w:rPr>
              <w:tab/>
            </w:r>
            <w:r>
              <w:rPr>
                <w:noProof/>
                <w:webHidden/>
              </w:rPr>
              <w:fldChar w:fldCharType="begin"/>
            </w:r>
            <w:r w:rsidR="00FB6330">
              <w:rPr>
                <w:noProof/>
                <w:webHidden/>
              </w:rPr>
              <w:instrText xml:space="preserve"> PAGEREF _Toc331153809 \h </w:instrText>
            </w:r>
            <w:r>
              <w:rPr>
                <w:noProof/>
                <w:webHidden/>
              </w:rPr>
            </w:r>
            <w:r>
              <w:rPr>
                <w:noProof/>
                <w:webHidden/>
              </w:rPr>
              <w:fldChar w:fldCharType="separate"/>
            </w:r>
            <w:r w:rsidR="00FB6330">
              <w:rPr>
                <w:noProof/>
                <w:webHidden/>
              </w:rPr>
              <w:t>30</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810" w:history="1">
            <w:r w:rsidR="00FB6330" w:rsidRPr="003B0D65">
              <w:rPr>
                <w:rStyle w:val="Hyperlink"/>
                <w:rFonts w:cs="Gisha"/>
                <w:noProof/>
              </w:rPr>
              <w:t>7.4</w:t>
            </w:r>
            <w:r w:rsidR="00FB6330">
              <w:rPr>
                <w:rFonts w:asciiTheme="minorHAnsi" w:eastAsiaTheme="minorEastAsia" w:hAnsiTheme="minorHAnsi"/>
                <w:noProof/>
                <w:lang w:val="nl-NL" w:eastAsia="nl-NL" w:bidi="ar-SA"/>
              </w:rPr>
              <w:tab/>
            </w:r>
            <w:r w:rsidR="00FB6330" w:rsidRPr="003B0D65">
              <w:rPr>
                <w:rStyle w:val="Hyperlink"/>
                <w:rFonts w:cs="Gisha"/>
                <w:noProof/>
              </w:rPr>
              <w:t>Managerial implications</w:t>
            </w:r>
            <w:r w:rsidR="00FB6330">
              <w:rPr>
                <w:noProof/>
                <w:webHidden/>
              </w:rPr>
              <w:tab/>
            </w:r>
            <w:r>
              <w:rPr>
                <w:noProof/>
                <w:webHidden/>
              </w:rPr>
              <w:fldChar w:fldCharType="begin"/>
            </w:r>
            <w:r w:rsidR="00FB6330">
              <w:rPr>
                <w:noProof/>
                <w:webHidden/>
              </w:rPr>
              <w:instrText xml:space="preserve"> PAGEREF _Toc331153810 \h </w:instrText>
            </w:r>
            <w:r>
              <w:rPr>
                <w:noProof/>
                <w:webHidden/>
              </w:rPr>
            </w:r>
            <w:r>
              <w:rPr>
                <w:noProof/>
                <w:webHidden/>
              </w:rPr>
              <w:fldChar w:fldCharType="separate"/>
            </w:r>
            <w:r w:rsidR="00FB6330">
              <w:rPr>
                <w:noProof/>
                <w:webHidden/>
              </w:rPr>
              <w:t>30</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811" w:history="1">
            <w:r w:rsidR="00FB6330" w:rsidRPr="003B0D65">
              <w:rPr>
                <w:rStyle w:val="Hyperlink"/>
                <w:rFonts w:cs="Gisha"/>
                <w:noProof/>
              </w:rPr>
              <w:t>7.5</w:t>
            </w:r>
            <w:r w:rsidR="00FB6330">
              <w:rPr>
                <w:rFonts w:asciiTheme="minorHAnsi" w:eastAsiaTheme="minorEastAsia" w:hAnsiTheme="minorHAnsi"/>
                <w:noProof/>
                <w:lang w:val="nl-NL" w:eastAsia="nl-NL" w:bidi="ar-SA"/>
              </w:rPr>
              <w:tab/>
            </w:r>
            <w:r w:rsidR="00FB6330" w:rsidRPr="003B0D65">
              <w:rPr>
                <w:rStyle w:val="Hyperlink"/>
                <w:rFonts w:cs="Gisha"/>
                <w:noProof/>
              </w:rPr>
              <w:t>Recommendation for further research</w:t>
            </w:r>
            <w:r w:rsidR="00FB6330">
              <w:rPr>
                <w:noProof/>
                <w:webHidden/>
              </w:rPr>
              <w:tab/>
            </w:r>
            <w:r>
              <w:rPr>
                <w:noProof/>
                <w:webHidden/>
              </w:rPr>
              <w:fldChar w:fldCharType="begin"/>
            </w:r>
            <w:r w:rsidR="00FB6330">
              <w:rPr>
                <w:noProof/>
                <w:webHidden/>
              </w:rPr>
              <w:instrText xml:space="preserve"> PAGEREF _Toc331153811 \h </w:instrText>
            </w:r>
            <w:r>
              <w:rPr>
                <w:noProof/>
                <w:webHidden/>
              </w:rPr>
            </w:r>
            <w:r>
              <w:rPr>
                <w:noProof/>
                <w:webHidden/>
              </w:rPr>
              <w:fldChar w:fldCharType="separate"/>
            </w:r>
            <w:r w:rsidR="00FB6330">
              <w:rPr>
                <w:noProof/>
                <w:webHidden/>
              </w:rPr>
              <w:t>31</w:t>
            </w:r>
            <w:r>
              <w:rPr>
                <w:noProof/>
                <w:webHidden/>
              </w:rPr>
              <w:fldChar w:fldCharType="end"/>
            </w:r>
          </w:hyperlink>
        </w:p>
        <w:p w:rsidR="00FB6330" w:rsidRDefault="0090408E">
          <w:pPr>
            <w:pStyle w:val="TOC2"/>
            <w:tabs>
              <w:tab w:val="left" w:pos="880"/>
              <w:tab w:val="right" w:leader="dot" w:pos="9062"/>
            </w:tabs>
            <w:rPr>
              <w:rFonts w:asciiTheme="minorHAnsi" w:eastAsiaTheme="minorEastAsia" w:hAnsiTheme="minorHAnsi"/>
              <w:noProof/>
              <w:lang w:val="nl-NL" w:eastAsia="nl-NL" w:bidi="ar-SA"/>
            </w:rPr>
          </w:pPr>
          <w:hyperlink w:anchor="_Toc331153812" w:history="1">
            <w:r w:rsidR="00FB6330" w:rsidRPr="003B0D65">
              <w:rPr>
                <w:rStyle w:val="Hyperlink"/>
                <w:rFonts w:cs="Gisha"/>
                <w:noProof/>
              </w:rPr>
              <w:t>7.6</w:t>
            </w:r>
            <w:r w:rsidR="00FB6330">
              <w:rPr>
                <w:rFonts w:asciiTheme="minorHAnsi" w:eastAsiaTheme="minorEastAsia" w:hAnsiTheme="minorHAnsi"/>
                <w:noProof/>
                <w:lang w:val="nl-NL" w:eastAsia="nl-NL" w:bidi="ar-SA"/>
              </w:rPr>
              <w:tab/>
            </w:r>
            <w:r w:rsidR="00FB6330" w:rsidRPr="003B0D65">
              <w:rPr>
                <w:rStyle w:val="Hyperlink"/>
                <w:rFonts w:cs="Gisha"/>
                <w:noProof/>
              </w:rPr>
              <w:t>Restrictions of this study</w:t>
            </w:r>
            <w:r w:rsidR="00FB6330">
              <w:rPr>
                <w:noProof/>
                <w:webHidden/>
              </w:rPr>
              <w:tab/>
            </w:r>
            <w:r>
              <w:rPr>
                <w:noProof/>
                <w:webHidden/>
              </w:rPr>
              <w:fldChar w:fldCharType="begin"/>
            </w:r>
            <w:r w:rsidR="00FB6330">
              <w:rPr>
                <w:noProof/>
                <w:webHidden/>
              </w:rPr>
              <w:instrText xml:space="preserve"> PAGEREF _Toc331153812 \h </w:instrText>
            </w:r>
            <w:r>
              <w:rPr>
                <w:noProof/>
                <w:webHidden/>
              </w:rPr>
            </w:r>
            <w:r>
              <w:rPr>
                <w:noProof/>
                <w:webHidden/>
              </w:rPr>
              <w:fldChar w:fldCharType="separate"/>
            </w:r>
            <w:r w:rsidR="00FB6330">
              <w:rPr>
                <w:noProof/>
                <w:webHidden/>
              </w:rPr>
              <w:t>31</w:t>
            </w:r>
            <w:r>
              <w:rPr>
                <w:noProof/>
                <w:webHidden/>
              </w:rPr>
              <w:fldChar w:fldCharType="end"/>
            </w:r>
          </w:hyperlink>
        </w:p>
        <w:p w:rsidR="00FB6330" w:rsidRDefault="0090408E">
          <w:pPr>
            <w:pStyle w:val="TOC3"/>
            <w:tabs>
              <w:tab w:val="left" w:pos="1320"/>
              <w:tab w:val="right" w:leader="dot" w:pos="9062"/>
            </w:tabs>
            <w:rPr>
              <w:rFonts w:asciiTheme="minorHAnsi" w:eastAsiaTheme="minorEastAsia" w:hAnsiTheme="minorHAnsi"/>
              <w:noProof/>
              <w:lang w:val="nl-NL" w:eastAsia="nl-NL" w:bidi="ar-SA"/>
            </w:rPr>
          </w:pPr>
          <w:hyperlink w:anchor="_Toc331153813" w:history="1">
            <w:r w:rsidR="00FB6330" w:rsidRPr="003B0D65">
              <w:rPr>
                <w:rStyle w:val="Hyperlink"/>
                <w:rFonts w:cs="Gisha"/>
                <w:noProof/>
              </w:rPr>
              <w:t>7.6.1</w:t>
            </w:r>
            <w:r w:rsidR="00FB6330">
              <w:rPr>
                <w:rFonts w:asciiTheme="minorHAnsi" w:eastAsiaTheme="minorEastAsia" w:hAnsiTheme="minorHAnsi"/>
                <w:noProof/>
                <w:lang w:val="nl-NL" w:eastAsia="nl-NL" w:bidi="ar-SA"/>
              </w:rPr>
              <w:tab/>
            </w:r>
            <w:r w:rsidR="00FB6330" w:rsidRPr="003B0D65">
              <w:rPr>
                <w:rStyle w:val="Hyperlink"/>
                <w:rFonts w:cs="Gisha"/>
                <w:noProof/>
              </w:rPr>
              <w:t>Data restrictions</w:t>
            </w:r>
            <w:r w:rsidR="00FB6330">
              <w:rPr>
                <w:noProof/>
                <w:webHidden/>
              </w:rPr>
              <w:tab/>
            </w:r>
            <w:r>
              <w:rPr>
                <w:noProof/>
                <w:webHidden/>
              </w:rPr>
              <w:fldChar w:fldCharType="begin"/>
            </w:r>
            <w:r w:rsidR="00FB6330">
              <w:rPr>
                <w:noProof/>
                <w:webHidden/>
              </w:rPr>
              <w:instrText xml:space="preserve"> PAGEREF _Toc331153813 \h </w:instrText>
            </w:r>
            <w:r>
              <w:rPr>
                <w:noProof/>
                <w:webHidden/>
              </w:rPr>
            </w:r>
            <w:r>
              <w:rPr>
                <w:noProof/>
                <w:webHidden/>
              </w:rPr>
              <w:fldChar w:fldCharType="separate"/>
            </w:r>
            <w:r w:rsidR="00FB6330">
              <w:rPr>
                <w:noProof/>
                <w:webHidden/>
              </w:rPr>
              <w:t>31</w:t>
            </w:r>
            <w:r>
              <w:rPr>
                <w:noProof/>
                <w:webHidden/>
              </w:rPr>
              <w:fldChar w:fldCharType="end"/>
            </w:r>
          </w:hyperlink>
        </w:p>
        <w:p w:rsidR="00FB6330" w:rsidRDefault="0090408E">
          <w:pPr>
            <w:pStyle w:val="TOC3"/>
            <w:tabs>
              <w:tab w:val="left" w:pos="1320"/>
              <w:tab w:val="right" w:leader="dot" w:pos="9062"/>
            </w:tabs>
            <w:rPr>
              <w:rFonts w:asciiTheme="minorHAnsi" w:eastAsiaTheme="minorEastAsia" w:hAnsiTheme="minorHAnsi"/>
              <w:noProof/>
              <w:lang w:val="nl-NL" w:eastAsia="nl-NL" w:bidi="ar-SA"/>
            </w:rPr>
          </w:pPr>
          <w:hyperlink w:anchor="_Toc331153814" w:history="1">
            <w:r w:rsidR="00FB6330" w:rsidRPr="003B0D65">
              <w:rPr>
                <w:rStyle w:val="Hyperlink"/>
                <w:rFonts w:cs="Gisha"/>
                <w:noProof/>
              </w:rPr>
              <w:t>7.6.2</w:t>
            </w:r>
            <w:r w:rsidR="00FB6330">
              <w:rPr>
                <w:rFonts w:asciiTheme="minorHAnsi" w:eastAsiaTheme="minorEastAsia" w:hAnsiTheme="minorHAnsi"/>
                <w:noProof/>
                <w:lang w:val="nl-NL" w:eastAsia="nl-NL" w:bidi="ar-SA"/>
              </w:rPr>
              <w:tab/>
            </w:r>
            <w:r w:rsidR="00FB6330" w:rsidRPr="003B0D65">
              <w:rPr>
                <w:rStyle w:val="Hyperlink"/>
                <w:rFonts w:cs="Gisha"/>
                <w:noProof/>
              </w:rPr>
              <w:t>Research restrictions</w:t>
            </w:r>
            <w:r w:rsidR="00FB6330">
              <w:rPr>
                <w:noProof/>
                <w:webHidden/>
              </w:rPr>
              <w:tab/>
            </w:r>
            <w:r>
              <w:rPr>
                <w:noProof/>
                <w:webHidden/>
              </w:rPr>
              <w:fldChar w:fldCharType="begin"/>
            </w:r>
            <w:r w:rsidR="00FB6330">
              <w:rPr>
                <w:noProof/>
                <w:webHidden/>
              </w:rPr>
              <w:instrText xml:space="preserve"> PAGEREF _Toc331153814 \h </w:instrText>
            </w:r>
            <w:r>
              <w:rPr>
                <w:noProof/>
                <w:webHidden/>
              </w:rPr>
            </w:r>
            <w:r>
              <w:rPr>
                <w:noProof/>
                <w:webHidden/>
              </w:rPr>
              <w:fldChar w:fldCharType="separate"/>
            </w:r>
            <w:r w:rsidR="00FB6330">
              <w:rPr>
                <w:noProof/>
                <w:webHidden/>
              </w:rPr>
              <w:t>32</w:t>
            </w:r>
            <w:r>
              <w:rPr>
                <w:noProof/>
                <w:webHidden/>
              </w:rPr>
              <w:fldChar w:fldCharType="end"/>
            </w:r>
          </w:hyperlink>
        </w:p>
        <w:p w:rsidR="00FB6330" w:rsidRDefault="0090408E">
          <w:pPr>
            <w:pStyle w:val="TOC1"/>
            <w:tabs>
              <w:tab w:val="right" w:leader="dot" w:pos="9062"/>
            </w:tabs>
            <w:rPr>
              <w:rFonts w:asciiTheme="minorHAnsi" w:eastAsiaTheme="minorEastAsia" w:hAnsiTheme="minorHAnsi"/>
              <w:noProof/>
              <w:lang w:val="nl-NL" w:eastAsia="nl-NL" w:bidi="ar-SA"/>
            </w:rPr>
          </w:pPr>
          <w:hyperlink w:anchor="_Toc331153815" w:history="1">
            <w:r w:rsidR="00FB6330" w:rsidRPr="003B0D65">
              <w:rPr>
                <w:rStyle w:val="Hyperlink"/>
                <w:rFonts w:cs="Gisha"/>
                <w:noProof/>
              </w:rPr>
              <w:t>Reference list</w:t>
            </w:r>
            <w:r w:rsidR="00FB6330">
              <w:rPr>
                <w:noProof/>
                <w:webHidden/>
              </w:rPr>
              <w:tab/>
            </w:r>
            <w:r>
              <w:rPr>
                <w:noProof/>
                <w:webHidden/>
              </w:rPr>
              <w:fldChar w:fldCharType="begin"/>
            </w:r>
            <w:r w:rsidR="00FB6330">
              <w:rPr>
                <w:noProof/>
                <w:webHidden/>
              </w:rPr>
              <w:instrText xml:space="preserve"> PAGEREF _Toc331153815 \h </w:instrText>
            </w:r>
            <w:r>
              <w:rPr>
                <w:noProof/>
                <w:webHidden/>
              </w:rPr>
            </w:r>
            <w:r>
              <w:rPr>
                <w:noProof/>
                <w:webHidden/>
              </w:rPr>
              <w:fldChar w:fldCharType="separate"/>
            </w:r>
            <w:r w:rsidR="00FB6330">
              <w:rPr>
                <w:noProof/>
                <w:webHidden/>
              </w:rPr>
              <w:t>33</w:t>
            </w:r>
            <w:r>
              <w:rPr>
                <w:noProof/>
                <w:webHidden/>
              </w:rPr>
              <w:fldChar w:fldCharType="end"/>
            </w:r>
          </w:hyperlink>
        </w:p>
        <w:p w:rsidR="00FB6330" w:rsidRDefault="0090408E">
          <w:pPr>
            <w:pStyle w:val="TOC2"/>
            <w:tabs>
              <w:tab w:val="right" w:leader="dot" w:pos="9062"/>
            </w:tabs>
            <w:rPr>
              <w:rFonts w:asciiTheme="minorHAnsi" w:eastAsiaTheme="minorEastAsia" w:hAnsiTheme="minorHAnsi"/>
              <w:noProof/>
              <w:lang w:val="nl-NL" w:eastAsia="nl-NL" w:bidi="ar-SA"/>
            </w:rPr>
          </w:pPr>
          <w:hyperlink w:anchor="_Toc331153816" w:history="1">
            <w:r w:rsidR="00FB6330" w:rsidRPr="003B0D65">
              <w:rPr>
                <w:rStyle w:val="Hyperlink"/>
                <w:rFonts w:cs="Gisha"/>
                <w:noProof/>
              </w:rPr>
              <w:t>Articles</w:t>
            </w:r>
            <w:r w:rsidR="00FB6330">
              <w:rPr>
                <w:noProof/>
                <w:webHidden/>
              </w:rPr>
              <w:tab/>
            </w:r>
            <w:r>
              <w:rPr>
                <w:noProof/>
                <w:webHidden/>
              </w:rPr>
              <w:fldChar w:fldCharType="begin"/>
            </w:r>
            <w:r w:rsidR="00FB6330">
              <w:rPr>
                <w:noProof/>
                <w:webHidden/>
              </w:rPr>
              <w:instrText xml:space="preserve"> PAGEREF _Toc331153816 \h </w:instrText>
            </w:r>
            <w:r>
              <w:rPr>
                <w:noProof/>
                <w:webHidden/>
              </w:rPr>
            </w:r>
            <w:r>
              <w:rPr>
                <w:noProof/>
                <w:webHidden/>
              </w:rPr>
              <w:fldChar w:fldCharType="separate"/>
            </w:r>
            <w:r w:rsidR="00FB6330">
              <w:rPr>
                <w:noProof/>
                <w:webHidden/>
              </w:rPr>
              <w:t>33</w:t>
            </w:r>
            <w:r>
              <w:rPr>
                <w:noProof/>
                <w:webHidden/>
              </w:rPr>
              <w:fldChar w:fldCharType="end"/>
            </w:r>
          </w:hyperlink>
        </w:p>
        <w:p w:rsidR="00FB6330" w:rsidRDefault="0090408E">
          <w:pPr>
            <w:pStyle w:val="TOC2"/>
            <w:tabs>
              <w:tab w:val="right" w:leader="dot" w:pos="9062"/>
            </w:tabs>
            <w:rPr>
              <w:rFonts w:asciiTheme="minorHAnsi" w:eastAsiaTheme="minorEastAsia" w:hAnsiTheme="minorHAnsi"/>
              <w:noProof/>
              <w:lang w:val="nl-NL" w:eastAsia="nl-NL" w:bidi="ar-SA"/>
            </w:rPr>
          </w:pPr>
          <w:hyperlink w:anchor="_Toc331153817" w:history="1">
            <w:r w:rsidR="00FB6330" w:rsidRPr="003B0D65">
              <w:rPr>
                <w:rStyle w:val="Hyperlink"/>
                <w:rFonts w:cs="Gisha"/>
                <w:noProof/>
                <w:lang w:val="nl-NL"/>
              </w:rPr>
              <w:t>Books</w:t>
            </w:r>
            <w:r w:rsidR="00FB6330">
              <w:rPr>
                <w:noProof/>
                <w:webHidden/>
              </w:rPr>
              <w:tab/>
            </w:r>
            <w:r>
              <w:rPr>
                <w:noProof/>
                <w:webHidden/>
              </w:rPr>
              <w:fldChar w:fldCharType="begin"/>
            </w:r>
            <w:r w:rsidR="00FB6330">
              <w:rPr>
                <w:noProof/>
                <w:webHidden/>
              </w:rPr>
              <w:instrText xml:space="preserve"> PAGEREF _Toc331153817 \h </w:instrText>
            </w:r>
            <w:r>
              <w:rPr>
                <w:noProof/>
                <w:webHidden/>
              </w:rPr>
            </w:r>
            <w:r>
              <w:rPr>
                <w:noProof/>
                <w:webHidden/>
              </w:rPr>
              <w:fldChar w:fldCharType="separate"/>
            </w:r>
            <w:r w:rsidR="00FB6330">
              <w:rPr>
                <w:noProof/>
                <w:webHidden/>
              </w:rPr>
              <w:t>33</w:t>
            </w:r>
            <w:r>
              <w:rPr>
                <w:noProof/>
                <w:webHidden/>
              </w:rPr>
              <w:fldChar w:fldCharType="end"/>
            </w:r>
          </w:hyperlink>
        </w:p>
        <w:p w:rsidR="00FB6330" w:rsidRDefault="0090408E">
          <w:pPr>
            <w:pStyle w:val="TOC2"/>
            <w:tabs>
              <w:tab w:val="right" w:leader="dot" w:pos="9062"/>
            </w:tabs>
            <w:rPr>
              <w:rFonts w:asciiTheme="minorHAnsi" w:eastAsiaTheme="minorEastAsia" w:hAnsiTheme="minorHAnsi"/>
              <w:noProof/>
              <w:lang w:val="nl-NL" w:eastAsia="nl-NL" w:bidi="ar-SA"/>
            </w:rPr>
          </w:pPr>
          <w:hyperlink w:anchor="_Toc331153818" w:history="1">
            <w:r w:rsidR="00FB6330" w:rsidRPr="003B0D65">
              <w:rPr>
                <w:rStyle w:val="Hyperlink"/>
                <w:rFonts w:cs="Gisha"/>
                <w:noProof/>
                <w:lang w:val="nl-NL"/>
              </w:rPr>
              <w:t>Internet</w:t>
            </w:r>
            <w:r w:rsidR="00FB6330">
              <w:rPr>
                <w:noProof/>
                <w:webHidden/>
              </w:rPr>
              <w:tab/>
            </w:r>
            <w:r>
              <w:rPr>
                <w:noProof/>
                <w:webHidden/>
              </w:rPr>
              <w:fldChar w:fldCharType="begin"/>
            </w:r>
            <w:r w:rsidR="00FB6330">
              <w:rPr>
                <w:noProof/>
                <w:webHidden/>
              </w:rPr>
              <w:instrText xml:space="preserve"> PAGEREF _Toc331153818 \h </w:instrText>
            </w:r>
            <w:r>
              <w:rPr>
                <w:noProof/>
                <w:webHidden/>
              </w:rPr>
            </w:r>
            <w:r>
              <w:rPr>
                <w:noProof/>
                <w:webHidden/>
              </w:rPr>
              <w:fldChar w:fldCharType="separate"/>
            </w:r>
            <w:r w:rsidR="00FB6330">
              <w:rPr>
                <w:noProof/>
                <w:webHidden/>
              </w:rPr>
              <w:t>34</w:t>
            </w:r>
            <w:r>
              <w:rPr>
                <w:noProof/>
                <w:webHidden/>
              </w:rPr>
              <w:fldChar w:fldCharType="end"/>
            </w:r>
          </w:hyperlink>
        </w:p>
        <w:p w:rsidR="00FB6330" w:rsidRDefault="0090408E">
          <w:pPr>
            <w:pStyle w:val="TOC1"/>
            <w:tabs>
              <w:tab w:val="right" w:leader="dot" w:pos="9062"/>
            </w:tabs>
            <w:rPr>
              <w:rFonts w:asciiTheme="minorHAnsi" w:eastAsiaTheme="minorEastAsia" w:hAnsiTheme="minorHAnsi"/>
              <w:noProof/>
              <w:lang w:val="nl-NL" w:eastAsia="nl-NL" w:bidi="ar-SA"/>
            </w:rPr>
          </w:pPr>
          <w:hyperlink w:anchor="_Toc331153819" w:history="1">
            <w:r w:rsidR="00FB6330" w:rsidRPr="003B0D65">
              <w:rPr>
                <w:rStyle w:val="Hyperlink"/>
                <w:rFonts w:cs="Gisha"/>
                <w:noProof/>
              </w:rPr>
              <w:t>Appendix</w:t>
            </w:r>
            <w:r w:rsidR="00FB6330">
              <w:rPr>
                <w:noProof/>
                <w:webHidden/>
              </w:rPr>
              <w:tab/>
            </w:r>
            <w:r>
              <w:rPr>
                <w:noProof/>
                <w:webHidden/>
              </w:rPr>
              <w:fldChar w:fldCharType="begin"/>
            </w:r>
            <w:r w:rsidR="00FB6330">
              <w:rPr>
                <w:noProof/>
                <w:webHidden/>
              </w:rPr>
              <w:instrText xml:space="preserve"> PAGEREF _Toc331153819 \h </w:instrText>
            </w:r>
            <w:r>
              <w:rPr>
                <w:noProof/>
                <w:webHidden/>
              </w:rPr>
            </w:r>
            <w:r>
              <w:rPr>
                <w:noProof/>
                <w:webHidden/>
              </w:rPr>
              <w:fldChar w:fldCharType="separate"/>
            </w:r>
            <w:r w:rsidR="00FB6330">
              <w:rPr>
                <w:noProof/>
                <w:webHidden/>
              </w:rPr>
              <w:t>60</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820" w:history="1">
            <w:r w:rsidR="00FB6330" w:rsidRPr="003B0D65">
              <w:rPr>
                <w:rStyle w:val="Hyperlink"/>
                <w:rFonts w:cs="Gisha"/>
                <w:noProof/>
              </w:rPr>
              <w:t>1.</w:t>
            </w:r>
            <w:r w:rsidR="00FB6330">
              <w:rPr>
                <w:rFonts w:asciiTheme="minorHAnsi" w:eastAsiaTheme="minorEastAsia" w:hAnsiTheme="minorHAnsi"/>
                <w:noProof/>
                <w:lang w:val="nl-NL" w:eastAsia="nl-NL" w:bidi="ar-SA"/>
              </w:rPr>
              <w:tab/>
            </w:r>
            <w:r w:rsidR="00FB6330" w:rsidRPr="003B0D65">
              <w:rPr>
                <w:rStyle w:val="Hyperlink"/>
                <w:rFonts w:cs="Gisha"/>
                <w:noProof/>
              </w:rPr>
              <w:t>Correlation matrix</w:t>
            </w:r>
            <w:r w:rsidR="00FB6330">
              <w:rPr>
                <w:noProof/>
                <w:webHidden/>
              </w:rPr>
              <w:tab/>
            </w:r>
            <w:r>
              <w:rPr>
                <w:noProof/>
                <w:webHidden/>
              </w:rPr>
              <w:fldChar w:fldCharType="begin"/>
            </w:r>
            <w:r w:rsidR="00FB6330">
              <w:rPr>
                <w:noProof/>
                <w:webHidden/>
              </w:rPr>
              <w:instrText xml:space="preserve"> PAGEREF _Toc331153820 \h </w:instrText>
            </w:r>
            <w:r>
              <w:rPr>
                <w:noProof/>
                <w:webHidden/>
              </w:rPr>
            </w:r>
            <w:r>
              <w:rPr>
                <w:noProof/>
                <w:webHidden/>
              </w:rPr>
              <w:fldChar w:fldCharType="separate"/>
            </w:r>
            <w:r w:rsidR="00FB6330">
              <w:rPr>
                <w:noProof/>
                <w:webHidden/>
              </w:rPr>
              <w:t>61</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821" w:history="1">
            <w:r w:rsidR="00FB6330" w:rsidRPr="003B0D65">
              <w:rPr>
                <w:rStyle w:val="Hyperlink"/>
                <w:rFonts w:cs="Gisha"/>
                <w:noProof/>
              </w:rPr>
              <w:t>2.</w:t>
            </w:r>
            <w:r w:rsidR="00FB6330">
              <w:rPr>
                <w:rFonts w:asciiTheme="minorHAnsi" w:eastAsiaTheme="minorEastAsia" w:hAnsiTheme="minorHAnsi"/>
                <w:noProof/>
                <w:lang w:val="nl-NL" w:eastAsia="nl-NL" w:bidi="ar-SA"/>
              </w:rPr>
              <w:tab/>
            </w:r>
            <w:r w:rsidR="00FB6330" w:rsidRPr="003B0D65">
              <w:rPr>
                <w:rStyle w:val="Hyperlink"/>
                <w:rFonts w:cs="Gisha"/>
                <w:noProof/>
              </w:rPr>
              <w:t>Explore</w:t>
            </w:r>
            <w:r w:rsidR="00FB6330">
              <w:rPr>
                <w:noProof/>
                <w:webHidden/>
              </w:rPr>
              <w:tab/>
            </w:r>
            <w:r>
              <w:rPr>
                <w:noProof/>
                <w:webHidden/>
              </w:rPr>
              <w:fldChar w:fldCharType="begin"/>
            </w:r>
            <w:r w:rsidR="00FB6330">
              <w:rPr>
                <w:noProof/>
                <w:webHidden/>
              </w:rPr>
              <w:instrText xml:space="preserve"> PAGEREF _Toc331153821 \h </w:instrText>
            </w:r>
            <w:r>
              <w:rPr>
                <w:noProof/>
                <w:webHidden/>
              </w:rPr>
            </w:r>
            <w:r>
              <w:rPr>
                <w:noProof/>
                <w:webHidden/>
              </w:rPr>
              <w:fldChar w:fldCharType="separate"/>
            </w:r>
            <w:r w:rsidR="00FB6330">
              <w:rPr>
                <w:noProof/>
                <w:webHidden/>
              </w:rPr>
              <w:t>62</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822" w:history="1">
            <w:r w:rsidR="00FB6330" w:rsidRPr="003B0D65">
              <w:rPr>
                <w:rStyle w:val="Hyperlink"/>
                <w:rFonts w:cs="Gisha"/>
                <w:noProof/>
              </w:rPr>
              <w:t>3.</w:t>
            </w:r>
            <w:r w:rsidR="00FB6330">
              <w:rPr>
                <w:rFonts w:asciiTheme="minorHAnsi" w:eastAsiaTheme="minorEastAsia" w:hAnsiTheme="minorHAnsi"/>
                <w:noProof/>
                <w:lang w:val="nl-NL" w:eastAsia="nl-NL" w:bidi="ar-SA"/>
              </w:rPr>
              <w:tab/>
            </w:r>
            <w:r w:rsidR="00FB6330" w:rsidRPr="003B0D65">
              <w:rPr>
                <w:rStyle w:val="Hyperlink"/>
                <w:rFonts w:cs="Gisha"/>
                <w:noProof/>
              </w:rPr>
              <w:t>SPSS outcome regression analysis (profit– R&amp;D)</w:t>
            </w:r>
            <w:r w:rsidR="00FB6330">
              <w:rPr>
                <w:noProof/>
                <w:webHidden/>
              </w:rPr>
              <w:tab/>
            </w:r>
            <w:r>
              <w:rPr>
                <w:noProof/>
                <w:webHidden/>
              </w:rPr>
              <w:fldChar w:fldCharType="begin"/>
            </w:r>
            <w:r w:rsidR="00FB6330">
              <w:rPr>
                <w:noProof/>
                <w:webHidden/>
              </w:rPr>
              <w:instrText xml:space="preserve"> PAGEREF _Toc331153822 \h </w:instrText>
            </w:r>
            <w:r>
              <w:rPr>
                <w:noProof/>
                <w:webHidden/>
              </w:rPr>
            </w:r>
            <w:r>
              <w:rPr>
                <w:noProof/>
                <w:webHidden/>
              </w:rPr>
              <w:fldChar w:fldCharType="separate"/>
            </w:r>
            <w:r w:rsidR="00FB6330">
              <w:rPr>
                <w:noProof/>
                <w:webHidden/>
              </w:rPr>
              <w:t>66</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823" w:history="1">
            <w:r w:rsidR="00FB6330" w:rsidRPr="003B0D65">
              <w:rPr>
                <w:rStyle w:val="Hyperlink"/>
                <w:rFonts w:cs="Gisha"/>
                <w:noProof/>
              </w:rPr>
              <w:t>4.</w:t>
            </w:r>
            <w:r w:rsidR="00FB6330">
              <w:rPr>
                <w:rFonts w:asciiTheme="minorHAnsi" w:eastAsiaTheme="minorEastAsia" w:hAnsiTheme="minorHAnsi"/>
                <w:noProof/>
                <w:lang w:val="nl-NL" w:eastAsia="nl-NL" w:bidi="ar-SA"/>
              </w:rPr>
              <w:tab/>
            </w:r>
            <w:r w:rsidR="00FB6330" w:rsidRPr="003B0D65">
              <w:rPr>
                <w:rStyle w:val="Hyperlink"/>
                <w:rFonts w:cs="Gisha"/>
                <w:noProof/>
              </w:rPr>
              <w:t>SPSS outcome regression analysis (profit- R&amp;D*(R&amp;D*Strategy))</w:t>
            </w:r>
            <w:r w:rsidR="00FB6330">
              <w:rPr>
                <w:noProof/>
                <w:webHidden/>
              </w:rPr>
              <w:tab/>
            </w:r>
            <w:r>
              <w:rPr>
                <w:noProof/>
                <w:webHidden/>
              </w:rPr>
              <w:fldChar w:fldCharType="begin"/>
            </w:r>
            <w:r w:rsidR="00FB6330">
              <w:rPr>
                <w:noProof/>
                <w:webHidden/>
              </w:rPr>
              <w:instrText xml:space="preserve"> PAGEREF _Toc331153823 \h </w:instrText>
            </w:r>
            <w:r>
              <w:rPr>
                <w:noProof/>
                <w:webHidden/>
              </w:rPr>
            </w:r>
            <w:r>
              <w:rPr>
                <w:noProof/>
                <w:webHidden/>
              </w:rPr>
              <w:fldChar w:fldCharType="separate"/>
            </w:r>
            <w:r w:rsidR="00FB6330">
              <w:rPr>
                <w:noProof/>
                <w:webHidden/>
              </w:rPr>
              <w:t>67</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824" w:history="1">
            <w:r w:rsidR="00FB6330" w:rsidRPr="003B0D65">
              <w:rPr>
                <w:rStyle w:val="Hyperlink"/>
                <w:rFonts w:cs="Gisha"/>
                <w:noProof/>
              </w:rPr>
              <w:t>5.</w:t>
            </w:r>
            <w:r w:rsidR="00FB6330">
              <w:rPr>
                <w:rFonts w:asciiTheme="minorHAnsi" w:eastAsiaTheme="minorEastAsia" w:hAnsiTheme="minorHAnsi"/>
                <w:noProof/>
                <w:lang w:val="nl-NL" w:eastAsia="nl-NL" w:bidi="ar-SA"/>
              </w:rPr>
              <w:tab/>
            </w:r>
            <w:r w:rsidR="00FB6330" w:rsidRPr="003B0D65">
              <w:rPr>
                <w:rStyle w:val="Hyperlink"/>
                <w:rFonts w:cs="Gisha"/>
                <w:noProof/>
              </w:rPr>
              <w:t>Excel sheets Abbott laboratories (2007 – 2011)</w:t>
            </w:r>
            <w:r w:rsidR="00FB6330">
              <w:rPr>
                <w:noProof/>
                <w:webHidden/>
              </w:rPr>
              <w:tab/>
            </w:r>
            <w:r>
              <w:rPr>
                <w:noProof/>
                <w:webHidden/>
              </w:rPr>
              <w:fldChar w:fldCharType="begin"/>
            </w:r>
            <w:r w:rsidR="00FB6330">
              <w:rPr>
                <w:noProof/>
                <w:webHidden/>
              </w:rPr>
              <w:instrText xml:space="preserve"> PAGEREF _Toc331153824 \h </w:instrText>
            </w:r>
            <w:r>
              <w:rPr>
                <w:noProof/>
                <w:webHidden/>
              </w:rPr>
            </w:r>
            <w:r>
              <w:rPr>
                <w:noProof/>
                <w:webHidden/>
              </w:rPr>
              <w:fldChar w:fldCharType="separate"/>
            </w:r>
            <w:r w:rsidR="00FB6330">
              <w:rPr>
                <w:noProof/>
                <w:webHidden/>
              </w:rPr>
              <w:t>69</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825" w:history="1">
            <w:r w:rsidR="00FB6330" w:rsidRPr="003B0D65">
              <w:rPr>
                <w:rStyle w:val="Hyperlink"/>
                <w:rFonts w:cs="Gisha"/>
                <w:noProof/>
              </w:rPr>
              <w:t>6.</w:t>
            </w:r>
            <w:r w:rsidR="00FB6330">
              <w:rPr>
                <w:rFonts w:asciiTheme="minorHAnsi" w:eastAsiaTheme="minorEastAsia" w:hAnsiTheme="minorHAnsi"/>
                <w:noProof/>
                <w:lang w:val="nl-NL" w:eastAsia="nl-NL" w:bidi="ar-SA"/>
              </w:rPr>
              <w:tab/>
            </w:r>
            <w:r w:rsidR="00FB6330" w:rsidRPr="003B0D65">
              <w:rPr>
                <w:rStyle w:val="Hyperlink"/>
                <w:rFonts w:cs="Gisha"/>
                <w:noProof/>
              </w:rPr>
              <w:t>Excel sheets AstraZeneca (2007 – 2011)</w:t>
            </w:r>
            <w:r w:rsidR="00FB6330">
              <w:rPr>
                <w:noProof/>
                <w:webHidden/>
              </w:rPr>
              <w:tab/>
            </w:r>
            <w:r>
              <w:rPr>
                <w:noProof/>
                <w:webHidden/>
              </w:rPr>
              <w:fldChar w:fldCharType="begin"/>
            </w:r>
            <w:r w:rsidR="00FB6330">
              <w:rPr>
                <w:noProof/>
                <w:webHidden/>
              </w:rPr>
              <w:instrText xml:space="preserve"> PAGEREF _Toc331153825 \h </w:instrText>
            </w:r>
            <w:r>
              <w:rPr>
                <w:noProof/>
                <w:webHidden/>
              </w:rPr>
            </w:r>
            <w:r>
              <w:rPr>
                <w:noProof/>
                <w:webHidden/>
              </w:rPr>
              <w:fldChar w:fldCharType="separate"/>
            </w:r>
            <w:r w:rsidR="00FB6330">
              <w:rPr>
                <w:noProof/>
                <w:webHidden/>
              </w:rPr>
              <w:t>71</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826" w:history="1">
            <w:r w:rsidR="00FB6330" w:rsidRPr="003B0D65">
              <w:rPr>
                <w:rStyle w:val="Hyperlink"/>
                <w:rFonts w:cs="Gisha"/>
                <w:noProof/>
              </w:rPr>
              <w:t>7.</w:t>
            </w:r>
            <w:r w:rsidR="00FB6330">
              <w:rPr>
                <w:rFonts w:asciiTheme="minorHAnsi" w:eastAsiaTheme="minorEastAsia" w:hAnsiTheme="minorHAnsi"/>
                <w:noProof/>
                <w:lang w:val="nl-NL" w:eastAsia="nl-NL" w:bidi="ar-SA"/>
              </w:rPr>
              <w:tab/>
            </w:r>
            <w:r w:rsidR="00FB6330" w:rsidRPr="003B0D65">
              <w:rPr>
                <w:rStyle w:val="Hyperlink"/>
                <w:rFonts w:cs="Gisha"/>
                <w:noProof/>
              </w:rPr>
              <w:t>Excel sheets Dr. REddy’s (2007 – 2011)</w:t>
            </w:r>
            <w:r w:rsidR="00FB6330">
              <w:rPr>
                <w:noProof/>
                <w:webHidden/>
              </w:rPr>
              <w:tab/>
            </w:r>
            <w:r>
              <w:rPr>
                <w:noProof/>
                <w:webHidden/>
              </w:rPr>
              <w:fldChar w:fldCharType="begin"/>
            </w:r>
            <w:r w:rsidR="00FB6330">
              <w:rPr>
                <w:noProof/>
                <w:webHidden/>
              </w:rPr>
              <w:instrText xml:space="preserve"> PAGEREF _Toc331153826 \h </w:instrText>
            </w:r>
            <w:r>
              <w:rPr>
                <w:noProof/>
                <w:webHidden/>
              </w:rPr>
            </w:r>
            <w:r>
              <w:rPr>
                <w:noProof/>
                <w:webHidden/>
              </w:rPr>
              <w:fldChar w:fldCharType="separate"/>
            </w:r>
            <w:r w:rsidR="00FB6330">
              <w:rPr>
                <w:noProof/>
                <w:webHidden/>
              </w:rPr>
              <w:t>73</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827" w:history="1">
            <w:r w:rsidR="00FB6330" w:rsidRPr="003B0D65">
              <w:rPr>
                <w:rStyle w:val="Hyperlink"/>
                <w:rFonts w:cs="Gisha"/>
                <w:noProof/>
              </w:rPr>
              <w:t>8.</w:t>
            </w:r>
            <w:r w:rsidR="00FB6330">
              <w:rPr>
                <w:rFonts w:asciiTheme="minorHAnsi" w:eastAsiaTheme="minorEastAsia" w:hAnsiTheme="minorHAnsi"/>
                <w:noProof/>
                <w:lang w:val="nl-NL" w:eastAsia="nl-NL" w:bidi="ar-SA"/>
              </w:rPr>
              <w:tab/>
            </w:r>
            <w:r w:rsidR="00FB6330" w:rsidRPr="003B0D65">
              <w:rPr>
                <w:rStyle w:val="Hyperlink"/>
                <w:rFonts w:cs="Gisha"/>
                <w:noProof/>
              </w:rPr>
              <w:t>Excel sheets EliLilly (2007 – 2011)</w:t>
            </w:r>
            <w:r w:rsidR="00FB6330">
              <w:rPr>
                <w:noProof/>
                <w:webHidden/>
              </w:rPr>
              <w:tab/>
            </w:r>
            <w:r>
              <w:rPr>
                <w:noProof/>
                <w:webHidden/>
              </w:rPr>
              <w:fldChar w:fldCharType="begin"/>
            </w:r>
            <w:r w:rsidR="00FB6330">
              <w:rPr>
                <w:noProof/>
                <w:webHidden/>
              </w:rPr>
              <w:instrText xml:space="preserve"> PAGEREF _Toc331153827 \h </w:instrText>
            </w:r>
            <w:r>
              <w:rPr>
                <w:noProof/>
                <w:webHidden/>
              </w:rPr>
            </w:r>
            <w:r>
              <w:rPr>
                <w:noProof/>
                <w:webHidden/>
              </w:rPr>
              <w:fldChar w:fldCharType="separate"/>
            </w:r>
            <w:r w:rsidR="00FB6330">
              <w:rPr>
                <w:noProof/>
                <w:webHidden/>
              </w:rPr>
              <w:t>76</w:t>
            </w:r>
            <w:r>
              <w:rPr>
                <w:noProof/>
                <w:webHidden/>
              </w:rPr>
              <w:fldChar w:fldCharType="end"/>
            </w:r>
          </w:hyperlink>
        </w:p>
        <w:p w:rsidR="00FB6330" w:rsidRDefault="0090408E">
          <w:pPr>
            <w:pStyle w:val="TOC1"/>
            <w:tabs>
              <w:tab w:val="left" w:pos="440"/>
              <w:tab w:val="right" w:leader="dot" w:pos="9062"/>
            </w:tabs>
            <w:rPr>
              <w:rFonts w:asciiTheme="minorHAnsi" w:eastAsiaTheme="minorEastAsia" w:hAnsiTheme="minorHAnsi"/>
              <w:noProof/>
              <w:lang w:val="nl-NL" w:eastAsia="nl-NL" w:bidi="ar-SA"/>
            </w:rPr>
          </w:pPr>
          <w:hyperlink w:anchor="_Toc331153828" w:history="1">
            <w:r w:rsidR="00FB6330" w:rsidRPr="003B0D65">
              <w:rPr>
                <w:rStyle w:val="Hyperlink"/>
                <w:rFonts w:cs="Gisha"/>
                <w:noProof/>
              </w:rPr>
              <w:t>9.</w:t>
            </w:r>
            <w:r w:rsidR="00FB6330">
              <w:rPr>
                <w:rFonts w:asciiTheme="minorHAnsi" w:eastAsiaTheme="minorEastAsia" w:hAnsiTheme="minorHAnsi"/>
                <w:noProof/>
                <w:lang w:val="nl-NL" w:eastAsia="nl-NL" w:bidi="ar-SA"/>
              </w:rPr>
              <w:tab/>
            </w:r>
            <w:r w:rsidR="00FB6330" w:rsidRPr="003B0D65">
              <w:rPr>
                <w:rStyle w:val="Hyperlink"/>
                <w:rFonts w:cs="Gisha"/>
                <w:noProof/>
              </w:rPr>
              <w:t>Excel sheets GlaxoSmithKline (2007 – 2011)</w:t>
            </w:r>
            <w:r w:rsidR="00FB6330">
              <w:rPr>
                <w:noProof/>
                <w:webHidden/>
              </w:rPr>
              <w:tab/>
            </w:r>
            <w:r>
              <w:rPr>
                <w:noProof/>
                <w:webHidden/>
              </w:rPr>
              <w:fldChar w:fldCharType="begin"/>
            </w:r>
            <w:r w:rsidR="00FB6330">
              <w:rPr>
                <w:noProof/>
                <w:webHidden/>
              </w:rPr>
              <w:instrText xml:space="preserve"> PAGEREF _Toc331153828 \h </w:instrText>
            </w:r>
            <w:r>
              <w:rPr>
                <w:noProof/>
                <w:webHidden/>
              </w:rPr>
            </w:r>
            <w:r>
              <w:rPr>
                <w:noProof/>
                <w:webHidden/>
              </w:rPr>
              <w:fldChar w:fldCharType="separate"/>
            </w:r>
            <w:r w:rsidR="00FB6330">
              <w:rPr>
                <w:noProof/>
                <w:webHidden/>
              </w:rPr>
              <w:t>78</w:t>
            </w:r>
            <w:r>
              <w:rPr>
                <w:noProof/>
                <w:webHidden/>
              </w:rPr>
              <w:fldChar w:fldCharType="end"/>
            </w:r>
          </w:hyperlink>
        </w:p>
        <w:p w:rsidR="00FB6330" w:rsidRDefault="0090408E">
          <w:pPr>
            <w:pStyle w:val="TOC1"/>
            <w:tabs>
              <w:tab w:val="left" w:pos="660"/>
              <w:tab w:val="right" w:leader="dot" w:pos="9062"/>
            </w:tabs>
            <w:rPr>
              <w:rFonts w:asciiTheme="minorHAnsi" w:eastAsiaTheme="minorEastAsia" w:hAnsiTheme="minorHAnsi"/>
              <w:noProof/>
              <w:lang w:val="nl-NL" w:eastAsia="nl-NL" w:bidi="ar-SA"/>
            </w:rPr>
          </w:pPr>
          <w:hyperlink w:anchor="_Toc331153829" w:history="1">
            <w:r w:rsidR="00FB6330" w:rsidRPr="003B0D65">
              <w:rPr>
                <w:rStyle w:val="Hyperlink"/>
                <w:rFonts w:cs="Gisha"/>
                <w:noProof/>
              </w:rPr>
              <w:t>10.</w:t>
            </w:r>
            <w:r w:rsidR="00FB6330">
              <w:rPr>
                <w:rFonts w:asciiTheme="minorHAnsi" w:eastAsiaTheme="minorEastAsia" w:hAnsiTheme="minorHAnsi"/>
                <w:noProof/>
                <w:lang w:val="nl-NL" w:eastAsia="nl-NL" w:bidi="ar-SA"/>
              </w:rPr>
              <w:tab/>
            </w:r>
            <w:r w:rsidR="00FB6330" w:rsidRPr="003B0D65">
              <w:rPr>
                <w:rStyle w:val="Hyperlink"/>
                <w:rFonts w:cs="Gisha"/>
                <w:noProof/>
              </w:rPr>
              <w:t>Excel sheets Johnson and johnson (2007 – 2011)</w:t>
            </w:r>
            <w:r w:rsidR="00FB6330">
              <w:rPr>
                <w:noProof/>
                <w:webHidden/>
              </w:rPr>
              <w:tab/>
            </w:r>
            <w:r>
              <w:rPr>
                <w:noProof/>
                <w:webHidden/>
              </w:rPr>
              <w:fldChar w:fldCharType="begin"/>
            </w:r>
            <w:r w:rsidR="00FB6330">
              <w:rPr>
                <w:noProof/>
                <w:webHidden/>
              </w:rPr>
              <w:instrText xml:space="preserve"> PAGEREF _Toc331153829 \h </w:instrText>
            </w:r>
            <w:r>
              <w:rPr>
                <w:noProof/>
                <w:webHidden/>
              </w:rPr>
            </w:r>
            <w:r>
              <w:rPr>
                <w:noProof/>
                <w:webHidden/>
              </w:rPr>
              <w:fldChar w:fldCharType="separate"/>
            </w:r>
            <w:r w:rsidR="00FB6330">
              <w:rPr>
                <w:noProof/>
                <w:webHidden/>
              </w:rPr>
              <w:t>81</w:t>
            </w:r>
            <w:r>
              <w:rPr>
                <w:noProof/>
                <w:webHidden/>
              </w:rPr>
              <w:fldChar w:fldCharType="end"/>
            </w:r>
          </w:hyperlink>
        </w:p>
        <w:p w:rsidR="00FB6330" w:rsidRDefault="0090408E">
          <w:pPr>
            <w:pStyle w:val="TOC1"/>
            <w:tabs>
              <w:tab w:val="left" w:pos="660"/>
              <w:tab w:val="right" w:leader="dot" w:pos="9062"/>
            </w:tabs>
            <w:rPr>
              <w:rFonts w:asciiTheme="minorHAnsi" w:eastAsiaTheme="minorEastAsia" w:hAnsiTheme="minorHAnsi"/>
              <w:noProof/>
              <w:lang w:val="nl-NL" w:eastAsia="nl-NL" w:bidi="ar-SA"/>
            </w:rPr>
          </w:pPr>
          <w:hyperlink w:anchor="_Toc331153830" w:history="1">
            <w:r w:rsidR="00FB6330" w:rsidRPr="003B0D65">
              <w:rPr>
                <w:rStyle w:val="Hyperlink"/>
                <w:rFonts w:cs="Gisha"/>
                <w:noProof/>
              </w:rPr>
              <w:t>11.</w:t>
            </w:r>
            <w:r w:rsidR="00FB6330">
              <w:rPr>
                <w:rFonts w:asciiTheme="minorHAnsi" w:eastAsiaTheme="minorEastAsia" w:hAnsiTheme="minorHAnsi"/>
                <w:noProof/>
                <w:lang w:val="nl-NL" w:eastAsia="nl-NL" w:bidi="ar-SA"/>
              </w:rPr>
              <w:tab/>
            </w:r>
            <w:r w:rsidR="00FB6330" w:rsidRPr="003B0D65">
              <w:rPr>
                <w:rStyle w:val="Hyperlink"/>
                <w:rFonts w:cs="Gisha"/>
                <w:noProof/>
              </w:rPr>
              <w:t>Excel sheets Mylan labs (2007 – 2011)</w:t>
            </w:r>
            <w:r w:rsidR="00FB6330">
              <w:rPr>
                <w:noProof/>
                <w:webHidden/>
              </w:rPr>
              <w:tab/>
            </w:r>
            <w:r>
              <w:rPr>
                <w:noProof/>
                <w:webHidden/>
              </w:rPr>
              <w:fldChar w:fldCharType="begin"/>
            </w:r>
            <w:r w:rsidR="00FB6330">
              <w:rPr>
                <w:noProof/>
                <w:webHidden/>
              </w:rPr>
              <w:instrText xml:space="preserve"> PAGEREF _Toc331153830 \h </w:instrText>
            </w:r>
            <w:r>
              <w:rPr>
                <w:noProof/>
                <w:webHidden/>
              </w:rPr>
            </w:r>
            <w:r>
              <w:rPr>
                <w:noProof/>
                <w:webHidden/>
              </w:rPr>
              <w:fldChar w:fldCharType="separate"/>
            </w:r>
            <w:r w:rsidR="00FB6330">
              <w:rPr>
                <w:noProof/>
                <w:webHidden/>
              </w:rPr>
              <w:t>83</w:t>
            </w:r>
            <w:r>
              <w:rPr>
                <w:noProof/>
                <w:webHidden/>
              </w:rPr>
              <w:fldChar w:fldCharType="end"/>
            </w:r>
          </w:hyperlink>
        </w:p>
        <w:p w:rsidR="00FB6330" w:rsidRDefault="0090408E">
          <w:pPr>
            <w:pStyle w:val="TOC1"/>
            <w:tabs>
              <w:tab w:val="left" w:pos="660"/>
              <w:tab w:val="right" w:leader="dot" w:pos="9062"/>
            </w:tabs>
            <w:rPr>
              <w:rFonts w:asciiTheme="minorHAnsi" w:eastAsiaTheme="minorEastAsia" w:hAnsiTheme="minorHAnsi"/>
              <w:noProof/>
              <w:lang w:val="nl-NL" w:eastAsia="nl-NL" w:bidi="ar-SA"/>
            </w:rPr>
          </w:pPr>
          <w:hyperlink w:anchor="_Toc331153831" w:history="1">
            <w:r w:rsidR="00FB6330" w:rsidRPr="003B0D65">
              <w:rPr>
                <w:rStyle w:val="Hyperlink"/>
                <w:rFonts w:cs="Gisha"/>
                <w:noProof/>
              </w:rPr>
              <w:t>12.</w:t>
            </w:r>
            <w:r w:rsidR="00FB6330">
              <w:rPr>
                <w:rFonts w:asciiTheme="minorHAnsi" w:eastAsiaTheme="minorEastAsia" w:hAnsiTheme="minorHAnsi"/>
                <w:noProof/>
                <w:lang w:val="nl-NL" w:eastAsia="nl-NL" w:bidi="ar-SA"/>
              </w:rPr>
              <w:tab/>
            </w:r>
            <w:r w:rsidR="00FB6330" w:rsidRPr="003B0D65">
              <w:rPr>
                <w:rStyle w:val="Hyperlink"/>
                <w:rFonts w:cs="Gisha"/>
                <w:noProof/>
              </w:rPr>
              <w:t>Excel sheets Novartis (2007 – 2011)</w:t>
            </w:r>
            <w:r w:rsidR="00FB6330">
              <w:rPr>
                <w:noProof/>
                <w:webHidden/>
              </w:rPr>
              <w:tab/>
            </w:r>
            <w:r>
              <w:rPr>
                <w:noProof/>
                <w:webHidden/>
              </w:rPr>
              <w:fldChar w:fldCharType="begin"/>
            </w:r>
            <w:r w:rsidR="00FB6330">
              <w:rPr>
                <w:noProof/>
                <w:webHidden/>
              </w:rPr>
              <w:instrText xml:space="preserve"> PAGEREF _Toc331153831 \h </w:instrText>
            </w:r>
            <w:r>
              <w:rPr>
                <w:noProof/>
                <w:webHidden/>
              </w:rPr>
            </w:r>
            <w:r>
              <w:rPr>
                <w:noProof/>
                <w:webHidden/>
              </w:rPr>
              <w:fldChar w:fldCharType="separate"/>
            </w:r>
            <w:r w:rsidR="00FB6330">
              <w:rPr>
                <w:noProof/>
                <w:webHidden/>
              </w:rPr>
              <w:t>86</w:t>
            </w:r>
            <w:r>
              <w:rPr>
                <w:noProof/>
                <w:webHidden/>
              </w:rPr>
              <w:fldChar w:fldCharType="end"/>
            </w:r>
          </w:hyperlink>
        </w:p>
        <w:p w:rsidR="00FB6330" w:rsidRDefault="0090408E">
          <w:pPr>
            <w:pStyle w:val="TOC1"/>
            <w:tabs>
              <w:tab w:val="left" w:pos="660"/>
              <w:tab w:val="right" w:leader="dot" w:pos="9062"/>
            </w:tabs>
            <w:rPr>
              <w:rFonts w:asciiTheme="minorHAnsi" w:eastAsiaTheme="minorEastAsia" w:hAnsiTheme="minorHAnsi"/>
              <w:noProof/>
              <w:lang w:val="nl-NL" w:eastAsia="nl-NL" w:bidi="ar-SA"/>
            </w:rPr>
          </w:pPr>
          <w:hyperlink w:anchor="_Toc331153832" w:history="1">
            <w:r w:rsidR="00FB6330" w:rsidRPr="003B0D65">
              <w:rPr>
                <w:rStyle w:val="Hyperlink"/>
                <w:rFonts w:cs="Gisha"/>
                <w:noProof/>
              </w:rPr>
              <w:t>13.</w:t>
            </w:r>
            <w:r w:rsidR="00FB6330">
              <w:rPr>
                <w:rFonts w:asciiTheme="minorHAnsi" w:eastAsiaTheme="minorEastAsia" w:hAnsiTheme="minorHAnsi"/>
                <w:noProof/>
                <w:lang w:val="nl-NL" w:eastAsia="nl-NL" w:bidi="ar-SA"/>
              </w:rPr>
              <w:tab/>
            </w:r>
            <w:r w:rsidR="00FB6330" w:rsidRPr="003B0D65">
              <w:rPr>
                <w:rStyle w:val="Hyperlink"/>
                <w:rFonts w:cs="Gisha"/>
                <w:noProof/>
              </w:rPr>
              <w:t>Excel sheets Par Pharma (2007 – 2011)</w:t>
            </w:r>
            <w:r w:rsidR="00FB6330">
              <w:rPr>
                <w:noProof/>
                <w:webHidden/>
              </w:rPr>
              <w:tab/>
            </w:r>
            <w:r>
              <w:rPr>
                <w:noProof/>
                <w:webHidden/>
              </w:rPr>
              <w:fldChar w:fldCharType="begin"/>
            </w:r>
            <w:r w:rsidR="00FB6330">
              <w:rPr>
                <w:noProof/>
                <w:webHidden/>
              </w:rPr>
              <w:instrText xml:space="preserve"> PAGEREF _Toc331153832 \h </w:instrText>
            </w:r>
            <w:r>
              <w:rPr>
                <w:noProof/>
                <w:webHidden/>
              </w:rPr>
            </w:r>
            <w:r>
              <w:rPr>
                <w:noProof/>
                <w:webHidden/>
              </w:rPr>
              <w:fldChar w:fldCharType="separate"/>
            </w:r>
            <w:r w:rsidR="00FB6330">
              <w:rPr>
                <w:noProof/>
                <w:webHidden/>
              </w:rPr>
              <w:t>88</w:t>
            </w:r>
            <w:r>
              <w:rPr>
                <w:noProof/>
                <w:webHidden/>
              </w:rPr>
              <w:fldChar w:fldCharType="end"/>
            </w:r>
          </w:hyperlink>
        </w:p>
        <w:p w:rsidR="00FB6330" w:rsidRDefault="0090408E">
          <w:pPr>
            <w:pStyle w:val="TOC1"/>
            <w:tabs>
              <w:tab w:val="left" w:pos="660"/>
              <w:tab w:val="right" w:leader="dot" w:pos="9062"/>
            </w:tabs>
            <w:rPr>
              <w:rFonts w:asciiTheme="minorHAnsi" w:eastAsiaTheme="minorEastAsia" w:hAnsiTheme="minorHAnsi"/>
              <w:noProof/>
              <w:lang w:val="nl-NL" w:eastAsia="nl-NL" w:bidi="ar-SA"/>
            </w:rPr>
          </w:pPr>
          <w:hyperlink w:anchor="_Toc331153833" w:history="1">
            <w:r w:rsidR="00FB6330" w:rsidRPr="003B0D65">
              <w:rPr>
                <w:rStyle w:val="Hyperlink"/>
                <w:rFonts w:cs="Gisha"/>
                <w:noProof/>
              </w:rPr>
              <w:t>14.</w:t>
            </w:r>
            <w:r w:rsidR="00FB6330">
              <w:rPr>
                <w:rFonts w:asciiTheme="minorHAnsi" w:eastAsiaTheme="minorEastAsia" w:hAnsiTheme="minorHAnsi"/>
                <w:noProof/>
                <w:lang w:val="nl-NL" w:eastAsia="nl-NL" w:bidi="ar-SA"/>
              </w:rPr>
              <w:tab/>
            </w:r>
            <w:r w:rsidR="00FB6330" w:rsidRPr="003B0D65">
              <w:rPr>
                <w:rStyle w:val="Hyperlink"/>
                <w:rFonts w:cs="Gisha"/>
                <w:noProof/>
              </w:rPr>
              <w:t>Excel sheets Pfizer (2007 – 2011)</w:t>
            </w:r>
            <w:r w:rsidR="00FB6330">
              <w:rPr>
                <w:noProof/>
                <w:webHidden/>
              </w:rPr>
              <w:tab/>
            </w:r>
            <w:r>
              <w:rPr>
                <w:noProof/>
                <w:webHidden/>
              </w:rPr>
              <w:fldChar w:fldCharType="begin"/>
            </w:r>
            <w:r w:rsidR="00FB6330">
              <w:rPr>
                <w:noProof/>
                <w:webHidden/>
              </w:rPr>
              <w:instrText xml:space="preserve"> PAGEREF _Toc331153833 \h </w:instrText>
            </w:r>
            <w:r>
              <w:rPr>
                <w:noProof/>
                <w:webHidden/>
              </w:rPr>
            </w:r>
            <w:r>
              <w:rPr>
                <w:noProof/>
                <w:webHidden/>
              </w:rPr>
              <w:fldChar w:fldCharType="separate"/>
            </w:r>
            <w:r w:rsidR="00FB6330">
              <w:rPr>
                <w:noProof/>
                <w:webHidden/>
              </w:rPr>
              <w:t>90</w:t>
            </w:r>
            <w:r>
              <w:rPr>
                <w:noProof/>
                <w:webHidden/>
              </w:rPr>
              <w:fldChar w:fldCharType="end"/>
            </w:r>
          </w:hyperlink>
        </w:p>
        <w:p w:rsidR="00FB6330" w:rsidRDefault="0090408E">
          <w:pPr>
            <w:pStyle w:val="TOC1"/>
            <w:tabs>
              <w:tab w:val="left" w:pos="660"/>
              <w:tab w:val="right" w:leader="dot" w:pos="9062"/>
            </w:tabs>
            <w:rPr>
              <w:rFonts w:asciiTheme="minorHAnsi" w:eastAsiaTheme="minorEastAsia" w:hAnsiTheme="minorHAnsi"/>
              <w:noProof/>
              <w:lang w:val="nl-NL" w:eastAsia="nl-NL" w:bidi="ar-SA"/>
            </w:rPr>
          </w:pPr>
          <w:hyperlink w:anchor="_Toc331153834" w:history="1">
            <w:r w:rsidR="00FB6330" w:rsidRPr="003B0D65">
              <w:rPr>
                <w:rStyle w:val="Hyperlink"/>
                <w:rFonts w:cs="Gisha"/>
                <w:noProof/>
              </w:rPr>
              <w:t>15.</w:t>
            </w:r>
            <w:r w:rsidR="00FB6330">
              <w:rPr>
                <w:rFonts w:asciiTheme="minorHAnsi" w:eastAsiaTheme="minorEastAsia" w:hAnsiTheme="minorHAnsi"/>
                <w:noProof/>
                <w:lang w:val="nl-NL" w:eastAsia="nl-NL" w:bidi="ar-SA"/>
              </w:rPr>
              <w:tab/>
            </w:r>
            <w:r w:rsidR="00FB6330" w:rsidRPr="003B0D65">
              <w:rPr>
                <w:rStyle w:val="Hyperlink"/>
                <w:rFonts w:cs="Gisha"/>
                <w:noProof/>
              </w:rPr>
              <w:t>Excel sheets Sanofi Aventis (2007 – 2011)</w:t>
            </w:r>
            <w:r w:rsidR="00FB6330">
              <w:rPr>
                <w:noProof/>
                <w:webHidden/>
              </w:rPr>
              <w:tab/>
            </w:r>
            <w:r>
              <w:rPr>
                <w:noProof/>
                <w:webHidden/>
              </w:rPr>
              <w:fldChar w:fldCharType="begin"/>
            </w:r>
            <w:r w:rsidR="00FB6330">
              <w:rPr>
                <w:noProof/>
                <w:webHidden/>
              </w:rPr>
              <w:instrText xml:space="preserve"> PAGEREF _Toc331153834 \h </w:instrText>
            </w:r>
            <w:r>
              <w:rPr>
                <w:noProof/>
                <w:webHidden/>
              </w:rPr>
            </w:r>
            <w:r>
              <w:rPr>
                <w:noProof/>
                <w:webHidden/>
              </w:rPr>
              <w:fldChar w:fldCharType="separate"/>
            </w:r>
            <w:r w:rsidR="00FB6330">
              <w:rPr>
                <w:noProof/>
                <w:webHidden/>
              </w:rPr>
              <w:t>92</w:t>
            </w:r>
            <w:r>
              <w:rPr>
                <w:noProof/>
                <w:webHidden/>
              </w:rPr>
              <w:fldChar w:fldCharType="end"/>
            </w:r>
          </w:hyperlink>
        </w:p>
        <w:p w:rsidR="00FB6330" w:rsidRDefault="0090408E">
          <w:pPr>
            <w:pStyle w:val="TOC1"/>
            <w:tabs>
              <w:tab w:val="left" w:pos="660"/>
              <w:tab w:val="right" w:leader="dot" w:pos="9062"/>
            </w:tabs>
            <w:rPr>
              <w:rFonts w:asciiTheme="minorHAnsi" w:eastAsiaTheme="minorEastAsia" w:hAnsiTheme="minorHAnsi"/>
              <w:noProof/>
              <w:lang w:val="nl-NL" w:eastAsia="nl-NL" w:bidi="ar-SA"/>
            </w:rPr>
          </w:pPr>
          <w:hyperlink w:anchor="_Toc331153835" w:history="1">
            <w:r w:rsidR="00FB6330" w:rsidRPr="003B0D65">
              <w:rPr>
                <w:rStyle w:val="Hyperlink"/>
                <w:rFonts w:cs="Gisha"/>
                <w:noProof/>
              </w:rPr>
              <w:t>16.</w:t>
            </w:r>
            <w:r w:rsidR="00FB6330">
              <w:rPr>
                <w:rFonts w:asciiTheme="minorHAnsi" w:eastAsiaTheme="minorEastAsia" w:hAnsiTheme="minorHAnsi"/>
                <w:noProof/>
                <w:lang w:val="nl-NL" w:eastAsia="nl-NL" w:bidi="ar-SA"/>
              </w:rPr>
              <w:tab/>
            </w:r>
            <w:r w:rsidR="00FB6330" w:rsidRPr="003B0D65">
              <w:rPr>
                <w:rStyle w:val="Hyperlink"/>
                <w:rFonts w:cs="Gisha"/>
                <w:noProof/>
              </w:rPr>
              <w:t>Excel sheets Takeda (2007 – 2011)</w:t>
            </w:r>
            <w:r w:rsidR="00FB6330">
              <w:rPr>
                <w:noProof/>
                <w:webHidden/>
              </w:rPr>
              <w:tab/>
            </w:r>
            <w:r>
              <w:rPr>
                <w:noProof/>
                <w:webHidden/>
              </w:rPr>
              <w:fldChar w:fldCharType="begin"/>
            </w:r>
            <w:r w:rsidR="00FB6330">
              <w:rPr>
                <w:noProof/>
                <w:webHidden/>
              </w:rPr>
              <w:instrText xml:space="preserve"> PAGEREF _Toc331153835 \h </w:instrText>
            </w:r>
            <w:r>
              <w:rPr>
                <w:noProof/>
                <w:webHidden/>
              </w:rPr>
            </w:r>
            <w:r>
              <w:rPr>
                <w:noProof/>
                <w:webHidden/>
              </w:rPr>
              <w:fldChar w:fldCharType="separate"/>
            </w:r>
            <w:r w:rsidR="00FB6330">
              <w:rPr>
                <w:noProof/>
                <w:webHidden/>
              </w:rPr>
              <w:t>94</w:t>
            </w:r>
            <w:r>
              <w:rPr>
                <w:noProof/>
                <w:webHidden/>
              </w:rPr>
              <w:fldChar w:fldCharType="end"/>
            </w:r>
          </w:hyperlink>
        </w:p>
        <w:p w:rsidR="00FB6330" w:rsidRDefault="0090408E">
          <w:pPr>
            <w:pStyle w:val="TOC1"/>
            <w:tabs>
              <w:tab w:val="left" w:pos="660"/>
              <w:tab w:val="right" w:leader="dot" w:pos="9062"/>
            </w:tabs>
            <w:rPr>
              <w:rFonts w:asciiTheme="minorHAnsi" w:eastAsiaTheme="minorEastAsia" w:hAnsiTheme="minorHAnsi"/>
              <w:noProof/>
              <w:lang w:val="nl-NL" w:eastAsia="nl-NL" w:bidi="ar-SA"/>
            </w:rPr>
          </w:pPr>
          <w:hyperlink w:anchor="_Toc331153836" w:history="1">
            <w:r w:rsidR="00FB6330" w:rsidRPr="003B0D65">
              <w:rPr>
                <w:rStyle w:val="Hyperlink"/>
                <w:rFonts w:cs="Gisha"/>
                <w:noProof/>
              </w:rPr>
              <w:t>17.</w:t>
            </w:r>
            <w:r w:rsidR="00FB6330">
              <w:rPr>
                <w:rFonts w:asciiTheme="minorHAnsi" w:eastAsiaTheme="minorEastAsia" w:hAnsiTheme="minorHAnsi"/>
                <w:noProof/>
                <w:lang w:val="nl-NL" w:eastAsia="nl-NL" w:bidi="ar-SA"/>
              </w:rPr>
              <w:tab/>
            </w:r>
            <w:r w:rsidR="00FB6330" w:rsidRPr="003B0D65">
              <w:rPr>
                <w:rStyle w:val="Hyperlink"/>
                <w:rFonts w:cs="Gisha"/>
                <w:noProof/>
              </w:rPr>
              <w:t>Excel sheets Teva (2007 – 2011)</w:t>
            </w:r>
            <w:r w:rsidR="00FB6330">
              <w:rPr>
                <w:noProof/>
                <w:webHidden/>
              </w:rPr>
              <w:tab/>
            </w:r>
            <w:r>
              <w:rPr>
                <w:noProof/>
                <w:webHidden/>
              </w:rPr>
              <w:fldChar w:fldCharType="begin"/>
            </w:r>
            <w:r w:rsidR="00FB6330">
              <w:rPr>
                <w:noProof/>
                <w:webHidden/>
              </w:rPr>
              <w:instrText xml:space="preserve"> PAGEREF _Toc331153836 \h </w:instrText>
            </w:r>
            <w:r>
              <w:rPr>
                <w:noProof/>
                <w:webHidden/>
              </w:rPr>
            </w:r>
            <w:r>
              <w:rPr>
                <w:noProof/>
                <w:webHidden/>
              </w:rPr>
              <w:fldChar w:fldCharType="separate"/>
            </w:r>
            <w:r w:rsidR="00FB6330">
              <w:rPr>
                <w:noProof/>
                <w:webHidden/>
              </w:rPr>
              <w:t>97</w:t>
            </w:r>
            <w:r>
              <w:rPr>
                <w:noProof/>
                <w:webHidden/>
              </w:rPr>
              <w:fldChar w:fldCharType="end"/>
            </w:r>
          </w:hyperlink>
        </w:p>
        <w:p w:rsidR="00FB6330" w:rsidRDefault="0090408E">
          <w:pPr>
            <w:pStyle w:val="TOC1"/>
            <w:tabs>
              <w:tab w:val="left" w:pos="660"/>
              <w:tab w:val="right" w:leader="dot" w:pos="9062"/>
            </w:tabs>
            <w:rPr>
              <w:rFonts w:asciiTheme="minorHAnsi" w:eastAsiaTheme="minorEastAsia" w:hAnsiTheme="minorHAnsi"/>
              <w:noProof/>
              <w:lang w:val="nl-NL" w:eastAsia="nl-NL" w:bidi="ar-SA"/>
            </w:rPr>
          </w:pPr>
          <w:hyperlink w:anchor="_Toc331153837" w:history="1">
            <w:r w:rsidR="00FB6330" w:rsidRPr="003B0D65">
              <w:rPr>
                <w:rStyle w:val="Hyperlink"/>
                <w:rFonts w:cs="Gisha"/>
                <w:noProof/>
              </w:rPr>
              <w:t>18.</w:t>
            </w:r>
            <w:r w:rsidR="00FB6330">
              <w:rPr>
                <w:rFonts w:asciiTheme="minorHAnsi" w:eastAsiaTheme="minorEastAsia" w:hAnsiTheme="minorHAnsi"/>
                <w:noProof/>
                <w:lang w:val="nl-NL" w:eastAsia="nl-NL" w:bidi="ar-SA"/>
              </w:rPr>
              <w:tab/>
            </w:r>
            <w:r w:rsidR="00FB6330" w:rsidRPr="003B0D65">
              <w:rPr>
                <w:rStyle w:val="Hyperlink"/>
                <w:rFonts w:cs="Gisha"/>
                <w:noProof/>
              </w:rPr>
              <w:t>Excel sheets Watson pharmaceuticals (2007 – 2011)</w:t>
            </w:r>
            <w:r w:rsidR="00FB6330">
              <w:rPr>
                <w:noProof/>
                <w:webHidden/>
              </w:rPr>
              <w:tab/>
            </w:r>
            <w:r>
              <w:rPr>
                <w:noProof/>
                <w:webHidden/>
              </w:rPr>
              <w:fldChar w:fldCharType="begin"/>
            </w:r>
            <w:r w:rsidR="00FB6330">
              <w:rPr>
                <w:noProof/>
                <w:webHidden/>
              </w:rPr>
              <w:instrText xml:space="preserve"> PAGEREF _Toc331153837 \h </w:instrText>
            </w:r>
            <w:r>
              <w:rPr>
                <w:noProof/>
                <w:webHidden/>
              </w:rPr>
            </w:r>
            <w:r>
              <w:rPr>
                <w:noProof/>
                <w:webHidden/>
              </w:rPr>
              <w:fldChar w:fldCharType="separate"/>
            </w:r>
            <w:r w:rsidR="00FB6330">
              <w:rPr>
                <w:noProof/>
                <w:webHidden/>
              </w:rPr>
              <w:t>99</w:t>
            </w:r>
            <w:r>
              <w:rPr>
                <w:noProof/>
                <w:webHidden/>
              </w:rPr>
              <w:fldChar w:fldCharType="end"/>
            </w:r>
          </w:hyperlink>
        </w:p>
        <w:p w:rsidR="008132E1" w:rsidRPr="00386DF3" w:rsidRDefault="0090408E" w:rsidP="008132E1">
          <w:pPr>
            <w:rPr>
              <w:rFonts w:cs="Gisha"/>
              <w:lang w:val="nl-NL"/>
            </w:rPr>
          </w:pPr>
          <w:r w:rsidRPr="00386DF3">
            <w:rPr>
              <w:rFonts w:cs="Gisha"/>
              <w:lang w:val="nl-NL"/>
            </w:rPr>
            <w:fldChar w:fldCharType="end"/>
          </w:r>
        </w:p>
      </w:sdtContent>
    </w:sdt>
    <w:p w:rsidR="00F660C9" w:rsidRPr="00386DF3" w:rsidRDefault="008132E1">
      <w:pPr>
        <w:spacing w:line="276" w:lineRule="auto"/>
        <w:jc w:val="left"/>
        <w:rPr>
          <w:rFonts w:eastAsiaTheme="majorEastAsia" w:cs="Gisha"/>
          <w:b/>
          <w:bCs/>
          <w:caps/>
          <w:color w:val="002060"/>
          <w:sz w:val="28"/>
          <w:szCs w:val="28"/>
        </w:rPr>
      </w:pPr>
      <w:r w:rsidRPr="00386DF3">
        <w:rPr>
          <w:rFonts w:cs="Gisha"/>
          <w:lang w:val="nl-NL"/>
        </w:rPr>
        <w:br w:type="page"/>
      </w:r>
    </w:p>
    <w:p w:rsidR="00627110" w:rsidRPr="00386DF3" w:rsidRDefault="00A71410" w:rsidP="00A71410">
      <w:pPr>
        <w:pStyle w:val="Heading1"/>
        <w:numPr>
          <w:ilvl w:val="0"/>
          <w:numId w:val="0"/>
        </w:numPr>
        <w:ind w:left="360"/>
        <w:rPr>
          <w:rFonts w:cs="Gisha"/>
        </w:rPr>
      </w:pPr>
      <w:bookmarkStart w:id="1" w:name="_Toc331153774"/>
      <w:r w:rsidRPr="00386DF3">
        <w:rPr>
          <w:rFonts w:cs="Gisha"/>
        </w:rPr>
        <w:lastRenderedPageBreak/>
        <w:t>1.</w:t>
      </w:r>
      <w:r w:rsidRPr="00386DF3">
        <w:rPr>
          <w:rFonts w:cs="Gisha"/>
        </w:rPr>
        <w:tab/>
      </w:r>
      <w:r w:rsidR="00627110" w:rsidRPr="00386DF3">
        <w:rPr>
          <w:rFonts w:cs="Gisha"/>
        </w:rPr>
        <w:t>Introduction</w:t>
      </w:r>
      <w:bookmarkEnd w:id="1"/>
    </w:p>
    <w:p w:rsidR="00A71410" w:rsidRPr="00386DF3" w:rsidRDefault="00F660C9" w:rsidP="00AF4416">
      <w:pPr>
        <w:rPr>
          <w:rFonts w:cs="Gisha"/>
        </w:rPr>
      </w:pPr>
      <w:r w:rsidRPr="00386DF3">
        <w:rPr>
          <w:rFonts w:cs="Gisha"/>
        </w:rPr>
        <w:t>This introduction gives</w:t>
      </w:r>
      <w:r w:rsidR="00A71410" w:rsidRPr="00386DF3">
        <w:rPr>
          <w:rFonts w:cs="Gisha"/>
        </w:rPr>
        <w:t xml:space="preserve"> an insight in how the pharmaceutical industry and the firms within the industry work</w:t>
      </w:r>
      <w:r w:rsidRPr="00386DF3">
        <w:rPr>
          <w:rFonts w:cs="Gisha"/>
        </w:rPr>
        <w:t xml:space="preserve">. Furthermore, this chapter will explain what an originator- and generic pharmaceutical </w:t>
      </w:r>
      <w:r w:rsidR="00F80BEE" w:rsidRPr="00386DF3">
        <w:rPr>
          <w:rFonts w:cs="Gisha"/>
        </w:rPr>
        <w:t>firm</w:t>
      </w:r>
      <w:r w:rsidRPr="00386DF3">
        <w:rPr>
          <w:rFonts w:cs="Gisha"/>
        </w:rPr>
        <w:t xml:space="preserve"> is and how </w:t>
      </w:r>
      <w:r w:rsidR="0096518D" w:rsidRPr="00386DF3">
        <w:rPr>
          <w:rFonts w:cs="Gisha"/>
        </w:rPr>
        <w:t>research and development (R&amp;D)</w:t>
      </w:r>
      <w:r w:rsidRPr="00386DF3">
        <w:rPr>
          <w:rFonts w:cs="Gisha"/>
        </w:rPr>
        <w:t xml:space="preserve"> is used in the industry,</w:t>
      </w:r>
    </w:p>
    <w:p w:rsidR="00A552DC" w:rsidRPr="00386DF3" w:rsidRDefault="00F80BEE" w:rsidP="00A552DC">
      <w:pPr>
        <w:pStyle w:val="Heading2"/>
        <w:numPr>
          <w:ilvl w:val="1"/>
          <w:numId w:val="5"/>
        </w:numPr>
        <w:rPr>
          <w:rFonts w:cs="Gisha"/>
        </w:rPr>
      </w:pPr>
      <w:r w:rsidRPr="00386DF3">
        <w:rPr>
          <w:rFonts w:cs="Gisha"/>
        </w:rPr>
        <w:t xml:space="preserve"> </w:t>
      </w:r>
      <w:bookmarkStart w:id="2" w:name="_Toc331153775"/>
      <w:r w:rsidR="00A552DC" w:rsidRPr="00386DF3">
        <w:rPr>
          <w:rFonts w:cs="Gisha"/>
        </w:rPr>
        <w:t>Pharmaceutical</w:t>
      </w:r>
      <w:r w:rsidR="00A71410" w:rsidRPr="00386DF3">
        <w:rPr>
          <w:rFonts w:cs="Gisha"/>
        </w:rPr>
        <w:t xml:space="preserve"> </w:t>
      </w:r>
      <w:r w:rsidR="00A552DC" w:rsidRPr="00386DF3">
        <w:rPr>
          <w:rFonts w:cs="Gisha"/>
        </w:rPr>
        <w:t>industry</w:t>
      </w:r>
      <w:bookmarkEnd w:id="2"/>
    </w:p>
    <w:p w:rsidR="00D22CC3" w:rsidRPr="00386DF3" w:rsidRDefault="00D22CC3" w:rsidP="00AF4416">
      <w:pPr>
        <w:rPr>
          <w:rFonts w:cs="Gisha"/>
        </w:rPr>
      </w:pPr>
      <w:r w:rsidRPr="00386DF3">
        <w:rPr>
          <w:rFonts w:cs="Gisha"/>
        </w:rPr>
        <w:t xml:space="preserve">The pharmaceutical industry can be divided in two types of </w:t>
      </w:r>
      <w:r w:rsidR="00B106AD" w:rsidRPr="00386DF3">
        <w:rPr>
          <w:rFonts w:cs="Gisha"/>
        </w:rPr>
        <w:t>manufacturers</w:t>
      </w:r>
      <w:r w:rsidRPr="00386DF3">
        <w:rPr>
          <w:rFonts w:cs="Gisha"/>
        </w:rPr>
        <w:t>:</w:t>
      </w:r>
    </w:p>
    <w:p w:rsidR="00D22CC3" w:rsidRPr="00386DF3" w:rsidRDefault="00D22CC3" w:rsidP="00D22CC3">
      <w:pPr>
        <w:pStyle w:val="ListParagraph"/>
        <w:numPr>
          <w:ilvl w:val="0"/>
          <w:numId w:val="10"/>
        </w:numPr>
        <w:rPr>
          <w:rFonts w:cs="Gisha"/>
        </w:rPr>
      </w:pPr>
      <w:r w:rsidRPr="00386DF3">
        <w:rPr>
          <w:rFonts w:cs="Gisha"/>
        </w:rPr>
        <w:t xml:space="preserve">the </w:t>
      </w:r>
      <w:r w:rsidR="00AB3A40" w:rsidRPr="00386DF3">
        <w:rPr>
          <w:rFonts w:cs="Gisha"/>
        </w:rPr>
        <w:t>manufacturer</w:t>
      </w:r>
      <w:r w:rsidRPr="00386DF3">
        <w:rPr>
          <w:rFonts w:cs="Gisha"/>
        </w:rPr>
        <w:t xml:space="preserve"> of pharmaceutical raw materials</w:t>
      </w:r>
    </w:p>
    <w:p w:rsidR="00D22CC3" w:rsidRPr="00386DF3" w:rsidRDefault="00D22CC3" w:rsidP="00D22CC3">
      <w:pPr>
        <w:pStyle w:val="ListParagraph"/>
        <w:numPr>
          <w:ilvl w:val="0"/>
          <w:numId w:val="10"/>
        </w:numPr>
        <w:rPr>
          <w:rFonts w:cs="Gisha"/>
        </w:rPr>
      </w:pPr>
      <w:r w:rsidRPr="00386DF3">
        <w:rPr>
          <w:rFonts w:cs="Gisha"/>
        </w:rPr>
        <w:t xml:space="preserve">the </w:t>
      </w:r>
      <w:r w:rsidR="00AB3A40" w:rsidRPr="00386DF3">
        <w:rPr>
          <w:rFonts w:cs="Gisha"/>
        </w:rPr>
        <w:t>manufacturer</w:t>
      </w:r>
      <w:r w:rsidRPr="00386DF3">
        <w:rPr>
          <w:rFonts w:cs="Gisha"/>
        </w:rPr>
        <w:t xml:space="preserve"> of pharmaceutical (end) products</w:t>
      </w:r>
    </w:p>
    <w:p w:rsidR="00D22CC3" w:rsidRPr="00386DF3" w:rsidRDefault="00D22CC3" w:rsidP="00D22CC3">
      <w:pPr>
        <w:rPr>
          <w:rFonts w:cs="Gisha"/>
        </w:rPr>
      </w:pPr>
      <w:r w:rsidRPr="00386DF3">
        <w:rPr>
          <w:rFonts w:cs="Gisha"/>
        </w:rPr>
        <w:t xml:space="preserve">When people refer to the pharmaceutical industry, most of the times, this related to the </w:t>
      </w:r>
      <w:r w:rsidR="00AB3A40" w:rsidRPr="00386DF3">
        <w:rPr>
          <w:rFonts w:cs="Gisha"/>
        </w:rPr>
        <w:t>manufacturer</w:t>
      </w:r>
      <w:r w:rsidRPr="00386DF3">
        <w:rPr>
          <w:rFonts w:cs="Gisha"/>
        </w:rPr>
        <w:t xml:space="preserve"> of pharmaceutical (end</w:t>
      </w:r>
      <w:r w:rsidR="005A2356" w:rsidRPr="00386DF3">
        <w:rPr>
          <w:rFonts w:cs="Gisha"/>
        </w:rPr>
        <w:t>) products</w:t>
      </w:r>
      <w:r w:rsidRPr="00386DF3">
        <w:rPr>
          <w:rFonts w:cs="Gisha"/>
        </w:rPr>
        <w:t xml:space="preserve">. Within this sector there are two main types of producers. </w:t>
      </w:r>
      <w:r w:rsidR="00F660C9" w:rsidRPr="00386DF3">
        <w:rPr>
          <w:rFonts w:cs="Gisha"/>
        </w:rPr>
        <w:t>(SOMO, 2003)</w:t>
      </w:r>
    </w:p>
    <w:p w:rsidR="00D22CC3" w:rsidRPr="00386DF3" w:rsidRDefault="00D22CC3" w:rsidP="00D22CC3">
      <w:pPr>
        <w:pStyle w:val="ListParagraph"/>
        <w:numPr>
          <w:ilvl w:val="0"/>
          <w:numId w:val="11"/>
        </w:numPr>
        <w:rPr>
          <w:rFonts w:cs="Gisha"/>
        </w:rPr>
      </w:pPr>
      <w:r w:rsidRPr="00386DF3">
        <w:rPr>
          <w:rFonts w:cs="Gisha"/>
        </w:rPr>
        <w:t xml:space="preserve">The </w:t>
      </w:r>
      <w:r w:rsidR="003514C8" w:rsidRPr="00386DF3">
        <w:rPr>
          <w:rFonts w:cs="Gisha"/>
        </w:rPr>
        <w:t>originator</w:t>
      </w:r>
      <w:r w:rsidRPr="00386DF3">
        <w:rPr>
          <w:rFonts w:cs="Gisha"/>
        </w:rPr>
        <w:t xml:space="preserve"> or the innovative </w:t>
      </w:r>
      <w:r w:rsidR="00F80BEE" w:rsidRPr="00386DF3">
        <w:rPr>
          <w:rFonts w:cs="Gisha"/>
        </w:rPr>
        <w:t>firms</w:t>
      </w:r>
      <w:r w:rsidRPr="00386DF3">
        <w:rPr>
          <w:rFonts w:cs="Gisha"/>
        </w:rPr>
        <w:t xml:space="preserve">, the patent holders of known drug brands they created and developed. </w:t>
      </w:r>
    </w:p>
    <w:p w:rsidR="00D22CC3" w:rsidRPr="00386DF3" w:rsidRDefault="00D22CC3" w:rsidP="00D22CC3">
      <w:pPr>
        <w:pStyle w:val="ListParagraph"/>
        <w:numPr>
          <w:ilvl w:val="0"/>
          <w:numId w:val="11"/>
        </w:numPr>
        <w:rPr>
          <w:rFonts w:cs="Gisha"/>
        </w:rPr>
      </w:pPr>
      <w:r w:rsidRPr="00386DF3">
        <w:rPr>
          <w:rFonts w:cs="Gisha"/>
        </w:rPr>
        <w:t xml:space="preserve">The generic </w:t>
      </w:r>
      <w:r w:rsidR="00F80BEE" w:rsidRPr="00386DF3">
        <w:rPr>
          <w:rFonts w:cs="Gisha"/>
        </w:rPr>
        <w:t>firms</w:t>
      </w:r>
      <w:r w:rsidR="005A2356" w:rsidRPr="00386DF3">
        <w:rPr>
          <w:rFonts w:cs="Gisha"/>
        </w:rPr>
        <w:t>’</w:t>
      </w:r>
      <w:r w:rsidRPr="00386DF3">
        <w:rPr>
          <w:rFonts w:cs="Gisha"/>
        </w:rPr>
        <w:t xml:space="preserve"> or the imitation </w:t>
      </w:r>
      <w:r w:rsidR="00F80BEE" w:rsidRPr="00386DF3">
        <w:rPr>
          <w:rFonts w:cs="Gisha"/>
        </w:rPr>
        <w:t>firms</w:t>
      </w:r>
      <w:r w:rsidRPr="00386DF3">
        <w:rPr>
          <w:rFonts w:cs="Gisha"/>
        </w:rPr>
        <w:t xml:space="preserve"> that copy drugs from which the patents have expired. </w:t>
      </w:r>
    </w:p>
    <w:p w:rsidR="00240EB1" w:rsidRPr="00386DF3" w:rsidRDefault="0055341C" w:rsidP="00240EB1">
      <w:pPr>
        <w:rPr>
          <w:rFonts w:cs="Gisha"/>
        </w:rPr>
      </w:pPr>
      <w:r w:rsidRPr="00386DF3">
        <w:rPr>
          <w:rFonts w:cs="Gisha"/>
        </w:rPr>
        <w:t xml:space="preserve">Within the industry different kinds of drugs circulate; on one hand there are the drugs that are available without prescription, also called </w:t>
      </w:r>
      <w:r w:rsidR="00D22CC3" w:rsidRPr="00386DF3">
        <w:rPr>
          <w:rFonts w:cs="Gisha"/>
        </w:rPr>
        <w:t xml:space="preserve">OTC drugs </w:t>
      </w:r>
      <w:r w:rsidRPr="00386DF3">
        <w:rPr>
          <w:rFonts w:cs="Gisha"/>
        </w:rPr>
        <w:t>(</w:t>
      </w:r>
      <w:r w:rsidR="00D22CC3" w:rsidRPr="00386DF3">
        <w:rPr>
          <w:rFonts w:cs="Gisha"/>
        </w:rPr>
        <w:t>Over the counter)</w:t>
      </w:r>
      <w:r w:rsidRPr="00386DF3">
        <w:rPr>
          <w:rFonts w:cs="Gisha"/>
        </w:rPr>
        <w:t xml:space="preserve">. These drugs can be obtained in every grocery store, pharmacy or drugstore. On the other hand there are the drugs that need to be prescribed by a physician, also called prescription drugs. </w:t>
      </w:r>
      <w:r w:rsidR="00F660C9" w:rsidRPr="00386DF3">
        <w:rPr>
          <w:rFonts w:cs="Gisha"/>
        </w:rPr>
        <w:t>(SOMO, 2003)</w:t>
      </w:r>
      <w:r w:rsidR="00240EB1" w:rsidRPr="00386DF3">
        <w:rPr>
          <w:rFonts w:cs="Gisha"/>
        </w:rPr>
        <w:t xml:space="preserve"> </w:t>
      </w:r>
    </w:p>
    <w:p w:rsidR="00D22CC3" w:rsidRPr="00386DF3" w:rsidRDefault="00BE6797" w:rsidP="00D22CC3">
      <w:pPr>
        <w:rPr>
          <w:rFonts w:cs="Gisha"/>
        </w:rPr>
      </w:pPr>
      <w:r w:rsidRPr="00386DF3">
        <w:rPr>
          <w:rFonts w:cs="Gisha"/>
        </w:rPr>
        <w:t>This thesis is</w:t>
      </w:r>
      <w:r w:rsidR="00240EB1" w:rsidRPr="00386DF3">
        <w:rPr>
          <w:rFonts w:cs="Gisha"/>
        </w:rPr>
        <w:t xml:space="preserve"> based on the </w:t>
      </w:r>
      <w:r w:rsidR="00AB3A40" w:rsidRPr="00386DF3">
        <w:rPr>
          <w:rFonts w:cs="Gisha"/>
        </w:rPr>
        <w:t>manufacturer</w:t>
      </w:r>
      <w:r w:rsidR="00240EB1" w:rsidRPr="00386DF3">
        <w:rPr>
          <w:rFonts w:cs="Gisha"/>
        </w:rPr>
        <w:t xml:space="preserve"> of pharmaceutical (end) products also called drugs. No distinction is made in whether the pharmaceutical firms sell OTC- or prescription drugs. </w:t>
      </w:r>
    </w:p>
    <w:p w:rsidR="00F660C9" w:rsidRPr="00386DF3" w:rsidRDefault="00F80BEE" w:rsidP="00F660C9">
      <w:pPr>
        <w:pStyle w:val="Heading2"/>
        <w:numPr>
          <w:ilvl w:val="1"/>
          <w:numId w:val="5"/>
        </w:numPr>
        <w:rPr>
          <w:rFonts w:cs="Gisha"/>
        </w:rPr>
      </w:pPr>
      <w:r w:rsidRPr="00386DF3">
        <w:rPr>
          <w:rFonts w:cs="Gisha"/>
        </w:rPr>
        <w:t xml:space="preserve"> </w:t>
      </w:r>
      <w:bookmarkStart w:id="3" w:name="_Toc331153776"/>
      <w:r w:rsidR="00F660C9" w:rsidRPr="00386DF3">
        <w:rPr>
          <w:rFonts w:cs="Gisha"/>
        </w:rPr>
        <w:t>Innovation vs. imitation</w:t>
      </w:r>
      <w:bookmarkEnd w:id="3"/>
    </w:p>
    <w:p w:rsidR="00F660C9" w:rsidRPr="00386DF3" w:rsidRDefault="00991B9C" w:rsidP="00F660C9">
      <w:pPr>
        <w:rPr>
          <w:rFonts w:cs="Gisha"/>
          <w:lang w:bidi="ar-SA"/>
        </w:rPr>
      </w:pPr>
      <w:r w:rsidRPr="00386DF3">
        <w:rPr>
          <w:rFonts w:cs="Gisha"/>
          <w:lang w:bidi="ar-SA"/>
        </w:rPr>
        <w:t>P</w:t>
      </w:r>
      <w:r w:rsidR="00F660C9" w:rsidRPr="00386DF3">
        <w:rPr>
          <w:rFonts w:cs="Gisha"/>
          <w:lang w:bidi="ar-SA"/>
        </w:rPr>
        <w:t xml:space="preserve">harmaceutical </w:t>
      </w:r>
      <w:r w:rsidR="00F80BEE" w:rsidRPr="00386DF3">
        <w:rPr>
          <w:rFonts w:cs="Gisha"/>
          <w:lang w:bidi="ar-SA"/>
        </w:rPr>
        <w:t>firms</w:t>
      </w:r>
      <w:r w:rsidR="00F660C9" w:rsidRPr="00386DF3">
        <w:rPr>
          <w:rFonts w:cs="Gisha"/>
          <w:lang w:bidi="ar-SA"/>
        </w:rPr>
        <w:t xml:space="preserve"> customarily apply for patent protection on new chemical entities before clinical tests in humans commence. The basic statutory patent life is 20 years, and by the time commercial marketing is allowed, approximately 12 to 13 years of basic product patent life remain, under regulatory conditions of the late 1990s. Drug patents provide particularly strong protection against competition from other </w:t>
      </w:r>
      <w:r w:rsidR="00F80BEE" w:rsidRPr="00386DF3">
        <w:rPr>
          <w:rFonts w:cs="Gisha"/>
          <w:lang w:bidi="ar-SA"/>
        </w:rPr>
        <w:t>firms</w:t>
      </w:r>
      <w:r w:rsidR="00F660C9" w:rsidRPr="00386DF3">
        <w:rPr>
          <w:rFonts w:cs="Gisha"/>
          <w:lang w:bidi="ar-SA"/>
        </w:rPr>
        <w:t xml:space="preserve"> because even a slightly different molecular variant must undergo the full panoply of clinical tests required by the FDA</w:t>
      </w:r>
      <w:r w:rsidR="00F80BEE" w:rsidRPr="00386DF3">
        <w:rPr>
          <w:rFonts w:cs="Gisha"/>
          <w:lang w:bidi="ar-SA"/>
        </w:rPr>
        <w:t xml:space="preserve">, </w:t>
      </w:r>
      <w:r w:rsidR="00BE6797" w:rsidRPr="00386DF3">
        <w:rPr>
          <w:rFonts w:cs="Gisha"/>
          <w:lang w:bidi="ar-SA"/>
        </w:rPr>
        <w:t>(</w:t>
      </w:r>
      <w:r w:rsidR="00F80BEE" w:rsidRPr="00386DF3">
        <w:rPr>
          <w:rFonts w:cs="Gisha"/>
          <w:lang w:bidi="ar-SA"/>
        </w:rPr>
        <w:t>US Food and Drug administration</w:t>
      </w:r>
      <w:r w:rsidR="00BE6797" w:rsidRPr="00386DF3">
        <w:rPr>
          <w:rFonts w:cs="Gisha"/>
          <w:lang w:bidi="ar-SA"/>
        </w:rPr>
        <w:t>)</w:t>
      </w:r>
      <w:r w:rsidR="00F80BEE" w:rsidRPr="00386DF3">
        <w:rPr>
          <w:rFonts w:cs="Gisha"/>
          <w:lang w:bidi="ar-SA"/>
        </w:rPr>
        <w:t xml:space="preserve">. </w:t>
      </w:r>
      <w:r w:rsidR="00F660C9" w:rsidRPr="00386DF3">
        <w:rPr>
          <w:rFonts w:cs="Gisha"/>
          <w:lang w:bidi="ar-SA"/>
        </w:rPr>
        <w:t xml:space="preserve">Numerous cross-industry surveys have shown that managers of pharmaceutical </w:t>
      </w:r>
      <w:r w:rsidR="0096518D" w:rsidRPr="00386DF3">
        <w:rPr>
          <w:rFonts w:cs="Gisha"/>
          <w:lang w:bidi="ar-SA"/>
        </w:rPr>
        <w:t>R&amp;D</w:t>
      </w:r>
      <w:r w:rsidR="00F660C9" w:rsidRPr="00386DF3">
        <w:rPr>
          <w:rFonts w:cs="Gisha"/>
          <w:lang w:bidi="ar-SA"/>
        </w:rPr>
        <w:t xml:space="preserve"> assign unusually great importance to patent protection as a means of recouping their investment in research, development, and testing.</w:t>
      </w:r>
      <w:r w:rsidRPr="00386DF3">
        <w:rPr>
          <w:rFonts w:cs="Gisha"/>
          <w:lang w:bidi="ar-SA"/>
        </w:rPr>
        <w:t xml:space="preserve"> (</w:t>
      </w:r>
      <w:r w:rsidRPr="00386DF3">
        <w:rPr>
          <w:rFonts w:cs="Gisha"/>
        </w:rPr>
        <w:t>Scherer, 2004)</w:t>
      </w:r>
    </w:p>
    <w:p w:rsidR="00F660C9" w:rsidRPr="00386DF3" w:rsidRDefault="00F80BEE" w:rsidP="00F660C9">
      <w:pPr>
        <w:rPr>
          <w:rFonts w:cs="Gisha"/>
        </w:rPr>
      </w:pPr>
      <w:r w:rsidRPr="00386DF3">
        <w:rPr>
          <w:rFonts w:cs="Gisha"/>
        </w:rPr>
        <w:lastRenderedPageBreak/>
        <w:t>Besides the generic threat, the possibility and opportunity for generic pharmaceutical firms to enter the market,</w:t>
      </w:r>
      <w:r w:rsidR="00BE6797" w:rsidRPr="00386DF3">
        <w:rPr>
          <w:rFonts w:cs="Gisha"/>
        </w:rPr>
        <w:t xml:space="preserve"> the government</w:t>
      </w:r>
      <w:r w:rsidR="00F660C9" w:rsidRPr="00386DF3">
        <w:rPr>
          <w:rFonts w:cs="Gisha"/>
        </w:rPr>
        <w:t xml:space="preserve"> could be another </w:t>
      </w:r>
      <w:r w:rsidR="00BE6797" w:rsidRPr="00386DF3">
        <w:rPr>
          <w:rFonts w:cs="Gisha"/>
        </w:rPr>
        <w:t xml:space="preserve">threat </w:t>
      </w:r>
      <w:r w:rsidR="00F660C9" w:rsidRPr="00386DF3">
        <w:rPr>
          <w:rFonts w:cs="Gisha"/>
        </w:rPr>
        <w:t xml:space="preserve">for originator </w:t>
      </w:r>
      <w:r w:rsidRPr="00386DF3">
        <w:rPr>
          <w:rFonts w:cs="Gisha"/>
        </w:rPr>
        <w:t>firms</w:t>
      </w:r>
      <w:r w:rsidR="00F660C9" w:rsidRPr="00386DF3">
        <w:rPr>
          <w:rFonts w:cs="Gisha"/>
        </w:rPr>
        <w:t>. Most of the time, governments only reimburse the cheapest drug, even when this isn’t the better drug. Generics are often the cheapest drug and therefore reimbursed.</w:t>
      </w:r>
      <w:r w:rsidR="00446783" w:rsidRPr="00386DF3">
        <w:rPr>
          <w:rFonts w:cs="Gisha"/>
        </w:rPr>
        <w:t xml:space="preserve"> (Rei</w:t>
      </w:r>
      <w:r w:rsidR="004D4D7A" w:rsidRPr="00386DF3">
        <w:rPr>
          <w:rFonts w:cs="Gisha"/>
        </w:rPr>
        <w:t>f</w:t>
      </w:r>
      <w:r w:rsidR="00446783" w:rsidRPr="00386DF3">
        <w:rPr>
          <w:rFonts w:cs="Gisha"/>
        </w:rPr>
        <w:t>fen and Ward, 2007)</w:t>
      </w:r>
    </w:p>
    <w:p w:rsidR="00600CA0" w:rsidRPr="00386DF3" w:rsidRDefault="002E4C92" w:rsidP="00F660C9">
      <w:pPr>
        <w:pStyle w:val="Heading2"/>
        <w:numPr>
          <w:ilvl w:val="1"/>
          <w:numId w:val="5"/>
        </w:numPr>
        <w:rPr>
          <w:rFonts w:cs="Gisha"/>
        </w:rPr>
      </w:pPr>
      <w:r w:rsidRPr="00386DF3">
        <w:rPr>
          <w:rFonts w:cs="Gisha"/>
        </w:rPr>
        <w:t xml:space="preserve"> </w:t>
      </w:r>
      <w:bookmarkStart w:id="4" w:name="_Toc331153777"/>
      <w:r w:rsidR="0096518D" w:rsidRPr="00386DF3">
        <w:rPr>
          <w:rFonts w:cs="Gisha"/>
        </w:rPr>
        <w:t>R&amp;D</w:t>
      </w:r>
      <w:bookmarkEnd w:id="4"/>
    </w:p>
    <w:p w:rsidR="00991B9C" w:rsidRPr="00386DF3" w:rsidRDefault="00EC30F8" w:rsidP="00991B9C">
      <w:pPr>
        <w:rPr>
          <w:rFonts w:cs="Gisha"/>
        </w:rPr>
      </w:pPr>
      <w:r w:rsidRPr="00386DF3">
        <w:rPr>
          <w:rFonts w:cs="Gisha"/>
          <w:noProof/>
          <w:lang w:bidi="ar-SA"/>
        </w:rPr>
        <w:drawing>
          <wp:anchor distT="0" distB="0" distL="114300" distR="114300" simplePos="0" relativeHeight="251658240" behindDoc="0" locked="0" layoutInCell="1" allowOverlap="1">
            <wp:simplePos x="0" y="0"/>
            <wp:positionH relativeFrom="margin">
              <wp:posOffset>-130175</wp:posOffset>
            </wp:positionH>
            <wp:positionV relativeFrom="margin">
              <wp:posOffset>3712845</wp:posOffset>
            </wp:positionV>
            <wp:extent cx="5739765" cy="2743200"/>
            <wp:effectExtent l="19050" t="0" r="0" b="0"/>
            <wp:wrapSquare wrapText="bothSides"/>
            <wp:docPr id="2" name="Afbeelding 0" descr="PharmaceuticalRNDProc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rmaceuticalRNDProcess.gif"/>
                    <pic:cNvPicPr/>
                  </pic:nvPicPr>
                  <pic:blipFill>
                    <a:blip r:embed="rId9" cstate="print"/>
                    <a:stretch>
                      <a:fillRect/>
                    </a:stretch>
                  </pic:blipFill>
                  <pic:spPr>
                    <a:xfrm>
                      <a:off x="0" y="0"/>
                      <a:ext cx="5739765" cy="2743200"/>
                    </a:xfrm>
                    <a:prstGeom prst="rect">
                      <a:avLst/>
                    </a:prstGeom>
                  </pic:spPr>
                </pic:pic>
              </a:graphicData>
            </a:graphic>
          </wp:anchor>
        </w:drawing>
      </w:r>
      <w:r w:rsidR="00BF66B0" w:rsidRPr="00386DF3">
        <w:rPr>
          <w:rFonts w:cs="Gisha"/>
        </w:rPr>
        <w:t xml:space="preserve">Creating, developing, testing and introducing a new drug is a long-lasting period in which originator pharmaceutical firms spend a lot of money and time in. </w:t>
      </w:r>
      <w:r w:rsidR="00991B9C" w:rsidRPr="00386DF3">
        <w:rPr>
          <w:rFonts w:cs="Gisha"/>
        </w:rPr>
        <w:t>R&amp;D of pharmaceutical products require lengthy period that extents over 10 years and enormous cost.  Prior to market launch, new drugs undergo a long and complicated series of steps, including an evaluation of efficacy and safety, application for approval, and investigation and approval of drug applica</w:t>
      </w:r>
      <w:r w:rsidR="00BF66B0" w:rsidRPr="00386DF3">
        <w:rPr>
          <w:rFonts w:cs="Gisha"/>
        </w:rPr>
        <w:t xml:space="preserve">tions by regulatory authorities </w:t>
      </w:r>
      <w:r w:rsidR="00991B9C" w:rsidRPr="00386DF3">
        <w:rPr>
          <w:rFonts w:cs="Gisha"/>
        </w:rPr>
        <w:t>(Takeda.com 2012)</w:t>
      </w:r>
      <w:r w:rsidR="00BF66B0" w:rsidRPr="00386DF3">
        <w:rPr>
          <w:rFonts w:cs="Gisha"/>
        </w:rPr>
        <w:t>. Generic pharmaceutical firms need to invest in R&amp;D as well</w:t>
      </w:r>
      <w:r w:rsidR="00F80BEE" w:rsidRPr="00386DF3">
        <w:rPr>
          <w:rFonts w:cs="Gisha"/>
        </w:rPr>
        <w:t xml:space="preserve"> as originator pharmaceutical firms, t</w:t>
      </w:r>
      <w:r w:rsidR="00BF66B0" w:rsidRPr="00386DF3">
        <w:rPr>
          <w:rFonts w:cs="Gisha"/>
        </w:rPr>
        <w:t xml:space="preserve">hey have to create the same drug for a lower price. </w:t>
      </w:r>
      <w:r w:rsidR="005A2356" w:rsidRPr="00386DF3">
        <w:rPr>
          <w:rFonts w:cs="Gisha"/>
        </w:rPr>
        <w:t xml:space="preserve">This is </w:t>
      </w:r>
      <w:r w:rsidR="00F80BEE" w:rsidRPr="00386DF3">
        <w:rPr>
          <w:rFonts w:cs="Gisha"/>
        </w:rPr>
        <w:t>a challenge on cost-efficiency.</w:t>
      </w:r>
    </w:p>
    <w:p w:rsidR="003A1FE3" w:rsidRPr="00386DF3" w:rsidRDefault="003A1FE3" w:rsidP="00E64538">
      <w:pPr>
        <w:rPr>
          <w:rFonts w:cs="Gisha"/>
          <w:lang w:bidi="ar-SA"/>
        </w:rPr>
      </w:pPr>
      <w:r w:rsidRPr="00386DF3">
        <w:rPr>
          <w:rFonts w:cs="Gisha"/>
          <w:i/>
          <w:sz w:val="16"/>
          <w:szCs w:val="16"/>
        </w:rPr>
        <w:t>Figure 1.1</w:t>
      </w:r>
      <w:r w:rsidRPr="00386DF3">
        <w:rPr>
          <w:rFonts w:cs="Gisha"/>
          <w:i/>
          <w:sz w:val="16"/>
          <w:szCs w:val="16"/>
        </w:rPr>
        <w:tab/>
        <w:t xml:space="preserve">The </w:t>
      </w:r>
      <w:r w:rsidR="0096518D" w:rsidRPr="00386DF3">
        <w:rPr>
          <w:rFonts w:cs="Gisha"/>
          <w:i/>
          <w:sz w:val="16"/>
          <w:szCs w:val="16"/>
        </w:rPr>
        <w:t>R&amp;D</w:t>
      </w:r>
      <w:r w:rsidRPr="00386DF3">
        <w:rPr>
          <w:rFonts w:cs="Gisha"/>
          <w:i/>
          <w:sz w:val="16"/>
          <w:szCs w:val="16"/>
        </w:rPr>
        <w:t xml:space="preserve"> cycle. (Source: Takeda.com)</w:t>
      </w:r>
    </w:p>
    <w:p w:rsidR="008055E5" w:rsidRPr="00386DF3" w:rsidRDefault="003B35A8" w:rsidP="00E64538">
      <w:pPr>
        <w:rPr>
          <w:rFonts w:cs="Gisha"/>
          <w:lang w:bidi="ar-SA"/>
        </w:rPr>
      </w:pPr>
      <w:r w:rsidRPr="00386DF3">
        <w:rPr>
          <w:rFonts w:cs="Gisha"/>
          <w:lang w:bidi="ar-SA"/>
        </w:rPr>
        <w:t>The phar</w:t>
      </w:r>
      <w:r w:rsidR="00F660C9" w:rsidRPr="00386DF3">
        <w:rPr>
          <w:rFonts w:cs="Gisha"/>
          <w:lang w:bidi="ar-SA"/>
        </w:rPr>
        <w:t>maceutical industry is the most</w:t>
      </w:r>
      <w:r w:rsidRPr="00386DF3">
        <w:rPr>
          <w:rFonts w:cs="Gisha"/>
          <w:lang w:bidi="ar-SA"/>
        </w:rPr>
        <w:t xml:space="preserve"> research</w:t>
      </w:r>
      <w:r w:rsidR="00E64538" w:rsidRPr="00386DF3">
        <w:rPr>
          <w:rFonts w:cs="Gisha"/>
          <w:lang w:bidi="ar-SA"/>
        </w:rPr>
        <w:t xml:space="preserve"> </w:t>
      </w:r>
      <w:r w:rsidR="00F660C9" w:rsidRPr="00386DF3">
        <w:rPr>
          <w:rFonts w:cs="Gisha"/>
          <w:lang w:bidi="ar-SA"/>
        </w:rPr>
        <w:t>intensive</w:t>
      </w:r>
      <w:r w:rsidRPr="00386DF3">
        <w:rPr>
          <w:rFonts w:cs="Gisha"/>
          <w:lang w:bidi="ar-SA"/>
        </w:rPr>
        <w:t xml:space="preserve"> industries </w:t>
      </w:r>
      <w:r w:rsidR="005A2356" w:rsidRPr="00386DF3">
        <w:rPr>
          <w:rFonts w:cs="Gisha"/>
          <w:lang w:bidi="ar-SA"/>
        </w:rPr>
        <w:t>that support</w:t>
      </w:r>
      <w:r w:rsidRPr="00386DF3">
        <w:rPr>
          <w:rFonts w:cs="Gisha"/>
          <w:lang w:bidi="ar-SA"/>
        </w:rPr>
        <w:t xml:space="preserve"> their </w:t>
      </w:r>
      <w:r w:rsidR="0096518D" w:rsidRPr="00386DF3">
        <w:rPr>
          <w:rFonts w:cs="Gisha"/>
          <w:lang w:bidi="ar-SA"/>
        </w:rPr>
        <w:t>R&amp;D</w:t>
      </w:r>
      <w:r w:rsidR="003514C8" w:rsidRPr="00386DF3">
        <w:rPr>
          <w:rFonts w:cs="Gisha"/>
          <w:lang w:bidi="ar-SA"/>
        </w:rPr>
        <w:t xml:space="preserve"> with private funds. </w:t>
      </w:r>
      <w:r w:rsidRPr="00386DF3">
        <w:rPr>
          <w:rFonts w:cs="Gisha"/>
          <w:lang w:bidi="ar-SA"/>
        </w:rPr>
        <w:t xml:space="preserve">In 2002, Big Pharma </w:t>
      </w:r>
      <w:r w:rsidR="00F80BEE" w:rsidRPr="00386DF3">
        <w:rPr>
          <w:rFonts w:cs="Gisha"/>
          <w:lang w:bidi="ar-SA"/>
        </w:rPr>
        <w:t>firms</w:t>
      </w:r>
      <w:r w:rsidRPr="00386DF3">
        <w:rPr>
          <w:rFonts w:cs="Gisha"/>
          <w:lang w:bidi="ar-SA"/>
        </w:rPr>
        <w:t xml:space="preserve"> </w:t>
      </w:r>
      <w:r w:rsidR="003514C8" w:rsidRPr="00386DF3">
        <w:rPr>
          <w:rFonts w:cs="Gisha"/>
          <w:lang w:bidi="ar-SA"/>
        </w:rPr>
        <w:t xml:space="preserve">(Pfizer, AstraZeneca, Merck &amp; CO) </w:t>
      </w:r>
      <w:r w:rsidRPr="00386DF3">
        <w:rPr>
          <w:rFonts w:cs="Gisha"/>
          <w:lang w:bidi="ar-SA"/>
        </w:rPr>
        <w:t>devoted 18 percent of their sales revenue to research, development, and testing activities. The much lower percentages often reported in the press are misleading because</w:t>
      </w:r>
      <w:r w:rsidR="00E64538" w:rsidRPr="00386DF3">
        <w:rPr>
          <w:rFonts w:cs="Gisha"/>
          <w:lang w:bidi="ar-SA"/>
        </w:rPr>
        <w:t xml:space="preserve"> </w:t>
      </w:r>
      <w:r w:rsidRPr="00386DF3">
        <w:rPr>
          <w:rFonts w:cs="Gisha"/>
          <w:lang w:bidi="ar-SA"/>
        </w:rPr>
        <w:t xml:space="preserve">they use </w:t>
      </w:r>
      <w:r w:rsidR="00F80BEE" w:rsidRPr="00386DF3">
        <w:rPr>
          <w:rFonts w:cs="Gisha"/>
          <w:lang w:bidi="ar-SA"/>
        </w:rPr>
        <w:t>firm wide revenue</w:t>
      </w:r>
      <w:r w:rsidRPr="00386DF3">
        <w:rPr>
          <w:rFonts w:cs="Gisha"/>
          <w:lang w:bidi="ar-SA"/>
        </w:rPr>
        <w:t xml:space="preserve">, including the sales of less research-intensive activities. Excluded from the 18 percent figure was roughly $10 billion of activity by start-up </w:t>
      </w:r>
      <w:r w:rsidR="00F80BEE" w:rsidRPr="00386DF3">
        <w:rPr>
          <w:rFonts w:cs="Gisha"/>
          <w:lang w:bidi="ar-SA"/>
        </w:rPr>
        <w:t>firms</w:t>
      </w:r>
      <w:r w:rsidRPr="00386DF3">
        <w:rPr>
          <w:rFonts w:cs="Gisha"/>
          <w:lang w:bidi="ar-SA"/>
        </w:rPr>
        <w:t xml:space="preserve"> in biotechnology doing little else but </w:t>
      </w:r>
      <w:r w:rsidR="0096518D" w:rsidRPr="00386DF3">
        <w:rPr>
          <w:rFonts w:cs="Gisha"/>
          <w:lang w:bidi="ar-SA"/>
        </w:rPr>
        <w:t>R&amp;D</w:t>
      </w:r>
      <w:r w:rsidR="00E64538" w:rsidRPr="00386DF3">
        <w:rPr>
          <w:rFonts w:cs="Gisha"/>
          <w:lang w:bidi="ar-SA"/>
        </w:rPr>
        <w:t xml:space="preserve"> </w:t>
      </w:r>
      <w:r w:rsidRPr="00386DF3">
        <w:rPr>
          <w:rFonts w:cs="Gisha"/>
          <w:lang w:bidi="ar-SA"/>
        </w:rPr>
        <w:t>that had n</w:t>
      </w:r>
      <w:r w:rsidR="008055E5" w:rsidRPr="00386DF3">
        <w:rPr>
          <w:rFonts w:cs="Gisha"/>
          <w:lang w:bidi="ar-SA"/>
        </w:rPr>
        <w:t>ot yet yielded salable products</w:t>
      </w:r>
      <w:r w:rsidRPr="00386DF3">
        <w:rPr>
          <w:rFonts w:cs="Gisha"/>
          <w:lang w:bidi="ar-SA"/>
        </w:rPr>
        <w:t xml:space="preserve"> </w:t>
      </w:r>
      <w:r w:rsidR="00E64538" w:rsidRPr="00386DF3">
        <w:rPr>
          <w:rFonts w:cs="Gisha"/>
          <w:lang w:bidi="ar-SA"/>
        </w:rPr>
        <w:t>(Scherer, 2004)</w:t>
      </w:r>
      <w:r w:rsidR="008055E5" w:rsidRPr="00386DF3">
        <w:rPr>
          <w:rFonts w:cs="Gisha"/>
          <w:lang w:bidi="ar-SA"/>
        </w:rPr>
        <w:t>.</w:t>
      </w:r>
    </w:p>
    <w:p w:rsidR="00BF66B0" w:rsidRPr="00386DF3" w:rsidRDefault="008055E5" w:rsidP="00E64538">
      <w:pPr>
        <w:rPr>
          <w:rFonts w:cs="Gisha"/>
        </w:rPr>
      </w:pPr>
      <w:r w:rsidRPr="00386DF3">
        <w:rPr>
          <w:rFonts w:cs="Gisha"/>
          <w:lang w:bidi="ar-SA"/>
        </w:rPr>
        <w:lastRenderedPageBreak/>
        <w:t>Originator pharmaceutical firms invest in clinical trials to get the new drug FDA approval. This is an investment that generic pharmaceutical firms not need to make. Additionally, g</w:t>
      </w:r>
      <w:r w:rsidR="00BF66B0" w:rsidRPr="00386DF3">
        <w:rPr>
          <w:rFonts w:cs="Gisha"/>
        </w:rPr>
        <w:t>eneric pharmaceutical firms also need to invest in R&amp;D. They have to create the same drug for a lower price.</w:t>
      </w:r>
    </w:p>
    <w:p w:rsidR="007D555B" w:rsidRPr="00386DF3" w:rsidRDefault="002E4C92" w:rsidP="007D555B">
      <w:pPr>
        <w:pStyle w:val="Heading2"/>
        <w:numPr>
          <w:ilvl w:val="1"/>
          <w:numId w:val="5"/>
        </w:numPr>
        <w:rPr>
          <w:rFonts w:cs="Gisha"/>
        </w:rPr>
      </w:pPr>
      <w:r w:rsidRPr="00386DF3">
        <w:rPr>
          <w:rFonts w:cs="Gisha"/>
        </w:rPr>
        <w:t xml:space="preserve"> </w:t>
      </w:r>
      <w:bookmarkStart w:id="5" w:name="_Toc331153778"/>
      <w:r w:rsidR="007D555B" w:rsidRPr="00386DF3">
        <w:rPr>
          <w:rFonts w:cs="Gisha"/>
        </w:rPr>
        <w:t>Marketing</w:t>
      </w:r>
      <w:bookmarkEnd w:id="5"/>
    </w:p>
    <w:p w:rsidR="00813BF9" w:rsidRPr="00386DF3" w:rsidRDefault="00673C76" w:rsidP="00813BF9">
      <w:pPr>
        <w:rPr>
          <w:rFonts w:cs="Gisha"/>
        </w:rPr>
      </w:pPr>
      <w:r w:rsidRPr="00386DF3">
        <w:rPr>
          <w:rFonts w:cs="Gisha"/>
        </w:rPr>
        <w:t>Pharmaceutical marketing, also pharma marketing, is different</w:t>
      </w:r>
      <w:r w:rsidR="00F80BEE" w:rsidRPr="00386DF3">
        <w:rPr>
          <w:rFonts w:cs="Gisha"/>
        </w:rPr>
        <w:t xml:space="preserve"> from</w:t>
      </w:r>
      <w:r w:rsidRPr="00386DF3">
        <w:rPr>
          <w:rFonts w:cs="Gisha"/>
        </w:rPr>
        <w:t xml:space="preserve"> marketing in other industries. Because, most of the times, you cannot focus on the end user, the patient. The patient does not decide which drug he or she needs. </w:t>
      </w:r>
      <w:r w:rsidR="00F80BEE" w:rsidRPr="00386DF3">
        <w:rPr>
          <w:rFonts w:cs="Gisha"/>
        </w:rPr>
        <w:t>Consequently</w:t>
      </w:r>
      <w:r w:rsidR="00813BF9" w:rsidRPr="00386DF3">
        <w:rPr>
          <w:rFonts w:cs="Gisha"/>
        </w:rPr>
        <w:t xml:space="preserve">, a pharmacist (for non-prescription </w:t>
      </w:r>
      <w:r w:rsidRPr="00386DF3">
        <w:rPr>
          <w:rFonts w:cs="Gisha"/>
        </w:rPr>
        <w:t>drugs) or a physician (prescription drugs) makes the choice</w:t>
      </w:r>
      <w:r w:rsidR="00BE6797" w:rsidRPr="00386DF3">
        <w:rPr>
          <w:rFonts w:cs="Gisha"/>
        </w:rPr>
        <w:t xml:space="preserve"> for which drugs a patient should take</w:t>
      </w:r>
      <w:r w:rsidRPr="00386DF3">
        <w:rPr>
          <w:rFonts w:cs="Gisha"/>
        </w:rPr>
        <w:t xml:space="preserve">. </w:t>
      </w:r>
      <w:r w:rsidR="003A1FE3" w:rsidRPr="00386DF3">
        <w:rPr>
          <w:rFonts w:cs="Gisha"/>
        </w:rPr>
        <w:t xml:space="preserve"> In some countries promoting a drug is prohibited, which makes creating awareness of the new drug tricky. Additionally, this is only for prescription drugs. I</w:t>
      </w:r>
      <w:r w:rsidR="007D555B" w:rsidRPr="00386DF3">
        <w:rPr>
          <w:rFonts w:cs="Gisha"/>
        </w:rPr>
        <w:t>n the United States, promoting a prescription drug is lega</w:t>
      </w:r>
      <w:r w:rsidR="00BE6797" w:rsidRPr="00386DF3">
        <w:rPr>
          <w:rFonts w:cs="Gisha"/>
        </w:rPr>
        <w:t>l</w:t>
      </w:r>
      <w:r w:rsidR="007D555B" w:rsidRPr="00386DF3">
        <w:rPr>
          <w:rFonts w:cs="Gisha"/>
        </w:rPr>
        <w:t xml:space="preserve">. In the Netherlands this is prohibited. For OTC drugs it is no problem to promote. </w:t>
      </w:r>
      <w:r w:rsidR="003A1FE3" w:rsidRPr="00386DF3">
        <w:rPr>
          <w:rFonts w:cs="Gisha"/>
        </w:rPr>
        <w:t>Marketing</w:t>
      </w:r>
      <w:r w:rsidR="007D555B" w:rsidRPr="00386DF3">
        <w:rPr>
          <w:rFonts w:cs="Gisha"/>
        </w:rPr>
        <w:t xml:space="preserve"> a pharmaceutical product is therefore difficult in the Netherlands. Many pharmaceutical firms consequently visit pharmacists, physicians and hospitals to convince these groups to sell</w:t>
      </w:r>
      <w:r w:rsidR="00BE6797" w:rsidRPr="00386DF3">
        <w:rPr>
          <w:rFonts w:cs="Gisha"/>
        </w:rPr>
        <w:t xml:space="preserve"> or prescribe</w:t>
      </w:r>
      <w:r w:rsidR="007D555B" w:rsidRPr="00386DF3">
        <w:rPr>
          <w:rFonts w:cs="Gisha"/>
        </w:rPr>
        <w:t xml:space="preserve"> their product. </w:t>
      </w:r>
      <w:r w:rsidR="003A1FE3" w:rsidRPr="00386DF3">
        <w:rPr>
          <w:rFonts w:cs="Gisha"/>
        </w:rPr>
        <w:t>Many questions r</w:t>
      </w:r>
      <w:r w:rsidR="00813BF9" w:rsidRPr="00386DF3">
        <w:rPr>
          <w:rFonts w:cs="Gisha"/>
        </w:rPr>
        <w:t>emain like</w:t>
      </w:r>
      <w:r w:rsidR="005A2356" w:rsidRPr="00386DF3">
        <w:rPr>
          <w:rFonts w:cs="Gisha"/>
        </w:rPr>
        <w:t>; are</w:t>
      </w:r>
      <w:r w:rsidR="003A1FE3" w:rsidRPr="00386DF3">
        <w:rPr>
          <w:rFonts w:cs="Gisha"/>
        </w:rPr>
        <w:t xml:space="preserve"> these methods effective and what is addition to the profit.</w:t>
      </w:r>
      <w:r w:rsidR="00813BF9" w:rsidRPr="00386DF3">
        <w:rPr>
          <w:rFonts w:cs="Gisha"/>
        </w:rPr>
        <w:t xml:space="preserve"> </w:t>
      </w:r>
    </w:p>
    <w:p w:rsidR="00813BF9" w:rsidRPr="00386DF3" w:rsidRDefault="002E4C92" w:rsidP="00813BF9">
      <w:pPr>
        <w:pStyle w:val="Heading2"/>
        <w:numPr>
          <w:ilvl w:val="1"/>
          <w:numId w:val="5"/>
        </w:numPr>
        <w:rPr>
          <w:rFonts w:cs="Gisha"/>
        </w:rPr>
      </w:pPr>
      <w:r w:rsidRPr="00386DF3">
        <w:rPr>
          <w:rFonts w:cs="Gisha"/>
        </w:rPr>
        <w:t xml:space="preserve"> </w:t>
      </w:r>
      <w:bookmarkStart w:id="6" w:name="_Toc331153779"/>
      <w:r w:rsidR="00813BF9" w:rsidRPr="00386DF3">
        <w:rPr>
          <w:rFonts w:cs="Gisha"/>
        </w:rPr>
        <w:t>Decision Making Unit</w:t>
      </w:r>
      <w:bookmarkEnd w:id="6"/>
    </w:p>
    <w:p w:rsidR="00C86D5C" w:rsidRPr="00386DF3" w:rsidRDefault="00C86D5C" w:rsidP="00C86D5C">
      <w:pPr>
        <w:rPr>
          <w:rFonts w:cs="Gisha"/>
        </w:rPr>
      </w:pPr>
      <w:r w:rsidRPr="00386DF3">
        <w:rPr>
          <w:rFonts w:cs="Gisha"/>
        </w:rPr>
        <w:t>The DMU (decision making unit) is a model that states all users in the selling process. The units or roles can be distinguished as follows:</w:t>
      </w:r>
    </w:p>
    <w:p w:rsidR="00C86D5C" w:rsidRPr="00386DF3" w:rsidRDefault="00C86D5C" w:rsidP="00C86D5C">
      <w:pPr>
        <w:pStyle w:val="ListParagraph"/>
        <w:numPr>
          <w:ilvl w:val="0"/>
          <w:numId w:val="20"/>
        </w:numPr>
        <w:rPr>
          <w:rFonts w:cs="Gisha"/>
        </w:rPr>
      </w:pPr>
      <w:r w:rsidRPr="00386DF3">
        <w:rPr>
          <w:rFonts w:cs="Gisha"/>
        </w:rPr>
        <w:t>Initiator: takes the initiative for the decision to purchase</w:t>
      </w:r>
    </w:p>
    <w:p w:rsidR="00C86D5C" w:rsidRPr="00386DF3" w:rsidRDefault="00C86D5C" w:rsidP="00C86D5C">
      <w:pPr>
        <w:pStyle w:val="ListParagraph"/>
        <w:numPr>
          <w:ilvl w:val="0"/>
          <w:numId w:val="20"/>
        </w:numPr>
        <w:rPr>
          <w:rFonts w:cs="Gisha"/>
        </w:rPr>
      </w:pPr>
      <w:r w:rsidRPr="00386DF3">
        <w:rPr>
          <w:rFonts w:cs="Gisha"/>
        </w:rPr>
        <w:t xml:space="preserve">Influencer: helps in formulating the technical specifications or provide information useful when evaluating </w:t>
      </w:r>
      <w:r w:rsidR="00F80BEE" w:rsidRPr="00386DF3">
        <w:rPr>
          <w:rFonts w:cs="Gisha"/>
        </w:rPr>
        <w:t>from the available alternatives.</w:t>
      </w:r>
    </w:p>
    <w:p w:rsidR="00C86D5C" w:rsidRPr="00386DF3" w:rsidRDefault="00C86D5C" w:rsidP="00C86D5C">
      <w:pPr>
        <w:pStyle w:val="ListParagraph"/>
        <w:numPr>
          <w:ilvl w:val="0"/>
          <w:numId w:val="20"/>
        </w:numPr>
        <w:rPr>
          <w:rFonts w:cs="Gisha"/>
        </w:rPr>
      </w:pPr>
      <w:r w:rsidRPr="00386DF3">
        <w:rPr>
          <w:rFonts w:cs="Gisha"/>
        </w:rPr>
        <w:t>Advisor: increased number of alternatives to consider</w:t>
      </w:r>
      <w:r w:rsidR="00F80BEE" w:rsidRPr="00386DF3">
        <w:rPr>
          <w:rFonts w:cs="Gisha"/>
        </w:rPr>
        <w:t>.</w:t>
      </w:r>
    </w:p>
    <w:p w:rsidR="00C86D5C" w:rsidRPr="00386DF3" w:rsidRDefault="00C86D5C" w:rsidP="00C86D5C">
      <w:pPr>
        <w:pStyle w:val="ListParagraph"/>
        <w:numPr>
          <w:ilvl w:val="0"/>
          <w:numId w:val="20"/>
        </w:numPr>
        <w:rPr>
          <w:rFonts w:cs="Gisha"/>
        </w:rPr>
      </w:pPr>
      <w:r w:rsidRPr="00386DF3">
        <w:rPr>
          <w:rFonts w:cs="Gisha"/>
        </w:rPr>
        <w:t>Gatekeeper: contact flow of inf</w:t>
      </w:r>
      <w:r w:rsidR="00F80BEE" w:rsidRPr="00386DF3">
        <w:rPr>
          <w:rFonts w:cs="Gisha"/>
        </w:rPr>
        <w:t>ormation on suppliers governed.</w:t>
      </w:r>
    </w:p>
    <w:p w:rsidR="00C86D5C" w:rsidRPr="00386DF3" w:rsidRDefault="00C86D5C" w:rsidP="00C86D5C">
      <w:pPr>
        <w:pStyle w:val="ListParagraph"/>
        <w:numPr>
          <w:ilvl w:val="0"/>
          <w:numId w:val="20"/>
        </w:numPr>
        <w:rPr>
          <w:rFonts w:cs="Gisha"/>
        </w:rPr>
      </w:pPr>
      <w:r w:rsidRPr="00386DF3">
        <w:rPr>
          <w:rFonts w:cs="Gisha"/>
        </w:rPr>
        <w:t>Decider: determines which</w:t>
      </w:r>
      <w:r w:rsidR="00F80BEE" w:rsidRPr="00386DF3">
        <w:rPr>
          <w:rFonts w:cs="Gisha"/>
        </w:rPr>
        <w:t xml:space="preserve"> supplier a contract is signed.</w:t>
      </w:r>
    </w:p>
    <w:p w:rsidR="00C86D5C" w:rsidRPr="00386DF3" w:rsidRDefault="00C86D5C" w:rsidP="00C86D5C">
      <w:pPr>
        <w:pStyle w:val="ListParagraph"/>
        <w:numPr>
          <w:ilvl w:val="0"/>
          <w:numId w:val="20"/>
        </w:numPr>
        <w:rPr>
          <w:rFonts w:cs="Gisha"/>
        </w:rPr>
      </w:pPr>
      <w:r w:rsidRPr="00386DF3">
        <w:rPr>
          <w:rFonts w:cs="Gisha"/>
        </w:rPr>
        <w:t xml:space="preserve">Buyer: has the formal power to choose a supplier </w:t>
      </w:r>
      <w:r w:rsidR="00F80BEE" w:rsidRPr="00386DF3">
        <w:rPr>
          <w:rFonts w:cs="Gisha"/>
        </w:rPr>
        <w:t>and negotiate with him.</w:t>
      </w:r>
    </w:p>
    <w:p w:rsidR="00C86D5C" w:rsidRPr="00386DF3" w:rsidRDefault="00C86D5C" w:rsidP="00C86D5C">
      <w:pPr>
        <w:pStyle w:val="ListParagraph"/>
        <w:numPr>
          <w:ilvl w:val="0"/>
          <w:numId w:val="20"/>
        </w:numPr>
        <w:rPr>
          <w:rFonts w:cs="Gisha"/>
        </w:rPr>
      </w:pPr>
      <w:r w:rsidRPr="00386DF3">
        <w:rPr>
          <w:rFonts w:cs="Gisha"/>
        </w:rPr>
        <w:t>User: important person, this is after all the person to work with the purchased product</w:t>
      </w:r>
      <w:r w:rsidR="00F80BEE" w:rsidRPr="00386DF3">
        <w:rPr>
          <w:rFonts w:cs="Gisha"/>
        </w:rPr>
        <w:t>.</w:t>
      </w:r>
    </w:p>
    <w:p w:rsidR="0032392C" w:rsidRPr="00386DF3" w:rsidRDefault="00C86D5C" w:rsidP="00C86D5C">
      <w:pPr>
        <w:rPr>
          <w:rFonts w:cs="Gisha"/>
        </w:rPr>
      </w:pPr>
      <w:r w:rsidRPr="00386DF3">
        <w:rPr>
          <w:rFonts w:cs="Gisha"/>
        </w:rPr>
        <w:t xml:space="preserve">In most industries the user is also the decision maker and the buyer (Verhage, 2008). In the pharmaceutical industry this is different. </w:t>
      </w:r>
    </w:p>
    <w:p w:rsidR="0032392C" w:rsidRPr="00386DF3" w:rsidRDefault="0032392C">
      <w:pPr>
        <w:spacing w:line="276" w:lineRule="auto"/>
        <w:jc w:val="left"/>
        <w:rPr>
          <w:rFonts w:cs="Gisha"/>
        </w:rPr>
      </w:pPr>
      <w:r w:rsidRPr="00386DF3">
        <w:rPr>
          <w:rFonts w:cs="Gisha"/>
        </w:rPr>
        <w:br w:type="page"/>
      </w:r>
    </w:p>
    <w:p w:rsidR="00C86D5C" w:rsidRPr="00386DF3" w:rsidRDefault="00C86D5C" w:rsidP="00C86D5C">
      <w:pPr>
        <w:rPr>
          <w:rFonts w:cs="Gisha"/>
        </w:rPr>
      </w:pPr>
      <w:r w:rsidRPr="00386DF3">
        <w:rPr>
          <w:rFonts w:cs="Gisha"/>
        </w:rPr>
        <w:lastRenderedPageBreak/>
        <w:t>The DMU model for the pharmaceutical industry the following rolls can be distinguished;</w:t>
      </w:r>
    </w:p>
    <w:p w:rsidR="00C86D5C" w:rsidRPr="00386DF3" w:rsidRDefault="00C86D5C" w:rsidP="00C86D5C">
      <w:pPr>
        <w:pStyle w:val="ListParagraph"/>
        <w:numPr>
          <w:ilvl w:val="0"/>
          <w:numId w:val="21"/>
        </w:numPr>
        <w:rPr>
          <w:rFonts w:cs="Gisha"/>
        </w:rPr>
      </w:pPr>
      <w:r w:rsidRPr="00386DF3">
        <w:rPr>
          <w:rFonts w:cs="Gisha"/>
        </w:rPr>
        <w:t>Care initiator: person that suggests to start using care facilities</w:t>
      </w:r>
      <w:r w:rsidR="00F80BEE" w:rsidRPr="00386DF3">
        <w:rPr>
          <w:rFonts w:cs="Gisha"/>
        </w:rPr>
        <w:t>.</w:t>
      </w:r>
    </w:p>
    <w:p w:rsidR="00C86D5C" w:rsidRPr="00386DF3" w:rsidRDefault="00C86D5C" w:rsidP="00C86D5C">
      <w:pPr>
        <w:pStyle w:val="ListParagraph"/>
        <w:numPr>
          <w:ilvl w:val="0"/>
          <w:numId w:val="21"/>
        </w:numPr>
        <w:rPr>
          <w:rFonts w:cs="Gisha"/>
        </w:rPr>
      </w:pPr>
      <w:r w:rsidRPr="00386DF3">
        <w:rPr>
          <w:rFonts w:cs="Gisha"/>
        </w:rPr>
        <w:t>Influencer: person or institution whose opinion, advice or information affects the decision-maker</w:t>
      </w:r>
      <w:r w:rsidR="00F80BEE" w:rsidRPr="00386DF3">
        <w:rPr>
          <w:rFonts w:cs="Gisha"/>
        </w:rPr>
        <w:t>.</w:t>
      </w:r>
      <w:r w:rsidRPr="00386DF3">
        <w:rPr>
          <w:rFonts w:cs="Gisha"/>
        </w:rPr>
        <w:t xml:space="preserve"> </w:t>
      </w:r>
    </w:p>
    <w:p w:rsidR="00C86D5C" w:rsidRPr="00386DF3" w:rsidRDefault="00C86D5C" w:rsidP="00C86D5C">
      <w:pPr>
        <w:pStyle w:val="ListParagraph"/>
        <w:numPr>
          <w:ilvl w:val="0"/>
          <w:numId w:val="21"/>
        </w:numPr>
        <w:rPr>
          <w:rFonts w:cs="Gisha"/>
        </w:rPr>
      </w:pPr>
      <w:r w:rsidRPr="00386DF3">
        <w:rPr>
          <w:rFonts w:cs="Gisha"/>
        </w:rPr>
        <w:t>Decider: person who makes the decision</w:t>
      </w:r>
      <w:r w:rsidR="00F80BEE" w:rsidRPr="00386DF3">
        <w:rPr>
          <w:rFonts w:cs="Gisha"/>
        </w:rPr>
        <w:t>.</w:t>
      </w:r>
      <w:r w:rsidRPr="00386DF3">
        <w:rPr>
          <w:rFonts w:cs="Gisha"/>
        </w:rPr>
        <w:t xml:space="preserve"> </w:t>
      </w:r>
    </w:p>
    <w:p w:rsidR="00C86D5C" w:rsidRPr="00386DF3" w:rsidRDefault="00C86D5C" w:rsidP="00C86D5C">
      <w:pPr>
        <w:pStyle w:val="ListParagraph"/>
        <w:numPr>
          <w:ilvl w:val="0"/>
          <w:numId w:val="21"/>
        </w:numPr>
        <w:rPr>
          <w:rFonts w:cs="Gisha"/>
        </w:rPr>
      </w:pPr>
      <w:r w:rsidRPr="00386DF3">
        <w:rPr>
          <w:rFonts w:cs="Gisha"/>
        </w:rPr>
        <w:t>Care recipient: person who proposes the care question/demand</w:t>
      </w:r>
      <w:r w:rsidR="00F80BEE" w:rsidRPr="00386DF3">
        <w:rPr>
          <w:rFonts w:cs="Gisha"/>
        </w:rPr>
        <w:t>.</w:t>
      </w:r>
      <w:r w:rsidRPr="00386DF3">
        <w:rPr>
          <w:rFonts w:cs="Gisha"/>
        </w:rPr>
        <w:t xml:space="preserve"> </w:t>
      </w:r>
    </w:p>
    <w:p w:rsidR="00C86D5C" w:rsidRPr="00386DF3" w:rsidRDefault="00C86D5C" w:rsidP="00C86D5C">
      <w:pPr>
        <w:pStyle w:val="ListParagraph"/>
        <w:numPr>
          <w:ilvl w:val="0"/>
          <w:numId w:val="21"/>
        </w:numPr>
        <w:rPr>
          <w:rFonts w:cs="Gisha"/>
        </w:rPr>
      </w:pPr>
      <w:r w:rsidRPr="00386DF3">
        <w:rPr>
          <w:rFonts w:cs="Gisha"/>
        </w:rPr>
        <w:t>User: person who actually uses the care</w:t>
      </w:r>
      <w:r w:rsidR="00F80BEE" w:rsidRPr="00386DF3">
        <w:rPr>
          <w:rFonts w:cs="Gisha"/>
        </w:rPr>
        <w:t>.</w:t>
      </w:r>
      <w:r w:rsidRPr="00386DF3">
        <w:rPr>
          <w:rFonts w:cs="Gisha"/>
        </w:rPr>
        <w:t xml:space="preserve"> </w:t>
      </w:r>
    </w:p>
    <w:p w:rsidR="00C86D5C" w:rsidRPr="00386DF3" w:rsidRDefault="00C86D5C" w:rsidP="00C86D5C">
      <w:pPr>
        <w:pStyle w:val="ListParagraph"/>
        <w:numPr>
          <w:ilvl w:val="0"/>
          <w:numId w:val="21"/>
        </w:numPr>
        <w:rPr>
          <w:rFonts w:cs="Gisha"/>
        </w:rPr>
      </w:pPr>
      <w:r w:rsidRPr="00386DF3">
        <w:rPr>
          <w:rFonts w:cs="Gisha"/>
        </w:rPr>
        <w:t>Payer: person or institution</w:t>
      </w:r>
      <w:r w:rsidR="00F80BEE" w:rsidRPr="00386DF3">
        <w:rPr>
          <w:rFonts w:cs="Gisha"/>
        </w:rPr>
        <w:t xml:space="preserve"> that pays for the use of care.</w:t>
      </w:r>
    </w:p>
    <w:p w:rsidR="00C86D5C" w:rsidRPr="00386DF3" w:rsidRDefault="00C86D5C" w:rsidP="00C86D5C">
      <w:pPr>
        <w:pStyle w:val="ListParagraph"/>
        <w:numPr>
          <w:ilvl w:val="0"/>
          <w:numId w:val="21"/>
        </w:numPr>
        <w:rPr>
          <w:rFonts w:cs="Gisha"/>
        </w:rPr>
      </w:pPr>
      <w:r w:rsidRPr="00386DF3">
        <w:rPr>
          <w:rFonts w:cs="Gisha"/>
        </w:rPr>
        <w:t>Caregiver: person or institution who decides whether the requested care can be offered</w:t>
      </w:r>
      <w:r w:rsidR="00F80BEE" w:rsidRPr="00386DF3">
        <w:rPr>
          <w:rFonts w:cs="Gisha"/>
        </w:rPr>
        <w:t>.</w:t>
      </w:r>
    </w:p>
    <w:p w:rsidR="00C86D5C" w:rsidRPr="00386DF3" w:rsidRDefault="00C86D5C" w:rsidP="00C86D5C">
      <w:pPr>
        <w:rPr>
          <w:rFonts w:cs="Gisha"/>
        </w:rPr>
      </w:pPr>
      <w:r w:rsidRPr="00386DF3">
        <w:rPr>
          <w:rFonts w:cs="Gisha"/>
        </w:rPr>
        <w:t>An example: In an initial consultation with a patient, a physician is the caregiver. When he refers the patient to a specialist the physician become the influencer. More units can play the same role. The roles of initiator and influencer are mostly filled by family and friends (Den Engelsen, van Beek, Blijham, 2007</w:t>
      </w:r>
      <w:r w:rsidR="005A2356" w:rsidRPr="00386DF3">
        <w:rPr>
          <w:rFonts w:cs="Gisha"/>
        </w:rPr>
        <w:t xml:space="preserve">). </w:t>
      </w:r>
    </w:p>
    <w:p w:rsidR="00C86D5C" w:rsidRPr="00386DF3" w:rsidRDefault="00C86D5C" w:rsidP="00C86D5C">
      <w:pPr>
        <w:rPr>
          <w:rFonts w:cs="Gisha"/>
        </w:rPr>
      </w:pPr>
      <w:r w:rsidRPr="00386DF3">
        <w:rPr>
          <w:rFonts w:cs="Gisha"/>
        </w:rPr>
        <w:t>The different DMU model makes the impact and power of the pharmaceutical firms on behavior of end users less. It is very important to focus on the right roles and persons in the DMU model.</w:t>
      </w:r>
    </w:p>
    <w:p w:rsidR="008A2744" w:rsidRPr="00386DF3" w:rsidRDefault="008A2744" w:rsidP="008A2744">
      <w:pPr>
        <w:pStyle w:val="Heading2"/>
        <w:numPr>
          <w:ilvl w:val="1"/>
          <w:numId w:val="5"/>
        </w:numPr>
        <w:rPr>
          <w:rFonts w:cs="Gisha"/>
        </w:rPr>
      </w:pPr>
      <w:r w:rsidRPr="00386DF3">
        <w:rPr>
          <w:rFonts w:cs="Gisha"/>
        </w:rPr>
        <w:t xml:space="preserve"> </w:t>
      </w:r>
      <w:bookmarkStart w:id="7" w:name="_Toc331153780"/>
      <w:r w:rsidRPr="00386DF3">
        <w:rPr>
          <w:rFonts w:cs="Gisha"/>
        </w:rPr>
        <w:t>Thesis problem</w:t>
      </w:r>
      <w:bookmarkEnd w:id="7"/>
    </w:p>
    <w:p w:rsidR="008A2744" w:rsidRPr="00386DF3" w:rsidRDefault="008A2744" w:rsidP="008A2744">
      <w:pPr>
        <w:rPr>
          <w:rFonts w:cs="Gisha"/>
        </w:rPr>
      </w:pPr>
      <w:r w:rsidRPr="00386DF3">
        <w:rPr>
          <w:rFonts w:cs="Gisha"/>
        </w:rPr>
        <w:t>The pharmaceutical industry invests intensively in R&amp;D to create drugs. Marketing is needed to launch the new drugs into the market.</w:t>
      </w:r>
      <w:r w:rsidR="00BE6797" w:rsidRPr="00386DF3">
        <w:rPr>
          <w:rFonts w:cs="Gisha"/>
        </w:rPr>
        <w:t xml:space="preserve"> But in some countries it is not possible to promote drugs.</w:t>
      </w:r>
      <w:r w:rsidRPr="00386DF3">
        <w:rPr>
          <w:rFonts w:cs="Gisha"/>
        </w:rPr>
        <w:t xml:space="preserve"> Both R&amp;D and marketing expenses can have an effect on the profit of pharmaceutical firms. This thesis investigates whether R&amp;D and marketing expenses have an effect on the profit and what this effect might be.</w:t>
      </w:r>
    </w:p>
    <w:p w:rsidR="00627110" w:rsidRPr="00386DF3" w:rsidRDefault="001B425E">
      <w:pPr>
        <w:rPr>
          <w:rFonts w:cs="Gisha"/>
        </w:rPr>
      </w:pPr>
      <w:r w:rsidRPr="00386DF3">
        <w:rPr>
          <w:rFonts w:cs="Gisha"/>
          <w:noProof/>
          <w:lang w:bidi="ar-SA"/>
        </w:rPr>
        <w:drawing>
          <wp:anchor distT="0" distB="0" distL="114300" distR="114300" simplePos="0" relativeHeight="251667456" behindDoc="1" locked="0" layoutInCell="1" allowOverlap="1">
            <wp:simplePos x="0" y="0"/>
            <wp:positionH relativeFrom="margin">
              <wp:posOffset>-347345</wp:posOffset>
            </wp:positionH>
            <wp:positionV relativeFrom="paragraph">
              <wp:posOffset>8236585</wp:posOffset>
            </wp:positionV>
            <wp:extent cx="510540" cy="361950"/>
            <wp:effectExtent l="19050" t="0" r="3810" b="0"/>
            <wp:wrapNone/>
            <wp:docPr id="10" name="Afbeelding 0" descr="2-pill-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ill-300x225.jpg"/>
                    <pic:cNvPicPr/>
                  </pic:nvPicPr>
                  <pic:blipFill>
                    <a:blip r:embed="rId8" cstate="print"/>
                    <a:stretch>
                      <a:fillRect/>
                    </a:stretch>
                  </pic:blipFill>
                  <pic:spPr>
                    <a:xfrm>
                      <a:off x="0" y="0"/>
                      <a:ext cx="510540" cy="361950"/>
                    </a:xfrm>
                    <a:prstGeom prst="rect">
                      <a:avLst/>
                    </a:prstGeom>
                  </pic:spPr>
                </pic:pic>
              </a:graphicData>
            </a:graphic>
          </wp:anchor>
        </w:drawing>
      </w:r>
    </w:p>
    <w:p w:rsidR="00DF16B7" w:rsidRPr="00386DF3" w:rsidRDefault="00DF16B7">
      <w:pPr>
        <w:spacing w:line="276" w:lineRule="auto"/>
        <w:jc w:val="left"/>
        <w:rPr>
          <w:rFonts w:eastAsiaTheme="majorEastAsia" w:cs="Gisha"/>
          <w:b/>
          <w:bCs/>
          <w:caps/>
          <w:color w:val="002060"/>
          <w:sz w:val="28"/>
          <w:szCs w:val="28"/>
        </w:rPr>
      </w:pPr>
      <w:r w:rsidRPr="00386DF3">
        <w:rPr>
          <w:rFonts w:cs="Gisha"/>
        </w:rPr>
        <w:br w:type="page"/>
      </w:r>
    </w:p>
    <w:p w:rsidR="00AF4416" w:rsidRPr="00386DF3" w:rsidRDefault="001B425E" w:rsidP="00AF4416">
      <w:pPr>
        <w:pStyle w:val="Heading1"/>
        <w:rPr>
          <w:rFonts w:cs="Gisha"/>
        </w:rPr>
      </w:pPr>
      <w:bookmarkStart w:id="8" w:name="_Toc331153781"/>
      <w:r w:rsidRPr="00386DF3">
        <w:rPr>
          <w:rFonts w:cs="Gisha"/>
        </w:rPr>
        <w:lastRenderedPageBreak/>
        <w:t>Literature review</w:t>
      </w:r>
      <w:bookmarkEnd w:id="8"/>
    </w:p>
    <w:p w:rsidR="00AF1D52" w:rsidRPr="00386DF3" w:rsidRDefault="00AF4416" w:rsidP="00AB3A40">
      <w:pPr>
        <w:rPr>
          <w:rFonts w:cs="Gisha"/>
        </w:rPr>
      </w:pPr>
      <w:r w:rsidRPr="00386DF3">
        <w:rPr>
          <w:rFonts w:cs="Gisha"/>
        </w:rPr>
        <w:t>To date there has been a lot of research done on the R&amp;D topic, but nev</w:t>
      </w:r>
      <w:r w:rsidR="005370D3" w:rsidRPr="00386DF3">
        <w:rPr>
          <w:rFonts w:cs="Gisha"/>
        </w:rPr>
        <w:t>er a st</w:t>
      </w:r>
      <w:r w:rsidR="00937A87" w:rsidRPr="00386DF3">
        <w:rPr>
          <w:rFonts w:cs="Gisha"/>
        </w:rPr>
        <w:t>udy that investigates whether it is more profitable to invest in R&amp;D or in marketing.</w:t>
      </w:r>
      <w:r w:rsidR="00813BF9" w:rsidRPr="00386DF3">
        <w:rPr>
          <w:rFonts w:cs="Gisha"/>
        </w:rPr>
        <w:t xml:space="preserve"> There are a few </w:t>
      </w:r>
      <w:r w:rsidR="00330BE7" w:rsidRPr="00386DF3">
        <w:rPr>
          <w:rFonts w:cs="Gisha"/>
        </w:rPr>
        <w:t>studies that focus on the ROI or</w:t>
      </w:r>
      <w:r w:rsidR="00813BF9" w:rsidRPr="00386DF3">
        <w:rPr>
          <w:rFonts w:cs="Gisha"/>
        </w:rPr>
        <w:t xml:space="preserve"> pharma</w:t>
      </w:r>
      <w:r w:rsidR="00330BE7" w:rsidRPr="00386DF3">
        <w:rPr>
          <w:rFonts w:cs="Gisha"/>
        </w:rPr>
        <w:t>ceutical</w:t>
      </w:r>
      <w:r w:rsidR="00813BF9" w:rsidRPr="00386DF3">
        <w:rPr>
          <w:rFonts w:cs="Gisha"/>
        </w:rPr>
        <w:t xml:space="preserve"> marketing and how it can be implemented to be profitable. Most of the studies look at the marketing of direct to consumer</w:t>
      </w:r>
      <w:r w:rsidR="00BE6797" w:rsidRPr="00386DF3">
        <w:rPr>
          <w:rFonts w:cs="Gisha"/>
        </w:rPr>
        <w:t xml:space="preserve"> (DTC)</w:t>
      </w:r>
      <w:r w:rsidR="00813BF9" w:rsidRPr="00386DF3">
        <w:rPr>
          <w:rFonts w:cs="Gisha"/>
        </w:rPr>
        <w:t xml:space="preserve"> sales</w:t>
      </w:r>
      <w:r w:rsidR="00330BE7" w:rsidRPr="00386DF3">
        <w:rPr>
          <w:rFonts w:cs="Gisha"/>
        </w:rPr>
        <w:t xml:space="preserve">. </w:t>
      </w:r>
      <w:r w:rsidR="00813BF9" w:rsidRPr="00386DF3">
        <w:rPr>
          <w:rFonts w:cs="Gisha"/>
        </w:rPr>
        <w:t xml:space="preserve"> N</w:t>
      </w:r>
      <w:r w:rsidR="00330BE7" w:rsidRPr="00386DF3">
        <w:rPr>
          <w:rFonts w:cs="Gisha"/>
        </w:rPr>
        <w:t>one of the studies</w:t>
      </w:r>
      <w:r w:rsidR="00F80BEE" w:rsidRPr="00386DF3">
        <w:rPr>
          <w:rFonts w:cs="Gisha"/>
        </w:rPr>
        <w:t xml:space="preserve"> that I found</w:t>
      </w:r>
      <w:r w:rsidR="00330BE7" w:rsidRPr="00386DF3">
        <w:rPr>
          <w:rFonts w:cs="Gisha"/>
        </w:rPr>
        <w:t xml:space="preserve"> did focus on what kind of </w:t>
      </w:r>
      <w:r w:rsidR="005A2356" w:rsidRPr="00386DF3">
        <w:rPr>
          <w:rFonts w:cs="Gisha"/>
        </w:rPr>
        <w:t>effect marketing</w:t>
      </w:r>
      <w:r w:rsidR="00813BF9" w:rsidRPr="00386DF3">
        <w:rPr>
          <w:rFonts w:cs="Gisha"/>
        </w:rPr>
        <w:t xml:space="preserve"> has on the profit. </w:t>
      </w:r>
      <w:r w:rsidR="00330BE7" w:rsidRPr="00386DF3">
        <w:rPr>
          <w:rFonts w:cs="Gisha"/>
        </w:rPr>
        <w:t>For</w:t>
      </w:r>
      <w:r w:rsidR="00813BF9" w:rsidRPr="00386DF3">
        <w:rPr>
          <w:rFonts w:cs="Gisha"/>
        </w:rPr>
        <w:t xml:space="preserve"> the literature review these papers and articles have been very useful in understanding the market and prior studies done involving the topic of R&amp;D and marketing return on investment.</w:t>
      </w:r>
    </w:p>
    <w:p w:rsidR="008A2744" w:rsidRPr="00386DF3" w:rsidRDefault="008A2744" w:rsidP="008A2744">
      <w:pPr>
        <w:pStyle w:val="Heading2"/>
        <w:rPr>
          <w:rFonts w:cs="Gisha"/>
        </w:rPr>
      </w:pPr>
      <w:r w:rsidRPr="00386DF3">
        <w:rPr>
          <w:rFonts w:cs="Gisha"/>
        </w:rPr>
        <w:t xml:space="preserve"> </w:t>
      </w:r>
      <w:bookmarkStart w:id="9" w:name="_Toc331153782"/>
      <w:r w:rsidRPr="00386DF3">
        <w:rPr>
          <w:rFonts w:cs="Gisha"/>
        </w:rPr>
        <w:t>Studies done before this research</w:t>
      </w:r>
      <w:bookmarkEnd w:id="9"/>
    </w:p>
    <w:p w:rsidR="00AF4416" w:rsidRPr="00386DF3" w:rsidRDefault="00AF4416" w:rsidP="00AF4416">
      <w:pPr>
        <w:rPr>
          <w:rFonts w:cs="Gisha"/>
        </w:rPr>
      </w:pPr>
      <w:r w:rsidRPr="00386DF3">
        <w:rPr>
          <w:rFonts w:cs="Gisha"/>
        </w:rPr>
        <w:t>Reiffen and Ward (2005) demonstrate in their paper “branded generics as a strategy to limit cannibalization of pharmaceutical markets</w:t>
      </w:r>
      <w:r w:rsidR="00F80BEE" w:rsidRPr="00386DF3">
        <w:rPr>
          <w:rFonts w:cs="Gisha"/>
        </w:rPr>
        <w:t>”, that</w:t>
      </w:r>
      <w:r w:rsidRPr="00386DF3">
        <w:rPr>
          <w:rFonts w:cs="Gisha"/>
        </w:rPr>
        <w:t xml:space="preserve"> introducing a generic version of its previously-patented product, a branded firm can influence the equilibrium in the generic segment of the market for the product. This in turn can increase the firm’s profits from selling the branded version. They use structural estimates from previous literature to calculate the magnitude of the effects in the generic and branded segments. They conclude that their estimates show that generic price is higher in the equilibrium with the branded generic entry. </w:t>
      </w:r>
    </w:p>
    <w:p w:rsidR="00AF4416" w:rsidRPr="00386DF3" w:rsidRDefault="00AF4416" w:rsidP="00AF4416">
      <w:pPr>
        <w:rPr>
          <w:rFonts w:cs="Gisha"/>
        </w:rPr>
      </w:pPr>
      <w:r w:rsidRPr="00386DF3">
        <w:rPr>
          <w:rFonts w:cs="Gisha"/>
        </w:rPr>
        <w:t xml:space="preserve">The article of Grabowski and Vernon (1990) investigates the returns on R&amp;D for 100 new drug introductions into the United States, during the decade of the 1970’s. They found that, in contrast to prior studies, the latter incorporates several significant structural changes that have occurred in the pharmaceutical industry during the 1980’s. These include higher real drug prices and a greater degree of generic competition. A major finding in this study is that the return on R&amp;D on average new drugs introduced during the latter half of the 1970’s was markedly better than that of early 1970’s introductions. This latter finding is consistent with the more rapid rate of industry growth in real R&amp;D expenditures. The study also finds that the variation in returns is highly skewed, with only the top 30 drugs covering mean R&amp;D costs on a fully allocated basis. </w:t>
      </w:r>
    </w:p>
    <w:p w:rsidR="00AF4416" w:rsidRPr="00386DF3" w:rsidRDefault="00AF4416" w:rsidP="00AF4416">
      <w:pPr>
        <w:rPr>
          <w:rFonts w:cs="Gisha"/>
        </w:rPr>
      </w:pPr>
      <w:r w:rsidRPr="00386DF3">
        <w:rPr>
          <w:rFonts w:cs="Gisha"/>
        </w:rPr>
        <w:t xml:space="preserve">DiMasi, Hansen and Grabowski (2003) mention in their paper; “the price of innovation: new estimates of drug development costs”, that the R&amp;D costs of developing new drugs </w:t>
      </w:r>
      <w:r w:rsidR="00330BE7" w:rsidRPr="00386DF3">
        <w:rPr>
          <w:rFonts w:cs="Gisha"/>
        </w:rPr>
        <w:t xml:space="preserve">is a topic that has </w:t>
      </w:r>
      <w:r w:rsidRPr="00386DF3">
        <w:rPr>
          <w:rFonts w:cs="Gisha"/>
        </w:rPr>
        <w:t xml:space="preserve">interest. The interest had intensified as firms have become increasingly concerned about improving productivity in a period of consolidation and cost containment pressures in the marketplace, and industry critics question industry statements about the level of R&amp;D costs and the impact that price regulation would have on R&amp;D.  The study found a relationship between pharmaceutical industry profitability and investment in R&amp;D. The </w:t>
      </w:r>
      <w:r w:rsidRPr="00386DF3">
        <w:rPr>
          <w:rFonts w:cs="Gisha"/>
        </w:rPr>
        <w:lastRenderedPageBreak/>
        <w:t>relationship has been examined in Scherer (2001). Scherer (2001) found a high degree of correlation between the deviations from trend for the time series on pharmaceutical industry R&amp;D expenditures and on gross margins, indicating that R&amp;D outlays are affected significantly by changes in profitability. The results from the study of DiMasi, Hansen and Grabowski (2003) indicate that variability in drug development costs has declined, but is still substantial.</w:t>
      </w:r>
    </w:p>
    <w:p w:rsidR="00AF4416" w:rsidRPr="00386DF3" w:rsidRDefault="00AF4416" w:rsidP="00AF4416">
      <w:pPr>
        <w:rPr>
          <w:rFonts w:cs="Gisha"/>
        </w:rPr>
      </w:pPr>
      <w:r w:rsidRPr="00386DF3">
        <w:rPr>
          <w:rFonts w:cs="Gisha"/>
        </w:rPr>
        <w:t xml:space="preserve">“The link between gross profitability and pharmaceutical R&amp;D spending” by Scherer (2001) explains that there are three ways that profitability and R&amp;D investments can be linked. </w:t>
      </w:r>
    </w:p>
    <w:p w:rsidR="00AF4416" w:rsidRPr="00386DF3" w:rsidRDefault="00AF4416" w:rsidP="00AF4416">
      <w:pPr>
        <w:rPr>
          <w:rFonts w:cs="Gisha"/>
        </w:rPr>
      </w:pPr>
      <w:r w:rsidRPr="00386DF3">
        <w:rPr>
          <w:rFonts w:cs="Gisha"/>
        </w:rPr>
        <w:t xml:space="preserve">1) Successful R&amp;D leads, with long and variable lags, to new products, which, depending on the reception in the market can add great profits to the pharmaceutical </w:t>
      </w:r>
      <w:r w:rsidR="00F80BEE" w:rsidRPr="00386DF3">
        <w:rPr>
          <w:rFonts w:cs="Gisha"/>
        </w:rPr>
        <w:t>firm</w:t>
      </w:r>
      <w:r w:rsidRPr="00386DF3">
        <w:rPr>
          <w:rFonts w:cs="Gisha"/>
        </w:rPr>
        <w:t xml:space="preserve">. The distribution of profit outcomes, as researched by Grabowski and Vernon (1990) is highly skewed. A minority of new products confer profits, while the </w:t>
      </w:r>
      <w:r w:rsidR="005A2356" w:rsidRPr="00386DF3">
        <w:rPr>
          <w:rFonts w:cs="Gisha"/>
        </w:rPr>
        <w:t>majority returns</w:t>
      </w:r>
      <w:r w:rsidRPr="00386DF3">
        <w:rPr>
          <w:rFonts w:cs="Gisha"/>
        </w:rPr>
        <w:t xml:space="preserve"> less than the capitalized cost of R&amp;D, including the cost of failed projects.</w:t>
      </w:r>
    </w:p>
    <w:p w:rsidR="00AF4416" w:rsidRPr="00386DF3" w:rsidRDefault="00AF4416" w:rsidP="00AF4416">
      <w:pPr>
        <w:rPr>
          <w:rFonts w:cs="Gisha"/>
        </w:rPr>
      </w:pPr>
      <w:r w:rsidRPr="00386DF3">
        <w:rPr>
          <w:rFonts w:cs="Gisha"/>
        </w:rPr>
        <w:t xml:space="preserve"> 2) The profits earned by a </w:t>
      </w:r>
      <w:r w:rsidR="00F80BEE" w:rsidRPr="00386DF3">
        <w:rPr>
          <w:rFonts w:cs="Gisha"/>
        </w:rPr>
        <w:t>firm</w:t>
      </w:r>
      <w:r w:rsidRPr="00386DF3">
        <w:rPr>
          <w:rFonts w:cs="Gisha"/>
        </w:rPr>
        <w:t xml:space="preserve"> serve as a source of funds to support R&amp;D investments and some managers are known to set R&amp;D budgets using rules of thumb emphasizing an indicator of current cash flow or sales. R&amp;D funds can also be raised through new capital issues. Prior tests of the hypothesis of internally generated funds have yielded mixed results. For most well-established </w:t>
      </w:r>
      <w:r w:rsidR="00F80BEE" w:rsidRPr="00386DF3">
        <w:rPr>
          <w:rFonts w:cs="Gisha"/>
        </w:rPr>
        <w:t>firms</w:t>
      </w:r>
      <w:r w:rsidRPr="00386DF3">
        <w:rPr>
          <w:rFonts w:cs="Gisha"/>
        </w:rPr>
        <w:t>, R&amp;D spending is not greatly dependent upon internal cash flow, but small high tech enterprises and the research-intensive pharmaceutical industry were probable exceptions.</w:t>
      </w:r>
    </w:p>
    <w:p w:rsidR="00AF4416" w:rsidRPr="00386DF3" w:rsidRDefault="00AF4416" w:rsidP="00AF4416">
      <w:pPr>
        <w:rPr>
          <w:rFonts w:cs="Gisha"/>
        </w:rPr>
      </w:pPr>
      <w:r w:rsidRPr="00386DF3">
        <w:rPr>
          <w:rFonts w:cs="Gisha"/>
        </w:rPr>
        <w:t xml:space="preserve">3) Managers expectations of future profit opportunities which are tempered by contemporary market </w:t>
      </w:r>
      <w:r w:rsidR="005A2356" w:rsidRPr="00386DF3">
        <w:rPr>
          <w:rFonts w:cs="Gisha"/>
        </w:rPr>
        <w:t>conditions</w:t>
      </w:r>
      <w:r w:rsidRPr="00386DF3">
        <w:rPr>
          <w:rFonts w:cs="Gisha"/>
        </w:rPr>
        <w:t xml:space="preserve"> can use a demand-pull influence on R&amp;D investments.  </w:t>
      </w:r>
    </w:p>
    <w:p w:rsidR="008464CF" w:rsidRPr="00386DF3" w:rsidRDefault="005A2356" w:rsidP="008464CF">
      <w:pPr>
        <w:rPr>
          <w:rFonts w:cs="Gisha"/>
        </w:rPr>
      </w:pPr>
      <w:r w:rsidRPr="00386DF3">
        <w:rPr>
          <w:rFonts w:cs="Gisha"/>
        </w:rPr>
        <w:t>Scherer tested</w:t>
      </w:r>
      <w:r w:rsidR="00AF4416" w:rsidRPr="00386DF3">
        <w:rPr>
          <w:rFonts w:cs="Gisha"/>
        </w:rPr>
        <w:t xml:space="preserve"> how well these relationships hold for investments in pharmaceutical </w:t>
      </w:r>
      <w:r w:rsidR="00F80BEE" w:rsidRPr="00386DF3">
        <w:rPr>
          <w:rFonts w:cs="Gisha"/>
        </w:rPr>
        <w:t>firms</w:t>
      </w:r>
      <w:r w:rsidR="00AF4416" w:rsidRPr="00386DF3">
        <w:rPr>
          <w:rFonts w:cs="Gisha"/>
        </w:rPr>
        <w:t xml:space="preserve">. The </w:t>
      </w:r>
      <w:r w:rsidR="00F80BEE" w:rsidRPr="00386DF3">
        <w:rPr>
          <w:rFonts w:cs="Gisha"/>
        </w:rPr>
        <w:t>firms</w:t>
      </w:r>
      <w:r w:rsidR="00AF4416" w:rsidRPr="00386DF3">
        <w:rPr>
          <w:rFonts w:cs="Gisha"/>
        </w:rPr>
        <w:t xml:space="preserve"> operate within a wide variety of fields in addition to ethical drugs. The more diversified </w:t>
      </w:r>
      <w:r w:rsidR="00F80BEE" w:rsidRPr="00386DF3">
        <w:rPr>
          <w:rFonts w:cs="Gisha"/>
        </w:rPr>
        <w:t>firms</w:t>
      </w:r>
      <w:r w:rsidR="00AF4416" w:rsidRPr="00386DF3">
        <w:rPr>
          <w:rFonts w:cs="Gisha"/>
        </w:rPr>
        <w:t xml:space="preserve"> almost never publish R&amp;D outlay breakdowns subdivided among these fields, and they seldom report their operating margin results in enough detail to relate R&amp;D indices with any precision to measures of profitability. Scherer used an approach to analyze the R&amp;D investment and profits at the aggregated industry level. He found out that a robust pattern persists. Combined with evidence that profit rates of return on pharmaceutical industry R&amp;D investments tend to exceed risk-adjusted capital costs by only modest amounts, the patterns suggest that pharmaceutical industry R&amp;D is best described by a virtuo</w:t>
      </w:r>
      <w:r w:rsidR="00F51731" w:rsidRPr="00386DF3">
        <w:rPr>
          <w:rFonts w:cs="Gisha"/>
        </w:rPr>
        <w:t>us rent-seeking model.  A</w:t>
      </w:r>
      <w:r w:rsidR="00AF4416" w:rsidRPr="00386DF3">
        <w:rPr>
          <w:rFonts w:cs="Gisha"/>
        </w:rPr>
        <w:t xml:space="preserve">s profit opportunities expand, firms compete to exploit them by increasing R&amp;D </w:t>
      </w:r>
      <w:r w:rsidR="00F51731" w:rsidRPr="00386DF3">
        <w:rPr>
          <w:rFonts w:cs="Gisha"/>
        </w:rPr>
        <w:lastRenderedPageBreak/>
        <w:t xml:space="preserve">investments </w:t>
      </w:r>
      <w:r w:rsidR="00AF4416" w:rsidRPr="00386DF3">
        <w:rPr>
          <w:rFonts w:cs="Gisha"/>
        </w:rPr>
        <w:t xml:space="preserve">and perhaps also promotional costs, until the increases in costs dissipate most supranormal profit returns. </w:t>
      </w:r>
    </w:p>
    <w:p w:rsidR="00621F2B" w:rsidRPr="00386DF3" w:rsidRDefault="008464CF" w:rsidP="00621F2B">
      <w:pPr>
        <w:rPr>
          <w:rFonts w:cs="Gisha"/>
        </w:rPr>
      </w:pPr>
      <w:r w:rsidRPr="00386DF3">
        <w:rPr>
          <w:rFonts w:cs="Gisha"/>
        </w:rPr>
        <w:t xml:space="preserve">The paper of Kyle (2006) </w:t>
      </w:r>
      <w:r w:rsidR="005A2356" w:rsidRPr="00386DF3">
        <w:rPr>
          <w:rFonts w:cs="Gisha"/>
          <w:lang w:bidi="ar-SA"/>
        </w:rPr>
        <w:t xml:space="preserve">examines </w:t>
      </w:r>
      <w:r w:rsidR="005A2356" w:rsidRPr="00386DF3">
        <w:rPr>
          <w:rFonts w:cs="Gisha"/>
          <w:spacing w:val="2"/>
          <w:lang w:bidi="ar-SA"/>
        </w:rPr>
        <w:t>the</w:t>
      </w:r>
      <w:r w:rsidRPr="00386DF3">
        <w:rPr>
          <w:rFonts w:cs="Gisha"/>
          <w:spacing w:val="24"/>
          <w:lang w:bidi="ar-SA"/>
        </w:rPr>
        <w:t xml:space="preserve"> </w:t>
      </w:r>
      <w:r w:rsidRPr="00386DF3">
        <w:rPr>
          <w:rFonts w:cs="Gisha"/>
          <w:lang w:bidi="ar-SA"/>
        </w:rPr>
        <w:t>influences</w:t>
      </w:r>
      <w:r w:rsidRPr="00386DF3">
        <w:rPr>
          <w:rFonts w:cs="Gisha"/>
          <w:spacing w:val="31"/>
          <w:lang w:bidi="ar-SA"/>
        </w:rPr>
        <w:t xml:space="preserve"> </w:t>
      </w:r>
      <w:r w:rsidRPr="00386DF3">
        <w:rPr>
          <w:rFonts w:cs="Gisha"/>
          <w:lang w:bidi="ar-SA"/>
        </w:rPr>
        <w:t>of</w:t>
      </w:r>
      <w:r w:rsidRPr="00386DF3">
        <w:rPr>
          <w:rFonts w:cs="Gisha"/>
          <w:spacing w:val="34"/>
          <w:lang w:bidi="ar-SA"/>
        </w:rPr>
        <w:t xml:space="preserve"> </w:t>
      </w:r>
      <w:r w:rsidRPr="00386DF3">
        <w:rPr>
          <w:rFonts w:cs="Gisha"/>
          <w:lang w:bidi="ar-SA"/>
        </w:rPr>
        <w:t>market</w:t>
      </w:r>
      <w:r w:rsidRPr="00386DF3">
        <w:rPr>
          <w:rFonts w:cs="Gisha"/>
          <w:spacing w:val="31"/>
          <w:lang w:bidi="ar-SA"/>
        </w:rPr>
        <w:t xml:space="preserve"> </w:t>
      </w:r>
      <w:r w:rsidRPr="00386DF3">
        <w:rPr>
          <w:rFonts w:cs="Gisha"/>
          <w:lang w:bidi="ar-SA"/>
        </w:rPr>
        <w:t>structure,</w:t>
      </w:r>
      <w:r w:rsidRPr="00386DF3">
        <w:rPr>
          <w:rFonts w:cs="Gisha"/>
          <w:spacing w:val="39"/>
          <w:lang w:bidi="ar-SA"/>
        </w:rPr>
        <w:t xml:space="preserve"> </w:t>
      </w:r>
      <w:r w:rsidRPr="00386DF3">
        <w:rPr>
          <w:rFonts w:cs="Gisha"/>
          <w:lang w:bidi="ar-SA"/>
        </w:rPr>
        <w:t>firm,</w:t>
      </w:r>
      <w:r w:rsidRPr="00386DF3">
        <w:rPr>
          <w:rFonts w:cs="Gisha"/>
          <w:spacing w:val="19"/>
          <w:lang w:bidi="ar-SA"/>
        </w:rPr>
        <w:t xml:space="preserve"> </w:t>
      </w:r>
      <w:r w:rsidRPr="00386DF3">
        <w:rPr>
          <w:rFonts w:cs="Gisha"/>
          <w:lang w:bidi="ar-SA"/>
        </w:rPr>
        <w:t>and</w:t>
      </w:r>
      <w:r w:rsidRPr="00386DF3">
        <w:rPr>
          <w:rFonts w:cs="Gisha"/>
          <w:spacing w:val="35"/>
          <w:lang w:bidi="ar-SA"/>
        </w:rPr>
        <w:t xml:space="preserve"> </w:t>
      </w:r>
      <w:r w:rsidRPr="00386DF3">
        <w:rPr>
          <w:rFonts w:cs="Gisha"/>
          <w:lang w:bidi="ar-SA"/>
        </w:rPr>
        <w:t>product</w:t>
      </w:r>
      <w:r w:rsidRPr="00386DF3">
        <w:rPr>
          <w:rFonts w:cs="Gisha"/>
          <w:spacing w:val="35"/>
          <w:lang w:bidi="ar-SA"/>
        </w:rPr>
        <w:t xml:space="preserve"> </w:t>
      </w:r>
      <w:r w:rsidRPr="00386DF3">
        <w:rPr>
          <w:rFonts w:cs="Gisha"/>
          <w:w w:val="103"/>
          <w:lang w:bidi="ar-SA"/>
        </w:rPr>
        <w:t xml:space="preserve">characteristics </w:t>
      </w:r>
      <w:r w:rsidRPr="00386DF3">
        <w:rPr>
          <w:rFonts w:cs="Gisha"/>
          <w:lang w:bidi="ar-SA"/>
        </w:rPr>
        <w:t>on</w:t>
      </w:r>
      <w:r w:rsidRPr="00386DF3">
        <w:rPr>
          <w:rFonts w:cs="Gisha"/>
          <w:spacing w:val="26"/>
          <w:lang w:bidi="ar-SA"/>
        </w:rPr>
        <w:t xml:space="preserve"> </w:t>
      </w:r>
      <w:r w:rsidRPr="00386DF3">
        <w:rPr>
          <w:rFonts w:cs="Gisha"/>
          <w:lang w:bidi="ar-SA"/>
        </w:rPr>
        <w:t>the</w:t>
      </w:r>
      <w:r w:rsidRPr="00386DF3">
        <w:rPr>
          <w:rFonts w:cs="Gisha"/>
          <w:spacing w:val="19"/>
          <w:lang w:bidi="ar-SA"/>
        </w:rPr>
        <w:t xml:space="preserve"> </w:t>
      </w:r>
      <w:r w:rsidRPr="00386DF3">
        <w:rPr>
          <w:rFonts w:cs="Gisha"/>
          <w:lang w:bidi="ar-SA"/>
        </w:rPr>
        <w:t>launch</w:t>
      </w:r>
      <w:r w:rsidRPr="00386DF3">
        <w:rPr>
          <w:rFonts w:cs="Gisha"/>
          <w:spacing w:val="38"/>
          <w:lang w:bidi="ar-SA"/>
        </w:rPr>
        <w:t xml:space="preserve"> </w:t>
      </w:r>
      <w:r w:rsidRPr="00386DF3">
        <w:rPr>
          <w:rFonts w:cs="Gisha"/>
          <w:lang w:bidi="ar-SA"/>
        </w:rPr>
        <w:t>of</w:t>
      </w:r>
      <w:r w:rsidRPr="00386DF3">
        <w:rPr>
          <w:rFonts w:cs="Gisha"/>
          <w:spacing w:val="25"/>
          <w:lang w:bidi="ar-SA"/>
        </w:rPr>
        <w:t xml:space="preserve"> </w:t>
      </w:r>
      <w:r w:rsidRPr="00386DF3">
        <w:rPr>
          <w:rFonts w:cs="Gisha"/>
          <w:lang w:bidi="ar-SA"/>
        </w:rPr>
        <w:t>new</w:t>
      </w:r>
      <w:r w:rsidRPr="00386DF3">
        <w:rPr>
          <w:rFonts w:cs="Gisha"/>
          <w:spacing w:val="16"/>
          <w:lang w:bidi="ar-SA"/>
        </w:rPr>
        <w:t xml:space="preserve"> </w:t>
      </w:r>
      <w:r w:rsidRPr="00386DF3">
        <w:rPr>
          <w:rFonts w:cs="Gisha"/>
          <w:lang w:bidi="ar-SA"/>
        </w:rPr>
        <w:t>drugs</w:t>
      </w:r>
      <w:r w:rsidRPr="00386DF3">
        <w:rPr>
          <w:rFonts w:cs="Gisha"/>
          <w:spacing w:val="37"/>
          <w:lang w:bidi="ar-SA"/>
        </w:rPr>
        <w:t xml:space="preserve"> </w:t>
      </w:r>
      <w:r w:rsidRPr="00386DF3">
        <w:rPr>
          <w:rFonts w:cs="Gisha"/>
          <w:lang w:bidi="ar-SA"/>
        </w:rPr>
        <w:t>in</w:t>
      </w:r>
      <w:r w:rsidRPr="00386DF3">
        <w:rPr>
          <w:rFonts w:cs="Gisha"/>
          <w:spacing w:val="23"/>
          <w:lang w:bidi="ar-SA"/>
        </w:rPr>
        <w:t xml:space="preserve"> </w:t>
      </w:r>
      <w:r w:rsidRPr="00386DF3">
        <w:rPr>
          <w:rFonts w:cs="Gisha"/>
          <w:lang w:bidi="ar-SA"/>
        </w:rPr>
        <w:t>the</w:t>
      </w:r>
      <w:r w:rsidRPr="00386DF3">
        <w:rPr>
          <w:rFonts w:cs="Gisha"/>
          <w:spacing w:val="14"/>
          <w:lang w:bidi="ar-SA"/>
        </w:rPr>
        <w:t xml:space="preserve"> </w:t>
      </w:r>
      <w:r w:rsidRPr="00386DF3">
        <w:rPr>
          <w:rFonts w:cs="Gisha"/>
          <w:lang w:bidi="ar-SA"/>
        </w:rPr>
        <w:t>largest</w:t>
      </w:r>
      <w:r w:rsidRPr="00386DF3">
        <w:rPr>
          <w:rFonts w:cs="Gisha"/>
          <w:spacing w:val="36"/>
          <w:lang w:bidi="ar-SA"/>
        </w:rPr>
        <w:t xml:space="preserve"> </w:t>
      </w:r>
      <w:r w:rsidR="005A2356" w:rsidRPr="00386DF3">
        <w:rPr>
          <w:rFonts w:cs="Gisha"/>
          <w:lang w:bidi="ar-SA"/>
        </w:rPr>
        <w:t xml:space="preserve">pharmaceutical </w:t>
      </w:r>
      <w:r w:rsidR="005A2356" w:rsidRPr="00386DF3">
        <w:rPr>
          <w:rFonts w:cs="Gisha"/>
          <w:spacing w:val="6"/>
          <w:lang w:bidi="ar-SA"/>
        </w:rPr>
        <w:t>markets</w:t>
      </w:r>
      <w:r w:rsidRPr="00386DF3">
        <w:rPr>
          <w:rFonts w:cs="Gisha"/>
          <w:lang w:bidi="ar-SA"/>
        </w:rPr>
        <w:t>. These markets are also called the</w:t>
      </w:r>
      <w:r w:rsidRPr="00386DF3">
        <w:rPr>
          <w:rFonts w:cs="Gisha"/>
          <w:spacing w:val="13"/>
          <w:lang w:bidi="ar-SA"/>
        </w:rPr>
        <w:t xml:space="preserve"> </w:t>
      </w:r>
      <w:r w:rsidRPr="00386DF3">
        <w:rPr>
          <w:rFonts w:cs="Gisha"/>
          <w:lang w:bidi="ar-SA"/>
        </w:rPr>
        <w:t>G7</w:t>
      </w:r>
      <w:r w:rsidRPr="00386DF3">
        <w:rPr>
          <w:rFonts w:cs="Gisha"/>
          <w:spacing w:val="32"/>
          <w:lang w:bidi="ar-SA"/>
        </w:rPr>
        <w:t xml:space="preserve"> </w:t>
      </w:r>
      <w:r w:rsidRPr="00386DF3">
        <w:rPr>
          <w:rFonts w:cs="Gisha"/>
          <w:lang w:bidi="ar-SA"/>
        </w:rPr>
        <w:t xml:space="preserve">nations. The G7 nations consist out of the United States of America, Canada, The United Kingdom, Japan, Germany, France and Italy. The author discovered </w:t>
      </w:r>
      <w:r w:rsidRPr="00386DF3">
        <w:rPr>
          <w:rFonts w:cs="Gisha"/>
        </w:rPr>
        <w:t>that despite the incentives to amortize large and sunk development costs over many markets, only one-third of the prescription drugs sold in one of these G7 countries, are also marketed in the other six. She states that economic theory suggests that entry is a function of market size, the level of competition</w:t>
      </w:r>
      <w:r w:rsidR="005A2356" w:rsidRPr="00386DF3">
        <w:rPr>
          <w:rFonts w:cs="Gisha"/>
        </w:rPr>
        <w:t>, and</w:t>
      </w:r>
      <w:r w:rsidRPr="00386DF3">
        <w:rPr>
          <w:rFonts w:cs="Gisha"/>
        </w:rPr>
        <w:t xml:space="preserve"> the fixed costs associated with product launch</w:t>
      </w:r>
      <w:r w:rsidR="00621F2B" w:rsidRPr="00386DF3">
        <w:rPr>
          <w:rFonts w:cs="Gisha"/>
        </w:rPr>
        <w:t xml:space="preserve">. </w:t>
      </w:r>
    </w:p>
    <w:p w:rsidR="00621F2B" w:rsidRPr="00386DF3" w:rsidRDefault="00621F2B" w:rsidP="00621F2B">
      <w:pPr>
        <w:rPr>
          <w:rFonts w:cs="Gisha"/>
        </w:rPr>
      </w:pPr>
      <w:r w:rsidRPr="00386DF3">
        <w:rPr>
          <w:rFonts w:cs="Gisha"/>
        </w:rPr>
        <w:t>Theories on entry suggest that some features of the pharmaceutical industry will result on “too little” entry in equilibrium. Additionally</w:t>
      </w:r>
      <w:r w:rsidR="008464CF" w:rsidRPr="00386DF3">
        <w:rPr>
          <w:rFonts w:cs="Gisha"/>
        </w:rPr>
        <w:t>, identifying the sources</w:t>
      </w:r>
      <w:r w:rsidRPr="00386DF3">
        <w:rPr>
          <w:rFonts w:cs="Gisha"/>
        </w:rPr>
        <w:t xml:space="preserve"> competitive advantage in this industry has implications for industry structure and, perhaps, the regulation of entry within a country, as well as managerial decisions such as the choice of a licensing partner.</w:t>
      </w:r>
      <w:r w:rsidR="001E641C" w:rsidRPr="00386DF3">
        <w:rPr>
          <w:rFonts w:cs="Gisha"/>
        </w:rPr>
        <w:t xml:space="preserve"> (Kyle, 2006)</w:t>
      </w:r>
    </w:p>
    <w:p w:rsidR="008464CF" w:rsidRPr="00386DF3" w:rsidRDefault="00621F2B" w:rsidP="00621F2B">
      <w:pPr>
        <w:rPr>
          <w:rFonts w:cs="Gisha"/>
        </w:rPr>
      </w:pPr>
      <w:r w:rsidRPr="00386DF3">
        <w:rPr>
          <w:rFonts w:cs="Gisha"/>
        </w:rPr>
        <w:t>The main finding of the paper of Kyle is that firm-level characteristics and their interaction with other variables are at least as important in understanding competition as the "usual suspects" like market size and entry barriers. In particular, market characteristics alone correctly predict entry for only about 30% of the sample. Including firm characteristics improves this prediction substantially. These firm variables affect entry in several ways. First, there is a great deal of heterogeneity in firms' cost of entry, related to country of origin, size, and experience. Second, these costs vary within a firm across markets, i.e., the interaction of firm and market characteristics matters. Similarities between the country of headquarters and the target country, such as a shared border or language, greatly increase the likelihood of product launch. Finally, entry also depends on the interaction between a potential entrant's characteristics and those of the incumbent competitors. The effect of competition on profitability also depends on the characteristics of both the potential entrant and the incumbents: domestic incumbents are more sensitive to foreign competition than are foreign entrants.</w:t>
      </w:r>
    </w:p>
    <w:p w:rsidR="00813BF9" w:rsidRPr="00386DF3" w:rsidRDefault="00BB247D" w:rsidP="00BB247D">
      <w:pPr>
        <w:rPr>
          <w:rFonts w:cs="Gisha"/>
          <w:lang w:bidi="ar-SA"/>
        </w:rPr>
      </w:pPr>
      <w:r w:rsidRPr="00386DF3">
        <w:rPr>
          <w:rFonts w:cs="Gisha"/>
        </w:rPr>
        <w:t xml:space="preserve">Narayanan, Desiraju, and Chintagunta report in their paper of 2004; </w:t>
      </w:r>
      <w:r w:rsidRPr="00386DF3">
        <w:rPr>
          <w:rFonts w:cs="Gisha"/>
          <w:lang w:bidi="ar-SA"/>
        </w:rPr>
        <w:t xml:space="preserve">Return on Investment Implications for Pharmaceutical Promotional Expenditures: The Role of Marketing-Mix Interactions, that </w:t>
      </w:r>
      <w:r w:rsidRPr="00386DF3">
        <w:rPr>
          <w:rFonts w:cs="Gisha"/>
        </w:rPr>
        <w:t>pharmaceutical direct-to-consumer</w:t>
      </w:r>
      <w:r w:rsidR="00F51731" w:rsidRPr="00386DF3">
        <w:rPr>
          <w:rFonts w:cs="Gisha"/>
        </w:rPr>
        <w:t xml:space="preserve"> (DTC)</w:t>
      </w:r>
      <w:r w:rsidRPr="00386DF3">
        <w:rPr>
          <w:rFonts w:cs="Gisha"/>
        </w:rPr>
        <w:t xml:space="preserve"> advertising and detailing (sales force) affect demand synergistically, detailing raises price elasticity, and detailing has a </w:t>
      </w:r>
      <w:r w:rsidRPr="00386DF3">
        <w:rPr>
          <w:rFonts w:cs="Gisha"/>
        </w:rPr>
        <w:lastRenderedPageBreak/>
        <w:t>higher return on investment than does direct-to-consumer</w:t>
      </w:r>
      <w:r w:rsidR="00F51731" w:rsidRPr="00386DF3">
        <w:rPr>
          <w:rFonts w:cs="Gisha"/>
        </w:rPr>
        <w:t xml:space="preserve">. </w:t>
      </w:r>
      <w:r w:rsidR="00543C5F" w:rsidRPr="00386DF3">
        <w:rPr>
          <w:rFonts w:cs="Gisha"/>
        </w:rPr>
        <w:t>In t</w:t>
      </w:r>
      <w:r w:rsidR="008132E1" w:rsidRPr="00386DF3">
        <w:rPr>
          <w:rFonts w:cs="Gisha"/>
        </w:rPr>
        <w:t xml:space="preserve">he study </w:t>
      </w:r>
      <w:r w:rsidR="00543C5F" w:rsidRPr="00386DF3">
        <w:rPr>
          <w:rFonts w:cs="Gisha"/>
        </w:rPr>
        <w:t xml:space="preserve">the authors used </w:t>
      </w:r>
      <w:r w:rsidR="008132E1" w:rsidRPr="00386DF3">
        <w:rPr>
          <w:rFonts w:cs="Gisha"/>
        </w:rPr>
        <w:t>monthly o</w:t>
      </w:r>
      <w:r w:rsidR="00543C5F" w:rsidRPr="00386DF3">
        <w:rPr>
          <w:rFonts w:cs="Gisha"/>
        </w:rPr>
        <w:t xml:space="preserve">bservations from 1993 till 2002 </w:t>
      </w:r>
      <w:r w:rsidR="008132E1" w:rsidRPr="00386DF3">
        <w:rPr>
          <w:rFonts w:cs="Gisha"/>
        </w:rPr>
        <w:t xml:space="preserve">and examined market shares, prices and promotional expenditure of three brands in a particular segment. To improve the representativeness of the study they repeated the analysis on a second category. </w:t>
      </w:r>
      <w:r w:rsidR="00543C5F" w:rsidRPr="00386DF3">
        <w:rPr>
          <w:rFonts w:cs="Gisha"/>
        </w:rPr>
        <w:t xml:space="preserve">The aim of the study is to present which interactions of the marketing mix has a higher ROI. </w:t>
      </w:r>
      <w:r w:rsidR="00813BF9" w:rsidRPr="00386DF3">
        <w:rPr>
          <w:rFonts w:cs="Gisha"/>
        </w:rPr>
        <w:t xml:space="preserve">The main conclusions of this research </w:t>
      </w:r>
      <w:r w:rsidR="00543C5F" w:rsidRPr="00386DF3">
        <w:rPr>
          <w:rFonts w:cs="Gisha"/>
        </w:rPr>
        <w:t>are that 1)</w:t>
      </w:r>
      <w:r w:rsidR="00813BF9" w:rsidRPr="00386DF3">
        <w:rPr>
          <w:rFonts w:cs="Gisha"/>
          <w:lang w:bidi="ar-SA"/>
        </w:rPr>
        <w:t xml:space="preserve"> the interaction between</w:t>
      </w:r>
      <w:r w:rsidR="00543C5F" w:rsidRPr="00386DF3">
        <w:rPr>
          <w:rFonts w:cs="Gisha"/>
          <w:lang w:bidi="ar-SA"/>
        </w:rPr>
        <w:t xml:space="preserve"> </w:t>
      </w:r>
      <w:r w:rsidR="00813BF9" w:rsidRPr="00386DF3">
        <w:rPr>
          <w:rFonts w:cs="Gisha"/>
          <w:lang w:bidi="ar-SA"/>
        </w:rPr>
        <w:t>price and detailing is negative. Because a higher price</w:t>
      </w:r>
      <w:r w:rsidR="00543C5F" w:rsidRPr="00386DF3">
        <w:rPr>
          <w:rFonts w:cs="Gisha"/>
          <w:lang w:bidi="ar-SA"/>
        </w:rPr>
        <w:t xml:space="preserve"> </w:t>
      </w:r>
      <w:r w:rsidR="00813BF9" w:rsidRPr="00386DF3">
        <w:rPr>
          <w:rFonts w:cs="Gisha"/>
          <w:lang w:bidi="ar-SA"/>
        </w:rPr>
        <w:t>adversely affects demand, the negative interaction implies</w:t>
      </w:r>
      <w:r w:rsidR="00543C5F" w:rsidRPr="00386DF3">
        <w:rPr>
          <w:rFonts w:cs="Gisha"/>
          <w:lang w:bidi="ar-SA"/>
        </w:rPr>
        <w:t xml:space="preserve"> </w:t>
      </w:r>
      <w:r w:rsidR="00813BF9" w:rsidRPr="00386DF3">
        <w:rPr>
          <w:rFonts w:cs="Gisha"/>
          <w:lang w:bidi="ar-SA"/>
        </w:rPr>
        <w:t>that at higher levels of detailing, the demand is even more</w:t>
      </w:r>
      <w:r w:rsidR="00543C5F" w:rsidRPr="00386DF3">
        <w:rPr>
          <w:rFonts w:cs="Gisha"/>
          <w:lang w:bidi="ar-SA"/>
        </w:rPr>
        <w:t xml:space="preserve"> </w:t>
      </w:r>
      <w:r w:rsidR="00813BF9" w:rsidRPr="00386DF3">
        <w:rPr>
          <w:rFonts w:cs="Gisha"/>
          <w:lang w:bidi="ar-SA"/>
        </w:rPr>
        <w:t xml:space="preserve">sensitive to higher prices. </w:t>
      </w:r>
      <w:r w:rsidR="005A2356" w:rsidRPr="00386DF3">
        <w:rPr>
          <w:rFonts w:cs="Gisha"/>
          <w:lang w:bidi="ar-SA"/>
        </w:rPr>
        <w:t>2) A</w:t>
      </w:r>
      <w:r w:rsidR="00813BF9" w:rsidRPr="00386DF3">
        <w:rPr>
          <w:rFonts w:cs="Gisha"/>
          <w:lang w:bidi="ar-SA"/>
        </w:rPr>
        <w:t xml:space="preserve"> brand’s expenditures on detailing and DTC</w:t>
      </w:r>
      <w:r w:rsidR="00543C5F" w:rsidRPr="00386DF3">
        <w:rPr>
          <w:rFonts w:cs="Gisha"/>
          <w:lang w:bidi="ar-SA"/>
        </w:rPr>
        <w:t xml:space="preserve"> </w:t>
      </w:r>
      <w:r w:rsidR="00813BF9" w:rsidRPr="00386DF3">
        <w:rPr>
          <w:rFonts w:cs="Gisha"/>
          <w:lang w:bidi="ar-SA"/>
        </w:rPr>
        <w:t>can affect sales in two ways: by affecting product category</w:t>
      </w:r>
      <w:r w:rsidR="00543C5F" w:rsidRPr="00386DF3">
        <w:rPr>
          <w:rFonts w:cs="Gisha"/>
          <w:lang w:bidi="ar-SA"/>
        </w:rPr>
        <w:t xml:space="preserve"> </w:t>
      </w:r>
      <w:r w:rsidR="00813BF9" w:rsidRPr="00386DF3">
        <w:rPr>
          <w:rFonts w:cs="Gisha"/>
          <w:lang w:bidi="ar-SA"/>
        </w:rPr>
        <w:t>sales and by affecting the brand’s share of category sales.</w:t>
      </w:r>
      <w:r w:rsidR="00543C5F" w:rsidRPr="00386DF3">
        <w:rPr>
          <w:rFonts w:cs="Gisha"/>
          <w:lang w:bidi="ar-SA"/>
        </w:rPr>
        <w:t xml:space="preserve"> The </w:t>
      </w:r>
      <w:r w:rsidR="00813BF9" w:rsidRPr="00386DF3">
        <w:rPr>
          <w:rFonts w:cs="Gisha"/>
          <w:lang w:bidi="ar-SA"/>
        </w:rPr>
        <w:t>analysis reveals that whereas DTC has a significant</w:t>
      </w:r>
      <w:r w:rsidR="00543C5F" w:rsidRPr="00386DF3">
        <w:rPr>
          <w:rFonts w:cs="Gisha"/>
          <w:lang w:bidi="ar-SA"/>
        </w:rPr>
        <w:t xml:space="preserve"> </w:t>
      </w:r>
      <w:r w:rsidR="00813BF9" w:rsidRPr="00386DF3">
        <w:rPr>
          <w:rFonts w:cs="Gisha"/>
          <w:lang w:bidi="ar-SA"/>
        </w:rPr>
        <w:t>effect on category sales, detailing does not. In contrast, both</w:t>
      </w:r>
      <w:r w:rsidR="00543C5F" w:rsidRPr="00386DF3">
        <w:rPr>
          <w:rFonts w:cs="Gisha"/>
          <w:lang w:bidi="ar-SA"/>
        </w:rPr>
        <w:t xml:space="preserve"> </w:t>
      </w:r>
      <w:r w:rsidR="00813BF9" w:rsidRPr="00386DF3">
        <w:rPr>
          <w:rFonts w:cs="Gisha"/>
          <w:lang w:bidi="ar-SA"/>
        </w:rPr>
        <w:t>detailing and DTC affec</w:t>
      </w:r>
      <w:r w:rsidR="00543C5F" w:rsidRPr="00386DF3">
        <w:rPr>
          <w:rFonts w:cs="Gisha"/>
          <w:lang w:bidi="ar-SA"/>
        </w:rPr>
        <w:t xml:space="preserve">t brand shares, and </w:t>
      </w:r>
      <w:r w:rsidR="00813BF9" w:rsidRPr="00386DF3">
        <w:rPr>
          <w:rFonts w:cs="Gisha"/>
          <w:lang w:bidi="ar-SA"/>
        </w:rPr>
        <w:t xml:space="preserve">detailing has a much greater effect than DTC. </w:t>
      </w:r>
      <w:r w:rsidR="00543C5F" w:rsidRPr="00386DF3">
        <w:rPr>
          <w:rFonts w:cs="Gisha"/>
          <w:lang w:bidi="ar-SA"/>
        </w:rPr>
        <w:t>3)</w:t>
      </w:r>
      <w:r w:rsidR="00813BF9" w:rsidRPr="00386DF3">
        <w:rPr>
          <w:rFonts w:cs="Gisha"/>
          <w:lang w:bidi="ar-SA"/>
        </w:rPr>
        <w:t xml:space="preserve"> when making resource allocation decisions, it is</w:t>
      </w:r>
      <w:r w:rsidR="00543C5F" w:rsidRPr="00386DF3">
        <w:rPr>
          <w:rFonts w:cs="Gisha"/>
          <w:lang w:bidi="ar-SA"/>
        </w:rPr>
        <w:t xml:space="preserve"> </w:t>
      </w:r>
      <w:r w:rsidR="00813BF9" w:rsidRPr="00386DF3">
        <w:rPr>
          <w:rFonts w:cs="Gisha"/>
          <w:lang w:bidi="ar-SA"/>
        </w:rPr>
        <w:t xml:space="preserve">important for managers </w:t>
      </w:r>
      <w:r w:rsidR="00543C5F" w:rsidRPr="00386DF3">
        <w:rPr>
          <w:rFonts w:cs="Gisha"/>
          <w:lang w:bidi="ar-SA"/>
        </w:rPr>
        <w:t xml:space="preserve">to consider synergies among the </w:t>
      </w:r>
      <w:r w:rsidR="00813BF9" w:rsidRPr="00386DF3">
        <w:rPr>
          <w:rFonts w:cs="Gisha"/>
          <w:lang w:bidi="ar-SA"/>
        </w:rPr>
        <w:t>various marketing investme</w:t>
      </w:r>
      <w:r w:rsidR="00A67E79" w:rsidRPr="00386DF3">
        <w:rPr>
          <w:rFonts w:cs="Gisha"/>
          <w:lang w:bidi="ar-SA"/>
        </w:rPr>
        <w:t>nts to be profitable.</w:t>
      </w:r>
    </w:p>
    <w:p w:rsidR="005370D3" w:rsidRPr="00386DF3" w:rsidRDefault="008A2744" w:rsidP="008A2744">
      <w:pPr>
        <w:pStyle w:val="Heading2"/>
        <w:rPr>
          <w:rFonts w:cs="Gisha"/>
        </w:rPr>
      </w:pPr>
      <w:r w:rsidRPr="00386DF3">
        <w:rPr>
          <w:rFonts w:cs="Gisha"/>
        </w:rPr>
        <w:t xml:space="preserve"> </w:t>
      </w:r>
      <w:bookmarkStart w:id="10" w:name="_Toc331153783"/>
      <w:r w:rsidRPr="00386DF3">
        <w:rPr>
          <w:rFonts w:cs="Gisha"/>
        </w:rPr>
        <w:t>Link to this thesis</w:t>
      </w:r>
      <w:bookmarkEnd w:id="10"/>
    </w:p>
    <w:p w:rsidR="004E2F2E" w:rsidRPr="00386DF3" w:rsidRDefault="00FD3144" w:rsidP="00FD3144">
      <w:pPr>
        <w:rPr>
          <w:rFonts w:cs="Gisha"/>
        </w:rPr>
      </w:pPr>
      <w:r w:rsidRPr="00386DF3">
        <w:rPr>
          <w:rFonts w:cs="Gisha"/>
        </w:rPr>
        <w:t xml:space="preserve">The literature </w:t>
      </w:r>
      <w:r w:rsidR="00C51135" w:rsidRPr="00386DF3">
        <w:rPr>
          <w:rFonts w:cs="Gisha"/>
        </w:rPr>
        <w:t>review</w:t>
      </w:r>
      <w:r w:rsidRPr="00386DF3">
        <w:rPr>
          <w:rFonts w:cs="Gisha"/>
        </w:rPr>
        <w:t xml:space="preserve"> is mainly to get an insight of th</w:t>
      </w:r>
      <w:r w:rsidR="004E2F2E" w:rsidRPr="00386DF3">
        <w:rPr>
          <w:rFonts w:cs="Gisha"/>
        </w:rPr>
        <w:t>e researches done before this study, to see whether the articles are correlated. Mo</w:t>
      </w:r>
      <w:r w:rsidR="00C51135" w:rsidRPr="00386DF3">
        <w:rPr>
          <w:rFonts w:cs="Gisha"/>
        </w:rPr>
        <w:t>st</w:t>
      </w:r>
      <w:r w:rsidR="004E2F2E" w:rsidRPr="00386DF3">
        <w:rPr>
          <w:rFonts w:cs="Gisha"/>
        </w:rPr>
        <w:t xml:space="preserve"> of the articles that are relevant for this study, investigate</w:t>
      </w:r>
      <w:r w:rsidR="00C51135" w:rsidRPr="00386DF3">
        <w:rPr>
          <w:rFonts w:cs="Gisha"/>
        </w:rPr>
        <w:t xml:space="preserve"> the effect of R&amp;D or marketing expenditure on the profit, but do not specify this effect </w:t>
      </w:r>
      <w:r w:rsidR="004E2F2E" w:rsidRPr="00386DF3">
        <w:rPr>
          <w:rFonts w:cs="Gisha"/>
        </w:rPr>
        <w:t xml:space="preserve">on </w:t>
      </w:r>
      <w:r w:rsidR="00C51135" w:rsidRPr="00386DF3">
        <w:rPr>
          <w:rFonts w:cs="Gisha"/>
        </w:rPr>
        <w:t xml:space="preserve">whether the pharmaceutical firm has a originator or generic strategy. </w:t>
      </w:r>
    </w:p>
    <w:p w:rsidR="00FD3144" w:rsidRPr="00386DF3" w:rsidRDefault="00C51135" w:rsidP="00FD3144">
      <w:pPr>
        <w:rPr>
          <w:rFonts w:cs="Gisha"/>
        </w:rPr>
      </w:pPr>
      <w:r w:rsidRPr="00386DF3">
        <w:rPr>
          <w:rFonts w:cs="Gisha"/>
        </w:rPr>
        <w:t>Grabowski and Vernon (1990) find that the rapid growth of the pharmaceutical industry has an effect on the expenditure on R&amp;D.</w:t>
      </w:r>
      <w:r w:rsidR="004E2F2E" w:rsidRPr="00386DF3">
        <w:rPr>
          <w:rFonts w:cs="Gisha"/>
        </w:rPr>
        <w:t xml:space="preserve"> The expenditure rises but the </w:t>
      </w:r>
      <w:r w:rsidR="00B106AD" w:rsidRPr="00386DF3">
        <w:rPr>
          <w:rFonts w:cs="Gisha"/>
        </w:rPr>
        <w:t>variation in returns is</w:t>
      </w:r>
      <w:r w:rsidR="004E2F2E" w:rsidRPr="00386DF3">
        <w:rPr>
          <w:rFonts w:cs="Gisha"/>
        </w:rPr>
        <w:t xml:space="preserve"> highly skewed. </w:t>
      </w:r>
      <w:r w:rsidR="00360459" w:rsidRPr="00386DF3">
        <w:rPr>
          <w:rFonts w:cs="Gisha"/>
        </w:rPr>
        <w:t xml:space="preserve">Because this research is done 22 years ago, it might be outdated. That is why, in this study, the expectation is that R&amp;D has an effect on the profitability of pharmaceutical firms, whether this is negative or positive. </w:t>
      </w:r>
    </w:p>
    <w:p w:rsidR="00F51731" w:rsidRPr="00386DF3" w:rsidRDefault="004E2F2E" w:rsidP="004E2F2E">
      <w:pPr>
        <w:rPr>
          <w:rFonts w:cs="Gisha"/>
        </w:rPr>
      </w:pPr>
      <w:r w:rsidRPr="00386DF3">
        <w:rPr>
          <w:rFonts w:cs="Gisha"/>
        </w:rPr>
        <w:t>DiMasi, Hansen and Grabowski (2003) found a relationship between the profitability of pharmaceutical firm</w:t>
      </w:r>
      <w:r w:rsidR="00360459" w:rsidRPr="00386DF3">
        <w:rPr>
          <w:rFonts w:cs="Gisha"/>
        </w:rPr>
        <w:t>s</w:t>
      </w:r>
      <w:r w:rsidRPr="00386DF3">
        <w:rPr>
          <w:rFonts w:cs="Gisha"/>
        </w:rPr>
        <w:t xml:space="preserve"> and R&amp;D investment. The relationship was also found by Scherer (2001). The study indicates that R&amp;D outlays are effected significantly by changes in profitability. </w:t>
      </w:r>
      <w:r w:rsidR="0035760D" w:rsidRPr="00386DF3">
        <w:rPr>
          <w:rFonts w:cs="Gisha"/>
        </w:rPr>
        <w:t xml:space="preserve">Scherer says that successful R&amp;D leads to new products and can add great profits to pharmaceutical firms. This study therefore focuses on what kind of effect the R&amp;D expenditure has on the profit. </w:t>
      </w:r>
      <w:r w:rsidR="00360459" w:rsidRPr="00386DF3">
        <w:rPr>
          <w:rFonts w:cs="Gisha"/>
        </w:rPr>
        <w:t>The expectation is that R&amp;D investment has a</w:t>
      </w:r>
      <w:r w:rsidR="0035760D" w:rsidRPr="00386DF3">
        <w:rPr>
          <w:rFonts w:cs="Gisha"/>
        </w:rPr>
        <w:t xml:space="preserve"> positive</w:t>
      </w:r>
      <w:r w:rsidR="00360459" w:rsidRPr="00386DF3">
        <w:rPr>
          <w:rFonts w:cs="Gisha"/>
        </w:rPr>
        <w:t xml:space="preserve"> effect on the profit, and that the </w:t>
      </w:r>
      <w:r w:rsidR="0035760D" w:rsidRPr="00386DF3">
        <w:rPr>
          <w:rFonts w:cs="Gisha"/>
        </w:rPr>
        <w:t xml:space="preserve">positive </w:t>
      </w:r>
      <w:r w:rsidR="00360459" w:rsidRPr="00386DF3">
        <w:rPr>
          <w:rFonts w:cs="Gisha"/>
        </w:rPr>
        <w:t>change in profit</w:t>
      </w:r>
      <w:r w:rsidR="0035760D" w:rsidRPr="00386DF3">
        <w:rPr>
          <w:rFonts w:cs="Gisha"/>
        </w:rPr>
        <w:t xml:space="preserve"> causes an increase in</w:t>
      </w:r>
      <w:r w:rsidR="00360459" w:rsidRPr="00386DF3">
        <w:rPr>
          <w:rFonts w:cs="Gisha"/>
        </w:rPr>
        <w:t xml:space="preserve"> R&amp;D</w:t>
      </w:r>
      <w:r w:rsidR="0035760D" w:rsidRPr="00386DF3">
        <w:rPr>
          <w:rFonts w:cs="Gisha"/>
        </w:rPr>
        <w:t xml:space="preserve"> expenditure. This latter effect could not be clarified by this study.</w:t>
      </w:r>
    </w:p>
    <w:p w:rsidR="0035760D" w:rsidRPr="00386DF3" w:rsidRDefault="0035760D" w:rsidP="004E2F2E">
      <w:pPr>
        <w:rPr>
          <w:rFonts w:cs="Gisha"/>
        </w:rPr>
      </w:pPr>
      <w:r w:rsidRPr="00386DF3">
        <w:rPr>
          <w:rFonts w:cs="Gisha"/>
        </w:rPr>
        <w:t xml:space="preserve">The Scherer (2001) article has evidence that </w:t>
      </w:r>
      <w:r w:rsidR="00064742" w:rsidRPr="00386DF3">
        <w:rPr>
          <w:rFonts w:cs="Gisha"/>
        </w:rPr>
        <w:t>a</w:t>
      </w:r>
      <w:r w:rsidRPr="00386DF3">
        <w:rPr>
          <w:rFonts w:cs="Gisha"/>
        </w:rPr>
        <w:t>s</w:t>
      </w:r>
      <w:r w:rsidR="00064742" w:rsidRPr="00386DF3">
        <w:rPr>
          <w:rFonts w:cs="Gisha"/>
        </w:rPr>
        <w:t xml:space="preserve"> pharmaceutical firm’s</w:t>
      </w:r>
      <w:r w:rsidRPr="00386DF3">
        <w:rPr>
          <w:rFonts w:cs="Gisha"/>
        </w:rPr>
        <w:t xml:space="preserve"> profit opportunities expand, firms compete to exploit them by increasing R&amp;D investments and perhaps also </w:t>
      </w:r>
      <w:r w:rsidRPr="00386DF3">
        <w:rPr>
          <w:rFonts w:cs="Gisha"/>
        </w:rPr>
        <w:lastRenderedPageBreak/>
        <w:t xml:space="preserve">promotional costs, until increases in costs dissolve most supranormal profit returns. </w:t>
      </w:r>
      <w:r w:rsidR="00064742" w:rsidRPr="00386DF3">
        <w:rPr>
          <w:rFonts w:cs="Gisha"/>
        </w:rPr>
        <w:t>In the article they do not investigate the promotional, or marketing expenditure, but it can be assumed that promotional/marketing investment can increase profit.</w:t>
      </w:r>
    </w:p>
    <w:p w:rsidR="00064742" w:rsidRPr="00386DF3" w:rsidRDefault="00064742" w:rsidP="004E2F2E">
      <w:pPr>
        <w:rPr>
          <w:rFonts w:cs="Gisha"/>
        </w:rPr>
      </w:pPr>
      <w:r w:rsidRPr="00386DF3">
        <w:rPr>
          <w:rFonts w:cs="Gisha"/>
        </w:rPr>
        <w:t>The article of Kyle (2006) was used to get an insight in the characteristics of pharmaceutical firms and new product launches. The article was not used to get information on the investment in R&amp;D and marketing, nor the effect of the latter on the profitability of pharmaceutical firms.</w:t>
      </w:r>
    </w:p>
    <w:p w:rsidR="00A67E79" w:rsidRPr="00386DF3" w:rsidRDefault="00A67E79" w:rsidP="004E2F2E">
      <w:pPr>
        <w:rPr>
          <w:rFonts w:cs="Gisha"/>
        </w:rPr>
      </w:pPr>
      <w:r w:rsidRPr="00386DF3">
        <w:rPr>
          <w:rFonts w:cs="Gisha"/>
        </w:rPr>
        <w:t xml:space="preserve">The aim of the study of Narayanan, Desiraju and Chintagunta (2004) is to present the interactions of the marketing mix has a higher return on investment (ROI) in the direct to consumer segment. </w:t>
      </w:r>
      <w:r w:rsidR="00B106AD" w:rsidRPr="00386DF3">
        <w:rPr>
          <w:rFonts w:cs="Gisha"/>
        </w:rPr>
        <w:t xml:space="preserve">Some interactions are not significant  (price vs. detailing) but others are significant (detailing vs. DTC sales). </w:t>
      </w:r>
      <w:r w:rsidRPr="00386DF3">
        <w:rPr>
          <w:rFonts w:cs="Gisha"/>
        </w:rPr>
        <w:t xml:space="preserve">Detailing and DTC both affect brand shares. From these results the assumption can be made that a higher ROI increases the profit. Therefore marketing expenditure can effect profitability. </w:t>
      </w:r>
    </w:p>
    <w:p w:rsidR="00064742" w:rsidRPr="00386DF3" w:rsidRDefault="00064742" w:rsidP="004E2F2E">
      <w:pPr>
        <w:rPr>
          <w:rFonts w:eastAsiaTheme="majorEastAsia" w:cs="Gisha"/>
          <w:b/>
          <w:bCs/>
          <w:caps/>
          <w:color w:val="002060"/>
          <w:sz w:val="28"/>
          <w:szCs w:val="28"/>
        </w:rPr>
      </w:pPr>
    </w:p>
    <w:p w:rsidR="00A67E79" w:rsidRPr="00386DF3" w:rsidRDefault="00A67E79">
      <w:pPr>
        <w:spacing w:line="276" w:lineRule="auto"/>
        <w:jc w:val="left"/>
        <w:rPr>
          <w:rFonts w:eastAsiaTheme="majorEastAsia" w:cs="Gisha"/>
          <w:b/>
          <w:bCs/>
          <w:caps/>
          <w:color w:val="002060"/>
          <w:sz w:val="28"/>
          <w:szCs w:val="28"/>
        </w:rPr>
      </w:pPr>
      <w:r w:rsidRPr="00386DF3">
        <w:rPr>
          <w:rFonts w:cs="Gisha"/>
        </w:rPr>
        <w:br w:type="page"/>
      </w:r>
    </w:p>
    <w:p w:rsidR="00464D9E" w:rsidRPr="00386DF3" w:rsidRDefault="00464D9E" w:rsidP="00464D9E">
      <w:pPr>
        <w:pStyle w:val="Heading1"/>
        <w:rPr>
          <w:rFonts w:cs="Gisha"/>
        </w:rPr>
      </w:pPr>
      <w:bookmarkStart w:id="11" w:name="_Toc331153784"/>
      <w:r w:rsidRPr="00386DF3">
        <w:rPr>
          <w:rFonts w:cs="Gisha"/>
        </w:rPr>
        <w:lastRenderedPageBreak/>
        <w:t>Hypotheses</w:t>
      </w:r>
      <w:bookmarkEnd w:id="11"/>
    </w:p>
    <w:p w:rsidR="00CF383D" w:rsidRPr="00386DF3" w:rsidRDefault="00905461">
      <w:pPr>
        <w:rPr>
          <w:rFonts w:cs="Gisha"/>
        </w:rPr>
      </w:pPr>
      <w:r w:rsidRPr="00386DF3">
        <w:rPr>
          <w:rFonts w:cs="Gisha"/>
        </w:rPr>
        <w:t>Previous research conducted show that R&amp;D and marketing expenditure do have an effect on the profit. The studies focus on the whole pharmaceutical market and do not specify the following strategy of the firms they investigated. So, w</w:t>
      </w:r>
      <w:r w:rsidR="00CF383D" w:rsidRPr="00386DF3">
        <w:rPr>
          <w:rFonts w:cs="Gisha"/>
        </w:rPr>
        <w:t>hat is the trade-off between originator- and generic pharmaceutical strategy when looking at the R&amp;D and marketing expenditure and the profit.</w:t>
      </w:r>
      <w:r w:rsidRPr="00386DF3">
        <w:rPr>
          <w:rFonts w:cs="Gisha"/>
        </w:rPr>
        <w:t xml:space="preserve"> This research takes into account the pharmaceutical firm’s strategy and investigates what kind of effect the expenses on R&amp;D and marketing have on the pharmaceutical firms profit.</w:t>
      </w:r>
    </w:p>
    <w:p w:rsidR="006256AC" w:rsidRPr="00386DF3" w:rsidRDefault="002E4C92" w:rsidP="006256AC">
      <w:pPr>
        <w:pStyle w:val="Heading2"/>
        <w:numPr>
          <w:ilvl w:val="1"/>
          <w:numId w:val="5"/>
        </w:numPr>
        <w:rPr>
          <w:rFonts w:cs="Gisha"/>
        </w:rPr>
      </w:pPr>
      <w:r w:rsidRPr="00386DF3">
        <w:rPr>
          <w:rFonts w:cs="Gisha"/>
        </w:rPr>
        <w:t xml:space="preserve"> </w:t>
      </w:r>
      <w:bookmarkStart w:id="12" w:name="_Toc331153785"/>
      <w:r w:rsidR="006256AC" w:rsidRPr="00386DF3">
        <w:rPr>
          <w:rFonts w:cs="Gisha"/>
        </w:rPr>
        <w:t>Hypothesis for this study</w:t>
      </w:r>
      <w:bookmarkEnd w:id="12"/>
    </w:p>
    <w:p w:rsidR="00AF4416" w:rsidRPr="00386DF3" w:rsidRDefault="00330BE7" w:rsidP="00AF4416">
      <w:pPr>
        <w:rPr>
          <w:rFonts w:cs="Gisha"/>
          <w:b/>
          <w:i/>
        </w:rPr>
      </w:pPr>
      <w:r w:rsidRPr="00386DF3">
        <w:rPr>
          <w:rFonts w:cs="Gisha"/>
        </w:rPr>
        <w:t>After reading and analyzing the articles and papers in the literature review, a few questions came to mind. How can an investment or expenditure be profitable</w:t>
      </w:r>
      <w:r w:rsidR="00666A46" w:rsidRPr="00386DF3">
        <w:rPr>
          <w:rFonts w:cs="Gisha"/>
        </w:rPr>
        <w:t xml:space="preserve">, what is the effect on the profit. Is brand awareness for originator pharmaceutical firms important or is it the goodness of the drug that contributes to the profit of pharmaceutical </w:t>
      </w:r>
      <w:r w:rsidR="00F80BEE" w:rsidRPr="00386DF3">
        <w:rPr>
          <w:rFonts w:cs="Gisha"/>
        </w:rPr>
        <w:t>firms</w:t>
      </w:r>
      <w:r w:rsidR="00666A46" w:rsidRPr="00386DF3">
        <w:rPr>
          <w:rFonts w:cs="Gisha"/>
        </w:rPr>
        <w:t>. The hypothesis for this study is</w:t>
      </w:r>
      <w:r w:rsidR="00765A06" w:rsidRPr="00386DF3">
        <w:rPr>
          <w:rFonts w:cs="Gisha"/>
        </w:rPr>
        <w:t xml:space="preserve">: </w:t>
      </w:r>
      <w:r w:rsidR="00765A06" w:rsidRPr="00386DF3">
        <w:rPr>
          <w:rFonts w:cs="Gisha"/>
          <w:b/>
          <w:i/>
          <w:color w:val="FF6699"/>
        </w:rPr>
        <w:t>“</w:t>
      </w:r>
      <w:r w:rsidR="00C14BA9" w:rsidRPr="00386DF3">
        <w:rPr>
          <w:rFonts w:cs="Gisha"/>
          <w:b/>
          <w:i/>
          <w:color w:val="FF6699"/>
        </w:rPr>
        <w:t xml:space="preserve">Is it for a pharmaceutical </w:t>
      </w:r>
      <w:r w:rsidR="00F80BEE" w:rsidRPr="00386DF3">
        <w:rPr>
          <w:rFonts w:cs="Gisha"/>
          <w:b/>
          <w:i/>
          <w:color w:val="FF6699"/>
        </w:rPr>
        <w:t>firm</w:t>
      </w:r>
      <w:r w:rsidR="00C14BA9" w:rsidRPr="00386DF3">
        <w:rPr>
          <w:rFonts w:cs="Gisha"/>
          <w:b/>
          <w:i/>
          <w:color w:val="FF6699"/>
        </w:rPr>
        <w:t xml:space="preserve"> more interesting to invest in R&amp;D or in marketing to be more profitable and is this different when following a specific strategy?”</w:t>
      </w:r>
    </w:p>
    <w:p w:rsidR="00AF4416" w:rsidRPr="00386DF3" w:rsidRDefault="00AF4416" w:rsidP="00AF4416">
      <w:pPr>
        <w:rPr>
          <w:rFonts w:cs="Gisha"/>
        </w:rPr>
      </w:pPr>
      <w:r w:rsidRPr="00386DF3">
        <w:rPr>
          <w:rFonts w:cs="Gisha"/>
        </w:rPr>
        <w:t xml:space="preserve">This main </w:t>
      </w:r>
      <w:r w:rsidR="00765A06" w:rsidRPr="00386DF3">
        <w:rPr>
          <w:rFonts w:cs="Gisha"/>
        </w:rPr>
        <w:t xml:space="preserve">hypothesis will </w:t>
      </w:r>
      <w:r w:rsidRPr="00386DF3">
        <w:rPr>
          <w:rFonts w:cs="Gisha"/>
        </w:rPr>
        <w:t xml:space="preserve">eventually </w:t>
      </w:r>
      <w:r w:rsidR="00765A06" w:rsidRPr="00386DF3">
        <w:rPr>
          <w:rFonts w:cs="Gisha"/>
        </w:rPr>
        <w:t>be</w:t>
      </w:r>
      <w:r w:rsidR="00102968" w:rsidRPr="00386DF3">
        <w:rPr>
          <w:rFonts w:cs="Gisha"/>
        </w:rPr>
        <w:t xml:space="preserve"> answered</w:t>
      </w:r>
      <w:r w:rsidR="00666A46" w:rsidRPr="00386DF3">
        <w:rPr>
          <w:rFonts w:cs="Gisha"/>
        </w:rPr>
        <w:t xml:space="preserve">, but that </w:t>
      </w:r>
      <w:r w:rsidR="00765A06" w:rsidRPr="00386DF3">
        <w:rPr>
          <w:rFonts w:cs="Gisha"/>
        </w:rPr>
        <w:t>depends on the</w:t>
      </w:r>
      <w:r w:rsidR="007C1864" w:rsidRPr="00386DF3">
        <w:rPr>
          <w:rFonts w:cs="Gisha"/>
        </w:rPr>
        <w:t xml:space="preserve"> outcomes of the hypothesis. The</w:t>
      </w:r>
      <w:r w:rsidR="00666A46" w:rsidRPr="00386DF3">
        <w:rPr>
          <w:rFonts w:cs="Gisha"/>
        </w:rPr>
        <w:t xml:space="preserve"> </w:t>
      </w:r>
      <w:r w:rsidR="005A2356" w:rsidRPr="00386DF3">
        <w:rPr>
          <w:rFonts w:cs="Gisha"/>
        </w:rPr>
        <w:t>hypotheses are</w:t>
      </w:r>
      <w:r w:rsidR="00666A46" w:rsidRPr="00386DF3">
        <w:rPr>
          <w:rFonts w:cs="Gisha"/>
        </w:rPr>
        <w:t xml:space="preserve"> stated below:</w:t>
      </w:r>
    </w:p>
    <w:p w:rsidR="003C7BCA" w:rsidRPr="00386DF3" w:rsidRDefault="003C7BCA" w:rsidP="003C7BCA">
      <w:pPr>
        <w:rPr>
          <w:rFonts w:cs="Gisha"/>
        </w:rPr>
      </w:pPr>
      <w:r w:rsidRPr="00386DF3">
        <w:rPr>
          <w:rFonts w:cs="Gisha"/>
        </w:rPr>
        <w:t xml:space="preserve">1. R&amp;D has a positive effect on the profit of both generic- and originator firms. </w:t>
      </w:r>
    </w:p>
    <w:p w:rsidR="003C7BCA" w:rsidRPr="00386DF3" w:rsidRDefault="003C7BCA" w:rsidP="003C7BCA">
      <w:pPr>
        <w:rPr>
          <w:rFonts w:cs="Gisha"/>
        </w:rPr>
      </w:pPr>
      <w:r w:rsidRPr="00386DF3">
        <w:rPr>
          <w:rFonts w:cs="Gisha"/>
        </w:rPr>
        <w:t xml:space="preserve">2. Originator pharmaceutical </w:t>
      </w:r>
      <w:r w:rsidR="00F80BEE" w:rsidRPr="00386DF3">
        <w:rPr>
          <w:rFonts w:cs="Gisha"/>
        </w:rPr>
        <w:t>firms</w:t>
      </w:r>
      <w:r w:rsidRPr="00386DF3">
        <w:rPr>
          <w:rFonts w:cs="Gisha"/>
        </w:rPr>
        <w:t xml:space="preserve"> spend more on R&amp;D than generic pharmaceutical </w:t>
      </w:r>
      <w:r w:rsidR="00F80BEE" w:rsidRPr="00386DF3">
        <w:rPr>
          <w:rFonts w:cs="Gisha"/>
        </w:rPr>
        <w:t>firms</w:t>
      </w:r>
      <w:r w:rsidRPr="00386DF3">
        <w:rPr>
          <w:rFonts w:cs="Gisha"/>
        </w:rPr>
        <w:t>. The R&amp;D expenditure is higher for originator pharmaceutical firms</w:t>
      </w:r>
      <w:r w:rsidR="00543C5F" w:rsidRPr="00386DF3">
        <w:rPr>
          <w:rFonts w:cs="Gisha"/>
        </w:rPr>
        <w:t>.</w:t>
      </w:r>
    </w:p>
    <w:p w:rsidR="003C7BCA" w:rsidRPr="00386DF3" w:rsidRDefault="003C7BCA" w:rsidP="003C7BCA">
      <w:pPr>
        <w:rPr>
          <w:rFonts w:cs="Gisha"/>
        </w:rPr>
      </w:pPr>
      <w:r w:rsidRPr="00386DF3">
        <w:rPr>
          <w:rFonts w:cs="Gisha"/>
        </w:rPr>
        <w:t xml:space="preserve">3. For originator pharmaceutical firms, R&amp;D has a higher positive effect on the profit than for generic pharmaceutical firms. </w:t>
      </w:r>
    </w:p>
    <w:p w:rsidR="003C7BCA" w:rsidRPr="00386DF3" w:rsidRDefault="003C7BCA" w:rsidP="003C7BCA">
      <w:pPr>
        <w:rPr>
          <w:rFonts w:cs="Gisha"/>
        </w:rPr>
      </w:pPr>
      <w:r w:rsidRPr="00386DF3">
        <w:rPr>
          <w:rFonts w:cs="Gisha"/>
        </w:rPr>
        <w:t xml:space="preserve">4. Generic pharmaceutical </w:t>
      </w:r>
      <w:r w:rsidR="00F80BEE" w:rsidRPr="00386DF3">
        <w:rPr>
          <w:rFonts w:cs="Gisha"/>
        </w:rPr>
        <w:t>firms</w:t>
      </w:r>
      <w:r w:rsidRPr="00386DF3">
        <w:rPr>
          <w:rFonts w:cs="Gisha"/>
        </w:rPr>
        <w:t xml:space="preserve"> spend more on marketing than originator pharmaceutical </w:t>
      </w:r>
      <w:r w:rsidR="00F80BEE" w:rsidRPr="00386DF3">
        <w:rPr>
          <w:rFonts w:cs="Gisha"/>
        </w:rPr>
        <w:t>firms</w:t>
      </w:r>
      <w:r w:rsidRPr="00386DF3">
        <w:rPr>
          <w:rFonts w:cs="Gisha"/>
        </w:rPr>
        <w:t>.</w:t>
      </w:r>
      <w:r w:rsidRPr="00386DF3">
        <w:rPr>
          <w:rFonts w:cs="Gisha"/>
          <w:noProof/>
          <w:lang w:eastAsia="nl-NL" w:bidi="ar-SA"/>
        </w:rPr>
        <w:t xml:space="preserve"> </w:t>
      </w:r>
      <w:r w:rsidR="00543C5F" w:rsidRPr="00386DF3">
        <w:rPr>
          <w:rFonts w:cs="Gisha"/>
          <w:noProof/>
          <w:lang w:eastAsia="nl-NL" w:bidi="ar-SA"/>
        </w:rPr>
        <w:t>The marketing expenditure is higer for a generic pharmaceutical firm.</w:t>
      </w:r>
    </w:p>
    <w:p w:rsidR="003C7BCA" w:rsidRPr="00386DF3" w:rsidRDefault="003C7BCA" w:rsidP="003C7BCA">
      <w:pPr>
        <w:rPr>
          <w:rFonts w:cs="Gisha"/>
        </w:rPr>
      </w:pPr>
      <w:r w:rsidRPr="00386DF3">
        <w:rPr>
          <w:rFonts w:cs="Gisha"/>
        </w:rPr>
        <w:t xml:space="preserve">5. For generic pharmaceutical firms, marketing has a higher positive effect on the profit than for originator pharmaceutical firms. </w:t>
      </w:r>
    </w:p>
    <w:p w:rsidR="00666A46" w:rsidRPr="00386DF3" w:rsidRDefault="00905461" w:rsidP="00905461">
      <w:pPr>
        <w:rPr>
          <w:rFonts w:eastAsiaTheme="majorEastAsia" w:cs="Gisha"/>
          <w:b/>
          <w:bCs/>
          <w:color w:val="FF6699"/>
          <w:sz w:val="24"/>
          <w:szCs w:val="26"/>
        </w:rPr>
      </w:pPr>
      <w:r w:rsidRPr="00386DF3">
        <w:rPr>
          <w:rFonts w:cs="Gisha"/>
        </w:rPr>
        <w:t>In chapter 7</w:t>
      </w:r>
      <w:r w:rsidR="00C42C09" w:rsidRPr="00386DF3">
        <w:rPr>
          <w:rFonts w:cs="Gisha"/>
        </w:rPr>
        <w:t xml:space="preserve">, conclusion, the main hypothesis and hypotheses are </w:t>
      </w:r>
      <w:r w:rsidR="00F51731" w:rsidRPr="00386DF3">
        <w:rPr>
          <w:rFonts w:cs="Gisha"/>
        </w:rPr>
        <w:t>answered</w:t>
      </w:r>
      <w:r w:rsidR="00C42C09" w:rsidRPr="00386DF3">
        <w:rPr>
          <w:rFonts w:cs="Gisha"/>
        </w:rPr>
        <w:t>.</w:t>
      </w:r>
      <w:r w:rsidRPr="00386DF3">
        <w:rPr>
          <w:rFonts w:cs="Gisha"/>
        </w:rPr>
        <w:t xml:space="preserve"> Expected is that hypothesis 2 and 4 can be tested through descriptive statistics. Hypothesis 1, 3 and 5 can be tested by developing a linear regression model. Moreover the methodology of this study is explained in chapter 5; methodology.</w:t>
      </w:r>
      <w:r w:rsidR="00666A46" w:rsidRPr="00386DF3">
        <w:rPr>
          <w:rFonts w:cs="Gisha"/>
        </w:rPr>
        <w:br w:type="page"/>
      </w:r>
    </w:p>
    <w:p w:rsidR="00CA652A" w:rsidRPr="00386DF3" w:rsidRDefault="002E4C92" w:rsidP="003B4716">
      <w:pPr>
        <w:pStyle w:val="Heading2"/>
        <w:numPr>
          <w:ilvl w:val="1"/>
          <w:numId w:val="5"/>
        </w:numPr>
        <w:rPr>
          <w:rFonts w:cs="Gisha"/>
        </w:rPr>
      </w:pPr>
      <w:r w:rsidRPr="00386DF3">
        <w:rPr>
          <w:rFonts w:cs="Gisha"/>
        </w:rPr>
        <w:lastRenderedPageBreak/>
        <w:t xml:space="preserve"> </w:t>
      </w:r>
      <w:bookmarkStart w:id="13" w:name="_Toc331153786"/>
      <w:r w:rsidR="006256AC" w:rsidRPr="00386DF3">
        <w:rPr>
          <w:rFonts w:cs="Gisha"/>
        </w:rPr>
        <w:t>Conceptual model</w:t>
      </w:r>
      <w:bookmarkEnd w:id="13"/>
    </w:p>
    <w:p w:rsidR="00FD3144" w:rsidRPr="00386DF3" w:rsidRDefault="00666A46" w:rsidP="00FD3144">
      <w:pPr>
        <w:rPr>
          <w:rFonts w:cs="Gisha"/>
        </w:rPr>
      </w:pPr>
      <w:r w:rsidRPr="00386DF3">
        <w:rPr>
          <w:rFonts w:cs="Gisha"/>
        </w:rPr>
        <w:t xml:space="preserve">To get a visual look at the study, a conceptual model is created. </w:t>
      </w:r>
      <w:r w:rsidR="00EC6D2D" w:rsidRPr="00386DF3">
        <w:rPr>
          <w:rFonts w:cs="Gisha"/>
        </w:rPr>
        <w:t xml:space="preserve">This conceptual model is a visual representation of the theory, it gives an overview of the concepts and relationships that are measured and analyzed in this study. </w:t>
      </w:r>
      <w:r w:rsidR="00905461" w:rsidRPr="00386DF3">
        <w:rPr>
          <w:rFonts w:cs="Gisha"/>
        </w:rPr>
        <w:t xml:space="preserve"> </w:t>
      </w:r>
      <w:r w:rsidR="00951268" w:rsidRPr="00386DF3">
        <w:rPr>
          <w:rFonts w:cs="Gisha"/>
        </w:rPr>
        <w:t xml:space="preserve">The article of DiMasi, Hansen and Grabowski (2003) </w:t>
      </w:r>
      <w:r w:rsidR="00FD3144" w:rsidRPr="00386DF3">
        <w:rPr>
          <w:rFonts w:cs="Gisha"/>
        </w:rPr>
        <w:t xml:space="preserve">concluded that firms that have a higher profit because of their investment in R&amp;D, are going to </w:t>
      </w:r>
      <w:r w:rsidR="00951268" w:rsidRPr="00386DF3">
        <w:rPr>
          <w:rFonts w:cs="Gisha"/>
        </w:rPr>
        <w:t xml:space="preserve">increase their R&amp;D budget for </w:t>
      </w:r>
      <w:r w:rsidR="00FD3144" w:rsidRPr="00386DF3">
        <w:rPr>
          <w:rFonts w:cs="Gisha"/>
        </w:rPr>
        <w:t xml:space="preserve">the following year. The relationship between R&amp;D expenditure and profit is </w:t>
      </w:r>
      <w:r w:rsidR="00951268" w:rsidRPr="00386DF3">
        <w:rPr>
          <w:rFonts w:cs="Gisha"/>
        </w:rPr>
        <w:t>that they both affect each other.</w:t>
      </w:r>
      <w:r w:rsidR="00FD3144" w:rsidRPr="00386DF3">
        <w:rPr>
          <w:rFonts w:cs="Gisha"/>
        </w:rPr>
        <w:t xml:space="preserve"> </w:t>
      </w:r>
    </w:p>
    <w:p w:rsidR="00FD3144" w:rsidRPr="00386DF3" w:rsidRDefault="00FD3144" w:rsidP="00FD3144">
      <w:pPr>
        <w:rPr>
          <w:rFonts w:cs="Gisha"/>
        </w:rPr>
      </w:pPr>
      <w:r w:rsidRPr="00386DF3">
        <w:rPr>
          <w:rFonts w:cs="Gisha"/>
        </w:rPr>
        <w:t xml:space="preserve">The relationship of profit and marketing expenditure is not mentioned </w:t>
      </w:r>
      <w:r w:rsidR="00B106AD" w:rsidRPr="00386DF3">
        <w:rPr>
          <w:rFonts w:cs="Gisha"/>
        </w:rPr>
        <w:t>sufficiently</w:t>
      </w:r>
      <w:r w:rsidRPr="00386DF3">
        <w:rPr>
          <w:rFonts w:cs="Gisha"/>
        </w:rPr>
        <w:t xml:space="preserve"> in the literature. Therefore the assumption is made that marketing expenditure has a causal relationship with profit.</w:t>
      </w:r>
    </w:p>
    <w:p w:rsidR="00EC6D2D" w:rsidRPr="00386DF3" w:rsidRDefault="00FD3144" w:rsidP="00FD3144">
      <w:pPr>
        <w:rPr>
          <w:rFonts w:cs="Gisha"/>
        </w:rPr>
      </w:pPr>
      <w:r w:rsidRPr="00386DF3">
        <w:rPr>
          <w:rFonts w:cs="Gisha"/>
          <w:noProof/>
          <w:lang w:bidi="ar-SA"/>
        </w:rPr>
        <w:drawing>
          <wp:anchor distT="0" distB="0" distL="114300" distR="114300" simplePos="0" relativeHeight="251697152" behindDoc="0" locked="0" layoutInCell="1" allowOverlap="1">
            <wp:simplePos x="0" y="0"/>
            <wp:positionH relativeFrom="margin">
              <wp:align>center</wp:align>
            </wp:positionH>
            <wp:positionV relativeFrom="paragraph">
              <wp:posOffset>2413635</wp:posOffset>
            </wp:positionV>
            <wp:extent cx="4879975" cy="3056890"/>
            <wp:effectExtent l="19050" t="0" r="0" b="0"/>
            <wp:wrapTopAndBottom/>
            <wp:docPr id="6" name="Afbeelding 5" descr="Conceptual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ualmodel.jpg"/>
                    <pic:cNvPicPr/>
                  </pic:nvPicPr>
                  <pic:blipFill>
                    <a:blip r:embed="rId10" cstate="print"/>
                    <a:srcRect l="19952" t="19872" r="3365" b="16026"/>
                    <a:stretch>
                      <a:fillRect/>
                    </a:stretch>
                  </pic:blipFill>
                  <pic:spPr>
                    <a:xfrm>
                      <a:off x="0" y="0"/>
                      <a:ext cx="4879975" cy="3056890"/>
                    </a:xfrm>
                    <a:prstGeom prst="rect">
                      <a:avLst/>
                    </a:prstGeom>
                  </pic:spPr>
                </pic:pic>
              </a:graphicData>
            </a:graphic>
          </wp:anchor>
        </w:drawing>
      </w:r>
      <w:r w:rsidRPr="00386DF3">
        <w:rPr>
          <w:rFonts w:cs="Gisha"/>
        </w:rPr>
        <w:t xml:space="preserve">Expected is that marketing and R&amp;D expenses have an positive effect on the profit and that the chosen strategy (originator or generic) has a causal relationship. </w:t>
      </w:r>
      <w:r w:rsidR="00905461" w:rsidRPr="00386DF3">
        <w:rPr>
          <w:rFonts w:cs="Gisha"/>
        </w:rPr>
        <w:t>The expectation is that the specific strategy a pharmaceutical firm is f</w:t>
      </w:r>
      <w:r w:rsidR="00951268" w:rsidRPr="00386DF3">
        <w:rPr>
          <w:rFonts w:cs="Gisha"/>
        </w:rPr>
        <w:t>ollowing, originator or generic, affects the profit and the profit affects the strategy</w:t>
      </w:r>
      <w:r w:rsidR="00EC6D2D" w:rsidRPr="00386DF3">
        <w:rPr>
          <w:rFonts w:cs="Gisha"/>
        </w:rPr>
        <w:t xml:space="preserve">. Pharmaceutical firms chose a strategy, originator or generic, but can change their strategy when it is not profitable </w:t>
      </w:r>
      <w:r w:rsidRPr="00386DF3">
        <w:rPr>
          <w:rFonts w:cs="Gisha"/>
        </w:rPr>
        <w:t>anymore. This assumption can be made from the article of Reiffen and Ward(2005), they state that introducing a branded generic into the market can be more profitable. An originator pharmaceutical firm can introduce a branded generic to prevent generic pharmaceutical firms from stealing their market share.</w:t>
      </w:r>
    </w:p>
    <w:p w:rsidR="00464D9E" w:rsidRPr="00386DF3" w:rsidRDefault="00666A46" w:rsidP="00CA652A">
      <w:pPr>
        <w:rPr>
          <w:rFonts w:cs="Gisha"/>
          <w:i/>
          <w:sz w:val="16"/>
          <w:szCs w:val="16"/>
        </w:rPr>
      </w:pPr>
      <w:r w:rsidRPr="00386DF3">
        <w:rPr>
          <w:rFonts w:cs="Gisha"/>
          <w:i/>
          <w:sz w:val="16"/>
          <w:szCs w:val="16"/>
        </w:rPr>
        <w:t xml:space="preserve">Figure 3.1 Conceptual model </w:t>
      </w:r>
      <w:r w:rsidR="00464D9E" w:rsidRPr="00386DF3">
        <w:rPr>
          <w:rFonts w:cs="Gisha"/>
          <w:i/>
          <w:sz w:val="16"/>
          <w:szCs w:val="16"/>
        </w:rPr>
        <w:br w:type="page"/>
      </w:r>
    </w:p>
    <w:p w:rsidR="00627110" w:rsidRPr="00386DF3" w:rsidRDefault="00C14BA9" w:rsidP="00BE2506">
      <w:pPr>
        <w:pStyle w:val="Heading1"/>
        <w:rPr>
          <w:rFonts w:cs="Gisha"/>
        </w:rPr>
      </w:pPr>
      <w:bookmarkStart w:id="14" w:name="_Toc331153787"/>
      <w:r w:rsidRPr="00386DF3">
        <w:rPr>
          <w:rFonts w:cs="Gisha"/>
        </w:rPr>
        <w:lastRenderedPageBreak/>
        <w:t>Data descrip</w:t>
      </w:r>
      <w:r w:rsidR="00893E21" w:rsidRPr="00386DF3">
        <w:rPr>
          <w:rFonts w:cs="Gisha"/>
        </w:rPr>
        <w:t>ion</w:t>
      </w:r>
      <w:bookmarkEnd w:id="14"/>
      <w:r w:rsidR="0097296A" w:rsidRPr="00386DF3">
        <w:rPr>
          <w:rFonts w:cs="Gisha"/>
        </w:rPr>
        <w:t xml:space="preserve"> </w:t>
      </w:r>
    </w:p>
    <w:p w:rsidR="00464D9E" w:rsidRPr="00386DF3" w:rsidRDefault="00666A46" w:rsidP="00AF4416">
      <w:pPr>
        <w:rPr>
          <w:rFonts w:cs="Gisha"/>
        </w:rPr>
      </w:pPr>
      <w:r w:rsidRPr="00386DF3">
        <w:rPr>
          <w:rFonts w:cs="Gisha"/>
        </w:rPr>
        <w:t xml:space="preserve">To obtain answers to the </w:t>
      </w:r>
      <w:r w:rsidR="0039170E" w:rsidRPr="00386DF3">
        <w:rPr>
          <w:rFonts w:cs="Gisha"/>
        </w:rPr>
        <w:t>hypothesis stated</w:t>
      </w:r>
      <w:r w:rsidRPr="00386DF3">
        <w:rPr>
          <w:rFonts w:cs="Gisha"/>
        </w:rPr>
        <w:t xml:space="preserve"> in chapter 3, the data needs to be collected. This chapter gives an insight in the data that is used in this study</w:t>
      </w:r>
      <w:r w:rsidR="0039170E" w:rsidRPr="00386DF3">
        <w:rPr>
          <w:rFonts w:cs="Gisha"/>
        </w:rPr>
        <w:t xml:space="preserve"> and how it is collected</w:t>
      </w:r>
      <w:r w:rsidRPr="00386DF3">
        <w:rPr>
          <w:rFonts w:cs="Gisha"/>
        </w:rPr>
        <w:t xml:space="preserve">. </w:t>
      </w:r>
      <w:r w:rsidR="00464D9E" w:rsidRPr="00386DF3">
        <w:rPr>
          <w:rFonts w:cs="Gisha"/>
        </w:rPr>
        <w:t xml:space="preserve">A variation of SPSS tests </w:t>
      </w:r>
      <w:r w:rsidRPr="00386DF3">
        <w:rPr>
          <w:rFonts w:cs="Gisha"/>
        </w:rPr>
        <w:t>is</w:t>
      </w:r>
      <w:r w:rsidR="00464D9E" w:rsidRPr="00386DF3">
        <w:rPr>
          <w:rFonts w:cs="Gisha"/>
        </w:rPr>
        <w:t xml:space="preserve"> conducted to ensure represe</w:t>
      </w:r>
      <w:r w:rsidRPr="00386DF3">
        <w:rPr>
          <w:rFonts w:cs="Gisha"/>
        </w:rPr>
        <w:t xml:space="preserve">ntative data for this research and to give a correct answer to the hypothesis. </w:t>
      </w:r>
    </w:p>
    <w:p w:rsidR="008764F2" w:rsidRPr="00386DF3" w:rsidRDefault="002E4C92" w:rsidP="00A71410">
      <w:pPr>
        <w:pStyle w:val="Heading2"/>
        <w:numPr>
          <w:ilvl w:val="1"/>
          <w:numId w:val="5"/>
        </w:numPr>
        <w:rPr>
          <w:rFonts w:cs="Gisha"/>
        </w:rPr>
      </w:pPr>
      <w:r w:rsidRPr="00386DF3">
        <w:rPr>
          <w:rFonts w:cs="Gisha"/>
        </w:rPr>
        <w:t xml:space="preserve"> </w:t>
      </w:r>
      <w:bookmarkStart w:id="15" w:name="_Toc331153788"/>
      <w:r w:rsidR="008764F2" w:rsidRPr="00386DF3">
        <w:rPr>
          <w:rFonts w:cs="Gisha"/>
        </w:rPr>
        <w:t>Data</w:t>
      </w:r>
      <w:bookmarkEnd w:id="15"/>
    </w:p>
    <w:p w:rsidR="00B77C64" w:rsidRPr="00386DF3" w:rsidRDefault="00151482" w:rsidP="008764F2">
      <w:pPr>
        <w:rPr>
          <w:rFonts w:cs="Gisha"/>
        </w:rPr>
      </w:pPr>
      <w:r w:rsidRPr="00386DF3">
        <w:rPr>
          <w:rFonts w:cs="Gisha"/>
        </w:rPr>
        <w:t>This study is based on secondary data.</w:t>
      </w:r>
      <w:r w:rsidR="008764F2" w:rsidRPr="00386DF3">
        <w:rPr>
          <w:rFonts w:cs="Gisha"/>
        </w:rPr>
        <w:t xml:space="preserve"> </w:t>
      </w:r>
      <w:r w:rsidRPr="00386DF3">
        <w:rPr>
          <w:rFonts w:cs="Gisha"/>
        </w:rPr>
        <w:t>It is</w:t>
      </w:r>
      <w:r w:rsidR="008764F2" w:rsidRPr="00386DF3">
        <w:rPr>
          <w:rFonts w:cs="Gisha"/>
        </w:rPr>
        <w:t xml:space="preserve"> collected from </w:t>
      </w:r>
      <w:r w:rsidR="00B77C64" w:rsidRPr="00386DF3">
        <w:rPr>
          <w:rFonts w:cs="Gisha"/>
        </w:rPr>
        <w:t xml:space="preserve">quarterly </w:t>
      </w:r>
      <w:r w:rsidR="00A71410" w:rsidRPr="00386DF3">
        <w:rPr>
          <w:rFonts w:cs="Gisha"/>
        </w:rPr>
        <w:t xml:space="preserve">and annual </w:t>
      </w:r>
      <w:r w:rsidR="00B77C64" w:rsidRPr="00386DF3">
        <w:rPr>
          <w:rFonts w:cs="Gisha"/>
        </w:rPr>
        <w:t xml:space="preserve">financial reports </w:t>
      </w:r>
      <w:r w:rsidR="00A71410" w:rsidRPr="00386DF3">
        <w:rPr>
          <w:rFonts w:cs="Gisha"/>
        </w:rPr>
        <w:t>from</w:t>
      </w:r>
      <w:r w:rsidR="00666A46" w:rsidRPr="00386DF3">
        <w:rPr>
          <w:rFonts w:cs="Gisha"/>
        </w:rPr>
        <w:t xml:space="preserve"> the</w:t>
      </w:r>
      <w:r w:rsidR="00B77C64" w:rsidRPr="00386DF3">
        <w:rPr>
          <w:rFonts w:cs="Gisha"/>
        </w:rPr>
        <w:t xml:space="preserve"> selected pharmaceutical </w:t>
      </w:r>
      <w:r w:rsidR="00F80BEE" w:rsidRPr="00386DF3">
        <w:rPr>
          <w:rFonts w:cs="Gisha"/>
        </w:rPr>
        <w:t>firms</w:t>
      </w:r>
      <w:r w:rsidR="00B77C64" w:rsidRPr="00386DF3">
        <w:rPr>
          <w:rFonts w:cs="Gisha"/>
        </w:rPr>
        <w:t xml:space="preserve">. </w:t>
      </w:r>
      <w:r w:rsidRPr="00386DF3">
        <w:rPr>
          <w:rFonts w:cs="Gisha"/>
        </w:rPr>
        <w:t xml:space="preserve">14 </w:t>
      </w:r>
      <w:r w:rsidR="00F80BEE" w:rsidRPr="00386DF3">
        <w:rPr>
          <w:rFonts w:cs="Gisha"/>
        </w:rPr>
        <w:t>firms</w:t>
      </w:r>
      <w:r w:rsidRPr="00386DF3">
        <w:rPr>
          <w:rFonts w:cs="Gisha"/>
        </w:rPr>
        <w:t xml:space="preserve"> are chosen to </w:t>
      </w:r>
      <w:r w:rsidR="00937A87" w:rsidRPr="00386DF3">
        <w:rPr>
          <w:rFonts w:cs="Gisha"/>
        </w:rPr>
        <w:t>participate into this study. 9</w:t>
      </w:r>
      <w:r w:rsidR="00A71410" w:rsidRPr="00386DF3">
        <w:rPr>
          <w:rFonts w:cs="Gisha"/>
        </w:rPr>
        <w:t xml:space="preserve"> pharmaceutical </w:t>
      </w:r>
      <w:r w:rsidR="00F80BEE" w:rsidRPr="00386DF3">
        <w:rPr>
          <w:rFonts w:cs="Gisha"/>
        </w:rPr>
        <w:t>firms</w:t>
      </w:r>
      <w:r w:rsidR="00A71410" w:rsidRPr="00386DF3">
        <w:rPr>
          <w:rFonts w:cs="Gisha"/>
        </w:rPr>
        <w:t xml:space="preserve"> </w:t>
      </w:r>
      <w:r w:rsidRPr="00386DF3">
        <w:rPr>
          <w:rFonts w:cs="Gisha"/>
        </w:rPr>
        <w:t>with an</w:t>
      </w:r>
      <w:r w:rsidR="00A71410" w:rsidRPr="00386DF3">
        <w:rPr>
          <w:rFonts w:cs="Gisha"/>
        </w:rPr>
        <w:t xml:space="preserve"> originator strategy</w:t>
      </w:r>
      <w:r w:rsidR="00937A87" w:rsidRPr="00386DF3">
        <w:rPr>
          <w:rFonts w:cs="Gisha"/>
        </w:rPr>
        <w:t xml:space="preserve"> and 5</w:t>
      </w:r>
      <w:r w:rsidR="00A552DC" w:rsidRPr="00386DF3">
        <w:rPr>
          <w:rFonts w:cs="Gisha"/>
        </w:rPr>
        <w:t xml:space="preserve"> pharmaceutical firms that follow a generic strategy. </w:t>
      </w:r>
      <w:r w:rsidR="00016C39" w:rsidRPr="00386DF3">
        <w:rPr>
          <w:rFonts w:cs="Gisha"/>
        </w:rPr>
        <w:t>To test the data a correlatio</w:t>
      </w:r>
      <w:r w:rsidR="0039170E" w:rsidRPr="00386DF3">
        <w:rPr>
          <w:rFonts w:cs="Gisha"/>
        </w:rPr>
        <w:t>n- and explore test and linear regression are assessed.</w:t>
      </w:r>
    </w:p>
    <w:p w:rsidR="00B77C64" w:rsidRPr="00386DF3" w:rsidRDefault="00B77C64" w:rsidP="00A71410">
      <w:pPr>
        <w:pStyle w:val="Heading3"/>
        <w:numPr>
          <w:ilvl w:val="2"/>
          <w:numId w:val="5"/>
        </w:numPr>
        <w:rPr>
          <w:rFonts w:cs="Gisha"/>
        </w:rPr>
      </w:pPr>
      <w:bookmarkStart w:id="16" w:name="_Toc331153789"/>
      <w:r w:rsidRPr="00386DF3">
        <w:rPr>
          <w:rFonts w:cs="Gisha"/>
        </w:rPr>
        <w:t>Quarterly financial reports</w:t>
      </w:r>
      <w:bookmarkEnd w:id="16"/>
      <w:r w:rsidRPr="00386DF3">
        <w:rPr>
          <w:rFonts w:cs="Gisha"/>
        </w:rPr>
        <w:t xml:space="preserve"> </w:t>
      </w:r>
    </w:p>
    <w:p w:rsidR="00B77C64" w:rsidRPr="00386DF3" w:rsidRDefault="00B77C64" w:rsidP="00B77C64">
      <w:pPr>
        <w:rPr>
          <w:rFonts w:cs="Gisha"/>
        </w:rPr>
      </w:pPr>
      <w:r w:rsidRPr="00386DF3">
        <w:rPr>
          <w:rFonts w:cs="Gisha"/>
        </w:rPr>
        <w:t xml:space="preserve">The reports are retrieved from the websites of the selected pharmaceutical </w:t>
      </w:r>
      <w:r w:rsidR="00F80BEE" w:rsidRPr="00386DF3">
        <w:rPr>
          <w:rFonts w:cs="Gisha"/>
        </w:rPr>
        <w:t>firms</w:t>
      </w:r>
      <w:r w:rsidRPr="00386DF3">
        <w:rPr>
          <w:rFonts w:cs="Gisha"/>
        </w:rPr>
        <w:t xml:space="preserve">. The data </w:t>
      </w:r>
      <w:r w:rsidR="00B106AD" w:rsidRPr="00386DF3">
        <w:rPr>
          <w:rFonts w:cs="Gisha"/>
        </w:rPr>
        <w:t>points are</w:t>
      </w:r>
      <w:r w:rsidRPr="00386DF3">
        <w:rPr>
          <w:rFonts w:cs="Gisha"/>
        </w:rPr>
        <w:t xml:space="preserve"> from </w:t>
      </w:r>
      <w:r w:rsidR="00F51731" w:rsidRPr="00386DF3">
        <w:rPr>
          <w:rFonts w:cs="Gisha"/>
        </w:rPr>
        <w:t xml:space="preserve">the year </w:t>
      </w:r>
      <w:r w:rsidRPr="00386DF3">
        <w:rPr>
          <w:rFonts w:cs="Gisha"/>
        </w:rPr>
        <w:t>2007 till 2011 in quarterly periods. Data collected from these reports are:</w:t>
      </w:r>
    </w:p>
    <w:p w:rsidR="00B77C64" w:rsidRPr="00386DF3" w:rsidRDefault="00F04BEC" w:rsidP="00F04BEC">
      <w:pPr>
        <w:pStyle w:val="ListParagraph"/>
        <w:numPr>
          <w:ilvl w:val="0"/>
          <w:numId w:val="4"/>
        </w:numPr>
        <w:rPr>
          <w:rFonts w:cs="Gisha"/>
        </w:rPr>
      </w:pPr>
      <w:r w:rsidRPr="00386DF3">
        <w:rPr>
          <w:rFonts w:cs="Gisha"/>
        </w:rPr>
        <w:t>Profit</w:t>
      </w:r>
    </w:p>
    <w:p w:rsidR="00B77C64" w:rsidRPr="00386DF3" w:rsidRDefault="00B77C64" w:rsidP="00B77C64">
      <w:pPr>
        <w:pStyle w:val="ListParagraph"/>
        <w:numPr>
          <w:ilvl w:val="0"/>
          <w:numId w:val="4"/>
        </w:numPr>
        <w:rPr>
          <w:rFonts w:cs="Gisha"/>
        </w:rPr>
      </w:pPr>
      <w:r w:rsidRPr="00386DF3">
        <w:rPr>
          <w:rFonts w:cs="Gisha"/>
        </w:rPr>
        <w:t>R&amp;D expenditure</w:t>
      </w:r>
      <w:r w:rsidR="00CA652A" w:rsidRPr="00386DF3">
        <w:rPr>
          <w:rFonts w:cs="Gisha"/>
        </w:rPr>
        <w:t xml:space="preserve"> (in $</w:t>
      </w:r>
      <w:r w:rsidR="00F51731" w:rsidRPr="00386DF3">
        <w:rPr>
          <w:rFonts w:cs="Gisha"/>
        </w:rPr>
        <w:t>, actual amount</w:t>
      </w:r>
      <w:r w:rsidR="00CA652A" w:rsidRPr="00386DF3">
        <w:rPr>
          <w:rFonts w:cs="Gisha"/>
        </w:rPr>
        <w:t xml:space="preserve"> and %</w:t>
      </w:r>
      <w:r w:rsidR="00F51731" w:rsidRPr="00386DF3">
        <w:rPr>
          <w:rFonts w:cs="Gisha"/>
        </w:rPr>
        <w:t xml:space="preserve"> of sales</w:t>
      </w:r>
      <w:r w:rsidR="00CA652A" w:rsidRPr="00386DF3">
        <w:rPr>
          <w:rFonts w:cs="Gisha"/>
        </w:rPr>
        <w:t>)</w:t>
      </w:r>
    </w:p>
    <w:p w:rsidR="00B77C64" w:rsidRPr="00386DF3" w:rsidRDefault="00B77C64" w:rsidP="00B77C64">
      <w:pPr>
        <w:pStyle w:val="ListParagraph"/>
        <w:numPr>
          <w:ilvl w:val="0"/>
          <w:numId w:val="4"/>
        </w:numPr>
        <w:rPr>
          <w:rFonts w:cs="Gisha"/>
        </w:rPr>
      </w:pPr>
      <w:r w:rsidRPr="00386DF3">
        <w:rPr>
          <w:rFonts w:cs="Gisha"/>
        </w:rPr>
        <w:t>Marketing expenditure</w:t>
      </w:r>
      <w:r w:rsidR="00CA652A" w:rsidRPr="00386DF3">
        <w:rPr>
          <w:rFonts w:cs="Gisha"/>
        </w:rPr>
        <w:t xml:space="preserve"> (in $</w:t>
      </w:r>
      <w:r w:rsidR="00F51731" w:rsidRPr="00386DF3">
        <w:rPr>
          <w:rFonts w:cs="Gisha"/>
        </w:rPr>
        <w:t>,</w:t>
      </w:r>
      <w:r w:rsidR="00CA652A" w:rsidRPr="00386DF3">
        <w:rPr>
          <w:rFonts w:cs="Gisha"/>
        </w:rPr>
        <w:t xml:space="preserve"> </w:t>
      </w:r>
      <w:r w:rsidR="00F51731" w:rsidRPr="00386DF3">
        <w:rPr>
          <w:rFonts w:cs="Gisha"/>
        </w:rPr>
        <w:t xml:space="preserve">actual </w:t>
      </w:r>
      <w:r w:rsidR="00B106AD" w:rsidRPr="00386DF3">
        <w:rPr>
          <w:rFonts w:cs="Gisha"/>
        </w:rPr>
        <w:t>amount and</w:t>
      </w:r>
      <w:r w:rsidR="00CA652A" w:rsidRPr="00386DF3">
        <w:rPr>
          <w:rFonts w:cs="Gisha"/>
        </w:rPr>
        <w:t xml:space="preserve"> %</w:t>
      </w:r>
      <w:r w:rsidR="00F51731" w:rsidRPr="00386DF3">
        <w:rPr>
          <w:rFonts w:cs="Gisha"/>
        </w:rPr>
        <w:t xml:space="preserve"> of sales</w:t>
      </w:r>
      <w:r w:rsidR="00CA652A" w:rsidRPr="00386DF3">
        <w:rPr>
          <w:rFonts w:cs="Gisha"/>
        </w:rPr>
        <w:t>)</w:t>
      </w:r>
    </w:p>
    <w:p w:rsidR="00F04BEC" w:rsidRPr="00386DF3" w:rsidRDefault="00F04BEC" w:rsidP="00B77C64">
      <w:pPr>
        <w:pStyle w:val="ListParagraph"/>
        <w:numPr>
          <w:ilvl w:val="0"/>
          <w:numId w:val="4"/>
        </w:numPr>
        <w:rPr>
          <w:rFonts w:cs="Gisha"/>
        </w:rPr>
      </w:pPr>
      <w:r w:rsidRPr="00386DF3">
        <w:rPr>
          <w:rFonts w:cs="Gisha"/>
        </w:rPr>
        <w:t xml:space="preserve">Sales </w:t>
      </w:r>
    </w:p>
    <w:p w:rsidR="00B77C64" w:rsidRPr="00386DF3" w:rsidRDefault="00B77C64" w:rsidP="00B77C64">
      <w:pPr>
        <w:rPr>
          <w:rFonts w:cs="Gisha"/>
        </w:rPr>
      </w:pPr>
      <w:r w:rsidRPr="00386DF3">
        <w:rPr>
          <w:rFonts w:cs="Gisha"/>
        </w:rPr>
        <w:t xml:space="preserve">Some of the data needs to be calculated because not all variables as stated above can be retrieved from the reports. </w:t>
      </w:r>
      <w:r w:rsidR="0039170E" w:rsidRPr="00386DF3">
        <w:rPr>
          <w:rFonts w:cs="Gisha"/>
        </w:rPr>
        <w:t xml:space="preserve">This applies to the percentage of R&amp;D and </w:t>
      </w:r>
      <w:r w:rsidR="00FA780B" w:rsidRPr="00386DF3">
        <w:rPr>
          <w:rFonts w:cs="Gisha"/>
        </w:rPr>
        <w:t>m</w:t>
      </w:r>
      <w:r w:rsidR="0039170E" w:rsidRPr="00386DF3">
        <w:rPr>
          <w:rFonts w:cs="Gisha"/>
        </w:rPr>
        <w:t>arketing of the sales.</w:t>
      </w:r>
    </w:p>
    <w:p w:rsidR="00FA780B" w:rsidRPr="00386DF3" w:rsidRDefault="005A2356" w:rsidP="00FA780B">
      <w:pPr>
        <w:rPr>
          <w:rFonts w:cs="Gisha"/>
        </w:rPr>
      </w:pPr>
      <w:r w:rsidRPr="00386DF3">
        <w:rPr>
          <w:rFonts w:cs="Gisha"/>
        </w:rPr>
        <w:t xml:space="preserve">Sales </w:t>
      </w:r>
      <w:r w:rsidR="00F51731" w:rsidRPr="00386DF3">
        <w:rPr>
          <w:rFonts w:cs="Gisha"/>
        </w:rPr>
        <w:t xml:space="preserve">figures </w:t>
      </w:r>
      <w:r w:rsidRPr="00386DF3">
        <w:rPr>
          <w:rFonts w:cs="Gisha"/>
        </w:rPr>
        <w:t>are</w:t>
      </w:r>
      <w:r w:rsidR="00FA780B" w:rsidRPr="00386DF3">
        <w:rPr>
          <w:rFonts w:cs="Gisha"/>
        </w:rPr>
        <w:t xml:space="preserve"> needed to calculate the percentage of sales that is spend on R&amp;D and marketing. By calculating both, a correct conclusion can be based on the expenditure. Additionally, large pharmaceutical firms earn more and therefore, in numbers spend more on R&amp;D </w:t>
      </w:r>
      <w:r w:rsidRPr="00386DF3">
        <w:rPr>
          <w:rFonts w:cs="Gisha"/>
        </w:rPr>
        <w:t>than smaller pharmaceutical firms</w:t>
      </w:r>
      <w:r w:rsidR="00FA780B" w:rsidRPr="00386DF3">
        <w:rPr>
          <w:rFonts w:cs="Gisha"/>
        </w:rPr>
        <w:t xml:space="preserve">. </w:t>
      </w:r>
      <w:r w:rsidR="00F51731" w:rsidRPr="00386DF3">
        <w:rPr>
          <w:rFonts w:cs="Gisha"/>
        </w:rPr>
        <w:t>This way, the firms are judged on an equal manner.</w:t>
      </w:r>
      <w:r w:rsidR="00FA780B" w:rsidRPr="00386DF3">
        <w:rPr>
          <w:rFonts w:cs="Gisha"/>
        </w:rPr>
        <w:t xml:space="preserve"> </w:t>
      </w:r>
    </w:p>
    <w:p w:rsidR="00D22059" w:rsidRPr="00386DF3" w:rsidRDefault="00D22059" w:rsidP="00B77C64">
      <w:pPr>
        <w:rPr>
          <w:rFonts w:cs="Gisha"/>
        </w:rPr>
      </w:pPr>
      <w:r w:rsidRPr="00386DF3">
        <w:rPr>
          <w:rFonts w:cs="Gisha"/>
        </w:rPr>
        <w:t xml:space="preserve">For R&amp;D expenditure all </w:t>
      </w:r>
      <w:r w:rsidR="0096518D" w:rsidRPr="00386DF3">
        <w:rPr>
          <w:rFonts w:cs="Gisha"/>
        </w:rPr>
        <w:t>R&amp;D</w:t>
      </w:r>
      <w:r w:rsidRPr="00386DF3">
        <w:rPr>
          <w:rFonts w:cs="Gisha"/>
        </w:rPr>
        <w:t xml:space="preserve"> costs will be taken into account. </w:t>
      </w:r>
      <w:r w:rsidR="00F51731" w:rsidRPr="00386DF3">
        <w:rPr>
          <w:rFonts w:cs="Gisha"/>
        </w:rPr>
        <w:t>The</w:t>
      </w:r>
      <w:r w:rsidRPr="00386DF3">
        <w:rPr>
          <w:rFonts w:cs="Gisha"/>
        </w:rPr>
        <w:t xml:space="preserve"> variable marketing expenditure </w:t>
      </w:r>
      <w:r w:rsidR="00F51731" w:rsidRPr="00386DF3">
        <w:rPr>
          <w:rFonts w:cs="Gisha"/>
        </w:rPr>
        <w:t xml:space="preserve">consists of </w:t>
      </w:r>
      <w:r w:rsidRPr="00386DF3">
        <w:rPr>
          <w:rFonts w:cs="Gisha"/>
        </w:rPr>
        <w:t xml:space="preserve">marketing, sales, general and administrative costs. In many </w:t>
      </w:r>
      <w:r w:rsidR="00F51731" w:rsidRPr="00386DF3">
        <w:rPr>
          <w:rFonts w:cs="Gisha"/>
        </w:rPr>
        <w:t xml:space="preserve">quarterly and annual </w:t>
      </w:r>
      <w:r w:rsidRPr="00386DF3">
        <w:rPr>
          <w:rFonts w:cs="Gisha"/>
        </w:rPr>
        <w:t xml:space="preserve">reports the marketing expenditure </w:t>
      </w:r>
      <w:r w:rsidR="00F51731" w:rsidRPr="00386DF3">
        <w:rPr>
          <w:rFonts w:cs="Gisha"/>
        </w:rPr>
        <w:t xml:space="preserve">is not a single post. This is </w:t>
      </w:r>
      <w:r w:rsidRPr="00386DF3">
        <w:rPr>
          <w:rFonts w:cs="Gisha"/>
        </w:rPr>
        <w:t>incorporated in the post of general, administrative, sales and marketing costs.</w:t>
      </w:r>
    </w:p>
    <w:p w:rsidR="008601A7" w:rsidRPr="00386DF3" w:rsidRDefault="008601A7" w:rsidP="008601A7">
      <w:pPr>
        <w:pStyle w:val="Heading3"/>
        <w:numPr>
          <w:ilvl w:val="2"/>
          <w:numId w:val="5"/>
        </w:numPr>
        <w:rPr>
          <w:rFonts w:cs="Gisha"/>
        </w:rPr>
      </w:pPr>
      <w:bookmarkStart w:id="17" w:name="_Toc331153790"/>
      <w:r w:rsidRPr="00386DF3">
        <w:rPr>
          <w:rFonts w:cs="Gisha"/>
        </w:rPr>
        <w:t>Exchange rates</w:t>
      </w:r>
      <w:bookmarkEnd w:id="17"/>
    </w:p>
    <w:p w:rsidR="008601A7" w:rsidRPr="00386DF3" w:rsidRDefault="008601A7" w:rsidP="00B77C64">
      <w:pPr>
        <w:rPr>
          <w:rFonts w:cs="Gisha"/>
        </w:rPr>
      </w:pPr>
      <w:r w:rsidRPr="00386DF3">
        <w:rPr>
          <w:rFonts w:cs="Gisha"/>
        </w:rPr>
        <w:t xml:space="preserve">Some of the reports are in another currency than US </w:t>
      </w:r>
      <w:r w:rsidR="00455A31" w:rsidRPr="00386DF3">
        <w:rPr>
          <w:rFonts w:cs="Gisha"/>
        </w:rPr>
        <w:t>Dollars</w:t>
      </w:r>
      <w:r w:rsidRPr="00386DF3">
        <w:rPr>
          <w:rFonts w:cs="Gisha"/>
        </w:rPr>
        <w:t xml:space="preserve">. The ABN Valutacentrum is used to calculate the specific exchange rate of the specific quarter in the specific year. </w:t>
      </w:r>
      <w:r w:rsidR="00F51731" w:rsidRPr="00386DF3">
        <w:rPr>
          <w:rFonts w:cs="Gisha"/>
        </w:rPr>
        <w:t xml:space="preserve">The chosen </w:t>
      </w:r>
      <w:r w:rsidR="00F51731" w:rsidRPr="00386DF3">
        <w:rPr>
          <w:rFonts w:cs="Gisha"/>
        </w:rPr>
        <w:lastRenderedPageBreak/>
        <w:t xml:space="preserve">rate is the mid rate, to have </w:t>
      </w:r>
      <w:r w:rsidR="00B106AD" w:rsidRPr="00386DF3">
        <w:rPr>
          <w:rFonts w:cs="Gisha"/>
        </w:rPr>
        <w:t>a</w:t>
      </w:r>
      <w:r w:rsidR="00F51731" w:rsidRPr="00386DF3">
        <w:rPr>
          <w:rFonts w:cs="Gisha"/>
        </w:rPr>
        <w:t xml:space="preserve"> mean number. </w:t>
      </w:r>
      <w:r w:rsidRPr="00386DF3">
        <w:rPr>
          <w:rFonts w:cs="Gisha"/>
        </w:rPr>
        <w:t>For example: Dr. Reddy’s quarterly reports of Q1 in 2007 are in Indian Rupees. The exchange rate of USD – INR of March 2007 is</w:t>
      </w:r>
      <w:r w:rsidR="0019745E" w:rsidRPr="00386DF3">
        <w:rPr>
          <w:rFonts w:cs="Gisha"/>
        </w:rPr>
        <w:t xml:space="preserve"> 1 USD = 42,9 INR</w:t>
      </w:r>
      <w:r w:rsidR="00F51731" w:rsidRPr="00386DF3">
        <w:rPr>
          <w:rFonts w:cs="Gisha"/>
        </w:rPr>
        <w:t xml:space="preserve"> (mid rate)</w:t>
      </w:r>
      <w:r w:rsidRPr="00386DF3">
        <w:rPr>
          <w:rFonts w:cs="Gisha"/>
        </w:rPr>
        <w:t xml:space="preserve"> </w:t>
      </w:r>
      <w:r w:rsidR="0019745E" w:rsidRPr="00386DF3">
        <w:rPr>
          <w:rFonts w:cs="Gisha"/>
        </w:rPr>
        <w:t xml:space="preserve">and is </w:t>
      </w:r>
      <w:r w:rsidRPr="00386DF3">
        <w:rPr>
          <w:rFonts w:cs="Gisha"/>
        </w:rPr>
        <w:t>collected from the Valutacentrum</w:t>
      </w:r>
      <w:r w:rsidR="00F51731" w:rsidRPr="00386DF3">
        <w:rPr>
          <w:rFonts w:cs="Gisha"/>
        </w:rPr>
        <w:t xml:space="preserve"> (ABN AMRO, 2012). </w:t>
      </w:r>
    </w:p>
    <w:p w:rsidR="00CB6317" w:rsidRPr="00386DF3" w:rsidRDefault="00CB6317" w:rsidP="00A71410">
      <w:pPr>
        <w:pStyle w:val="Heading3"/>
        <w:numPr>
          <w:ilvl w:val="2"/>
          <w:numId w:val="5"/>
        </w:numPr>
        <w:rPr>
          <w:rFonts w:cs="Gisha"/>
        </w:rPr>
      </w:pPr>
      <w:bookmarkStart w:id="18" w:name="_Toc331153791"/>
      <w:r w:rsidRPr="00386DF3">
        <w:rPr>
          <w:rFonts w:cs="Gisha"/>
        </w:rPr>
        <w:t>Strategy</w:t>
      </w:r>
      <w:bookmarkEnd w:id="18"/>
      <w:r w:rsidRPr="00386DF3">
        <w:rPr>
          <w:rFonts w:cs="Gisha"/>
        </w:rPr>
        <w:t xml:space="preserve"> </w:t>
      </w:r>
    </w:p>
    <w:p w:rsidR="00CB6317" w:rsidRPr="00386DF3" w:rsidRDefault="00CB6317" w:rsidP="00CB6317">
      <w:pPr>
        <w:rPr>
          <w:rFonts w:cs="Gisha"/>
        </w:rPr>
      </w:pPr>
      <w:r w:rsidRPr="00386DF3">
        <w:rPr>
          <w:rFonts w:cs="Gisha"/>
        </w:rPr>
        <w:t>The</w:t>
      </w:r>
      <w:r w:rsidR="003B4716" w:rsidRPr="00386DF3">
        <w:rPr>
          <w:rFonts w:cs="Gisha"/>
        </w:rPr>
        <w:t xml:space="preserve"> strategy variable is an independent</w:t>
      </w:r>
      <w:r w:rsidRPr="00386DF3">
        <w:rPr>
          <w:rFonts w:cs="Gisha"/>
        </w:rPr>
        <w:t xml:space="preserve"> dummy vari</w:t>
      </w:r>
      <w:r w:rsidR="00EB65F4" w:rsidRPr="00386DF3">
        <w:rPr>
          <w:rFonts w:cs="Gisha"/>
        </w:rPr>
        <w:t>able. It will consist out of a 1</w:t>
      </w:r>
      <w:r w:rsidRPr="00386DF3">
        <w:rPr>
          <w:rFonts w:cs="Gisha"/>
        </w:rPr>
        <w:t xml:space="preserve"> or a </w:t>
      </w:r>
      <w:r w:rsidR="00EB65F4" w:rsidRPr="00386DF3">
        <w:rPr>
          <w:rFonts w:cs="Gisha"/>
        </w:rPr>
        <w:t>2</w:t>
      </w:r>
      <w:r w:rsidRPr="00386DF3">
        <w:rPr>
          <w:rFonts w:cs="Gisha"/>
        </w:rPr>
        <w:t xml:space="preserve">. </w:t>
      </w:r>
      <w:r w:rsidR="00EB65F4" w:rsidRPr="00386DF3">
        <w:rPr>
          <w:rFonts w:cs="Gisha"/>
        </w:rPr>
        <w:t>1</w:t>
      </w:r>
      <w:r w:rsidRPr="00386DF3">
        <w:rPr>
          <w:rFonts w:cs="Gisha"/>
        </w:rPr>
        <w:t xml:space="preserve"> is the </w:t>
      </w:r>
      <w:r w:rsidR="00EB65F4" w:rsidRPr="00386DF3">
        <w:rPr>
          <w:rFonts w:cs="Gisha"/>
        </w:rPr>
        <w:t>generic</w:t>
      </w:r>
      <w:r w:rsidRPr="00386DF3">
        <w:rPr>
          <w:rFonts w:cs="Gisha"/>
        </w:rPr>
        <w:t xml:space="preserve"> strategy and </w:t>
      </w:r>
      <w:r w:rsidR="00EB65F4" w:rsidRPr="00386DF3">
        <w:rPr>
          <w:rFonts w:cs="Gisha"/>
        </w:rPr>
        <w:t>2</w:t>
      </w:r>
      <w:r w:rsidRPr="00386DF3">
        <w:rPr>
          <w:rFonts w:cs="Gisha"/>
        </w:rPr>
        <w:t xml:space="preserve"> is the</w:t>
      </w:r>
      <w:r w:rsidR="00EB65F4" w:rsidRPr="00386DF3">
        <w:rPr>
          <w:rFonts w:cs="Gisha"/>
        </w:rPr>
        <w:t xml:space="preserve"> originator</w:t>
      </w:r>
      <w:r w:rsidRPr="00386DF3">
        <w:rPr>
          <w:rFonts w:cs="Gisha"/>
        </w:rPr>
        <w:t xml:space="preserve"> strategy of a pharmaceutical firm. </w:t>
      </w:r>
      <w:r w:rsidR="003B4716" w:rsidRPr="00386DF3">
        <w:rPr>
          <w:rFonts w:cs="Gisha"/>
        </w:rPr>
        <w:t xml:space="preserve">The classification of the pharmaceutical firm in Originator or Generic is based on the pharmaceutical executive top 50 (Pharmaceutical executive, 2011) and </w:t>
      </w:r>
      <w:r w:rsidR="0019745E" w:rsidRPr="00386DF3">
        <w:rPr>
          <w:rFonts w:cs="Gisha"/>
        </w:rPr>
        <w:t xml:space="preserve">Top 10 generic pharmaceutical </w:t>
      </w:r>
      <w:r w:rsidR="00F80BEE" w:rsidRPr="00386DF3">
        <w:rPr>
          <w:rFonts w:cs="Gisha"/>
        </w:rPr>
        <w:t>firms</w:t>
      </w:r>
      <w:r w:rsidR="0019745E" w:rsidRPr="00386DF3">
        <w:rPr>
          <w:rFonts w:cs="Gisha"/>
        </w:rPr>
        <w:t>. (Fiercepharma, 2012)</w:t>
      </w:r>
    </w:p>
    <w:p w:rsidR="00B77C64" w:rsidRPr="00386DF3" w:rsidRDefault="00196929" w:rsidP="00196929">
      <w:pPr>
        <w:pStyle w:val="Heading2"/>
        <w:numPr>
          <w:ilvl w:val="1"/>
          <w:numId w:val="5"/>
        </w:numPr>
        <w:rPr>
          <w:rFonts w:cs="Gisha"/>
        </w:rPr>
      </w:pPr>
      <w:r w:rsidRPr="00386DF3">
        <w:rPr>
          <w:rFonts w:cs="Gisha"/>
        </w:rPr>
        <w:t xml:space="preserve"> </w:t>
      </w:r>
      <w:bookmarkStart w:id="19" w:name="_Toc331153792"/>
      <w:r w:rsidR="00B77C64" w:rsidRPr="00386DF3">
        <w:rPr>
          <w:rFonts w:cs="Gisha"/>
        </w:rPr>
        <w:t xml:space="preserve">Selected </w:t>
      </w:r>
      <w:r w:rsidR="00F80BEE" w:rsidRPr="00386DF3">
        <w:rPr>
          <w:rFonts w:cs="Gisha"/>
        </w:rPr>
        <w:t>firms</w:t>
      </w:r>
      <w:bookmarkEnd w:id="19"/>
    </w:p>
    <w:p w:rsidR="008764F2" w:rsidRPr="00386DF3" w:rsidRDefault="008764F2" w:rsidP="008764F2">
      <w:pPr>
        <w:rPr>
          <w:rFonts w:cs="Gisha"/>
        </w:rPr>
      </w:pPr>
      <w:r w:rsidRPr="00386DF3">
        <w:rPr>
          <w:rFonts w:cs="Gisha"/>
        </w:rPr>
        <w:t xml:space="preserve">The </w:t>
      </w:r>
      <w:r w:rsidR="00F80BEE" w:rsidRPr="00386DF3">
        <w:rPr>
          <w:rFonts w:cs="Gisha"/>
        </w:rPr>
        <w:t>firms</w:t>
      </w:r>
      <w:r w:rsidRPr="00386DF3">
        <w:rPr>
          <w:rFonts w:cs="Gisha"/>
        </w:rPr>
        <w:t xml:space="preserve"> chosen for this research are listed in the table underneath.</w:t>
      </w:r>
      <w:r w:rsidR="004C588A" w:rsidRPr="00386DF3">
        <w:rPr>
          <w:rFonts w:cs="Gisha"/>
        </w:rPr>
        <w:t xml:space="preserve"> 9</w:t>
      </w:r>
      <w:r w:rsidR="0030728A" w:rsidRPr="00386DF3">
        <w:rPr>
          <w:rFonts w:cs="Gisha"/>
        </w:rPr>
        <w:t xml:space="preserve"> originator and </w:t>
      </w:r>
      <w:r w:rsidR="004C588A" w:rsidRPr="00386DF3">
        <w:rPr>
          <w:rFonts w:cs="Gisha"/>
        </w:rPr>
        <w:t>5</w:t>
      </w:r>
      <w:r w:rsidR="0030728A" w:rsidRPr="00386DF3">
        <w:rPr>
          <w:rFonts w:cs="Gisha"/>
        </w:rPr>
        <w:t xml:space="preserve"> generic pharmaceutical firms are selected on their performance and rank on the list for largest</w:t>
      </w:r>
      <w:r w:rsidR="0019745E" w:rsidRPr="00386DF3">
        <w:rPr>
          <w:rFonts w:cs="Gisha"/>
        </w:rPr>
        <w:t xml:space="preserve"> </w:t>
      </w:r>
      <w:r w:rsidR="0030728A" w:rsidRPr="00386DF3">
        <w:rPr>
          <w:rFonts w:cs="Gisha"/>
        </w:rPr>
        <w:t xml:space="preserve">pharmaceutical firms. </w:t>
      </w:r>
      <w:r w:rsidR="00180CE3" w:rsidRPr="00386DF3">
        <w:rPr>
          <w:rFonts w:cs="Gisha"/>
        </w:rPr>
        <w:t xml:space="preserve">Some of the largest </w:t>
      </w:r>
      <w:r w:rsidR="00F80BEE" w:rsidRPr="00386DF3">
        <w:rPr>
          <w:rFonts w:cs="Gisha"/>
        </w:rPr>
        <w:t>firms</w:t>
      </w:r>
      <w:r w:rsidR="00180CE3" w:rsidRPr="00386DF3">
        <w:rPr>
          <w:rFonts w:cs="Gisha"/>
        </w:rPr>
        <w:t xml:space="preserve"> could not be incorporated in this research because there was too little information about this </w:t>
      </w:r>
      <w:r w:rsidR="00F80BEE" w:rsidRPr="00386DF3">
        <w:rPr>
          <w:rFonts w:cs="Gisha"/>
        </w:rPr>
        <w:t>firm</w:t>
      </w:r>
      <w:r w:rsidR="00180CE3" w:rsidRPr="00386DF3">
        <w:rPr>
          <w:rFonts w:cs="Gisha"/>
        </w:rPr>
        <w:t xml:space="preserve"> available. For example, Merck &amp; Co is in the Top 5 of the pharmaceutical firms, yet, information could not be collected.</w:t>
      </w:r>
    </w:p>
    <w:tbl>
      <w:tblPr>
        <w:tblStyle w:val="TableGrid"/>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4666"/>
        <w:gridCol w:w="4622"/>
      </w:tblGrid>
      <w:tr w:rsidR="008764F2" w:rsidRPr="00386DF3" w:rsidTr="00CB2506">
        <w:tc>
          <w:tcPr>
            <w:tcW w:w="2512" w:type="pct"/>
            <w:shd w:val="clear" w:color="auto" w:fill="FF6699"/>
          </w:tcPr>
          <w:p w:rsidR="008764F2" w:rsidRPr="00386DF3" w:rsidRDefault="008764F2" w:rsidP="00CB2506">
            <w:pPr>
              <w:jc w:val="left"/>
              <w:rPr>
                <w:rFonts w:cs="Gisha"/>
                <w:b/>
                <w:color w:val="FFFFFF" w:themeColor="background1"/>
              </w:rPr>
            </w:pPr>
            <w:r w:rsidRPr="00386DF3">
              <w:rPr>
                <w:rFonts w:cs="Gisha"/>
                <w:b/>
                <w:color w:val="FFFFFF" w:themeColor="background1"/>
              </w:rPr>
              <w:t xml:space="preserve">Pharmaceutical </w:t>
            </w:r>
            <w:r w:rsidR="00F80BEE" w:rsidRPr="00386DF3">
              <w:rPr>
                <w:rFonts w:cs="Gisha"/>
                <w:b/>
                <w:color w:val="FFFFFF" w:themeColor="background1"/>
              </w:rPr>
              <w:t>firms</w:t>
            </w:r>
            <w:r w:rsidRPr="00386DF3">
              <w:rPr>
                <w:rFonts w:cs="Gisha"/>
                <w:b/>
                <w:color w:val="FFFFFF" w:themeColor="background1"/>
              </w:rPr>
              <w:t xml:space="preserve"> </w:t>
            </w:r>
            <w:r w:rsidR="00CB2506" w:rsidRPr="00386DF3">
              <w:rPr>
                <w:rFonts w:cs="Gisha"/>
                <w:b/>
                <w:color w:val="FFFFFF" w:themeColor="background1"/>
              </w:rPr>
              <w:br/>
            </w:r>
            <w:r w:rsidRPr="00386DF3">
              <w:rPr>
                <w:rFonts w:cs="Gisha"/>
                <w:b/>
                <w:color w:val="FFFFFF" w:themeColor="background1"/>
              </w:rPr>
              <w:t>with original strategy</w:t>
            </w:r>
          </w:p>
        </w:tc>
        <w:tc>
          <w:tcPr>
            <w:tcW w:w="2488" w:type="pct"/>
            <w:shd w:val="clear" w:color="auto" w:fill="FF6699"/>
          </w:tcPr>
          <w:p w:rsidR="008764F2" w:rsidRPr="00386DF3" w:rsidRDefault="008764F2" w:rsidP="00CB2506">
            <w:pPr>
              <w:jc w:val="left"/>
              <w:rPr>
                <w:rFonts w:cs="Gisha"/>
                <w:b/>
                <w:color w:val="FFFFFF" w:themeColor="background1"/>
              </w:rPr>
            </w:pPr>
            <w:r w:rsidRPr="00386DF3">
              <w:rPr>
                <w:rFonts w:cs="Gisha"/>
                <w:b/>
                <w:color w:val="FFFFFF" w:themeColor="background1"/>
              </w:rPr>
              <w:t xml:space="preserve">Pharmaceutical </w:t>
            </w:r>
            <w:r w:rsidR="00F80BEE" w:rsidRPr="00386DF3">
              <w:rPr>
                <w:rFonts w:cs="Gisha"/>
                <w:b/>
                <w:color w:val="FFFFFF" w:themeColor="background1"/>
              </w:rPr>
              <w:t>firms</w:t>
            </w:r>
            <w:r w:rsidRPr="00386DF3">
              <w:rPr>
                <w:rFonts w:cs="Gisha"/>
                <w:b/>
                <w:color w:val="FFFFFF" w:themeColor="background1"/>
              </w:rPr>
              <w:t xml:space="preserve"> </w:t>
            </w:r>
            <w:r w:rsidR="00CB2506" w:rsidRPr="00386DF3">
              <w:rPr>
                <w:rFonts w:cs="Gisha"/>
                <w:b/>
                <w:color w:val="FFFFFF" w:themeColor="background1"/>
              </w:rPr>
              <w:br/>
            </w:r>
            <w:r w:rsidRPr="00386DF3">
              <w:rPr>
                <w:rFonts w:cs="Gisha"/>
                <w:b/>
                <w:color w:val="FFFFFF" w:themeColor="background1"/>
              </w:rPr>
              <w:t>with generic strategy</w:t>
            </w:r>
          </w:p>
        </w:tc>
      </w:tr>
      <w:tr w:rsidR="004C588A" w:rsidRPr="00386DF3" w:rsidTr="00CB2506">
        <w:tc>
          <w:tcPr>
            <w:tcW w:w="2512" w:type="pct"/>
          </w:tcPr>
          <w:p w:rsidR="004C588A" w:rsidRPr="00386DF3" w:rsidRDefault="004C588A" w:rsidP="008464CF">
            <w:pPr>
              <w:rPr>
                <w:rFonts w:cs="Gisha"/>
              </w:rPr>
            </w:pPr>
            <w:r w:rsidRPr="00386DF3">
              <w:rPr>
                <w:rFonts w:cs="Gisha"/>
              </w:rPr>
              <w:t>Abbott Laboratories</w:t>
            </w:r>
          </w:p>
        </w:tc>
        <w:tc>
          <w:tcPr>
            <w:tcW w:w="2488" w:type="pct"/>
          </w:tcPr>
          <w:p w:rsidR="004C588A" w:rsidRPr="00386DF3" w:rsidRDefault="004C588A" w:rsidP="001E641C">
            <w:pPr>
              <w:rPr>
                <w:rFonts w:cs="Gisha"/>
              </w:rPr>
            </w:pPr>
            <w:r w:rsidRPr="00386DF3">
              <w:rPr>
                <w:rFonts w:cs="Gisha"/>
              </w:rPr>
              <w:t>Dr. Reddy’s</w:t>
            </w:r>
          </w:p>
        </w:tc>
      </w:tr>
      <w:tr w:rsidR="004C588A" w:rsidRPr="00386DF3" w:rsidTr="00CB2506">
        <w:tc>
          <w:tcPr>
            <w:tcW w:w="2512" w:type="pct"/>
          </w:tcPr>
          <w:p w:rsidR="004C588A" w:rsidRPr="00386DF3" w:rsidRDefault="004C588A" w:rsidP="008464CF">
            <w:pPr>
              <w:rPr>
                <w:rFonts w:cs="Gisha"/>
              </w:rPr>
            </w:pPr>
            <w:r w:rsidRPr="00386DF3">
              <w:rPr>
                <w:rFonts w:cs="Gisha"/>
              </w:rPr>
              <w:t xml:space="preserve">AstraZeneca </w:t>
            </w:r>
          </w:p>
        </w:tc>
        <w:tc>
          <w:tcPr>
            <w:tcW w:w="2488" w:type="pct"/>
          </w:tcPr>
          <w:p w:rsidR="004C588A" w:rsidRPr="00386DF3" w:rsidRDefault="004C588A" w:rsidP="001E641C">
            <w:pPr>
              <w:rPr>
                <w:rFonts w:cs="Gisha"/>
              </w:rPr>
            </w:pPr>
            <w:r w:rsidRPr="00386DF3">
              <w:rPr>
                <w:rFonts w:cs="Gisha"/>
              </w:rPr>
              <w:t>Mylan Labs</w:t>
            </w:r>
          </w:p>
        </w:tc>
      </w:tr>
      <w:tr w:rsidR="004C588A" w:rsidRPr="00386DF3" w:rsidTr="00CB2506">
        <w:tc>
          <w:tcPr>
            <w:tcW w:w="2512" w:type="pct"/>
          </w:tcPr>
          <w:p w:rsidR="004C588A" w:rsidRPr="00386DF3" w:rsidRDefault="004C588A" w:rsidP="008464CF">
            <w:pPr>
              <w:rPr>
                <w:rFonts w:cs="Gisha"/>
              </w:rPr>
            </w:pPr>
            <w:r w:rsidRPr="00386DF3">
              <w:rPr>
                <w:rFonts w:cs="Gisha"/>
              </w:rPr>
              <w:t>Eli Lilly &amp; Co.</w:t>
            </w:r>
          </w:p>
        </w:tc>
        <w:tc>
          <w:tcPr>
            <w:tcW w:w="2488" w:type="pct"/>
          </w:tcPr>
          <w:p w:rsidR="004C588A" w:rsidRPr="00386DF3" w:rsidRDefault="004C588A" w:rsidP="001E641C">
            <w:pPr>
              <w:rPr>
                <w:rFonts w:cs="Gisha"/>
              </w:rPr>
            </w:pPr>
            <w:r w:rsidRPr="00386DF3">
              <w:rPr>
                <w:rFonts w:cs="Gisha"/>
              </w:rPr>
              <w:t>Par Pharmaceuticals</w:t>
            </w:r>
          </w:p>
        </w:tc>
      </w:tr>
      <w:tr w:rsidR="004C588A" w:rsidRPr="00386DF3" w:rsidTr="00CB2506">
        <w:tc>
          <w:tcPr>
            <w:tcW w:w="2512" w:type="pct"/>
          </w:tcPr>
          <w:p w:rsidR="004C588A" w:rsidRPr="00386DF3" w:rsidRDefault="004C588A" w:rsidP="008464CF">
            <w:pPr>
              <w:rPr>
                <w:rFonts w:cs="Gisha"/>
              </w:rPr>
            </w:pPr>
            <w:r w:rsidRPr="00386DF3">
              <w:rPr>
                <w:rFonts w:cs="Gisha"/>
              </w:rPr>
              <w:t>GlaxoSmithKline</w:t>
            </w:r>
          </w:p>
        </w:tc>
        <w:tc>
          <w:tcPr>
            <w:tcW w:w="2488" w:type="pct"/>
          </w:tcPr>
          <w:p w:rsidR="004C588A" w:rsidRPr="00386DF3" w:rsidRDefault="004C588A" w:rsidP="001E641C">
            <w:pPr>
              <w:rPr>
                <w:rFonts w:cs="Gisha"/>
              </w:rPr>
            </w:pPr>
            <w:r w:rsidRPr="00386DF3">
              <w:rPr>
                <w:rFonts w:cs="Gisha"/>
              </w:rPr>
              <w:t>Teva Pharma</w:t>
            </w:r>
          </w:p>
        </w:tc>
      </w:tr>
      <w:tr w:rsidR="004C588A" w:rsidRPr="00386DF3" w:rsidTr="00CB2506">
        <w:tc>
          <w:tcPr>
            <w:tcW w:w="2512" w:type="pct"/>
          </w:tcPr>
          <w:p w:rsidR="004C588A" w:rsidRPr="00386DF3" w:rsidRDefault="004C588A" w:rsidP="008464CF">
            <w:pPr>
              <w:rPr>
                <w:rFonts w:cs="Gisha"/>
              </w:rPr>
            </w:pPr>
            <w:r w:rsidRPr="00386DF3">
              <w:rPr>
                <w:rFonts w:cs="Gisha"/>
              </w:rPr>
              <w:t>Johnson and Johnson</w:t>
            </w:r>
          </w:p>
        </w:tc>
        <w:tc>
          <w:tcPr>
            <w:tcW w:w="2488" w:type="pct"/>
          </w:tcPr>
          <w:p w:rsidR="004C588A" w:rsidRPr="00386DF3" w:rsidRDefault="004C588A" w:rsidP="001E641C">
            <w:pPr>
              <w:rPr>
                <w:rFonts w:cs="Gisha"/>
              </w:rPr>
            </w:pPr>
            <w:r w:rsidRPr="00386DF3">
              <w:rPr>
                <w:rFonts w:cs="Gisha"/>
              </w:rPr>
              <w:t>Watson Pharmaceuticals</w:t>
            </w:r>
          </w:p>
        </w:tc>
      </w:tr>
      <w:tr w:rsidR="004C588A" w:rsidRPr="00386DF3" w:rsidTr="00CB2506">
        <w:trPr>
          <w:trHeight w:val="174"/>
        </w:trPr>
        <w:tc>
          <w:tcPr>
            <w:tcW w:w="2512" w:type="pct"/>
          </w:tcPr>
          <w:p w:rsidR="004C588A" w:rsidRPr="00386DF3" w:rsidRDefault="004C588A" w:rsidP="008464CF">
            <w:pPr>
              <w:rPr>
                <w:rFonts w:cs="Gisha"/>
              </w:rPr>
            </w:pPr>
            <w:r w:rsidRPr="00386DF3">
              <w:rPr>
                <w:rFonts w:cs="Gisha"/>
              </w:rPr>
              <w:t>Novartis</w:t>
            </w:r>
          </w:p>
        </w:tc>
        <w:tc>
          <w:tcPr>
            <w:tcW w:w="2488" w:type="pct"/>
          </w:tcPr>
          <w:p w:rsidR="004C588A" w:rsidRPr="00386DF3" w:rsidRDefault="004C588A" w:rsidP="008464CF">
            <w:pPr>
              <w:rPr>
                <w:rFonts w:cs="Gisha"/>
              </w:rPr>
            </w:pPr>
          </w:p>
        </w:tc>
      </w:tr>
      <w:tr w:rsidR="004C588A" w:rsidRPr="00386DF3" w:rsidTr="00CB2506">
        <w:tc>
          <w:tcPr>
            <w:tcW w:w="2512" w:type="pct"/>
          </w:tcPr>
          <w:p w:rsidR="004C588A" w:rsidRPr="00386DF3" w:rsidRDefault="004C588A" w:rsidP="008464CF">
            <w:pPr>
              <w:rPr>
                <w:rFonts w:cs="Gisha"/>
              </w:rPr>
            </w:pPr>
            <w:r w:rsidRPr="00386DF3">
              <w:rPr>
                <w:rFonts w:cs="Gisha"/>
              </w:rPr>
              <w:t>Pfizer</w:t>
            </w:r>
          </w:p>
        </w:tc>
        <w:tc>
          <w:tcPr>
            <w:tcW w:w="2488" w:type="pct"/>
          </w:tcPr>
          <w:p w:rsidR="004C588A" w:rsidRPr="00386DF3" w:rsidRDefault="004C588A" w:rsidP="008464CF">
            <w:pPr>
              <w:rPr>
                <w:rFonts w:cs="Gisha"/>
              </w:rPr>
            </w:pPr>
          </w:p>
        </w:tc>
      </w:tr>
      <w:tr w:rsidR="004C588A" w:rsidRPr="00386DF3" w:rsidTr="00CB2506">
        <w:tc>
          <w:tcPr>
            <w:tcW w:w="2512" w:type="pct"/>
          </w:tcPr>
          <w:p w:rsidR="004C588A" w:rsidRPr="00386DF3" w:rsidRDefault="004C588A" w:rsidP="008464CF">
            <w:pPr>
              <w:rPr>
                <w:rFonts w:cs="Gisha"/>
              </w:rPr>
            </w:pPr>
            <w:r w:rsidRPr="00386DF3">
              <w:rPr>
                <w:rFonts w:cs="Gisha"/>
              </w:rPr>
              <w:t>Sanofi-Aventis</w:t>
            </w:r>
          </w:p>
        </w:tc>
        <w:tc>
          <w:tcPr>
            <w:tcW w:w="2488" w:type="pct"/>
          </w:tcPr>
          <w:p w:rsidR="004C588A" w:rsidRPr="00386DF3" w:rsidRDefault="004C588A" w:rsidP="008464CF">
            <w:pPr>
              <w:rPr>
                <w:rFonts w:cs="Gisha"/>
              </w:rPr>
            </w:pPr>
          </w:p>
        </w:tc>
      </w:tr>
      <w:tr w:rsidR="004C588A" w:rsidRPr="00386DF3" w:rsidTr="00CB2506">
        <w:tc>
          <w:tcPr>
            <w:tcW w:w="2512" w:type="pct"/>
          </w:tcPr>
          <w:p w:rsidR="004C588A" w:rsidRPr="00386DF3" w:rsidRDefault="004C588A" w:rsidP="008464CF">
            <w:pPr>
              <w:rPr>
                <w:rFonts w:cs="Gisha"/>
              </w:rPr>
            </w:pPr>
            <w:r w:rsidRPr="00386DF3">
              <w:rPr>
                <w:rFonts w:cs="Gisha"/>
              </w:rPr>
              <w:t>Takeda</w:t>
            </w:r>
          </w:p>
        </w:tc>
        <w:tc>
          <w:tcPr>
            <w:tcW w:w="2488" w:type="pct"/>
          </w:tcPr>
          <w:p w:rsidR="004C588A" w:rsidRPr="00386DF3" w:rsidRDefault="004C588A" w:rsidP="008464CF">
            <w:pPr>
              <w:rPr>
                <w:rFonts w:cs="Gisha"/>
              </w:rPr>
            </w:pPr>
          </w:p>
        </w:tc>
      </w:tr>
    </w:tbl>
    <w:p w:rsidR="00893E21" w:rsidRPr="00386DF3" w:rsidRDefault="0019745E" w:rsidP="0019745E">
      <w:pPr>
        <w:rPr>
          <w:rFonts w:cs="Gisha"/>
          <w:i/>
          <w:sz w:val="16"/>
          <w:szCs w:val="16"/>
        </w:rPr>
      </w:pPr>
      <w:r w:rsidRPr="00386DF3">
        <w:rPr>
          <w:rFonts w:cs="Gisha"/>
          <w:i/>
          <w:sz w:val="16"/>
          <w:szCs w:val="16"/>
        </w:rPr>
        <w:t>Table 4.1 pharmaceutical firms incorporated in the study</w:t>
      </w:r>
    </w:p>
    <w:p w:rsidR="00893E21" w:rsidRPr="00386DF3" w:rsidRDefault="00893E21" w:rsidP="00893E21">
      <w:pPr>
        <w:rPr>
          <w:rFonts w:eastAsiaTheme="majorEastAsia" w:cs="Gisha"/>
          <w:color w:val="FF6699"/>
          <w:sz w:val="24"/>
          <w:szCs w:val="26"/>
        </w:rPr>
      </w:pPr>
      <w:r w:rsidRPr="00386DF3">
        <w:rPr>
          <w:rFonts w:cs="Gisha"/>
        </w:rPr>
        <w:br w:type="page"/>
      </w:r>
    </w:p>
    <w:p w:rsidR="00893E21" w:rsidRPr="00386DF3" w:rsidRDefault="00893E21" w:rsidP="00893E21">
      <w:pPr>
        <w:pStyle w:val="Heading1"/>
        <w:rPr>
          <w:rFonts w:cs="Gisha"/>
        </w:rPr>
      </w:pPr>
      <w:bookmarkStart w:id="20" w:name="_Toc331153793"/>
      <w:r w:rsidRPr="00386DF3">
        <w:rPr>
          <w:rFonts w:cs="Gisha"/>
        </w:rPr>
        <w:lastRenderedPageBreak/>
        <w:t>Methodology</w:t>
      </w:r>
      <w:bookmarkEnd w:id="20"/>
      <w:r w:rsidRPr="00386DF3">
        <w:rPr>
          <w:rFonts w:cs="Gisha"/>
        </w:rPr>
        <w:t xml:space="preserve"> </w:t>
      </w:r>
    </w:p>
    <w:p w:rsidR="00342E10" w:rsidRPr="00386DF3" w:rsidRDefault="00342E10" w:rsidP="00342E10">
      <w:pPr>
        <w:rPr>
          <w:rFonts w:cs="Gisha"/>
        </w:rPr>
      </w:pPr>
      <w:r w:rsidRPr="00386DF3">
        <w:rPr>
          <w:rFonts w:cs="Gisha"/>
        </w:rPr>
        <w:t>This chapter gives an insight in the way this study is conducted, which tests are needed to get the results.</w:t>
      </w:r>
    </w:p>
    <w:p w:rsidR="00016C39" w:rsidRPr="00386DF3" w:rsidRDefault="002E4C92" w:rsidP="00893E21">
      <w:pPr>
        <w:pStyle w:val="Heading2"/>
        <w:numPr>
          <w:ilvl w:val="1"/>
          <w:numId w:val="5"/>
        </w:numPr>
        <w:rPr>
          <w:rFonts w:cs="Gisha"/>
        </w:rPr>
      </w:pPr>
      <w:r w:rsidRPr="00386DF3">
        <w:rPr>
          <w:rFonts w:cs="Gisha"/>
        </w:rPr>
        <w:t xml:space="preserve"> </w:t>
      </w:r>
      <w:bookmarkStart w:id="21" w:name="_Toc331153794"/>
      <w:r w:rsidR="00893E21" w:rsidRPr="00386DF3">
        <w:rPr>
          <w:rFonts w:cs="Gisha"/>
        </w:rPr>
        <w:t>S</w:t>
      </w:r>
      <w:r w:rsidR="00016C39" w:rsidRPr="00386DF3">
        <w:rPr>
          <w:rFonts w:cs="Gisha"/>
        </w:rPr>
        <w:t>PSS tests</w:t>
      </w:r>
      <w:bookmarkEnd w:id="21"/>
    </w:p>
    <w:p w:rsidR="00016C39" w:rsidRPr="00386DF3" w:rsidRDefault="00016C39" w:rsidP="00016C39">
      <w:pPr>
        <w:rPr>
          <w:rFonts w:cs="Gisha"/>
        </w:rPr>
      </w:pPr>
      <w:r w:rsidRPr="00386DF3">
        <w:rPr>
          <w:rFonts w:cs="Gisha"/>
        </w:rPr>
        <w:t xml:space="preserve">To test the hypothesis, </w:t>
      </w:r>
      <w:r w:rsidR="00AB4FD2" w:rsidRPr="00386DF3">
        <w:rPr>
          <w:rFonts w:cs="Gisha"/>
        </w:rPr>
        <w:t>a few tests done in SPSS are considered necessary. The tests that will be assessed are; correlation</w:t>
      </w:r>
      <w:r w:rsidR="00F51731" w:rsidRPr="00386DF3">
        <w:rPr>
          <w:rFonts w:cs="Gisha"/>
        </w:rPr>
        <w:t xml:space="preserve"> </w:t>
      </w:r>
      <w:r w:rsidR="0019745E" w:rsidRPr="00386DF3">
        <w:rPr>
          <w:rFonts w:cs="Gisha"/>
        </w:rPr>
        <w:t xml:space="preserve">and </w:t>
      </w:r>
      <w:r w:rsidR="00AB4FD2" w:rsidRPr="00386DF3">
        <w:rPr>
          <w:rFonts w:cs="Gisha"/>
        </w:rPr>
        <w:t>explore</w:t>
      </w:r>
      <w:r w:rsidR="0019745E" w:rsidRPr="00386DF3">
        <w:rPr>
          <w:rFonts w:cs="Gisha"/>
        </w:rPr>
        <w:t xml:space="preserve"> test</w:t>
      </w:r>
      <w:r w:rsidR="00AB4FD2" w:rsidRPr="00386DF3">
        <w:rPr>
          <w:rFonts w:cs="Gisha"/>
        </w:rPr>
        <w:t xml:space="preserve"> and linear</w:t>
      </w:r>
      <w:r w:rsidR="00CB2506" w:rsidRPr="00386DF3">
        <w:rPr>
          <w:rFonts w:cs="Gisha"/>
        </w:rPr>
        <w:t xml:space="preserve"> </w:t>
      </w:r>
      <w:r w:rsidR="00AB4FD2" w:rsidRPr="00386DF3">
        <w:rPr>
          <w:rFonts w:cs="Gisha"/>
        </w:rPr>
        <w:t>regression</w:t>
      </w:r>
      <w:r w:rsidR="0019745E" w:rsidRPr="00386DF3">
        <w:rPr>
          <w:rFonts w:cs="Gisha"/>
        </w:rPr>
        <w:t xml:space="preserve"> analysis</w:t>
      </w:r>
      <w:r w:rsidR="00AB4FD2" w:rsidRPr="00386DF3">
        <w:rPr>
          <w:rFonts w:cs="Gisha"/>
        </w:rPr>
        <w:t xml:space="preserve">. </w:t>
      </w:r>
      <w:r w:rsidRPr="00386DF3">
        <w:rPr>
          <w:rFonts w:cs="Gisha"/>
        </w:rPr>
        <w:t>Dependent and independent variables are needed to succeed these tests.</w:t>
      </w:r>
      <w:r w:rsidR="00AB4FD2" w:rsidRPr="00386DF3">
        <w:rPr>
          <w:rFonts w:cs="Gisha"/>
        </w:rPr>
        <w:t xml:space="preserve"> Underneath are the dependent and independent variables of this research.</w:t>
      </w:r>
    </w:p>
    <w:p w:rsidR="00016C39" w:rsidRPr="00386DF3" w:rsidRDefault="00016C39" w:rsidP="00016C39">
      <w:pPr>
        <w:rPr>
          <w:rFonts w:cs="Gisha"/>
          <w:i/>
        </w:rPr>
      </w:pPr>
      <w:r w:rsidRPr="00386DF3">
        <w:rPr>
          <w:rFonts w:cs="Gisha"/>
          <w:i/>
        </w:rPr>
        <w:t xml:space="preserve">Dependent variable: </w:t>
      </w:r>
    </w:p>
    <w:p w:rsidR="00016C39" w:rsidRPr="00386DF3" w:rsidRDefault="00016C39" w:rsidP="00016C39">
      <w:pPr>
        <w:pStyle w:val="ListParagraph"/>
        <w:numPr>
          <w:ilvl w:val="0"/>
          <w:numId w:val="1"/>
        </w:numPr>
        <w:rPr>
          <w:rFonts w:cs="Gisha"/>
        </w:rPr>
      </w:pPr>
      <w:r w:rsidRPr="00386DF3">
        <w:rPr>
          <w:rFonts w:cs="Gisha"/>
        </w:rPr>
        <w:t>Profit</w:t>
      </w:r>
    </w:p>
    <w:p w:rsidR="00016C39" w:rsidRPr="00386DF3" w:rsidRDefault="00016C39" w:rsidP="00016C39">
      <w:pPr>
        <w:rPr>
          <w:rFonts w:cs="Gisha"/>
          <w:i/>
        </w:rPr>
      </w:pPr>
      <w:r w:rsidRPr="00386DF3">
        <w:rPr>
          <w:rFonts w:cs="Gisha"/>
          <w:i/>
        </w:rPr>
        <w:t xml:space="preserve">Independent variables: </w:t>
      </w:r>
    </w:p>
    <w:p w:rsidR="0096518D" w:rsidRPr="00386DF3" w:rsidRDefault="00016C39" w:rsidP="00016C39">
      <w:pPr>
        <w:pStyle w:val="ListParagraph"/>
        <w:numPr>
          <w:ilvl w:val="0"/>
          <w:numId w:val="2"/>
        </w:numPr>
        <w:rPr>
          <w:rFonts w:cs="Gisha"/>
        </w:rPr>
      </w:pPr>
      <w:r w:rsidRPr="00386DF3">
        <w:rPr>
          <w:rFonts w:cs="Gisha"/>
        </w:rPr>
        <w:t xml:space="preserve">R&amp;D </w:t>
      </w:r>
      <w:r w:rsidR="0096518D" w:rsidRPr="00386DF3">
        <w:rPr>
          <w:rFonts w:cs="Gisha"/>
        </w:rPr>
        <w:t>expenditure</w:t>
      </w:r>
      <w:r w:rsidR="00455A31" w:rsidRPr="00386DF3">
        <w:rPr>
          <w:rFonts w:cs="Gisha"/>
        </w:rPr>
        <w:t xml:space="preserve"> </w:t>
      </w:r>
      <w:r w:rsidR="0096518D" w:rsidRPr="00386DF3">
        <w:rPr>
          <w:rFonts w:cs="Gisha"/>
        </w:rPr>
        <w:t xml:space="preserve">(Dollars, </w:t>
      </w:r>
      <w:r w:rsidR="00F51731" w:rsidRPr="00386DF3">
        <w:rPr>
          <w:rFonts w:cs="Gisha"/>
        </w:rPr>
        <w:t>actual amount)</w:t>
      </w:r>
      <w:r w:rsidR="0096518D" w:rsidRPr="00386DF3">
        <w:rPr>
          <w:rFonts w:cs="Gisha"/>
        </w:rPr>
        <w:t xml:space="preserve"> </w:t>
      </w:r>
    </w:p>
    <w:p w:rsidR="00016C39" w:rsidRPr="00386DF3" w:rsidRDefault="0096518D" w:rsidP="00016C39">
      <w:pPr>
        <w:pStyle w:val="ListParagraph"/>
        <w:numPr>
          <w:ilvl w:val="0"/>
          <w:numId w:val="2"/>
        </w:numPr>
        <w:rPr>
          <w:rFonts w:cs="Gisha"/>
        </w:rPr>
      </w:pPr>
      <w:r w:rsidRPr="00386DF3">
        <w:rPr>
          <w:rFonts w:cs="Gisha"/>
        </w:rPr>
        <w:t>R&amp;D expenditure (</w:t>
      </w:r>
      <w:r w:rsidR="00455A31" w:rsidRPr="00386DF3">
        <w:rPr>
          <w:rFonts w:cs="Gisha"/>
        </w:rPr>
        <w:t>percentage</w:t>
      </w:r>
      <w:r w:rsidR="00F51731" w:rsidRPr="00386DF3">
        <w:rPr>
          <w:rFonts w:cs="Gisha"/>
        </w:rPr>
        <w:t xml:space="preserve"> of the sales</w:t>
      </w:r>
      <w:r w:rsidRPr="00386DF3">
        <w:rPr>
          <w:rFonts w:cs="Gisha"/>
        </w:rPr>
        <w:t>)</w:t>
      </w:r>
    </w:p>
    <w:p w:rsidR="0096518D" w:rsidRPr="00386DF3" w:rsidRDefault="00016C39" w:rsidP="00016C39">
      <w:pPr>
        <w:pStyle w:val="ListParagraph"/>
        <w:numPr>
          <w:ilvl w:val="0"/>
          <w:numId w:val="2"/>
        </w:numPr>
        <w:rPr>
          <w:rFonts w:cs="Gisha"/>
        </w:rPr>
      </w:pPr>
      <w:r w:rsidRPr="00386DF3">
        <w:rPr>
          <w:rFonts w:cs="Gisha"/>
        </w:rPr>
        <w:t xml:space="preserve">Marketing </w:t>
      </w:r>
      <w:r w:rsidR="0096518D" w:rsidRPr="00386DF3">
        <w:rPr>
          <w:rFonts w:cs="Gisha"/>
        </w:rPr>
        <w:t>expenditure</w:t>
      </w:r>
      <w:r w:rsidR="00455A31" w:rsidRPr="00386DF3">
        <w:rPr>
          <w:rFonts w:cs="Gisha"/>
        </w:rPr>
        <w:t xml:space="preserve"> </w:t>
      </w:r>
      <w:r w:rsidR="0096518D" w:rsidRPr="00386DF3">
        <w:rPr>
          <w:rFonts w:cs="Gisha"/>
        </w:rPr>
        <w:t>(</w:t>
      </w:r>
      <w:r w:rsidR="00455A31" w:rsidRPr="00386DF3">
        <w:rPr>
          <w:rFonts w:cs="Gisha"/>
        </w:rPr>
        <w:t>Dollars</w:t>
      </w:r>
      <w:r w:rsidR="0096518D" w:rsidRPr="00386DF3">
        <w:rPr>
          <w:rFonts w:cs="Gisha"/>
        </w:rPr>
        <w:t>, actual amount)</w:t>
      </w:r>
    </w:p>
    <w:p w:rsidR="00016C39" w:rsidRPr="00386DF3" w:rsidRDefault="0096518D" w:rsidP="00016C39">
      <w:pPr>
        <w:pStyle w:val="ListParagraph"/>
        <w:numPr>
          <w:ilvl w:val="0"/>
          <w:numId w:val="2"/>
        </w:numPr>
        <w:rPr>
          <w:rFonts w:cs="Gisha"/>
        </w:rPr>
      </w:pPr>
      <w:r w:rsidRPr="00386DF3">
        <w:rPr>
          <w:rFonts w:cs="Gisha"/>
        </w:rPr>
        <w:t>Marketing expenditure (</w:t>
      </w:r>
      <w:r w:rsidR="00455A31" w:rsidRPr="00386DF3">
        <w:rPr>
          <w:rFonts w:cs="Gisha"/>
        </w:rPr>
        <w:t>percentage</w:t>
      </w:r>
      <w:r w:rsidR="00F51731" w:rsidRPr="00386DF3">
        <w:rPr>
          <w:rFonts w:cs="Gisha"/>
        </w:rPr>
        <w:t xml:space="preserve"> of the sales</w:t>
      </w:r>
      <w:r w:rsidRPr="00386DF3">
        <w:rPr>
          <w:rFonts w:cs="Gisha"/>
        </w:rPr>
        <w:t>)</w:t>
      </w:r>
    </w:p>
    <w:p w:rsidR="00102968" w:rsidRPr="00386DF3" w:rsidRDefault="00610501" w:rsidP="00102968">
      <w:pPr>
        <w:pStyle w:val="ListParagraph"/>
        <w:numPr>
          <w:ilvl w:val="0"/>
          <w:numId w:val="2"/>
        </w:numPr>
        <w:rPr>
          <w:rFonts w:cs="Gisha"/>
        </w:rPr>
      </w:pPr>
      <w:r w:rsidRPr="00386DF3">
        <w:rPr>
          <w:rFonts w:cs="Gisha"/>
        </w:rPr>
        <w:t>S</w:t>
      </w:r>
      <w:r w:rsidR="00016C39" w:rsidRPr="00386DF3">
        <w:rPr>
          <w:rFonts w:cs="Gisha"/>
        </w:rPr>
        <w:t>trategy (dummy)</w:t>
      </w:r>
    </w:p>
    <w:p w:rsidR="00224672" w:rsidRPr="00386DF3" w:rsidRDefault="00224672" w:rsidP="00224672">
      <w:pPr>
        <w:rPr>
          <w:rFonts w:cs="Gisha"/>
          <w:i/>
        </w:rPr>
      </w:pPr>
      <w:r w:rsidRPr="00386DF3">
        <w:rPr>
          <w:rFonts w:cs="Gisha"/>
          <w:i/>
        </w:rPr>
        <w:t xml:space="preserve">Interaction variables: </w:t>
      </w:r>
    </w:p>
    <w:p w:rsidR="00224672" w:rsidRPr="00386DF3" w:rsidRDefault="00224672" w:rsidP="00224672">
      <w:pPr>
        <w:pStyle w:val="ListParagraph"/>
        <w:numPr>
          <w:ilvl w:val="0"/>
          <w:numId w:val="1"/>
        </w:numPr>
        <w:rPr>
          <w:rFonts w:cs="Gisha"/>
        </w:rPr>
      </w:pPr>
      <w:r w:rsidRPr="00386DF3">
        <w:rPr>
          <w:rFonts w:cs="Gisha"/>
        </w:rPr>
        <w:t>R&amp;D expenditure*strategy</w:t>
      </w:r>
    </w:p>
    <w:p w:rsidR="00224672" w:rsidRPr="00386DF3" w:rsidRDefault="00224672" w:rsidP="00224672">
      <w:pPr>
        <w:pStyle w:val="ListParagraph"/>
        <w:numPr>
          <w:ilvl w:val="0"/>
          <w:numId w:val="1"/>
        </w:numPr>
        <w:rPr>
          <w:rFonts w:cs="Gisha"/>
        </w:rPr>
      </w:pPr>
      <w:r w:rsidRPr="00386DF3">
        <w:rPr>
          <w:rFonts w:cs="Gisha"/>
        </w:rPr>
        <w:t>Marketing expenditure*strategy</w:t>
      </w:r>
    </w:p>
    <w:p w:rsidR="00224672" w:rsidRPr="00386DF3" w:rsidRDefault="00224672" w:rsidP="00224672">
      <w:pPr>
        <w:pStyle w:val="ListParagraph"/>
        <w:rPr>
          <w:rFonts w:cs="Gisha"/>
        </w:rPr>
      </w:pPr>
    </w:p>
    <w:p w:rsidR="00701F73" w:rsidRPr="00386DF3" w:rsidRDefault="00701F73" w:rsidP="00701F73">
      <w:pPr>
        <w:pStyle w:val="Heading3"/>
        <w:numPr>
          <w:ilvl w:val="2"/>
          <w:numId w:val="5"/>
        </w:numPr>
        <w:rPr>
          <w:rFonts w:cs="Gisha"/>
        </w:rPr>
      </w:pPr>
      <w:bookmarkStart w:id="22" w:name="_Toc331153795"/>
      <w:r w:rsidRPr="00386DF3">
        <w:rPr>
          <w:rFonts w:cs="Gisha"/>
        </w:rPr>
        <w:t>Correlation test</w:t>
      </w:r>
      <w:bookmarkEnd w:id="22"/>
    </w:p>
    <w:p w:rsidR="00016C39" w:rsidRPr="00386DF3" w:rsidRDefault="002B46B5" w:rsidP="00D1126A">
      <w:pPr>
        <w:rPr>
          <w:rFonts w:cs="Gisha"/>
        </w:rPr>
      </w:pPr>
      <w:r w:rsidRPr="00386DF3">
        <w:rPr>
          <w:rFonts w:cs="Gisha"/>
        </w:rPr>
        <w:t xml:space="preserve">Before the linear regression analysis can be done, the data needs to be tested on correlation. If the correlation is medium or high, the linear regression can be done. </w:t>
      </w:r>
      <w:r w:rsidR="00016C39" w:rsidRPr="00386DF3">
        <w:rPr>
          <w:rFonts w:cs="Gisha"/>
        </w:rPr>
        <w:t>The variables Profit, R&amp;D</w:t>
      </w:r>
      <w:r w:rsidRPr="00386DF3">
        <w:rPr>
          <w:rFonts w:cs="Gisha"/>
        </w:rPr>
        <w:t xml:space="preserve"> </w:t>
      </w:r>
      <w:r w:rsidR="00CA6BDD" w:rsidRPr="00386DF3">
        <w:rPr>
          <w:rFonts w:cs="Gisha"/>
        </w:rPr>
        <w:t>and ma</w:t>
      </w:r>
      <w:r w:rsidR="00016C39" w:rsidRPr="00386DF3">
        <w:rPr>
          <w:rFonts w:cs="Gisha"/>
        </w:rPr>
        <w:t>rketing</w:t>
      </w:r>
      <w:r w:rsidRPr="00386DF3">
        <w:rPr>
          <w:rFonts w:cs="Gisha"/>
        </w:rPr>
        <w:t xml:space="preserve"> </w:t>
      </w:r>
      <w:r w:rsidR="00016C39" w:rsidRPr="00386DF3">
        <w:rPr>
          <w:rFonts w:cs="Gisha"/>
        </w:rPr>
        <w:t xml:space="preserve">are tested. </w:t>
      </w:r>
      <w:r w:rsidR="0028389B" w:rsidRPr="00386DF3">
        <w:rPr>
          <w:rFonts w:cs="Gisha"/>
        </w:rPr>
        <w:t>These tests are done at a 99% confidence interval.</w:t>
      </w:r>
      <w:r w:rsidRPr="00386DF3">
        <w:rPr>
          <w:rFonts w:cs="Gisha"/>
        </w:rPr>
        <w:t xml:space="preserve"> </w:t>
      </w:r>
      <w:r w:rsidR="0019745E" w:rsidRPr="00386DF3">
        <w:rPr>
          <w:rFonts w:cs="Gisha"/>
        </w:rPr>
        <w:t>Only with a correlation above 0,6 the variables are taken into the study.</w:t>
      </w:r>
    </w:p>
    <w:p w:rsidR="00893E21" w:rsidRPr="00386DF3" w:rsidRDefault="00A25A6F" w:rsidP="00893E21">
      <w:pPr>
        <w:pStyle w:val="Heading3"/>
        <w:numPr>
          <w:ilvl w:val="2"/>
          <w:numId w:val="5"/>
        </w:numPr>
        <w:rPr>
          <w:rFonts w:cs="Gisha"/>
        </w:rPr>
      </w:pPr>
      <w:bookmarkStart w:id="23" w:name="_Toc331153796"/>
      <w:r w:rsidRPr="00386DF3">
        <w:rPr>
          <w:rFonts w:cs="Gisha"/>
        </w:rPr>
        <w:t>Exploratory analysis</w:t>
      </w:r>
      <w:bookmarkEnd w:id="23"/>
    </w:p>
    <w:p w:rsidR="0028389B" w:rsidRPr="00386DF3" w:rsidRDefault="0028389B" w:rsidP="0028389B">
      <w:pPr>
        <w:rPr>
          <w:rFonts w:cs="Gisha"/>
        </w:rPr>
      </w:pPr>
      <w:r w:rsidRPr="00386DF3">
        <w:rPr>
          <w:rFonts w:cs="Gisha"/>
        </w:rPr>
        <w:t>The explore function in SPSS “explores” the data</w:t>
      </w:r>
      <w:r w:rsidR="00BD7CCD" w:rsidRPr="00386DF3">
        <w:rPr>
          <w:rFonts w:cs="Gisha"/>
        </w:rPr>
        <w:t xml:space="preserve"> to see how the data is distributed. </w:t>
      </w:r>
      <w:r w:rsidR="0019745E" w:rsidRPr="00386DF3">
        <w:rPr>
          <w:rFonts w:cs="Gisha"/>
        </w:rPr>
        <w:t>It checks the data for the mean and the level of</w:t>
      </w:r>
      <w:r w:rsidRPr="00386DF3">
        <w:rPr>
          <w:rFonts w:cs="Gisha"/>
        </w:rPr>
        <w:t xml:space="preserve"> skewness</w:t>
      </w:r>
      <w:r w:rsidR="007C1864" w:rsidRPr="00386DF3">
        <w:rPr>
          <w:rFonts w:cs="Gisha"/>
        </w:rPr>
        <w:t xml:space="preserve"> and kurtosis.</w:t>
      </w:r>
      <w:r w:rsidRPr="00386DF3">
        <w:rPr>
          <w:rFonts w:cs="Gisha"/>
        </w:rPr>
        <w:t xml:space="preserve"> This test is used to answer  hypothesis </w:t>
      </w:r>
      <w:r w:rsidR="002B46B5" w:rsidRPr="00386DF3">
        <w:rPr>
          <w:rFonts w:cs="Gisha"/>
        </w:rPr>
        <w:t>2</w:t>
      </w:r>
      <w:r w:rsidRPr="00386DF3">
        <w:rPr>
          <w:rFonts w:cs="Gisha"/>
        </w:rPr>
        <w:t xml:space="preserve"> and </w:t>
      </w:r>
      <w:r w:rsidR="002B46B5" w:rsidRPr="00386DF3">
        <w:rPr>
          <w:rFonts w:cs="Gisha"/>
        </w:rPr>
        <w:t>4</w:t>
      </w:r>
      <w:r w:rsidRPr="00386DF3">
        <w:rPr>
          <w:rFonts w:cs="Gisha"/>
        </w:rPr>
        <w:t>.</w:t>
      </w:r>
    </w:p>
    <w:p w:rsidR="0028389B" w:rsidRPr="00386DF3" w:rsidRDefault="0028389B" w:rsidP="0028389B">
      <w:pPr>
        <w:pStyle w:val="Heading3"/>
        <w:numPr>
          <w:ilvl w:val="2"/>
          <w:numId w:val="5"/>
        </w:numPr>
        <w:rPr>
          <w:rFonts w:cs="Gisha"/>
        </w:rPr>
      </w:pPr>
      <w:bookmarkStart w:id="24" w:name="_Toc331153797"/>
      <w:r w:rsidRPr="00386DF3">
        <w:rPr>
          <w:rFonts w:cs="Gisha"/>
        </w:rPr>
        <w:lastRenderedPageBreak/>
        <w:t>Linear r</w:t>
      </w:r>
      <w:r w:rsidR="00B179D7" w:rsidRPr="00386DF3">
        <w:rPr>
          <w:rFonts w:cs="Gisha"/>
        </w:rPr>
        <w:t>egression</w:t>
      </w:r>
      <w:bookmarkEnd w:id="24"/>
    </w:p>
    <w:p w:rsidR="00AA105F" w:rsidRPr="00386DF3" w:rsidRDefault="00EF5534" w:rsidP="00AA105F">
      <w:pPr>
        <w:rPr>
          <w:rFonts w:cs="Gisha"/>
        </w:rPr>
      </w:pPr>
      <w:r w:rsidRPr="00386DF3">
        <w:rPr>
          <w:rFonts w:cs="Gisha"/>
        </w:rPr>
        <w:t>The interest of this test lies in the relationship between v</w:t>
      </w:r>
      <w:r w:rsidR="003C7BCA" w:rsidRPr="00386DF3">
        <w:rPr>
          <w:rFonts w:cs="Gisha"/>
        </w:rPr>
        <w:t>ariables p</w:t>
      </w:r>
      <w:r w:rsidRPr="00386DF3">
        <w:rPr>
          <w:rFonts w:cs="Gisha"/>
        </w:rPr>
        <w:t>rofit (dependent)</w:t>
      </w:r>
      <w:r w:rsidR="0019745E" w:rsidRPr="00386DF3">
        <w:rPr>
          <w:rFonts w:cs="Gisha"/>
        </w:rPr>
        <w:t xml:space="preserve"> and</w:t>
      </w:r>
      <w:r w:rsidRPr="00386DF3">
        <w:rPr>
          <w:rFonts w:cs="Gisha"/>
        </w:rPr>
        <w:t xml:space="preserve"> R&amp;D and </w:t>
      </w:r>
      <w:r w:rsidR="003C7BCA" w:rsidRPr="00386DF3">
        <w:rPr>
          <w:rFonts w:cs="Gisha"/>
        </w:rPr>
        <w:t>m</w:t>
      </w:r>
      <w:r w:rsidRPr="00386DF3">
        <w:rPr>
          <w:rFonts w:cs="Gisha"/>
        </w:rPr>
        <w:t>arketing (independent).</w:t>
      </w:r>
      <w:r w:rsidR="0028389B" w:rsidRPr="00386DF3">
        <w:rPr>
          <w:rFonts w:cs="Gisha"/>
        </w:rPr>
        <w:t xml:space="preserve"> </w:t>
      </w:r>
      <w:r w:rsidR="003C7BCA" w:rsidRPr="00386DF3">
        <w:rPr>
          <w:rFonts w:cs="Gisha"/>
        </w:rPr>
        <w:t xml:space="preserve">This linear regression </w:t>
      </w:r>
      <w:r w:rsidR="00224672" w:rsidRPr="00386DF3">
        <w:rPr>
          <w:rFonts w:cs="Gisha"/>
        </w:rPr>
        <w:t xml:space="preserve">gives an answer to </w:t>
      </w:r>
      <w:r w:rsidR="003C7BCA" w:rsidRPr="00386DF3">
        <w:rPr>
          <w:rFonts w:cs="Gisha"/>
        </w:rPr>
        <w:t>hypothesis 1</w:t>
      </w:r>
      <w:r w:rsidR="00AA105F" w:rsidRPr="00386DF3">
        <w:rPr>
          <w:rFonts w:cs="Gisha"/>
        </w:rPr>
        <w:t>, 3 and 5. The next parag</w:t>
      </w:r>
      <w:r w:rsidR="00224672" w:rsidRPr="00386DF3">
        <w:rPr>
          <w:rFonts w:cs="Gisha"/>
        </w:rPr>
        <w:t>raph gives the equation for the</w:t>
      </w:r>
      <w:r w:rsidR="00AA105F" w:rsidRPr="00386DF3">
        <w:rPr>
          <w:rFonts w:cs="Gisha"/>
        </w:rPr>
        <w:t xml:space="preserve"> linear regression model</w:t>
      </w:r>
      <w:r w:rsidR="00224672" w:rsidRPr="00386DF3">
        <w:rPr>
          <w:rFonts w:cs="Gisha"/>
        </w:rPr>
        <w:t>s</w:t>
      </w:r>
      <w:r w:rsidR="00AA105F" w:rsidRPr="00386DF3">
        <w:rPr>
          <w:rFonts w:cs="Gisha"/>
        </w:rPr>
        <w:t xml:space="preserve">. The unstandardized coefficients are used to calculate the value of the utility of the dependent variable. The results are in a ceteris paribus condition. </w:t>
      </w:r>
    </w:p>
    <w:p w:rsidR="008764F2" w:rsidRPr="00386DF3" w:rsidRDefault="0032392C" w:rsidP="00A71410">
      <w:pPr>
        <w:pStyle w:val="Heading2"/>
        <w:numPr>
          <w:ilvl w:val="1"/>
          <w:numId w:val="5"/>
        </w:numPr>
        <w:rPr>
          <w:rFonts w:cs="Gisha"/>
        </w:rPr>
      </w:pPr>
      <w:r w:rsidRPr="00386DF3">
        <w:rPr>
          <w:rFonts w:cs="Gisha"/>
        </w:rPr>
        <w:t xml:space="preserve"> </w:t>
      </w:r>
      <w:bookmarkStart w:id="25" w:name="_Toc331153798"/>
      <w:r w:rsidR="008764F2" w:rsidRPr="00386DF3">
        <w:rPr>
          <w:rFonts w:cs="Gisha"/>
        </w:rPr>
        <w:t>Empirical Model</w:t>
      </w:r>
      <w:bookmarkEnd w:id="25"/>
    </w:p>
    <w:p w:rsidR="002B46B5" w:rsidRPr="00386DF3" w:rsidRDefault="002B46B5" w:rsidP="0096518D">
      <w:pPr>
        <w:rPr>
          <w:rFonts w:cs="Gisha"/>
        </w:rPr>
      </w:pPr>
      <w:r w:rsidRPr="00386DF3">
        <w:rPr>
          <w:rFonts w:cs="Gisha"/>
        </w:rPr>
        <w:t xml:space="preserve">The regression analysis is done in SPSS. </w:t>
      </w:r>
      <w:r w:rsidR="003A2A12" w:rsidRPr="00386DF3">
        <w:rPr>
          <w:rFonts w:cs="Gisha"/>
        </w:rPr>
        <w:t xml:space="preserve">The main effect of </w:t>
      </w:r>
      <w:r w:rsidR="00C876DF" w:rsidRPr="00386DF3">
        <w:rPr>
          <w:rFonts w:cs="Gisha"/>
        </w:rPr>
        <w:t xml:space="preserve">this regression analysis is to find what relations exist between the variables, more precisely, </w:t>
      </w:r>
      <w:r w:rsidR="00C876DF" w:rsidRPr="00386DF3">
        <w:rPr>
          <w:rFonts w:cs="Gisha"/>
          <w:lang w:val="en-GB"/>
        </w:rPr>
        <w:t xml:space="preserve">whether one variable 'causes' the other. In this study the regression analysis explains what effect R&amp;D and marketing expenditure has on the profit of a </w:t>
      </w:r>
      <w:r w:rsidR="00224672" w:rsidRPr="00386DF3">
        <w:rPr>
          <w:rFonts w:cs="Gisha"/>
          <w:lang w:val="en-GB"/>
        </w:rPr>
        <w:t xml:space="preserve">specific </w:t>
      </w:r>
      <w:r w:rsidR="00C876DF" w:rsidRPr="00386DF3">
        <w:rPr>
          <w:rFonts w:cs="Gisha"/>
          <w:lang w:val="en-GB"/>
        </w:rPr>
        <w:t>p</w:t>
      </w:r>
      <w:r w:rsidR="00224672" w:rsidRPr="00386DF3">
        <w:rPr>
          <w:rFonts w:cs="Gisha"/>
          <w:lang w:val="en-GB"/>
        </w:rPr>
        <w:t>harmaceutical firm. Whether the expenditures cause the profit</w:t>
      </w:r>
      <w:r w:rsidR="00C876DF" w:rsidRPr="00386DF3">
        <w:rPr>
          <w:rFonts w:cs="Gisha"/>
          <w:lang w:val="en-GB"/>
        </w:rPr>
        <w:t xml:space="preserve"> to be higher or lower.</w:t>
      </w:r>
      <w:r w:rsidR="007C1864" w:rsidRPr="00386DF3">
        <w:rPr>
          <w:rFonts w:cs="Gisha"/>
          <w:lang w:val="en-GB"/>
        </w:rPr>
        <w:t xml:space="preserve"> </w:t>
      </w:r>
      <w:r w:rsidR="008764F2" w:rsidRPr="00386DF3">
        <w:rPr>
          <w:rFonts w:cs="Gisha"/>
        </w:rPr>
        <w:t xml:space="preserve">The </w:t>
      </w:r>
      <w:r w:rsidR="0096518D" w:rsidRPr="00386DF3">
        <w:rPr>
          <w:rFonts w:cs="Gisha"/>
        </w:rPr>
        <w:t xml:space="preserve">general </w:t>
      </w:r>
      <w:r w:rsidR="008764F2" w:rsidRPr="00386DF3">
        <w:rPr>
          <w:rFonts w:cs="Gisha"/>
        </w:rPr>
        <w:t xml:space="preserve">equation model </w:t>
      </w:r>
      <w:r w:rsidRPr="00386DF3">
        <w:rPr>
          <w:rFonts w:cs="Gisha"/>
        </w:rPr>
        <w:t xml:space="preserve">of the linear regression model is : </w:t>
      </w:r>
      <w:r w:rsidR="008764F2" w:rsidRPr="00386DF3">
        <w:rPr>
          <w:rFonts w:cs="Gisha"/>
          <w:b/>
          <w:sz w:val="24"/>
        </w:rPr>
        <w:t>y</w:t>
      </w:r>
      <w:r w:rsidR="008764F2" w:rsidRPr="00386DF3">
        <w:rPr>
          <w:rFonts w:cs="Gisha"/>
          <w:b/>
          <w:sz w:val="24"/>
          <w:vertAlign w:val="subscript"/>
        </w:rPr>
        <w:t>i</w:t>
      </w:r>
      <w:r w:rsidR="008764F2" w:rsidRPr="00386DF3">
        <w:rPr>
          <w:rFonts w:cs="Gisha"/>
          <w:b/>
          <w:sz w:val="24"/>
        </w:rPr>
        <w:t xml:space="preserve"> = </w:t>
      </w:r>
      <w:r w:rsidR="00C5623A" w:rsidRPr="00386DF3">
        <w:rPr>
          <w:rFonts w:ascii="Calibri" w:hAnsi="Calibri" w:cs="Gisha"/>
          <w:b/>
          <w:sz w:val="24"/>
        </w:rPr>
        <w:t>β</w:t>
      </w:r>
      <w:r w:rsidR="00C5623A" w:rsidRPr="00386DF3">
        <w:rPr>
          <w:rFonts w:cs="Gisha"/>
          <w:b/>
          <w:sz w:val="24"/>
          <w:vertAlign w:val="subscript"/>
        </w:rPr>
        <w:t>0</w:t>
      </w:r>
      <w:r w:rsidR="00C5623A" w:rsidRPr="00386DF3">
        <w:rPr>
          <w:rFonts w:cs="Gisha"/>
          <w:b/>
          <w:sz w:val="24"/>
        </w:rPr>
        <w:t xml:space="preserve">+ </w:t>
      </w:r>
      <w:r w:rsidR="00C5623A" w:rsidRPr="00386DF3">
        <w:rPr>
          <w:rFonts w:ascii="Calibri" w:hAnsi="Calibri" w:cs="Gisha"/>
          <w:b/>
          <w:sz w:val="24"/>
        </w:rPr>
        <w:t>β</w:t>
      </w:r>
      <w:r w:rsidR="008764F2" w:rsidRPr="00386DF3">
        <w:rPr>
          <w:rFonts w:cs="Gisha"/>
          <w:b/>
          <w:sz w:val="24"/>
          <w:vertAlign w:val="subscript"/>
        </w:rPr>
        <w:t>1</w:t>
      </w:r>
      <w:r w:rsidRPr="00386DF3">
        <w:rPr>
          <w:rFonts w:cs="Gisha"/>
          <w:b/>
          <w:sz w:val="24"/>
          <w:vertAlign w:val="subscript"/>
        </w:rPr>
        <w:t xml:space="preserve"> </w:t>
      </w:r>
      <w:r w:rsidRPr="00386DF3">
        <w:rPr>
          <w:rFonts w:cs="Gisha"/>
          <w:b/>
          <w:sz w:val="24"/>
        </w:rPr>
        <w:t>X</w:t>
      </w:r>
      <w:r w:rsidR="008764F2" w:rsidRPr="00386DF3">
        <w:rPr>
          <w:rFonts w:cs="Gisha"/>
          <w:b/>
          <w:sz w:val="24"/>
          <w:vertAlign w:val="subscript"/>
        </w:rPr>
        <w:t>1i</w:t>
      </w:r>
      <w:r w:rsidR="008764F2" w:rsidRPr="00386DF3">
        <w:rPr>
          <w:rFonts w:cs="Gisha"/>
          <w:b/>
          <w:sz w:val="24"/>
        </w:rPr>
        <w:t xml:space="preserve">+ </w:t>
      </w:r>
      <m:oMath>
        <m:r>
          <m:rPr>
            <m:sty m:val="bi"/>
          </m:rPr>
          <w:rPr>
            <w:rFonts w:ascii="Cambria Math" w:hAnsi="Cambria Math" w:cs="Gisha"/>
            <w:sz w:val="24"/>
          </w:rPr>
          <m:t>ε</m:t>
        </m:r>
      </m:oMath>
      <w:r w:rsidRPr="00386DF3">
        <w:rPr>
          <w:rFonts w:cs="Gisha"/>
          <w:b/>
          <w:sz w:val="24"/>
          <w:vertAlign w:val="subscript"/>
        </w:rPr>
        <w:t>i</w:t>
      </w:r>
    </w:p>
    <w:p w:rsidR="0096518D" w:rsidRPr="00386DF3" w:rsidRDefault="0096518D" w:rsidP="0096518D">
      <w:pPr>
        <w:rPr>
          <w:rFonts w:cs="Gisha"/>
        </w:rPr>
      </w:pPr>
      <w:r w:rsidRPr="00386DF3">
        <w:rPr>
          <w:rFonts w:cs="Gisha"/>
        </w:rPr>
        <w:t>For this study the following equation</w:t>
      </w:r>
      <w:r w:rsidR="00224672" w:rsidRPr="00386DF3">
        <w:rPr>
          <w:rFonts w:cs="Gisha"/>
        </w:rPr>
        <w:t>s</w:t>
      </w:r>
      <w:r w:rsidR="008A2744" w:rsidRPr="00386DF3">
        <w:rPr>
          <w:rFonts w:cs="Gisha"/>
        </w:rPr>
        <w:t xml:space="preserve"> </w:t>
      </w:r>
      <w:r w:rsidR="003A2A12" w:rsidRPr="00386DF3">
        <w:rPr>
          <w:rFonts w:cs="Gisha"/>
        </w:rPr>
        <w:t>are</w:t>
      </w:r>
      <w:r w:rsidRPr="00386DF3">
        <w:rPr>
          <w:rFonts w:cs="Gisha"/>
        </w:rPr>
        <w:t xml:space="preserve"> used:</w:t>
      </w:r>
    </w:p>
    <w:p w:rsidR="008A2744" w:rsidRPr="00386DF3" w:rsidRDefault="00224672" w:rsidP="00C34668">
      <w:pPr>
        <w:pStyle w:val="CommentText"/>
        <w:tabs>
          <w:tab w:val="center" w:pos="4536"/>
        </w:tabs>
        <w:rPr>
          <w:rFonts w:eastAsiaTheme="minorEastAsia" w:cs="Gisha"/>
          <w:b/>
        </w:rPr>
      </w:pPr>
      <w:r w:rsidRPr="00386DF3">
        <w:rPr>
          <w:rFonts w:cs="Gisha"/>
          <w:b/>
        </w:rPr>
        <w:t xml:space="preserve">A) </w:t>
      </w:r>
      <w:r w:rsidR="008A2744" w:rsidRPr="00386DF3">
        <w:rPr>
          <w:rFonts w:cs="Gisha"/>
          <w:b/>
        </w:rPr>
        <w:t xml:space="preserve">y= </w:t>
      </w:r>
      <w:r w:rsidR="008A2744" w:rsidRPr="00386DF3">
        <w:rPr>
          <w:rFonts w:ascii="Calibri" w:hAnsi="Calibri" w:cs="Gisha"/>
          <w:b/>
        </w:rPr>
        <w:t>β</w:t>
      </w:r>
      <w:r w:rsidR="008A2744" w:rsidRPr="00386DF3">
        <w:rPr>
          <w:rFonts w:cs="Gisha"/>
          <w:b/>
        </w:rPr>
        <w:t xml:space="preserve">0 + </w:t>
      </w:r>
      <w:r w:rsidR="008A2744" w:rsidRPr="00386DF3">
        <w:rPr>
          <w:rFonts w:hAnsi="Calibri" w:cs="Gisha"/>
          <w:b/>
        </w:rPr>
        <w:t>β</w:t>
      </w:r>
      <w:r w:rsidR="0032392C" w:rsidRPr="00386DF3">
        <w:rPr>
          <w:rFonts w:cs="Gisha"/>
          <w:b/>
        </w:rPr>
        <w:t>1*</w:t>
      </w:r>
      <w:r w:rsidR="002E6023" w:rsidRPr="00386DF3">
        <w:rPr>
          <w:rFonts w:cs="Gisha"/>
          <w:b/>
        </w:rPr>
        <w:t>marketing</w:t>
      </w:r>
      <w:r w:rsidR="00591141" w:rsidRPr="00386DF3">
        <w:rPr>
          <w:rFonts w:cs="Gisha"/>
          <w:b/>
        </w:rPr>
        <w:t xml:space="preserve"> + </w:t>
      </w:r>
      <w:r w:rsidR="00591141" w:rsidRPr="00386DF3">
        <w:rPr>
          <w:rFonts w:ascii="Arial" w:hAnsi="Arial" w:cs="Arial"/>
          <w:b/>
        </w:rPr>
        <w:t>β</w:t>
      </w:r>
      <w:r w:rsidRPr="00386DF3">
        <w:rPr>
          <w:rFonts w:cs="Gisha"/>
          <w:b/>
        </w:rPr>
        <w:t>2*</w:t>
      </w:r>
      <w:r w:rsidR="00591141" w:rsidRPr="00386DF3">
        <w:rPr>
          <w:rFonts w:cs="Gisha"/>
          <w:b/>
        </w:rPr>
        <w:t>R&amp;D</w:t>
      </w:r>
      <w:r w:rsidR="00B77917" w:rsidRPr="00386DF3">
        <w:rPr>
          <w:rFonts w:cs="Gisha"/>
          <w:b/>
        </w:rPr>
        <w:t xml:space="preserve"> </w:t>
      </w:r>
      <w:r w:rsidR="008A2744" w:rsidRPr="00386DF3">
        <w:rPr>
          <w:rFonts w:cs="Gisha"/>
          <w:b/>
        </w:rPr>
        <w:t xml:space="preserve">+ </w:t>
      </w:r>
      <m:oMath>
        <m:r>
          <m:rPr>
            <m:sty m:val="bi"/>
          </m:rPr>
          <w:rPr>
            <w:rFonts w:ascii="Cambria Math" w:hAnsi="Cambria Math" w:cs="Gisha"/>
          </w:rPr>
          <m:t>ε</m:t>
        </m:r>
      </m:oMath>
    </w:p>
    <w:p w:rsidR="00224672" w:rsidRPr="00386DF3" w:rsidRDefault="00C34668" w:rsidP="00224672">
      <w:pPr>
        <w:pStyle w:val="CommentText"/>
        <w:rPr>
          <w:rFonts w:eastAsiaTheme="minorEastAsia" w:cs="Gisha"/>
          <w:b/>
        </w:rPr>
      </w:pPr>
      <w:r w:rsidRPr="00386DF3">
        <w:rPr>
          <w:rFonts w:cs="Gisha"/>
          <w:b/>
        </w:rPr>
        <w:t xml:space="preserve">B) </w:t>
      </w:r>
      <w:r w:rsidR="00224672" w:rsidRPr="00386DF3">
        <w:rPr>
          <w:rFonts w:cs="Gisha"/>
          <w:b/>
        </w:rPr>
        <w:t xml:space="preserve">y= </w:t>
      </w:r>
      <w:r w:rsidR="00224672" w:rsidRPr="00386DF3">
        <w:rPr>
          <w:rFonts w:ascii="Arial" w:hAnsi="Arial" w:cs="Arial"/>
          <w:b/>
        </w:rPr>
        <w:t>β</w:t>
      </w:r>
      <w:r w:rsidR="00224672" w:rsidRPr="00386DF3">
        <w:rPr>
          <w:rFonts w:cs="Gisha"/>
          <w:b/>
        </w:rPr>
        <w:t xml:space="preserve">0 + </w:t>
      </w:r>
      <w:r w:rsidR="00224672" w:rsidRPr="00386DF3">
        <w:rPr>
          <w:rFonts w:ascii="Arial" w:hAnsi="Arial" w:cs="Arial"/>
          <w:b/>
        </w:rPr>
        <w:t>β</w:t>
      </w:r>
      <w:r w:rsidR="00224672" w:rsidRPr="00386DF3">
        <w:rPr>
          <w:rFonts w:cs="Gisha"/>
          <w:b/>
        </w:rPr>
        <w:t xml:space="preserve">1*marketing + </w:t>
      </w:r>
      <w:r w:rsidR="00224672" w:rsidRPr="00386DF3">
        <w:rPr>
          <w:rFonts w:ascii="Arial" w:hAnsi="Arial" w:cs="Arial"/>
          <w:b/>
        </w:rPr>
        <w:t>β</w:t>
      </w:r>
      <w:r w:rsidR="00224672" w:rsidRPr="00386DF3">
        <w:rPr>
          <w:rFonts w:cs="Gisha"/>
          <w:b/>
        </w:rPr>
        <w:t xml:space="preserve">2*R&amp;D + </w:t>
      </w:r>
      <w:r w:rsidR="00224672" w:rsidRPr="00386DF3">
        <w:rPr>
          <w:rFonts w:ascii="Arial" w:hAnsi="Arial" w:cs="Arial"/>
          <w:b/>
        </w:rPr>
        <w:t>β</w:t>
      </w:r>
      <w:r w:rsidR="00224672" w:rsidRPr="00386DF3">
        <w:rPr>
          <w:rFonts w:cs="Gisha"/>
          <w:b/>
        </w:rPr>
        <w:t xml:space="preserve">3*(marketing*originator) + </w:t>
      </w:r>
      <w:r w:rsidR="00224672" w:rsidRPr="00386DF3">
        <w:rPr>
          <w:rFonts w:ascii="Arial" w:hAnsi="Arial" w:cs="Arial"/>
          <w:b/>
        </w:rPr>
        <w:t>β</w:t>
      </w:r>
      <w:r w:rsidR="00224672" w:rsidRPr="00386DF3">
        <w:rPr>
          <w:rFonts w:cs="Gisha"/>
          <w:b/>
        </w:rPr>
        <w:t xml:space="preserve">4 *(R&amp;D*originator) </w:t>
      </w:r>
      <m:oMath>
        <m:r>
          <m:rPr>
            <m:sty m:val="bi"/>
          </m:rPr>
          <w:rPr>
            <w:rFonts w:ascii="Cambria Math" w:hAnsi="Cambria Math" w:cs="Gisha"/>
          </w:rPr>
          <m:t>ε</m:t>
        </m:r>
      </m:oMath>
    </w:p>
    <w:p w:rsidR="003A2A12" w:rsidRPr="00386DF3" w:rsidRDefault="003A2A12" w:rsidP="00C96821">
      <w:pPr>
        <w:pStyle w:val="CommentText"/>
        <w:rPr>
          <w:rFonts w:eastAsiaTheme="minorEastAsia" w:cs="Gisha"/>
          <w:b/>
          <w:sz w:val="24"/>
        </w:rPr>
      </w:pPr>
    </w:p>
    <w:p w:rsidR="003A2A12" w:rsidRPr="00386DF3" w:rsidRDefault="003A2A12" w:rsidP="003A2A12">
      <w:pPr>
        <w:pStyle w:val="Heading3"/>
        <w:numPr>
          <w:ilvl w:val="2"/>
          <w:numId w:val="5"/>
        </w:numPr>
        <w:rPr>
          <w:rFonts w:eastAsiaTheme="minorEastAsia" w:cs="Gisha"/>
        </w:rPr>
      </w:pPr>
      <w:bookmarkStart w:id="26" w:name="_Toc331153799"/>
      <w:r w:rsidRPr="00386DF3">
        <w:rPr>
          <w:rFonts w:eastAsiaTheme="minorEastAsia" w:cs="Gisha"/>
        </w:rPr>
        <w:t>Explanation of the parameters</w:t>
      </w:r>
      <w:bookmarkEnd w:id="26"/>
    </w:p>
    <w:p w:rsidR="00224672" w:rsidRPr="00386DF3" w:rsidRDefault="00591141" w:rsidP="003A2A12">
      <w:pPr>
        <w:rPr>
          <w:rFonts w:cs="Gisha"/>
        </w:rPr>
      </w:pPr>
      <w:r w:rsidRPr="00386DF3">
        <w:rPr>
          <w:rFonts w:cs="Gisha"/>
        </w:rPr>
        <w:t>The equations consists out of the variable to predict (</w:t>
      </w:r>
      <w:r w:rsidR="003A2A12" w:rsidRPr="00386DF3">
        <w:rPr>
          <w:rFonts w:cs="Gisha"/>
        </w:rPr>
        <w:t>y</w:t>
      </w:r>
      <w:r w:rsidRPr="00386DF3">
        <w:rPr>
          <w:rFonts w:cs="Gisha"/>
        </w:rPr>
        <w:t>), this is the</w:t>
      </w:r>
      <w:r w:rsidR="00B8725F" w:rsidRPr="00386DF3">
        <w:rPr>
          <w:rFonts w:cs="Gisha"/>
        </w:rPr>
        <w:t xml:space="preserve"> dependent variable; </w:t>
      </w:r>
      <w:r w:rsidRPr="00386DF3">
        <w:rPr>
          <w:rFonts w:cs="Gisha"/>
        </w:rPr>
        <w:t>profit of originator and generic pharmaceutical firms)</w:t>
      </w:r>
      <w:r w:rsidR="00B8725F" w:rsidRPr="00386DF3">
        <w:rPr>
          <w:rFonts w:cs="Gisha"/>
        </w:rPr>
        <w:t>.  y</w:t>
      </w:r>
      <w:r w:rsidR="00621569" w:rsidRPr="00386DF3">
        <w:rPr>
          <w:rFonts w:cs="Gisha"/>
        </w:rPr>
        <w:t xml:space="preserve"> is a</w:t>
      </w:r>
      <w:r w:rsidR="00B8725F" w:rsidRPr="00386DF3">
        <w:rPr>
          <w:rFonts w:cs="Gisha"/>
        </w:rPr>
        <w:t xml:space="preserve">ffected by the intercept </w:t>
      </w:r>
      <w:r w:rsidR="00621569" w:rsidRPr="00386DF3">
        <w:rPr>
          <w:rFonts w:cs="Gisha"/>
        </w:rPr>
        <w:t>(</w:t>
      </w:r>
      <w:r w:rsidR="00B8725F" w:rsidRPr="00386DF3">
        <w:rPr>
          <w:rFonts w:ascii="Arial" w:hAnsi="Arial" w:cs="Arial"/>
        </w:rPr>
        <w:t>β</w:t>
      </w:r>
      <w:r w:rsidR="00B8725F" w:rsidRPr="00386DF3">
        <w:rPr>
          <w:rFonts w:cs="Gisha"/>
        </w:rPr>
        <w:t>0</w:t>
      </w:r>
      <w:r w:rsidR="00621569" w:rsidRPr="00386DF3">
        <w:rPr>
          <w:rFonts w:cs="Gisha"/>
        </w:rPr>
        <w:t>)</w:t>
      </w:r>
      <w:r w:rsidR="00B8725F" w:rsidRPr="00386DF3">
        <w:rPr>
          <w:rFonts w:cs="Gisha"/>
        </w:rPr>
        <w:t>, t</w:t>
      </w:r>
      <w:r w:rsidR="00621569" w:rsidRPr="00386DF3">
        <w:rPr>
          <w:rFonts w:cs="Gisha"/>
        </w:rPr>
        <w:t>his value is calculated by  SPSS. The dependent variable is also affected by the slope of the regression line (</w:t>
      </w:r>
      <w:r w:rsidR="00621569" w:rsidRPr="00386DF3">
        <w:rPr>
          <w:rFonts w:ascii="Arial" w:hAnsi="Arial" w:cs="Arial"/>
        </w:rPr>
        <w:t>β</w:t>
      </w:r>
      <w:r w:rsidR="00621569" w:rsidRPr="00386DF3">
        <w:rPr>
          <w:rFonts w:cs="Gisha"/>
        </w:rPr>
        <w:t>1</w:t>
      </w:r>
      <w:r w:rsidR="00B8725F" w:rsidRPr="00386DF3">
        <w:rPr>
          <w:rFonts w:cs="Gisha"/>
        </w:rPr>
        <w:t xml:space="preserve"> </w:t>
      </w:r>
      <w:r w:rsidR="00621569" w:rsidRPr="00386DF3">
        <w:rPr>
          <w:rFonts w:cs="Gisha"/>
        </w:rPr>
        <w:t xml:space="preserve">and </w:t>
      </w:r>
      <w:r w:rsidR="00621569" w:rsidRPr="00386DF3">
        <w:rPr>
          <w:rFonts w:ascii="Arial" w:hAnsi="Arial" w:cs="Arial"/>
        </w:rPr>
        <w:t>β</w:t>
      </w:r>
      <w:r w:rsidR="00621569" w:rsidRPr="00386DF3">
        <w:rPr>
          <w:rFonts w:cs="Gisha"/>
        </w:rPr>
        <w:t xml:space="preserve">2) </w:t>
      </w:r>
      <w:r w:rsidR="00B8725F" w:rsidRPr="00386DF3">
        <w:rPr>
          <w:rFonts w:cs="Gisha"/>
        </w:rPr>
        <w:t>and the score of the independent variable</w:t>
      </w:r>
      <w:r w:rsidR="00621569" w:rsidRPr="00386DF3">
        <w:rPr>
          <w:rFonts w:cs="Gisha"/>
        </w:rPr>
        <w:t xml:space="preserve"> (X1 and X2).</w:t>
      </w:r>
      <w:r w:rsidR="00224672" w:rsidRPr="00386DF3">
        <w:rPr>
          <w:rFonts w:cs="Gisha"/>
        </w:rPr>
        <w:t xml:space="preserve"> So the profit is eventually effected by marketing or R&amp;D expenditure and by the interaction between marketing expenditure and originator strategy and the interaction between R&amp;D</w:t>
      </w:r>
      <w:r w:rsidR="00621569" w:rsidRPr="00386DF3">
        <w:rPr>
          <w:rFonts w:cs="Gisha"/>
        </w:rPr>
        <w:t xml:space="preserve"> </w:t>
      </w:r>
      <w:r w:rsidR="00224672" w:rsidRPr="00386DF3">
        <w:rPr>
          <w:rFonts w:cs="Gisha"/>
        </w:rPr>
        <w:t>expenditure and originator strategy.</w:t>
      </w:r>
    </w:p>
    <w:p w:rsidR="00C34668" w:rsidRPr="00386DF3" w:rsidRDefault="00C34668" w:rsidP="00C34668">
      <w:pPr>
        <w:rPr>
          <w:rFonts w:cs="Gisha"/>
        </w:rPr>
      </w:pPr>
      <w:r w:rsidRPr="00386DF3">
        <w:rPr>
          <w:rFonts w:cs="Gisha"/>
        </w:rPr>
        <w:t xml:space="preserve">Hypothesis 1 is tested through the equation A. The parameter </w:t>
      </w:r>
      <w:r w:rsidRPr="00386DF3">
        <w:rPr>
          <w:rFonts w:ascii="Arial" w:hAnsi="Arial" w:cs="Arial"/>
        </w:rPr>
        <w:t>β</w:t>
      </w:r>
      <w:r w:rsidRPr="00386DF3">
        <w:rPr>
          <w:rFonts w:cs="Gisha"/>
        </w:rPr>
        <w:t xml:space="preserve">2*R&amp;D will test whether R&amp;D expenditure has an effect on the profit. If this value is negative, R&amp;D expenditure has a negative effect on the profit. If this value is positive, R&amp;D expenditure has a positive effect on the profit and is hypothesis 1 supported. </w:t>
      </w:r>
    </w:p>
    <w:p w:rsidR="00C34668" w:rsidRPr="00386DF3" w:rsidRDefault="00C34668" w:rsidP="00C34668">
      <w:pPr>
        <w:rPr>
          <w:rFonts w:cs="Gisha"/>
        </w:rPr>
      </w:pPr>
      <w:r w:rsidRPr="00386DF3">
        <w:rPr>
          <w:rFonts w:cs="Gisha"/>
        </w:rPr>
        <w:t xml:space="preserve">Hypothesis 3 is tested through the equation B. The parameter </w:t>
      </w:r>
      <w:r w:rsidRPr="00386DF3">
        <w:rPr>
          <w:rFonts w:ascii="Arial" w:hAnsi="Arial" w:cs="Arial"/>
        </w:rPr>
        <w:t>β</w:t>
      </w:r>
      <w:r w:rsidRPr="00386DF3">
        <w:rPr>
          <w:rFonts w:cs="Gisha"/>
        </w:rPr>
        <w:t xml:space="preserve">2*R&amp;D will test whether R&amp;D expenditure has an effect on the profit. The parameter </w:t>
      </w:r>
      <w:r w:rsidRPr="00386DF3">
        <w:rPr>
          <w:rFonts w:ascii="Arial" w:hAnsi="Arial" w:cs="Arial"/>
        </w:rPr>
        <w:t>β</w:t>
      </w:r>
      <w:r w:rsidRPr="00386DF3">
        <w:rPr>
          <w:rFonts w:cs="Gisha"/>
        </w:rPr>
        <w:t>4*(R&amp;D*originator) will test whether R&amp;D expenditure has an effect on the profit of originator pharmaceutical firms specifically and if this is different for generic pharmaceutical firms.</w:t>
      </w:r>
    </w:p>
    <w:p w:rsidR="00224672" w:rsidRPr="00386DF3" w:rsidRDefault="00224672" w:rsidP="00C34668">
      <w:pPr>
        <w:rPr>
          <w:rFonts w:cs="Gisha"/>
        </w:rPr>
      </w:pPr>
      <w:r w:rsidRPr="00386DF3">
        <w:rPr>
          <w:rFonts w:cs="Gisha"/>
        </w:rPr>
        <w:lastRenderedPageBreak/>
        <w:t xml:space="preserve">Hypothesis </w:t>
      </w:r>
      <w:r w:rsidR="00C34668" w:rsidRPr="00386DF3">
        <w:rPr>
          <w:rFonts w:cs="Gisha"/>
        </w:rPr>
        <w:t>5</w:t>
      </w:r>
      <w:r w:rsidRPr="00386DF3">
        <w:rPr>
          <w:rFonts w:cs="Gisha"/>
        </w:rPr>
        <w:t xml:space="preserve"> </w:t>
      </w:r>
      <w:r w:rsidR="00C34668" w:rsidRPr="00386DF3">
        <w:rPr>
          <w:rFonts w:cs="Gisha"/>
        </w:rPr>
        <w:t>is tested through the equation B</w:t>
      </w:r>
      <w:r w:rsidRPr="00386DF3">
        <w:rPr>
          <w:rFonts w:cs="Gisha"/>
        </w:rPr>
        <w:t xml:space="preserve">. The parameter </w:t>
      </w:r>
      <w:r w:rsidRPr="00386DF3">
        <w:rPr>
          <w:rFonts w:ascii="Arial" w:hAnsi="Arial" w:cs="Arial"/>
        </w:rPr>
        <w:t>β</w:t>
      </w:r>
      <w:r w:rsidRPr="00386DF3">
        <w:rPr>
          <w:rFonts w:cs="Gisha"/>
        </w:rPr>
        <w:t>1*marketing will test whether marketing</w:t>
      </w:r>
      <w:r w:rsidR="00C34668" w:rsidRPr="00386DF3">
        <w:rPr>
          <w:rFonts w:cs="Gisha"/>
        </w:rPr>
        <w:t xml:space="preserve"> expenditure</w:t>
      </w:r>
      <w:r w:rsidRPr="00386DF3">
        <w:rPr>
          <w:rFonts w:cs="Gisha"/>
        </w:rPr>
        <w:t xml:space="preserve"> has an effect on the profit. If this value is negative, marketing</w:t>
      </w:r>
      <w:r w:rsidR="00C34668" w:rsidRPr="00386DF3">
        <w:rPr>
          <w:rFonts w:cs="Gisha"/>
        </w:rPr>
        <w:t xml:space="preserve"> expenditure</w:t>
      </w:r>
      <w:r w:rsidRPr="00386DF3">
        <w:rPr>
          <w:rFonts w:cs="Gisha"/>
        </w:rPr>
        <w:t xml:space="preserve"> has a negative effect on the pro</w:t>
      </w:r>
      <w:r w:rsidR="00C34668" w:rsidRPr="00386DF3">
        <w:rPr>
          <w:rFonts w:cs="Gisha"/>
        </w:rPr>
        <w:t xml:space="preserve">fit. If this value is positive, marketing expenditure has a positive effect on the profit. The parameter </w:t>
      </w:r>
      <w:r w:rsidR="00C34668" w:rsidRPr="00386DF3">
        <w:rPr>
          <w:rFonts w:ascii="Arial" w:hAnsi="Arial" w:cs="Arial"/>
        </w:rPr>
        <w:t>β</w:t>
      </w:r>
      <w:r w:rsidR="00C34668" w:rsidRPr="00386DF3">
        <w:rPr>
          <w:rFonts w:cs="Gisha"/>
        </w:rPr>
        <w:t xml:space="preserve">3*(marketing*originator) will test whether marketing expenditure has an effect on the profit of originator pharmaceutical firms specifically. and if this is different for generic pharmaceutical firms. </w:t>
      </w:r>
    </w:p>
    <w:p w:rsidR="00627110" w:rsidRPr="00386DF3" w:rsidRDefault="00627110">
      <w:pPr>
        <w:rPr>
          <w:rFonts w:cs="Gisha"/>
        </w:rPr>
      </w:pPr>
      <w:r w:rsidRPr="00386DF3">
        <w:rPr>
          <w:rFonts w:cs="Gisha"/>
        </w:rPr>
        <w:br w:type="page"/>
      </w:r>
    </w:p>
    <w:p w:rsidR="007D0A21" w:rsidRPr="00386DF3" w:rsidRDefault="00627110" w:rsidP="007D0A21">
      <w:pPr>
        <w:pStyle w:val="Heading1"/>
        <w:rPr>
          <w:rFonts w:cs="Gisha"/>
        </w:rPr>
      </w:pPr>
      <w:bookmarkStart w:id="27" w:name="_Toc331153800"/>
      <w:r w:rsidRPr="00386DF3">
        <w:rPr>
          <w:rFonts w:cs="Gisha"/>
        </w:rPr>
        <w:lastRenderedPageBreak/>
        <w:t>Results</w:t>
      </w:r>
      <w:bookmarkEnd w:id="27"/>
    </w:p>
    <w:p w:rsidR="007D0A21" w:rsidRPr="00386DF3" w:rsidRDefault="0028389B">
      <w:pPr>
        <w:rPr>
          <w:rFonts w:cs="Gisha"/>
        </w:rPr>
      </w:pPr>
      <w:r w:rsidRPr="00386DF3">
        <w:rPr>
          <w:rFonts w:cs="Gisha"/>
        </w:rPr>
        <w:t>The collected data needs to be tested to support this study. The data is explored and te</w:t>
      </w:r>
      <w:r w:rsidR="00102968" w:rsidRPr="00386DF3">
        <w:rPr>
          <w:rFonts w:cs="Gisha"/>
        </w:rPr>
        <w:t>sted on correlation. After this</w:t>
      </w:r>
      <w:r w:rsidRPr="00386DF3">
        <w:rPr>
          <w:rFonts w:cs="Gisha"/>
        </w:rPr>
        <w:t xml:space="preserve"> tes</w:t>
      </w:r>
      <w:r w:rsidR="00102968" w:rsidRPr="00386DF3">
        <w:rPr>
          <w:rFonts w:cs="Gisha"/>
        </w:rPr>
        <w:t>t</w:t>
      </w:r>
      <w:r w:rsidRPr="00386DF3">
        <w:rPr>
          <w:rFonts w:cs="Gisha"/>
        </w:rPr>
        <w:t xml:space="preserve">, </w:t>
      </w:r>
      <w:r w:rsidR="00551882" w:rsidRPr="00386DF3">
        <w:rPr>
          <w:rFonts w:cs="Gisha"/>
        </w:rPr>
        <w:t>one</w:t>
      </w:r>
      <w:r w:rsidRPr="00386DF3">
        <w:rPr>
          <w:rFonts w:cs="Gisha"/>
        </w:rPr>
        <w:t xml:space="preserve"> linear</w:t>
      </w:r>
      <w:r w:rsidR="00102968" w:rsidRPr="00386DF3">
        <w:rPr>
          <w:rFonts w:cs="Gisha"/>
        </w:rPr>
        <w:t xml:space="preserve"> </w:t>
      </w:r>
      <w:r w:rsidRPr="00386DF3">
        <w:rPr>
          <w:rFonts w:cs="Gisha"/>
        </w:rPr>
        <w:t>regression</w:t>
      </w:r>
      <w:r w:rsidR="00102968" w:rsidRPr="00386DF3">
        <w:rPr>
          <w:rFonts w:cs="Gisha"/>
        </w:rPr>
        <w:t xml:space="preserve"> analysis</w:t>
      </w:r>
      <w:r w:rsidRPr="00386DF3">
        <w:rPr>
          <w:rFonts w:cs="Gisha"/>
        </w:rPr>
        <w:t xml:space="preserve"> is done to s</w:t>
      </w:r>
      <w:r w:rsidR="00551882" w:rsidRPr="00386DF3">
        <w:rPr>
          <w:rFonts w:cs="Gisha"/>
        </w:rPr>
        <w:t>upport or reject the hypothesis.</w:t>
      </w:r>
    </w:p>
    <w:p w:rsidR="0028389B" w:rsidRPr="00386DF3" w:rsidRDefault="002E4C92" w:rsidP="00443BC4">
      <w:pPr>
        <w:pStyle w:val="Heading2"/>
        <w:numPr>
          <w:ilvl w:val="1"/>
          <w:numId w:val="5"/>
        </w:numPr>
        <w:rPr>
          <w:rFonts w:cs="Gisha"/>
        </w:rPr>
      </w:pPr>
      <w:r w:rsidRPr="00386DF3">
        <w:rPr>
          <w:rFonts w:cs="Gisha"/>
        </w:rPr>
        <w:t xml:space="preserve"> </w:t>
      </w:r>
      <w:bookmarkStart w:id="28" w:name="_Toc331153801"/>
      <w:r w:rsidR="00B62B80" w:rsidRPr="00386DF3">
        <w:rPr>
          <w:rFonts w:cs="Gisha"/>
        </w:rPr>
        <w:t>Correlation</w:t>
      </w:r>
      <w:r w:rsidR="00903F98" w:rsidRPr="00386DF3">
        <w:rPr>
          <w:rFonts w:cs="Gisha"/>
        </w:rPr>
        <w:t xml:space="preserve"> tes</w:t>
      </w:r>
      <w:r w:rsidR="0028389B" w:rsidRPr="00386DF3">
        <w:rPr>
          <w:rFonts w:cs="Gisha"/>
        </w:rPr>
        <w:t>t</w:t>
      </w:r>
      <w:bookmarkEnd w:id="28"/>
    </w:p>
    <w:tbl>
      <w:tblPr>
        <w:tblStyle w:val="TableGrid"/>
        <w:tblpPr w:leftFromText="141" w:rightFromText="141" w:vertAnchor="text" w:horzAnchor="margin" w:tblpY="2700"/>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4644"/>
        <w:gridCol w:w="4644"/>
      </w:tblGrid>
      <w:tr w:rsidR="007501F1" w:rsidRPr="00386DF3" w:rsidTr="007501F1">
        <w:tc>
          <w:tcPr>
            <w:tcW w:w="2500" w:type="pct"/>
            <w:shd w:val="clear" w:color="auto" w:fill="FF6699"/>
            <w:vAlign w:val="bottom"/>
          </w:tcPr>
          <w:p w:rsidR="007501F1" w:rsidRPr="00386DF3" w:rsidRDefault="007501F1" w:rsidP="007501F1">
            <w:pPr>
              <w:spacing w:line="276" w:lineRule="auto"/>
              <w:jc w:val="left"/>
              <w:rPr>
                <w:rFonts w:cs="Gisha"/>
                <w:b/>
              </w:rPr>
            </w:pPr>
            <w:r w:rsidRPr="00386DF3">
              <w:rPr>
                <w:rFonts w:cs="Gisha"/>
                <w:b/>
              </w:rPr>
              <w:t>Variable</w:t>
            </w:r>
          </w:p>
        </w:tc>
        <w:tc>
          <w:tcPr>
            <w:tcW w:w="2500" w:type="pct"/>
            <w:shd w:val="clear" w:color="auto" w:fill="FF6699"/>
            <w:vAlign w:val="bottom"/>
          </w:tcPr>
          <w:p w:rsidR="007501F1" w:rsidRPr="00386DF3" w:rsidRDefault="007501F1" w:rsidP="007501F1">
            <w:pPr>
              <w:spacing w:line="276" w:lineRule="auto"/>
              <w:jc w:val="left"/>
              <w:rPr>
                <w:rFonts w:cs="Gisha"/>
                <w:b/>
              </w:rPr>
            </w:pPr>
            <w:r w:rsidRPr="00386DF3">
              <w:rPr>
                <w:rFonts w:cs="Gisha"/>
                <w:b/>
              </w:rPr>
              <w:t>Correlation</w:t>
            </w:r>
          </w:p>
        </w:tc>
      </w:tr>
      <w:tr w:rsidR="007501F1" w:rsidRPr="00386DF3" w:rsidTr="007501F1">
        <w:tc>
          <w:tcPr>
            <w:tcW w:w="2500" w:type="pct"/>
            <w:vAlign w:val="bottom"/>
          </w:tcPr>
          <w:p w:rsidR="007501F1" w:rsidRPr="00386DF3" w:rsidRDefault="007501F1" w:rsidP="007501F1">
            <w:pPr>
              <w:spacing w:line="276" w:lineRule="auto"/>
              <w:jc w:val="left"/>
              <w:rPr>
                <w:rFonts w:cs="Gisha"/>
              </w:rPr>
            </w:pPr>
            <w:r w:rsidRPr="00386DF3">
              <w:rPr>
                <w:rFonts w:cs="Gisha"/>
              </w:rPr>
              <w:t>Profit – R&amp;D</w:t>
            </w:r>
          </w:p>
        </w:tc>
        <w:tc>
          <w:tcPr>
            <w:tcW w:w="2500" w:type="pct"/>
            <w:vAlign w:val="bottom"/>
          </w:tcPr>
          <w:p w:rsidR="007501F1" w:rsidRPr="00386DF3" w:rsidRDefault="007501F1" w:rsidP="007501F1">
            <w:pPr>
              <w:spacing w:line="276" w:lineRule="auto"/>
              <w:jc w:val="left"/>
              <w:rPr>
                <w:rFonts w:cs="Gisha"/>
              </w:rPr>
            </w:pPr>
            <w:r w:rsidRPr="00386DF3">
              <w:rPr>
                <w:rFonts w:cs="Gisha"/>
              </w:rPr>
              <w:t>0,755</w:t>
            </w:r>
          </w:p>
        </w:tc>
      </w:tr>
      <w:tr w:rsidR="007501F1" w:rsidRPr="00386DF3" w:rsidTr="007501F1">
        <w:tc>
          <w:tcPr>
            <w:tcW w:w="2500" w:type="pct"/>
            <w:vAlign w:val="bottom"/>
          </w:tcPr>
          <w:p w:rsidR="007501F1" w:rsidRPr="00386DF3" w:rsidRDefault="007501F1" w:rsidP="007501F1">
            <w:pPr>
              <w:spacing w:line="276" w:lineRule="auto"/>
              <w:jc w:val="left"/>
              <w:rPr>
                <w:rFonts w:cs="Gisha"/>
              </w:rPr>
            </w:pPr>
            <w:r w:rsidRPr="00386DF3">
              <w:rPr>
                <w:rFonts w:cs="Gisha"/>
              </w:rPr>
              <w:t>Profit – Marketing</w:t>
            </w:r>
          </w:p>
        </w:tc>
        <w:tc>
          <w:tcPr>
            <w:tcW w:w="2500" w:type="pct"/>
            <w:vAlign w:val="bottom"/>
          </w:tcPr>
          <w:p w:rsidR="007501F1" w:rsidRPr="00386DF3" w:rsidRDefault="007501F1" w:rsidP="007501F1">
            <w:pPr>
              <w:spacing w:line="276" w:lineRule="auto"/>
              <w:jc w:val="left"/>
              <w:rPr>
                <w:rFonts w:cs="Gisha"/>
              </w:rPr>
            </w:pPr>
            <w:r w:rsidRPr="00386DF3">
              <w:rPr>
                <w:rFonts w:cs="Gisha"/>
              </w:rPr>
              <w:t>0,781</w:t>
            </w:r>
          </w:p>
        </w:tc>
      </w:tr>
      <w:tr w:rsidR="007501F1" w:rsidRPr="00386DF3" w:rsidTr="007501F1">
        <w:tc>
          <w:tcPr>
            <w:tcW w:w="2500" w:type="pct"/>
            <w:vAlign w:val="bottom"/>
          </w:tcPr>
          <w:p w:rsidR="007501F1" w:rsidRPr="00386DF3" w:rsidRDefault="007501F1" w:rsidP="007501F1">
            <w:pPr>
              <w:spacing w:line="276" w:lineRule="auto"/>
              <w:jc w:val="left"/>
              <w:rPr>
                <w:rFonts w:cs="Gisha"/>
              </w:rPr>
            </w:pPr>
            <w:r w:rsidRPr="00386DF3">
              <w:rPr>
                <w:rFonts w:cs="Gisha"/>
              </w:rPr>
              <w:t>R&amp;D – Marketing</w:t>
            </w:r>
          </w:p>
        </w:tc>
        <w:tc>
          <w:tcPr>
            <w:tcW w:w="2500" w:type="pct"/>
            <w:vAlign w:val="bottom"/>
          </w:tcPr>
          <w:p w:rsidR="007501F1" w:rsidRPr="00386DF3" w:rsidRDefault="007501F1" w:rsidP="007501F1">
            <w:pPr>
              <w:spacing w:line="276" w:lineRule="auto"/>
              <w:jc w:val="left"/>
              <w:rPr>
                <w:rFonts w:cs="Gisha"/>
              </w:rPr>
            </w:pPr>
            <w:r w:rsidRPr="00386DF3">
              <w:rPr>
                <w:rFonts w:cs="Gisha"/>
              </w:rPr>
              <w:t>0,908</w:t>
            </w:r>
          </w:p>
        </w:tc>
      </w:tr>
    </w:tbl>
    <w:p w:rsidR="00001650" w:rsidRPr="00386DF3" w:rsidRDefault="00077080" w:rsidP="002B46B5">
      <w:pPr>
        <w:rPr>
          <w:rFonts w:cs="Gisha"/>
        </w:rPr>
      </w:pPr>
      <w:r w:rsidRPr="00386DF3">
        <w:rPr>
          <w:rFonts w:cs="Gisha"/>
        </w:rPr>
        <w:t xml:space="preserve">All variables in the correlation matrix are significant (p &lt; 0,05). </w:t>
      </w:r>
      <w:r w:rsidR="0028389B" w:rsidRPr="00386DF3">
        <w:rPr>
          <w:rFonts w:cs="Gisha"/>
        </w:rPr>
        <w:t>The correlation</w:t>
      </w:r>
      <w:r w:rsidRPr="00386DF3">
        <w:rPr>
          <w:rFonts w:cs="Gisha"/>
        </w:rPr>
        <w:t xml:space="preserve"> matrix shows</w:t>
      </w:r>
      <w:r w:rsidR="002B46B5" w:rsidRPr="00386DF3">
        <w:rPr>
          <w:rFonts w:cs="Gisha"/>
        </w:rPr>
        <w:t xml:space="preserve"> </w:t>
      </w:r>
      <w:r w:rsidR="0028389B" w:rsidRPr="00386DF3">
        <w:rPr>
          <w:rFonts w:cs="Gisha"/>
        </w:rPr>
        <w:t xml:space="preserve">that </w:t>
      </w:r>
      <w:r w:rsidRPr="00386DF3">
        <w:rPr>
          <w:rFonts w:cs="Gisha"/>
        </w:rPr>
        <w:t xml:space="preserve">the variables profit, R&amp;D and marketing are highly, positively, correlated. </w:t>
      </w:r>
      <w:r w:rsidR="00DC21E5" w:rsidRPr="00386DF3">
        <w:rPr>
          <w:rFonts w:cs="Gisha"/>
        </w:rPr>
        <w:t>Since there is a strong positive relationship between</w:t>
      </w:r>
      <w:r w:rsidR="002B46B5" w:rsidRPr="00386DF3">
        <w:rPr>
          <w:rFonts w:cs="Gisha"/>
        </w:rPr>
        <w:t xml:space="preserve"> </w:t>
      </w:r>
      <w:r w:rsidR="00DC21E5" w:rsidRPr="00386DF3">
        <w:rPr>
          <w:rFonts w:cs="Gisha"/>
        </w:rPr>
        <w:t>profit and R&amp;D and profit and marketing, the lin</w:t>
      </w:r>
      <w:r w:rsidR="007501F1" w:rsidRPr="00386DF3">
        <w:rPr>
          <w:rFonts w:cs="Gisha"/>
        </w:rPr>
        <w:t xml:space="preserve">ear regression can be assessed. The high correlation between R&amp;D and marketing expenditure makes it not possible to take into account both R&amp;D and marketing expenditure variables. The linear regression models have to be adjusted </w:t>
      </w:r>
    </w:p>
    <w:p w:rsidR="00DF16B7" w:rsidRPr="00386DF3" w:rsidRDefault="00DF16B7" w:rsidP="002B46B5">
      <w:pPr>
        <w:rPr>
          <w:rFonts w:cs="Gisha"/>
          <w:i/>
          <w:sz w:val="16"/>
          <w:szCs w:val="16"/>
        </w:rPr>
      </w:pPr>
      <w:r w:rsidRPr="00386DF3">
        <w:rPr>
          <w:rFonts w:cs="Gisha"/>
          <w:i/>
          <w:sz w:val="16"/>
          <w:szCs w:val="16"/>
        </w:rPr>
        <w:t>Table 6.1 Outcome correlation test</w:t>
      </w:r>
    </w:p>
    <w:p w:rsidR="0028389B" w:rsidRPr="00386DF3" w:rsidRDefault="002E4C92" w:rsidP="00443BC4">
      <w:pPr>
        <w:pStyle w:val="Heading2"/>
        <w:numPr>
          <w:ilvl w:val="1"/>
          <w:numId w:val="5"/>
        </w:numPr>
        <w:rPr>
          <w:rFonts w:cs="Gisha"/>
        </w:rPr>
      </w:pPr>
      <w:r w:rsidRPr="00386DF3">
        <w:rPr>
          <w:rFonts w:cs="Gisha"/>
        </w:rPr>
        <w:t xml:space="preserve"> </w:t>
      </w:r>
      <w:bookmarkStart w:id="29" w:name="_Toc331153802"/>
      <w:r w:rsidR="00206CAC" w:rsidRPr="00386DF3">
        <w:rPr>
          <w:rFonts w:cs="Gisha"/>
        </w:rPr>
        <w:t>Exploratory analysis</w:t>
      </w:r>
      <w:bookmarkEnd w:id="29"/>
    </w:p>
    <w:p w:rsidR="00C2042D" w:rsidRPr="00386DF3" w:rsidRDefault="00CB2D99" w:rsidP="00DC21E5">
      <w:pPr>
        <w:rPr>
          <w:rFonts w:cs="Gisha"/>
        </w:rPr>
      </w:pPr>
      <w:r w:rsidRPr="00386DF3">
        <w:rPr>
          <w:rFonts w:cs="Gisha"/>
        </w:rPr>
        <w:t>The exploratory analysis</w:t>
      </w:r>
      <w:r w:rsidR="00956E01" w:rsidRPr="00386DF3">
        <w:rPr>
          <w:rFonts w:cs="Gisha"/>
        </w:rPr>
        <w:t xml:space="preserve"> shows how the data is distributed. </w:t>
      </w:r>
      <w:r w:rsidR="009F4B4B" w:rsidRPr="00386DF3">
        <w:rPr>
          <w:rFonts w:cs="Gisha"/>
        </w:rPr>
        <w:t>The results show that the data is heterogenic, there are a lot of differences. The originator pharmaceutical group is almost normally distributed. The skewness</w:t>
      </w:r>
      <w:r w:rsidR="00C2042D" w:rsidRPr="00386DF3">
        <w:rPr>
          <w:rFonts w:cs="Gisha"/>
        </w:rPr>
        <w:t xml:space="preserve"> for both R&amp;D and marketing</w:t>
      </w:r>
      <w:r w:rsidR="009F4B4B" w:rsidRPr="00386DF3">
        <w:rPr>
          <w:rFonts w:cs="Gisha"/>
        </w:rPr>
        <w:t xml:space="preserve"> lies close to 0</w:t>
      </w:r>
      <w:r w:rsidR="00C2042D" w:rsidRPr="00386DF3">
        <w:rPr>
          <w:rFonts w:cs="Gisha"/>
        </w:rPr>
        <w:t xml:space="preserve">, however, </w:t>
      </w:r>
      <w:r w:rsidR="009F4B4B" w:rsidRPr="00386DF3">
        <w:rPr>
          <w:rFonts w:cs="Gisha"/>
        </w:rPr>
        <w:t>kurtosis of 7,420 shows that R&amp;D for originator pharmaceutical firms is leptokurti</w:t>
      </w:r>
      <w:r w:rsidR="00C2042D" w:rsidRPr="00386DF3">
        <w:rPr>
          <w:rFonts w:cs="Gisha"/>
        </w:rPr>
        <w:t xml:space="preserve">c.  </w:t>
      </w:r>
      <w:r w:rsidR="005A2356" w:rsidRPr="00386DF3">
        <w:rPr>
          <w:rFonts w:cs="Gisha"/>
        </w:rPr>
        <w:t>This means that the data has high peaks.</w:t>
      </w:r>
      <w:r w:rsidR="00C2042D" w:rsidRPr="00386DF3">
        <w:rPr>
          <w:rFonts w:cs="Gisha"/>
        </w:rPr>
        <w:t xml:space="preserve"> For marketing the kurtosis has a negative value of 0,541. This means that marketing is platykurtic distributed, low peaks. The data is not normally distributed.</w:t>
      </w:r>
    </w:p>
    <w:p w:rsidR="00DC21E5" w:rsidRPr="00386DF3" w:rsidRDefault="00C2042D" w:rsidP="00DC21E5">
      <w:pPr>
        <w:rPr>
          <w:rFonts w:cs="Gisha"/>
        </w:rPr>
      </w:pPr>
      <w:r w:rsidRPr="00386DF3">
        <w:rPr>
          <w:rFonts w:cs="Gisha"/>
        </w:rPr>
        <w:t>The</w:t>
      </w:r>
      <w:r w:rsidR="009F4B4B" w:rsidRPr="00386DF3">
        <w:rPr>
          <w:rFonts w:cs="Gisha"/>
        </w:rPr>
        <w:t xml:space="preserve"> generic pharmaceutical firms </w:t>
      </w:r>
      <w:r w:rsidRPr="00386DF3">
        <w:rPr>
          <w:rFonts w:cs="Gisha"/>
        </w:rPr>
        <w:t xml:space="preserve">have more or less the same values for kurtosis and skewness of R&amp;D and marketing. </w:t>
      </w:r>
      <w:r w:rsidR="00314834" w:rsidRPr="00386DF3">
        <w:rPr>
          <w:rFonts w:cs="Gisha"/>
        </w:rPr>
        <w:t>Table 6.2</w:t>
      </w:r>
      <w:r w:rsidR="00956E01" w:rsidRPr="00386DF3">
        <w:rPr>
          <w:rFonts w:cs="Gisha"/>
        </w:rPr>
        <w:t xml:space="preserve"> </w:t>
      </w:r>
      <w:r w:rsidR="00314834" w:rsidRPr="00386DF3">
        <w:rPr>
          <w:rFonts w:cs="Gisha"/>
        </w:rPr>
        <w:t>s</w:t>
      </w:r>
      <w:r w:rsidR="00956E01" w:rsidRPr="00386DF3">
        <w:rPr>
          <w:rFonts w:cs="Gisha"/>
        </w:rPr>
        <w:t xml:space="preserve">how the results of the explore test. </w:t>
      </w:r>
      <w:r w:rsidRPr="00386DF3">
        <w:rPr>
          <w:rFonts w:cs="Gisha"/>
        </w:rPr>
        <w:t xml:space="preserve">This means that the data is mainly left orientated and has high peaks. The </w:t>
      </w:r>
      <w:r w:rsidR="00956E01" w:rsidRPr="00386DF3">
        <w:rPr>
          <w:rFonts w:cs="Gisha"/>
        </w:rPr>
        <w:t xml:space="preserve">data is not normally distributed. </w:t>
      </w:r>
      <w:r w:rsidR="00DF7EAA" w:rsidRPr="00386DF3">
        <w:rPr>
          <w:rFonts w:cs="Gisha"/>
          <w:noProof/>
          <w:lang w:eastAsia="nl-NL" w:bidi="ar-SA"/>
        </w:rPr>
        <w:t>The consequences of the results are presented in the conclusion.</w:t>
      </w:r>
    </w:p>
    <w:tbl>
      <w:tblPr>
        <w:tblStyle w:val="TableGrid"/>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3094"/>
        <w:gridCol w:w="3097"/>
        <w:gridCol w:w="3097"/>
      </w:tblGrid>
      <w:tr w:rsidR="009F4B4B" w:rsidRPr="00386DF3" w:rsidTr="00846F47">
        <w:tc>
          <w:tcPr>
            <w:tcW w:w="1666" w:type="pct"/>
            <w:shd w:val="clear" w:color="auto" w:fill="FF6699"/>
          </w:tcPr>
          <w:p w:rsidR="009F4B4B" w:rsidRPr="00386DF3" w:rsidRDefault="009F4B4B" w:rsidP="00846F47">
            <w:pPr>
              <w:spacing w:line="276" w:lineRule="auto"/>
              <w:rPr>
                <w:rFonts w:cs="Gisha"/>
                <w:b/>
              </w:rPr>
            </w:pPr>
            <w:r w:rsidRPr="00386DF3">
              <w:rPr>
                <w:rFonts w:cs="Gisha"/>
                <w:b/>
              </w:rPr>
              <w:t>Variable</w:t>
            </w:r>
          </w:p>
        </w:tc>
        <w:tc>
          <w:tcPr>
            <w:tcW w:w="1667" w:type="pct"/>
            <w:shd w:val="clear" w:color="auto" w:fill="FF6699"/>
          </w:tcPr>
          <w:p w:rsidR="009F4B4B" w:rsidRPr="00386DF3" w:rsidRDefault="009F4B4B" w:rsidP="00846F47">
            <w:pPr>
              <w:spacing w:line="276" w:lineRule="auto"/>
              <w:rPr>
                <w:rFonts w:cs="Gisha"/>
                <w:b/>
              </w:rPr>
            </w:pPr>
            <w:r w:rsidRPr="00386DF3">
              <w:rPr>
                <w:rFonts w:cs="Gisha"/>
                <w:b/>
              </w:rPr>
              <w:t>Originator (mean)</w:t>
            </w:r>
          </w:p>
        </w:tc>
        <w:tc>
          <w:tcPr>
            <w:tcW w:w="1667" w:type="pct"/>
            <w:shd w:val="clear" w:color="auto" w:fill="FF6699"/>
          </w:tcPr>
          <w:p w:rsidR="009F4B4B" w:rsidRPr="00386DF3" w:rsidRDefault="009F4B4B" w:rsidP="00846F47">
            <w:pPr>
              <w:spacing w:line="276" w:lineRule="auto"/>
              <w:rPr>
                <w:rFonts w:cs="Gisha"/>
                <w:b/>
              </w:rPr>
            </w:pPr>
            <w:r w:rsidRPr="00386DF3">
              <w:rPr>
                <w:rFonts w:cs="Gisha"/>
                <w:b/>
              </w:rPr>
              <w:t>Generic (mean)</w:t>
            </w:r>
          </w:p>
        </w:tc>
      </w:tr>
      <w:tr w:rsidR="009F4B4B" w:rsidRPr="00386DF3" w:rsidTr="00846F47">
        <w:tc>
          <w:tcPr>
            <w:tcW w:w="1666" w:type="pct"/>
          </w:tcPr>
          <w:p w:rsidR="009F4B4B" w:rsidRPr="00386DF3" w:rsidRDefault="009F4B4B" w:rsidP="00846F47">
            <w:pPr>
              <w:spacing w:line="276" w:lineRule="auto"/>
              <w:rPr>
                <w:rFonts w:cs="Gisha"/>
              </w:rPr>
            </w:pPr>
            <w:r w:rsidRPr="00386DF3">
              <w:rPr>
                <w:rFonts w:cs="Gisha"/>
              </w:rPr>
              <w:t>R&amp;D (in Dollars)</w:t>
            </w:r>
          </w:p>
        </w:tc>
        <w:tc>
          <w:tcPr>
            <w:tcW w:w="1667" w:type="pct"/>
          </w:tcPr>
          <w:p w:rsidR="009F4B4B" w:rsidRPr="00386DF3" w:rsidRDefault="009F4B4B" w:rsidP="00846F47">
            <w:pPr>
              <w:spacing w:line="276" w:lineRule="auto"/>
              <w:rPr>
                <w:rFonts w:cs="Gisha"/>
              </w:rPr>
            </w:pPr>
            <w:r w:rsidRPr="00386DF3">
              <w:rPr>
                <w:rFonts w:cs="Gisha"/>
              </w:rPr>
              <w:t>1399</w:t>
            </w:r>
          </w:p>
        </w:tc>
        <w:tc>
          <w:tcPr>
            <w:tcW w:w="1667" w:type="pct"/>
          </w:tcPr>
          <w:p w:rsidR="009F4B4B" w:rsidRPr="00386DF3" w:rsidRDefault="009F4B4B" w:rsidP="00846F47">
            <w:pPr>
              <w:spacing w:line="276" w:lineRule="auto"/>
              <w:rPr>
                <w:rFonts w:cs="Gisha"/>
              </w:rPr>
            </w:pPr>
            <w:r w:rsidRPr="00386DF3">
              <w:rPr>
                <w:rFonts w:cs="Gisha"/>
              </w:rPr>
              <w:t>73,2</w:t>
            </w:r>
          </w:p>
        </w:tc>
      </w:tr>
      <w:tr w:rsidR="009F4B4B" w:rsidRPr="00386DF3" w:rsidTr="00846F47">
        <w:tc>
          <w:tcPr>
            <w:tcW w:w="1666" w:type="pct"/>
          </w:tcPr>
          <w:p w:rsidR="009F4B4B" w:rsidRPr="00386DF3" w:rsidRDefault="009F4B4B" w:rsidP="00846F47">
            <w:pPr>
              <w:spacing w:line="276" w:lineRule="auto"/>
              <w:rPr>
                <w:rFonts w:cs="Gisha"/>
              </w:rPr>
            </w:pPr>
            <w:r w:rsidRPr="00386DF3">
              <w:rPr>
                <w:rFonts w:cs="Gisha"/>
              </w:rPr>
              <w:t>Marketing (in Dollars)</w:t>
            </w:r>
          </w:p>
        </w:tc>
        <w:tc>
          <w:tcPr>
            <w:tcW w:w="1667" w:type="pct"/>
          </w:tcPr>
          <w:p w:rsidR="009F4B4B" w:rsidRPr="00386DF3" w:rsidRDefault="009F4B4B" w:rsidP="00846F47">
            <w:pPr>
              <w:spacing w:line="276" w:lineRule="auto"/>
              <w:rPr>
                <w:rFonts w:cs="Gisha"/>
              </w:rPr>
            </w:pPr>
            <w:r w:rsidRPr="00386DF3">
              <w:rPr>
                <w:rFonts w:cs="Gisha"/>
              </w:rPr>
              <w:t>2947</w:t>
            </w:r>
          </w:p>
        </w:tc>
        <w:tc>
          <w:tcPr>
            <w:tcW w:w="1667" w:type="pct"/>
          </w:tcPr>
          <w:p w:rsidR="009F4B4B" w:rsidRPr="00386DF3" w:rsidRDefault="009F4B4B" w:rsidP="00846F47">
            <w:pPr>
              <w:spacing w:line="276" w:lineRule="auto"/>
              <w:rPr>
                <w:rFonts w:cs="Gisha"/>
              </w:rPr>
            </w:pPr>
            <w:r w:rsidRPr="00386DF3">
              <w:rPr>
                <w:rFonts w:cs="Gisha"/>
              </w:rPr>
              <w:t>258</w:t>
            </w:r>
          </w:p>
        </w:tc>
      </w:tr>
      <w:tr w:rsidR="009F4B4B" w:rsidRPr="00386DF3" w:rsidTr="00846F47">
        <w:tc>
          <w:tcPr>
            <w:tcW w:w="1666" w:type="pct"/>
          </w:tcPr>
          <w:p w:rsidR="009F4B4B" w:rsidRPr="00386DF3" w:rsidRDefault="009F4B4B" w:rsidP="00846F47">
            <w:pPr>
              <w:spacing w:line="276" w:lineRule="auto"/>
              <w:rPr>
                <w:rFonts w:cs="Gisha"/>
              </w:rPr>
            </w:pPr>
            <w:r w:rsidRPr="00386DF3">
              <w:rPr>
                <w:rFonts w:cs="Gisha"/>
              </w:rPr>
              <w:t>Kurtosis R&amp;D</w:t>
            </w:r>
          </w:p>
        </w:tc>
        <w:tc>
          <w:tcPr>
            <w:tcW w:w="1667" w:type="pct"/>
          </w:tcPr>
          <w:p w:rsidR="009F4B4B" w:rsidRPr="00386DF3" w:rsidRDefault="009F4B4B" w:rsidP="00846F47">
            <w:pPr>
              <w:spacing w:line="276" w:lineRule="auto"/>
              <w:rPr>
                <w:rFonts w:cs="Gisha"/>
              </w:rPr>
            </w:pPr>
            <w:r w:rsidRPr="00386DF3">
              <w:rPr>
                <w:rFonts w:cs="Gisha"/>
              </w:rPr>
              <w:t>7,420</w:t>
            </w:r>
          </w:p>
        </w:tc>
        <w:tc>
          <w:tcPr>
            <w:tcW w:w="1667" w:type="pct"/>
          </w:tcPr>
          <w:p w:rsidR="009F4B4B" w:rsidRPr="00386DF3" w:rsidRDefault="009F4B4B" w:rsidP="00846F47">
            <w:pPr>
              <w:spacing w:line="276" w:lineRule="auto"/>
              <w:rPr>
                <w:rFonts w:cs="Gisha"/>
              </w:rPr>
            </w:pPr>
            <w:r w:rsidRPr="00386DF3">
              <w:rPr>
                <w:rFonts w:cs="Gisha"/>
              </w:rPr>
              <w:t>3,090</w:t>
            </w:r>
          </w:p>
        </w:tc>
      </w:tr>
      <w:tr w:rsidR="009F4B4B" w:rsidRPr="00386DF3" w:rsidTr="00846F47">
        <w:tc>
          <w:tcPr>
            <w:tcW w:w="1666" w:type="pct"/>
          </w:tcPr>
          <w:p w:rsidR="009F4B4B" w:rsidRPr="00386DF3" w:rsidRDefault="009F4B4B" w:rsidP="00846F47">
            <w:pPr>
              <w:spacing w:line="276" w:lineRule="auto"/>
              <w:rPr>
                <w:rFonts w:cs="Gisha"/>
              </w:rPr>
            </w:pPr>
            <w:r w:rsidRPr="00386DF3">
              <w:rPr>
                <w:rFonts w:cs="Gisha"/>
              </w:rPr>
              <w:t xml:space="preserve">Kurtosis Marketing </w:t>
            </w:r>
          </w:p>
        </w:tc>
        <w:tc>
          <w:tcPr>
            <w:tcW w:w="1667" w:type="pct"/>
          </w:tcPr>
          <w:p w:rsidR="009F4B4B" w:rsidRPr="00386DF3" w:rsidRDefault="009F4B4B" w:rsidP="00846F47">
            <w:pPr>
              <w:spacing w:line="276" w:lineRule="auto"/>
              <w:rPr>
                <w:rFonts w:cs="Gisha"/>
              </w:rPr>
            </w:pPr>
            <w:r w:rsidRPr="00386DF3">
              <w:rPr>
                <w:rFonts w:cs="Gisha"/>
              </w:rPr>
              <w:t>-0,541</w:t>
            </w:r>
          </w:p>
        </w:tc>
        <w:tc>
          <w:tcPr>
            <w:tcW w:w="1667" w:type="pct"/>
          </w:tcPr>
          <w:p w:rsidR="009F4B4B" w:rsidRPr="00386DF3" w:rsidRDefault="009F4B4B" w:rsidP="00846F47">
            <w:pPr>
              <w:spacing w:line="276" w:lineRule="auto"/>
              <w:rPr>
                <w:rFonts w:cs="Gisha"/>
              </w:rPr>
            </w:pPr>
            <w:r w:rsidRPr="00386DF3">
              <w:rPr>
                <w:rFonts w:cs="Gisha"/>
              </w:rPr>
              <w:t>3,196</w:t>
            </w:r>
          </w:p>
        </w:tc>
      </w:tr>
      <w:tr w:rsidR="009F4B4B" w:rsidRPr="00386DF3" w:rsidTr="00846F47">
        <w:tc>
          <w:tcPr>
            <w:tcW w:w="1666" w:type="pct"/>
          </w:tcPr>
          <w:p w:rsidR="009F4B4B" w:rsidRPr="00386DF3" w:rsidRDefault="009F4B4B" w:rsidP="00846F47">
            <w:pPr>
              <w:spacing w:line="276" w:lineRule="auto"/>
              <w:rPr>
                <w:rFonts w:cs="Gisha"/>
              </w:rPr>
            </w:pPr>
            <w:r w:rsidRPr="00386DF3">
              <w:rPr>
                <w:rFonts w:cs="Gisha"/>
              </w:rPr>
              <w:t>Skewness R&amp;D</w:t>
            </w:r>
          </w:p>
        </w:tc>
        <w:tc>
          <w:tcPr>
            <w:tcW w:w="1667" w:type="pct"/>
          </w:tcPr>
          <w:p w:rsidR="009F4B4B" w:rsidRPr="00386DF3" w:rsidRDefault="009F4B4B" w:rsidP="00846F47">
            <w:pPr>
              <w:spacing w:line="276" w:lineRule="auto"/>
              <w:rPr>
                <w:rFonts w:cs="Gisha"/>
              </w:rPr>
            </w:pPr>
            <w:r w:rsidRPr="00386DF3">
              <w:rPr>
                <w:rFonts w:cs="Gisha"/>
              </w:rPr>
              <w:t>0,129</w:t>
            </w:r>
          </w:p>
        </w:tc>
        <w:tc>
          <w:tcPr>
            <w:tcW w:w="1667" w:type="pct"/>
          </w:tcPr>
          <w:p w:rsidR="009F4B4B" w:rsidRPr="00386DF3" w:rsidRDefault="009F4B4B" w:rsidP="00846F47">
            <w:pPr>
              <w:spacing w:line="276" w:lineRule="auto"/>
              <w:rPr>
                <w:rFonts w:cs="Gisha"/>
              </w:rPr>
            </w:pPr>
            <w:r w:rsidRPr="00386DF3">
              <w:rPr>
                <w:rFonts w:cs="Gisha"/>
              </w:rPr>
              <w:t>1,775</w:t>
            </w:r>
          </w:p>
        </w:tc>
      </w:tr>
      <w:tr w:rsidR="009F4B4B" w:rsidRPr="00386DF3" w:rsidTr="00846F47">
        <w:tc>
          <w:tcPr>
            <w:tcW w:w="1666" w:type="pct"/>
          </w:tcPr>
          <w:p w:rsidR="009F4B4B" w:rsidRPr="00386DF3" w:rsidRDefault="009F4B4B" w:rsidP="00846F47">
            <w:pPr>
              <w:spacing w:line="276" w:lineRule="auto"/>
              <w:rPr>
                <w:rFonts w:cs="Gisha"/>
              </w:rPr>
            </w:pPr>
            <w:r w:rsidRPr="00386DF3">
              <w:rPr>
                <w:rFonts w:cs="Gisha"/>
              </w:rPr>
              <w:t xml:space="preserve">Skewness Marketing </w:t>
            </w:r>
          </w:p>
        </w:tc>
        <w:tc>
          <w:tcPr>
            <w:tcW w:w="1667" w:type="pct"/>
          </w:tcPr>
          <w:p w:rsidR="009F4B4B" w:rsidRPr="00386DF3" w:rsidRDefault="009F4B4B" w:rsidP="00846F47">
            <w:pPr>
              <w:spacing w:line="276" w:lineRule="auto"/>
              <w:rPr>
                <w:rFonts w:cs="Gisha"/>
              </w:rPr>
            </w:pPr>
            <w:r w:rsidRPr="00386DF3">
              <w:rPr>
                <w:rFonts w:cs="Gisha"/>
              </w:rPr>
              <w:t>0,590</w:t>
            </w:r>
          </w:p>
        </w:tc>
        <w:tc>
          <w:tcPr>
            <w:tcW w:w="1667" w:type="pct"/>
          </w:tcPr>
          <w:p w:rsidR="009F4B4B" w:rsidRPr="00386DF3" w:rsidRDefault="009F4B4B" w:rsidP="00846F47">
            <w:pPr>
              <w:spacing w:line="276" w:lineRule="auto"/>
              <w:rPr>
                <w:rFonts w:cs="Gisha"/>
              </w:rPr>
            </w:pPr>
            <w:r w:rsidRPr="00386DF3">
              <w:rPr>
                <w:rFonts w:cs="Gisha"/>
              </w:rPr>
              <w:t>1,900</w:t>
            </w:r>
          </w:p>
        </w:tc>
      </w:tr>
    </w:tbl>
    <w:p w:rsidR="009F4B4B" w:rsidRPr="00386DF3" w:rsidRDefault="00DF16B7" w:rsidP="00DC21E5">
      <w:pPr>
        <w:rPr>
          <w:rFonts w:cs="Gisha"/>
          <w:i/>
          <w:sz w:val="16"/>
          <w:szCs w:val="16"/>
        </w:rPr>
      </w:pPr>
      <w:r w:rsidRPr="00386DF3">
        <w:rPr>
          <w:rFonts w:cs="Gisha"/>
          <w:i/>
          <w:sz w:val="16"/>
          <w:szCs w:val="16"/>
        </w:rPr>
        <w:t>Table 6.2</w:t>
      </w:r>
      <w:r w:rsidR="00956E01" w:rsidRPr="00386DF3">
        <w:rPr>
          <w:rFonts w:cs="Gisha"/>
          <w:i/>
          <w:sz w:val="16"/>
          <w:szCs w:val="16"/>
        </w:rPr>
        <w:t xml:space="preserve"> Outcome Explore test</w:t>
      </w:r>
    </w:p>
    <w:p w:rsidR="0028389B" w:rsidRPr="00386DF3" w:rsidRDefault="002E4C92" w:rsidP="00443BC4">
      <w:pPr>
        <w:pStyle w:val="Heading2"/>
        <w:numPr>
          <w:ilvl w:val="1"/>
          <w:numId w:val="5"/>
        </w:numPr>
        <w:rPr>
          <w:rFonts w:cs="Gisha"/>
        </w:rPr>
      </w:pPr>
      <w:r w:rsidRPr="00386DF3">
        <w:rPr>
          <w:rFonts w:cs="Gisha"/>
        </w:rPr>
        <w:lastRenderedPageBreak/>
        <w:t xml:space="preserve"> </w:t>
      </w:r>
      <w:bookmarkStart w:id="30" w:name="_Toc331153803"/>
      <w:r w:rsidR="00443BC4" w:rsidRPr="00386DF3">
        <w:rPr>
          <w:rFonts w:cs="Gisha"/>
        </w:rPr>
        <w:t>L</w:t>
      </w:r>
      <w:r w:rsidR="00B62B80" w:rsidRPr="00386DF3">
        <w:rPr>
          <w:rFonts w:cs="Gisha"/>
        </w:rPr>
        <w:t>inear regression</w:t>
      </w:r>
      <w:bookmarkEnd w:id="30"/>
    </w:p>
    <w:p w:rsidR="00C3476E" w:rsidRPr="00386DF3" w:rsidRDefault="00206CAC" w:rsidP="003C58D9">
      <w:pPr>
        <w:pStyle w:val="CommentText"/>
        <w:spacing w:line="360" w:lineRule="auto"/>
        <w:rPr>
          <w:rFonts w:eastAsiaTheme="minorEastAsia" w:cs="Gisha"/>
          <w:b/>
          <w:sz w:val="24"/>
        </w:rPr>
      </w:pPr>
      <w:r w:rsidRPr="00386DF3">
        <w:rPr>
          <w:rFonts w:cs="Gisha"/>
          <w:sz w:val="22"/>
          <w:szCs w:val="22"/>
        </w:rPr>
        <w:t>Because of the high correlati</w:t>
      </w:r>
      <w:r w:rsidR="00626414" w:rsidRPr="00386DF3">
        <w:rPr>
          <w:rFonts w:cs="Gisha"/>
          <w:sz w:val="22"/>
          <w:szCs w:val="22"/>
        </w:rPr>
        <w:t>on between R&amp;D and marketing</w:t>
      </w:r>
      <w:r w:rsidR="007501F1" w:rsidRPr="00386DF3">
        <w:rPr>
          <w:rFonts w:cs="Gisha"/>
          <w:sz w:val="22"/>
          <w:szCs w:val="22"/>
        </w:rPr>
        <w:t xml:space="preserve"> expenditure</w:t>
      </w:r>
      <w:r w:rsidR="00626414" w:rsidRPr="00386DF3">
        <w:rPr>
          <w:rFonts w:cs="Gisha"/>
          <w:sz w:val="22"/>
          <w:szCs w:val="22"/>
        </w:rPr>
        <w:t>,</w:t>
      </w:r>
      <w:r w:rsidR="00C3476E" w:rsidRPr="00386DF3">
        <w:rPr>
          <w:rFonts w:cs="Gisha"/>
          <w:sz w:val="22"/>
          <w:szCs w:val="22"/>
        </w:rPr>
        <w:t xml:space="preserve"> </w:t>
      </w:r>
      <w:r w:rsidR="007501F1" w:rsidRPr="00386DF3">
        <w:rPr>
          <w:rFonts w:cs="Gisha"/>
          <w:sz w:val="22"/>
          <w:szCs w:val="22"/>
        </w:rPr>
        <w:t>t</w:t>
      </w:r>
      <w:r w:rsidR="00C3476E" w:rsidRPr="00386DF3">
        <w:rPr>
          <w:rFonts w:cs="Gisha"/>
          <w:sz w:val="22"/>
          <w:szCs w:val="22"/>
        </w:rPr>
        <w:t xml:space="preserve">he linear regression model needs to be adjusted. Because of the high correlation marketing is not incorporated in the model, to prevent multicollinearity. </w:t>
      </w:r>
      <w:r w:rsidR="00E9386A" w:rsidRPr="00386DF3">
        <w:rPr>
          <w:rFonts w:cs="Gisha"/>
          <w:sz w:val="22"/>
          <w:szCs w:val="22"/>
        </w:rPr>
        <w:t>To answer hypothesis 1 the equation of the linear regression analysis</w:t>
      </w:r>
      <w:r w:rsidR="003C58D9" w:rsidRPr="00386DF3">
        <w:rPr>
          <w:rFonts w:cs="Gisha"/>
          <w:sz w:val="22"/>
          <w:szCs w:val="22"/>
        </w:rPr>
        <w:t xml:space="preserve"> A</w:t>
      </w:r>
      <w:r w:rsidR="00E9386A" w:rsidRPr="00386DF3">
        <w:rPr>
          <w:rFonts w:cs="Gisha"/>
          <w:sz w:val="22"/>
          <w:szCs w:val="22"/>
        </w:rPr>
        <w:t xml:space="preserve"> i</w:t>
      </w:r>
      <w:r w:rsidR="00C3476E" w:rsidRPr="00386DF3">
        <w:rPr>
          <w:rFonts w:cs="Gisha"/>
          <w:sz w:val="22"/>
          <w:szCs w:val="22"/>
        </w:rPr>
        <w:t>s</w:t>
      </w:r>
      <w:r w:rsidR="007501F1" w:rsidRPr="00386DF3">
        <w:rPr>
          <w:rFonts w:cs="Gisha"/>
          <w:sz w:val="22"/>
          <w:szCs w:val="22"/>
        </w:rPr>
        <w:t xml:space="preserve"> adjusted, marketing expenditure is taken out of the equation: </w:t>
      </w:r>
      <w:r w:rsidR="00A02D22" w:rsidRPr="00386DF3">
        <w:rPr>
          <w:rFonts w:cs="Gisha"/>
        </w:rPr>
        <w:t xml:space="preserve"> </w:t>
      </w:r>
      <w:r w:rsidR="00E9386A" w:rsidRPr="00386DF3">
        <w:rPr>
          <w:rFonts w:cs="Gisha"/>
          <w:b/>
          <w:sz w:val="24"/>
        </w:rPr>
        <w:t>y</w:t>
      </w:r>
      <w:r w:rsidR="00E9386A" w:rsidRPr="00386DF3">
        <w:rPr>
          <w:rFonts w:cs="Gisha"/>
          <w:b/>
        </w:rPr>
        <w:t xml:space="preserve">= </w:t>
      </w:r>
      <w:r w:rsidR="00E9386A" w:rsidRPr="00386DF3">
        <w:rPr>
          <w:rFonts w:ascii="Arial" w:hAnsi="Arial" w:cs="Arial"/>
          <w:b/>
          <w:sz w:val="24"/>
        </w:rPr>
        <w:t>β</w:t>
      </w:r>
      <w:r w:rsidR="00E9386A" w:rsidRPr="00386DF3">
        <w:rPr>
          <w:rFonts w:cs="Gisha"/>
          <w:b/>
        </w:rPr>
        <w:t xml:space="preserve">0 + </w:t>
      </w:r>
      <w:r w:rsidR="00E9386A" w:rsidRPr="00386DF3">
        <w:rPr>
          <w:rFonts w:ascii="Arial" w:hAnsi="Arial" w:cs="Arial"/>
          <w:b/>
          <w:sz w:val="24"/>
        </w:rPr>
        <w:t>β</w:t>
      </w:r>
      <w:r w:rsidR="00E9386A" w:rsidRPr="00386DF3">
        <w:rPr>
          <w:rFonts w:cs="Gisha"/>
          <w:b/>
        </w:rPr>
        <w:t xml:space="preserve">1*R&amp;D + </w:t>
      </w:r>
      <m:oMath>
        <m:r>
          <m:rPr>
            <m:sty m:val="bi"/>
          </m:rPr>
          <w:rPr>
            <w:rFonts w:ascii="Cambria Math" w:hAnsi="Cambria Math" w:cs="Gisha"/>
            <w:sz w:val="24"/>
          </w:rPr>
          <m:t>ε</m:t>
        </m:r>
      </m:oMath>
      <w:r w:rsidR="003C58D9" w:rsidRPr="00386DF3">
        <w:rPr>
          <w:rFonts w:eastAsiaTheme="minorEastAsia" w:cs="Gisha"/>
          <w:b/>
          <w:sz w:val="24"/>
        </w:rPr>
        <w:t xml:space="preserve">. </w:t>
      </w:r>
    </w:p>
    <w:p w:rsidR="003C58D9" w:rsidRPr="00386DF3" w:rsidRDefault="00C3476E" w:rsidP="003C58D9">
      <w:pPr>
        <w:pStyle w:val="CommentText"/>
        <w:spacing w:line="360" w:lineRule="auto"/>
        <w:rPr>
          <w:rFonts w:eastAsiaTheme="minorEastAsia" w:cs="Gisha"/>
          <w:b/>
          <w:sz w:val="24"/>
        </w:rPr>
      </w:pPr>
      <w:r w:rsidRPr="00386DF3">
        <w:rPr>
          <w:rFonts w:cs="Gisha"/>
          <w:sz w:val="22"/>
          <w:szCs w:val="22"/>
        </w:rPr>
        <w:t>The linear regression model (A) is created, the dependent variable is profit of pharmaceutical firms. The independent variable is the R&amp;D expenditure of originator and generic pharmaceutical firms.</w:t>
      </w:r>
      <w:r w:rsidR="00920166" w:rsidRPr="00386DF3">
        <w:rPr>
          <w:rFonts w:cs="Gisha"/>
          <w:sz w:val="22"/>
          <w:szCs w:val="22"/>
        </w:rPr>
        <w:t xml:space="preserve"> Because R&amp;D and marketing expenditure variables are highly correlated, the outcome of this test is </w:t>
      </w:r>
      <w:r w:rsidR="007501F1" w:rsidRPr="00386DF3">
        <w:rPr>
          <w:rFonts w:cs="Gisha"/>
          <w:sz w:val="22"/>
          <w:szCs w:val="22"/>
        </w:rPr>
        <w:t xml:space="preserve">more or less </w:t>
      </w:r>
      <w:r w:rsidR="00920166" w:rsidRPr="00386DF3">
        <w:rPr>
          <w:rFonts w:cs="Gisha"/>
          <w:sz w:val="22"/>
          <w:szCs w:val="22"/>
        </w:rPr>
        <w:t>equal for the effect of the marketing expenditures variable on the profit of pharmaceutical firms.</w:t>
      </w:r>
    </w:p>
    <w:p w:rsidR="00206CAC" w:rsidRPr="00386DF3" w:rsidRDefault="00C3476E" w:rsidP="003A2A12">
      <w:pPr>
        <w:pStyle w:val="CommentText"/>
        <w:spacing w:line="360" w:lineRule="auto"/>
        <w:rPr>
          <w:rFonts w:eastAsiaTheme="minorEastAsia" w:cs="Gisha"/>
          <w:b/>
          <w:sz w:val="24"/>
        </w:rPr>
      </w:pPr>
      <w:r w:rsidRPr="00386DF3">
        <w:rPr>
          <w:rFonts w:cs="Gisha"/>
          <w:sz w:val="22"/>
          <w:szCs w:val="22"/>
        </w:rPr>
        <w:t xml:space="preserve">The second linear regression model (B) gives the results to answer hypothesis 3 and 5. </w:t>
      </w:r>
      <w:r w:rsidR="007501F1" w:rsidRPr="00386DF3">
        <w:rPr>
          <w:rFonts w:cs="Gisha"/>
          <w:sz w:val="22"/>
          <w:szCs w:val="22"/>
        </w:rPr>
        <w:t xml:space="preserve">Also in this model, marketing expenditure is taken out of the equation. </w:t>
      </w:r>
      <w:r w:rsidR="00206CAC" w:rsidRPr="00386DF3">
        <w:rPr>
          <w:rFonts w:cs="Gisha"/>
          <w:sz w:val="22"/>
          <w:szCs w:val="22"/>
        </w:rPr>
        <w:t xml:space="preserve">The linear regression </w:t>
      </w:r>
      <w:r w:rsidR="003C58D9" w:rsidRPr="00386DF3">
        <w:rPr>
          <w:rFonts w:cs="Gisha"/>
          <w:sz w:val="22"/>
          <w:szCs w:val="22"/>
        </w:rPr>
        <w:t xml:space="preserve">(B) </w:t>
      </w:r>
      <w:r w:rsidR="00206CAC" w:rsidRPr="00386DF3">
        <w:rPr>
          <w:rFonts w:cs="Gisha"/>
          <w:sz w:val="22"/>
          <w:szCs w:val="22"/>
        </w:rPr>
        <w:t>equation is:</w:t>
      </w:r>
      <w:r w:rsidR="003C58D9" w:rsidRPr="00386DF3">
        <w:rPr>
          <w:rFonts w:cs="Gisha"/>
          <w:sz w:val="22"/>
          <w:szCs w:val="22"/>
        </w:rPr>
        <w:t xml:space="preserve"> </w:t>
      </w:r>
      <w:r w:rsidR="00206CAC" w:rsidRPr="00386DF3">
        <w:rPr>
          <w:rFonts w:cs="Gisha"/>
          <w:b/>
          <w:sz w:val="24"/>
        </w:rPr>
        <w:t>y</w:t>
      </w:r>
      <w:r w:rsidR="00206CAC" w:rsidRPr="00386DF3">
        <w:rPr>
          <w:rFonts w:cs="Gisha"/>
          <w:b/>
        </w:rPr>
        <w:t xml:space="preserve">= </w:t>
      </w:r>
      <w:r w:rsidR="00206CAC" w:rsidRPr="00386DF3">
        <w:rPr>
          <w:rFonts w:ascii="Arial" w:hAnsi="Arial" w:cs="Arial"/>
          <w:b/>
          <w:sz w:val="24"/>
        </w:rPr>
        <w:t>β</w:t>
      </w:r>
      <w:r w:rsidR="00206CAC" w:rsidRPr="00386DF3">
        <w:rPr>
          <w:rFonts w:cs="Gisha"/>
          <w:b/>
        </w:rPr>
        <w:t xml:space="preserve">0 + </w:t>
      </w:r>
      <w:r w:rsidR="00206CAC" w:rsidRPr="00386DF3">
        <w:rPr>
          <w:rFonts w:ascii="Arial" w:hAnsi="Arial" w:cs="Arial"/>
          <w:b/>
          <w:sz w:val="24"/>
        </w:rPr>
        <w:t>β</w:t>
      </w:r>
      <w:r w:rsidR="00E9386A" w:rsidRPr="00386DF3">
        <w:rPr>
          <w:rFonts w:cs="Gisha"/>
          <w:b/>
        </w:rPr>
        <w:t>1*R&amp;D</w:t>
      </w:r>
      <w:r w:rsidR="00206CAC" w:rsidRPr="00386DF3">
        <w:rPr>
          <w:rFonts w:cs="Gisha"/>
          <w:b/>
        </w:rPr>
        <w:t xml:space="preserve"> + </w:t>
      </w:r>
      <w:r w:rsidR="00206CAC" w:rsidRPr="00386DF3">
        <w:rPr>
          <w:rFonts w:ascii="Arial" w:hAnsi="Arial" w:cs="Arial"/>
          <w:b/>
          <w:sz w:val="24"/>
        </w:rPr>
        <w:t>β</w:t>
      </w:r>
      <w:r w:rsidR="00206CAC" w:rsidRPr="00386DF3">
        <w:rPr>
          <w:rFonts w:cs="Gisha"/>
          <w:b/>
        </w:rPr>
        <w:t>2*(R&amp;D*</w:t>
      </w:r>
      <w:r w:rsidR="00626414" w:rsidRPr="00386DF3">
        <w:rPr>
          <w:rFonts w:cs="Gisha"/>
          <w:b/>
        </w:rPr>
        <w:t>Strategy</w:t>
      </w:r>
      <w:r w:rsidR="00206CAC" w:rsidRPr="00386DF3">
        <w:rPr>
          <w:rFonts w:cs="Gisha"/>
          <w:b/>
        </w:rPr>
        <w:t xml:space="preserve">) + </w:t>
      </w:r>
      <m:oMath>
        <m:r>
          <m:rPr>
            <m:sty m:val="bi"/>
          </m:rPr>
          <w:rPr>
            <w:rFonts w:ascii="Cambria Math" w:hAnsi="Cambria Math" w:cs="Gisha"/>
            <w:sz w:val="24"/>
          </w:rPr>
          <m:t>ε</m:t>
        </m:r>
      </m:oMath>
    </w:p>
    <w:p w:rsidR="00920166" w:rsidRPr="00386DF3" w:rsidRDefault="003C58D9" w:rsidP="00920166">
      <w:pPr>
        <w:rPr>
          <w:rFonts w:eastAsiaTheme="minorEastAsia" w:cs="Gisha"/>
          <w:b/>
          <w:sz w:val="24"/>
        </w:rPr>
      </w:pPr>
      <w:r w:rsidRPr="00386DF3">
        <w:rPr>
          <w:rFonts w:cs="Gisha"/>
        </w:rPr>
        <w:t xml:space="preserve">For hypotheses </w:t>
      </w:r>
      <w:r w:rsidR="00AA105F" w:rsidRPr="00386DF3">
        <w:rPr>
          <w:rFonts w:cs="Gisha"/>
        </w:rPr>
        <w:t xml:space="preserve">3 and 5 </w:t>
      </w:r>
      <w:r w:rsidR="00C3476E" w:rsidRPr="00386DF3">
        <w:rPr>
          <w:rFonts w:cs="Gisha"/>
        </w:rPr>
        <w:t>the</w:t>
      </w:r>
      <w:r w:rsidR="00AE5D10" w:rsidRPr="00386DF3">
        <w:rPr>
          <w:rFonts w:cs="Gisha"/>
        </w:rPr>
        <w:t xml:space="preserve"> linear regression model</w:t>
      </w:r>
      <w:r w:rsidR="00C3476E" w:rsidRPr="00386DF3">
        <w:rPr>
          <w:rFonts w:cs="Gisha"/>
        </w:rPr>
        <w:t xml:space="preserve"> (B)</w:t>
      </w:r>
      <w:r w:rsidR="00AE5D10" w:rsidRPr="00386DF3">
        <w:rPr>
          <w:rFonts w:cs="Gisha"/>
        </w:rPr>
        <w:t xml:space="preserve"> is created,</w:t>
      </w:r>
      <w:r w:rsidR="00C3476E" w:rsidRPr="00386DF3">
        <w:rPr>
          <w:rFonts w:cs="Gisha"/>
        </w:rPr>
        <w:t xml:space="preserve"> </w:t>
      </w:r>
      <w:r w:rsidR="00AA105F" w:rsidRPr="00386DF3">
        <w:rPr>
          <w:rFonts w:cs="Gisha"/>
        </w:rPr>
        <w:t xml:space="preserve"> the depe</w:t>
      </w:r>
      <w:r w:rsidR="00CF54B0" w:rsidRPr="00386DF3">
        <w:rPr>
          <w:rFonts w:cs="Gisha"/>
        </w:rPr>
        <w:t>ndent variable is profit</w:t>
      </w:r>
      <w:r w:rsidR="00AA105F" w:rsidRPr="00386DF3">
        <w:rPr>
          <w:rFonts w:cs="Gisha"/>
        </w:rPr>
        <w:t xml:space="preserve"> of pharmaceutical firms. The independent variable is the interaction between R&amp;D expenditure </w:t>
      </w:r>
      <w:r w:rsidR="00C3476E" w:rsidRPr="00386DF3">
        <w:rPr>
          <w:rFonts w:cs="Gisha"/>
        </w:rPr>
        <w:t>and an originator or</w:t>
      </w:r>
      <w:r w:rsidR="00AA105F" w:rsidRPr="00386DF3">
        <w:rPr>
          <w:rFonts w:cs="Gisha"/>
        </w:rPr>
        <w:t xml:space="preserve"> generic</w:t>
      </w:r>
      <w:r w:rsidR="00CF54B0" w:rsidRPr="00386DF3">
        <w:rPr>
          <w:rFonts w:cs="Gisha"/>
        </w:rPr>
        <w:t xml:space="preserve"> strategy. </w:t>
      </w:r>
      <w:r w:rsidR="00920166" w:rsidRPr="00386DF3">
        <w:rPr>
          <w:rFonts w:cs="Gisha"/>
        </w:rPr>
        <w:t xml:space="preserve">Because R&amp;D and marketing expenditure variables are highly correlated, the outcome of the test is </w:t>
      </w:r>
      <w:r w:rsidR="00042DF7" w:rsidRPr="00386DF3">
        <w:rPr>
          <w:rFonts w:cs="Gisha"/>
        </w:rPr>
        <w:t xml:space="preserve">more or less </w:t>
      </w:r>
      <w:r w:rsidR="00920166" w:rsidRPr="00386DF3">
        <w:rPr>
          <w:rFonts w:cs="Gisha"/>
        </w:rPr>
        <w:t>equal for the interaction between marketing expenditures and originator or generic strategy on the profit of pharmaceutical firms.</w:t>
      </w:r>
    </w:p>
    <w:p w:rsidR="003C58D9" w:rsidRPr="00386DF3" w:rsidRDefault="003C58D9" w:rsidP="003C58D9">
      <w:pPr>
        <w:pStyle w:val="Heading3"/>
        <w:numPr>
          <w:ilvl w:val="2"/>
          <w:numId w:val="5"/>
        </w:numPr>
        <w:rPr>
          <w:rFonts w:cs="Gisha"/>
        </w:rPr>
      </w:pPr>
      <w:bookmarkStart w:id="31" w:name="_Toc331153804"/>
      <w:r w:rsidRPr="00386DF3">
        <w:rPr>
          <w:rFonts w:cs="Gisha"/>
        </w:rPr>
        <w:t>Outcome of linear regression A</w:t>
      </w:r>
      <w:bookmarkEnd w:id="31"/>
    </w:p>
    <w:p w:rsidR="00C3476E" w:rsidRPr="00386DF3" w:rsidRDefault="00C3476E" w:rsidP="00C3476E">
      <w:pPr>
        <w:rPr>
          <w:rFonts w:cs="Gisha"/>
        </w:rPr>
      </w:pPr>
      <w:r w:rsidRPr="00386DF3">
        <w:rPr>
          <w:rFonts w:cs="Gisha"/>
        </w:rPr>
        <w:t>The R-value is 0,755. This number indicates a high degree of correlation. The R</w:t>
      </w:r>
      <w:r w:rsidRPr="00386DF3">
        <w:rPr>
          <w:rFonts w:cs="Gisha"/>
          <w:vertAlign w:val="superscript"/>
        </w:rPr>
        <w:t>2</w:t>
      </w:r>
      <w:r w:rsidRPr="00386DF3">
        <w:rPr>
          <w:rFonts w:cs="Gisha"/>
        </w:rPr>
        <w:t xml:space="preserve"> value indicates 0,570; </w:t>
      </w:r>
      <w:r w:rsidRPr="00386DF3">
        <w:rPr>
          <w:rFonts w:cs="Gisha"/>
          <w:lang w:bidi="ar-SA"/>
        </w:rPr>
        <w:t>therefore, about 57% of the variation in the profit is explained by R&amp;D.</w:t>
      </w:r>
    </w:p>
    <w:p w:rsidR="00C3476E" w:rsidRPr="00386DF3" w:rsidRDefault="00C3476E" w:rsidP="00C3476E">
      <w:pPr>
        <w:rPr>
          <w:rFonts w:cs="Gisha"/>
        </w:rPr>
      </w:pPr>
      <w:r w:rsidRPr="00386DF3">
        <w:rPr>
          <w:rFonts w:cs="Gisha"/>
        </w:rPr>
        <w:t xml:space="preserve">Both </w:t>
      </w:r>
      <w:r w:rsidR="009C29D2" w:rsidRPr="00386DF3">
        <w:rPr>
          <w:rFonts w:cs="Gisha"/>
        </w:rPr>
        <w:t xml:space="preserve">the constant </w:t>
      </w:r>
      <w:r w:rsidRPr="00386DF3">
        <w:rPr>
          <w:rFonts w:cs="Gisha"/>
        </w:rPr>
        <w:t>and R&amp;D are significant</w:t>
      </w:r>
      <w:r w:rsidR="009C29D2" w:rsidRPr="00386DF3">
        <w:rPr>
          <w:rFonts w:cs="Gisha"/>
        </w:rPr>
        <w:t>, respectively 0,003 and 0,000</w:t>
      </w:r>
      <w:r w:rsidRPr="00386DF3">
        <w:rPr>
          <w:rFonts w:cs="Gisha"/>
        </w:rPr>
        <w:t xml:space="preserve"> (p &lt; 0,05). By looking at the </w:t>
      </w:r>
      <w:r w:rsidRPr="00386DF3">
        <w:rPr>
          <w:rFonts w:ascii="Arial" w:hAnsi="Arial" w:cs="Arial"/>
        </w:rPr>
        <w:t>β</w:t>
      </w:r>
      <w:r w:rsidRPr="00386DF3">
        <w:rPr>
          <w:rFonts w:cs="Gisha"/>
        </w:rPr>
        <w:t xml:space="preserve">’s the regression equation for this regression analysis can be made. Profit = 265,989 + 1,374*(R&amp;D) + </w:t>
      </w:r>
      <m:oMath>
        <m:r>
          <w:rPr>
            <w:rFonts w:ascii="Cambria Math" w:hAnsi="Cambria Math" w:cs="Gisha"/>
          </w:rPr>
          <m:t>ε</m:t>
        </m:r>
      </m:oMath>
      <w:r w:rsidRPr="00386DF3">
        <w:rPr>
          <w:rFonts w:cs="Gisha"/>
        </w:rPr>
        <w:t>i</w:t>
      </w:r>
    </w:p>
    <w:p w:rsidR="00715921" w:rsidRPr="00386DF3" w:rsidRDefault="00C3476E" w:rsidP="00715921">
      <w:pPr>
        <w:rPr>
          <w:rFonts w:cs="Gisha"/>
          <w:noProof/>
          <w:lang w:eastAsia="nl-NL" w:bidi="ar-SA"/>
        </w:rPr>
      </w:pPr>
      <w:r w:rsidRPr="00386DF3">
        <w:rPr>
          <w:rFonts w:cs="Gisha"/>
          <w:lang w:bidi="ar-SA"/>
        </w:rPr>
        <w:t xml:space="preserve">At the </w:t>
      </w:r>
      <w:r w:rsidRPr="00386DF3">
        <w:rPr>
          <w:rFonts w:ascii="Arial" w:hAnsi="Arial" w:cs="Arial"/>
          <w:lang w:bidi="ar-SA"/>
        </w:rPr>
        <w:t>α</w:t>
      </w:r>
      <w:r w:rsidRPr="00386DF3">
        <w:rPr>
          <w:rFonts w:cs="Gisha"/>
          <w:lang w:bidi="ar-SA"/>
        </w:rPr>
        <w:t xml:space="preserve"> = 0.05 level of significance, there exists enough evidence to conclude that R&amp;D is useful as a predictor of profit of pharmaceutical firms.</w:t>
      </w:r>
      <w:r w:rsidRPr="00386DF3">
        <w:rPr>
          <w:rFonts w:cs="Gisha"/>
          <w:noProof/>
          <w:lang w:eastAsia="nl-NL" w:bidi="ar-SA"/>
        </w:rPr>
        <w:t xml:space="preserve"> </w:t>
      </w:r>
      <w:r w:rsidR="00DF7EAA" w:rsidRPr="00386DF3">
        <w:rPr>
          <w:rFonts w:cs="Gisha"/>
          <w:noProof/>
          <w:lang w:eastAsia="nl-NL" w:bidi="ar-SA"/>
        </w:rPr>
        <w:t>The consequences of the results are presented in the conclusion.</w:t>
      </w:r>
    </w:p>
    <w:tbl>
      <w:tblPr>
        <w:tblStyle w:val="TableGrid"/>
        <w:tblW w:w="0" w:type="auto"/>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ook w:val="04A0"/>
      </w:tblPr>
      <w:tblGrid>
        <w:gridCol w:w="3070"/>
        <w:gridCol w:w="3071"/>
        <w:gridCol w:w="3071"/>
      </w:tblGrid>
      <w:tr w:rsidR="003C58D9" w:rsidRPr="00386DF3" w:rsidTr="00715921">
        <w:tc>
          <w:tcPr>
            <w:tcW w:w="3070" w:type="dxa"/>
            <w:shd w:val="clear" w:color="auto" w:fill="FF6699"/>
          </w:tcPr>
          <w:p w:rsidR="003C58D9" w:rsidRPr="00386DF3" w:rsidRDefault="003C58D9" w:rsidP="00715921">
            <w:pPr>
              <w:spacing w:line="276" w:lineRule="auto"/>
              <w:rPr>
                <w:rFonts w:cs="Gisha"/>
                <w:b/>
                <w:lang w:bidi="ar-SA"/>
              </w:rPr>
            </w:pPr>
            <w:r w:rsidRPr="00386DF3">
              <w:rPr>
                <w:rFonts w:cs="Gisha"/>
                <w:b/>
                <w:lang w:bidi="ar-SA"/>
              </w:rPr>
              <w:t>Variable</w:t>
            </w:r>
          </w:p>
        </w:tc>
        <w:tc>
          <w:tcPr>
            <w:tcW w:w="3071" w:type="dxa"/>
            <w:shd w:val="clear" w:color="auto" w:fill="FF6699"/>
          </w:tcPr>
          <w:p w:rsidR="003C58D9" w:rsidRPr="00386DF3" w:rsidRDefault="003C58D9" w:rsidP="00715921">
            <w:pPr>
              <w:spacing w:line="276" w:lineRule="auto"/>
              <w:rPr>
                <w:rFonts w:cs="Gisha"/>
                <w:b/>
                <w:lang w:bidi="ar-SA"/>
              </w:rPr>
            </w:pPr>
            <w:r w:rsidRPr="00386DF3">
              <w:rPr>
                <w:rFonts w:cs="Gisha"/>
                <w:b/>
                <w:lang w:bidi="ar-SA"/>
              </w:rPr>
              <w:t>Unstandardized Beta’s</w:t>
            </w:r>
          </w:p>
        </w:tc>
        <w:tc>
          <w:tcPr>
            <w:tcW w:w="3071" w:type="dxa"/>
            <w:shd w:val="clear" w:color="auto" w:fill="FF6699"/>
          </w:tcPr>
          <w:p w:rsidR="003C58D9" w:rsidRPr="00386DF3" w:rsidRDefault="003C58D9" w:rsidP="00715921">
            <w:pPr>
              <w:spacing w:line="276" w:lineRule="auto"/>
              <w:rPr>
                <w:rFonts w:cs="Gisha"/>
                <w:b/>
                <w:lang w:bidi="ar-SA"/>
              </w:rPr>
            </w:pPr>
            <w:r w:rsidRPr="00386DF3">
              <w:rPr>
                <w:rFonts w:cs="Gisha"/>
                <w:b/>
                <w:lang w:bidi="ar-SA"/>
              </w:rPr>
              <w:t>P-value</w:t>
            </w:r>
          </w:p>
        </w:tc>
      </w:tr>
      <w:tr w:rsidR="00384D5F" w:rsidRPr="00386DF3" w:rsidTr="00715921">
        <w:tc>
          <w:tcPr>
            <w:tcW w:w="3070" w:type="dxa"/>
          </w:tcPr>
          <w:p w:rsidR="00384D5F" w:rsidRPr="00386DF3" w:rsidRDefault="00384D5F" w:rsidP="00384D5F">
            <w:pPr>
              <w:spacing w:line="276" w:lineRule="auto"/>
              <w:rPr>
                <w:rFonts w:cs="Gisha"/>
              </w:rPr>
            </w:pPr>
            <w:r w:rsidRPr="00386DF3">
              <w:rPr>
                <w:rFonts w:ascii="Arial" w:hAnsi="Arial" w:cs="Arial"/>
              </w:rPr>
              <w:t>Β</w:t>
            </w:r>
            <w:r w:rsidRPr="00386DF3">
              <w:rPr>
                <w:rFonts w:cs="Gisha"/>
              </w:rPr>
              <w:t xml:space="preserve"> </w:t>
            </w:r>
            <w:r w:rsidRPr="00386DF3">
              <w:rPr>
                <w:rFonts w:cs="Gisha"/>
                <w:vertAlign w:val="subscript"/>
              </w:rPr>
              <w:t>0 (constant)</w:t>
            </w:r>
          </w:p>
        </w:tc>
        <w:tc>
          <w:tcPr>
            <w:tcW w:w="3071" w:type="dxa"/>
          </w:tcPr>
          <w:p w:rsidR="00384D5F" w:rsidRPr="00386DF3" w:rsidRDefault="00384D5F" w:rsidP="00384D5F">
            <w:pPr>
              <w:spacing w:line="276" w:lineRule="auto"/>
              <w:rPr>
                <w:rFonts w:cs="Gisha"/>
              </w:rPr>
            </w:pPr>
            <w:r w:rsidRPr="00386DF3">
              <w:rPr>
                <w:rFonts w:cs="Gisha"/>
                <w:color w:val="000000"/>
                <w:sz w:val="18"/>
                <w:szCs w:val="18"/>
                <w:lang w:val="nl-NL" w:bidi="ar-SA"/>
              </w:rPr>
              <w:t>265,989</w:t>
            </w:r>
          </w:p>
        </w:tc>
        <w:tc>
          <w:tcPr>
            <w:tcW w:w="3071" w:type="dxa"/>
          </w:tcPr>
          <w:p w:rsidR="00384D5F" w:rsidRPr="00386DF3" w:rsidRDefault="00384D5F" w:rsidP="00384D5F">
            <w:pPr>
              <w:spacing w:line="276" w:lineRule="auto"/>
              <w:rPr>
                <w:rFonts w:cs="Gisha"/>
              </w:rPr>
            </w:pPr>
            <w:r w:rsidRPr="00386DF3">
              <w:rPr>
                <w:rFonts w:cs="Gisha"/>
              </w:rPr>
              <w:t>0,003</w:t>
            </w:r>
          </w:p>
        </w:tc>
      </w:tr>
      <w:tr w:rsidR="00384D5F" w:rsidRPr="00386DF3" w:rsidTr="00715921">
        <w:tc>
          <w:tcPr>
            <w:tcW w:w="3070" w:type="dxa"/>
          </w:tcPr>
          <w:p w:rsidR="00384D5F" w:rsidRPr="00386DF3" w:rsidRDefault="00384D5F" w:rsidP="00C3476E">
            <w:pPr>
              <w:spacing w:line="276" w:lineRule="auto"/>
              <w:rPr>
                <w:rFonts w:cs="Gisha"/>
                <w:lang w:bidi="ar-SA"/>
              </w:rPr>
            </w:pPr>
            <w:r w:rsidRPr="00386DF3">
              <w:rPr>
                <w:rFonts w:cs="Gisha"/>
                <w:lang w:bidi="ar-SA"/>
              </w:rPr>
              <w:t>R&amp;D</w:t>
            </w:r>
          </w:p>
        </w:tc>
        <w:tc>
          <w:tcPr>
            <w:tcW w:w="3071" w:type="dxa"/>
          </w:tcPr>
          <w:p w:rsidR="00384D5F" w:rsidRPr="00386DF3" w:rsidRDefault="00384D5F" w:rsidP="00715921">
            <w:pPr>
              <w:spacing w:line="276" w:lineRule="auto"/>
              <w:rPr>
                <w:rFonts w:cs="Gisha"/>
                <w:lang w:bidi="ar-SA"/>
              </w:rPr>
            </w:pPr>
            <w:r w:rsidRPr="00386DF3">
              <w:rPr>
                <w:rFonts w:cs="Gisha"/>
                <w:lang w:bidi="ar-SA"/>
              </w:rPr>
              <w:t>1,374</w:t>
            </w:r>
          </w:p>
        </w:tc>
        <w:tc>
          <w:tcPr>
            <w:tcW w:w="3071" w:type="dxa"/>
          </w:tcPr>
          <w:p w:rsidR="00384D5F" w:rsidRPr="00386DF3" w:rsidRDefault="00384D5F" w:rsidP="00715921">
            <w:pPr>
              <w:spacing w:line="276" w:lineRule="auto"/>
              <w:rPr>
                <w:rFonts w:cs="Gisha"/>
                <w:lang w:bidi="ar-SA"/>
              </w:rPr>
            </w:pPr>
            <w:r w:rsidRPr="00386DF3">
              <w:rPr>
                <w:rFonts w:cs="Gisha"/>
                <w:lang w:bidi="ar-SA"/>
              </w:rPr>
              <w:t>0,000</w:t>
            </w:r>
          </w:p>
        </w:tc>
      </w:tr>
    </w:tbl>
    <w:p w:rsidR="003C58D9" w:rsidRPr="00386DF3" w:rsidRDefault="003C58D9" w:rsidP="003C58D9">
      <w:pPr>
        <w:rPr>
          <w:rFonts w:cs="Gisha"/>
          <w:i/>
          <w:noProof/>
          <w:sz w:val="16"/>
          <w:szCs w:val="16"/>
          <w:lang w:eastAsia="nl-NL" w:bidi="ar-SA"/>
        </w:rPr>
      </w:pPr>
      <w:r w:rsidRPr="00386DF3">
        <w:rPr>
          <w:rFonts w:cs="Gisha"/>
          <w:i/>
          <w:sz w:val="16"/>
          <w:szCs w:val="16"/>
          <w:lang w:bidi="ar-SA"/>
        </w:rPr>
        <w:t>Table 6.3.1 Outcome linear regression (A) – Coefficients</w:t>
      </w:r>
    </w:p>
    <w:p w:rsidR="003C58D9" w:rsidRPr="00386DF3" w:rsidRDefault="003C58D9" w:rsidP="003C58D9">
      <w:pPr>
        <w:pStyle w:val="Heading3"/>
        <w:numPr>
          <w:ilvl w:val="2"/>
          <w:numId w:val="5"/>
        </w:numPr>
        <w:rPr>
          <w:rFonts w:cs="Gisha"/>
        </w:rPr>
      </w:pPr>
      <w:bookmarkStart w:id="32" w:name="_Toc331153805"/>
      <w:r w:rsidRPr="00386DF3">
        <w:rPr>
          <w:rFonts w:cs="Gisha"/>
        </w:rPr>
        <w:lastRenderedPageBreak/>
        <w:t>Outcome of linear regression B</w:t>
      </w:r>
      <w:bookmarkEnd w:id="32"/>
    </w:p>
    <w:p w:rsidR="002215C9" w:rsidRPr="00386DF3" w:rsidRDefault="002215C9" w:rsidP="002215C9">
      <w:pPr>
        <w:rPr>
          <w:rFonts w:cs="Gisha"/>
        </w:rPr>
      </w:pPr>
      <w:r w:rsidRPr="00386DF3">
        <w:rPr>
          <w:rFonts w:cs="Gisha"/>
        </w:rPr>
        <w:t xml:space="preserve">The </w:t>
      </w:r>
      <w:r w:rsidR="00314834" w:rsidRPr="00386DF3">
        <w:rPr>
          <w:rFonts w:cs="Gisha"/>
        </w:rPr>
        <w:t>R-value</w:t>
      </w:r>
      <w:r w:rsidR="00B3759C" w:rsidRPr="00386DF3">
        <w:rPr>
          <w:rFonts w:cs="Gisha"/>
        </w:rPr>
        <w:t xml:space="preserve"> of the linear regression analysis is 0,755</w:t>
      </w:r>
      <w:r w:rsidRPr="00386DF3">
        <w:rPr>
          <w:rFonts w:cs="Gisha"/>
        </w:rPr>
        <w:t>. This number indicates a</w:t>
      </w:r>
      <w:r w:rsidR="00894FAF" w:rsidRPr="00386DF3">
        <w:rPr>
          <w:rFonts w:cs="Gisha"/>
        </w:rPr>
        <w:t xml:space="preserve"> high</w:t>
      </w:r>
      <w:r w:rsidRPr="00386DF3">
        <w:rPr>
          <w:rFonts w:cs="Gisha"/>
        </w:rPr>
        <w:t xml:space="preserve"> degree of correlation. The R</w:t>
      </w:r>
      <w:r w:rsidRPr="00386DF3">
        <w:rPr>
          <w:rFonts w:cs="Gisha"/>
          <w:vertAlign w:val="superscript"/>
        </w:rPr>
        <w:t>2</w:t>
      </w:r>
      <w:r w:rsidR="00626414" w:rsidRPr="00386DF3">
        <w:rPr>
          <w:rFonts w:cs="Gisha"/>
        </w:rPr>
        <w:t xml:space="preserve"> value indicates 0,57</w:t>
      </w:r>
      <w:r w:rsidRPr="00386DF3">
        <w:rPr>
          <w:rFonts w:cs="Gisha"/>
        </w:rPr>
        <w:t xml:space="preserve">; </w:t>
      </w:r>
      <w:r w:rsidRPr="00386DF3">
        <w:rPr>
          <w:rFonts w:cs="Gisha"/>
          <w:lang w:bidi="ar-SA"/>
        </w:rPr>
        <w:t xml:space="preserve">therefore, about </w:t>
      </w:r>
      <w:r w:rsidR="00626414" w:rsidRPr="00386DF3">
        <w:rPr>
          <w:rFonts w:cs="Gisha"/>
          <w:lang w:bidi="ar-SA"/>
        </w:rPr>
        <w:t>5</w:t>
      </w:r>
      <w:r w:rsidR="00894FAF" w:rsidRPr="00386DF3">
        <w:rPr>
          <w:rFonts w:cs="Gisha"/>
          <w:lang w:bidi="ar-SA"/>
        </w:rPr>
        <w:t>7</w:t>
      </w:r>
      <w:r w:rsidRPr="00386DF3">
        <w:rPr>
          <w:rFonts w:cs="Gisha"/>
          <w:lang w:bidi="ar-SA"/>
        </w:rPr>
        <w:t>% of the variation in the profit is explained by R&amp;D</w:t>
      </w:r>
      <w:r w:rsidR="00626414" w:rsidRPr="00386DF3">
        <w:rPr>
          <w:rFonts w:cs="Gisha"/>
          <w:lang w:bidi="ar-SA"/>
        </w:rPr>
        <w:t xml:space="preserve"> and the interaction between R&amp;D expenditure and chosen strategy</w:t>
      </w:r>
      <w:r w:rsidRPr="00386DF3">
        <w:rPr>
          <w:rFonts w:cs="Gisha"/>
          <w:lang w:bidi="ar-SA"/>
        </w:rPr>
        <w:t>.</w:t>
      </w:r>
      <w:r w:rsidR="00894FAF" w:rsidRPr="00386DF3">
        <w:rPr>
          <w:rFonts w:cs="Gisha"/>
          <w:lang w:bidi="ar-SA"/>
        </w:rPr>
        <w:t xml:space="preserve"> This is a </w:t>
      </w:r>
      <w:r w:rsidR="00626414" w:rsidRPr="00386DF3">
        <w:rPr>
          <w:rFonts w:cs="Gisha"/>
          <w:lang w:bidi="ar-SA"/>
        </w:rPr>
        <w:t xml:space="preserve">sufficient </w:t>
      </w:r>
      <w:r w:rsidR="00894FAF" w:rsidRPr="00386DF3">
        <w:rPr>
          <w:rFonts w:cs="Gisha"/>
          <w:lang w:bidi="ar-SA"/>
        </w:rPr>
        <w:t>percentage of the model that is explained.</w:t>
      </w:r>
    </w:p>
    <w:p w:rsidR="002215C9" w:rsidRPr="00386DF3" w:rsidRDefault="005B3C08" w:rsidP="002215C9">
      <w:pPr>
        <w:rPr>
          <w:rFonts w:cs="Gisha"/>
        </w:rPr>
      </w:pPr>
      <w:r w:rsidRPr="00386DF3">
        <w:rPr>
          <w:rFonts w:cs="Gisha"/>
        </w:rPr>
        <w:t xml:space="preserve">Only the </w:t>
      </w:r>
      <w:r w:rsidR="0050776B" w:rsidRPr="00386DF3">
        <w:rPr>
          <w:rFonts w:cs="Gisha"/>
        </w:rPr>
        <w:t>constant</w:t>
      </w:r>
      <w:r w:rsidR="00626414" w:rsidRPr="00386DF3">
        <w:rPr>
          <w:rFonts w:cs="Gisha"/>
        </w:rPr>
        <w:t xml:space="preserve"> is significant (p &lt; 0,05). The R&amp;D expenditure</w:t>
      </w:r>
      <w:r w:rsidR="003A2A12" w:rsidRPr="00386DF3">
        <w:rPr>
          <w:rFonts w:cs="Gisha"/>
        </w:rPr>
        <w:t xml:space="preserve"> </w:t>
      </w:r>
      <w:r w:rsidR="00964626" w:rsidRPr="00386DF3">
        <w:rPr>
          <w:rFonts w:cs="Gisha"/>
        </w:rPr>
        <w:t xml:space="preserve">has a negative value </w:t>
      </w:r>
      <w:r w:rsidR="003A2A12" w:rsidRPr="00386DF3">
        <w:rPr>
          <w:rFonts w:cs="Gisha"/>
        </w:rPr>
        <w:t xml:space="preserve">(UNS </w:t>
      </w:r>
      <w:r w:rsidR="003A2A12" w:rsidRPr="00386DF3">
        <w:rPr>
          <w:rFonts w:ascii="Arial" w:hAnsi="Arial" w:cs="Arial"/>
        </w:rPr>
        <w:t>β</w:t>
      </w:r>
      <w:r w:rsidR="00964626" w:rsidRPr="00386DF3">
        <w:rPr>
          <w:rFonts w:cs="Gisha"/>
        </w:rPr>
        <w:t xml:space="preserve"> = -0,691), this means that R&amp;D in this model has a negative effect on the profit. However, this variable is not significant and not useful in this study</w:t>
      </w:r>
      <w:r w:rsidR="003A2A12" w:rsidRPr="00386DF3">
        <w:rPr>
          <w:rFonts w:cs="Gisha"/>
        </w:rPr>
        <w:t xml:space="preserve"> </w:t>
      </w:r>
      <w:r w:rsidR="00964626" w:rsidRPr="00386DF3">
        <w:rPr>
          <w:rFonts w:cs="Gisha"/>
        </w:rPr>
        <w:t>(</w:t>
      </w:r>
      <w:r w:rsidR="003A2A12" w:rsidRPr="00386DF3">
        <w:rPr>
          <w:rFonts w:cs="Gisha"/>
        </w:rPr>
        <w:t>sig. 0,756)</w:t>
      </w:r>
      <w:r w:rsidR="00964626" w:rsidRPr="00386DF3">
        <w:rPr>
          <w:rFonts w:cs="Gisha"/>
        </w:rPr>
        <w:t xml:space="preserve">. The </w:t>
      </w:r>
      <w:r w:rsidRPr="00386DF3">
        <w:rPr>
          <w:rFonts w:cs="Gisha"/>
        </w:rPr>
        <w:t xml:space="preserve">interaction </w:t>
      </w:r>
      <w:r w:rsidR="00894FAF" w:rsidRPr="00386DF3">
        <w:rPr>
          <w:rFonts w:cs="Gisha"/>
        </w:rPr>
        <w:t>R&amp;D*</w:t>
      </w:r>
      <w:r w:rsidR="00626414" w:rsidRPr="00386DF3">
        <w:rPr>
          <w:rFonts w:cs="Gisha"/>
        </w:rPr>
        <w:t>strategy</w:t>
      </w:r>
      <w:r w:rsidR="003A2A12" w:rsidRPr="00386DF3">
        <w:rPr>
          <w:rFonts w:cs="Gisha"/>
        </w:rPr>
        <w:t xml:space="preserve"> </w:t>
      </w:r>
      <w:r w:rsidR="00964626" w:rsidRPr="00386DF3">
        <w:rPr>
          <w:rFonts w:cs="Gisha"/>
        </w:rPr>
        <w:t xml:space="preserve">has a positive value </w:t>
      </w:r>
      <w:r w:rsidR="003A2A12" w:rsidRPr="00386DF3">
        <w:rPr>
          <w:rFonts w:cs="Gisha"/>
        </w:rPr>
        <w:t xml:space="preserve">(UNS </w:t>
      </w:r>
      <w:r w:rsidR="003A2A12" w:rsidRPr="00386DF3">
        <w:rPr>
          <w:rFonts w:ascii="Arial" w:hAnsi="Arial" w:cs="Arial"/>
        </w:rPr>
        <w:t>β</w:t>
      </w:r>
      <w:r w:rsidR="003A2A12" w:rsidRPr="00386DF3">
        <w:rPr>
          <w:rFonts w:cs="Gisha"/>
        </w:rPr>
        <w:t xml:space="preserve"> = 1,015</w:t>
      </w:r>
      <w:r w:rsidR="00964626" w:rsidRPr="00386DF3">
        <w:rPr>
          <w:rFonts w:cs="Gisha"/>
        </w:rPr>
        <w:t xml:space="preserve">). This value is close to 1 which means that R&amp;D for generic pharmaceutical firms </w:t>
      </w:r>
      <w:r w:rsidR="0050776B" w:rsidRPr="00386DF3">
        <w:rPr>
          <w:rFonts w:cs="Gisha"/>
        </w:rPr>
        <w:t>is more profitable</w:t>
      </w:r>
      <w:r w:rsidR="00964626" w:rsidRPr="00386DF3">
        <w:rPr>
          <w:rFonts w:cs="Gisha"/>
        </w:rPr>
        <w:t xml:space="preserve"> than R&amp;D for originator pharmaceutical firms. Unfortunately this </w:t>
      </w:r>
      <w:r w:rsidR="0050776B" w:rsidRPr="00386DF3">
        <w:rPr>
          <w:rFonts w:cs="Gisha"/>
        </w:rPr>
        <w:t>variable is not significant</w:t>
      </w:r>
      <w:r w:rsidR="003A2A12" w:rsidRPr="00386DF3">
        <w:rPr>
          <w:rFonts w:cs="Gisha"/>
        </w:rPr>
        <w:t xml:space="preserve"> </w:t>
      </w:r>
      <w:r w:rsidR="00964626" w:rsidRPr="00386DF3">
        <w:rPr>
          <w:rFonts w:cs="Gisha"/>
        </w:rPr>
        <w:t>(</w:t>
      </w:r>
      <w:r w:rsidR="003A2A12" w:rsidRPr="00386DF3">
        <w:rPr>
          <w:rFonts w:cs="Gisha"/>
        </w:rPr>
        <w:t xml:space="preserve">sig. 0,345) </w:t>
      </w:r>
      <w:r w:rsidR="0050776B" w:rsidRPr="00386DF3">
        <w:rPr>
          <w:rFonts w:cs="Gisha"/>
        </w:rPr>
        <w:t xml:space="preserve">and therefore not useful for this study. </w:t>
      </w:r>
      <w:r w:rsidR="002215C9" w:rsidRPr="00386DF3">
        <w:rPr>
          <w:rFonts w:cs="Gisha"/>
        </w:rPr>
        <w:t xml:space="preserve">By looking at the </w:t>
      </w:r>
      <w:r w:rsidR="002215C9" w:rsidRPr="00386DF3">
        <w:rPr>
          <w:rFonts w:ascii="Arial" w:hAnsi="Arial" w:cs="Arial"/>
        </w:rPr>
        <w:t>β</w:t>
      </w:r>
      <w:r w:rsidR="002215C9" w:rsidRPr="00386DF3">
        <w:rPr>
          <w:rFonts w:cs="Gisha"/>
        </w:rPr>
        <w:t xml:space="preserve">’s the regression equation for this regression analysis can be made. Profit = </w:t>
      </w:r>
      <w:r w:rsidR="00626414" w:rsidRPr="00386DF3">
        <w:rPr>
          <w:rFonts w:cs="Gisha"/>
        </w:rPr>
        <w:t>326,027</w:t>
      </w:r>
      <w:r w:rsidR="008D1747" w:rsidRPr="00386DF3">
        <w:rPr>
          <w:rFonts w:cs="Gisha"/>
        </w:rPr>
        <w:t xml:space="preserve"> </w:t>
      </w:r>
      <w:r w:rsidR="002215C9" w:rsidRPr="00386DF3">
        <w:rPr>
          <w:rFonts w:cs="Gisha"/>
        </w:rPr>
        <w:t xml:space="preserve">+ </w:t>
      </w:r>
      <m:oMath>
        <m:r>
          <w:rPr>
            <w:rFonts w:ascii="Cambria Math" w:hAnsi="Cambria Math" w:cs="Gisha"/>
          </w:rPr>
          <m:t>ε</m:t>
        </m:r>
      </m:oMath>
      <w:r w:rsidR="002215C9" w:rsidRPr="00386DF3">
        <w:rPr>
          <w:rFonts w:cs="Gisha"/>
        </w:rPr>
        <w:t>i</w:t>
      </w:r>
      <w:r w:rsidR="0050776B" w:rsidRPr="00386DF3">
        <w:rPr>
          <w:rFonts w:cs="Gisha"/>
        </w:rPr>
        <w:t xml:space="preserve">. </w:t>
      </w:r>
      <w:r w:rsidR="00DF7EAA" w:rsidRPr="00386DF3">
        <w:rPr>
          <w:rFonts w:cs="Gisha"/>
          <w:noProof/>
          <w:lang w:eastAsia="nl-NL" w:bidi="ar-SA"/>
        </w:rPr>
        <w:t>The consequences of the results are presented in the conclusion.</w:t>
      </w:r>
    </w:p>
    <w:tbl>
      <w:tblPr>
        <w:tblStyle w:val="TableGrid"/>
        <w:tblW w:w="0" w:type="auto"/>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ook w:val="04A0"/>
      </w:tblPr>
      <w:tblGrid>
        <w:gridCol w:w="3070"/>
        <w:gridCol w:w="3071"/>
        <w:gridCol w:w="3071"/>
      </w:tblGrid>
      <w:tr w:rsidR="003A2A12" w:rsidRPr="00386DF3" w:rsidTr="00B3759C">
        <w:tc>
          <w:tcPr>
            <w:tcW w:w="3070" w:type="dxa"/>
            <w:shd w:val="clear" w:color="auto" w:fill="FF6699"/>
          </w:tcPr>
          <w:p w:rsidR="003A2A12" w:rsidRPr="00386DF3" w:rsidRDefault="003A2A12" w:rsidP="00B3759C">
            <w:pPr>
              <w:spacing w:line="276" w:lineRule="auto"/>
              <w:rPr>
                <w:rFonts w:cs="Gisha"/>
                <w:b/>
                <w:lang w:bidi="ar-SA"/>
              </w:rPr>
            </w:pPr>
            <w:r w:rsidRPr="00386DF3">
              <w:rPr>
                <w:rFonts w:cs="Gisha"/>
                <w:b/>
                <w:lang w:bidi="ar-SA"/>
              </w:rPr>
              <w:t>Variable</w:t>
            </w:r>
          </w:p>
        </w:tc>
        <w:tc>
          <w:tcPr>
            <w:tcW w:w="3071" w:type="dxa"/>
            <w:shd w:val="clear" w:color="auto" w:fill="FF6699"/>
          </w:tcPr>
          <w:p w:rsidR="003A2A12" w:rsidRPr="00386DF3" w:rsidRDefault="003A2A12" w:rsidP="00B3759C">
            <w:pPr>
              <w:spacing w:line="276" w:lineRule="auto"/>
              <w:rPr>
                <w:rFonts w:cs="Gisha"/>
                <w:b/>
                <w:lang w:bidi="ar-SA"/>
              </w:rPr>
            </w:pPr>
            <w:r w:rsidRPr="00386DF3">
              <w:rPr>
                <w:rFonts w:cs="Gisha"/>
                <w:b/>
                <w:lang w:bidi="ar-SA"/>
              </w:rPr>
              <w:t>Unstandardized Beta’s</w:t>
            </w:r>
          </w:p>
        </w:tc>
        <w:tc>
          <w:tcPr>
            <w:tcW w:w="3071" w:type="dxa"/>
            <w:shd w:val="clear" w:color="auto" w:fill="FF6699"/>
          </w:tcPr>
          <w:p w:rsidR="003A2A12" w:rsidRPr="00386DF3" w:rsidRDefault="003A2A12" w:rsidP="00B3759C">
            <w:pPr>
              <w:spacing w:line="276" w:lineRule="auto"/>
              <w:rPr>
                <w:rFonts w:cs="Gisha"/>
                <w:b/>
                <w:lang w:bidi="ar-SA"/>
              </w:rPr>
            </w:pPr>
            <w:r w:rsidRPr="00386DF3">
              <w:rPr>
                <w:rFonts w:cs="Gisha"/>
                <w:b/>
                <w:lang w:bidi="ar-SA"/>
              </w:rPr>
              <w:t>P-value</w:t>
            </w:r>
          </w:p>
        </w:tc>
      </w:tr>
      <w:tr w:rsidR="00DF7EAA" w:rsidRPr="00386DF3" w:rsidTr="00B3759C">
        <w:tc>
          <w:tcPr>
            <w:tcW w:w="3070" w:type="dxa"/>
          </w:tcPr>
          <w:p w:rsidR="00DF7EAA" w:rsidRPr="00386DF3" w:rsidRDefault="00DF7EAA" w:rsidP="00964626">
            <w:pPr>
              <w:spacing w:line="276" w:lineRule="auto"/>
              <w:rPr>
                <w:rFonts w:cs="Gisha"/>
              </w:rPr>
            </w:pPr>
            <w:r w:rsidRPr="00386DF3">
              <w:rPr>
                <w:rFonts w:ascii="Arial" w:hAnsi="Arial" w:cs="Arial"/>
              </w:rPr>
              <w:t>Β</w:t>
            </w:r>
            <w:r w:rsidRPr="00386DF3">
              <w:rPr>
                <w:rFonts w:cs="Gisha"/>
              </w:rPr>
              <w:t xml:space="preserve"> </w:t>
            </w:r>
            <w:r w:rsidRPr="00386DF3">
              <w:rPr>
                <w:rFonts w:cs="Gisha"/>
                <w:vertAlign w:val="subscript"/>
              </w:rPr>
              <w:t>0 (constant)</w:t>
            </w:r>
          </w:p>
        </w:tc>
        <w:tc>
          <w:tcPr>
            <w:tcW w:w="3071" w:type="dxa"/>
          </w:tcPr>
          <w:p w:rsidR="00DF7EAA" w:rsidRPr="00386DF3" w:rsidRDefault="00DF7EAA" w:rsidP="00964626">
            <w:pPr>
              <w:spacing w:line="276" w:lineRule="auto"/>
              <w:rPr>
                <w:rFonts w:cs="Gisha"/>
              </w:rPr>
            </w:pPr>
            <w:r w:rsidRPr="00386DF3">
              <w:rPr>
                <w:rFonts w:cs="Gisha"/>
              </w:rPr>
              <w:t>326,027</w:t>
            </w:r>
          </w:p>
        </w:tc>
        <w:tc>
          <w:tcPr>
            <w:tcW w:w="3071" w:type="dxa"/>
          </w:tcPr>
          <w:p w:rsidR="00DF7EAA" w:rsidRPr="00386DF3" w:rsidRDefault="00DF7EAA" w:rsidP="00964626">
            <w:pPr>
              <w:spacing w:line="276" w:lineRule="auto"/>
              <w:rPr>
                <w:rFonts w:cs="Gisha"/>
              </w:rPr>
            </w:pPr>
            <w:r w:rsidRPr="00386DF3">
              <w:rPr>
                <w:rFonts w:cs="Gisha"/>
              </w:rPr>
              <w:t>0,003</w:t>
            </w:r>
          </w:p>
        </w:tc>
      </w:tr>
      <w:tr w:rsidR="00DF7EAA" w:rsidRPr="00386DF3" w:rsidTr="00B3759C">
        <w:tc>
          <w:tcPr>
            <w:tcW w:w="3070" w:type="dxa"/>
          </w:tcPr>
          <w:p w:rsidR="00DF7EAA" w:rsidRPr="00386DF3" w:rsidRDefault="00DF7EAA" w:rsidP="00B3759C">
            <w:pPr>
              <w:spacing w:line="276" w:lineRule="auto"/>
              <w:rPr>
                <w:rFonts w:cs="Gisha"/>
                <w:lang w:bidi="ar-SA"/>
              </w:rPr>
            </w:pPr>
            <w:r w:rsidRPr="00386DF3">
              <w:rPr>
                <w:rFonts w:cs="Gisha"/>
                <w:lang w:bidi="ar-SA"/>
              </w:rPr>
              <w:t>RD</w:t>
            </w:r>
          </w:p>
        </w:tc>
        <w:tc>
          <w:tcPr>
            <w:tcW w:w="3071" w:type="dxa"/>
          </w:tcPr>
          <w:p w:rsidR="00DF7EAA" w:rsidRPr="00386DF3" w:rsidRDefault="00DF7EAA" w:rsidP="00B3759C">
            <w:pPr>
              <w:spacing w:line="276" w:lineRule="auto"/>
              <w:rPr>
                <w:rFonts w:cs="Gisha"/>
                <w:lang w:bidi="ar-SA"/>
              </w:rPr>
            </w:pPr>
            <w:r w:rsidRPr="00386DF3">
              <w:rPr>
                <w:rFonts w:cs="Gisha"/>
                <w:lang w:bidi="ar-SA"/>
              </w:rPr>
              <w:t>-0,691</w:t>
            </w:r>
          </w:p>
        </w:tc>
        <w:tc>
          <w:tcPr>
            <w:tcW w:w="3071" w:type="dxa"/>
          </w:tcPr>
          <w:p w:rsidR="00DF7EAA" w:rsidRPr="00386DF3" w:rsidRDefault="00DF7EAA" w:rsidP="00B3759C">
            <w:pPr>
              <w:spacing w:line="276" w:lineRule="auto"/>
              <w:rPr>
                <w:rFonts w:cs="Gisha"/>
                <w:lang w:bidi="ar-SA"/>
              </w:rPr>
            </w:pPr>
            <w:r w:rsidRPr="00386DF3">
              <w:rPr>
                <w:rFonts w:cs="Gisha"/>
                <w:lang w:bidi="ar-SA"/>
              </w:rPr>
              <w:t>0,756</w:t>
            </w:r>
          </w:p>
        </w:tc>
      </w:tr>
      <w:tr w:rsidR="00DF7EAA" w:rsidRPr="00386DF3" w:rsidTr="00B3759C">
        <w:tc>
          <w:tcPr>
            <w:tcW w:w="3070" w:type="dxa"/>
          </w:tcPr>
          <w:p w:rsidR="00DF7EAA" w:rsidRPr="00386DF3" w:rsidRDefault="00DF7EAA" w:rsidP="00B3759C">
            <w:pPr>
              <w:spacing w:line="276" w:lineRule="auto"/>
              <w:rPr>
                <w:rFonts w:cs="Gisha"/>
                <w:lang w:bidi="ar-SA"/>
              </w:rPr>
            </w:pPr>
            <w:r w:rsidRPr="00386DF3">
              <w:rPr>
                <w:rFonts w:cs="Gisha"/>
                <w:lang w:bidi="ar-SA"/>
              </w:rPr>
              <w:t>RD*Strategy</w:t>
            </w:r>
          </w:p>
        </w:tc>
        <w:tc>
          <w:tcPr>
            <w:tcW w:w="3071" w:type="dxa"/>
          </w:tcPr>
          <w:p w:rsidR="00DF7EAA" w:rsidRPr="00386DF3" w:rsidRDefault="00DF7EAA" w:rsidP="00B3759C">
            <w:pPr>
              <w:spacing w:line="276" w:lineRule="auto"/>
              <w:rPr>
                <w:rFonts w:cs="Gisha"/>
                <w:lang w:bidi="ar-SA"/>
              </w:rPr>
            </w:pPr>
            <w:r w:rsidRPr="00386DF3">
              <w:rPr>
                <w:rFonts w:cs="Gisha"/>
                <w:lang w:bidi="ar-SA"/>
              </w:rPr>
              <w:t>1,015</w:t>
            </w:r>
          </w:p>
        </w:tc>
        <w:tc>
          <w:tcPr>
            <w:tcW w:w="3071" w:type="dxa"/>
          </w:tcPr>
          <w:p w:rsidR="00DF7EAA" w:rsidRPr="00386DF3" w:rsidRDefault="00DF7EAA" w:rsidP="00B3759C">
            <w:pPr>
              <w:spacing w:line="276" w:lineRule="auto"/>
              <w:rPr>
                <w:rFonts w:cs="Gisha"/>
                <w:lang w:bidi="ar-SA"/>
              </w:rPr>
            </w:pPr>
            <w:r w:rsidRPr="00386DF3">
              <w:rPr>
                <w:rFonts w:cs="Gisha"/>
                <w:lang w:bidi="ar-SA"/>
              </w:rPr>
              <w:t>0,345</w:t>
            </w:r>
          </w:p>
        </w:tc>
      </w:tr>
    </w:tbl>
    <w:p w:rsidR="003A2A12" w:rsidRPr="00386DF3" w:rsidRDefault="003A2A12" w:rsidP="002215C9">
      <w:pPr>
        <w:rPr>
          <w:rFonts w:cs="Gisha"/>
          <w:i/>
          <w:noProof/>
          <w:sz w:val="16"/>
          <w:szCs w:val="16"/>
          <w:lang w:eastAsia="nl-NL" w:bidi="ar-SA"/>
        </w:rPr>
      </w:pPr>
      <w:r w:rsidRPr="00386DF3">
        <w:rPr>
          <w:rFonts w:cs="Gisha"/>
          <w:i/>
          <w:sz w:val="16"/>
          <w:szCs w:val="16"/>
          <w:lang w:bidi="ar-SA"/>
        </w:rPr>
        <w:t>Table 6.3.</w:t>
      </w:r>
      <w:r w:rsidR="00B3759C" w:rsidRPr="00386DF3">
        <w:rPr>
          <w:rFonts w:cs="Gisha"/>
          <w:i/>
          <w:sz w:val="16"/>
          <w:szCs w:val="16"/>
          <w:lang w:bidi="ar-SA"/>
        </w:rPr>
        <w:t>2</w:t>
      </w:r>
      <w:r w:rsidRPr="00386DF3">
        <w:rPr>
          <w:rFonts w:cs="Gisha"/>
          <w:i/>
          <w:sz w:val="16"/>
          <w:szCs w:val="16"/>
          <w:lang w:bidi="ar-SA"/>
        </w:rPr>
        <w:t xml:space="preserve"> Outcome linear regression </w:t>
      </w:r>
      <w:r w:rsidR="003C58D9" w:rsidRPr="00386DF3">
        <w:rPr>
          <w:rFonts w:cs="Gisha"/>
          <w:i/>
          <w:sz w:val="16"/>
          <w:szCs w:val="16"/>
          <w:lang w:bidi="ar-SA"/>
        </w:rPr>
        <w:t xml:space="preserve">(B) </w:t>
      </w:r>
      <w:r w:rsidRPr="00386DF3">
        <w:rPr>
          <w:rFonts w:cs="Gisha"/>
          <w:i/>
          <w:sz w:val="16"/>
          <w:szCs w:val="16"/>
          <w:lang w:bidi="ar-SA"/>
        </w:rPr>
        <w:t>– Coefficients</w:t>
      </w:r>
    </w:p>
    <w:p w:rsidR="00B85476" w:rsidRPr="00386DF3" w:rsidRDefault="00B85476">
      <w:pPr>
        <w:spacing w:line="276" w:lineRule="auto"/>
        <w:jc w:val="left"/>
        <w:rPr>
          <w:rFonts w:cs="Gisha"/>
        </w:rPr>
      </w:pPr>
      <w:r w:rsidRPr="00386DF3">
        <w:rPr>
          <w:rFonts w:cs="Gisha"/>
        </w:rPr>
        <w:br w:type="page"/>
      </w:r>
    </w:p>
    <w:p w:rsidR="00627110" w:rsidRPr="00386DF3" w:rsidRDefault="00BE2506" w:rsidP="00736C0F">
      <w:pPr>
        <w:pStyle w:val="Heading1"/>
        <w:rPr>
          <w:rFonts w:cs="Gisha"/>
        </w:rPr>
      </w:pPr>
      <w:bookmarkStart w:id="33" w:name="_Toc331153806"/>
      <w:r w:rsidRPr="00386DF3">
        <w:rPr>
          <w:rFonts w:cs="Gisha"/>
        </w:rPr>
        <w:lastRenderedPageBreak/>
        <w:t>Conclusion</w:t>
      </w:r>
      <w:bookmarkEnd w:id="33"/>
    </w:p>
    <w:p w:rsidR="009B06E4" w:rsidRPr="00386DF3" w:rsidRDefault="009B06E4" w:rsidP="007D0A21">
      <w:pPr>
        <w:rPr>
          <w:rFonts w:cs="Gisha"/>
        </w:rPr>
      </w:pPr>
      <w:r w:rsidRPr="00386DF3">
        <w:rPr>
          <w:rFonts w:cs="Gisha"/>
        </w:rPr>
        <w:t xml:space="preserve">By collecting the results from this study, the </w:t>
      </w:r>
      <w:r w:rsidR="005A2356" w:rsidRPr="00386DF3">
        <w:rPr>
          <w:rFonts w:cs="Gisha"/>
        </w:rPr>
        <w:t>hypotheses are</w:t>
      </w:r>
      <w:r w:rsidRPr="00386DF3">
        <w:rPr>
          <w:rFonts w:cs="Gisha"/>
        </w:rPr>
        <w:t xml:space="preserve"> answered.</w:t>
      </w:r>
      <w:r w:rsidR="006256BA" w:rsidRPr="00386DF3">
        <w:rPr>
          <w:rFonts w:cs="Gisha"/>
        </w:rPr>
        <w:t xml:space="preserve"> </w:t>
      </w:r>
      <w:r w:rsidR="00984111" w:rsidRPr="00386DF3">
        <w:rPr>
          <w:rFonts w:cs="Gisha"/>
        </w:rPr>
        <w:t>This chapter will end with the conclusion of this master thesis.</w:t>
      </w:r>
    </w:p>
    <w:p w:rsidR="006256BA" w:rsidRPr="00386DF3" w:rsidRDefault="002E4C92" w:rsidP="006256BA">
      <w:pPr>
        <w:pStyle w:val="Heading2"/>
        <w:numPr>
          <w:ilvl w:val="1"/>
          <w:numId w:val="5"/>
        </w:numPr>
        <w:rPr>
          <w:rFonts w:cs="Gisha"/>
        </w:rPr>
      </w:pPr>
      <w:r w:rsidRPr="00386DF3">
        <w:rPr>
          <w:rFonts w:cs="Gisha"/>
        </w:rPr>
        <w:t xml:space="preserve"> </w:t>
      </w:r>
      <w:bookmarkStart w:id="34" w:name="_Toc331153807"/>
      <w:r w:rsidR="009B06E4" w:rsidRPr="00386DF3">
        <w:rPr>
          <w:rFonts w:cs="Gisha"/>
        </w:rPr>
        <w:t>Answering the hypothesis</w:t>
      </w:r>
      <w:bookmarkEnd w:id="34"/>
    </w:p>
    <w:p w:rsidR="006256BA" w:rsidRPr="00386DF3" w:rsidRDefault="006256BA" w:rsidP="006256BA">
      <w:pPr>
        <w:rPr>
          <w:rFonts w:cs="Gisha"/>
        </w:rPr>
      </w:pPr>
      <w:r w:rsidRPr="00386DF3">
        <w:rPr>
          <w:rFonts w:cs="Gisha"/>
        </w:rPr>
        <w:t>The SPSS test</w:t>
      </w:r>
      <w:r w:rsidR="00984111" w:rsidRPr="00386DF3">
        <w:rPr>
          <w:rFonts w:cs="Gisha"/>
        </w:rPr>
        <w:t xml:space="preserve"> </w:t>
      </w:r>
      <w:r w:rsidRPr="00386DF3">
        <w:rPr>
          <w:rFonts w:cs="Gisha"/>
        </w:rPr>
        <w:t xml:space="preserve">results </w:t>
      </w:r>
      <w:r w:rsidR="00636372" w:rsidRPr="00386DF3">
        <w:rPr>
          <w:rFonts w:cs="Gisha"/>
        </w:rPr>
        <w:t>are used to answer the</w:t>
      </w:r>
      <w:r w:rsidR="00984111" w:rsidRPr="00386DF3">
        <w:rPr>
          <w:rFonts w:cs="Gisha"/>
        </w:rPr>
        <w:t xml:space="preserve"> hypothesis. </w:t>
      </w:r>
    </w:p>
    <w:p w:rsidR="00561C91" w:rsidRPr="00386DF3" w:rsidRDefault="00561C91" w:rsidP="00561C91">
      <w:pPr>
        <w:rPr>
          <w:rFonts w:cs="Gisha"/>
          <w:color w:val="002060"/>
        </w:rPr>
      </w:pPr>
      <w:r w:rsidRPr="00386DF3">
        <w:rPr>
          <w:rFonts w:cs="Gisha"/>
          <w:color w:val="002060"/>
        </w:rPr>
        <w:t xml:space="preserve">1. R&amp;D has a positive effect on the profit of both generic- and originator firms. </w:t>
      </w:r>
    </w:p>
    <w:p w:rsidR="00561C91" w:rsidRPr="00386DF3" w:rsidRDefault="00561C91" w:rsidP="00561C91">
      <w:pPr>
        <w:rPr>
          <w:rFonts w:cs="Gisha"/>
          <w:b/>
        </w:rPr>
      </w:pPr>
      <w:r w:rsidRPr="00386DF3">
        <w:rPr>
          <w:rFonts w:cs="Gisha"/>
        </w:rPr>
        <w:t>Expenditures automatically reduce the profit directly. Investments need time to eventually be profitable. The money is spent, knowing that is will pay-off in the future. Spending money on R&amp;D can be seen as an investment or an expenditure. For originator firms investing money in R&amp;D is important because that means that they are creating new drugs, or making existing drugs better. Consequently the expectation is that R&amp;D expenditure, eventually add</w:t>
      </w:r>
      <w:r w:rsidR="001A67AD" w:rsidRPr="00386DF3">
        <w:rPr>
          <w:rFonts w:cs="Gisha"/>
        </w:rPr>
        <w:t>s up</w:t>
      </w:r>
      <w:r w:rsidRPr="00386DF3">
        <w:rPr>
          <w:rFonts w:cs="Gisha"/>
        </w:rPr>
        <w:t xml:space="preserve"> to the profit. The linear regression model shows that this hypothesis is confirmed. R&amp;D expenditure has a positive ef</w:t>
      </w:r>
      <w:r w:rsidR="00DF7EAA" w:rsidRPr="00386DF3">
        <w:rPr>
          <w:rFonts w:cs="Gisha"/>
        </w:rPr>
        <w:t>fect (of 1,374) on</w:t>
      </w:r>
      <w:r w:rsidRPr="00386DF3">
        <w:rPr>
          <w:rFonts w:cs="Gisha"/>
        </w:rPr>
        <w:t xml:space="preserve"> the profit</w:t>
      </w:r>
      <w:r w:rsidR="00C17A2E" w:rsidRPr="00386DF3">
        <w:rPr>
          <w:rFonts w:cs="Gisha"/>
        </w:rPr>
        <w:t xml:space="preserve"> of pharmaceutical firms. </w:t>
      </w:r>
      <w:r w:rsidRPr="00386DF3">
        <w:rPr>
          <w:rFonts w:cs="Gisha"/>
        </w:rPr>
        <w:t xml:space="preserve">The results are presented in table </w:t>
      </w:r>
      <w:r w:rsidR="00C17A2E" w:rsidRPr="00386DF3">
        <w:rPr>
          <w:rFonts w:cs="Gisha"/>
        </w:rPr>
        <w:t>7</w:t>
      </w:r>
      <w:r w:rsidRPr="00386DF3">
        <w:rPr>
          <w:rFonts w:cs="Gisha"/>
        </w:rPr>
        <w:t xml:space="preserve">.1. </w:t>
      </w:r>
      <w:r w:rsidRPr="00386DF3">
        <w:rPr>
          <w:rFonts w:cs="Gisha"/>
          <w:b/>
        </w:rPr>
        <w:t>This hypothesis is confirmed, R&amp;D has a positive effect on the profit of pharmaceutical firms.</w:t>
      </w:r>
    </w:p>
    <w:tbl>
      <w:tblPr>
        <w:tblStyle w:val="TableGrid"/>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3094"/>
        <w:gridCol w:w="3097"/>
        <w:gridCol w:w="3097"/>
      </w:tblGrid>
      <w:tr w:rsidR="00561C91" w:rsidRPr="00386DF3" w:rsidTr="00561C91">
        <w:tc>
          <w:tcPr>
            <w:tcW w:w="1666" w:type="pct"/>
            <w:shd w:val="clear" w:color="auto" w:fill="FF6699"/>
          </w:tcPr>
          <w:p w:rsidR="00561C91" w:rsidRPr="00386DF3" w:rsidRDefault="00194AD7" w:rsidP="00561C91">
            <w:pPr>
              <w:tabs>
                <w:tab w:val="left" w:pos="1999"/>
              </w:tabs>
              <w:spacing w:line="276" w:lineRule="auto"/>
              <w:rPr>
                <w:rFonts w:cs="Gisha"/>
                <w:b/>
              </w:rPr>
            </w:pPr>
            <w:r w:rsidRPr="00386DF3">
              <w:rPr>
                <w:rFonts w:cs="Gisha"/>
                <w:b/>
              </w:rPr>
              <w:t>Variable</w:t>
            </w:r>
          </w:p>
        </w:tc>
        <w:tc>
          <w:tcPr>
            <w:tcW w:w="1667" w:type="pct"/>
            <w:shd w:val="clear" w:color="auto" w:fill="FF6699"/>
          </w:tcPr>
          <w:p w:rsidR="00561C91" w:rsidRPr="00386DF3" w:rsidRDefault="00194AD7" w:rsidP="00194AD7">
            <w:pPr>
              <w:spacing w:line="276" w:lineRule="auto"/>
              <w:rPr>
                <w:rFonts w:cs="Gisha"/>
                <w:b/>
              </w:rPr>
            </w:pPr>
            <w:r w:rsidRPr="00386DF3">
              <w:rPr>
                <w:rFonts w:cs="Gisha"/>
                <w:b/>
              </w:rPr>
              <w:t xml:space="preserve">Unstandardized </w:t>
            </w:r>
            <w:r w:rsidRPr="00386DF3">
              <w:rPr>
                <w:rFonts w:ascii="Arial" w:hAnsi="Arial" w:cs="Arial"/>
                <w:b/>
              </w:rPr>
              <w:t>β</w:t>
            </w:r>
            <w:r w:rsidRPr="00386DF3">
              <w:rPr>
                <w:rFonts w:cs="Gisha"/>
                <w:b/>
              </w:rPr>
              <w:t>’s</w:t>
            </w:r>
          </w:p>
        </w:tc>
        <w:tc>
          <w:tcPr>
            <w:tcW w:w="1667" w:type="pct"/>
            <w:shd w:val="clear" w:color="auto" w:fill="FF6699"/>
          </w:tcPr>
          <w:p w:rsidR="00561C91" w:rsidRPr="00386DF3" w:rsidRDefault="00194AD7" w:rsidP="00561C91">
            <w:pPr>
              <w:spacing w:line="276" w:lineRule="auto"/>
              <w:rPr>
                <w:rFonts w:cs="Gisha"/>
                <w:b/>
              </w:rPr>
            </w:pPr>
            <w:r w:rsidRPr="00386DF3">
              <w:rPr>
                <w:rFonts w:cs="Gisha"/>
                <w:b/>
              </w:rPr>
              <w:t>P-value</w:t>
            </w:r>
          </w:p>
        </w:tc>
      </w:tr>
      <w:tr w:rsidR="00561C91" w:rsidRPr="00386DF3" w:rsidTr="00561C91">
        <w:tc>
          <w:tcPr>
            <w:tcW w:w="1666" w:type="pct"/>
          </w:tcPr>
          <w:p w:rsidR="00561C91" w:rsidRPr="00386DF3" w:rsidRDefault="00561C91" w:rsidP="00561C91">
            <w:pPr>
              <w:spacing w:line="276" w:lineRule="auto"/>
              <w:rPr>
                <w:rFonts w:cs="Gisha"/>
              </w:rPr>
            </w:pPr>
            <w:r w:rsidRPr="00386DF3">
              <w:rPr>
                <w:rFonts w:ascii="Arial" w:hAnsi="Arial" w:cs="Arial"/>
              </w:rPr>
              <w:t>Β</w:t>
            </w:r>
            <w:r w:rsidRPr="00386DF3">
              <w:rPr>
                <w:rFonts w:cs="Gisha"/>
              </w:rPr>
              <w:t xml:space="preserve"> </w:t>
            </w:r>
            <w:r w:rsidRPr="00386DF3">
              <w:rPr>
                <w:rFonts w:cs="Gisha"/>
                <w:vertAlign w:val="subscript"/>
              </w:rPr>
              <w:t>0 (constant)</w:t>
            </w:r>
          </w:p>
        </w:tc>
        <w:tc>
          <w:tcPr>
            <w:tcW w:w="1667" w:type="pct"/>
          </w:tcPr>
          <w:p w:rsidR="00561C91" w:rsidRPr="00386DF3" w:rsidRDefault="00C17A2E" w:rsidP="00561C91">
            <w:pPr>
              <w:spacing w:line="276" w:lineRule="auto"/>
              <w:rPr>
                <w:rFonts w:cs="Gisha"/>
              </w:rPr>
            </w:pPr>
            <w:r w:rsidRPr="00386DF3">
              <w:rPr>
                <w:rFonts w:cs="Gisha"/>
                <w:color w:val="000000"/>
                <w:sz w:val="18"/>
                <w:szCs w:val="18"/>
                <w:lang w:val="nl-NL" w:bidi="ar-SA"/>
              </w:rPr>
              <w:t>265,989</w:t>
            </w:r>
          </w:p>
        </w:tc>
        <w:tc>
          <w:tcPr>
            <w:tcW w:w="1667" w:type="pct"/>
          </w:tcPr>
          <w:p w:rsidR="00561C91" w:rsidRPr="00386DF3" w:rsidRDefault="00384D5F" w:rsidP="00561C91">
            <w:pPr>
              <w:spacing w:line="276" w:lineRule="auto"/>
              <w:rPr>
                <w:rFonts w:cs="Gisha"/>
              </w:rPr>
            </w:pPr>
            <w:r w:rsidRPr="00386DF3">
              <w:rPr>
                <w:rFonts w:cs="Gisha"/>
              </w:rPr>
              <w:t>0,003</w:t>
            </w:r>
          </w:p>
        </w:tc>
      </w:tr>
      <w:tr w:rsidR="00561C91" w:rsidRPr="00386DF3" w:rsidTr="00561C91">
        <w:tc>
          <w:tcPr>
            <w:tcW w:w="1666" w:type="pct"/>
          </w:tcPr>
          <w:p w:rsidR="00561C91" w:rsidRPr="00386DF3" w:rsidRDefault="00194AD7" w:rsidP="00194AD7">
            <w:pPr>
              <w:spacing w:line="276" w:lineRule="auto"/>
              <w:rPr>
                <w:rFonts w:cs="Gisha"/>
                <w:b/>
              </w:rPr>
            </w:pPr>
            <w:r w:rsidRPr="00386DF3">
              <w:rPr>
                <w:rFonts w:cs="Gisha"/>
              </w:rPr>
              <w:t>R&amp;D expenditure</w:t>
            </w:r>
          </w:p>
        </w:tc>
        <w:tc>
          <w:tcPr>
            <w:tcW w:w="1667" w:type="pct"/>
          </w:tcPr>
          <w:p w:rsidR="00561C91" w:rsidRPr="00386DF3" w:rsidRDefault="00C17A2E" w:rsidP="00561C91">
            <w:pPr>
              <w:spacing w:line="276" w:lineRule="auto"/>
              <w:rPr>
                <w:rFonts w:cs="Gisha"/>
              </w:rPr>
            </w:pPr>
            <w:r w:rsidRPr="00386DF3">
              <w:rPr>
                <w:rFonts w:cs="Gisha"/>
              </w:rPr>
              <w:t>1,374</w:t>
            </w:r>
          </w:p>
        </w:tc>
        <w:tc>
          <w:tcPr>
            <w:tcW w:w="1667" w:type="pct"/>
          </w:tcPr>
          <w:p w:rsidR="00561C91" w:rsidRPr="00386DF3" w:rsidRDefault="00384D5F" w:rsidP="00384D5F">
            <w:pPr>
              <w:spacing w:line="276" w:lineRule="auto"/>
              <w:rPr>
                <w:rFonts w:cs="Gisha"/>
              </w:rPr>
            </w:pPr>
            <w:r w:rsidRPr="00386DF3">
              <w:rPr>
                <w:rFonts w:cs="Gisha"/>
              </w:rPr>
              <w:t>0,000</w:t>
            </w:r>
          </w:p>
        </w:tc>
      </w:tr>
    </w:tbl>
    <w:p w:rsidR="00561C91" w:rsidRPr="00386DF3" w:rsidRDefault="00C17A2E" w:rsidP="00561C91">
      <w:pPr>
        <w:rPr>
          <w:rFonts w:cs="Gisha"/>
          <w:i/>
          <w:sz w:val="16"/>
          <w:szCs w:val="16"/>
        </w:rPr>
      </w:pPr>
      <w:r w:rsidRPr="00386DF3">
        <w:rPr>
          <w:rFonts w:cs="Gisha"/>
          <w:i/>
          <w:sz w:val="16"/>
          <w:szCs w:val="16"/>
        </w:rPr>
        <w:t xml:space="preserve"> Table 7</w:t>
      </w:r>
      <w:r w:rsidR="00561C91" w:rsidRPr="00386DF3">
        <w:rPr>
          <w:rFonts w:cs="Gisha"/>
          <w:i/>
          <w:sz w:val="16"/>
          <w:szCs w:val="16"/>
        </w:rPr>
        <w:t>.1 SPSS test results for R&amp;D adding up to profit</w:t>
      </w:r>
    </w:p>
    <w:p w:rsidR="00455A31" w:rsidRPr="00386DF3" w:rsidRDefault="00455A31" w:rsidP="00455A31">
      <w:pPr>
        <w:rPr>
          <w:rFonts w:cs="Gisha"/>
          <w:color w:val="002060"/>
        </w:rPr>
      </w:pPr>
      <w:r w:rsidRPr="00386DF3">
        <w:rPr>
          <w:rFonts w:cs="Gisha"/>
          <w:color w:val="002060"/>
        </w:rPr>
        <w:t xml:space="preserve">2. </w:t>
      </w:r>
      <w:r w:rsidR="00E91A57" w:rsidRPr="00386DF3">
        <w:rPr>
          <w:rFonts w:cs="Gisha"/>
          <w:color w:val="002060"/>
        </w:rPr>
        <w:t xml:space="preserve">Originator pharmaceutical </w:t>
      </w:r>
      <w:r w:rsidR="00F80BEE" w:rsidRPr="00386DF3">
        <w:rPr>
          <w:rFonts w:cs="Gisha"/>
          <w:color w:val="002060"/>
        </w:rPr>
        <w:t>firms</w:t>
      </w:r>
      <w:r w:rsidR="00E91A57" w:rsidRPr="00386DF3">
        <w:rPr>
          <w:rFonts w:cs="Gisha"/>
          <w:color w:val="002060"/>
        </w:rPr>
        <w:t xml:space="preserve"> spend more on R&amp;D than </w:t>
      </w:r>
      <w:r w:rsidRPr="00386DF3">
        <w:rPr>
          <w:rFonts w:cs="Gisha"/>
          <w:color w:val="002060"/>
        </w:rPr>
        <w:t xml:space="preserve">generic pharmaceutical </w:t>
      </w:r>
      <w:r w:rsidR="00F80BEE" w:rsidRPr="00386DF3">
        <w:rPr>
          <w:rFonts w:cs="Gisha"/>
          <w:color w:val="002060"/>
        </w:rPr>
        <w:t>firms</w:t>
      </w:r>
      <w:r w:rsidR="00E91A57" w:rsidRPr="00386DF3">
        <w:rPr>
          <w:rFonts w:cs="Gisha"/>
          <w:color w:val="002060"/>
        </w:rPr>
        <w:t>. The R&amp;D expenditure is higher for originator pharmaceutical firms</w:t>
      </w:r>
    </w:p>
    <w:p w:rsidR="00455A31" w:rsidRPr="00386DF3" w:rsidRDefault="00753EA1" w:rsidP="00455A31">
      <w:pPr>
        <w:rPr>
          <w:rFonts w:cs="Gisha"/>
          <w:b/>
        </w:rPr>
      </w:pPr>
      <w:r w:rsidRPr="00386DF3">
        <w:rPr>
          <w:rFonts w:cs="Gisha"/>
        </w:rPr>
        <w:t>The exploratory analysis</w:t>
      </w:r>
      <w:r w:rsidR="00455A31" w:rsidRPr="00386DF3">
        <w:rPr>
          <w:rFonts w:cs="Gisha"/>
        </w:rPr>
        <w:t xml:space="preserve"> confirms that the R&amp;D costs for originator pharmaceutical </w:t>
      </w:r>
      <w:r w:rsidR="00F80BEE" w:rsidRPr="00386DF3">
        <w:rPr>
          <w:rFonts w:cs="Gisha"/>
        </w:rPr>
        <w:t>firms</w:t>
      </w:r>
      <w:r w:rsidR="00455A31" w:rsidRPr="00386DF3">
        <w:rPr>
          <w:rFonts w:cs="Gisha"/>
        </w:rPr>
        <w:t xml:space="preserve"> are higher. This was expected from the beginning of this study. The results are presented in table </w:t>
      </w:r>
      <w:r w:rsidR="00904134" w:rsidRPr="00386DF3">
        <w:rPr>
          <w:rFonts w:cs="Gisha"/>
        </w:rPr>
        <w:t>7</w:t>
      </w:r>
      <w:r w:rsidR="00486C0F" w:rsidRPr="00386DF3">
        <w:rPr>
          <w:rFonts w:cs="Gisha"/>
        </w:rPr>
        <w:t xml:space="preserve">.2. </w:t>
      </w:r>
      <w:r w:rsidR="005F5BCE" w:rsidRPr="00386DF3">
        <w:rPr>
          <w:rFonts w:cs="Gisha"/>
          <w:b/>
        </w:rPr>
        <w:t>This</w:t>
      </w:r>
      <w:r w:rsidR="00455A31" w:rsidRPr="00386DF3">
        <w:rPr>
          <w:rFonts w:cs="Gisha"/>
          <w:b/>
        </w:rPr>
        <w:t xml:space="preserve"> hypothesis is confirmed</w:t>
      </w:r>
      <w:r w:rsidR="00486C0F" w:rsidRPr="00386DF3">
        <w:rPr>
          <w:rFonts w:cs="Gisha"/>
          <w:b/>
        </w:rPr>
        <w:t xml:space="preserve">, originator pharmaceutical firms’ expenditure on R&amp;D is higher than generic pharmaceutical firms. </w:t>
      </w:r>
    </w:p>
    <w:tbl>
      <w:tblPr>
        <w:tblStyle w:val="TableGrid"/>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3094"/>
        <w:gridCol w:w="3097"/>
        <w:gridCol w:w="3097"/>
      </w:tblGrid>
      <w:tr w:rsidR="00E91A57" w:rsidRPr="00386DF3" w:rsidTr="004D4D7A">
        <w:tc>
          <w:tcPr>
            <w:tcW w:w="1666" w:type="pct"/>
            <w:shd w:val="clear" w:color="auto" w:fill="FF6699"/>
          </w:tcPr>
          <w:p w:rsidR="00E91A57" w:rsidRPr="00386DF3" w:rsidRDefault="00E91A57" w:rsidP="004D4D7A">
            <w:pPr>
              <w:spacing w:line="276" w:lineRule="auto"/>
              <w:rPr>
                <w:rFonts w:cs="Gisha"/>
                <w:b/>
              </w:rPr>
            </w:pPr>
            <w:r w:rsidRPr="00386DF3">
              <w:rPr>
                <w:rFonts w:cs="Gisha"/>
                <w:b/>
              </w:rPr>
              <w:t>Variable</w:t>
            </w:r>
          </w:p>
        </w:tc>
        <w:tc>
          <w:tcPr>
            <w:tcW w:w="1667" w:type="pct"/>
            <w:shd w:val="clear" w:color="auto" w:fill="FF6699"/>
          </w:tcPr>
          <w:p w:rsidR="00E91A57" w:rsidRPr="00386DF3" w:rsidRDefault="00E91A57" w:rsidP="004D4D7A">
            <w:pPr>
              <w:spacing w:line="276" w:lineRule="auto"/>
              <w:rPr>
                <w:rFonts w:cs="Gisha"/>
                <w:b/>
              </w:rPr>
            </w:pPr>
            <w:r w:rsidRPr="00386DF3">
              <w:rPr>
                <w:rFonts w:cs="Gisha"/>
                <w:b/>
              </w:rPr>
              <w:t>Originator (mean)</w:t>
            </w:r>
          </w:p>
        </w:tc>
        <w:tc>
          <w:tcPr>
            <w:tcW w:w="1667" w:type="pct"/>
            <w:shd w:val="clear" w:color="auto" w:fill="FF6699"/>
          </w:tcPr>
          <w:p w:rsidR="00E91A57" w:rsidRPr="00386DF3" w:rsidRDefault="00E91A57" w:rsidP="004D4D7A">
            <w:pPr>
              <w:spacing w:line="276" w:lineRule="auto"/>
              <w:rPr>
                <w:rFonts w:cs="Gisha"/>
                <w:b/>
              </w:rPr>
            </w:pPr>
            <w:r w:rsidRPr="00386DF3">
              <w:rPr>
                <w:rFonts w:cs="Gisha"/>
                <w:b/>
              </w:rPr>
              <w:t>Generic (mean)</w:t>
            </w:r>
          </w:p>
        </w:tc>
      </w:tr>
      <w:tr w:rsidR="00E91A57" w:rsidRPr="00386DF3" w:rsidTr="004D4D7A">
        <w:tc>
          <w:tcPr>
            <w:tcW w:w="1666" w:type="pct"/>
          </w:tcPr>
          <w:p w:rsidR="00E91A57" w:rsidRPr="00386DF3" w:rsidRDefault="00E91A57" w:rsidP="004D4D7A">
            <w:pPr>
              <w:spacing w:line="276" w:lineRule="auto"/>
              <w:rPr>
                <w:rFonts w:cs="Gisha"/>
              </w:rPr>
            </w:pPr>
            <w:r w:rsidRPr="00386DF3">
              <w:rPr>
                <w:rFonts w:cs="Gisha"/>
              </w:rPr>
              <w:t>R&amp;D (in Dollars)</w:t>
            </w:r>
          </w:p>
        </w:tc>
        <w:tc>
          <w:tcPr>
            <w:tcW w:w="1667" w:type="pct"/>
          </w:tcPr>
          <w:p w:rsidR="00E91A57" w:rsidRPr="00386DF3" w:rsidRDefault="00E91A57" w:rsidP="004D4D7A">
            <w:pPr>
              <w:spacing w:line="276" w:lineRule="auto"/>
              <w:rPr>
                <w:rFonts w:cs="Gisha"/>
              </w:rPr>
            </w:pPr>
            <w:r w:rsidRPr="00386DF3">
              <w:rPr>
                <w:rFonts w:cs="Gisha"/>
              </w:rPr>
              <w:t>1</w:t>
            </w:r>
            <w:r w:rsidR="00CC1837" w:rsidRPr="00386DF3">
              <w:rPr>
                <w:rFonts w:cs="Gisha"/>
              </w:rPr>
              <w:t>.</w:t>
            </w:r>
            <w:r w:rsidRPr="00386DF3">
              <w:rPr>
                <w:rFonts w:cs="Gisha"/>
              </w:rPr>
              <w:t>399</w:t>
            </w:r>
          </w:p>
        </w:tc>
        <w:tc>
          <w:tcPr>
            <w:tcW w:w="1667" w:type="pct"/>
          </w:tcPr>
          <w:p w:rsidR="00E91A57" w:rsidRPr="00386DF3" w:rsidRDefault="00E91A57" w:rsidP="004D4D7A">
            <w:pPr>
              <w:spacing w:line="276" w:lineRule="auto"/>
              <w:rPr>
                <w:rFonts w:cs="Gisha"/>
              </w:rPr>
            </w:pPr>
            <w:r w:rsidRPr="00386DF3">
              <w:rPr>
                <w:rFonts w:cs="Gisha"/>
              </w:rPr>
              <w:t>73,2</w:t>
            </w:r>
          </w:p>
        </w:tc>
      </w:tr>
      <w:tr w:rsidR="00E91A57" w:rsidRPr="00386DF3" w:rsidTr="004D4D7A">
        <w:tc>
          <w:tcPr>
            <w:tcW w:w="1666" w:type="pct"/>
          </w:tcPr>
          <w:p w:rsidR="00E91A57" w:rsidRPr="00386DF3" w:rsidRDefault="00E91A57" w:rsidP="004D4D7A">
            <w:pPr>
              <w:spacing w:line="276" w:lineRule="auto"/>
              <w:rPr>
                <w:rFonts w:cs="Gisha"/>
              </w:rPr>
            </w:pPr>
            <w:r w:rsidRPr="00386DF3">
              <w:rPr>
                <w:rFonts w:cs="Gisha"/>
              </w:rPr>
              <w:t>R&amp;D (percentage)</w:t>
            </w:r>
          </w:p>
        </w:tc>
        <w:tc>
          <w:tcPr>
            <w:tcW w:w="1667" w:type="pct"/>
          </w:tcPr>
          <w:p w:rsidR="00E91A57" w:rsidRPr="00386DF3" w:rsidRDefault="00E91A57" w:rsidP="004D4D7A">
            <w:pPr>
              <w:spacing w:line="276" w:lineRule="auto"/>
              <w:rPr>
                <w:rFonts w:cs="Gisha"/>
              </w:rPr>
            </w:pPr>
            <w:r w:rsidRPr="00386DF3">
              <w:rPr>
                <w:rFonts w:cs="Gisha"/>
              </w:rPr>
              <w:t>15,5%</w:t>
            </w:r>
          </w:p>
        </w:tc>
        <w:tc>
          <w:tcPr>
            <w:tcW w:w="1667" w:type="pct"/>
          </w:tcPr>
          <w:p w:rsidR="00E91A57" w:rsidRPr="00386DF3" w:rsidRDefault="00E91A57" w:rsidP="004D4D7A">
            <w:pPr>
              <w:spacing w:line="276" w:lineRule="auto"/>
              <w:rPr>
                <w:rFonts w:cs="Gisha"/>
              </w:rPr>
            </w:pPr>
            <w:r w:rsidRPr="00386DF3">
              <w:rPr>
                <w:rFonts w:cs="Gisha"/>
              </w:rPr>
              <w:t>6,2%</w:t>
            </w:r>
          </w:p>
        </w:tc>
      </w:tr>
    </w:tbl>
    <w:p w:rsidR="00E91A57" w:rsidRPr="00386DF3" w:rsidRDefault="00736C0F" w:rsidP="00455A31">
      <w:pPr>
        <w:rPr>
          <w:rFonts w:cs="Gisha"/>
          <w:i/>
          <w:sz w:val="16"/>
          <w:szCs w:val="16"/>
        </w:rPr>
      </w:pPr>
      <w:r w:rsidRPr="00386DF3">
        <w:rPr>
          <w:rFonts w:cs="Gisha"/>
          <w:i/>
          <w:sz w:val="16"/>
          <w:szCs w:val="16"/>
        </w:rPr>
        <w:t xml:space="preserve">Table </w:t>
      </w:r>
      <w:r w:rsidR="00904134" w:rsidRPr="00386DF3">
        <w:rPr>
          <w:rFonts w:cs="Gisha"/>
          <w:i/>
          <w:sz w:val="16"/>
          <w:szCs w:val="16"/>
        </w:rPr>
        <w:t>7</w:t>
      </w:r>
      <w:r w:rsidRPr="00386DF3">
        <w:rPr>
          <w:rFonts w:cs="Gisha"/>
          <w:i/>
          <w:sz w:val="16"/>
          <w:szCs w:val="16"/>
        </w:rPr>
        <w:t>.2</w:t>
      </w:r>
      <w:r w:rsidR="009C4254" w:rsidRPr="00386DF3">
        <w:rPr>
          <w:rFonts w:cs="Gisha"/>
          <w:i/>
          <w:sz w:val="16"/>
          <w:szCs w:val="16"/>
        </w:rPr>
        <w:t xml:space="preserve"> Values of R&amp;D in Dollars and percentage</w:t>
      </w:r>
    </w:p>
    <w:p w:rsidR="00486C0F" w:rsidRPr="00386DF3" w:rsidRDefault="00486C0F">
      <w:pPr>
        <w:spacing w:line="276" w:lineRule="auto"/>
        <w:jc w:val="left"/>
        <w:rPr>
          <w:rFonts w:cs="Gisha"/>
          <w:color w:val="002060"/>
        </w:rPr>
      </w:pPr>
      <w:r w:rsidRPr="00386DF3">
        <w:rPr>
          <w:rFonts w:cs="Gisha"/>
          <w:color w:val="002060"/>
        </w:rPr>
        <w:br w:type="page"/>
      </w:r>
    </w:p>
    <w:p w:rsidR="00455A31" w:rsidRPr="00386DF3" w:rsidRDefault="00455A31" w:rsidP="00455A31">
      <w:pPr>
        <w:rPr>
          <w:rFonts w:cs="Gisha"/>
          <w:color w:val="002060"/>
        </w:rPr>
      </w:pPr>
      <w:r w:rsidRPr="00386DF3">
        <w:rPr>
          <w:rFonts w:cs="Gisha"/>
          <w:color w:val="002060"/>
        </w:rPr>
        <w:lastRenderedPageBreak/>
        <w:t xml:space="preserve">3. For originator pharmaceutical firms, R&amp;D has a higher positive effect on the profit than for generic pharmaceutical firms. </w:t>
      </w:r>
    </w:p>
    <w:p w:rsidR="00E91A57" w:rsidRPr="00386DF3" w:rsidRDefault="00904134" w:rsidP="00E91A57">
      <w:pPr>
        <w:rPr>
          <w:rFonts w:cs="Gisha"/>
        </w:rPr>
      </w:pPr>
      <w:r w:rsidRPr="00386DF3">
        <w:rPr>
          <w:rFonts w:cs="Gisha"/>
        </w:rPr>
        <w:t>Table 7</w:t>
      </w:r>
      <w:r w:rsidR="00486C0F" w:rsidRPr="00386DF3">
        <w:rPr>
          <w:rFonts w:cs="Gisha"/>
        </w:rPr>
        <w:t xml:space="preserve">.3 shows the results of the regression analysis. </w:t>
      </w:r>
      <w:r w:rsidR="00E91A57" w:rsidRPr="00386DF3">
        <w:rPr>
          <w:rFonts w:cs="Gisha"/>
        </w:rPr>
        <w:t>The regression analysis sh</w:t>
      </w:r>
      <w:r w:rsidR="009C4254" w:rsidRPr="00386DF3">
        <w:rPr>
          <w:rFonts w:cs="Gisha"/>
        </w:rPr>
        <w:t>ows that the value of R&amp;D contributing to the profit</w:t>
      </w:r>
      <w:r w:rsidR="00CC1837" w:rsidRPr="00386DF3">
        <w:rPr>
          <w:rFonts w:cs="Gisha"/>
        </w:rPr>
        <w:t xml:space="preserve"> </w:t>
      </w:r>
      <w:r w:rsidR="009C4254" w:rsidRPr="00386DF3">
        <w:rPr>
          <w:rFonts w:cs="Gisha"/>
        </w:rPr>
        <w:t>for originator pharmaceutical firms is</w:t>
      </w:r>
      <w:r w:rsidR="00EB65F4" w:rsidRPr="00386DF3">
        <w:rPr>
          <w:rFonts w:cs="Gisha"/>
        </w:rPr>
        <w:t xml:space="preserve"> not</w:t>
      </w:r>
      <w:r w:rsidR="009C4254" w:rsidRPr="00386DF3">
        <w:rPr>
          <w:rFonts w:cs="Gisha"/>
        </w:rPr>
        <w:t xml:space="preserve"> </w:t>
      </w:r>
      <w:r w:rsidR="00E10F31" w:rsidRPr="00386DF3">
        <w:rPr>
          <w:rFonts w:cs="Gisha"/>
        </w:rPr>
        <w:t>higher</w:t>
      </w:r>
      <w:r w:rsidR="009C4254" w:rsidRPr="00386DF3">
        <w:rPr>
          <w:rFonts w:cs="Gisha"/>
        </w:rPr>
        <w:t xml:space="preserve"> than for generic pharmaceutical firms.</w:t>
      </w:r>
      <w:r w:rsidR="00EB65F4" w:rsidRPr="00386DF3">
        <w:rPr>
          <w:rFonts w:cs="Gisha"/>
        </w:rPr>
        <w:t xml:space="preserve"> The unstandardized beta value is closer to 1 rather than 2. Nevertheless, the </w:t>
      </w:r>
      <w:r w:rsidR="009C4254" w:rsidRPr="00386DF3">
        <w:rPr>
          <w:rFonts w:cs="Gisha"/>
        </w:rPr>
        <w:t xml:space="preserve">values are </w:t>
      </w:r>
      <w:r w:rsidR="00EB65F4" w:rsidRPr="00386DF3">
        <w:rPr>
          <w:rFonts w:cs="Gisha"/>
        </w:rPr>
        <w:t xml:space="preserve">not </w:t>
      </w:r>
      <w:r w:rsidR="009C4254" w:rsidRPr="00386DF3">
        <w:rPr>
          <w:rFonts w:cs="Gisha"/>
        </w:rPr>
        <w:t>significant</w:t>
      </w:r>
      <w:r w:rsidR="00486C0F" w:rsidRPr="00386DF3">
        <w:rPr>
          <w:rFonts w:cs="Gisha"/>
        </w:rPr>
        <w:t xml:space="preserve">. </w:t>
      </w:r>
      <w:r w:rsidR="005F5BCE" w:rsidRPr="00386DF3">
        <w:rPr>
          <w:rFonts w:cs="Gisha"/>
          <w:b/>
        </w:rPr>
        <w:t>This</w:t>
      </w:r>
      <w:r w:rsidR="009C4254" w:rsidRPr="00386DF3">
        <w:rPr>
          <w:rFonts w:cs="Gisha"/>
          <w:b/>
        </w:rPr>
        <w:t xml:space="preserve"> hypothesis is </w:t>
      </w:r>
      <w:r w:rsidR="00EB65F4" w:rsidRPr="00386DF3">
        <w:rPr>
          <w:rFonts w:cs="Gisha"/>
          <w:b/>
        </w:rPr>
        <w:t>rejected</w:t>
      </w:r>
      <w:r w:rsidR="00486C0F" w:rsidRPr="00386DF3">
        <w:rPr>
          <w:rFonts w:cs="Gisha"/>
          <w:b/>
        </w:rPr>
        <w:t xml:space="preserve">, for originator pharmaceutical firms, R&amp;D does </w:t>
      </w:r>
      <w:r w:rsidR="00EB65F4" w:rsidRPr="00386DF3">
        <w:rPr>
          <w:rFonts w:cs="Gisha"/>
          <w:b/>
        </w:rPr>
        <w:t xml:space="preserve">not </w:t>
      </w:r>
      <w:r w:rsidR="00486C0F" w:rsidRPr="00386DF3">
        <w:rPr>
          <w:rFonts w:cs="Gisha"/>
          <w:b/>
        </w:rPr>
        <w:t>contribute more to the profit than for generic pharmaceutical firms.</w:t>
      </w:r>
    </w:p>
    <w:tbl>
      <w:tblPr>
        <w:tblStyle w:val="TableGrid"/>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3094"/>
        <w:gridCol w:w="3097"/>
        <w:gridCol w:w="3097"/>
      </w:tblGrid>
      <w:tr w:rsidR="00194AD7" w:rsidRPr="00386DF3" w:rsidTr="00194AD7">
        <w:tc>
          <w:tcPr>
            <w:tcW w:w="1666" w:type="pct"/>
            <w:shd w:val="clear" w:color="auto" w:fill="FF6699"/>
          </w:tcPr>
          <w:p w:rsidR="00194AD7" w:rsidRPr="00386DF3" w:rsidRDefault="00194AD7" w:rsidP="004D4D7A">
            <w:pPr>
              <w:spacing w:line="276" w:lineRule="auto"/>
              <w:rPr>
                <w:rFonts w:cs="Gisha"/>
                <w:b/>
              </w:rPr>
            </w:pPr>
            <w:r w:rsidRPr="00386DF3">
              <w:rPr>
                <w:rFonts w:cs="Gisha"/>
                <w:b/>
              </w:rPr>
              <w:t>Variable</w:t>
            </w:r>
          </w:p>
        </w:tc>
        <w:tc>
          <w:tcPr>
            <w:tcW w:w="1667" w:type="pct"/>
            <w:shd w:val="clear" w:color="auto" w:fill="FF6699"/>
          </w:tcPr>
          <w:p w:rsidR="00194AD7" w:rsidRPr="00386DF3" w:rsidRDefault="00194AD7" w:rsidP="004D4D7A">
            <w:pPr>
              <w:spacing w:line="276" w:lineRule="auto"/>
              <w:rPr>
                <w:rFonts w:cs="Gisha"/>
                <w:b/>
              </w:rPr>
            </w:pPr>
            <w:r w:rsidRPr="00386DF3">
              <w:rPr>
                <w:rFonts w:cs="Gisha"/>
                <w:b/>
              </w:rPr>
              <w:t xml:space="preserve">Unstandardized </w:t>
            </w:r>
            <w:r w:rsidRPr="00386DF3">
              <w:rPr>
                <w:rFonts w:ascii="Arial" w:hAnsi="Arial" w:cs="Arial"/>
                <w:b/>
              </w:rPr>
              <w:t>β</w:t>
            </w:r>
            <w:r w:rsidRPr="00386DF3">
              <w:rPr>
                <w:rFonts w:cs="Gisha"/>
                <w:b/>
              </w:rPr>
              <w:t>’s</w:t>
            </w:r>
          </w:p>
        </w:tc>
        <w:tc>
          <w:tcPr>
            <w:tcW w:w="1667" w:type="pct"/>
            <w:shd w:val="clear" w:color="auto" w:fill="FF6699"/>
          </w:tcPr>
          <w:p w:rsidR="00194AD7" w:rsidRPr="00386DF3" w:rsidRDefault="00194AD7" w:rsidP="004D4D7A">
            <w:pPr>
              <w:spacing w:line="276" w:lineRule="auto"/>
              <w:rPr>
                <w:rFonts w:cs="Gisha"/>
                <w:b/>
              </w:rPr>
            </w:pPr>
            <w:r w:rsidRPr="00386DF3">
              <w:rPr>
                <w:rFonts w:cs="Gisha"/>
                <w:b/>
              </w:rPr>
              <w:t>P-value</w:t>
            </w:r>
          </w:p>
        </w:tc>
      </w:tr>
      <w:tr w:rsidR="00194AD7" w:rsidRPr="00386DF3" w:rsidTr="00194AD7">
        <w:tc>
          <w:tcPr>
            <w:tcW w:w="1666" w:type="pct"/>
          </w:tcPr>
          <w:p w:rsidR="00194AD7" w:rsidRPr="00386DF3" w:rsidRDefault="00194AD7" w:rsidP="009C4254">
            <w:pPr>
              <w:spacing w:line="276" w:lineRule="auto"/>
              <w:rPr>
                <w:rFonts w:cs="Gisha"/>
              </w:rPr>
            </w:pPr>
            <w:r w:rsidRPr="00386DF3">
              <w:rPr>
                <w:rFonts w:cs="Gisha"/>
              </w:rPr>
              <w:t>Interaction R&amp;D and Strategy</w:t>
            </w:r>
          </w:p>
        </w:tc>
        <w:tc>
          <w:tcPr>
            <w:tcW w:w="1667" w:type="pct"/>
          </w:tcPr>
          <w:p w:rsidR="00194AD7" w:rsidRPr="00386DF3" w:rsidRDefault="00194AD7" w:rsidP="004D4D7A">
            <w:pPr>
              <w:spacing w:line="276" w:lineRule="auto"/>
              <w:rPr>
                <w:rFonts w:cs="Gisha"/>
              </w:rPr>
            </w:pPr>
            <w:r w:rsidRPr="00386DF3">
              <w:rPr>
                <w:rFonts w:cs="Gisha"/>
              </w:rPr>
              <w:t>1,015</w:t>
            </w:r>
          </w:p>
        </w:tc>
        <w:tc>
          <w:tcPr>
            <w:tcW w:w="1667" w:type="pct"/>
          </w:tcPr>
          <w:p w:rsidR="00194AD7" w:rsidRPr="00386DF3" w:rsidRDefault="005F5BCE" w:rsidP="004D4D7A">
            <w:pPr>
              <w:spacing w:line="276" w:lineRule="auto"/>
              <w:rPr>
                <w:rFonts w:cs="Gisha"/>
              </w:rPr>
            </w:pPr>
            <w:r w:rsidRPr="00386DF3">
              <w:rPr>
                <w:rFonts w:cs="Gisha"/>
              </w:rPr>
              <w:t>0,345</w:t>
            </w:r>
          </w:p>
        </w:tc>
      </w:tr>
    </w:tbl>
    <w:p w:rsidR="00455A31" w:rsidRPr="00386DF3" w:rsidRDefault="00904134" w:rsidP="004E7B39">
      <w:pPr>
        <w:rPr>
          <w:rFonts w:cs="Gisha"/>
          <w:i/>
          <w:sz w:val="16"/>
          <w:szCs w:val="16"/>
        </w:rPr>
      </w:pPr>
      <w:r w:rsidRPr="00386DF3">
        <w:rPr>
          <w:rFonts w:cs="Gisha"/>
          <w:i/>
          <w:sz w:val="16"/>
          <w:szCs w:val="16"/>
        </w:rPr>
        <w:t>Table 7</w:t>
      </w:r>
      <w:r w:rsidR="00736C0F" w:rsidRPr="00386DF3">
        <w:rPr>
          <w:rFonts w:cs="Gisha"/>
          <w:i/>
          <w:sz w:val="16"/>
          <w:szCs w:val="16"/>
        </w:rPr>
        <w:t xml:space="preserve">.3 </w:t>
      </w:r>
      <w:r w:rsidR="009C4254" w:rsidRPr="00386DF3">
        <w:rPr>
          <w:rFonts w:cs="Gisha"/>
          <w:i/>
          <w:sz w:val="16"/>
          <w:szCs w:val="16"/>
        </w:rPr>
        <w:t>R&amp;D contribution to profit for originator and generic firms</w:t>
      </w:r>
    </w:p>
    <w:p w:rsidR="00815CD6" w:rsidRPr="00386DF3" w:rsidRDefault="00455A31" w:rsidP="00962EF4">
      <w:pPr>
        <w:rPr>
          <w:rFonts w:cs="Gisha"/>
          <w:color w:val="002060"/>
        </w:rPr>
      </w:pPr>
      <w:r w:rsidRPr="00386DF3">
        <w:rPr>
          <w:rFonts w:cs="Gisha"/>
          <w:color w:val="002060"/>
        </w:rPr>
        <w:t xml:space="preserve">4. </w:t>
      </w:r>
      <w:r w:rsidR="00E91A57" w:rsidRPr="00386DF3">
        <w:rPr>
          <w:rFonts w:cs="Gisha"/>
          <w:color w:val="002060"/>
        </w:rPr>
        <w:t xml:space="preserve">Generic pharmaceutical </w:t>
      </w:r>
      <w:r w:rsidR="00F80BEE" w:rsidRPr="00386DF3">
        <w:rPr>
          <w:rFonts w:cs="Gisha"/>
          <w:color w:val="002060"/>
        </w:rPr>
        <w:t>firms</w:t>
      </w:r>
      <w:r w:rsidR="00E91A57" w:rsidRPr="00386DF3">
        <w:rPr>
          <w:rFonts w:cs="Gisha"/>
          <w:color w:val="002060"/>
        </w:rPr>
        <w:t xml:space="preserve"> spend more on m</w:t>
      </w:r>
      <w:r w:rsidR="001B116D" w:rsidRPr="00386DF3">
        <w:rPr>
          <w:rFonts w:cs="Gisha"/>
          <w:color w:val="002060"/>
        </w:rPr>
        <w:t xml:space="preserve">arketing </w:t>
      </w:r>
      <w:r w:rsidR="00E91A57" w:rsidRPr="00386DF3">
        <w:rPr>
          <w:rFonts w:cs="Gisha"/>
          <w:color w:val="002060"/>
        </w:rPr>
        <w:t xml:space="preserve">than </w:t>
      </w:r>
      <w:r w:rsidR="001B116D" w:rsidRPr="00386DF3">
        <w:rPr>
          <w:rFonts w:cs="Gisha"/>
          <w:color w:val="002060"/>
        </w:rPr>
        <w:t>originator</w:t>
      </w:r>
      <w:r w:rsidR="00E91A57" w:rsidRPr="00386DF3">
        <w:rPr>
          <w:rFonts w:cs="Gisha"/>
          <w:color w:val="002060"/>
        </w:rPr>
        <w:t xml:space="preserve"> pharmaceutical </w:t>
      </w:r>
      <w:r w:rsidR="00F80BEE" w:rsidRPr="00386DF3">
        <w:rPr>
          <w:rFonts w:cs="Gisha"/>
          <w:color w:val="002060"/>
        </w:rPr>
        <w:t>firms</w:t>
      </w:r>
      <w:r w:rsidR="00543C5F" w:rsidRPr="00386DF3">
        <w:rPr>
          <w:rFonts w:cs="Gisha"/>
          <w:color w:val="002060"/>
        </w:rPr>
        <w:t xml:space="preserve">. </w:t>
      </w:r>
      <w:r w:rsidR="00543C5F" w:rsidRPr="00386DF3">
        <w:rPr>
          <w:rFonts w:cs="Gisha"/>
          <w:noProof/>
          <w:color w:val="002060"/>
          <w:lang w:eastAsia="nl-NL" w:bidi="ar-SA"/>
        </w:rPr>
        <w:t>The marketing expenditure is higer for a generic pharmaceutical firm.</w:t>
      </w:r>
    </w:p>
    <w:p w:rsidR="004E7B39" w:rsidRPr="00386DF3" w:rsidRDefault="004E7B39" w:rsidP="004E7B39">
      <w:pPr>
        <w:rPr>
          <w:rFonts w:cs="Gisha"/>
        </w:rPr>
      </w:pPr>
      <w:r w:rsidRPr="00386DF3">
        <w:rPr>
          <w:rFonts w:cs="Gisha"/>
        </w:rPr>
        <w:t>The explore test results show that the marketing costs for a generic pharmaceutical firm</w:t>
      </w:r>
      <w:r w:rsidR="00486C0F" w:rsidRPr="00386DF3">
        <w:rPr>
          <w:rFonts w:cs="Gisha"/>
        </w:rPr>
        <w:t>s</w:t>
      </w:r>
      <w:r w:rsidRPr="00386DF3">
        <w:rPr>
          <w:rFonts w:cs="Gisha"/>
        </w:rPr>
        <w:t xml:space="preserve"> are lower than for an originator pharmaceutical firm. </w:t>
      </w:r>
      <w:r w:rsidR="006256AC" w:rsidRPr="00386DF3">
        <w:rPr>
          <w:rFonts w:cs="Gisha"/>
        </w:rPr>
        <w:t xml:space="preserve">Additionally, this is tested for the expenditure from the quarterly financial statement, as well as for the calculated percentage of sales. The results are </w:t>
      </w:r>
      <w:r w:rsidR="00904134" w:rsidRPr="00386DF3">
        <w:rPr>
          <w:rFonts w:cs="Gisha"/>
        </w:rPr>
        <w:t>presented in table 7</w:t>
      </w:r>
      <w:r w:rsidR="00486C0F" w:rsidRPr="00386DF3">
        <w:rPr>
          <w:rFonts w:cs="Gisha"/>
        </w:rPr>
        <w:t>.4</w:t>
      </w:r>
      <w:r w:rsidR="006256AC" w:rsidRPr="00386DF3">
        <w:rPr>
          <w:rFonts w:cs="Gisha"/>
        </w:rPr>
        <w:t xml:space="preserve">. </w:t>
      </w:r>
      <w:r w:rsidR="005F5BCE" w:rsidRPr="00386DF3">
        <w:rPr>
          <w:rFonts w:cs="Gisha"/>
          <w:b/>
        </w:rPr>
        <w:t xml:space="preserve">This </w:t>
      </w:r>
      <w:r w:rsidR="006256AC" w:rsidRPr="00386DF3">
        <w:rPr>
          <w:rFonts w:cs="Gisha"/>
          <w:b/>
        </w:rPr>
        <w:t>hypothesis is rejected</w:t>
      </w:r>
      <w:r w:rsidR="00486C0F" w:rsidRPr="00386DF3">
        <w:rPr>
          <w:rFonts w:cs="Gisha"/>
          <w:b/>
        </w:rPr>
        <w:t>, generic pharmaceutical firms do not spend more on marketing.</w:t>
      </w:r>
    </w:p>
    <w:tbl>
      <w:tblPr>
        <w:tblStyle w:val="TableGrid"/>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3094"/>
        <w:gridCol w:w="3097"/>
        <w:gridCol w:w="3097"/>
      </w:tblGrid>
      <w:tr w:rsidR="004E7B39" w:rsidRPr="00386DF3" w:rsidTr="00893E21">
        <w:tc>
          <w:tcPr>
            <w:tcW w:w="1666" w:type="pct"/>
            <w:shd w:val="clear" w:color="auto" w:fill="FF6699"/>
          </w:tcPr>
          <w:p w:rsidR="004E7B39" w:rsidRPr="00386DF3" w:rsidRDefault="00E91A57" w:rsidP="004D7D00">
            <w:pPr>
              <w:spacing w:line="276" w:lineRule="auto"/>
              <w:rPr>
                <w:rFonts w:cs="Gisha"/>
                <w:b/>
              </w:rPr>
            </w:pPr>
            <w:r w:rsidRPr="00386DF3">
              <w:rPr>
                <w:rFonts w:cs="Gisha"/>
                <w:b/>
              </w:rPr>
              <w:t>Variable</w:t>
            </w:r>
          </w:p>
        </w:tc>
        <w:tc>
          <w:tcPr>
            <w:tcW w:w="1667" w:type="pct"/>
            <w:shd w:val="clear" w:color="auto" w:fill="FF6699"/>
          </w:tcPr>
          <w:p w:rsidR="004E7B39" w:rsidRPr="00386DF3" w:rsidRDefault="00E91A57" w:rsidP="004D7D00">
            <w:pPr>
              <w:spacing w:line="276" w:lineRule="auto"/>
              <w:rPr>
                <w:rFonts w:cs="Gisha"/>
                <w:b/>
              </w:rPr>
            </w:pPr>
            <w:r w:rsidRPr="00386DF3">
              <w:rPr>
                <w:rFonts w:cs="Gisha"/>
                <w:b/>
              </w:rPr>
              <w:t>Originator</w:t>
            </w:r>
          </w:p>
        </w:tc>
        <w:tc>
          <w:tcPr>
            <w:tcW w:w="1667" w:type="pct"/>
            <w:shd w:val="clear" w:color="auto" w:fill="FF6699"/>
          </w:tcPr>
          <w:p w:rsidR="004E7B39" w:rsidRPr="00386DF3" w:rsidRDefault="00E91A57" w:rsidP="004D7D00">
            <w:pPr>
              <w:spacing w:line="276" w:lineRule="auto"/>
              <w:rPr>
                <w:rFonts w:cs="Gisha"/>
                <w:b/>
              </w:rPr>
            </w:pPr>
            <w:r w:rsidRPr="00386DF3">
              <w:rPr>
                <w:rFonts w:cs="Gisha"/>
                <w:b/>
              </w:rPr>
              <w:t>Generic</w:t>
            </w:r>
          </w:p>
        </w:tc>
      </w:tr>
      <w:tr w:rsidR="004E7B39" w:rsidRPr="00386DF3" w:rsidTr="00893E21">
        <w:tc>
          <w:tcPr>
            <w:tcW w:w="1666" w:type="pct"/>
          </w:tcPr>
          <w:p w:rsidR="004E7B39" w:rsidRPr="00386DF3" w:rsidRDefault="004E7B39" w:rsidP="004D7D00">
            <w:pPr>
              <w:spacing w:line="276" w:lineRule="auto"/>
              <w:rPr>
                <w:rFonts w:cs="Gisha"/>
              </w:rPr>
            </w:pPr>
            <w:r w:rsidRPr="00386DF3">
              <w:rPr>
                <w:rFonts w:cs="Gisha"/>
              </w:rPr>
              <w:t xml:space="preserve">Marketing (in </w:t>
            </w:r>
            <w:r w:rsidR="00455A31" w:rsidRPr="00386DF3">
              <w:rPr>
                <w:rFonts w:cs="Gisha"/>
              </w:rPr>
              <w:t>Dollars</w:t>
            </w:r>
            <w:r w:rsidRPr="00386DF3">
              <w:rPr>
                <w:rFonts w:cs="Gisha"/>
              </w:rPr>
              <w:t>)</w:t>
            </w:r>
          </w:p>
        </w:tc>
        <w:tc>
          <w:tcPr>
            <w:tcW w:w="1667" w:type="pct"/>
          </w:tcPr>
          <w:p w:rsidR="004E7B39" w:rsidRPr="00386DF3" w:rsidRDefault="00962EF4" w:rsidP="004D7D00">
            <w:pPr>
              <w:spacing w:line="276" w:lineRule="auto"/>
              <w:rPr>
                <w:rFonts w:cs="Gisha"/>
              </w:rPr>
            </w:pPr>
            <w:r w:rsidRPr="00386DF3">
              <w:rPr>
                <w:rFonts w:cs="Gisha"/>
              </w:rPr>
              <w:t>2</w:t>
            </w:r>
            <w:r w:rsidR="00CC1837" w:rsidRPr="00386DF3">
              <w:rPr>
                <w:rFonts w:cs="Gisha"/>
              </w:rPr>
              <w:t>.</w:t>
            </w:r>
            <w:r w:rsidRPr="00386DF3">
              <w:rPr>
                <w:rFonts w:cs="Gisha"/>
              </w:rPr>
              <w:t>947</w:t>
            </w:r>
          </w:p>
        </w:tc>
        <w:tc>
          <w:tcPr>
            <w:tcW w:w="1667" w:type="pct"/>
          </w:tcPr>
          <w:p w:rsidR="004E7B39" w:rsidRPr="00386DF3" w:rsidRDefault="00962EF4" w:rsidP="004D7D00">
            <w:pPr>
              <w:spacing w:line="276" w:lineRule="auto"/>
              <w:rPr>
                <w:rFonts w:cs="Gisha"/>
              </w:rPr>
            </w:pPr>
            <w:r w:rsidRPr="00386DF3">
              <w:rPr>
                <w:rFonts w:cs="Gisha"/>
              </w:rPr>
              <w:t>258</w:t>
            </w:r>
          </w:p>
        </w:tc>
      </w:tr>
      <w:tr w:rsidR="004E7B39" w:rsidRPr="00386DF3" w:rsidTr="00893E21">
        <w:trPr>
          <w:trHeight w:val="310"/>
        </w:trPr>
        <w:tc>
          <w:tcPr>
            <w:tcW w:w="1666" w:type="pct"/>
          </w:tcPr>
          <w:p w:rsidR="004E7B39" w:rsidRPr="00386DF3" w:rsidRDefault="004E7B39" w:rsidP="004D7D00">
            <w:pPr>
              <w:spacing w:line="276" w:lineRule="auto"/>
              <w:rPr>
                <w:rFonts w:cs="Gisha"/>
              </w:rPr>
            </w:pPr>
            <w:r w:rsidRPr="00386DF3">
              <w:rPr>
                <w:rFonts w:cs="Gisha"/>
              </w:rPr>
              <w:t>Marketing (percentage</w:t>
            </w:r>
          </w:p>
        </w:tc>
        <w:tc>
          <w:tcPr>
            <w:tcW w:w="1667" w:type="pct"/>
          </w:tcPr>
          <w:p w:rsidR="004E7B39" w:rsidRPr="00386DF3" w:rsidRDefault="004E7B39" w:rsidP="004D7D00">
            <w:pPr>
              <w:spacing w:line="276" w:lineRule="auto"/>
              <w:rPr>
                <w:rFonts w:cs="Gisha"/>
              </w:rPr>
            </w:pPr>
            <w:r w:rsidRPr="00386DF3">
              <w:rPr>
                <w:rFonts w:cs="Gisha"/>
              </w:rPr>
              <w:t>3</w:t>
            </w:r>
            <w:r w:rsidR="00962EF4" w:rsidRPr="00386DF3">
              <w:rPr>
                <w:rFonts w:cs="Gisha"/>
              </w:rPr>
              <w:t>0</w:t>
            </w:r>
            <w:r w:rsidRPr="00386DF3">
              <w:rPr>
                <w:rFonts w:cs="Gisha"/>
              </w:rPr>
              <w:t>,</w:t>
            </w:r>
            <w:r w:rsidR="00962EF4" w:rsidRPr="00386DF3">
              <w:rPr>
                <w:rFonts w:cs="Gisha"/>
              </w:rPr>
              <w:t>9</w:t>
            </w:r>
            <w:r w:rsidRPr="00386DF3">
              <w:rPr>
                <w:rFonts w:cs="Gisha"/>
              </w:rPr>
              <w:t>%</w:t>
            </w:r>
          </w:p>
        </w:tc>
        <w:tc>
          <w:tcPr>
            <w:tcW w:w="1667" w:type="pct"/>
          </w:tcPr>
          <w:p w:rsidR="004E7B39" w:rsidRPr="00386DF3" w:rsidRDefault="00962EF4" w:rsidP="004D7D00">
            <w:pPr>
              <w:spacing w:line="276" w:lineRule="auto"/>
              <w:rPr>
                <w:rFonts w:cs="Gisha"/>
              </w:rPr>
            </w:pPr>
            <w:r w:rsidRPr="00386DF3">
              <w:rPr>
                <w:rFonts w:cs="Gisha"/>
              </w:rPr>
              <w:t>21,6</w:t>
            </w:r>
            <w:r w:rsidR="004E7B39" w:rsidRPr="00386DF3">
              <w:rPr>
                <w:rFonts w:cs="Gisha"/>
              </w:rPr>
              <w:t>%</w:t>
            </w:r>
          </w:p>
        </w:tc>
      </w:tr>
    </w:tbl>
    <w:p w:rsidR="004E7B39" w:rsidRPr="00386DF3" w:rsidRDefault="00904134" w:rsidP="004E7B39">
      <w:pPr>
        <w:rPr>
          <w:rFonts w:cs="Gisha"/>
          <w:i/>
          <w:sz w:val="16"/>
          <w:szCs w:val="16"/>
        </w:rPr>
      </w:pPr>
      <w:r w:rsidRPr="00386DF3">
        <w:rPr>
          <w:rFonts w:cs="Gisha"/>
          <w:i/>
          <w:sz w:val="16"/>
          <w:szCs w:val="16"/>
        </w:rPr>
        <w:t>Table 7</w:t>
      </w:r>
      <w:r w:rsidR="00736C0F" w:rsidRPr="00386DF3">
        <w:rPr>
          <w:rFonts w:cs="Gisha"/>
          <w:i/>
          <w:sz w:val="16"/>
          <w:szCs w:val="16"/>
        </w:rPr>
        <w:t xml:space="preserve">.4 </w:t>
      </w:r>
      <w:r w:rsidR="004E7B39" w:rsidRPr="00386DF3">
        <w:rPr>
          <w:rFonts w:cs="Gisha"/>
          <w:i/>
          <w:sz w:val="16"/>
          <w:szCs w:val="16"/>
        </w:rPr>
        <w:t xml:space="preserve">R&amp;D- and marketing expenditure in </w:t>
      </w:r>
      <w:r w:rsidR="00455A31" w:rsidRPr="00386DF3">
        <w:rPr>
          <w:rFonts w:cs="Gisha"/>
          <w:i/>
          <w:sz w:val="16"/>
          <w:szCs w:val="16"/>
        </w:rPr>
        <w:t>Dollars</w:t>
      </w:r>
      <w:r w:rsidR="004E7B39" w:rsidRPr="00386DF3">
        <w:rPr>
          <w:rFonts w:cs="Gisha"/>
          <w:i/>
          <w:sz w:val="16"/>
          <w:szCs w:val="16"/>
        </w:rPr>
        <w:t xml:space="preserve"> and percentage</w:t>
      </w:r>
    </w:p>
    <w:p w:rsidR="00E75D36" w:rsidRPr="00386DF3" w:rsidRDefault="00455A31" w:rsidP="00962EF4">
      <w:pPr>
        <w:rPr>
          <w:rFonts w:cs="Gisha"/>
          <w:color w:val="002060"/>
        </w:rPr>
      </w:pPr>
      <w:r w:rsidRPr="00386DF3">
        <w:rPr>
          <w:rFonts w:cs="Gisha"/>
          <w:color w:val="002060"/>
        </w:rPr>
        <w:t xml:space="preserve">5. </w:t>
      </w:r>
      <w:r w:rsidR="00EF5534" w:rsidRPr="00386DF3">
        <w:rPr>
          <w:rFonts w:cs="Gisha"/>
          <w:color w:val="002060"/>
        </w:rPr>
        <w:t>For generic pharmaceutical firms, marketing has a higher positive effect on the profit than for originator pharmaceutical firms.</w:t>
      </w:r>
      <w:r w:rsidR="00E75D36" w:rsidRPr="00386DF3">
        <w:rPr>
          <w:rFonts w:cs="Gisha"/>
          <w:color w:val="002060"/>
        </w:rPr>
        <w:t xml:space="preserve"> </w:t>
      </w:r>
    </w:p>
    <w:p w:rsidR="005F5BCE" w:rsidRPr="00386DF3" w:rsidRDefault="00CF54B0" w:rsidP="00962EF4">
      <w:pPr>
        <w:rPr>
          <w:rFonts w:cs="Gisha"/>
        </w:rPr>
      </w:pPr>
      <w:r w:rsidRPr="00386DF3">
        <w:rPr>
          <w:rFonts w:cs="Gisha"/>
        </w:rPr>
        <w:t>Unfortunately,</w:t>
      </w:r>
      <w:r w:rsidR="00D5330C" w:rsidRPr="00386DF3">
        <w:rPr>
          <w:rFonts w:cs="Gisha"/>
        </w:rPr>
        <w:t xml:space="preserve"> a linear regression analysis specially for marketing variable is not useful because of the high correlation between R&amp;D and marketing expenditure</w:t>
      </w:r>
      <w:r w:rsidR="00A864B5" w:rsidRPr="00386DF3">
        <w:rPr>
          <w:rFonts w:cs="Gisha"/>
        </w:rPr>
        <w:t>. Additionally, t</w:t>
      </w:r>
      <w:r w:rsidR="00920166" w:rsidRPr="00386DF3">
        <w:rPr>
          <w:rFonts w:cs="Gisha"/>
        </w:rPr>
        <w:t>he test indicate</w:t>
      </w:r>
      <w:r w:rsidR="00A864B5" w:rsidRPr="00386DF3">
        <w:rPr>
          <w:rFonts w:cs="Gisha"/>
        </w:rPr>
        <w:t>s</w:t>
      </w:r>
      <w:r w:rsidR="00920166" w:rsidRPr="00386DF3">
        <w:rPr>
          <w:rFonts w:cs="Gisha"/>
        </w:rPr>
        <w:t xml:space="preserve"> that marketing</w:t>
      </w:r>
      <w:r w:rsidR="00A864B5" w:rsidRPr="00386DF3">
        <w:rPr>
          <w:rFonts w:cs="Gisha"/>
        </w:rPr>
        <w:t xml:space="preserve"> expenditure </w:t>
      </w:r>
      <w:r w:rsidR="005F5BCE" w:rsidRPr="00386DF3">
        <w:rPr>
          <w:rFonts w:cs="Gisha"/>
        </w:rPr>
        <w:t>has</w:t>
      </w:r>
      <w:r w:rsidR="00A864B5" w:rsidRPr="00386DF3">
        <w:rPr>
          <w:rFonts w:cs="Gisha"/>
        </w:rPr>
        <w:t xml:space="preserve"> an effect o</w:t>
      </w:r>
      <w:r w:rsidR="00920166" w:rsidRPr="00386DF3">
        <w:rPr>
          <w:rFonts w:cs="Gisha"/>
        </w:rPr>
        <w:t>n the profit of originator and generic pharmaceutical firms</w:t>
      </w:r>
      <w:r w:rsidR="005F5BCE" w:rsidRPr="00386DF3">
        <w:rPr>
          <w:rFonts w:cs="Gisha"/>
        </w:rPr>
        <w:t>. This effect is the same as the interaction effect (R&amp;D*Strategy) 1,015, which indicates that marketing has a higher positive effect on the profit of generic pharmaceutical firms.</w:t>
      </w:r>
      <w:r w:rsidR="00D5330C" w:rsidRPr="00386DF3">
        <w:rPr>
          <w:rFonts w:cs="Gisha"/>
          <w:b/>
        </w:rPr>
        <w:t xml:space="preserve"> This hypothesis is confirmed, for originator pharmaceutical firms, marketing does not contribute more to the profit than for generic pharmaceutical firms.</w:t>
      </w:r>
    </w:p>
    <w:p w:rsidR="009B06E4" w:rsidRPr="00386DF3" w:rsidRDefault="00486C0F" w:rsidP="0031141B">
      <w:pPr>
        <w:pStyle w:val="Heading2"/>
        <w:numPr>
          <w:ilvl w:val="1"/>
          <w:numId w:val="5"/>
        </w:numPr>
        <w:rPr>
          <w:rFonts w:cs="Gisha"/>
        </w:rPr>
      </w:pPr>
      <w:bookmarkStart w:id="35" w:name="_Toc331153808"/>
      <w:r w:rsidRPr="00386DF3">
        <w:rPr>
          <w:rFonts w:cs="Gisha"/>
        </w:rPr>
        <w:lastRenderedPageBreak/>
        <w:t>M</w:t>
      </w:r>
      <w:r w:rsidR="009B06E4" w:rsidRPr="00386DF3">
        <w:rPr>
          <w:rFonts w:cs="Gisha"/>
        </w:rPr>
        <w:t xml:space="preserve">ain </w:t>
      </w:r>
      <w:r w:rsidRPr="00386DF3">
        <w:rPr>
          <w:rFonts w:cs="Gisha"/>
        </w:rPr>
        <w:t>hypothesis</w:t>
      </w:r>
      <w:bookmarkEnd w:id="35"/>
      <w:r w:rsidR="009B06E4" w:rsidRPr="00386DF3">
        <w:rPr>
          <w:rFonts w:cs="Gisha"/>
        </w:rPr>
        <w:t xml:space="preserve"> </w:t>
      </w:r>
    </w:p>
    <w:p w:rsidR="00EB5EF9" w:rsidRPr="00386DF3" w:rsidRDefault="00486C0F" w:rsidP="00486C0F">
      <w:pPr>
        <w:rPr>
          <w:rFonts w:cs="Gisha"/>
        </w:rPr>
      </w:pPr>
      <w:r w:rsidRPr="00386DF3">
        <w:rPr>
          <w:rFonts w:cs="Gisha"/>
        </w:rPr>
        <w:t xml:space="preserve">From the different conclusions, the main hypothesis can be answered. </w:t>
      </w:r>
      <w:r w:rsidRPr="00386DF3">
        <w:rPr>
          <w:rFonts w:cs="Gisha"/>
          <w:b/>
          <w:i/>
          <w:color w:val="FF6699"/>
        </w:rPr>
        <w:t xml:space="preserve">“Is it for a pharmaceutical </w:t>
      </w:r>
      <w:r w:rsidR="00F80BEE" w:rsidRPr="00386DF3">
        <w:rPr>
          <w:rFonts w:cs="Gisha"/>
          <w:b/>
          <w:i/>
          <w:color w:val="FF6699"/>
        </w:rPr>
        <w:t>firm</w:t>
      </w:r>
      <w:r w:rsidRPr="00386DF3">
        <w:rPr>
          <w:rFonts w:cs="Gisha"/>
          <w:b/>
          <w:i/>
          <w:color w:val="FF6699"/>
        </w:rPr>
        <w:t xml:space="preserve"> more interesting to invest in R&amp;D or in marketing to be more profitable and is this different when following a specific strategy?</w:t>
      </w:r>
      <w:r w:rsidR="00EB5EF9" w:rsidRPr="00386DF3">
        <w:rPr>
          <w:rFonts w:cs="Gisha"/>
          <w:b/>
          <w:i/>
          <w:color w:val="FF6699"/>
        </w:rPr>
        <w:t>”</w:t>
      </w:r>
    </w:p>
    <w:p w:rsidR="00CC1837" w:rsidRPr="00386DF3" w:rsidRDefault="00EB5EF9" w:rsidP="00486C0F">
      <w:pPr>
        <w:rPr>
          <w:rFonts w:cs="Gisha"/>
        </w:rPr>
      </w:pPr>
      <w:r w:rsidRPr="00386DF3">
        <w:rPr>
          <w:rFonts w:cs="Gisha"/>
        </w:rPr>
        <w:t>Originator pharmaceutical firms spend more on R&amp;D than generic pharmaceutical</w:t>
      </w:r>
      <w:r w:rsidR="000215D4" w:rsidRPr="00386DF3">
        <w:rPr>
          <w:rFonts w:cs="Gisha"/>
        </w:rPr>
        <w:t xml:space="preserve"> firms</w:t>
      </w:r>
      <w:r w:rsidR="00CC1837" w:rsidRPr="00386DF3">
        <w:rPr>
          <w:rFonts w:cs="Gisha"/>
        </w:rPr>
        <w:t xml:space="preserve"> do</w:t>
      </w:r>
      <w:r w:rsidR="000215D4" w:rsidRPr="00386DF3">
        <w:rPr>
          <w:rFonts w:cs="Gisha"/>
        </w:rPr>
        <w:t xml:space="preserve">. But now this is tested and confirmed by the data. </w:t>
      </w:r>
      <w:r w:rsidR="00636372" w:rsidRPr="00386DF3">
        <w:rPr>
          <w:rFonts w:cs="Gisha"/>
        </w:rPr>
        <w:t>Furthermore, R&amp;D expenditure has a positive effect on the profita</w:t>
      </w:r>
      <w:r w:rsidR="00D5330C" w:rsidRPr="00386DF3">
        <w:rPr>
          <w:rFonts w:cs="Gisha"/>
        </w:rPr>
        <w:t xml:space="preserve">bility of pharmaceutical firms., specifically, R&amp;D expenditures contribute more to the profitability of generic pharmaceutical firms. </w:t>
      </w:r>
    </w:p>
    <w:p w:rsidR="000215D4" w:rsidRPr="00386DF3" w:rsidRDefault="00C75DFA" w:rsidP="00486C0F">
      <w:pPr>
        <w:rPr>
          <w:rFonts w:cs="Gisha"/>
        </w:rPr>
      </w:pPr>
      <w:r w:rsidRPr="00386DF3">
        <w:rPr>
          <w:rFonts w:cs="Gisha"/>
        </w:rPr>
        <w:t>F</w:t>
      </w:r>
      <w:r w:rsidR="000215D4" w:rsidRPr="00386DF3">
        <w:rPr>
          <w:rFonts w:cs="Gisha"/>
        </w:rPr>
        <w:t>or generic pharmaceutical firms, the expenditure on marketing was expected to be higher</w:t>
      </w:r>
      <w:r w:rsidR="002E4C92" w:rsidRPr="00386DF3">
        <w:rPr>
          <w:rFonts w:cs="Gisha"/>
        </w:rPr>
        <w:t xml:space="preserve"> than for originator pharmaceutical firms.</w:t>
      </w:r>
      <w:r w:rsidR="000215D4" w:rsidRPr="00386DF3">
        <w:rPr>
          <w:rFonts w:cs="Gisha"/>
        </w:rPr>
        <w:t xml:space="preserve"> </w:t>
      </w:r>
      <w:r w:rsidR="002E4C92" w:rsidRPr="00386DF3">
        <w:rPr>
          <w:rFonts w:cs="Gisha"/>
        </w:rPr>
        <w:t>The conclusion is that o</w:t>
      </w:r>
      <w:r w:rsidR="000215D4" w:rsidRPr="00386DF3">
        <w:rPr>
          <w:rFonts w:cs="Gisha"/>
        </w:rPr>
        <w:t>riginator pharmaceutical firms spend more on marketing</w:t>
      </w:r>
      <w:r w:rsidR="002E4C92" w:rsidRPr="00386DF3">
        <w:rPr>
          <w:rFonts w:cs="Gisha"/>
        </w:rPr>
        <w:t xml:space="preserve"> than generic pharmaceutical firms</w:t>
      </w:r>
      <w:r w:rsidR="000215D4" w:rsidRPr="00386DF3">
        <w:rPr>
          <w:rFonts w:cs="Gisha"/>
        </w:rPr>
        <w:t>, in actual Dollars</w:t>
      </w:r>
      <w:r w:rsidRPr="00386DF3">
        <w:rPr>
          <w:rFonts w:cs="Gisha"/>
        </w:rPr>
        <w:t xml:space="preserve"> and in percentage of sales. </w:t>
      </w:r>
      <w:r w:rsidR="00D5330C" w:rsidRPr="00386DF3">
        <w:rPr>
          <w:rFonts w:cs="Gisha"/>
        </w:rPr>
        <w:t>Because of the high correlation between R&amp;D and marketing expenditure, the conclusion can be drawn that marketing expenditure has a positive effect on the profitability of pharmaceutical firms., specifically, marketing expenditures contribute more to the profitability of generic pharmaceutical firms.</w:t>
      </w:r>
    </w:p>
    <w:p w:rsidR="00627110" w:rsidRPr="00386DF3" w:rsidRDefault="00C75DFA" w:rsidP="00486C0F">
      <w:pPr>
        <w:rPr>
          <w:rFonts w:cs="Gisha"/>
        </w:rPr>
      </w:pPr>
      <w:r w:rsidRPr="00386DF3">
        <w:rPr>
          <w:rFonts w:cs="Gisha"/>
        </w:rPr>
        <w:t>The overall conclusion of this thesis</w:t>
      </w:r>
      <w:r w:rsidR="000215D4" w:rsidRPr="00386DF3">
        <w:rPr>
          <w:rFonts w:cs="Gisha"/>
        </w:rPr>
        <w:t>:</w:t>
      </w:r>
      <w:r w:rsidR="002E4C92" w:rsidRPr="00386DF3">
        <w:rPr>
          <w:rFonts w:cs="Gisha"/>
        </w:rPr>
        <w:t xml:space="preserve"> </w:t>
      </w:r>
      <w:r w:rsidR="000215D4" w:rsidRPr="00386DF3">
        <w:rPr>
          <w:rFonts w:cs="Gisha"/>
        </w:rPr>
        <w:t>For originator</w:t>
      </w:r>
      <w:r w:rsidRPr="00386DF3">
        <w:rPr>
          <w:rFonts w:cs="Gisha"/>
        </w:rPr>
        <w:t xml:space="preserve"> and generic</w:t>
      </w:r>
      <w:r w:rsidR="00636372" w:rsidRPr="00386DF3">
        <w:rPr>
          <w:rFonts w:cs="Gisha"/>
        </w:rPr>
        <w:t xml:space="preserve"> pharmaceutical firms </w:t>
      </w:r>
      <w:r w:rsidRPr="00386DF3">
        <w:rPr>
          <w:rFonts w:cs="Gisha"/>
        </w:rPr>
        <w:t xml:space="preserve">R&amp;D </w:t>
      </w:r>
      <w:r w:rsidR="002A21AE" w:rsidRPr="00386DF3">
        <w:rPr>
          <w:rFonts w:cs="Gisha"/>
        </w:rPr>
        <w:t xml:space="preserve">and marketing </w:t>
      </w:r>
      <w:r w:rsidR="00636372" w:rsidRPr="00386DF3">
        <w:rPr>
          <w:rFonts w:cs="Gisha"/>
        </w:rPr>
        <w:t xml:space="preserve">expenditures create a higher profitability. </w:t>
      </w:r>
      <w:r w:rsidR="00F40EC7" w:rsidRPr="00386DF3">
        <w:rPr>
          <w:rFonts w:cs="Gisha"/>
        </w:rPr>
        <w:t>This is different for a originator or generic pharmaceutical strategy. R&amp;D and marketing expenditure contribute more to the profit of generic pharmaceutical firms.</w:t>
      </w:r>
      <w:r w:rsidR="0037749B" w:rsidRPr="00386DF3">
        <w:rPr>
          <w:rFonts w:cs="Gisha"/>
        </w:rPr>
        <w:t xml:space="preserve"> </w:t>
      </w:r>
    </w:p>
    <w:p w:rsidR="00206CAC" w:rsidRPr="00386DF3" w:rsidRDefault="00D463EE" w:rsidP="00D463EE">
      <w:pPr>
        <w:pStyle w:val="Heading2"/>
        <w:numPr>
          <w:ilvl w:val="1"/>
          <w:numId w:val="5"/>
        </w:numPr>
        <w:rPr>
          <w:rFonts w:cs="Gisha"/>
        </w:rPr>
      </w:pPr>
      <w:r w:rsidRPr="00386DF3">
        <w:rPr>
          <w:rFonts w:cs="Gisha"/>
        </w:rPr>
        <w:t xml:space="preserve"> </w:t>
      </w:r>
      <w:bookmarkStart w:id="36" w:name="_Toc331153809"/>
      <w:r w:rsidR="00206CAC" w:rsidRPr="00386DF3">
        <w:rPr>
          <w:rFonts w:cs="Gisha"/>
        </w:rPr>
        <w:t>Summary of rejected and supported hypotheses</w:t>
      </w:r>
      <w:bookmarkEnd w:id="36"/>
    </w:p>
    <w:tbl>
      <w:tblPr>
        <w:tblStyle w:val="TableGrid"/>
        <w:tblpPr w:leftFromText="141" w:rightFromText="141" w:vertAnchor="text" w:horzAnchor="margin" w:tblpY="1196"/>
        <w:tblW w:w="5000" w:type="pct"/>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ook w:val="04A0"/>
      </w:tblPr>
      <w:tblGrid>
        <w:gridCol w:w="4642"/>
        <w:gridCol w:w="4646"/>
      </w:tblGrid>
      <w:tr w:rsidR="003A2A12" w:rsidRPr="00386DF3" w:rsidTr="003A2A12">
        <w:tc>
          <w:tcPr>
            <w:tcW w:w="2499" w:type="pct"/>
            <w:shd w:val="clear" w:color="auto" w:fill="FF6699"/>
          </w:tcPr>
          <w:p w:rsidR="003A2A12" w:rsidRPr="00386DF3" w:rsidRDefault="003A2A12" w:rsidP="00B3759C">
            <w:pPr>
              <w:spacing w:line="276" w:lineRule="auto"/>
              <w:rPr>
                <w:rFonts w:cs="Gisha"/>
                <w:b/>
              </w:rPr>
            </w:pPr>
            <w:r w:rsidRPr="00386DF3">
              <w:rPr>
                <w:rFonts w:cs="Gisha"/>
                <w:b/>
              </w:rPr>
              <w:t>Hypothesis</w:t>
            </w:r>
          </w:p>
        </w:tc>
        <w:tc>
          <w:tcPr>
            <w:tcW w:w="2501" w:type="pct"/>
            <w:shd w:val="clear" w:color="auto" w:fill="FF6699"/>
          </w:tcPr>
          <w:p w:rsidR="003A2A12" w:rsidRPr="00386DF3" w:rsidRDefault="003A2A12" w:rsidP="00B3759C">
            <w:pPr>
              <w:spacing w:line="276" w:lineRule="auto"/>
              <w:rPr>
                <w:rFonts w:cs="Gisha"/>
                <w:b/>
              </w:rPr>
            </w:pPr>
            <w:r w:rsidRPr="00386DF3">
              <w:rPr>
                <w:rFonts w:cs="Gisha"/>
                <w:b/>
              </w:rPr>
              <w:t>Confirmed/rejected</w:t>
            </w:r>
          </w:p>
        </w:tc>
      </w:tr>
      <w:tr w:rsidR="003A2A12" w:rsidRPr="00386DF3" w:rsidTr="003A2A12">
        <w:tc>
          <w:tcPr>
            <w:tcW w:w="2499" w:type="pct"/>
          </w:tcPr>
          <w:p w:rsidR="003A2A12" w:rsidRPr="00386DF3" w:rsidRDefault="003A2A12" w:rsidP="00B3759C">
            <w:pPr>
              <w:spacing w:line="276" w:lineRule="auto"/>
              <w:rPr>
                <w:rFonts w:cs="Gisha"/>
              </w:rPr>
            </w:pPr>
            <w:r w:rsidRPr="00386DF3">
              <w:rPr>
                <w:rFonts w:cs="Gisha"/>
              </w:rPr>
              <w:t>Hypothesis 1</w:t>
            </w:r>
          </w:p>
        </w:tc>
        <w:tc>
          <w:tcPr>
            <w:tcW w:w="2501" w:type="pct"/>
          </w:tcPr>
          <w:p w:rsidR="003A2A12" w:rsidRPr="00386DF3" w:rsidRDefault="00561C91" w:rsidP="00B3759C">
            <w:pPr>
              <w:spacing w:line="276" w:lineRule="auto"/>
              <w:rPr>
                <w:rFonts w:cs="Gisha"/>
              </w:rPr>
            </w:pPr>
            <w:r w:rsidRPr="00386DF3">
              <w:rPr>
                <w:rFonts w:cs="Gisha"/>
              </w:rPr>
              <w:t>Confirmed</w:t>
            </w:r>
          </w:p>
        </w:tc>
      </w:tr>
      <w:tr w:rsidR="003A2A12" w:rsidRPr="00386DF3" w:rsidTr="003A2A12">
        <w:tc>
          <w:tcPr>
            <w:tcW w:w="2499" w:type="pct"/>
          </w:tcPr>
          <w:p w:rsidR="003A2A12" w:rsidRPr="00386DF3" w:rsidRDefault="003A2A12" w:rsidP="00B3759C">
            <w:pPr>
              <w:spacing w:line="276" w:lineRule="auto"/>
              <w:rPr>
                <w:rFonts w:cs="Gisha"/>
              </w:rPr>
            </w:pPr>
            <w:r w:rsidRPr="00386DF3">
              <w:rPr>
                <w:rFonts w:cs="Gisha"/>
              </w:rPr>
              <w:t>Hypothesis 2</w:t>
            </w:r>
          </w:p>
        </w:tc>
        <w:tc>
          <w:tcPr>
            <w:tcW w:w="2501" w:type="pct"/>
          </w:tcPr>
          <w:p w:rsidR="003A2A12" w:rsidRPr="00386DF3" w:rsidRDefault="003A2A12" w:rsidP="00B3759C">
            <w:pPr>
              <w:spacing w:line="276" w:lineRule="auto"/>
              <w:rPr>
                <w:rFonts w:cs="Gisha"/>
              </w:rPr>
            </w:pPr>
            <w:r w:rsidRPr="00386DF3">
              <w:rPr>
                <w:rFonts w:cs="Gisha"/>
              </w:rPr>
              <w:t>Confirmed</w:t>
            </w:r>
          </w:p>
        </w:tc>
      </w:tr>
      <w:tr w:rsidR="003A2A12" w:rsidRPr="00386DF3" w:rsidTr="003A2A12">
        <w:tc>
          <w:tcPr>
            <w:tcW w:w="2499" w:type="pct"/>
          </w:tcPr>
          <w:p w:rsidR="003A2A12" w:rsidRPr="00386DF3" w:rsidRDefault="003A2A12" w:rsidP="00B3759C">
            <w:pPr>
              <w:spacing w:line="276" w:lineRule="auto"/>
              <w:rPr>
                <w:rFonts w:cs="Gisha"/>
              </w:rPr>
            </w:pPr>
            <w:r w:rsidRPr="00386DF3">
              <w:rPr>
                <w:rFonts w:cs="Gisha"/>
              </w:rPr>
              <w:t>Hypothesis 3</w:t>
            </w:r>
          </w:p>
        </w:tc>
        <w:tc>
          <w:tcPr>
            <w:tcW w:w="2501" w:type="pct"/>
          </w:tcPr>
          <w:p w:rsidR="003A2A12" w:rsidRPr="00386DF3" w:rsidRDefault="000034D4" w:rsidP="00B3759C">
            <w:pPr>
              <w:spacing w:line="276" w:lineRule="auto"/>
              <w:rPr>
                <w:rFonts w:cs="Gisha"/>
              </w:rPr>
            </w:pPr>
            <w:r w:rsidRPr="00386DF3">
              <w:rPr>
                <w:rFonts w:cs="Gisha"/>
              </w:rPr>
              <w:t>Rejected</w:t>
            </w:r>
          </w:p>
        </w:tc>
      </w:tr>
      <w:tr w:rsidR="003A2A12" w:rsidRPr="00386DF3" w:rsidTr="003A2A12">
        <w:tc>
          <w:tcPr>
            <w:tcW w:w="2499" w:type="pct"/>
          </w:tcPr>
          <w:p w:rsidR="003A2A12" w:rsidRPr="00386DF3" w:rsidRDefault="003A2A12" w:rsidP="00B3759C">
            <w:pPr>
              <w:spacing w:line="276" w:lineRule="auto"/>
              <w:rPr>
                <w:rFonts w:cs="Gisha"/>
              </w:rPr>
            </w:pPr>
            <w:r w:rsidRPr="00386DF3">
              <w:rPr>
                <w:rFonts w:cs="Gisha"/>
              </w:rPr>
              <w:t>Hypothesis 4</w:t>
            </w:r>
          </w:p>
        </w:tc>
        <w:tc>
          <w:tcPr>
            <w:tcW w:w="2501" w:type="pct"/>
          </w:tcPr>
          <w:p w:rsidR="003A2A12" w:rsidRPr="00386DF3" w:rsidRDefault="003A2A12" w:rsidP="00B3759C">
            <w:pPr>
              <w:spacing w:line="276" w:lineRule="auto"/>
              <w:rPr>
                <w:rFonts w:cs="Gisha"/>
              </w:rPr>
            </w:pPr>
            <w:r w:rsidRPr="00386DF3">
              <w:rPr>
                <w:rFonts w:cs="Gisha"/>
              </w:rPr>
              <w:t>Rejected</w:t>
            </w:r>
          </w:p>
        </w:tc>
      </w:tr>
      <w:tr w:rsidR="003A2A12" w:rsidRPr="00386DF3" w:rsidTr="003A2A12">
        <w:tc>
          <w:tcPr>
            <w:tcW w:w="2499" w:type="pct"/>
          </w:tcPr>
          <w:p w:rsidR="003A2A12" w:rsidRPr="00386DF3" w:rsidRDefault="003A2A12" w:rsidP="00B3759C">
            <w:pPr>
              <w:spacing w:line="276" w:lineRule="auto"/>
              <w:rPr>
                <w:rFonts w:cs="Gisha"/>
              </w:rPr>
            </w:pPr>
            <w:r w:rsidRPr="00386DF3">
              <w:rPr>
                <w:rFonts w:cs="Gisha"/>
              </w:rPr>
              <w:t>Hypothesis 5</w:t>
            </w:r>
          </w:p>
        </w:tc>
        <w:tc>
          <w:tcPr>
            <w:tcW w:w="2501" w:type="pct"/>
          </w:tcPr>
          <w:p w:rsidR="003A2A12" w:rsidRPr="00386DF3" w:rsidRDefault="00F40EC7" w:rsidP="00B3759C">
            <w:pPr>
              <w:spacing w:line="276" w:lineRule="auto"/>
              <w:rPr>
                <w:rFonts w:cs="Gisha"/>
              </w:rPr>
            </w:pPr>
            <w:r w:rsidRPr="00386DF3">
              <w:rPr>
                <w:rFonts w:cs="Gisha"/>
              </w:rPr>
              <w:t>Confirmed</w:t>
            </w:r>
          </w:p>
        </w:tc>
      </w:tr>
    </w:tbl>
    <w:p w:rsidR="00206CAC" w:rsidRPr="00386DF3" w:rsidRDefault="00206CAC" w:rsidP="00486C0F">
      <w:pPr>
        <w:rPr>
          <w:rFonts w:cs="Gisha"/>
        </w:rPr>
      </w:pPr>
      <w:r w:rsidRPr="00386DF3">
        <w:rPr>
          <w:rFonts w:cs="Gisha"/>
        </w:rPr>
        <w:t>The table underneath gives a short overview of the hypothesis that were supported and rejected.</w:t>
      </w:r>
    </w:p>
    <w:p w:rsidR="003A2A12" w:rsidRPr="00386DF3" w:rsidRDefault="003A2A12" w:rsidP="00486C0F">
      <w:pPr>
        <w:rPr>
          <w:rFonts w:cs="Gisha"/>
          <w:i/>
          <w:sz w:val="16"/>
          <w:szCs w:val="16"/>
        </w:rPr>
      </w:pPr>
      <w:r w:rsidRPr="00386DF3">
        <w:rPr>
          <w:rFonts w:cs="Gisha"/>
          <w:i/>
          <w:sz w:val="16"/>
          <w:szCs w:val="16"/>
        </w:rPr>
        <w:t>Table 7.5 summary of hypotheses</w:t>
      </w:r>
    </w:p>
    <w:p w:rsidR="00685E12" w:rsidRPr="00386DF3" w:rsidRDefault="00685E12" w:rsidP="003A2A12">
      <w:pPr>
        <w:pStyle w:val="Heading2"/>
        <w:numPr>
          <w:ilvl w:val="1"/>
          <w:numId w:val="5"/>
        </w:numPr>
        <w:rPr>
          <w:rFonts w:cs="Gisha"/>
        </w:rPr>
      </w:pPr>
      <w:bookmarkStart w:id="37" w:name="_Toc331153810"/>
      <w:r w:rsidRPr="00386DF3">
        <w:rPr>
          <w:rFonts w:cs="Gisha"/>
        </w:rPr>
        <w:t>Managerial implications</w:t>
      </w:r>
      <w:bookmarkEnd w:id="37"/>
    </w:p>
    <w:p w:rsidR="00DC7444" w:rsidRPr="00386DF3" w:rsidRDefault="00DC7444" w:rsidP="00386DF3">
      <w:pPr>
        <w:rPr>
          <w:rFonts w:cs="Gisha"/>
        </w:rPr>
      </w:pPr>
      <w:r w:rsidRPr="00386DF3">
        <w:rPr>
          <w:rFonts w:cs="Gisha"/>
        </w:rPr>
        <w:t>This thesis is useful for manager</w:t>
      </w:r>
      <w:r w:rsidR="00FB6330">
        <w:rPr>
          <w:rFonts w:cs="Gisha"/>
        </w:rPr>
        <w:t>s</w:t>
      </w:r>
      <w:r w:rsidRPr="00386DF3">
        <w:rPr>
          <w:rFonts w:cs="Gisha"/>
        </w:rPr>
        <w:t xml:space="preserve"> of pharmaceutical firms that have questions about the </w:t>
      </w:r>
      <w:r w:rsidR="00FB6330">
        <w:rPr>
          <w:rFonts w:cs="Gisha"/>
        </w:rPr>
        <w:t>investment in R&amp;D or marketing, i</w:t>
      </w:r>
      <w:r w:rsidRPr="00386DF3">
        <w:rPr>
          <w:rFonts w:cs="Gisha"/>
        </w:rPr>
        <w:t>n which of the latter they should invest. The following paragraphs give useful recommendations for these managers.</w:t>
      </w:r>
    </w:p>
    <w:p w:rsidR="00DC7444" w:rsidRPr="00386DF3" w:rsidRDefault="00DC7444" w:rsidP="00386DF3">
      <w:pPr>
        <w:rPr>
          <w:rFonts w:cs="Gisha"/>
        </w:rPr>
      </w:pPr>
      <w:r w:rsidRPr="00386DF3">
        <w:rPr>
          <w:rFonts w:cs="Gisha"/>
        </w:rPr>
        <w:lastRenderedPageBreak/>
        <w:t>Regarding the question</w:t>
      </w:r>
      <w:r w:rsidR="00386DF3" w:rsidRPr="00386DF3">
        <w:rPr>
          <w:rFonts w:cs="Gisha"/>
        </w:rPr>
        <w:t xml:space="preserve"> in which cost, R&amp;D or marketing, it is more profitable to invest in</w:t>
      </w:r>
      <w:r w:rsidR="00FB6330">
        <w:rPr>
          <w:rFonts w:cs="Gisha"/>
        </w:rPr>
        <w:t>,</w:t>
      </w:r>
      <w:r w:rsidR="00386DF3" w:rsidRPr="00386DF3">
        <w:rPr>
          <w:rFonts w:cs="Gisha"/>
        </w:rPr>
        <w:t xml:space="preserve"> the answer is simple: Invest in both. The emphasis or focus does not matter. The recommendation for managers of pharmaceutical firms is that they focus on which of the 2 (R&amp;D or marketing) they are best at assessing. This can be pertaining to the competition (other pharmaceutical firms) or with respect to each other (R&amp;D or marketing). The choice of investing more in R&amp;D or marketing is up to the manager. This thesis makes the choice of</w:t>
      </w:r>
      <w:r w:rsidR="00FB6330">
        <w:rPr>
          <w:rFonts w:cs="Gisha"/>
        </w:rPr>
        <w:t xml:space="preserve"> the manager</w:t>
      </w:r>
      <w:r w:rsidR="00386DF3" w:rsidRPr="00386DF3">
        <w:rPr>
          <w:rFonts w:cs="Gisha"/>
        </w:rPr>
        <w:t xml:space="preserve"> investing in R&amp;D and marketing easier. </w:t>
      </w:r>
    </w:p>
    <w:p w:rsidR="00386DF3" w:rsidRPr="00386DF3" w:rsidRDefault="00386DF3" w:rsidP="00386DF3">
      <w:pPr>
        <w:rPr>
          <w:rFonts w:cs="Gisha"/>
        </w:rPr>
      </w:pPr>
      <w:r w:rsidRPr="00386DF3">
        <w:rPr>
          <w:rFonts w:cs="Gisha"/>
        </w:rPr>
        <w:t>It is true that manager</w:t>
      </w:r>
      <w:r w:rsidR="00FB6330">
        <w:rPr>
          <w:rFonts w:cs="Gisha"/>
        </w:rPr>
        <w:t>s</w:t>
      </w:r>
      <w:r w:rsidRPr="00386DF3">
        <w:rPr>
          <w:rFonts w:cs="Gisha"/>
        </w:rPr>
        <w:t xml:space="preserve"> of generic</w:t>
      </w:r>
      <w:r>
        <w:rPr>
          <w:rFonts w:cs="Gisha"/>
        </w:rPr>
        <w:t xml:space="preserve"> pharmaceutical firms have an easier choice. Because every Dollar or Euro they spent on R&amp;D or marketing, has more eff</w:t>
      </w:r>
      <w:r w:rsidR="00FB6330">
        <w:rPr>
          <w:rFonts w:cs="Gisha"/>
        </w:rPr>
        <w:t>ect (positive) on the profit</w:t>
      </w:r>
      <w:r>
        <w:rPr>
          <w:rFonts w:cs="Gisha"/>
        </w:rPr>
        <w:t xml:space="preserve"> than</w:t>
      </w:r>
      <w:r w:rsidR="00FB6330">
        <w:rPr>
          <w:rFonts w:cs="Gisha"/>
        </w:rPr>
        <w:t xml:space="preserve"> for</w:t>
      </w:r>
      <w:r>
        <w:rPr>
          <w:rFonts w:cs="Gisha"/>
        </w:rPr>
        <w:t xml:space="preserve"> originator pharmaceutical firms. </w:t>
      </w:r>
      <w:r w:rsidR="00FB6330">
        <w:rPr>
          <w:rFonts w:cs="Gisha"/>
        </w:rPr>
        <w:t>This means that they can invest a lower percentage of R&amp;D or marketing and be equally profitable, in comparison to originator pharmaceutical firms.</w:t>
      </w:r>
    </w:p>
    <w:p w:rsidR="002E4C92" w:rsidRPr="00386DF3" w:rsidRDefault="002E4C92" w:rsidP="003A2A12">
      <w:pPr>
        <w:pStyle w:val="Heading2"/>
        <w:numPr>
          <w:ilvl w:val="1"/>
          <w:numId w:val="5"/>
        </w:numPr>
        <w:rPr>
          <w:rFonts w:cs="Gisha"/>
        </w:rPr>
      </w:pPr>
      <w:bookmarkStart w:id="38" w:name="_Toc331153811"/>
      <w:r w:rsidRPr="00386DF3">
        <w:rPr>
          <w:rFonts w:cs="Gisha"/>
        </w:rPr>
        <w:t>Recommendation for further research</w:t>
      </w:r>
      <w:bookmarkEnd w:id="38"/>
      <w:r w:rsidRPr="00386DF3">
        <w:rPr>
          <w:rFonts w:cs="Gisha"/>
        </w:rPr>
        <w:t xml:space="preserve"> </w:t>
      </w:r>
    </w:p>
    <w:p w:rsidR="002E4C92" w:rsidRPr="00386DF3" w:rsidRDefault="00365485" w:rsidP="002E4C92">
      <w:pPr>
        <w:rPr>
          <w:rFonts w:cs="Gisha"/>
        </w:rPr>
      </w:pPr>
      <w:r w:rsidRPr="00386DF3">
        <w:rPr>
          <w:rFonts w:cs="Gisha"/>
        </w:rPr>
        <w:t xml:space="preserve">This study can be of better quality if there are more than 14 pharmaceutical firms included in the study, for example 50 pharmaceutical firms. The variable marketing should consist only out of marketing costs. The R&amp;D expenditure variable should consist purely out of R&amp;D cost and not patents, clinical trials and other costs that need to be made to make the drug applicable for market entree. </w:t>
      </w:r>
    </w:p>
    <w:p w:rsidR="00904134" w:rsidRPr="00386DF3" w:rsidRDefault="003B6765" w:rsidP="00904134">
      <w:pPr>
        <w:pStyle w:val="Heading2"/>
        <w:numPr>
          <w:ilvl w:val="1"/>
          <w:numId w:val="5"/>
        </w:numPr>
        <w:rPr>
          <w:rFonts w:cs="Gisha"/>
        </w:rPr>
      </w:pPr>
      <w:r w:rsidRPr="00386DF3">
        <w:rPr>
          <w:rFonts w:cs="Gisha"/>
        </w:rPr>
        <w:t xml:space="preserve"> </w:t>
      </w:r>
      <w:bookmarkStart w:id="39" w:name="_Toc331153812"/>
      <w:r w:rsidR="00904134" w:rsidRPr="00386DF3">
        <w:rPr>
          <w:rFonts w:cs="Gisha"/>
        </w:rPr>
        <w:t>Restrictions of this study</w:t>
      </w:r>
      <w:bookmarkEnd w:id="39"/>
      <w:r w:rsidR="00904134" w:rsidRPr="00386DF3">
        <w:rPr>
          <w:rFonts w:cs="Gisha"/>
        </w:rPr>
        <w:t xml:space="preserve"> </w:t>
      </w:r>
    </w:p>
    <w:p w:rsidR="00904134" w:rsidRPr="00386DF3" w:rsidRDefault="00904134" w:rsidP="00904134">
      <w:pPr>
        <w:rPr>
          <w:rFonts w:cs="Gisha"/>
        </w:rPr>
      </w:pPr>
      <w:r w:rsidRPr="00386DF3">
        <w:rPr>
          <w:rFonts w:cs="Gisha"/>
        </w:rPr>
        <w:t xml:space="preserve">This research also has restrictions. This chapter is divided in restriction of the data and restrictions of this research. </w:t>
      </w:r>
    </w:p>
    <w:p w:rsidR="00904134" w:rsidRPr="00386DF3" w:rsidRDefault="00904134" w:rsidP="00904134">
      <w:pPr>
        <w:pStyle w:val="Heading3"/>
        <w:numPr>
          <w:ilvl w:val="2"/>
          <w:numId w:val="5"/>
        </w:numPr>
        <w:rPr>
          <w:rFonts w:cs="Gisha"/>
        </w:rPr>
      </w:pPr>
      <w:bookmarkStart w:id="40" w:name="_Toc331153813"/>
      <w:r w:rsidRPr="00386DF3">
        <w:rPr>
          <w:rFonts w:cs="Gisha"/>
        </w:rPr>
        <w:t>Data restrictions</w:t>
      </w:r>
      <w:bookmarkEnd w:id="40"/>
    </w:p>
    <w:p w:rsidR="00904134" w:rsidRPr="00386DF3" w:rsidRDefault="00904134" w:rsidP="00904134">
      <w:pPr>
        <w:rPr>
          <w:rFonts w:cs="Gisha"/>
        </w:rPr>
      </w:pPr>
      <w:r w:rsidRPr="00386DF3">
        <w:rPr>
          <w:rFonts w:cs="Gisha"/>
        </w:rPr>
        <w:t>One of the largest firms could not be incorporated in this research because there was too little information about this firm available. For example, Merck &amp; Co is in the Top 5 of the pharmaceutical firms, yet, information could not be collected.</w:t>
      </w:r>
    </w:p>
    <w:p w:rsidR="00904134" w:rsidRPr="00386DF3" w:rsidRDefault="00904134" w:rsidP="00904134">
      <w:pPr>
        <w:rPr>
          <w:rFonts w:cs="Gisha"/>
        </w:rPr>
      </w:pPr>
      <w:r w:rsidRPr="00386DF3">
        <w:rPr>
          <w:rFonts w:cs="Gisha"/>
        </w:rPr>
        <w:t xml:space="preserve">The variable marketing expenditure consists of marketing, sales, general and administrative costs. In many reports the marketing expenditure cannot be found as a single post. For this study, this was the only way to examine and measure the marketing expenditure, the data was not sufficient enough. The expenditure on marketing is therefore higher and might give the wrong image of the expenditure. Additionally, further research could be done by on qualitative basis, where the researcher takes interviews with CFO’s (Chief Financial Officer) of pharmaceutical firms to pertain the exact numbers/values. </w:t>
      </w:r>
    </w:p>
    <w:p w:rsidR="00904134" w:rsidRPr="00386DF3" w:rsidRDefault="00904134" w:rsidP="00904134">
      <w:pPr>
        <w:rPr>
          <w:rFonts w:cs="Gisha"/>
        </w:rPr>
      </w:pPr>
      <w:r w:rsidRPr="00386DF3">
        <w:rPr>
          <w:rFonts w:cs="Gisha"/>
        </w:rPr>
        <w:lastRenderedPageBreak/>
        <w:t>Some of the linear regression analysis show low R</w:t>
      </w:r>
      <w:r w:rsidRPr="00386DF3">
        <w:rPr>
          <w:rFonts w:cs="Gisha"/>
          <w:vertAlign w:val="superscript"/>
        </w:rPr>
        <w:t xml:space="preserve">2 </w:t>
      </w:r>
      <w:r w:rsidRPr="00386DF3">
        <w:rPr>
          <w:rFonts w:cs="Gisha"/>
        </w:rPr>
        <w:t>values, this means that the independent variable only explains a low percentage of the dependent variable and that there are other variables/factors that explain the dependent variable.</w:t>
      </w:r>
    </w:p>
    <w:p w:rsidR="00904134" w:rsidRPr="00386DF3" w:rsidRDefault="00904134" w:rsidP="00904134">
      <w:pPr>
        <w:rPr>
          <w:rFonts w:cs="Gisha"/>
        </w:rPr>
      </w:pPr>
      <w:r w:rsidRPr="00386DF3">
        <w:rPr>
          <w:rFonts w:cs="Gisha"/>
        </w:rPr>
        <w:t>Some of the tests were not sufficient or significant. This problem can maybe be solved by selecting a larger sample. Now only 14 pharmaceutical firms were selected. A sample of 30 firms might give another result and conclusion.</w:t>
      </w:r>
    </w:p>
    <w:p w:rsidR="00904134" w:rsidRPr="00386DF3" w:rsidRDefault="00904134" w:rsidP="0076248C">
      <w:pPr>
        <w:pStyle w:val="Heading3"/>
        <w:numPr>
          <w:ilvl w:val="2"/>
          <w:numId w:val="5"/>
        </w:numPr>
        <w:rPr>
          <w:rFonts w:cs="Gisha"/>
        </w:rPr>
      </w:pPr>
      <w:bookmarkStart w:id="41" w:name="_Toc331153814"/>
      <w:r w:rsidRPr="00386DF3">
        <w:rPr>
          <w:rFonts w:cs="Gisha"/>
        </w:rPr>
        <w:t>Research restrictions</w:t>
      </w:r>
      <w:bookmarkEnd w:id="41"/>
    </w:p>
    <w:p w:rsidR="00904134" w:rsidRPr="00386DF3" w:rsidRDefault="00904134" w:rsidP="00904134">
      <w:pPr>
        <w:rPr>
          <w:rFonts w:cs="Gisha"/>
        </w:rPr>
      </w:pPr>
      <w:r w:rsidRPr="00386DF3">
        <w:rPr>
          <w:rFonts w:cs="Gisha"/>
        </w:rPr>
        <w:t xml:space="preserve">This study does not discuss the reasons why pharmaceutical firms, who spend more on R&amp;D compared to the rest of the sample, have higher profits. This could, for example, be affected by the way the pharmaceutical firm communicated with the market or in which country the firms are situated. Further research could clarify this.  </w:t>
      </w:r>
    </w:p>
    <w:p w:rsidR="00904134" w:rsidRPr="00386DF3" w:rsidRDefault="00904134" w:rsidP="00904134">
      <w:pPr>
        <w:rPr>
          <w:rFonts w:cs="Gisha"/>
        </w:rPr>
      </w:pPr>
      <w:r w:rsidRPr="00386DF3">
        <w:rPr>
          <w:rFonts w:cs="Gisha"/>
        </w:rPr>
        <w:t>Also not taken into account is the brand awareness of the drugs and the firm. For example, In the United States, Pfizer has a higher awareness than Dr. Reddy’s. This might affect the sales and the profit without spending on marketing.</w:t>
      </w:r>
    </w:p>
    <w:p w:rsidR="000215D4" w:rsidRPr="00386DF3" w:rsidRDefault="0035760D" w:rsidP="00D463EE">
      <w:pPr>
        <w:rPr>
          <w:rFonts w:eastAsiaTheme="majorEastAsia" w:cs="Gisha"/>
          <w:b/>
          <w:bCs/>
          <w:caps/>
          <w:color w:val="002060"/>
          <w:sz w:val="28"/>
          <w:szCs w:val="28"/>
        </w:rPr>
      </w:pPr>
      <w:r w:rsidRPr="00386DF3">
        <w:rPr>
          <w:rFonts w:cs="Gisha"/>
        </w:rPr>
        <w:t xml:space="preserve">This study did not take into account the effect on R&amp;D expenditure by the increase in profit because of earlier R&amp;D investment. </w:t>
      </w:r>
      <w:r w:rsidR="000215D4" w:rsidRPr="00386DF3">
        <w:rPr>
          <w:rFonts w:cs="Gisha"/>
        </w:rPr>
        <w:br w:type="page"/>
      </w:r>
    </w:p>
    <w:p w:rsidR="00627110" w:rsidRPr="00386DF3" w:rsidRDefault="00BE2506" w:rsidP="00A71410">
      <w:pPr>
        <w:pStyle w:val="Heading1"/>
        <w:numPr>
          <w:ilvl w:val="0"/>
          <w:numId w:val="0"/>
        </w:numPr>
        <w:ind w:left="720" w:hanging="360"/>
        <w:rPr>
          <w:rFonts w:cs="Gisha"/>
        </w:rPr>
      </w:pPr>
      <w:bookmarkStart w:id="42" w:name="_Toc331153815"/>
      <w:r w:rsidRPr="00386DF3">
        <w:rPr>
          <w:rFonts w:cs="Gisha"/>
        </w:rPr>
        <w:lastRenderedPageBreak/>
        <w:t>Reference list</w:t>
      </w:r>
      <w:bookmarkEnd w:id="42"/>
    </w:p>
    <w:p w:rsidR="00765A06" w:rsidRPr="00386DF3" w:rsidRDefault="00765A06" w:rsidP="00A71410">
      <w:pPr>
        <w:pStyle w:val="Heading2"/>
        <w:numPr>
          <w:ilvl w:val="0"/>
          <w:numId w:val="0"/>
        </w:numPr>
        <w:ind w:left="720" w:hanging="360"/>
        <w:rPr>
          <w:rFonts w:cs="Gisha"/>
        </w:rPr>
      </w:pPr>
      <w:bookmarkStart w:id="43" w:name="_Toc331153816"/>
      <w:r w:rsidRPr="00386DF3">
        <w:rPr>
          <w:rFonts w:cs="Gisha"/>
        </w:rPr>
        <w:t>Articles</w:t>
      </w:r>
      <w:bookmarkEnd w:id="43"/>
    </w:p>
    <w:p w:rsidR="00EA3095" w:rsidRPr="00386DF3" w:rsidRDefault="00EA3095" w:rsidP="00DF460B">
      <w:pPr>
        <w:rPr>
          <w:rFonts w:cs="Gisha"/>
        </w:rPr>
      </w:pPr>
      <w:r w:rsidRPr="00386DF3">
        <w:rPr>
          <w:rFonts w:cs="Gisha"/>
        </w:rPr>
        <w:t xml:space="preserve">DiMasi, J.A., R.W. Hansen and H. G. Grabowski (2003). </w:t>
      </w:r>
      <w:r w:rsidRPr="00386DF3">
        <w:rPr>
          <w:rFonts w:cs="Gisha"/>
          <w:i/>
        </w:rPr>
        <w:t>The price of innovation: new estimates of drug development costs.</w:t>
      </w:r>
      <w:r w:rsidRPr="00386DF3">
        <w:rPr>
          <w:rFonts w:cs="Gisha"/>
        </w:rPr>
        <w:t xml:space="preserve"> Journal of health economics 22 (2003), pp. 151-185</w:t>
      </w:r>
    </w:p>
    <w:p w:rsidR="00EA3095" w:rsidRPr="00386DF3" w:rsidRDefault="00EA3095" w:rsidP="00DF460B">
      <w:pPr>
        <w:rPr>
          <w:rFonts w:cs="Gisha"/>
        </w:rPr>
      </w:pPr>
      <w:r w:rsidRPr="00386DF3">
        <w:rPr>
          <w:rFonts w:cs="Gisha"/>
        </w:rPr>
        <w:t xml:space="preserve">Grabowski, H.G.  and J. Vernon (1990). </w:t>
      </w:r>
      <w:r w:rsidRPr="00386DF3">
        <w:rPr>
          <w:rFonts w:cs="Gisha"/>
          <w:i/>
        </w:rPr>
        <w:t>A new look at the returns and risks to pharmaceutical R&amp;D.</w:t>
      </w:r>
      <w:r w:rsidRPr="00386DF3">
        <w:rPr>
          <w:rFonts w:cs="Gisha"/>
        </w:rPr>
        <w:t xml:space="preserve"> Management Science, Vol. 36, No. 7 (1990), pp. 804-821</w:t>
      </w:r>
    </w:p>
    <w:p w:rsidR="00EA3095" w:rsidRPr="00386DF3" w:rsidRDefault="00EA3095" w:rsidP="00DF460B">
      <w:pPr>
        <w:rPr>
          <w:rFonts w:cs="Gisha"/>
        </w:rPr>
      </w:pPr>
      <w:r w:rsidRPr="00386DF3">
        <w:rPr>
          <w:rFonts w:cs="Gisha"/>
        </w:rPr>
        <w:t xml:space="preserve">Kappe E.R. (2011).  </w:t>
      </w:r>
      <w:r w:rsidRPr="00386DF3">
        <w:rPr>
          <w:rFonts w:cs="Gisha"/>
          <w:i/>
        </w:rPr>
        <w:t>The effectiveness of pharmaceutical marketing</w:t>
      </w:r>
      <w:r w:rsidRPr="00386DF3">
        <w:rPr>
          <w:rFonts w:cs="Gisha"/>
        </w:rPr>
        <w:t>. Haveka.nl</w:t>
      </w:r>
    </w:p>
    <w:p w:rsidR="00EA3095" w:rsidRPr="00386DF3" w:rsidRDefault="00EA3095" w:rsidP="00DF460B">
      <w:pPr>
        <w:rPr>
          <w:rFonts w:cs="Gisha"/>
        </w:rPr>
      </w:pPr>
      <w:r w:rsidRPr="00386DF3">
        <w:rPr>
          <w:rFonts w:cs="Gisha"/>
        </w:rPr>
        <w:t xml:space="preserve">Kyle, M.K. (2006). The </w:t>
      </w:r>
      <w:r w:rsidRPr="00386DF3">
        <w:rPr>
          <w:rFonts w:cs="Gisha"/>
          <w:i/>
        </w:rPr>
        <w:t>role of firm characteristics in pharmaceutical product launches.</w:t>
      </w:r>
      <w:r w:rsidRPr="00386DF3">
        <w:rPr>
          <w:rFonts w:cs="Gisha"/>
        </w:rPr>
        <w:t xml:space="preserve"> The RAND journal of economics, Volume 37, No. 3 (2006), pp. 602-618</w:t>
      </w:r>
    </w:p>
    <w:p w:rsidR="00BB247D" w:rsidRPr="00386DF3" w:rsidRDefault="00BB247D" w:rsidP="00DF460B">
      <w:pPr>
        <w:rPr>
          <w:rFonts w:cs="Gisha"/>
        </w:rPr>
      </w:pPr>
      <w:r w:rsidRPr="00386DF3">
        <w:rPr>
          <w:rFonts w:cs="Gisha"/>
        </w:rPr>
        <w:t xml:space="preserve">Narayanan, S. R. Desiraju, and P.K. Chintagunta (2004) </w:t>
      </w:r>
      <w:r w:rsidRPr="00386DF3">
        <w:rPr>
          <w:rFonts w:cs="Gisha"/>
          <w:i/>
          <w:lang w:bidi="ar-SA"/>
        </w:rPr>
        <w:t xml:space="preserve">Return on Investment Implications for Pharmaceutical Promotional Expenditures: The Role of Marketing-Mix Interactions. </w:t>
      </w:r>
      <w:r w:rsidRPr="00386DF3">
        <w:rPr>
          <w:rFonts w:cs="Gisha"/>
          <w:lang w:bidi="ar-SA"/>
        </w:rPr>
        <w:t>Journal of Marketing, volume 68, 90 - 105</w:t>
      </w:r>
    </w:p>
    <w:p w:rsidR="00765A06" w:rsidRPr="00386DF3" w:rsidRDefault="00765A06" w:rsidP="00DF460B">
      <w:pPr>
        <w:rPr>
          <w:rFonts w:cs="Gisha"/>
        </w:rPr>
      </w:pPr>
      <w:r w:rsidRPr="00386DF3">
        <w:rPr>
          <w:rFonts w:cs="Gisha"/>
        </w:rPr>
        <w:t xml:space="preserve">Reiffen, D. and M.R. Ward. (2007) </w:t>
      </w:r>
      <w:r w:rsidRPr="00386DF3">
        <w:rPr>
          <w:rFonts w:cs="Gisha"/>
          <w:i/>
        </w:rPr>
        <w:t>“Branded generics” as a strategy to limit cannibalization of pharmaceutical markets</w:t>
      </w:r>
      <w:r w:rsidR="00A85E46" w:rsidRPr="00386DF3">
        <w:rPr>
          <w:rFonts w:cs="Gisha"/>
          <w:i/>
        </w:rPr>
        <w:t>.</w:t>
      </w:r>
      <w:r w:rsidRPr="00386DF3">
        <w:rPr>
          <w:rFonts w:cs="Gisha"/>
        </w:rPr>
        <w:t xml:space="preserve"> Managerial and decision economics volume 29, June-August 2007</w:t>
      </w:r>
    </w:p>
    <w:p w:rsidR="00765A06" w:rsidRPr="00386DF3" w:rsidRDefault="00AE0D7D" w:rsidP="00DF460B">
      <w:pPr>
        <w:rPr>
          <w:rFonts w:cs="Gisha"/>
        </w:rPr>
      </w:pPr>
      <w:r w:rsidRPr="00386DF3">
        <w:rPr>
          <w:rFonts w:cs="Gisha"/>
        </w:rPr>
        <w:t xml:space="preserve">Scherer, </w:t>
      </w:r>
      <w:r w:rsidR="00765A06" w:rsidRPr="00386DF3">
        <w:rPr>
          <w:rFonts w:cs="Gisha"/>
        </w:rPr>
        <w:t xml:space="preserve">F.M. (2001). </w:t>
      </w:r>
      <w:r w:rsidR="00765A06" w:rsidRPr="00386DF3">
        <w:rPr>
          <w:rFonts w:cs="Gisha"/>
          <w:i/>
        </w:rPr>
        <w:t>The link between gross profitability and pharmaceutical R&amp;D spending</w:t>
      </w:r>
      <w:r w:rsidR="00765A06" w:rsidRPr="00386DF3">
        <w:rPr>
          <w:rFonts w:cs="Gisha"/>
        </w:rPr>
        <w:t>.  Health affairs, volume 20 no. 5.</w:t>
      </w:r>
    </w:p>
    <w:p w:rsidR="00765A06" w:rsidRPr="00386DF3" w:rsidRDefault="00AE0D7D" w:rsidP="00DF460B">
      <w:pPr>
        <w:rPr>
          <w:rFonts w:cs="Gisha"/>
        </w:rPr>
      </w:pPr>
      <w:r w:rsidRPr="00386DF3">
        <w:rPr>
          <w:rFonts w:cs="Gisha"/>
        </w:rPr>
        <w:t xml:space="preserve">Scherer, </w:t>
      </w:r>
      <w:r w:rsidR="00765A06" w:rsidRPr="00386DF3">
        <w:rPr>
          <w:rFonts w:cs="Gisha"/>
        </w:rPr>
        <w:t xml:space="preserve">F.M. (2004). </w:t>
      </w:r>
      <w:r w:rsidR="00765A06" w:rsidRPr="00386DF3">
        <w:rPr>
          <w:rFonts w:cs="Gisha"/>
          <w:i/>
        </w:rPr>
        <w:t>The pharmaceutical industry – prices and progress</w:t>
      </w:r>
      <w:r w:rsidR="00765A06" w:rsidRPr="00386DF3">
        <w:rPr>
          <w:rFonts w:cs="Gisha"/>
        </w:rPr>
        <w:t>.  The new England journal of medicine 351-9</w:t>
      </w:r>
    </w:p>
    <w:p w:rsidR="00BD582E" w:rsidRPr="00386DF3" w:rsidRDefault="00BD582E" w:rsidP="00DF460B">
      <w:pPr>
        <w:rPr>
          <w:rFonts w:cs="Gisha"/>
          <w:lang w:val="nl-NL"/>
        </w:rPr>
      </w:pPr>
      <w:r w:rsidRPr="00386DF3">
        <w:rPr>
          <w:rFonts w:cs="Gisha"/>
        </w:rPr>
        <w:t>Somo (2003</w:t>
      </w:r>
      <w:r w:rsidRPr="00386DF3">
        <w:rPr>
          <w:rFonts w:cs="Gisha"/>
          <w:i/>
        </w:rPr>
        <w:t>). De farmaceutische industrie</w:t>
      </w:r>
      <w:r w:rsidRPr="00386DF3">
        <w:rPr>
          <w:rFonts w:cs="Gisha"/>
        </w:rPr>
        <w:t xml:space="preserve">. </w:t>
      </w:r>
      <w:r w:rsidR="00DF460B" w:rsidRPr="00386DF3">
        <w:rPr>
          <w:rFonts w:cs="Gisha"/>
          <w:lang w:val="nl-NL"/>
        </w:rPr>
        <w:t xml:space="preserve">Stichting onderzoek multinationale ondernemingen. </w:t>
      </w:r>
      <w:r w:rsidRPr="00386DF3">
        <w:rPr>
          <w:rFonts w:cs="Gisha"/>
          <w:lang w:val="nl-NL"/>
        </w:rPr>
        <w:t xml:space="preserve">Amsterdam, </w:t>
      </w:r>
      <w:r w:rsidR="00B106AD" w:rsidRPr="00386DF3">
        <w:rPr>
          <w:rFonts w:cs="Gisha"/>
          <w:lang w:val="nl-NL"/>
        </w:rPr>
        <w:t>oktober</w:t>
      </w:r>
      <w:r w:rsidRPr="00386DF3">
        <w:rPr>
          <w:rFonts w:cs="Gisha"/>
          <w:lang w:val="nl-NL"/>
        </w:rPr>
        <w:t xml:space="preserve"> 2003</w:t>
      </w:r>
    </w:p>
    <w:p w:rsidR="00765A06" w:rsidRPr="00386DF3" w:rsidRDefault="00765A06" w:rsidP="00A71410">
      <w:pPr>
        <w:pStyle w:val="Heading2"/>
        <w:numPr>
          <w:ilvl w:val="0"/>
          <w:numId w:val="0"/>
        </w:numPr>
        <w:ind w:left="720" w:hanging="360"/>
        <w:rPr>
          <w:rFonts w:cs="Gisha"/>
          <w:lang w:val="nl-NL"/>
        </w:rPr>
      </w:pPr>
      <w:bookmarkStart w:id="44" w:name="_Toc331153817"/>
      <w:r w:rsidRPr="00386DF3">
        <w:rPr>
          <w:rFonts w:cs="Gisha"/>
          <w:lang w:val="nl-NL"/>
        </w:rPr>
        <w:t>Books</w:t>
      </w:r>
      <w:bookmarkEnd w:id="44"/>
      <w:r w:rsidRPr="00386DF3">
        <w:rPr>
          <w:rFonts w:cs="Gisha"/>
          <w:lang w:val="nl-NL"/>
        </w:rPr>
        <w:t xml:space="preserve"> </w:t>
      </w:r>
    </w:p>
    <w:p w:rsidR="00CA7C69" w:rsidRPr="00386DF3" w:rsidRDefault="00CA7C69" w:rsidP="0002548F">
      <w:pPr>
        <w:rPr>
          <w:rFonts w:cs="Gisha"/>
        </w:rPr>
      </w:pPr>
      <w:r w:rsidRPr="00386DF3">
        <w:rPr>
          <w:rFonts w:cs="Gisha"/>
          <w:lang w:val="nl-NL"/>
        </w:rPr>
        <w:t>Den Engelsen</w:t>
      </w:r>
      <w:r w:rsidR="005A2356" w:rsidRPr="00386DF3">
        <w:rPr>
          <w:rFonts w:cs="Gisha"/>
          <w:lang w:val="nl-NL"/>
        </w:rPr>
        <w:t>, B.</w:t>
      </w:r>
      <w:r w:rsidRPr="00386DF3">
        <w:rPr>
          <w:rFonts w:cs="Gisha"/>
          <w:lang w:val="nl-NL"/>
        </w:rPr>
        <w:t xml:space="preserve">, C. van Beek, G. Blijham. (2007) </w:t>
      </w:r>
      <w:r w:rsidRPr="00386DF3">
        <w:rPr>
          <w:rFonts w:cs="Gisha"/>
          <w:i/>
          <w:lang w:val="nl-NL"/>
        </w:rPr>
        <w:t xml:space="preserve">Marketing voor zorgverleners. </w:t>
      </w:r>
      <w:r w:rsidRPr="00386DF3">
        <w:rPr>
          <w:rFonts w:cs="Gisha"/>
          <w:lang w:val="nl-NL"/>
        </w:rPr>
        <w:t xml:space="preserve">Houten, Nederland. </w:t>
      </w:r>
      <w:r w:rsidRPr="00386DF3">
        <w:rPr>
          <w:rFonts w:cs="Gisha"/>
        </w:rPr>
        <w:t>Bohn Stafleu van Loghum</w:t>
      </w:r>
    </w:p>
    <w:p w:rsidR="00765A06" w:rsidRPr="00386DF3" w:rsidRDefault="00765A06" w:rsidP="0002548F">
      <w:pPr>
        <w:rPr>
          <w:rFonts w:cs="Gisha"/>
        </w:rPr>
      </w:pPr>
      <w:r w:rsidRPr="00386DF3">
        <w:rPr>
          <w:rFonts w:cs="Gisha"/>
        </w:rPr>
        <w:t xml:space="preserve">Field, A. (2005). </w:t>
      </w:r>
      <w:r w:rsidRPr="00386DF3">
        <w:rPr>
          <w:rFonts w:cs="Gisha"/>
          <w:i/>
        </w:rPr>
        <w:t>Discovering statistics using SPSS</w:t>
      </w:r>
      <w:r w:rsidRPr="00386DF3">
        <w:rPr>
          <w:rFonts w:cs="Gisha"/>
        </w:rPr>
        <w:t>. London, United Kingdom. SAGE Publications</w:t>
      </w:r>
    </w:p>
    <w:p w:rsidR="0030728A" w:rsidRPr="00386DF3" w:rsidRDefault="0030728A" w:rsidP="0002548F">
      <w:pPr>
        <w:rPr>
          <w:rFonts w:cs="Gisha"/>
          <w:lang w:val="nl-NL"/>
        </w:rPr>
      </w:pPr>
      <w:r w:rsidRPr="00386DF3">
        <w:rPr>
          <w:rFonts w:cs="Gisha"/>
        </w:rPr>
        <w:t xml:space="preserve">Iacobucci, D. and G.A. Churchill jr. (2010). </w:t>
      </w:r>
      <w:r w:rsidRPr="00386DF3">
        <w:rPr>
          <w:rFonts w:cs="Gisha"/>
          <w:i/>
        </w:rPr>
        <w:t>Marketing research methodological foundations.</w:t>
      </w:r>
      <w:r w:rsidRPr="00386DF3">
        <w:rPr>
          <w:rFonts w:cs="Gisha"/>
        </w:rPr>
        <w:t xml:space="preserve"> International edition. </w:t>
      </w:r>
      <w:r w:rsidRPr="00386DF3">
        <w:rPr>
          <w:rFonts w:cs="Gisha"/>
          <w:lang w:val="nl-NL"/>
        </w:rPr>
        <w:t>South-Western CENGAGE learning</w:t>
      </w:r>
      <w:r w:rsidR="00E06F2A" w:rsidRPr="00386DF3">
        <w:rPr>
          <w:rFonts w:cs="Gisha"/>
          <w:lang w:val="nl-NL"/>
        </w:rPr>
        <w:t>.</w:t>
      </w:r>
    </w:p>
    <w:p w:rsidR="00CA7C69" w:rsidRPr="00386DF3" w:rsidRDefault="00CA7C69" w:rsidP="0002548F">
      <w:pPr>
        <w:rPr>
          <w:rFonts w:cs="Gisha"/>
          <w:lang w:val="nl-NL"/>
        </w:rPr>
      </w:pPr>
      <w:r w:rsidRPr="00386DF3">
        <w:rPr>
          <w:rFonts w:cs="Gisha"/>
          <w:lang w:val="nl-NL"/>
        </w:rPr>
        <w:t>Verhage</w:t>
      </w:r>
      <w:r w:rsidR="005078CF" w:rsidRPr="00386DF3">
        <w:rPr>
          <w:rFonts w:cs="Gisha"/>
          <w:lang w:val="nl-NL"/>
        </w:rPr>
        <w:t xml:space="preserve">, B. (2008). </w:t>
      </w:r>
      <w:r w:rsidR="005078CF" w:rsidRPr="00386DF3">
        <w:rPr>
          <w:rFonts w:cs="Gisha"/>
          <w:i/>
          <w:lang w:val="nl-NL"/>
        </w:rPr>
        <w:t xml:space="preserve">Grondslagen van de marketing. </w:t>
      </w:r>
      <w:r w:rsidR="005078CF" w:rsidRPr="00386DF3">
        <w:rPr>
          <w:rFonts w:cs="Gisha"/>
          <w:lang w:val="nl-NL"/>
        </w:rPr>
        <w:t>Groningen. Nederland. Stenfert Kroese</w:t>
      </w:r>
    </w:p>
    <w:p w:rsidR="00765A06" w:rsidRPr="00386DF3" w:rsidRDefault="00765A06" w:rsidP="00A71410">
      <w:pPr>
        <w:pStyle w:val="Heading2"/>
        <w:numPr>
          <w:ilvl w:val="0"/>
          <w:numId w:val="0"/>
        </w:numPr>
        <w:ind w:left="720" w:hanging="360"/>
        <w:rPr>
          <w:rFonts w:cs="Gisha"/>
          <w:lang w:val="nl-NL"/>
        </w:rPr>
      </w:pPr>
      <w:bookmarkStart w:id="45" w:name="_Toc331153818"/>
      <w:r w:rsidRPr="00386DF3">
        <w:rPr>
          <w:rFonts w:cs="Gisha"/>
          <w:lang w:val="nl-NL"/>
        </w:rPr>
        <w:lastRenderedPageBreak/>
        <w:t>Internet</w:t>
      </w:r>
      <w:bookmarkEnd w:id="45"/>
    </w:p>
    <w:p w:rsidR="00E80586" w:rsidRPr="00386DF3" w:rsidRDefault="009B7B64" w:rsidP="003022B4">
      <w:pPr>
        <w:rPr>
          <w:rFonts w:cs="Gisha"/>
        </w:rPr>
      </w:pPr>
      <w:r w:rsidRPr="00386DF3">
        <w:rPr>
          <w:rFonts w:cs="Gisha"/>
          <w:lang w:val="nl-NL"/>
        </w:rPr>
        <w:t xml:space="preserve">Abbott Laboratories. </w:t>
      </w:r>
      <w:r w:rsidRPr="00386DF3">
        <w:rPr>
          <w:rFonts w:cs="Gisha"/>
        </w:rPr>
        <w:t>Quarterly report Q1</w:t>
      </w:r>
      <w:r w:rsidR="004E1428" w:rsidRPr="00386DF3">
        <w:rPr>
          <w:rFonts w:cs="Gisha"/>
        </w:rPr>
        <w:t xml:space="preserve"> 2007 Retrieved May 1st from</w:t>
      </w:r>
    </w:p>
    <w:p w:rsidR="003022B4" w:rsidRPr="00386DF3" w:rsidRDefault="004E1428" w:rsidP="003022B4">
      <w:pPr>
        <w:rPr>
          <w:rFonts w:cs="Gisha"/>
        </w:rPr>
      </w:pPr>
      <w:r w:rsidRPr="00386DF3">
        <w:rPr>
          <w:rFonts w:cs="Gisha"/>
        </w:rPr>
        <w:t xml:space="preserve"> </w:t>
      </w:r>
      <w:hyperlink r:id="rId11"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 Q2 2007 Retrieved May 1st from </w:t>
      </w:r>
    </w:p>
    <w:p w:rsidR="009B7B64" w:rsidRPr="00386DF3" w:rsidRDefault="0090408E" w:rsidP="009B7B64">
      <w:pPr>
        <w:rPr>
          <w:rFonts w:cs="Gisha"/>
        </w:rPr>
      </w:pPr>
      <w:hyperlink r:id="rId12"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reports Q3 2007 Retrieved May 1st from </w:t>
      </w:r>
    </w:p>
    <w:p w:rsidR="009B7B64" w:rsidRPr="00386DF3" w:rsidRDefault="0090408E" w:rsidP="009B7B64">
      <w:pPr>
        <w:rPr>
          <w:rFonts w:cs="Gisha"/>
        </w:rPr>
      </w:pPr>
      <w:hyperlink r:id="rId13"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Annual report 2007 Retrieved May 1st from </w:t>
      </w:r>
    </w:p>
    <w:p w:rsidR="009B7B64" w:rsidRPr="00386DF3" w:rsidRDefault="0090408E" w:rsidP="009B7B64">
      <w:pPr>
        <w:rPr>
          <w:rFonts w:cs="Gisha"/>
        </w:rPr>
      </w:pPr>
      <w:hyperlink r:id="rId14"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 Q1 2008 Retrieved May 1st from </w:t>
      </w:r>
    </w:p>
    <w:p w:rsidR="009B7B64" w:rsidRPr="00386DF3" w:rsidRDefault="0090408E" w:rsidP="009B7B64">
      <w:pPr>
        <w:rPr>
          <w:rFonts w:cs="Gisha"/>
        </w:rPr>
      </w:pPr>
      <w:hyperlink r:id="rId15"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 Q2 2008 Retrieved May 1st from </w:t>
      </w:r>
    </w:p>
    <w:p w:rsidR="009B7B64" w:rsidRPr="00386DF3" w:rsidRDefault="0090408E" w:rsidP="009B7B64">
      <w:pPr>
        <w:rPr>
          <w:rFonts w:cs="Gisha"/>
        </w:rPr>
      </w:pPr>
      <w:hyperlink r:id="rId16"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reports Q3 2008 Retrieved May 1st from </w:t>
      </w:r>
    </w:p>
    <w:p w:rsidR="009B7B64" w:rsidRPr="00386DF3" w:rsidRDefault="0090408E" w:rsidP="009B7B64">
      <w:pPr>
        <w:rPr>
          <w:rFonts w:cs="Gisha"/>
        </w:rPr>
      </w:pPr>
      <w:hyperlink r:id="rId17"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Annual report 2008 Retrieved May 1st from </w:t>
      </w:r>
    </w:p>
    <w:p w:rsidR="009B7B64" w:rsidRPr="00386DF3" w:rsidRDefault="0090408E" w:rsidP="009B7B64">
      <w:pPr>
        <w:rPr>
          <w:rFonts w:cs="Gisha"/>
        </w:rPr>
      </w:pPr>
      <w:hyperlink r:id="rId18"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 Q1 2009 Retrieved May 1st from </w:t>
      </w:r>
    </w:p>
    <w:p w:rsidR="00E80586" w:rsidRPr="00386DF3" w:rsidRDefault="0090408E" w:rsidP="009B7B64">
      <w:pPr>
        <w:rPr>
          <w:rFonts w:cs="Gisha"/>
        </w:rPr>
      </w:pPr>
      <w:hyperlink r:id="rId19"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 Q2 2009 Retrieved May 1st from </w:t>
      </w:r>
    </w:p>
    <w:p w:rsidR="009B7B64" w:rsidRPr="00386DF3" w:rsidRDefault="0090408E" w:rsidP="009B7B64">
      <w:pPr>
        <w:rPr>
          <w:rFonts w:cs="Gisha"/>
        </w:rPr>
      </w:pPr>
      <w:hyperlink r:id="rId20"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Abbott Laboratories. Quarterly reports Q3 2009 Retrieved May 1st from</w:t>
      </w:r>
    </w:p>
    <w:p w:rsidR="009B7B64" w:rsidRPr="00386DF3" w:rsidRDefault="009B7B64" w:rsidP="009B7B64">
      <w:pPr>
        <w:rPr>
          <w:rFonts w:cs="Gisha"/>
        </w:rPr>
      </w:pPr>
      <w:r w:rsidRPr="00386DF3">
        <w:rPr>
          <w:rFonts w:cs="Gisha"/>
        </w:rPr>
        <w:t xml:space="preserve"> </w:t>
      </w:r>
      <w:hyperlink r:id="rId21" w:history="1">
        <w:r w:rsidRPr="00386DF3">
          <w:rPr>
            <w:rStyle w:val="Hyperlink"/>
            <w:rFonts w:cs="Gisha"/>
          </w:rPr>
          <w:t>http://www.abbottinvestor.com/phoenix.zhtml?c=94004&amp;p=irol-sec</w:t>
        </w:r>
      </w:hyperlink>
    </w:p>
    <w:p w:rsidR="00E80586" w:rsidRPr="00386DF3" w:rsidRDefault="00E80586">
      <w:pPr>
        <w:spacing w:line="276" w:lineRule="auto"/>
        <w:jc w:val="left"/>
        <w:rPr>
          <w:rFonts w:cs="Gisha"/>
        </w:rPr>
      </w:pPr>
      <w:r w:rsidRPr="00386DF3">
        <w:rPr>
          <w:rFonts w:cs="Gisha"/>
        </w:rPr>
        <w:br w:type="page"/>
      </w:r>
    </w:p>
    <w:p w:rsidR="00E80586" w:rsidRPr="00386DF3" w:rsidRDefault="009B7B64" w:rsidP="009B7B64">
      <w:pPr>
        <w:rPr>
          <w:rFonts w:cs="Gisha"/>
        </w:rPr>
      </w:pPr>
      <w:r w:rsidRPr="00386DF3">
        <w:rPr>
          <w:rFonts w:cs="Gisha"/>
        </w:rPr>
        <w:lastRenderedPageBreak/>
        <w:t xml:space="preserve">Abbott Laboratories. Annual report 2009 Retrieved May 1st from </w:t>
      </w:r>
    </w:p>
    <w:p w:rsidR="009B7B64" w:rsidRPr="00386DF3" w:rsidRDefault="0090408E" w:rsidP="009B7B64">
      <w:pPr>
        <w:rPr>
          <w:rFonts w:cs="Gisha"/>
        </w:rPr>
      </w:pPr>
      <w:hyperlink r:id="rId22"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 Q1 2010 Retrieved May 1st from </w:t>
      </w:r>
    </w:p>
    <w:p w:rsidR="009B7B64" w:rsidRPr="00386DF3" w:rsidRDefault="0090408E" w:rsidP="009B7B64">
      <w:pPr>
        <w:rPr>
          <w:rFonts w:cs="Gisha"/>
        </w:rPr>
      </w:pPr>
      <w:hyperlink r:id="rId23"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 Q2 2010 Retrieved May 1st from </w:t>
      </w:r>
    </w:p>
    <w:p w:rsidR="009B7B64" w:rsidRPr="00386DF3" w:rsidRDefault="0090408E" w:rsidP="009B7B64">
      <w:pPr>
        <w:rPr>
          <w:rFonts w:cs="Gisha"/>
        </w:rPr>
      </w:pPr>
      <w:hyperlink r:id="rId24"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reports Q3 2010 Retrieved May 1st from </w:t>
      </w:r>
    </w:p>
    <w:p w:rsidR="009B7B64" w:rsidRPr="00386DF3" w:rsidRDefault="0090408E" w:rsidP="009B7B64">
      <w:pPr>
        <w:rPr>
          <w:rFonts w:cs="Gisha"/>
        </w:rPr>
      </w:pPr>
      <w:hyperlink r:id="rId25"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Annual report 2010 Retrieved May 1st from </w:t>
      </w:r>
    </w:p>
    <w:p w:rsidR="009B7B64" w:rsidRPr="00386DF3" w:rsidRDefault="0090408E" w:rsidP="009B7B64">
      <w:pPr>
        <w:rPr>
          <w:rFonts w:cs="Gisha"/>
        </w:rPr>
      </w:pPr>
      <w:hyperlink r:id="rId26"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 Q1 2011 Retrieved May 1st from </w:t>
      </w:r>
    </w:p>
    <w:p w:rsidR="009B7B64" w:rsidRPr="00386DF3" w:rsidRDefault="0090408E" w:rsidP="009B7B64">
      <w:pPr>
        <w:rPr>
          <w:rFonts w:cs="Gisha"/>
        </w:rPr>
      </w:pPr>
      <w:hyperlink r:id="rId27"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 Q2 2011 Retrieved May 1st from </w:t>
      </w:r>
    </w:p>
    <w:p w:rsidR="009B7B64" w:rsidRPr="00386DF3" w:rsidRDefault="0090408E" w:rsidP="009B7B64">
      <w:pPr>
        <w:rPr>
          <w:rFonts w:cs="Gisha"/>
        </w:rPr>
      </w:pPr>
      <w:hyperlink r:id="rId28"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Quarterly reports Q3 2011 Retrieved May 1st from </w:t>
      </w:r>
    </w:p>
    <w:p w:rsidR="009B7B64" w:rsidRPr="00386DF3" w:rsidRDefault="0090408E" w:rsidP="009B7B64">
      <w:pPr>
        <w:rPr>
          <w:rFonts w:cs="Gisha"/>
        </w:rPr>
      </w:pPr>
      <w:hyperlink r:id="rId29" w:history="1">
        <w:r w:rsidR="009B7B64" w:rsidRPr="00386DF3">
          <w:rPr>
            <w:rStyle w:val="Hyperlink"/>
            <w:rFonts w:cs="Gisha"/>
          </w:rPr>
          <w:t>http://www.abbottinvestor.com/phoenix.zhtml?c=94004&amp;p=irol-sec</w:t>
        </w:r>
      </w:hyperlink>
    </w:p>
    <w:p w:rsidR="00E80586" w:rsidRPr="00386DF3" w:rsidRDefault="009B7B64" w:rsidP="009B7B64">
      <w:pPr>
        <w:rPr>
          <w:rFonts w:cs="Gisha"/>
        </w:rPr>
      </w:pPr>
      <w:r w:rsidRPr="00386DF3">
        <w:rPr>
          <w:rFonts w:cs="Gisha"/>
        </w:rPr>
        <w:t xml:space="preserve">Abbott Laboratories. Annual report 2011 Retrieved May 1st from </w:t>
      </w:r>
    </w:p>
    <w:p w:rsidR="009B7B64" w:rsidRPr="00386DF3" w:rsidRDefault="0090408E" w:rsidP="009B7B64">
      <w:pPr>
        <w:rPr>
          <w:rFonts w:cs="Gisha"/>
        </w:rPr>
      </w:pPr>
      <w:hyperlink r:id="rId30" w:history="1">
        <w:r w:rsidR="009B7B64" w:rsidRPr="00386DF3">
          <w:rPr>
            <w:rStyle w:val="Hyperlink"/>
            <w:rFonts w:cs="Gisha"/>
          </w:rPr>
          <w:t>http://www.abbottinvestor.com/phoenix.zhtml?c=94004&amp;p=irol-sec</w:t>
        </w:r>
      </w:hyperlink>
    </w:p>
    <w:p w:rsidR="009B7B64" w:rsidRPr="00386DF3" w:rsidRDefault="009B7B64" w:rsidP="009B7B64">
      <w:pPr>
        <w:rPr>
          <w:rFonts w:cs="Gisha"/>
        </w:rPr>
      </w:pPr>
    </w:p>
    <w:p w:rsidR="00E80586" w:rsidRPr="00386DF3" w:rsidRDefault="00B106AD" w:rsidP="00E80586">
      <w:pPr>
        <w:jc w:val="left"/>
        <w:rPr>
          <w:rFonts w:cs="Gisha"/>
        </w:rPr>
      </w:pPr>
      <w:r w:rsidRPr="00386DF3">
        <w:rPr>
          <w:rFonts w:cs="Gisha"/>
        </w:rPr>
        <w:t>AstraZeneca</w:t>
      </w:r>
      <w:r w:rsidR="00E80586" w:rsidRPr="00386DF3">
        <w:rPr>
          <w:rFonts w:cs="Gisha"/>
        </w:rPr>
        <w:t xml:space="preserve">. Quarterly report Q1 2007 Retrieved May 1st from </w:t>
      </w:r>
    </w:p>
    <w:p w:rsidR="00E80586" w:rsidRPr="00386DF3" w:rsidRDefault="0090408E" w:rsidP="00E80586">
      <w:pPr>
        <w:rPr>
          <w:rFonts w:cs="Gisha"/>
        </w:rPr>
      </w:pPr>
      <w:hyperlink r:id="rId31" w:history="1">
        <w:r w:rsidR="00E80586" w:rsidRPr="00386DF3">
          <w:rPr>
            <w:rStyle w:val="Hyperlink"/>
            <w:rFonts w:cs="Gisha"/>
          </w:rPr>
          <w:t>http://www.astrazeneca.com/Investors/financial-information/Financial-results/2007-Financial-Results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Q2 2007 Retrieved May 1st from </w:t>
      </w:r>
    </w:p>
    <w:p w:rsidR="00E80586" w:rsidRPr="00386DF3" w:rsidRDefault="0090408E" w:rsidP="00E80586">
      <w:pPr>
        <w:rPr>
          <w:rFonts w:cs="Gisha"/>
        </w:rPr>
      </w:pPr>
      <w:hyperlink r:id="rId32" w:history="1">
        <w:r w:rsidR="00E80586" w:rsidRPr="00386DF3">
          <w:rPr>
            <w:rStyle w:val="Hyperlink"/>
            <w:rFonts w:cs="Gisha"/>
          </w:rPr>
          <w:t>http://www.astrazeneca.com/Investors/financial-information/Financial-results/2007-Financial-Results</w:t>
        </w:r>
      </w:hyperlink>
    </w:p>
    <w:p w:rsidR="00E80586" w:rsidRPr="00386DF3" w:rsidRDefault="00E80586" w:rsidP="00E80586">
      <w:pPr>
        <w:rPr>
          <w:rFonts w:cs="Gisha"/>
        </w:rPr>
      </w:pPr>
    </w:p>
    <w:p w:rsidR="00E80586" w:rsidRPr="00386DF3" w:rsidRDefault="00B106AD" w:rsidP="00E80586">
      <w:pPr>
        <w:rPr>
          <w:rFonts w:cs="Gisha"/>
        </w:rPr>
      </w:pPr>
      <w:r w:rsidRPr="00386DF3">
        <w:rPr>
          <w:rFonts w:cs="Gisha"/>
        </w:rPr>
        <w:t>AstraZeneca</w:t>
      </w:r>
      <w:r w:rsidR="00E80586" w:rsidRPr="00386DF3">
        <w:rPr>
          <w:rFonts w:cs="Gisha"/>
        </w:rPr>
        <w:t xml:space="preserve">. Quarterly reports Q3 2007 Retrieved May 1st from </w:t>
      </w:r>
    </w:p>
    <w:p w:rsidR="00E80586" w:rsidRPr="00386DF3" w:rsidRDefault="0090408E" w:rsidP="00E80586">
      <w:pPr>
        <w:rPr>
          <w:rFonts w:cs="Gisha"/>
        </w:rPr>
      </w:pPr>
      <w:hyperlink r:id="rId33" w:history="1">
        <w:r w:rsidR="00E80586" w:rsidRPr="00386DF3">
          <w:rPr>
            <w:rStyle w:val="Hyperlink"/>
            <w:rFonts w:cs="Gisha"/>
          </w:rPr>
          <w:t>http://www.astrazeneca.com/Investors/financial-information/Financial-results/2007-Financial-Results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Annual report 2007 Retrieved May 1st from </w:t>
      </w:r>
    </w:p>
    <w:p w:rsidR="00E80586" w:rsidRPr="00386DF3" w:rsidRDefault="0090408E" w:rsidP="00E80586">
      <w:pPr>
        <w:rPr>
          <w:rFonts w:cs="Gisha"/>
        </w:rPr>
      </w:pPr>
      <w:hyperlink r:id="rId34" w:history="1">
        <w:r w:rsidR="00E80586" w:rsidRPr="00386DF3">
          <w:rPr>
            <w:rStyle w:val="Hyperlink"/>
            <w:rFonts w:cs="Gisha"/>
          </w:rPr>
          <w:t>http://www.astrazeneca.com/Investors/financial-information/Financial-results/2007-Financial-Results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Q1 2008 Retrieved May 1st from </w:t>
      </w:r>
    </w:p>
    <w:p w:rsidR="00E80586" w:rsidRPr="00386DF3" w:rsidRDefault="0090408E" w:rsidP="00E80586">
      <w:pPr>
        <w:rPr>
          <w:rFonts w:cs="Gisha"/>
        </w:rPr>
      </w:pPr>
      <w:hyperlink r:id="rId35" w:history="1">
        <w:r w:rsidR="00E80586" w:rsidRPr="00386DF3">
          <w:rPr>
            <w:rStyle w:val="Hyperlink"/>
            <w:rFonts w:cs="Gisha"/>
          </w:rPr>
          <w:t>http://www.astrazeneca.com/Investors/financial-information/Financial-results/2008-Financial-results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Q2 2008 Retrieved May 1st from </w:t>
      </w:r>
    </w:p>
    <w:p w:rsidR="00E80586" w:rsidRPr="00386DF3" w:rsidRDefault="0090408E" w:rsidP="00E80586">
      <w:pPr>
        <w:rPr>
          <w:rFonts w:cs="Gisha"/>
        </w:rPr>
      </w:pPr>
      <w:hyperlink r:id="rId36" w:history="1">
        <w:r w:rsidR="00E80586" w:rsidRPr="00386DF3">
          <w:rPr>
            <w:rStyle w:val="Hyperlink"/>
            <w:rFonts w:cs="Gisha"/>
          </w:rPr>
          <w:t>http://www.astrazeneca.com/Investors/financial-information/Financial-results/2008-Financial-results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Q3 2008 Retrieved May 1st from </w:t>
      </w:r>
    </w:p>
    <w:p w:rsidR="00E80586" w:rsidRPr="00386DF3" w:rsidRDefault="0090408E" w:rsidP="00E80586">
      <w:pPr>
        <w:rPr>
          <w:rFonts w:cs="Gisha"/>
        </w:rPr>
      </w:pPr>
      <w:hyperlink r:id="rId37" w:history="1">
        <w:r w:rsidR="00E80586" w:rsidRPr="00386DF3">
          <w:rPr>
            <w:rStyle w:val="Hyperlink"/>
            <w:rFonts w:cs="Gisha"/>
          </w:rPr>
          <w:t>http://www.astrazeneca.com/Investors/financial-information/Financial-results/2008-Financial-results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Annual report 2008 Retrieved May 1st from </w:t>
      </w:r>
    </w:p>
    <w:p w:rsidR="00E80586" w:rsidRPr="00386DF3" w:rsidRDefault="0090408E" w:rsidP="00E80586">
      <w:pPr>
        <w:rPr>
          <w:rFonts w:cs="Gisha"/>
        </w:rPr>
      </w:pPr>
      <w:hyperlink r:id="rId38" w:history="1">
        <w:r w:rsidR="00E80586" w:rsidRPr="00386DF3">
          <w:rPr>
            <w:rStyle w:val="Hyperlink"/>
            <w:rFonts w:cs="Gisha"/>
          </w:rPr>
          <w:t>http://www.astrazeneca.com/Investors/financial-information/Financial-results/2008-Financial-results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Q1 2009 Retrieved May 1st from </w:t>
      </w:r>
    </w:p>
    <w:p w:rsidR="00E80586" w:rsidRPr="00386DF3" w:rsidRDefault="0090408E" w:rsidP="00E80586">
      <w:pPr>
        <w:rPr>
          <w:rFonts w:cs="Gisha"/>
        </w:rPr>
      </w:pPr>
      <w:hyperlink r:id="rId39" w:history="1">
        <w:r w:rsidR="00E80586" w:rsidRPr="00386DF3">
          <w:rPr>
            <w:rStyle w:val="Hyperlink"/>
            <w:rFonts w:cs="Gisha"/>
          </w:rPr>
          <w:t>http://www.astrazeneca.com/Investors/financial-information/Financial-results/2009-Financial-results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Q2 2009 Retrieved May 1st from </w:t>
      </w:r>
    </w:p>
    <w:p w:rsidR="00E80586" w:rsidRPr="00386DF3" w:rsidRDefault="0090408E" w:rsidP="00E80586">
      <w:pPr>
        <w:rPr>
          <w:rFonts w:cs="Gisha"/>
        </w:rPr>
      </w:pPr>
      <w:hyperlink r:id="rId40" w:history="1">
        <w:r w:rsidR="00E80586" w:rsidRPr="00386DF3">
          <w:rPr>
            <w:rStyle w:val="Hyperlink"/>
            <w:rFonts w:cs="Gisha"/>
          </w:rPr>
          <w:t>http://www.astrazeneca.com/Investors/financial-information/Financial-results/2009-Financial-results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Q3 2009 Retrieved May 1st from </w:t>
      </w:r>
    </w:p>
    <w:p w:rsidR="00E80586" w:rsidRPr="00386DF3" w:rsidRDefault="0090408E" w:rsidP="00E80586">
      <w:pPr>
        <w:rPr>
          <w:rFonts w:cs="Gisha"/>
        </w:rPr>
      </w:pPr>
      <w:hyperlink r:id="rId41" w:history="1">
        <w:r w:rsidR="00E80586" w:rsidRPr="00386DF3">
          <w:rPr>
            <w:rStyle w:val="Hyperlink"/>
            <w:rFonts w:cs="Gisha"/>
          </w:rPr>
          <w:t>http://www.astrazeneca.com/Investors/financial-information/Financial-results/2009-Financial-results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Annual report 2009 Retrieved May 1st from </w:t>
      </w:r>
    </w:p>
    <w:p w:rsidR="00E80586" w:rsidRPr="00386DF3" w:rsidRDefault="0090408E" w:rsidP="00E80586">
      <w:pPr>
        <w:rPr>
          <w:rFonts w:cs="Gisha"/>
        </w:rPr>
      </w:pPr>
      <w:hyperlink r:id="rId42" w:history="1">
        <w:r w:rsidR="00E80586" w:rsidRPr="00386DF3">
          <w:rPr>
            <w:rStyle w:val="Hyperlink"/>
            <w:rFonts w:cs="Gisha"/>
          </w:rPr>
          <w:t>http://www.astrazeneca.com/Investors/financial-information/Financial-results/2009-Financial-results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Q1 2010 Retrieved May 1st from </w:t>
      </w:r>
    </w:p>
    <w:p w:rsidR="00E80586" w:rsidRPr="00386DF3" w:rsidRDefault="0090408E" w:rsidP="00E80586">
      <w:pPr>
        <w:rPr>
          <w:rFonts w:cs="Gisha"/>
        </w:rPr>
      </w:pPr>
      <w:hyperlink r:id="rId43" w:history="1">
        <w:r w:rsidR="00E80586" w:rsidRPr="00386DF3">
          <w:rPr>
            <w:rStyle w:val="Hyperlink"/>
            <w:rFonts w:cs="Gisha"/>
          </w:rPr>
          <w:t>http://www.astrazeneca.com/Investors/financial-information/Financial-results/2010-Financial-results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Q2 2010 Retrieved May 1st from </w:t>
      </w:r>
    </w:p>
    <w:p w:rsidR="00E80586" w:rsidRPr="00386DF3" w:rsidRDefault="0090408E" w:rsidP="00E80586">
      <w:pPr>
        <w:rPr>
          <w:rFonts w:cs="Gisha"/>
        </w:rPr>
      </w:pPr>
      <w:hyperlink r:id="rId44" w:history="1">
        <w:r w:rsidR="00E80586" w:rsidRPr="00386DF3">
          <w:rPr>
            <w:rStyle w:val="Hyperlink"/>
            <w:rFonts w:cs="Gisha"/>
          </w:rPr>
          <w:t>http://www.astrazeneca.com/Investors/financial-information/Financial-results/2010-Financial-results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Q3 2010 Retrieved May 1st from </w:t>
      </w:r>
    </w:p>
    <w:p w:rsidR="00E80586" w:rsidRPr="00386DF3" w:rsidRDefault="0090408E" w:rsidP="00E80586">
      <w:pPr>
        <w:rPr>
          <w:rFonts w:cs="Gisha"/>
        </w:rPr>
      </w:pPr>
      <w:hyperlink r:id="rId45" w:history="1">
        <w:r w:rsidR="00E80586" w:rsidRPr="00386DF3">
          <w:rPr>
            <w:rStyle w:val="Hyperlink"/>
            <w:rFonts w:cs="Gisha"/>
          </w:rPr>
          <w:t>http://www.astrazeneca.com/Investors/financial-information/Financial-results/2010-Financial-results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Annual report 2010 Retrieved May 1st from </w:t>
      </w:r>
    </w:p>
    <w:p w:rsidR="00E80586" w:rsidRPr="00386DF3" w:rsidRDefault="0090408E" w:rsidP="00E80586">
      <w:pPr>
        <w:rPr>
          <w:rFonts w:cs="Gisha"/>
        </w:rPr>
      </w:pPr>
      <w:hyperlink r:id="rId46" w:history="1">
        <w:r w:rsidR="00E80586" w:rsidRPr="00386DF3">
          <w:rPr>
            <w:rStyle w:val="Hyperlink"/>
            <w:rFonts w:cs="Gisha"/>
          </w:rPr>
          <w:t>http://www.astrazeneca.com/Investors/financial-information/Financial-results/2010-Financial-results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Q1 2011 Retrieved May 1st from </w:t>
      </w:r>
    </w:p>
    <w:p w:rsidR="00E80586" w:rsidRPr="00386DF3" w:rsidRDefault="0090408E" w:rsidP="00E80586">
      <w:pPr>
        <w:rPr>
          <w:rFonts w:cs="Gisha"/>
        </w:rPr>
      </w:pPr>
      <w:hyperlink r:id="rId47" w:history="1">
        <w:r w:rsidR="00E80586" w:rsidRPr="00386DF3">
          <w:rPr>
            <w:rStyle w:val="Hyperlink"/>
            <w:rFonts w:cs="Gisha"/>
          </w:rPr>
          <w:t>http://www.astrazeneca.com/Investors/financial-information/Financial-results/2011-Financial-results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Q2 2011 Retrieved May 1st from </w:t>
      </w:r>
    </w:p>
    <w:p w:rsidR="00E80586" w:rsidRPr="00386DF3" w:rsidRDefault="0090408E" w:rsidP="00E80586">
      <w:pPr>
        <w:rPr>
          <w:rFonts w:cs="Gisha"/>
        </w:rPr>
      </w:pPr>
      <w:hyperlink r:id="rId48" w:history="1">
        <w:r w:rsidR="00E80586" w:rsidRPr="00386DF3">
          <w:rPr>
            <w:rStyle w:val="Hyperlink"/>
            <w:rFonts w:cs="Gisha"/>
          </w:rPr>
          <w:t>http://www.astrazeneca.com/Investors/financial-information/Financial-results/2011-Financial-results</w:t>
        </w:r>
      </w:hyperlink>
    </w:p>
    <w:p w:rsidR="00E80586" w:rsidRPr="00386DF3" w:rsidRDefault="00B106AD" w:rsidP="00E80586">
      <w:pPr>
        <w:rPr>
          <w:rFonts w:cs="Gisha"/>
        </w:rPr>
      </w:pPr>
      <w:r w:rsidRPr="00386DF3">
        <w:rPr>
          <w:rFonts w:cs="Gisha"/>
        </w:rPr>
        <w:t>AstraZeneca</w:t>
      </w:r>
      <w:r w:rsidR="00E80586" w:rsidRPr="00386DF3">
        <w:rPr>
          <w:rFonts w:cs="Gisha"/>
        </w:rPr>
        <w:t xml:space="preserve">. Quarterly report Q3 2011 Retrieved May 1st from </w:t>
      </w:r>
    </w:p>
    <w:p w:rsidR="00E80586" w:rsidRPr="00386DF3" w:rsidRDefault="0090408E" w:rsidP="00E80586">
      <w:pPr>
        <w:rPr>
          <w:rFonts w:cs="Gisha"/>
        </w:rPr>
      </w:pPr>
      <w:hyperlink r:id="rId49" w:history="1">
        <w:r w:rsidR="00E80586" w:rsidRPr="00386DF3">
          <w:rPr>
            <w:rStyle w:val="Hyperlink"/>
            <w:rFonts w:cs="Gisha"/>
          </w:rPr>
          <w:t>http://www.astrazeneca.com/Investors/financial-information/Financial-results/2011-Financial-results</w:t>
        </w:r>
      </w:hyperlink>
    </w:p>
    <w:p w:rsidR="00E80586" w:rsidRPr="00386DF3" w:rsidRDefault="00E80586">
      <w:pPr>
        <w:spacing w:line="276" w:lineRule="auto"/>
        <w:jc w:val="left"/>
        <w:rPr>
          <w:rFonts w:cs="Gisha"/>
        </w:rPr>
      </w:pPr>
      <w:r w:rsidRPr="00386DF3">
        <w:rPr>
          <w:rFonts w:cs="Gisha"/>
        </w:rPr>
        <w:br w:type="page"/>
      </w:r>
    </w:p>
    <w:p w:rsidR="00E80586" w:rsidRPr="00386DF3" w:rsidRDefault="00B106AD" w:rsidP="00E80586">
      <w:pPr>
        <w:rPr>
          <w:rFonts w:cs="Gisha"/>
        </w:rPr>
      </w:pPr>
      <w:r w:rsidRPr="00386DF3">
        <w:rPr>
          <w:rFonts w:cs="Gisha"/>
        </w:rPr>
        <w:lastRenderedPageBreak/>
        <w:t>AstraZeneca</w:t>
      </w:r>
      <w:r w:rsidR="00E80586" w:rsidRPr="00386DF3">
        <w:rPr>
          <w:rFonts w:cs="Gisha"/>
        </w:rPr>
        <w:t xml:space="preserve">. Annual report 2010 Retrieved May 1st from </w:t>
      </w:r>
    </w:p>
    <w:p w:rsidR="00E80586" w:rsidRPr="00386DF3" w:rsidRDefault="0090408E" w:rsidP="00E80586">
      <w:pPr>
        <w:rPr>
          <w:rFonts w:cs="Gisha"/>
        </w:rPr>
      </w:pPr>
      <w:hyperlink r:id="rId50" w:history="1">
        <w:r w:rsidR="00E80586" w:rsidRPr="00386DF3">
          <w:rPr>
            <w:rStyle w:val="Hyperlink"/>
            <w:rFonts w:cs="Gisha"/>
          </w:rPr>
          <w:t>http://www.astrazeneca.com/Investors/financial-information/Financial-results/2011-Financial-results</w:t>
        </w:r>
      </w:hyperlink>
    </w:p>
    <w:p w:rsidR="0088033A" w:rsidRPr="00386DF3" w:rsidRDefault="0088033A" w:rsidP="00E80586">
      <w:pPr>
        <w:rPr>
          <w:rFonts w:cs="Gisha"/>
        </w:rPr>
      </w:pPr>
    </w:p>
    <w:p w:rsidR="00E80586" w:rsidRPr="00386DF3" w:rsidRDefault="00E80586" w:rsidP="00E80586">
      <w:pPr>
        <w:rPr>
          <w:rFonts w:cs="Gisha"/>
        </w:rPr>
      </w:pPr>
      <w:r w:rsidRPr="00386DF3">
        <w:rPr>
          <w:rFonts w:cs="Gisha"/>
        </w:rPr>
        <w:t>Dr. Reddys</w:t>
      </w:r>
      <w:r w:rsidR="0088033A" w:rsidRPr="00386DF3">
        <w:rPr>
          <w:rFonts w:cs="Gisha"/>
        </w:rPr>
        <w:t>.</w:t>
      </w:r>
      <w:r w:rsidRPr="00386DF3">
        <w:rPr>
          <w:rFonts w:cs="Gisha"/>
        </w:rPr>
        <w:t xml:space="preserve"> Quarterly report Q1 2007  Retrieved May 1st from </w:t>
      </w:r>
    </w:p>
    <w:p w:rsidR="00E80586" w:rsidRPr="00386DF3" w:rsidRDefault="0090408E" w:rsidP="00E80586">
      <w:pPr>
        <w:rPr>
          <w:rFonts w:cs="Gisha"/>
        </w:rPr>
      </w:pPr>
      <w:hyperlink r:id="rId51"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Q2 2007  Retrieved May 1st from </w:t>
      </w:r>
    </w:p>
    <w:p w:rsidR="00E80586" w:rsidRPr="00386DF3" w:rsidRDefault="0090408E" w:rsidP="00E80586">
      <w:pPr>
        <w:rPr>
          <w:rFonts w:cs="Gisha"/>
        </w:rPr>
      </w:pPr>
      <w:hyperlink r:id="rId52"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Q3 2007 Retrieved May 1st from </w:t>
      </w:r>
    </w:p>
    <w:p w:rsidR="00E80586" w:rsidRPr="00386DF3" w:rsidRDefault="0090408E" w:rsidP="00E80586">
      <w:pPr>
        <w:rPr>
          <w:rFonts w:cs="Gisha"/>
        </w:rPr>
      </w:pPr>
      <w:hyperlink r:id="rId53"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Annual report  2007 Retrieved May 1st from </w:t>
      </w:r>
    </w:p>
    <w:p w:rsidR="00E80586" w:rsidRPr="00386DF3" w:rsidRDefault="0090408E" w:rsidP="003022B4">
      <w:pPr>
        <w:rPr>
          <w:rFonts w:cs="Gisha"/>
        </w:rPr>
      </w:pPr>
      <w:hyperlink r:id="rId54"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Q1 2008  Retrieved May 1st from </w:t>
      </w:r>
    </w:p>
    <w:p w:rsidR="00E80586" w:rsidRPr="00386DF3" w:rsidRDefault="0090408E" w:rsidP="00E80586">
      <w:pPr>
        <w:rPr>
          <w:rFonts w:cs="Gisha"/>
        </w:rPr>
      </w:pPr>
      <w:hyperlink r:id="rId55"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Q2 2008  Retrieved May 1st from </w:t>
      </w:r>
    </w:p>
    <w:p w:rsidR="00E80586" w:rsidRPr="00386DF3" w:rsidRDefault="0090408E" w:rsidP="00E80586">
      <w:pPr>
        <w:rPr>
          <w:rFonts w:cs="Gisha"/>
        </w:rPr>
      </w:pPr>
      <w:hyperlink r:id="rId56"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Q3 2008 Retrieved May 1st from </w:t>
      </w:r>
    </w:p>
    <w:p w:rsidR="00E80586" w:rsidRPr="00386DF3" w:rsidRDefault="0090408E" w:rsidP="00E80586">
      <w:pPr>
        <w:rPr>
          <w:rFonts w:cs="Gisha"/>
        </w:rPr>
      </w:pPr>
      <w:hyperlink r:id="rId57"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Annual report  2008 Retrieved May 1st from </w:t>
      </w:r>
    </w:p>
    <w:p w:rsidR="00E80586" w:rsidRPr="00386DF3" w:rsidRDefault="0090408E" w:rsidP="00E80586">
      <w:pPr>
        <w:rPr>
          <w:rFonts w:cs="Gisha"/>
        </w:rPr>
      </w:pPr>
      <w:hyperlink r:id="rId58"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Q1 2009  Retrieved May 1st from </w:t>
      </w:r>
    </w:p>
    <w:p w:rsidR="00E80586" w:rsidRPr="00386DF3" w:rsidRDefault="0090408E" w:rsidP="00E80586">
      <w:pPr>
        <w:rPr>
          <w:rFonts w:cs="Gisha"/>
        </w:rPr>
      </w:pPr>
      <w:hyperlink r:id="rId59"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Q2 2009  Retrieved May 1st from </w:t>
      </w:r>
    </w:p>
    <w:p w:rsidR="00E80586" w:rsidRPr="00386DF3" w:rsidRDefault="0090408E" w:rsidP="00E80586">
      <w:pPr>
        <w:rPr>
          <w:rFonts w:cs="Gisha"/>
        </w:rPr>
      </w:pPr>
      <w:hyperlink r:id="rId60"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lastRenderedPageBreak/>
        <w:t xml:space="preserve">Dr. Reddys. Quarterly report Q3 2009 Retrieved May 1st from </w:t>
      </w:r>
    </w:p>
    <w:p w:rsidR="00E80586" w:rsidRPr="00386DF3" w:rsidRDefault="0090408E" w:rsidP="00E80586">
      <w:pPr>
        <w:rPr>
          <w:rFonts w:cs="Gisha"/>
        </w:rPr>
      </w:pPr>
      <w:hyperlink r:id="rId61"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Annual report  2009 Retrieved May 1st from </w:t>
      </w:r>
    </w:p>
    <w:p w:rsidR="00E80586" w:rsidRPr="00386DF3" w:rsidRDefault="0090408E" w:rsidP="00E80586">
      <w:pPr>
        <w:rPr>
          <w:rFonts w:cs="Gisha"/>
        </w:rPr>
      </w:pPr>
      <w:hyperlink r:id="rId62"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Q1 2010  Retrieved May 1st from </w:t>
      </w:r>
    </w:p>
    <w:p w:rsidR="00E80586" w:rsidRPr="00386DF3" w:rsidRDefault="0090408E" w:rsidP="00E80586">
      <w:pPr>
        <w:rPr>
          <w:rFonts w:cs="Gisha"/>
        </w:rPr>
      </w:pPr>
      <w:hyperlink r:id="rId63"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Q2 2010  Retrieved May 1st from </w:t>
      </w:r>
    </w:p>
    <w:p w:rsidR="00E80586" w:rsidRPr="00386DF3" w:rsidRDefault="0090408E" w:rsidP="00E80586">
      <w:pPr>
        <w:rPr>
          <w:rFonts w:cs="Gisha"/>
        </w:rPr>
      </w:pPr>
      <w:hyperlink r:id="rId64"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Q3 2010 Retrieved May 1st from </w:t>
      </w:r>
    </w:p>
    <w:p w:rsidR="00E80586" w:rsidRPr="00386DF3" w:rsidRDefault="0090408E" w:rsidP="00E80586">
      <w:pPr>
        <w:rPr>
          <w:rFonts w:cs="Gisha"/>
        </w:rPr>
      </w:pPr>
      <w:hyperlink r:id="rId65"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Annual report  2010 Retrieved May 1st from </w:t>
      </w:r>
    </w:p>
    <w:p w:rsidR="00E80586" w:rsidRPr="00386DF3" w:rsidRDefault="0090408E" w:rsidP="00E80586">
      <w:pPr>
        <w:rPr>
          <w:rFonts w:cs="Gisha"/>
        </w:rPr>
      </w:pPr>
      <w:hyperlink r:id="rId66"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Q1 2011 Retrieved May 1st from </w:t>
      </w:r>
    </w:p>
    <w:p w:rsidR="00E80586" w:rsidRPr="00386DF3" w:rsidRDefault="0090408E" w:rsidP="00E80586">
      <w:pPr>
        <w:rPr>
          <w:rFonts w:cs="Gisha"/>
        </w:rPr>
      </w:pPr>
      <w:hyperlink r:id="rId67"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Q2 2011  Retrieved May 1st from </w:t>
      </w:r>
    </w:p>
    <w:p w:rsidR="00E80586" w:rsidRPr="00386DF3" w:rsidRDefault="0090408E" w:rsidP="00E80586">
      <w:pPr>
        <w:rPr>
          <w:rFonts w:cs="Gisha"/>
        </w:rPr>
      </w:pPr>
      <w:hyperlink r:id="rId68"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Quarterly report Q3 2011 Retrieved May 1st from </w:t>
      </w:r>
    </w:p>
    <w:p w:rsidR="00E80586" w:rsidRPr="00386DF3" w:rsidRDefault="0090408E" w:rsidP="00E80586">
      <w:pPr>
        <w:rPr>
          <w:rFonts w:cs="Gisha"/>
        </w:rPr>
      </w:pPr>
      <w:hyperlink r:id="rId69" w:history="1">
        <w:r w:rsidR="00E80586" w:rsidRPr="00386DF3">
          <w:rPr>
            <w:rStyle w:val="Hyperlink"/>
            <w:rFonts w:cs="Gisha"/>
          </w:rPr>
          <w:t>http://www.drreddys.com/investors/financials.html</w:t>
        </w:r>
      </w:hyperlink>
    </w:p>
    <w:p w:rsidR="00E80586" w:rsidRPr="00386DF3" w:rsidRDefault="00E80586" w:rsidP="00E80586">
      <w:pPr>
        <w:rPr>
          <w:rFonts w:cs="Gisha"/>
        </w:rPr>
      </w:pPr>
      <w:r w:rsidRPr="00386DF3">
        <w:rPr>
          <w:rFonts w:cs="Gisha"/>
        </w:rPr>
        <w:t xml:space="preserve">Dr. Reddys. Annual report  2010 Retrieved May 1st from </w:t>
      </w:r>
    </w:p>
    <w:p w:rsidR="00E80586" w:rsidRPr="00386DF3" w:rsidRDefault="0090408E" w:rsidP="00E80586">
      <w:pPr>
        <w:rPr>
          <w:rFonts w:cs="Gisha"/>
        </w:rPr>
      </w:pPr>
      <w:hyperlink r:id="rId70" w:history="1">
        <w:r w:rsidR="00E80586" w:rsidRPr="00386DF3">
          <w:rPr>
            <w:rStyle w:val="Hyperlink"/>
            <w:rFonts w:cs="Gisha"/>
          </w:rPr>
          <w:t>http://www.drreddys.com/investors/financials.html</w:t>
        </w:r>
      </w:hyperlink>
    </w:p>
    <w:p w:rsidR="00E80586" w:rsidRPr="00386DF3" w:rsidRDefault="00E80586" w:rsidP="003022B4">
      <w:pPr>
        <w:rPr>
          <w:rFonts w:cs="Gisha"/>
        </w:rPr>
      </w:pPr>
    </w:p>
    <w:p w:rsidR="00E80586" w:rsidRPr="00386DF3" w:rsidRDefault="00B106AD" w:rsidP="00E80586">
      <w:pPr>
        <w:rPr>
          <w:rFonts w:cs="Gisha"/>
        </w:rPr>
      </w:pPr>
      <w:r w:rsidRPr="00386DF3">
        <w:rPr>
          <w:rFonts w:cs="Gisha"/>
        </w:rPr>
        <w:t>Eli Lilly</w:t>
      </w:r>
      <w:r w:rsidR="0088033A" w:rsidRPr="00386DF3">
        <w:rPr>
          <w:rFonts w:cs="Gisha"/>
        </w:rPr>
        <w:t>.</w:t>
      </w:r>
      <w:r w:rsidR="00E80586" w:rsidRPr="00386DF3">
        <w:rPr>
          <w:rFonts w:cs="Gisha"/>
        </w:rPr>
        <w:t xml:space="preserve"> Quarterly report Q1 </w:t>
      </w:r>
      <w:r w:rsidR="0088033A" w:rsidRPr="00386DF3">
        <w:rPr>
          <w:rFonts w:cs="Gisha"/>
        </w:rPr>
        <w:t>2007</w:t>
      </w:r>
      <w:r w:rsidR="00E80586" w:rsidRPr="00386DF3">
        <w:rPr>
          <w:rFonts w:cs="Gisha"/>
        </w:rPr>
        <w:t xml:space="preserve"> Retrieved May 1st from </w:t>
      </w:r>
    </w:p>
    <w:p w:rsidR="0088033A" w:rsidRPr="00386DF3" w:rsidRDefault="0090408E" w:rsidP="00E80586">
      <w:pPr>
        <w:rPr>
          <w:rFonts w:cs="Gisha"/>
        </w:rPr>
      </w:pPr>
      <w:hyperlink r:id="rId71" w:history="1">
        <w:r w:rsidR="0088033A" w:rsidRPr="00386DF3">
          <w:rPr>
            <w:rStyle w:val="Hyperlink"/>
            <w:rFonts w:cs="Gisha"/>
          </w:rPr>
          <w:t>http://investor.lilly.com/results.cfm</w:t>
        </w:r>
      </w:hyperlink>
    </w:p>
    <w:p w:rsidR="00E80586" w:rsidRPr="00386DF3" w:rsidRDefault="00B106AD" w:rsidP="00E80586">
      <w:pPr>
        <w:rPr>
          <w:rFonts w:cs="Gisha"/>
        </w:rPr>
      </w:pPr>
      <w:r w:rsidRPr="00386DF3">
        <w:rPr>
          <w:rFonts w:cs="Gisha"/>
        </w:rPr>
        <w:t>Eli Lilly</w:t>
      </w:r>
      <w:r w:rsidR="0088033A" w:rsidRPr="00386DF3">
        <w:rPr>
          <w:rFonts w:cs="Gisha"/>
        </w:rPr>
        <w:t xml:space="preserve">. </w:t>
      </w:r>
      <w:r w:rsidR="00E80586" w:rsidRPr="00386DF3">
        <w:rPr>
          <w:rFonts w:cs="Gisha"/>
        </w:rPr>
        <w:t xml:space="preserve">Quarterly report Q2 </w:t>
      </w:r>
      <w:r w:rsidR="0088033A" w:rsidRPr="00386DF3">
        <w:rPr>
          <w:rFonts w:cs="Gisha"/>
        </w:rPr>
        <w:t xml:space="preserve">2007 </w:t>
      </w:r>
      <w:r w:rsidR="00E80586" w:rsidRPr="00386DF3">
        <w:rPr>
          <w:rFonts w:cs="Gisha"/>
        </w:rPr>
        <w:t xml:space="preserve">Retrieved May 1st from </w:t>
      </w:r>
    </w:p>
    <w:p w:rsidR="0088033A" w:rsidRPr="00386DF3" w:rsidRDefault="0090408E" w:rsidP="00E80586">
      <w:pPr>
        <w:rPr>
          <w:rFonts w:cs="Gisha"/>
        </w:rPr>
      </w:pPr>
      <w:hyperlink r:id="rId72" w:history="1">
        <w:r w:rsidR="0088033A" w:rsidRPr="00386DF3">
          <w:rPr>
            <w:rStyle w:val="Hyperlink"/>
            <w:rFonts w:cs="Gisha"/>
          </w:rPr>
          <w:t>http://investor.lilly.com/results.cfm</w:t>
        </w:r>
      </w:hyperlink>
    </w:p>
    <w:p w:rsidR="00E80586" w:rsidRPr="00386DF3" w:rsidRDefault="00B106AD" w:rsidP="00E80586">
      <w:pPr>
        <w:rPr>
          <w:rFonts w:cs="Gisha"/>
        </w:rPr>
      </w:pPr>
      <w:r w:rsidRPr="00386DF3">
        <w:rPr>
          <w:rFonts w:cs="Gisha"/>
        </w:rPr>
        <w:t>Eli Lilly</w:t>
      </w:r>
      <w:r w:rsidR="0088033A" w:rsidRPr="00386DF3">
        <w:rPr>
          <w:rFonts w:cs="Gisha"/>
        </w:rPr>
        <w:t xml:space="preserve">. </w:t>
      </w:r>
      <w:r w:rsidR="00E80586" w:rsidRPr="00386DF3">
        <w:rPr>
          <w:rFonts w:cs="Gisha"/>
        </w:rPr>
        <w:t xml:space="preserve">Quarterly report Q3 </w:t>
      </w:r>
      <w:r w:rsidR="0088033A" w:rsidRPr="00386DF3">
        <w:rPr>
          <w:rFonts w:cs="Gisha"/>
        </w:rPr>
        <w:t xml:space="preserve">2007 </w:t>
      </w:r>
      <w:r w:rsidR="00E80586" w:rsidRPr="00386DF3">
        <w:rPr>
          <w:rFonts w:cs="Gisha"/>
        </w:rPr>
        <w:t xml:space="preserve">Retrieved May 1st from </w:t>
      </w:r>
    </w:p>
    <w:p w:rsidR="0088033A" w:rsidRPr="00386DF3" w:rsidRDefault="0090408E" w:rsidP="00E80586">
      <w:pPr>
        <w:rPr>
          <w:rFonts w:cs="Gisha"/>
        </w:rPr>
      </w:pPr>
      <w:hyperlink r:id="rId73" w:history="1">
        <w:r w:rsidR="0088033A" w:rsidRPr="00386DF3">
          <w:rPr>
            <w:rStyle w:val="Hyperlink"/>
            <w:rFonts w:cs="Gisha"/>
          </w:rPr>
          <w:t>http://investor.lilly.com/results.cfm</w:t>
        </w:r>
      </w:hyperlink>
    </w:p>
    <w:p w:rsidR="00E80586" w:rsidRPr="00386DF3" w:rsidRDefault="00B106AD" w:rsidP="00E80586">
      <w:pPr>
        <w:rPr>
          <w:rFonts w:cs="Gisha"/>
        </w:rPr>
      </w:pPr>
      <w:r w:rsidRPr="00386DF3">
        <w:rPr>
          <w:rFonts w:cs="Gisha"/>
        </w:rPr>
        <w:t>Eli Lilly</w:t>
      </w:r>
      <w:r w:rsidR="00E80586" w:rsidRPr="00386DF3">
        <w:rPr>
          <w:rFonts w:cs="Gisha"/>
        </w:rPr>
        <w:t xml:space="preserve">. Annual report </w:t>
      </w:r>
      <w:r w:rsidR="0088033A" w:rsidRPr="00386DF3">
        <w:rPr>
          <w:rFonts w:cs="Gisha"/>
        </w:rPr>
        <w:t>2007</w:t>
      </w:r>
      <w:r w:rsidR="00E80586" w:rsidRPr="00386DF3">
        <w:rPr>
          <w:rFonts w:cs="Gisha"/>
        </w:rPr>
        <w:t xml:space="preserve"> Retrieved May 1st from </w:t>
      </w:r>
    </w:p>
    <w:p w:rsidR="0088033A" w:rsidRPr="00386DF3" w:rsidRDefault="0090408E" w:rsidP="003022B4">
      <w:pPr>
        <w:rPr>
          <w:rFonts w:cs="Gisha"/>
        </w:rPr>
      </w:pPr>
      <w:hyperlink r:id="rId74" w:history="1">
        <w:r w:rsidR="0088033A" w:rsidRPr="00386DF3">
          <w:rPr>
            <w:rStyle w:val="Hyperlink"/>
            <w:rFonts w:cs="Gisha"/>
          </w:rPr>
          <w:t>http://investor.lilly.com/annuals.cfm</w:t>
        </w:r>
      </w:hyperlink>
    </w:p>
    <w:p w:rsidR="0088033A" w:rsidRPr="00386DF3" w:rsidRDefault="00B106AD" w:rsidP="0088033A">
      <w:pPr>
        <w:rPr>
          <w:rFonts w:cs="Gisha"/>
        </w:rPr>
      </w:pPr>
      <w:r w:rsidRPr="00386DF3">
        <w:rPr>
          <w:rFonts w:cs="Gisha"/>
        </w:rPr>
        <w:t>Eli Lilly</w:t>
      </w:r>
      <w:r w:rsidR="0088033A" w:rsidRPr="00386DF3">
        <w:rPr>
          <w:rFonts w:cs="Gisha"/>
        </w:rPr>
        <w:t xml:space="preserve">. Quarterly report Q1 2008 Retrieved May 1st from </w:t>
      </w:r>
    </w:p>
    <w:p w:rsidR="0088033A" w:rsidRPr="00386DF3" w:rsidRDefault="0090408E" w:rsidP="0088033A">
      <w:pPr>
        <w:rPr>
          <w:rFonts w:cs="Gisha"/>
        </w:rPr>
      </w:pPr>
      <w:hyperlink r:id="rId75"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Quarterly report Q2  2008 Retrieved May 1st from </w:t>
      </w:r>
    </w:p>
    <w:p w:rsidR="0088033A" w:rsidRPr="00386DF3" w:rsidRDefault="0090408E" w:rsidP="0088033A">
      <w:pPr>
        <w:rPr>
          <w:rFonts w:cs="Gisha"/>
        </w:rPr>
      </w:pPr>
      <w:hyperlink r:id="rId76"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Quarterly report Q3 2008 Retrieved May 1st from </w:t>
      </w:r>
    </w:p>
    <w:p w:rsidR="0088033A" w:rsidRPr="00386DF3" w:rsidRDefault="0090408E" w:rsidP="0088033A">
      <w:pPr>
        <w:rPr>
          <w:rFonts w:cs="Gisha"/>
        </w:rPr>
      </w:pPr>
      <w:hyperlink r:id="rId77"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Annual report  2008 Retrieved May 1st from </w:t>
      </w:r>
    </w:p>
    <w:p w:rsidR="0088033A" w:rsidRPr="00386DF3" w:rsidRDefault="0090408E" w:rsidP="0088033A">
      <w:pPr>
        <w:rPr>
          <w:rFonts w:cs="Gisha"/>
        </w:rPr>
      </w:pPr>
      <w:hyperlink r:id="rId78" w:history="1">
        <w:r w:rsidR="0088033A" w:rsidRPr="00386DF3">
          <w:rPr>
            <w:rStyle w:val="Hyperlink"/>
            <w:rFonts w:cs="Gisha"/>
          </w:rPr>
          <w:t>http://investor.lilly.com/annuals.cfm</w:t>
        </w:r>
      </w:hyperlink>
    </w:p>
    <w:p w:rsidR="0088033A" w:rsidRPr="00386DF3" w:rsidRDefault="00B106AD" w:rsidP="0088033A">
      <w:pPr>
        <w:rPr>
          <w:rFonts w:cs="Gisha"/>
        </w:rPr>
      </w:pPr>
      <w:r w:rsidRPr="00386DF3">
        <w:rPr>
          <w:rFonts w:cs="Gisha"/>
        </w:rPr>
        <w:t>Eli Lilly</w:t>
      </w:r>
      <w:r w:rsidR="0088033A" w:rsidRPr="00386DF3">
        <w:rPr>
          <w:rFonts w:cs="Gisha"/>
        </w:rPr>
        <w:t xml:space="preserve">. Quarterly report Q1 2009 Retrieved May 1st from </w:t>
      </w:r>
    </w:p>
    <w:p w:rsidR="0088033A" w:rsidRPr="00386DF3" w:rsidRDefault="0090408E" w:rsidP="0088033A">
      <w:pPr>
        <w:rPr>
          <w:rFonts w:cs="Gisha"/>
        </w:rPr>
      </w:pPr>
      <w:hyperlink r:id="rId79"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Quarterly report Q2 2009 Retrieved May 1st from </w:t>
      </w:r>
    </w:p>
    <w:p w:rsidR="0088033A" w:rsidRPr="00386DF3" w:rsidRDefault="0090408E" w:rsidP="0088033A">
      <w:pPr>
        <w:rPr>
          <w:rFonts w:cs="Gisha"/>
        </w:rPr>
      </w:pPr>
      <w:hyperlink r:id="rId80"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Quarterly report Q3 2009 Retrieved May 1st from </w:t>
      </w:r>
    </w:p>
    <w:p w:rsidR="0088033A" w:rsidRPr="00386DF3" w:rsidRDefault="0090408E" w:rsidP="0088033A">
      <w:pPr>
        <w:rPr>
          <w:rFonts w:cs="Gisha"/>
        </w:rPr>
      </w:pPr>
      <w:hyperlink r:id="rId81"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Annual report  2009 Retrieved May 1st from </w:t>
      </w:r>
    </w:p>
    <w:p w:rsidR="0088033A" w:rsidRPr="00386DF3" w:rsidRDefault="0090408E" w:rsidP="0088033A">
      <w:pPr>
        <w:rPr>
          <w:rFonts w:cs="Gisha"/>
        </w:rPr>
      </w:pPr>
      <w:hyperlink r:id="rId82" w:history="1">
        <w:r w:rsidR="0088033A" w:rsidRPr="00386DF3">
          <w:rPr>
            <w:rStyle w:val="Hyperlink"/>
            <w:rFonts w:cs="Gisha"/>
          </w:rPr>
          <w:t>http://investor.lilly.com/annuals.cfm</w:t>
        </w:r>
      </w:hyperlink>
    </w:p>
    <w:p w:rsidR="0088033A" w:rsidRPr="00386DF3" w:rsidRDefault="00B106AD" w:rsidP="0088033A">
      <w:pPr>
        <w:rPr>
          <w:rFonts w:cs="Gisha"/>
        </w:rPr>
      </w:pPr>
      <w:r w:rsidRPr="00386DF3">
        <w:rPr>
          <w:rFonts w:cs="Gisha"/>
        </w:rPr>
        <w:t>Eli Lilly</w:t>
      </w:r>
      <w:r w:rsidR="0088033A" w:rsidRPr="00386DF3">
        <w:rPr>
          <w:rFonts w:cs="Gisha"/>
        </w:rPr>
        <w:t xml:space="preserve">. Quarterly report Q1  2010 Retrieved May 1st from </w:t>
      </w:r>
    </w:p>
    <w:p w:rsidR="0088033A" w:rsidRPr="00386DF3" w:rsidRDefault="0090408E" w:rsidP="0088033A">
      <w:pPr>
        <w:rPr>
          <w:rFonts w:cs="Gisha"/>
        </w:rPr>
      </w:pPr>
      <w:hyperlink r:id="rId83"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Quarterly report Q2  2010 Retrieved May 1st from </w:t>
      </w:r>
    </w:p>
    <w:p w:rsidR="0088033A" w:rsidRPr="00386DF3" w:rsidRDefault="0090408E" w:rsidP="0088033A">
      <w:pPr>
        <w:rPr>
          <w:rFonts w:cs="Gisha"/>
        </w:rPr>
      </w:pPr>
      <w:hyperlink r:id="rId84"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Quarterly report Q3 2010 Retrieved May 1st from </w:t>
      </w:r>
    </w:p>
    <w:p w:rsidR="0088033A" w:rsidRPr="00386DF3" w:rsidRDefault="0090408E" w:rsidP="0088033A">
      <w:pPr>
        <w:rPr>
          <w:rFonts w:cs="Gisha"/>
        </w:rPr>
      </w:pPr>
      <w:hyperlink r:id="rId85"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Annual report 2010 Retrieved May 1st from </w:t>
      </w:r>
    </w:p>
    <w:p w:rsidR="0088033A" w:rsidRPr="00386DF3" w:rsidRDefault="0090408E" w:rsidP="0088033A">
      <w:pPr>
        <w:rPr>
          <w:rFonts w:cs="Gisha"/>
        </w:rPr>
      </w:pPr>
      <w:hyperlink r:id="rId86" w:history="1">
        <w:r w:rsidR="0088033A" w:rsidRPr="00386DF3">
          <w:rPr>
            <w:rStyle w:val="Hyperlink"/>
            <w:rFonts w:cs="Gisha"/>
          </w:rPr>
          <w:t>http://investor.lilly.com/annuals.cfm</w:t>
        </w:r>
      </w:hyperlink>
    </w:p>
    <w:p w:rsidR="0088033A" w:rsidRPr="00386DF3" w:rsidRDefault="00B106AD" w:rsidP="0088033A">
      <w:pPr>
        <w:tabs>
          <w:tab w:val="left" w:pos="1407"/>
        </w:tabs>
        <w:rPr>
          <w:rFonts w:cs="Gisha"/>
        </w:rPr>
      </w:pPr>
      <w:r w:rsidRPr="00386DF3">
        <w:rPr>
          <w:rFonts w:cs="Gisha"/>
        </w:rPr>
        <w:t>Eli Lilly</w:t>
      </w:r>
      <w:r w:rsidR="0088033A" w:rsidRPr="00386DF3">
        <w:rPr>
          <w:rFonts w:cs="Gisha"/>
        </w:rPr>
        <w:t xml:space="preserve">. Quarterly report Q1 2011 Retrieved May 1st from </w:t>
      </w:r>
    </w:p>
    <w:p w:rsidR="0088033A" w:rsidRPr="00386DF3" w:rsidRDefault="0090408E" w:rsidP="0088033A">
      <w:pPr>
        <w:rPr>
          <w:rFonts w:cs="Gisha"/>
        </w:rPr>
      </w:pPr>
      <w:hyperlink r:id="rId87"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Quarterly report Q2 2011 Retrieved May 1st from </w:t>
      </w:r>
    </w:p>
    <w:p w:rsidR="0088033A" w:rsidRPr="00386DF3" w:rsidRDefault="0090408E" w:rsidP="0088033A">
      <w:pPr>
        <w:rPr>
          <w:rFonts w:cs="Gisha"/>
        </w:rPr>
      </w:pPr>
      <w:hyperlink r:id="rId88"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Quarterly report Q3 2011 Retrieved May 1st from </w:t>
      </w:r>
    </w:p>
    <w:p w:rsidR="0088033A" w:rsidRPr="00386DF3" w:rsidRDefault="0090408E" w:rsidP="0088033A">
      <w:pPr>
        <w:rPr>
          <w:rFonts w:cs="Gisha"/>
        </w:rPr>
      </w:pPr>
      <w:hyperlink r:id="rId89" w:history="1">
        <w:r w:rsidR="0088033A" w:rsidRPr="00386DF3">
          <w:rPr>
            <w:rStyle w:val="Hyperlink"/>
            <w:rFonts w:cs="Gisha"/>
          </w:rPr>
          <w:t>http://investor.lilly.com/results.cfm</w:t>
        </w:r>
      </w:hyperlink>
    </w:p>
    <w:p w:rsidR="0088033A" w:rsidRPr="00386DF3" w:rsidRDefault="00B106AD" w:rsidP="0088033A">
      <w:pPr>
        <w:rPr>
          <w:rFonts w:cs="Gisha"/>
        </w:rPr>
      </w:pPr>
      <w:r w:rsidRPr="00386DF3">
        <w:rPr>
          <w:rFonts w:cs="Gisha"/>
        </w:rPr>
        <w:t>Eli Lilly</w:t>
      </w:r>
      <w:r w:rsidR="0088033A" w:rsidRPr="00386DF3">
        <w:rPr>
          <w:rFonts w:cs="Gisha"/>
        </w:rPr>
        <w:t xml:space="preserve">. Annual report 2011 Retrieved May 1st from </w:t>
      </w:r>
    </w:p>
    <w:p w:rsidR="0088033A" w:rsidRPr="00386DF3" w:rsidRDefault="0090408E" w:rsidP="0088033A">
      <w:pPr>
        <w:rPr>
          <w:rFonts w:cs="Gisha"/>
        </w:rPr>
      </w:pPr>
      <w:hyperlink r:id="rId90" w:history="1">
        <w:r w:rsidR="0088033A" w:rsidRPr="00386DF3">
          <w:rPr>
            <w:rStyle w:val="Hyperlink"/>
            <w:rFonts w:cs="Gisha"/>
          </w:rPr>
          <w:t>http://investor.lilly.com/annuals.cfm</w:t>
        </w:r>
      </w:hyperlink>
    </w:p>
    <w:p w:rsidR="0088033A" w:rsidRPr="00386DF3" w:rsidRDefault="0088033A" w:rsidP="003022B4">
      <w:pPr>
        <w:rPr>
          <w:rFonts w:cs="Gisha"/>
        </w:rPr>
      </w:pPr>
    </w:p>
    <w:p w:rsidR="0088033A" w:rsidRPr="00386DF3" w:rsidRDefault="00B106AD" w:rsidP="0088033A">
      <w:pPr>
        <w:tabs>
          <w:tab w:val="left" w:pos="1407"/>
        </w:tabs>
        <w:rPr>
          <w:rFonts w:cs="Gisha"/>
        </w:rPr>
      </w:pPr>
      <w:r w:rsidRPr="00386DF3">
        <w:rPr>
          <w:rFonts w:cs="Gisha"/>
        </w:rPr>
        <w:t>GlaxoSmithKline</w:t>
      </w:r>
      <w:r w:rsidR="0088033A" w:rsidRPr="00386DF3">
        <w:rPr>
          <w:rFonts w:cs="Gisha"/>
        </w:rPr>
        <w:t xml:space="preserve">. Quarterly report Q1 2007 Retrieved May 1st from </w:t>
      </w:r>
    </w:p>
    <w:p w:rsidR="0088033A" w:rsidRPr="00386DF3" w:rsidRDefault="0090408E" w:rsidP="0088033A">
      <w:pPr>
        <w:tabs>
          <w:tab w:val="left" w:pos="1407"/>
        </w:tabs>
        <w:rPr>
          <w:rFonts w:cs="Gisha"/>
        </w:rPr>
      </w:pPr>
      <w:hyperlink r:id="rId91" w:history="1">
        <w:r w:rsidR="0088033A" w:rsidRPr="00386DF3">
          <w:rPr>
            <w:rStyle w:val="Hyperlink"/>
            <w:rFonts w:cs="Gisha"/>
          </w:rPr>
          <w:t>http://www.gsk.com/investors/quarterly_results_2007.htm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Quarterly report Q2 2007 Retrieved May 1st from </w:t>
      </w:r>
    </w:p>
    <w:p w:rsidR="0088033A" w:rsidRPr="00386DF3" w:rsidRDefault="0090408E" w:rsidP="0088033A">
      <w:pPr>
        <w:rPr>
          <w:rFonts w:cs="Gisha"/>
        </w:rPr>
      </w:pPr>
      <w:hyperlink r:id="rId92" w:history="1">
        <w:r w:rsidR="0088033A" w:rsidRPr="00386DF3">
          <w:rPr>
            <w:rStyle w:val="Hyperlink"/>
            <w:rFonts w:cs="Gisha"/>
          </w:rPr>
          <w:t>http://www.gsk.com/investors/quarterly_results_2007.htm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Quarterly report Q3 2007 Retrieved May 1st from </w:t>
      </w:r>
    </w:p>
    <w:p w:rsidR="0088033A" w:rsidRPr="00386DF3" w:rsidRDefault="0090408E" w:rsidP="0088033A">
      <w:pPr>
        <w:rPr>
          <w:rFonts w:cs="Gisha"/>
        </w:rPr>
      </w:pPr>
      <w:hyperlink r:id="rId93" w:history="1">
        <w:r w:rsidR="0088033A" w:rsidRPr="00386DF3">
          <w:rPr>
            <w:rStyle w:val="Hyperlink"/>
            <w:rFonts w:cs="Gisha"/>
          </w:rPr>
          <w:t>http://www.gsk.com/investors/quarterly_results_2007.htm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Annual report 2007 Retrieved May 1st from </w:t>
      </w:r>
    </w:p>
    <w:p w:rsidR="0088033A" w:rsidRPr="00386DF3" w:rsidRDefault="0090408E" w:rsidP="0088033A">
      <w:pPr>
        <w:tabs>
          <w:tab w:val="left" w:pos="1407"/>
        </w:tabs>
        <w:rPr>
          <w:rFonts w:cs="Gisha"/>
        </w:rPr>
      </w:pPr>
      <w:hyperlink r:id="rId94" w:history="1">
        <w:r w:rsidR="0088033A" w:rsidRPr="00386DF3">
          <w:rPr>
            <w:rStyle w:val="Hyperlink"/>
            <w:rFonts w:cs="Gisha"/>
          </w:rPr>
          <w:t>http://www.gsk.com/reportsandpublications.htm</w:t>
        </w:r>
      </w:hyperlink>
    </w:p>
    <w:p w:rsidR="0088033A" w:rsidRPr="00386DF3" w:rsidRDefault="00B106AD" w:rsidP="0088033A">
      <w:pPr>
        <w:tabs>
          <w:tab w:val="left" w:pos="1407"/>
        </w:tabs>
        <w:rPr>
          <w:rFonts w:cs="Gisha"/>
        </w:rPr>
      </w:pPr>
      <w:r w:rsidRPr="00386DF3">
        <w:rPr>
          <w:rFonts w:cs="Gisha"/>
        </w:rPr>
        <w:t>GlaxoSmithKline</w:t>
      </w:r>
      <w:r w:rsidR="0088033A" w:rsidRPr="00386DF3">
        <w:rPr>
          <w:rFonts w:cs="Gisha"/>
        </w:rPr>
        <w:t xml:space="preserve">. Quarterly report Q1 2008 Retrieved May 1st from </w:t>
      </w:r>
    </w:p>
    <w:p w:rsidR="0088033A" w:rsidRPr="00386DF3" w:rsidRDefault="0090408E" w:rsidP="0088033A">
      <w:pPr>
        <w:tabs>
          <w:tab w:val="left" w:pos="1407"/>
        </w:tabs>
        <w:rPr>
          <w:rFonts w:cs="Gisha"/>
        </w:rPr>
      </w:pPr>
      <w:hyperlink r:id="rId95" w:history="1">
        <w:r w:rsidR="0088033A" w:rsidRPr="00386DF3">
          <w:rPr>
            <w:rStyle w:val="Hyperlink"/>
            <w:rFonts w:cs="Gisha"/>
          </w:rPr>
          <w:t>http://www.gsk.com/investors/quarterly_results_2008.htm</w:t>
        </w:r>
      </w:hyperlink>
    </w:p>
    <w:p w:rsidR="0088033A" w:rsidRPr="00386DF3" w:rsidRDefault="00B106AD" w:rsidP="0088033A">
      <w:pPr>
        <w:rPr>
          <w:rFonts w:cs="Gisha"/>
        </w:rPr>
      </w:pPr>
      <w:r w:rsidRPr="00386DF3">
        <w:rPr>
          <w:rFonts w:cs="Gisha"/>
        </w:rPr>
        <w:lastRenderedPageBreak/>
        <w:t>GlaxoSmithKline</w:t>
      </w:r>
      <w:r w:rsidR="0088033A" w:rsidRPr="00386DF3">
        <w:rPr>
          <w:rFonts w:cs="Gisha"/>
        </w:rPr>
        <w:t xml:space="preserve">.  Quarterly report Q2 2008 Retrieved May 1st from </w:t>
      </w:r>
    </w:p>
    <w:p w:rsidR="0088033A" w:rsidRPr="00386DF3" w:rsidRDefault="0090408E" w:rsidP="0088033A">
      <w:pPr>
        <w:rPr>
          <w:rFonts w:cs="Gisha"/>
        </w:rPr>
      </w:pPr>
      <w:hyperlink r:id="rId96" w:history="1">
        <w:r w:rsidR="0088033A" w:rsidRPr="00386DF3">
          <w:rPr>
            <w:rStyle w:val="Hyperlink"/>
            <w:rFonts w:cs="Gisha"/>
          </w:rPr>
          <w:t>http://www.gsk.com/investors/quarterly_results_2008.htm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Quarterly report Q3 2008 Retrieved May 1st from </w:t>
      </w:r>
    </w:p>
    <w:p w:rsidR="0088033A" w:rsidRPr="00386DF3" w:rsidRDefault="0090408E" w:rsidP="0088033A">
      <w:pPr>
        <w:rPr>
          <w:rFonts w:cs="Gisha"/>
        </w:rPr>
      </w:pPr>
      <w:hyperlink r:id="rId97" w:history="1">
        <w:r w:rsidR="0088033A" w:rsidRPr="00386DF3">
          <w:rPr>
            <w:rStyle w:val="Hyperlink"/>
            <w:rFonts w:cs="Gisha"/>
          </w:rPr>
          <w:t>http://www.gsk.com/investors/quarterly_results_2008.htm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Annual report 2008 Retrieved May 1st from </w:t>
      </w:r>
    </w:p>
    <w:p w:rsidR="0088033A" w:rsidRPr="00386DF3" w:rsidRDefault="0090408E" w:rsidP="0088033A">
      <w:pPr>
        <w:tabs>
          <w:tab w:val="left" w:pos="1407"/>
        </w:tabs>
        <w:rPr>
          <w:rFonts w:cs="Gisha"/>
        </w:rPr>
      </w:pPr>
      <w:hyperlink r:id="rId98" w:history="1">
        <w:r w:rsidR="0088033A" w:rsidRPr="00386DF3">
          <w:rPr>
            <w:rStyle w:val="Hyperlink"/>
            <w:rFonts w:cs="Gisha"/>
          </w:rPr>
          <w:t>http://www.gsk.com/reportsandpublications.htm</w:t>
        </w:r>
      </w:hyperlink>
    </w:p>
    <w:p w:rsidR="0088033A" w:rsidRPr="00386DF3" w:rsidRDefault="00B106AD" w:rsidP="0088033A">
      <w:pPr>
        <w:tabs>
          <w:tab w:val="left" w:pos="1407"/>
        </w:tabs>
        <w:rPr>
          <w:rFonts w:cs="Gisha"/>
        </w:rPr>
      </w:pPr>
      <w:r w:rsidRPr="00386DF3">
        <w:rPr>
          <w:rFonts w:cs="Gisha"/>
        </w:rPr>
        <w:t>GlaxoSmithKline</w:t>
      </w:r>
      <w:r w:rsidR="0088033A" w:rsidRPr="00386DF3">
        <w:rPr>
          <w:rFonts w:cs="Gisha"/>
        </w:rPr>
        <w:t xml:space="preserve">. Quarterly report Q1 2009 Retrieved May 1st from </w:t>
      </w:r>
    </w:p>
    <w:p w:rsidR="0088033A" w:rsidRPr="00386DF3" w:rsidRDefault="0090408E" w:rsidP="0088033A">
      <w:pPr>
        <w:tabs>
          <w:tab w:val="left" w:pos="1407"/>
        </w:tabs>
        <w:rPr>
          <w:rFonts w:cs="Gisha"/>
        </w:rPr>
      </w:pPr>
      <w:hyperlink r:id="rId99" w:history="1">
        <w:r w:rsidR="0088033A" w:rsidRPr="00386DF3">
          <w:rPr>
            <w:rStyle w:val="Hyperlink"/>
            <w:rFonts w:cs="Gisha"/>
          </w:rPr>
          <w:t>http://www.gsk.com/investors/quarterly_results_2009.htm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Quarterly report Q2 2009 Retrieved May 1st from </w:t>
      </w:r>
    </w:p>
    <w:p w:rsidR="0088033A" w:rsidRPr="00386DF3" w:rsidRDefault="0090408E" w:rsidP="0088033A">
      <w:pPr>
        <w:rPr>
          <w:rFonts w:cs="Gisha"/>
        </w:rPr>
      </w:pPr>
      <w:hyperlink r:id="rId100" w:history="1">
        <w:r w:rsidR="0088033A" w:rsidRPr="00386DF3">
          <w:rPr>
            <w:rStyle w:val="Hyperlink"/>
            <w:rFonts w:cs="Gisha"/>
          </w:rPr>
          <w:t>http://www.gsk.com/investors/quarterly_results_2009.htm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Quarterly report Q3 2009 Retrieved May 1st from </w:t>
      </w:r>
    </w:p>
    <w:p w:rsidR="0088033A" w:rsidRPr="00386DF3" w:rsidRDefault="0090408E" w:rsidP="0088033A">
      <w:pPr>
        <w:rPr>
          <w:rFonts w:cs="Gisha"/>
        </w:rPr>
      </w:pPr>
      <w:hyperlink r:id="rId101" w:history="1">
        <w:r w:rsidR="0088033A" w:rsidRPr="00386DF3">
          <w:rPr>
            <w:rStyle w:val="Hyperlink"/>
            <w:rFonts w:cs="Gisha"/>
          </w:rPr>
          <w:t>http://www.gsk.com/investors/quarterly_results_2009.htm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Annual report 2009 Retrieved May 1st from </w:t>
      </w:r>
    </w:p>
    <w:p w:rsidR="0088033A" w:rsidRPr="00386DF3" w:rsidRDefault="0090408E" w:rsidP="0088033A">
      <w:pPr>
        <w:tabs>
          <w:tab w:val="left" w:pos="1407"/>
        </w:tabs>
        <w:rPr>
          <w:rFonts w:cs="Gisha"/>
        </w:rPr>
      </w:pPr>
      <w:hyperlink r:id="rId102" w:history="1">
        <w:r w:rsidR="0088033A" w:rsidRPr="00386DF3">
          <w:rPr>
            <w:rStyle w:val="Hyperlink"/>
            <w:rFonts w:cs="Gisha"/>
          </w:rPr>
          <w:t>http://www.gsk.com/reportsandpublications.htm</w:t>
        </w:r>
      </w:hyperlink>
    </w:p>
    <w:p w:rsidR="0088033A" w:rsidRPr="00386DF3" w:rsidRDefault="00B106AD" w:rsidP="0088033A">
      <w:pPr>
        <w:tabs>
          <w:tab w:val="left" w:pos="1407"/>
        </w:tabs>
        <w:rPr>
          <w:rFonts w:cs="Gisha"/>
        </w:rPr>
      </w:pPr>
      <w:r w:rsidRPr="00386DF3">
        <w:rPr>
          <w:rFonts w:cs="Gisha"/>
        </w:rPr>
        <w:t>GlaxoSmithKline</w:t>
      </w:r>
      <w:r w:rsidR="0088033A" w:rsidRPr="00386DF3">
        <w:rPr>
          <w:rFonts w:cs="Gisha"/>
        </w:rPr>
        <w:t xml:space="preserve">. Quarterly report Q1 2010 Retrieved May 1st from </w:t>
      </w:r>
    </w:p>
    <w:p w:rsidR="0088033A" w:rsidRPr="00386DF3" w:rsidRDefault="0090408E" w:rsidP="0088033A">
      <w:pPr>
        <w:tabs>
          <w:tab w:val="left" w:pos="1407"/>
        </w:tabs>
        <w:rPr>
          <w:rFonts w:cs="Gisha"/>
        </w:rPr>
      </w:pPr>
      <w:hyperlink r:id="rId103" w:history="1">
        <w:r w:rsidR="0088033A" w:rsidRPr="00386DF3">
          <w:rPr>
            <w:rStyle w:val="Hyperlink"/>
            <w:rFonts w:cs="Gisha"/>
          </w:rPr>
          <w:t>http://www.gsk.com/investors/quarterly_results_2010.htm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Quarterly report Q2 2010 Retrieved May 1st from </w:t>
      </w:r>
    </w:p>
    <w:p w:rsidR="0088033A" w:rsidRPr="00386DF3" w:rsidRDefault="0090408E" w:rsidP="0088033A">
      <w:pPr>
        <w:rPr>
          <w:rFonts w:cs="Gisha"/>
        </w:rPr>
      </w:pPr>
      <w:hyperlink r:id="rId104" w:history="1">
        <w:r w:rsidR="0088033A" w:rsidRPr="00386DF3">
          <w:rPr>
            <w:rStyle w:val="Hyperlink"/>
            <w:rFonts w:cs="Gisha"/>
          </w:rPr>
          <w:t>http://www.gsk.com/investors/quarterly_results_2010.htm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Quarterly report Q3 2010 Retrieved May 1st from </w:t>
      </w:r>
    </w:p>
    <w:p w:rsidR="0088033A" w:rsidRPr="00386DF3" w:rsidRDefault="0090408E" w:rsidP="0088033A">
      <w:pPr>
        <w:rPr>
          <w:rFonts w:cs="Gisha"/>
        </w:rPr>
      </w:pPr>
      <w:hyperlink r:id="rId105" w:history="1">
        <w:r w:rsidR="0088033A" w:rsidRPr="00386DF3">
          <w:rPr>
            <w:rStyle w:val="Hyperlink"/>
            <w:rFonts w:cs="Gisha"/>
          </w:rPr>
          <w:t>http://www.gsk.com/investors/quarterly_results_2010.htm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Annual report 2010 Retrieved May 1st from </w:t>
      </w:r>
    </w:p>
    <w:p w:rsidR="0088033A" w:rsidRPr="00386DF3" w:rsidRDefault="0090408E" w:rsidP="0088033A">
      <w:pPr>
        <w:tabs>
          <w:tab w:val="left" w:pos="1407"/>
        </w:tabs>
        <w:rPr>
          <w:rFonts w:cs="Gisha"/>
        </w:rPr>
      </w:pPr>
      <w:hyperlink r:id="rId106" w:history="1">
        <w:r w:rsidR="0088033A" w:rsidRPr="00386DF3">
          <w:rPr>
            <w:rStyle w:val="Hyperlink"/>
            <w:rFonts w:cs="Gisha"/>
          </w:rPr>
          <w:t>http://www.gsk.com/reportsandpublications.htm</w:t>
        </w:r>
      </w:hyperlink>
    </w:p>
    <w:p w:rsidR="0088033A" w:rsidRPr="00386DF3" w:rsidRDefault="00B106AD" w:rsidP="0088033A">
      <w:pPr>
        <w:tabs>
          <w:tab w:val="left" w:pos="1407"/>
        </w:tabs>
        <w:rPr>
          <w:rFonts w:cs="Gisha"/>
        </w:rPr>
      </w:pPr>
      <w:r w:rsidRPr="00386DF3">
        <w:rPr>
          <w:rFonts w:cs="Gisha"/>
        </w:rPr>
        <w:t>GlaxoSmithKline</w:t>
      </w:r>
      <w:r w:rsidR="0088033A" w:rsidRPr="00386DF3">
        <w:rPr>
          <w:rFonts w:cs="Gisha"/>
        </w:rPr>
        <w:t xml:space="preserve">. Quarterly report Q1 2011 Retrieved May 1st from </w:t>
      </w:r>
    </w:p>
    <w:p w:rsidR="0088033A" w:rsidRPr="00386DF3" w:rsidRDefault="0090408E" w:rsidP="0088033A">
      <w:pPr>
        <w:tabs>
          <w:tab w:val="left" w:pos="1407"/>
        </w:tabs>
        <w:rPr>
          <w:rFonts w:cs="Gisha"/>
        </w:rPr>
      </w:pPr>
      <w:hyperlink r:id="rId107" w:history="1">
        <w:r w:rsidR="0088033A" w:rsidRPr="00386DF3">
          <w:rPr>
            <w:rStyle w:val="Hyperlink"/>
            <w:rFonts w:cs="Gisha"/>
          </w:rPr>
          <w:t>http://www.gsk.com/investors/quarterly_results_2011.htm</w:t>
        </w:r>
      </w:hyperlink>
    </w:p>
    <w:p w:rsidR="0088033A" w:rsidRPr="00386DF3" w:rsidRDefault="00B106AD" w:rsidP="0088033A">
      <w:pPr>
        <w:rPr>
          <w:rFonts w:cs="Gisha"/>
        </w:rPr>
      </w:pPr>
      <w:r w:rsidRPr="00386DF3">
        <w:rPr>
          <w:rFonts w:cs="Gisha"/>
        </w:rPr>
        <w:lastRenderedPageBreak/>
        <w:t>GlaxoSmithKline</w:t>
      </w:r>
      <w:r w:rsidR="0088033A" w:rsidRPr="00386DF3">
        <w:rPr>
          <w:rFonts w:cs="Gisha"/>
        </w:rPr>
        <w:t xml:space="preserve">.  Quarterly report Q2 2011 Retrieved May 1st from </w:t>
      </w:r>
    </w:p>
    <w:p w:rsidR="0088033A" w:rsidRPr="00386DF3" w:rsidRDefault="0090408E" w:rsidP="0088033A">
      <w:pPr>
        <w:rPr>
          <w:rFonts w:cs="Gisha"/>
        </w:rPr>
      </w:pPr>
      <w:hyperlink r:id="rId108" w:history="1">
        <w:r w:rsidR="0088033A" w:rsidRPr="00386DF3">
          <w:rPr>
            <w:rStyle w:val="Hyperlink"/>
            <w:rFonts w:cs="Gisha"/>
          </w:rPr>
          <w:t>http://www.gsk.com/investors/quarterly_results_2011.htm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Quarterly report Q3 2011 Retrieved May 1st from </w:t>
      </w:r>
    </w:p>
    <w:p w:rsidR="0088033A" w:rsidRPr="00386DF3" w:rsidRDefault="0090408E" w:rsidP="0088033A">
      <w:pPr>
        <w:rPr>
          <w:rFonts w:cs="Gisha"/>
        </w:rPr>
      </w:pPr>
      <w:hyperlink r:id="rId109" w:history="1">
        <w:r w:rsidR="0088033A" w:rsidRPr="00386DF3">
          <w:rPr>
            <w:rStyle w:val="Hyperlink"/>
            <w:rFonts w:cs="Gisha"/>
          </w:rPr>
          <w:t>http://www.gsk.com/investors/quarterly_results_2011.htm</w:t>
        </w:r>
      </w:hyperlink>
    </w:p>
    <w:p w:rsidR="0088033A" w:rsidRPr="00386DF3" w:rsidRDefault="00B106AD" w:rsidP="0088033A">
      <w:pPr>
        <w:rPr>
          <w:rFonts w:cs="Gisha"/>
        </w:rPr>
      </w:pPr>
      <w:r w:rsidRPr="00386DF3">
        <w:rPr>
          <w:rFonts w:cs="Gisha"/>
        </w:rPr>
        <w:t>GlaxoSmithKline</w:t>
      </w:r>
      <w:r w:rsidR="0088033A" w:rsidRPr="00386DF3">
        <w:rPr>
          <w:rFonts w:cs="Gisha"/>
        </w:rPr>
        <w:t xml:space="preserve">. Annual report 2011 Retrieved May 1st from </w:t>
      </w:r>
    </w:p>
    <w:p w:rsidR="0088033A" w:rsidRPr="00386DF3" w:rsidRDefault="0090408E" w:rsidP="0088033A">
      <w:pPr>
        <w:tabs>
          <w:tab w:val="left" w:pos="1407"/>
        </w:tabs>
        <w:rPr>
          <w:rFonts w:cs="Gisha"/>
        </w:rPr>
      </w:pPr>
      <w:hyperlink r:id="rId110" w:history="1">
        <w:r w:rsidR="0088033A" w:rsidRPr="00386DF3">
          <w:rPr>
            <w:rStyle w:val="Hyperlink"/>
            <w:rFonts w:cs="Gisha"/>
          </w:rPr>
          <w:t>http://www.gsk.com/reportsandpublications.htm</w:t>
        </w:r>
      </w:hyperlink>
    </w:p>
    <w:p w:rsidR="0088033A" w:rsidRPr="00386DF3" w:rsidRDefault="0088033A" w:rsidP="003022B4">
      <w:pPr>
        <w:rPr>
          <w:rFonts w:cs="Gisha"/>
        </w:rPr>
      </w:pPr>
    </w:p>
    <w:p w:rsidR="0088033A" w:rsidRPr="00386DF3" w:rsidRDefault="0088033A" w:rsidP="0088033A">
      <w:pPr>
        <w:tabs>
          <w:tab w:val="left" w:pos="1407"/>
        </w:tabs>
        <w:rPr>
          <w:rFonts w:cs="Gisha"/>
        </w:rPr>
      </w:pPr>
      <w:r w:rsidRPr="00386DF3">
        <w:rPr>
          <w:rFonts w:cs="Gisha"/>
        </w:rPr>
        <w:t>Johnson and J</w:t>
      </w:r>
      <w:r w:rsidR="002401A4" w:rsidRPr="00386DF3">
        <w:rPr>
          <w:rFonts w:cs="Gisha"/>
        </w:rPr>
        <w:t>ohnson. Quarterly report Q1 2007</w:t>
      </w:r>
      <w:r w:rsidRPr="00386DF3">
        <w:rPr>
          <w:rFonts w:cs="Gisha"/>
        </w:rPr>
        <w:t xml:space="preserve"> Retrieved May 1st from </w:t>
      </w:r>
    </w:p>
    <w:p w:rsidR="002401A4" w:rsidRPr="00386DF3" w:rsidRDefault="0090408E" w:rsidP="002401A4">
      <w:pPr>
        <w:rPr>
          <w:rFonts w:cs="Gisha"/>
        </w:rPr>
      </w:pPr>
      <w:hyperlink r:id="rId111" w:history="1">
        <w:r w:rsidR="002401A4" w:rsidRPr="00386DF3">
          <w:rPr>
            <w:rStyle w:val="Hyperlink"/>
            <w:rFonts w:cs="Gisha"/>
          </w:rPr>
          <w:t>http://www.investor.jnj.com/governance/sec-filings.cfm?DocType=Quarterly&amp;Year=2007</w:t>
        </w:r>
      </w:hyperlink>
      <w:r w:rsidR="002401A4" w:rsidRPr="00386DF3">
        <w:rPr>
          <w:rFonts w:cs="Gisha"/>
        </w:rPr>
        <w:t xml:space="preserve"> </w:t>
      </w:r>
    </w:p>
    <w:p w:rsidR="0088033A" w:rsidRPr="00386DF3" w:rsidRDefault="002401A4" w:rsidP="0088033A">
      <w:pPr>
        <w:rPr>
          <w:rFonts w:cs="Gisha"/>
        </w:rPr>
      </w:pPr>
      <w:r w:rsidRPr="00386DF3">
        <w:rPr>
          <w:rFonts w:cs="Gisha"/>
        </w:rPr>
        <w:t>Johnson and Johnson.   Quarterly report Q2 2007</w:t>
      </w:r>
      <w:r w:rsidR="0088033A" w:rsidRPr="00386DF3">
        <w:rPr>
          <w:rFonts w:cs="Gisha"/>
        </w:rPr>
        <w:t xml:space="preserve"> Retrieved May 1st from </w:t>
      </w:r>
    </w:p>
    <w:p w:rsidR="002401A4" w:rsidRPr="00386DF3" w:rsidRDefault="0090408E" w:rsidP="002401A4">
      <w:pPr>
        <w:rPr>
          <w:rFonts w:cs="Gisha"/>
        </w:rPr>
      </w:pPr>
      <w:hyperlink r:id="rId112" w:history="1">
        <w:r w:rsidR="002401A4" w:rsidRPr="00386DF3">
          <w:rPr>
            <w:rStyle w:val="Hyperlink"/>
            <w:rFonts w:cs="Gisha"/>
          </w:rPr>
          <w:t>http://www.investor.jnj.com/governance/sec-filings.cfm?DocType=Quarterly&amp;Year=2007</w:t>
        </w:r>
      </w:hyperlink>
      <w:r w:rsidR="002401A4" w:rsidRPr="00386DF3">
        <w:rPr>
          <w:rFonts w:cs="Gisha"/>
        </w:rPr>
        <w:t xml:space="preserve"> </w:t>
      </w:r>
    </w:p>
    <w:p w:rsidR="0088033A" w:rsidRPr="00386DF3" w:rsidRDefault="002401A4" w:rsidP="0088033A">
      <w:pPr>
        <w:rPr>
          <w:rFonts w:cs="Gisha"/>
        </w:rPr>
      </w:pPr>
      <w:r w:rsidRPr="00386DF3">
        <w:rPr>
          <w:rFonts w:cs="Gisha"/>
        </w:rPr>
        <w:t xml:space="preserve">Johnson and Johnson. Quarterly report Q3 2007 </w:t>
      </w:r>
      <w:r w:rsidR="0088033A" w:rsidRPr="00386DF3">
        <w:rPr>
          <w:rFonts w:cs="Gisha"/>
        </w:rPr>
        <w:t xml:space="preserve"> Retrieved May 1st from </w:t>
      </w:r>
    </w:p>
    <w:p w:rsidR="002401A4" w:rsidRPr="00386DF3" w:rsidRDefault="0090408E" w:rsidP="002401A4">
      <w:pPr>
        <w:rPr>
          <w:rFonts w:cs="Gisha"/>
        </w:rPr>
      </w:pPr>
      <w:hyperlink r:id="rId113" w:history="1">
        <w:r w:rsidR="002401A4" w:rsidRPr="00386DF3">
          <w:rPr>
            <w:rStyle w:val="Hyperlink"/>
            <w:rFonts w:cs="Gisha"/>
          </w:rPr>
          <w:t>http://www.investor.jnj.com/governance/sec-filings.cfm?DocType=Quarterly&amp;Year=2007</w:t>
        </w:r>
      </w:hyperlink>
      <w:r w:rsidR="002401A4" w:rsidRPr="00386DF3">
        <w:rPr>
          <w:rFonts w:cs="Gisha"/>
        </w:rPr>
        <w:t xml:space="preserve"> </w:t>
      </w:r>
    </w:p>
    <w:p w:rsidR="0088033A" w:rsidRPr="00386DF3" w:rsidRDefault="002401A4" w:rsidP="0088033A">
      <w:pPr>
        <w:rPr>
          <w:rFonts w:cs="Gisha"/>
        </w:rPr>
      </w:pPr>
      <w:r w:rsidRPr="00386DF3">
        <w:rPr>
          <w:rFonts w:cs="Gisha"/>
        </w:rPr>
        <w:t xml:space="preserve">Johnson and Johnson.  Annual report 2007 </w:t>
      </w:r>
      <w:r w:rsidR="0088033A" w:rsidRPr="00386DF3">
        <w:rPr>
          <w:rFonts w:cs="Gisha"/>
        </w:rPr>
        <w:t xml:space="preserve">Retrieved May 1st from </w:t>
      </w:r>
    </w:p>
    <w:p w:rsidR="002401A4" w:rsidRPr="00386DF3" w:rsidRDefault="0090408E" w:rsidP="0088033A">
      <w:pPr>
        <w:rPr>
          <w:rFonts w:cs="Gisha"/>
        </w:rPr>
      </w:pPr>
      <w:hyperlink r:id="rId114" w:history="1">
        <w:r w:rsidR="002401A4" w:rsidRPr="00386DF3">
          <w:rPr>
            <w:rStyle w:val="Hyperlink"/>
            <w:rFonts w:cs="Gisha"/>
          </w:rPr>
          <w:t>http://www.investor.jnj.com/annual-reports.cfm</w:t>
        </w:r>
      </w:hyperlink>
    </w:p>
    <w:p w:rsidR="002401A4" w:rsidRPr="00386DF3" w:rsidRDefault="002401A4" w:rsidP="002401A4">
      <w:pPr>
        <w:tabs>
          <w:tab w:val="left" w:pos="1407"/>
        </w:tabs>
        <w:rPr>
          <w:rFonts w:cs="Gisha"/>
        </w:rPr>
      </w:pPr>
      <w:r w:rsidRPr="00386DF3">
        <w:rPr>
          <w:rFonts w:cs="Gisha"/>
        </w:rPr>
        <w:t xml:space="preserve">Johnson and Johnson. Quarterly report Q1 2008 Retrieved May 1st from </w:t>
      </w:r>
    </w:p>
    <w:p w:rsidR="002401A4" w:rsidRPr="00386DF3" w:rsidRDefault="0090408E" w:rsidP="002401A4">
      <w:pPr>
        <w:rPr>
          <w:rFonts w:cs="Gisha"/>
        </w:rPr>
      </w:pPr>
      <w:hyperlink r:id="rId115" w:history="1">
        <w:r w:rsidR="002401A4" w:rsidRPr="00386DF3">
          <w:rPr>
            <w:rStyle w:val="Hyperlink"/>
            <w:rFonts w:cs="Gisha"/>
          </w:rPr>
          <w:t>http://www.investor.jnj.com/governance/sec-filings.cfm?DocType=Quarterly&amp;Year=2008</w:t>
        </w:r>
      </w:hyperlink>
    </w:p>
    <w:p w:rsidR="002401A4" w:rsidRPr="00386DF3" w:rsidRDefault="002401A4" w:rsidP="002401A4">
      <w:pPr>
        <w:rPr>
          <w:rFonts w:cs="Gisha"/>
        </w:rPr>
      </w:pPr>
      <w:r w:rsidRPr="00386DF3">
        <w:rPr>
          <w:rFonts w:cs="Gisha"/>
        </w:rPr>
        <w:t xml:space="preserve">Johnson and Johnson.   Quarterly report Q2 2008 Retrieved May 1st from </w:t>
      </w:r>
    </w:p>
    <w:p w:rsidR="002401A4" w:rsidRPr="00386DF3" w:rsidRDefault="0090408E" w:rsidP="002401A4">
      <w:pPr>
        <w:rPr>
          <w:rFonts w:cs="Gisha"/>
        </w:rPr>
      </w:pPr>
      <w:hyperlink r:id="rId116" w:history="1">
        <w:r w:rsidR="002401A4" w:rsidRPr="00386DF3">
          <w:rPr>
            <w:rStyle w:val="Hyperlink"/>
            <w:rFonts w:cs="Gisha"/>
          </w:rPr>
          <w:t>http://www.investor.jnj.com/governance/sec-filings.cfm?DocType=Quarterly&amp;Year=2008</w:t>
        </w:r>
      </w:hyperlink>
      <w:r w:rsidR="002401A4" w:rsidRPr="00386DF3">
        <w:rPr>
          <w:rFonts w:cs="Gisha"/>
        </w:rPr>
        <w:t xml:space="preserve">  </w:t>
      </w:r>
    </w:p>
    <w:p w:rsidR="002401A4" w:rsidRPr="00386DF3" w:rsidRDefault="002401A4" w:rsidP="002401A4">
      <w:pPr>
        <w:rPr>
          <w:rFonts w:cs="Gisha"/>
        </w:rPr>
      </w:pPr>
      <w:r w:rsidRPr="00386DF3">
        <w:rPr>
          <w:rFonts w:cs="Gisha"/>
        </w:rPr>
        <w:t xml:space="preserve">Johnson and Johnson. Quarterly report Q3 2008 Retrieved May 1st from </w:t>
      </w:r>
    </w:p>
    <w:p w:rsidR="002401A4" w:rsidRPr="00386DF3" w:rsidRDefault="0090408E" w:rsidP="002401A4">
      <w:pPr>
        <w:rPr>
          <w:rFonts w:cs="Gisha"/>
        </w:rPr>
      </w:pPr>
      <w:hyperlink r:id="rId117" w:history="1">
        <w:r w:rsidR="002401A4" w:rsidRPr="00386DF3">
          <w:rPr>
            <w:rStyle w:val="Hyperlink"/>
            <w:rFonts w:cs="Gisha"/>
          </w:rPr>
          <w:t>http://www.investor.jnj.com/governance/sec-filings.cfm?DocType=Quarterly&amp;Year=2008</w:t>
        </w:r>
      </w:hyperlink>
      <w:r w:rsidR="002401A4" w:rsidRPr="00386DF3">
        <w:rPr>
          <w:rFonts w:cs="Gisha"/>
        </w:rPr>
        <w:t xml:space="preserve">  </w:t>
      </w:r>
    </w:p>
    <w:p w:rsidR="002401A4" w:rsidRPr="00386DF3" w:rsidRDefault="002401A4" w:rsidP="002401A4">
      <w:pPr>
        <w:rPr>
          <w:rFonts w:cs="Gisha"/>
        </w:rPr>
      </w:pPr>
      <w:r w:rsidRPr="00386DF3">
        <w:rPr>
          <w:rFonts w:cs="Gisha"/>
        </w:rPr>
        <w:t xml:space="preserve">Johnson and Johnson.  Annual report 2008 Retrieved May 1st from </w:t>
      </w:r>
    </w:p>
    <w:p w:rsidR="002401A4" w:rsidRPr="00386DF3" w:rsidRDefault="0090408E" w:rsidP="002401A4">
      <w:pPr>
        <w:rPr>
          <w:rFonts w:cs="Gisha"/>
        </w:rPr>
      </w:pPr>
      <w:hyperlink r:id="rId118" w:history="1">
        <w:r w:rsidR="002401A4" w:rsidRPr="00386DF3">
          <w:rPr>
            <w:rStyle w:val="Hyperlink"/>
            <w:rFonts w:cs="Gisha"/>
          </w:rPr>
          <w:t>http://www.investor.jnj.com/annual-reports.cfm</w:t>
        </w:r>
      </w:hyperlink>
    </w:p>
    <w:p w:rsidR="002401A4" w:rsidRPr="00386DF3" w:rsidRDefault="002401A4" w:rsidP="002401A4">
      <w:pPr>
        <w:tabs>
          <w:tab w:val="left" w:pos="1407"/>
        </w:tabs>
        <w:rPr>
          <w:rFonts w:cs="Gisha"/>
        </w:rPr>
      </w:pPr>
      <w:r w:rsidRPr="00386DF3">
        <w:rPr>
          <w:rFonts w:cs="Gisha"/>
        </w:rPr>
        <w:t xml:space="preserve">Johnson and Johnson. Quarterly report Q1 2009 Retrieved May 1st from </w:t>
      </w:r>
    </w:p>
    <w:p w:rsidR="002401A4" w:rsidRPr="00386DF3" w:rsidRDefault="0090408E" w:rsidP="002401A4">
      <w:pPr>
        <w:rPr>
          <w:rFonts w:cs="Gisha"/>
        </w:rPr>
      </w:pPr>
      <w:hyperlink r:id="rId119" w:history="1">
        <w:r w:rsidR="002401A4" w:rsidRPr="00386DF3">
          <w:rPr>
            <w:rStyle w:val="Hyperlink"/>
            <w:rFonts w:cs="Gisha"/>
          </w:rPr>
          <w:t>http://www.investor.jnj.com/governance/sec-filings.cfm?DocType=Quarterly&amp;Year=2009</w:t>
        </w:r>
      </w:hyperlink>
      <w:r w:rsidR="002401A4" w:rsidRPr="00386DF3">
        <w:rPr>
          <w:rFonts w:cs="Gisha"/>
        </w:rPr>
        <w:t xml:space="preserve"> </w:t>
      </w:r>
    </w:p>
    <w:p w:rsidR="002401A4" w:rsidRPr="00386DF3" w:rsidRDefault="002401A4" w:rsidP="002401A4">
      <w:pPr>
        <w:rPr>
          <w:rFonts w:cs="Gisha"/>
        </w:rPr>
      </w:pPr>
      <w:r w:rsidRPr="00386DF3">
        <w:rPr>
          <w:rFonts w:cs="Gisha"/>
        </w:rPr>
        <w:t xml:space="preserve">Johnson and Johnson.   Quarterly report Q2 2009 Retrieved May 1st from </w:t>
      </w:r>
    </w:p>
    <w:p w:rsidR="002401A4" w:rsidRPr="00386DF3" w:rsidRDefault="0090408E" w:rsidP="002401A4">
      <w:pPr>
        <w:rPr>
          <w:rFonts w:cs="Gisha"/>
        </w:rPr>
      </w:pPr>
      <w:hyperlink r:id="rId120" w:history="1">
        <w:r w:rsidR="002401A4" w:rsidRPr="00386DF3">
          <w:rPr>
            <w:rStyle w:val="Hyperlink"/>
            <w:rFonts w:cs="Gisha"/>
          </w:rPr>
          <w:t>http://www.investor.jnj.com/governance/sec-filings.cfm?DocType=Quarterly&amp;Year=2009</w:t>
        </w:r>
      </w:hyperlink>
      <w:r w:rsidR="002401A4" w:rsidRPr="00386DF3">
        <w:rPr>
          <w:rFonts w:cs="Gisha"/>
        </w:rPr>
        <w:t xml:space="preserve">  </w:t>
      </w:r>
    </w:p>
    <w:p w:rsidR="002401A4" w:rsidRPr="00386DF3" w:rsidRDefault="002401A4" w:rsidP="002401A4">
      <w:pPr>
        <w:rPr>
          <w:rFonts w:cs="Gisha"/>
        </w:rPr>
      </w:pPr>
      <w:r w:rsidRPr="00386DF3">
        <w:rPr>
          <w:rFonts w:cs="Gisha"/>
        </w:rPr>
        <w:t xml:space="preserve">Johnson and Johnson. Quarterly report Q3 2009 Retrieved May 1st from </w:t>
      </w:r>
    </w:p>
    <w:p w:rsidR="002401A4" w:rsidRPr="00386DF3" w:rsidRDefault="0090408E" w:rsidP="002401A4">
      <w:pPr>
        <w:rPr>
          <w:rFonts w:cs="Gisha"/>
        </w:rPr>
      </w:pPr>
      <w:hyperlink r:id="rId121" w:history="1">
        <w:r w:rsidR="002401A4" w:rsidRPr="00386DF3">
          <w:rPr>
            <w:rStyle w:val="Hyperlink"/>
            <w:rFonts w:cs="Gisha"/>
          </w:rPr>
          <w:t>http://www.investor.jnj.com/governance/sec-filings.cfm?DocType=Quarterly&amp;Year=2009</w:t>
        </w:r>
      </w:hyperlink>
      <w:r w:rsidR="002401A4" w:rsidRPr="00386DF3">
        <w:rPr>
          <w:rFonts w:cs="Gisha"/>
        </w:rPr>
        <w:t xml:space="preserve">  </w:t>
      </w:r>
    </w:p>
    <w:p w:rsidR="002401A4" w:rsidRPr="00386DF3" w:rsidRDefault="002401A4" w:rsidP="002401A4">
      <w:pPr>
        <w:rPr>
          <w:rFonts w:cs="Gisha"/>
        </w:rPr>
      </w:pPr>
      <w:r w:rsidRPr="00386DF3">
        <w:rPr>
          <w:rFonts w:cs="Gisha"/>
        </w:rPr>
        <w:t xml:space="preserve">Johnson and Johnson.  Annual report 2009 Retrieved May 1st from </w:t>
      </w:r>
    </w:p>
    <w:p w:rsidR="002401A4" w:rsidRPr="00386DF3" w:rsidRDefault="0090408E" w:rsidP="002401A4">
      <w:pPr>
        <w:rPr>
          <w:rFonts w:cs="Gisha"/>
        </w:rPr>
      </w:pPr>
      <w:hyperlink r:id="rId122" w:history="1">
        <w:r w:rsidR="002401A4" w:rsidRPr="00386DF3">
          <w:rPr>
            <w:rStyle w:val="Hyperlink"/>
            <w:rFonts w:cs="Gisha"/>
          </w:rPr>
          <w:t>http://www.investor.jnj.com/annual-reports.cfm</w:t>
        </w:r>
      </w:hyperlink>
    </w:p>
    <w:p w:rsidR="002401A4" w:rsidRPr="00386DF3" w:rsidRDefault="002401A4" w:rsidP="002401A4">
      <w:pPr>
        <w:tabs>
          <w:tab w:val="left" w:pos="1407"/>
        </w:tabs>
        <w:rPr>
          <w:rFonts w:cs="Gisha"/>
        </w:rPr>
      </w:pPr>
      <w:r w:rsidRPr="00386DF3">
        <w:rPr>
          <w:rFonts w:cs="Gisha"/>
        </w:rPr>
        <w:t xml:space="preserve">Johnson and Johnson. Quarterly report Q1 2010 Retrieved May 1st from </w:t>
      </w:r>
    </w:p>
    <w:p w:rsidR="002401A4" w:rsidRPr="00386DF3" w:rsidRDefault="0090408E" w:rsidP="002401A4">
      <w:pPr>
        <w:rPr>
          <w:rFonts w:cs="Gisha"/>
        </w:rPr>
      </w:pPr>
      <w:hyperlink r:id="rId123" w:history="1">
        <w:r w:rsidR="002401A4" w:rsidRPr="00386DF3">
          <w:rPr>
            <w:rStyle w:val="Hyperlink"/>
            <w:rFonts w:cs="Gisha"/>
          </w:rPr>
          <w:t>http://www.investor.jnj.com/governance/sec-filings.cfm?DocType=Quarterly&amp;Year=2010</w:t>
        </w:r>
      </w:hyperlink>
      <w:r w:rsidR="002401A4" w:rsidRPr="00386DF3">
        <w:rPr>
          <w:rFonts w:cs="Gisha"/>
        </w:rPr>
        <w:t xml:space="preserve">  </w:t>
      </w:r>
    </w:p>
    <w:p w:rsidR="002401A4" w:rsidRPr="00386DF3" w:rsidRDefault="002401A4" w:rsidP="002401A4">
      <w:pPr>
        <w:rPr>
          <w:rFonts w:cs="Gisha"/>
        </w:rPr>
      </w:pPr>
      <w:r w:rsidRPr="00386DF3">
        <w:rPr>
          <w:rFonts w:cs="Gisha"/>
        </w:rPr>
        <w:t xml:space="preserve">Johnson and Johnson.   Quarterly report Q2 2010 Retrieved May 1st from </w:t>
      </w:r>
    </w:p>
    <w:p w:rsidR="002401A4" w:rsidRPr="00386DF3" w:rsidRDefault="0090408E" w:rsidP="002401A4">
      <w:pPr>
        <w:rPr>
          <w:rFonts w:cs="Gisha"/>
        </w:rPr>
      </w:pPr>
      <w:hyperlink r:id="rId124" w:history="1">
        <w:r w:rsidR="002401A4" w:rsidRPr="00386DF3">
          <w:rPr>
            <w:rStyle w:val="Hyperlink"/>
            <w:rFonts w:cs="Gisha"/>
          </w:rPr>
          <w:t>http://www.investor.jnj.com/governance/sec-filings.cfm?DocType=Quarterly&amp;Year=2010</w:t>
        </w:r>
      </w:hyperlink>
      <w:r w:rsidR="002401A4" w:rsidRPr="00386DF3">
        <w:rPr>
          <w:rFonts w:cs="Gisha"/>
        </w:rPr>
        <w:t xml:space="preserve">  </w:t>
      </w:r>
    </w:p>
    <w:p w:rsidR="002401A4" w:rsidRPr="00386DF3" w:rsidRDefault="002401A4" w:rsidP="002401A4">
      <w:pPr>
        <w:rPr>
          <w:rFonts w:cs="Gisha"/>
        </w:rPr>
      </w:pPr>
      <w:r w:rsidRPr="00386DF3">
        <w:rPr>
          <w:rFonts w:cs="Gisha"/>
        </w:rPr>
        <w:t xml:space="preserve">Johnson and Johnson. Quarterly report Q3 2010 Retrieved May 1st from </w:t>
      </w:r>
    </w:p>
    <w:p w:rsidR="002401A4" w:rsidRPr="00386DF3" w:rsidRDefault="0090408E" w:rsidP="002401A4">
      <w:pPr>
        <w:rPr>
          <w:rFonts w:cs="Gisha"/>
        </w:rPr>
      </w:pPr>
      <w:hyperlink r:id="rId125" w:history="1">
        <w:r w:rsidR="002401A4" w:rsidRPr="00386DF3">
          <w:rPr>
            <w:rStyle w:val="Hyperlink"/>
            <w:rFonts w:cs="Gisha"/>
          </w:rPr>
          <w:t>http://www.investor.jnj.com/governance/sec-filings.cfm?DocType=Quarterly&amp;Year=2010</w:t>
        </w:r>
      </w:hyperlink>
      <w:r w:rsidR="002401A4" w:rsidRPr="00386DF3">
        <w:rPr>
          <w:rFonts w:cs="Gisha"/>
        </w:rPr>
        <w:t xml:space="preserve">  </w:t>
      </w:r>
    </w:p>
    <w:p w:rsidR="002401A4" w:rsidRPr="00386DF3" w:rsidRDefault="002401A4" w:rsidP="002401A4">
      <w:pPr>
        <w:rPr>
          <w:rFonts w:cs="Gisha"/>
        </w:rPr>
      </w:pPr>
      <w:r w:rsidRPr="00386DF3">
        <w:rPr>
          <w:rFonts w:cs="Gisha"/>
        </w:rPr>
        <w:t xml:space="preserve">Johnson and Johnson.  Annual report 2010 Retrieved May 1st from </w:t>
      </w:r>
    </w:p>
    <w:p w:rsidR="002401A4" w:rsidRPr="00386DF3" w:rsidRDefault="0090408E" w:rsidP="002401A4">
      <w:pPr>
        <w:rPr>
          <w:rFonts w:cs="Gisha"/>
        </w:rPr>
      </w:pPr>
      <w:hyperlink r:id="rId126" w:history="1">
        <w:r w:rsidR="002401A4" w:rsidRPr="00386DF3">
          <w:rPr>
            <w:rStyle w:val="Hyperlink"/>
            <w:rFonts w:cs="Gisha"/>
          </w:rPr>
          <w:t>http://www.investor.jnj.com/annual-reports.cfm</w:t>
        </w:r>
      </w:hyperlink>
    </w:p>
    <w:p w:rsidR="002401A4" w:rsidRPr="00386DF3" w:rsidRDefault="002401A4" w:rsidP="002401A4">
      <w:pPr>
        <w:tabs>
          <w:tab w:val="left" w:pos="1407"/>
        </w:tabs>
        <w:rPr>
          <w:rFonts w:cs="Gisha"/>
        </w:rPr>
      </w:pPr>
      <w:r w:rsidRPr="00386DF3">
        <w:rPr>
          <w:rFonts w:cs="Gisha"/>
        </w:rPr>
        <w:t xml:space="preserve">Johnson and Johnson. Quarterly report Q1  2011 Retrieved May 1st from </w:t>
      </w:r>
    </w:p>
    <w:p w:rsidR="002401A4" w:rsidRPr="00386DF3" w:rsidRDefault="0090408E" w:rsidP="002401A4">
      <w:pPr>
        <w:rPr>
          <w:rFonts w:cs="Gisha"/>
        </w:rPr>
      </w:pPr>
      <w:hyperlink r:id="rId127" w:history="1">
        <w:r w:rsidR="002401A4" w:rsidRPr="00386DF3">
          <w:rPr>
            <w:rStyle w:val="Hyperlink"/>
            <w:rFonts w:cs="Gisha"/>
          </w:rPr>
          <w:t>http://www.investor.jnj.com/governance/sec-filings.cfm?DocType=Quarterly&amp;Year=2011</w:t>
        </w:r>
      </w:hyperlink>
      <w:r w:rsidR="002401A4" w:rsidRPr="00386DF3">
        <w:rPr>
          <w:rFonts w:cs="Gisha"/>
        </w:rPr>
        <w:t xml:space="preserve">  </w:t>
      </w:r>
    </w:p>
    <w:p w:rsidR="002401A4" w:rsidRPr="00386DF3" w:rsidRDefault="002401A4" w:rsidP="002401A4">
      <w:pPr>
        <w:rPr>
          <w:rFonts w:cs="Gisha"/>
        </w:rPr>
      </w:pPr>
      <w:r w:rsidRPr="00386DF3">
        <w:rPr>
          <w:rFonts w:cs="Gisha"/>
        </w:rPr>
        <w:t xml:space="preserve">Johnson and Johnson.   Quarterly report Q2 2011 Retrieved May 1st from </w:t>
      </w:r>
    </w:p>
    <w:p w:rsidR="002401A4" w:rsidRPr="00386DF3" w:rsidRDefault="0090408E" w:rsidP="002401A4">
      <w:pPr>
        <w:rPr>
          <w:rFonts w:cs="Gisha"/>
        </w:rPr>
      </w:pPr>
      <w:hyperlink r:id="rId128" w:history="1">
        <w:r w:rsidR="002401A4" w:rsidRPr="00386DF3">
          <w:rPr>
            <w:rStyle w:val="Hyperlink"/>
            <w:rFonts w:cs="Gisha"/>
          </w:rPr>
          <w:t>http://www.investor.jnj.com/governance/sec-filings.cfm?DocType=Quarterly&amp;Year=2011</w:t>
        </w:r>
      </w:hyperlink>
      <w:r w:rsidR="002401A4" w:rsidRPr="00386DF3">
        <w:rPr>
          <w:rFonts w:cs="Gisha"/>
        </w:rPr>
        <w:t xml:space="preserve">  </w:t>
      </w:r>
    </w:p>
    <w:p w:rsidR="002401A4" w:rsidRPr="00386DF3" w:rsidRDefault="002401A4" w:rsidP="002401A4">
      <w:pPr>
        <w:rPr>
          <w:rFonts w:cs="Gisha"/>
        </w:rPr>
      </w:pPr>
      <w:r w:rsidRPr="00386DF3">
        <w:rPr>
          <w:rFonts w:cs="Gisha"/>
        </w:rPr>
        <w:t xml:space="preserve">Johnson and Johnson. Quarterly report Q3  2011 Retrieved May 1st from </w:t>
      </w:r>
    </w:p>
    <w:p w:rsidR="002401A4" w:rsidRPr="00386DF3" w:rsidRDefault="0090408E" w:rsidP="002401A4">
      <w:pPr>
        <w:rPr>
          <w:rFonts w:cs="Gisha"/>
        </w:rPr>
      </w:pPr>
      <w:hyperlink r:id="rId129" w:history="1">
        <w:r w:rsidR="002401A4" w:rsidRPr="00386DF3">
          <w:rPr>
            <w:rStyle w:val="Hyperlink"/>
            <w:rFonts w:cs="Gisha"/>
          </w:rPr>
          <w:t>http://www.investor.jnj.com/governance/sec-filings.cfm?DocType=Quarterly&amp;Year=2011</w:t>
        </w:r>
      </w:hyperlink>
      <w:r w:rsidR="002401A4" w:rsidRPr="00386DF3">
        <w:rPr>
          <w:rFonts w:cs="Gisha"/>
        </w:rPr>
        <w:t xml:space="preserve">  </w:t>
      </w:r>
    </w:p>
    <w:p w:rsidR="002401A4" w:rsidRPr="00386DF3" w:rsidRDefault="002401A4" w:rsidP="002401A4">
      <w:pPr>
        <w:rPr>
          <w:rFonts w:cs="Gisha"/>
        </w:rPr>
      </w:pPr>
      <w:r w:rsidRPr="00386DF3">
        <w:rPr>
          <w:rFonts w:cs="Gisha"/>
        </w:rPr>
        <w:t xml:space="preserve">Johnson and Johnson.  Annual report 2011 Retrieved May 1st from </w:t>
      </w:r>
    </w:p>
    <w:p w:rsidR="002401A4" w:rsidRPr="00386DF3" w:rsidRDefault="0090408E" w:rsidP="002401A4">
      <w:pPr>
        <w:rPr>
          <w:rFonts w:cs="Gisha"/>
        </w:rPr>
      </w:pPr>
      <w:hyperlink r:id="rId130" w:history="1">
        <w:r w:rsidR="002401A4" w:rsidRPr="00386DF3">
          <w:rPr>
            <w:rStyle w:val="Hyperlink"/>
            <w:rFonts w:cs="Gisha"/>
          </w:rPr>
          <w:t>http://www.investor.jnj.com/annual-reports.cfm</w:t>
        </w:r>
      </w:hyperlink>
    </w:p>
    <w:p w:rsidR="002401A4" w:rsidRPr="00386DF3" w:rsidRDefault="002401A4" w:rsidP="0088033A">
      <w:pPr>
        <w:rPr>
          <w:rFonts w:cs="Gisha"/>
        </w:rPr>
      </w:pPr>
    </w:p>
    <w:p w:rsidR="002401A4" w:rsidRPr="00386DF3" w:rsidRDefault="002401A4" w:rsidP="00765A06">
      <w:pPr>
        <w:rPr>
          <w:rFonts w:cs="Gisha"/>
        </w:rPr>
      </w:pPr>
    </w:p>
    <w:p w:rsidR="002401A4" w:rsidRPr="00386DF3" w:rsidRDefault="002401A4" w:rsidP="002401A4">
      <w:pPr>
        <w:tabs>
          <w:tab w:val="left" w:pos="1407"/>
        </w:tabs>
        <w:rPr>
          <w:rFonts w:cs="Gisha"/>
        </w:rPr>
      </w:pPr>
      <w:r w:rsidRPr="00386DF3">
        <w:rPr>
          <w:rFonts w:cs="Gisha"/>
        </w:rPr>
        <w:t xml:space="preserve">Mylan Labs. Quarterly report Q1 2007 Retrieved May 1st from </w:t>
      </w:r>
    </w:p>
    <w:p w:rsidR="002401A4" w:rsidRPr="00386DF3" w:rsidRDefault="0090408E" w:rsidP="002401A4">
      <w:pPr>
        <w:rPr>
          <w:rFonts w:cs="Gisha"/>
        </w:rPr>
      </w:pPr>
      <w:hyperlink r:id="rId131"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Quarterly report Q2 2007 Retrieved May 1st from </w:t>
      </w:r>
    </w:p>
    <w:p w:rsidR="002401A4" w:rsidRPr="00386DF3" w:rsidRDefault="0090408E" w:rsidP="002401A4">
      <w:pPr>
        <w:rPr>
          <w:rFonts w:cs="Gisha"/>
        </w:rPr>
      </w:pPr>
      <w:hyperlink r:id="rId132"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Quarterly report Q3 2007 Retrieved May 1st from </w:t>
      </w:r>
    </w:p>
    <w:p w:rsidR="002401A4" w:rsidRPr="00386DF3" w:rsidRDefault="0090408E" w:rsidP="002401A4">
      <w:pPr>
        <w:rPr>
          <w:rFonts w:cs="Gisha"/>
        </w:rPr>
      </w:pPr>
      <w:hyperlink r:id="rId133"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Annual report 2007 Retrieved May 1st from </w:t>
      </w:r>
    </w:p>
    <w:p w:rsidR="002401A4" w:rsidRPr="00386DF3" w:rsidRDefault="0090408E" w:rsidP="002401A4">
      <w:pPr>
        <w:rPr>
          <w:rFonts w:cs="Gisha"/>
        </w:rPr>
      </w:pPr>
      <w:hyperlink r:id="rId134" w:history="1">
        <w:r w:rsidR="002401A4" w:rsidRPr="00386DF3">
          <w:rPr>
            <w:rStyle w:val="Hyperlink"/>
            <w:rFonts w:cs="Gisha"/>
          </w:rPr>
          <w:t>http://investor.mylan.com/annuals.cfm</w:t>
        </w:r>
      </w:hyperlink>
    </w:p>
    <w:p w:rsidR="002401A4" w:rsidRPr="00386DF3" w:rsidRDefault="002401A4" w:rsidP="002401A4">
      <w:pPr>
        <w:tabs>
          <w:tab w:val="left" w:pos="1407"/>
        </w:tabs>
        <w:rPr>
          <w:rFonts w:cs="Gisha"/>
        </w:rPr>
      </w:pPr>
      <w:r w:rsidRPr="00386DF3">
        <w:rPr>
          <w:rFonts w:cs="Gisha"/>
        </w:rPr>
        <w:t xml:space="preserve">Mylan Labs. Quarterly report Q1 2008 Retrieved May 1st from </w:t>
      </w:r>
    </w:p>
    <w:p w:rsidR="002401A4" w:rsidRPr="00386DF3" w:rsidRDefault="0090408E" w:rsidP="002401A4">
      <w:pPr>
        <w:rPr>
          <w:rFonts w:cs="Gisha"/>
        </w:rPr>
      </w:pPr>
      <w:hyperlink r:id="rId135"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Quarterly report Q2 2008 Retrieved May 1st from </w:t>
      </w:r>
    </w:p>
    <w:p w:rsidR="002401A4" w:rsidRPr="00386DF3" w:rsidRDefault="0090408E" w:rsidP="002401A4">
      <w:pPr>
        <w:rPr>
          <w:rFonts w:cs="Gisha"/>
        </w:rPr>
      </w:pPr>
      <w:hyperlink r:id="rId136"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Quarterly report Q3 2008 Retrieved May 1st from </w:t>
      </w:r>
    </w:p>
    <w:p w:rsidR="002401A4" w:rsidRPr="00386DF3" w:rsidRDefault="0090408E" w:rsidP="002401A4">
      <w:pPr>
        <w:rPr>
          <w:rFonts w:cs="Gisha"/>
        </w:rPr>
      </w:pPr>
      <w:hyperlink r:id="rId137"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Annual report 2008 Retrieved May 1st from </w:t>
      </w:r>
    </w:p>
    <w:p w:rsidR="002401A4" w:rsidRPr="00386DF3" w:rsidRDefault="0090408E" w:rsidP="002401A4">
      <w:pPr>
        <w:rPr>
          <w:rFonts w:cs="Gisha"/>
        </w:rPr>
      </w:pPr>
      <w:hyperlink r:id="rId138" w:history="1">
        <w:r w:rsidR="002401A4" w:rsidRPr="00386DF3">
          <w:rPr>
            <w:rStyle w:val="Hyperlink"/>
            <w:rFonts w:cs="Gisha"/>
          </w:rPr>
          <w:t>http://investor.mylan.com/annuals.cfm</w:t>
        </w:r>
      </w:hyperlink>
    </w:p>
    <w:p w:rsidR="002401A4" w:rsidRPr="00386DF3" w:rsidRDefault="002401A4" w:rsidP="002401A4">
      <w:pPr>
        <w:tabs>
          <w:tab w:val="left" w:pos="1407"/>
        </w:tabs>
        <w:rPr>
          <w:rFonts w:cs="Gisha"/>
        </w:rPr>
      </w:pPr>
      <w:r w:rsidRPr="00386DF3">
        <w:rPr>
          <w:rFonts w:cs="Gisha"/>
        </w:rPr>
        <w:t xml:space="preserve">Mylan Labs. Quarterly report Q1 2009 Retrieved May 1st from </w:t>
      </w:r>
    </w:p>
    <w:p w:rsidR="002401A4" w:rsidRPr="00386DF3" w:rsidRDefault="0090408E" w:rsidP="002401A4">
      <w:pPr>
        <w:rPr>
          <w:rFonts w:cs="Gisha"/>
        </w:rPr>
      </w:pPr>
      <w:hyperlink r:id="rId139"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Quarterly report Q2 2009 Retrieved May 1st from </w:t>
      </w:r>
    </w:p>
    <w:p w:rsidR="002401A4" w:rsidRPr="00386DF3" w:rsidRDefault="0090408E" w:rsidP="002401A4">
      <w:pPr>
        <w:rPr>
          <w:rFonts w:cs="Gisha"/>
        </w:rPr>
      </w:pPr>
      <w:hyperlink r:id="rId140"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Quarterly report Q3 2009 Retrieved May 1st from </w:t>
      </w:r>
    </w:p>
    <w:p w:rsidR="002401A4" w:rsidRPr="00386DF3" w:rsidRDefault="0090408E" w:rsidP="002401A4">
      <w:pPr>
        <w:rPr>
          <w:rFonts w:cs="Gisha"/>
        </w:rPr>
      </w:pPr>
      <w:hyperlink r:id="rId141"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Annual report 2009 Retrieved May 1st from </w:t>
      </w:r>
    </w:p>
    <w:p w:rsidR="002401A4" w:rsidRPr="00386DF3" w:rsidRDefault="0090408E" w:rsidP="002401A4">
      <w:pPr>
        <w:rPr>
          <w:rFonts w:cs="Gisha"/>
        </w:rPr>
      </w:pPr>
      <w:hyperlink r:id="rId142" w:history="1">
        <w:r w:rsidR="002401A4" w:rsidRPr="00386DF3">
          <w:rPr>
            <w:rStyle w:val="Hyperlink"/>
            <w:rFonts w:cs="Gisha"/>
          </w:rPr>
          <w:t>http://investor.mylan.com/annuals.cfm</w:t>
        </w:r>
      </w:hyperlink>
    </w:p>
    <w:p w:rsidR="002401A4" w:rsidRPr="00386DF3" w:rsidRDefault="002401A4" w:rsidP="002401A4">
      <w:pPr>
        <w:tabs>
          <w:tab w:val="left" w:pos="1407"/>
        </w:tabs>
        <w:rPr>
          <w:rFonts w:cs="Gisha"/>
        </w:rPr>
      </w:pPr>
      <w:r w:rsidRPr="00386DF3">
        <w:rPr>
          <w:rFonts w:cs="Gisha"/>
        </w:rPr>
        <w:t xml:space="preserve">Mylan Labs. Quarterly report Q1 2010 Retrieved May 1st from </w:t>
      </w:r>
    </w:p>
    <w:p w:rsidR="002401A4" w:rsidRPr="00386DF3" w:rsidRDefault="0090408E" w:rsidP="002401A4">
      <w:pPr>
        <w:rPr>
          <w:rFonts w:cs="Gisha"/>
        </w:rPr>
      </w:pPr>
      <w:hyperlink r:id="rId143"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Quarterly report Q2 2010 Retrieved May 1st from </w:t>
      </w:r>
    </w:p>
    <w:p w:rsidR="002401A4" w:rsidRPr="00386DF3" w:rsidRDefault="0090408E" w:rsidP="002401A4">
      <w:pPr>
        <w:rPr>
          <w:rFonts w:cs="Gisha"/>
        </w:rPr>
      </w:pPr>
      <w:hyperlink r:id="rId144"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Quarterly report Q3 2010 Retrieved May 1st from </w:t>
      </w:r>
    </w:p>
    <w:p w:rsidR="002401A4" w:rsidRPr="00386DF3" w:rsidRDefault="0090408E" w:rsidP="002401A4">
      <w:pPr>
        <w:rPr>
          <w:rFonts w:cs="Gisha"/>
        </w:rPr>
      </w:pPr>
      <w:hyperlink r:id="rId145"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Annual report 2010 Retrieved May 1st from </w:t>
      </w:r>
    </w:p>
    <w:p w:rsidR="002401A4" w:rsidRPr="00386DF3" w:rsidRDefault="0090408E" w:rsidP="002401A4">
      <w:pPr>
        <w:rPr>
          <w:rFonts w:cs="Gisha"/>
        </w:rPr>
      </w:pPr>
      <w:hyperlink r:id="rId146" w:history="1">
        <w:r w:rsidR="002401A4" w:rsidRPr="00386DF3">
          <w:rPr>
            <w:rStyle w:val="Hyperlink"/>
            <w:rFonts w:cs="Gisha"/>
          </w:rPr>
          <w:t>http://investor.mylan.com/annuals.cfm</w:t>
        </w:r>
      </w:hyperlink>
    </w:p>
    <w:p w:rsidR="002401A4" w:rsidRPr="00386DF3" w:rsidRDefault="002401A4" w:rsidP="002401A4">
      <w:pPr>
        <w:tabs>
          <w:tab w:val="left" w:pos="1407"/>
        </w:tabs>
        <w:rPr>
          <w:rFonts w:cs="Gisha"/>
        </w:rPr>
      </w:pPr>
      <w:r w:rsidRPr="00386DF3">
        <w:rPr>
          <w:rFonts w:cs="Gisha"/>
        </w:rPr>
        <w:t xml:space="preserve">Mylan Labs. Quarterly report Q1 2011 Retrieved May 1st from </w:t>
      </w:r>
    </w:p>
    <w:p w:rsidR="002401A4" w:rsidRPr="00386DF3" w:rsidRDefault="0090408E" w:rsidP="002401A4">
      <w:pPr>
        <w:rPr>
          <w:rFonts w:cs="Gisha"/>
        </w:rPr>
      </w:pPr>
      <w:hyperlink r:id="rId147"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Quarterly report Q2 2011 Retrieved May 1st from </w:t>
      </w:r>
    </w:p>
    <w:p w:rsidR="002401A4" w:rsidRPr="00386DF3" w:rsidRDefault="0090408E" w:rsidP="002401A4">
      <w:pPr>
        <w:rPr>
          <w:rFonts w:cs="Gisha"/>
        </w:rPr>
      </w:pPr>
      <w:hyperlink r:id="rId148"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Quarterly report Q3 2011 Retrieved May 1st from </w:t>
      </w:r>
    </w:p>
    <w:p w:rsidR="002401A4" w:rsidRPr="00386DF3" w:rsidRDefault="0090408E" w:rsidP="002401A4">
      <w:pPr>
        <w:rPr>
          <w:rFonts w:cs="Gisha"/>
        </w:rPr>
      </w:pPr>
      <w:hyperlink r:id="rId149" w:history="1">
        <w:r w:rsidR="002401A4" w:rsidRPr="00386DF3">
          <w:rPr>
            <w:rStyle w:val="Hyperlink"/>
            <w:rFonts w:cs="Gisha"/>
          </w:rPr>
          <w:t>http://investor.mylan.com/results.cfm</w:t>
        </w:r>
      </w:hyperlink>
    </w:p>
    <w:p w:rsidR="002401A4" w:rsidRPr="00386DF3" w:rsidRDefault="002401A4" w:rsidP="002401A4">
      <w:pPr>
        <w:rPr>
          <w:rFonts w:cs="Gisha"/>
        </w:rPr>
      </w:pPr>
      <w:r w:rsidRPr="00386DF3">
        <w:rPr>
          <w:rFonts w:cs="Gisha"/>
        </w:rPr>
        <w:t xml:space="preserve">Mylan Labs Annual report 2011 Retrieved May 1st from </w:t>
      </w:r>
    </w:p>
    <w:p w:rsidR="002401A4" w:rsidRPr="00386DF3" w:rsidRDefault="0090408E" w:rsidP="002401A4">
      <w:pPr>
        <w:rPr>
          <w:rFonts w:cs="Gisha"/>
        </w:rPr>
      </w:pPr>
      <w:hyperlink r:id="rId150" w:history="1">
        <w:r w:rsidR="002401A4" w:rsidRPr="00386DF3">
          <w:rPr>
            <w:rStyle w:val="Hyperlink"/>
            <w:rFonts w:cs="Gisha"/>
          </w:rPr>
          <w:t>http://investor.mylan.com/annuals.cfm</w:t>
        </w:r>
      </w:hyperlink>
    </w:p>
    <w:p w:rsidR="002401A4" w:rsidRPr="00386DF3" w:rsidRDefault="002401A4" w:rsidP="002401A4">
      <w:pPr>
        <w:rPr>
          <w:rFonts w:cs="Gisha"/>
        </w:rPr>
      </w:pPr>
    </w:p>
    <w:p w:rsidR="002401A4" w:rsidRPr="00386DF3" w:rsidRDefault="002401A4" w:rsidP="002401A4">
      <w:pPr>
        <w:tabs>
          <w:tab w:val="left" w:pos="1407"/>
        </w:tabs>
        <w:rPr>
          <w:rFonts w:cs="Gisha"/>
        </w:rPr>
      </w:pPr>
      <w:r w:rsidRPr="00386DF3">
        <w:rPr>
          <w:rFonts w:cs="Gisha"/>
        </w:rPr>
        <w:t xml:space="preserve">Novartis. Quarterly report Q1 2007 Retrieved May 1st from </w:t>
      </w:r>
    </w:p>
    <w:p w:rsidR="002401A4" w:rsidRPr="00386DF3" w:rsidRDefault="0090408E" w:rsidP="002401A4">
      <w:pPr>
        <w:rPr>
          <w:rFonts w:cs="Gisha"/>
        </w:rPr>
      </w:pPr>
      <w:hyperlink r:id="rId151"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 xml:space="preserve">Novartis. Quarterly report Q2 2007 Retrieved May 1st from </w:t>
      </w:r>
    </w:p>
    <w:p w:rsidR="002401A4" w:rsidRPr="00386DF3" w:rsidRDefault="0090408E" w:rsidP="002401A4">
      <w:pPr>
        <w:rPr>
          <w:rFonts w:cs="Gisha"/>
        </w:rPr>
      </w:pPr>
      <w:hyperlink r:id="rId152"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 xml:space="preserve">Novartis. Quarterly report Q3 2007 Retrieved May 1st from </w:t>
      </w:r>
    </w:p>
    <w:p w:rsidR="002401A4" w:rsidRPr="00386DF3" w:rsidRDefault="0090408E" w:rsidP="002401A4">
      <w:pPr>
        <w:rPr>
          <w:rFonts w:cs="Gisha"/>
        </w:rPr>
      </w:pPr>
      <w:hyperlink r:id="rId153"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lastRenderedPageBreak/>
        <w:t xml:space="preserve">Novartis. Annual report 2007 Retrieved May 1st from </w:t>
      </w:r>
    </w:p>
    <w:p w:rsidR="002401A4" w:rsidRPr="00386DF3" w:rsidRDefault="0090408E" w:rsidP="002401A4">
      <w:pPr>
        <w:rPr>
          <w:rFonts w:cs="Gisha"/>
        </w:rPr>
      </w:pPr>
      <w:hyperlink r:id="rId154" w:history="1">
        <w:r w:rsidR="002401A4" w:rsidRPr="00386DF3">
          <w:rPr>
            <w:rStyle w:val="Hyperlink"/>
            <w:rFonts w:cs="Gisha"/>
          </w:rPr>
          <w:t>http://www.novartis.com/investors/financial-results/index.shtml</w:t>
        </w:r>
      </w:hyperlink>
    </w:p>
    <w:p w:rsidR="002401A4" w:rsidRPr="00386DF3" w:rsidRDefault="002401A4" w:rsidP="002401A4">
      <w:pPr>
        <w:tabs>
          <w:tab w:val="left" w:pos="1407"/>
        </w:tabs>
        <w:rPr>
          <w:rFonts w:cs="Gisha"/>
        </w:rPr>
      </w:pPr>
      <w:r w:rsidRPr="00386DF3">
        <w:rPr>
          <w:rFonts w:cs="Gisha"/>
        </w:rPr>
        <w:t>No</w:t>
      </w:r>
      <w:r w:rsidR="00A0239B" w:rsidRPr="00386DF3">
        <w:rPr>
          <w:rFonts w:cs="Gisha"/>
        </w:rPr>
        <w:t>vartis. Quarterly report Q1 2008</w:t>
      </w:r>
      <w:r w:rsidRPr="00386DF3">
        <w:rPr>
          <w:rFonts w:cs="Gisha"/>
        </w:rPr>
        <w:t xml:space="preserve"> Retrieved May 1st from </w:t>
      </w:r>
    </w:p>
    <w:p w:rsidR="002401A4" w:rsidRPr="00386DF3" w:rsidRDefault="0090408E" w:rsidP="002401A4">
      <w:pPr>
        <w:rPr>
          <w:rFonts w:cs="Gisha"/>
        </w:rPr>
      </w:pPr>
      <w:hyperlink r:id="rId155"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Novartis. Quarterly report Q2 200</w:t>
      </w:r>
      <w:r w:rsidR="00A0239B" w:rsidRPr="00386DF3">
        <w:rPr>
          <w:rFonts w:cs="Gisha"/>
        </w:rPr>
        <w:t>8</w:t>
      </w:r>
      <w:r w:rsidRPr="00386DF3">
        <w:rPr>
          <w:rFonts w:cs="Gisha"/>
        </w:rPr>
        <w:t xml:space="preserve"> Retrieved May 1st from </w:t>
      </w:r>
    </w:p>
    <w:p w:rsidR="002401A4" w:rsidRPr="00386DF3" w:rsidRDefault="0090408E" w:rsidP="002401A4">
      <w:pPr>
        <w:rPr>
          <w:rFonts w:cs="Gisha"/>
        </w:rPr>
      </w:pPr>
      <w:hyperlink r:id="rId156"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No</w:t>
      </w:r>
      <w:r w:rsidR="00A0239B" w:rsidRPr="00386DF3">
        <w:rPr>
          <w:rFonts w:cs="Gisha"/>
        </w:rPr>
        <w:t>vartis. Quarterly report Q3 2008</w:t>
      </w:r>
      <w:r w:rsidRPr="00386DF3">
        <w:rPr>
          <w:rFonts w:cs="Gisha"/>
        </w:rPr>
        <w:t xml:space="preserve"> Retrieved May 1st from </w:t>
      </w:r>
    </w:p>
    <w:p w:rsidR="002401A4" w:rsidRPr="00386DF3" w:rsidRDefault="0090408E" w:rsidP="002401A4">
      <w:pPr>
        <w:rPr>
          <w:rFonts w:cs="Gisha"/>
        </w:rPr>
      </w:pPr>
      <w:hyperlink r:id="rId157"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 xml:space="preserve">Novartis. Annual report </w:t>
      </w:r>
      <w:r w:rsidR="00A0239B" w:rsidRPr="00386DF3">
        <w:rPr>
          <w:rFonts w:cs="Gisha"/>
        </w:rPr>
        <w:t xml:space="preserve">2008 </w:t>
      </w:r>
      <w:r w:rsidRPr="00386DF3">
        <w:rPr>
          <w:rFonts w:cs="Gisha"/>
        </w:rPr>
        <w:t xml:space="preserve">Retrieved May 1st from </w:t>
      </w:r>
    </w:p>
    <w:p w:rsidR="002401A4" w:rsidRPr="00386DF3" w:rsidRDefault="0090408E" w:rsidP="002401A4">
      <w:pPr>
        <w:rPr>
          <w:rFonts w:cs="Gisha"/>
        </w:rPr>
      </w:pPr>
      <w:hyperlink r:id="rId158" w:history="1">
        <w:r w:rsidR="002401A4" w:rsidRPr="00386DF3">
          <w:rPr>
            <w:rStyle w:val="Hyperlink"/>
            <w:rFonts w:cs="Gisha"/>
          </w:rPr>
          <w:t>http://www.novartis.com/investors/financial-results/index.shtml</w:t>
        </w:r>
      </w:hyperlink>
    </w:p>
    <w:p w:rsidR="002401A4" w:rsidRPr="00386DF3" w:rsidRDefault="002401A4" w:rsidP="002401A4">
      <w:pPr>
        <w:tabs>
          <w:tab w:val="left" w:pos="1407"/>
        </w:tabs>
        <w:rPr>
          <w:rFonts w:cs="Gisha"/>
        </w:rPr>
      </w:pPr>
      <w:r w:rsidRPr="00386DF3">
        <w:rPr>
          <w:rFonts w:cs="Gisha"/>
        </w:rPr>
        <w:t xml:space="preserve">Novartis. Quarterly report Q1 </w:t>
      </w:r>
      <w:r w:rsidR="00A0239B" w:rsidRPr="00386DF3">
        <w:rPr>
          <w:rFonts w:cs="Gisha"/>
        </w:rPr>
        <w:t xml:space="preserve">2009 </w:t>
      </w:r>
      <w:r w:rsidRPr="00386DF3">
        <w:rPr>
          <w:rFonts w:cs="Gisha"/>
        </w:rPr>
        <w:t xml:space="preserve">Retrieved May 1st from </w:t>
      </w:r>
    </w:p>
    <w:p w:rsidR="002401A4" w:rsidRPr="00386DF3" w:rsidRDefault="0090408E" w:rsidP="002401A4">
      <w:pPr>
        <w:rPr>
          <w:rFonts w:cs="Gisha"/>
        </w:rPr>
      </w:pPr>
      <w:hyperlink r:id="rId159"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Novartis. Quarterly report Q2</w:t>
      </w:r>
      <w:r w:rsidR="00A0239B" w:rsidRPr="00386DF3">
        <w:rPr>
          <w:rFonts w:cs="Gisha"/>
        </w:rPr>
        <w:t xml:space="preserve"> 2009</w:t>
      </w:r>
      <w:r w:rsidRPr="00386DF3">
        <w:rPr>
          <w:rFonts w:cs="Gisha"/>
        </w:rPr>
        <w:t xml:space="preserve"> Retrieved May 1st from </w:t>
      </w:r>
    </w:p>
    <w:p w:rsidR="002401A4" w:rsidRPr="00386DF3" w:rsidRDefault="0090408E" w:rsidP="002401A4">
      <w:pPr>
        <w:rPr>
          <w:rFonts w:cs="Gisha"/>
        </w:rPr>
      </w:pPr>
      <w:hyperlink r:id="rId160"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Novartis. Quarterly report Q3</w:t>
      </w:r>
      <w:r w:rsidR="00A0239B" w:rsidRPr="00386DF3">
        <w:rPr>
          <w:rFonts w:cs="Gisha"/>
        </w:rPr>
        <w:t xml:space="preserve"> 2009</w:t>
      </w:r>
      <w:r w:rsidRPr="00386DF3">
        <w:rPr>
          <w:rFonts w:cs="Gisha"/>
        </w:rPr>
        <w:t xml:space="preserve"> Retrieved May 1st from </w:t>
      </w:r>
    </w:p>
    <w:p w:rsidR="002401A4" w:rsidRPr="00386DF3" w:rsidRDefault="0090408E" w:rsidP="002401A4">
      <w:pPr>
        <w:rPr>
          <w:rFonts w:cs="Gisha"/>
        </w:rPr>
      </w:pPr>
      <w:hyperlink r:id="rId161"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 xml:space="preserve">Novartis. Annual report </w:t>
      </w:r>
      <w:r w:rsidR="00A0239B" w:rsidRPr="00386DF3">
        <w:rPr>
          <w:rFonts w:cs="Gisha"/>
        </w:rPr>
        <w:t xml:space="preserve">2009 </w:t>
      </w:r>
      <w:r w:rsidRPr="00386DF3">
        <w:rPr>
          <w:rFonts w:cs="Gisha"/>
        </w:rPr>
        <w:t xml:space="preserve">Retrieved May 1st from </w:t>
      </w:r>
    </w:p>
    <w:p w:rsidR="002401A4" w:rsidRPr="00386DF3" w:rsidRDefault="0090408E" w:rsidP="002401A4">
      <w:pPr>
        <w:rPr>
          <w:rFonts w:cs="Gisha"/>
        </w:rPr>
      </w:pPr>
      <w:hyperlink r:id="rId162" w:history="1">
        <w:r w:rsidR="002401A4" w:rsidRPr="00386DF3">
          <w:rPr>
            <w:rStyle w:val="Hyperlink"/>
            <w:rFonts w:cs="Gisha"/>
          </w:rPr>
          <w:t>http://www.novartis.com/investors/financial-results/index.shtml</w:t>
        </w:r>
      </w:hyperlink>
    </w:p>
    <w:p w:rsidR="002401A4" w:rsidRPr="00386DF3" w:rsidRDefault="002401A4" w:rsidP="002401A4">
      <w:pPr>
        <w:tabs>
          <w:tab w:val="left" w:pos="1407"/>
        </w:tabs>
        <w:rPr>
          <w:rFonts w:cs="Gisha"/>
        </w:rPr>
      </w:pPr>
      <w:r w:rsidRPr="00386DF3">
        <w:rPr>
          <w:rFonts w:cs="Gisha"/>
        </w:rPr>
        <w:t>Novartis. Quarterly report Q1</w:t>
      </w:r>
      <w:r w:rsidR="00A0239B" w:rsidRPr="00386DF3">
        <w:rPr>
          <w:rFonts w:cs="Gisha"/>
        </w:rPr>
        <w:t xml:space="preserve"> 2010</w:t>
      </w:r>
      <w:r w:rsidRPr="00386DF3">
        <w:rPr>
          <w:rFonts w:cs="Gisha"/>
        </w:rPr>
        <w:t xml:space="preserve"> Retrieved May 1st from </w:t>
      </w:r>
    </w:p>
    <w:p w:rsidR="002401A4" w:rsidRPr="00386DF3" w:rsidRDefault="0090408E" w:rsidP="002401A4">
      <w:pPr>
        <w:rPr>
          <w:rFonts w:cs="Gisha"/>
        </w:rPr>
      </w:pPr>
      <w:hyperlink r:id="rId163"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 xml:space="preserve">Novartis. Quarterly report Q2 </w:t>
      </w:r>
      <w:r w:rsidR="00A0239B" w:rsidRPr="00386DF3">
        <w:rPr>
          <w:rFonts w:cs="Gisha"/>
        </w:rPr>
        <w:t xml:space="preserve">2010 </w:t>
      </w:r>
      <w:r w:rsidRPr="00386DF3">
        <w:rPr>
          <w:rFonts w:cs="Gisha"/>
        </w:rPr>
        <w:t xml:space="preserve">Retrieved May 1st from </w:t>
      </w:r>
    </w:p>
    <w:p w:rsidR="002401A4" w:rsidRPr="00386DF3" w:rsidRDefault="0090408E" w:rsidP="002401A4">
      <w:pPr>
        <w:rPr>
          <w:rFonts w:cs="Gisha"/>
        </w:rPr>
      </w:pPr>
      <w:hyperlink r:id="rId164"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 xml:space="preserve">Novartis. Quarterly report Q3 </w:t>
      </w:r>
      <w:r w:rsidR="00A0239B" w:rsidRPr="00386DF3">
        <w:rPr>
          <w:rFonts w:cs="Gisha"/>
        </w:rPr>
        <w:t xml:space="preserve">2010 </w:t>
      </w:r>
      <w:r w:rsidRPr="00386DF3">
        <w:rPr>
          <w:rFonts w:cs="Gisha"/>
        </w:rPr>
        <w:t xml:space="preserve">Retrieved May 1st from </w:t>
      </w:r>
    </w:p>
    <w:p w:rsidR="002401A4" w:rsidRPr="00386DF3" w:rsidRDefault="0090408E" w:rsidP="002401A4">
      <w:pPr>
        <w:rPr>
          <w:rFonts w:cs="Gisha"/>
        </w:rPr>
      </w:pPr>
      <w:hyperlink r:id="rId165"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lastRenderedPageBreak/>
        <w:t xml:space="preserve">Novartis. Annual report </w:t>
      </w:r>
      <w:r w:rsidR="00A0239B" w:rsidRPr="00386DF3">
        <w:rPr>
          <w:rFonts w:cs="Gisha"/>
        </w:rPr>
        <w:t xml:space="preserve">2010 </w:t>
      </w:r>
      <w:r w:rsidRPr="00386DF3">
        <w:rPr>
          <w:rFonts w:cs="Gisha"/>
        </w:rPr>
        <w:t xml:space="preserve">Retrieved May 1st from </w:t>
      </w:r>
    </w:p>
    <w:p w:rsidR="002401A4" w:rsidRPr="00386DF3" w:rsidRDefault="0090408E" w:rsidP="002401A4">
      <w:pPr>
        <w:rPr>
          <w:rFonts w:cs="Gisha"/>
        </w:rPr>
      </w:pPr>
      <w:hyperlink r:id="rId166" w:history="1">
        <w:r w:rsidR="002401A4" w:rsidRPr="00386DF3">
          <w:rPr>
            <w:rStyle w:val="Hyperlink"/>
            <w:rFonts w:cs="Gisha"/>
          </w:rPr>
          <w:t>http://www.novartis.com/investors/financial-results/index.shtml</w:t>
        </w:r>
      </w:hyperlink>
    </w:p>
    <w:p w:rsidR="002401A4" w:rsidRPr="00386DF3" w:rsidRDefault="002401A4" w:rsidP="002401A4">
      <w:pPr>
        <w:tabs>
          <w:tab w:val="left" w:pos="1407"/>
        </w:tabs>
        <w:rPr>
          <w:rFonts w:cs="Gisha"/>
        </w:rPr>
      </w:pPr>
      <w:r w:rsidRPr="00386DF3">
        <w:rPr>
          <w:rFonts w:cs="Gisha"/>
        </w:rPr>
        <w:t xml:space="preserve">Novartis. Quarterly report Q1 </w:t>
      </w:r>
      <w:r w:rsidR="00A0239B" w:rsidRPr="00386DF3">
        <w:rPr>
          <w:rFonts w:cs="Gisha"/>
        </w:rPr>
        <w:t xml:space="preserve">2011 </w:t>
      </w:r>
      <w:r w:rsidRPr="00386DF3">
        <w:rPr>
          <w:rFonts w:cs="Gisha"/>
        </w:rPr>
        <w:t xml:space="preserve">Retrieved May 1st from </w:t>
      </w:r>
    </w:p>
    <w:p w:rsidR="002401A4" w:rsidRPr="00386DF3" w:rsidRDefault="0090408E" w:rsidP="002401A4">
      <w:pPr>
        <w:rPr>
          <w:rFonts w:cs="Gisha"/>
        </w:rPr>
      </w:pPr>
      <w:hyperlink r:id="rId167"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 xml:space="preserve">Novartis. Quarterly report Q2 </w:t>
      </w:r>
      <w:r w:rsidR="00A0239B" w:rsidRPr="00386DF3">
        <w:rPr>
          <w:rFonts w:cs="Gisha"/>
        </w:rPr>
        <w:t xml:space="preserve">2011 </w:t>
      </w:r>
      <w:r w:rsidRPr="00386DF3">
        <w:rPr>
          <w:rFonts w:cs="Gisha"/>
        </w:rPr>
        <w:t xml:space="preserve">Retrieved May 1st from </w:t>
      </w:r>
    </w:p>
    <w:p w:rsidR="002401A4" w:rsidRPr="00386DF3" w:rsidRDefault="0090408E" w:rsidP="002401A4">
      <w:pPr>
        <w:rPr>
          <w:rFonts w:cs="Gisha"/>
        </w:rPr>
      </w:pPr>
      <w:hyperlink r:id="rId168"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Novartis. Quarterly report Q3</w:t>
      </w:r>
      <w:r w:rsidR="00A0239B" w:rsidRPr="00386DF3">
        <w:rPr>
          <w:rFonts w:cs="Gisha"/>
        </w:rPr>
        <w:t xml:space="preserve"> 2011</w:t>
      </w:r>
      <w:r w:rsidRPr="00386DF3">
        <w:rPr>
          <w:rFonts w:cs="Gisha"/>
        </w:rPr>
        <w:t xml:space="preserve"> Retrieved May 1st from </w:t>
      </w:r>
    </w:p>
    <w:p w:rsidR="002401A4" w:rsidRPr="00386DF3" w:rsidRDefault="0090408E" w:rsidP="002401A4">
      <w:pPr>
        <w:rPr>
          <w:rFonts w:cs="Gisha"/>
        </w:rPr>
      </w:pPr>
      <w:hyperlink r:id="rId169" w:history="1">
        <w:r w:rsidR="002401A4" w:rsidRPr="00386DF3">
          <w:rPr>
            <w:rStyle w:val="Hyperlink"/>
            <w:rFonts w:cs="Gisha"/>
          </w:rPr>
          <w:t>http://www.novartis.com/investors/financial-results/index.shtml</w:t>
        </w:r>
      </w:hyperlink>
    </w:p>
    <w:p w:rsidR="002401A4" w:rsidRPr="00386DF3" w:rsidRDefault="002401A4" w:rsidP="002401A4">
      <w:pPr>
        <w:rPr>
          <w:rFonts w:cs="Gisha"/>
        </w:rPr>
      </w:pPr>
      <w:r w:rsidRPr="00386DF3">
        <w:rPr>
          <w:rFonts w:cs="Gisha"/>
        </w:rPr>
        <w:t>Novartis. Annual report</w:t>
      </w:r>
      <w:r w:rsidR="00A0239B" w:rsidRPr="00386DF3">
        <w:rPr>
          <w:rFonts w:cs="Gisha"/>
        </w:rPr>
        <w:t xml:space="preserve"> 2011</w:t>
      </w:r>
      <w:r w:rsidRPr="00386DF3">
        <w:rPr>
          <w:rFonts w:cs="Gisha"/>
        </w:rPr>
        <w:t xml:space="preserve"> Retrieved May 1st from </w:t>
      </w:r>
    </w:p>
    <w:p w:rsidR="002401A4" w:rsidRPr="00386DF3" w:rsidRDefault="0090408E" w:rsidP="002401A4">
      <w:pPr>
        <w:rPr>
          <w:rFonts w:cs="Gisha"/>
        </w:rPr>
      </w:pPr>
      <w:hyperlink r:id="rId170" w:history="1">
        <w:r w:rsidR="002401A4" w:rsidRPr="00386DF3">
          <w:rPr>
            <w:rStyle w:val="Hyperlink"/>
            <w:rFonts w:cs="Gisha"/>
          </w:rPr>
          <w:t>http://www.novartis.com/investors/financial-results/index.shtml</w:t>
        </w:r>
      </w:hyperlink>
    </w:p>
    <w:p w:rsidR="00A0239B" w:rsidRPr="00386DF3" w:rsidRDefault="00A0239B" w:rsidP="003022B4">
      <w:pPr>
        <w:rPr>
          <w:rFonts w:cs="Gisha"/>
        </w:rPr>
      </w:pPr>
    </w:p>
    <w:p w:rsidR="00A0239B" w:rsidRPr="00386DF3" w:rsidRDefault="00A0239B" w:rsidP="00A0239B">
      <w:pPr>
        <w:tabs>
          <w:tab w:val="left" w:pos="1407"/>
        </w:tabs>
        <w:rPr>
          <w:rFonts w:cs="Gisha"/>
        </w:rPr>
      </w:pPr>
      <w:r w:rsidRPr="00386DF3">
        <w:rPr>
          <w:rFonts w:cs="Gisha"/>
        </w:rPr>
        <w:t xml:space="preserve">Par Pharma. Quarterly report Q1 2007 Retrieved May 1st from </w:t>
      </w:r>
    </w:p>
    <w:p w:rsidR="00A0239B" w:rsidRPr="00386DF3" w:rsidRDefault="0090408E" w:rsidP="00A0239B">
      <w:pPr>
        <w:rPr>
          <w:rFonts w:cs="Gisha"/>
        </w:rPr>
      </w:pPr>
      <w:hyperlink r:id="rId171"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Quarterly report Q2 2007 Retrieved May 1st from </w:t>
      </w:r>
    </w:p>
    <w:p w:rsidR="00A0239B" w:rsidRPr="00386DF3" w:rsidRDefault="0090408E" w:rsidP="00A0239B">
      <w:pPr>
        <w:rPr>
          <w:rFonts w:cs="Gisha"/>
        </w:rPr>
      </w:pPr>
      <w:hyperlink r:id="rId172"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Quarterly report Q3 2007 Retrieved May 1st from </w:t>
      </w:r>
    </w:p>
    <w:p w:rsidR="00A0239B" w:rsidRPr="00386DF3" w:rsidRDefault="0090408E" w:rsidP="00A0239B">
      <w:pPr>
        <w:rPr>
          <w:rFonts w:cs="Gisha"/>
        </w:rPr>
      </w:pPr>
      <w:hyperlink r:id="rId173"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Annual report 2007 Retrieved May 1st from </w:t>
      </w:r>
    </w:p>
    <w:p w:rsidR="00A0239B" w:rsidRPr="00386DF3" w:rsidRDefault="0090408E" w:rsidP="00A0239B">
      <w:pPr>
        <w:rPr>
          <w:rFonts w:cs="Gisha"/>
        </w:rPr>
      </w:pPr>
      <w:hyperlink r:id="rId174" w:history="1">
        <w:r w:rsidR="00A0239B" w:rsidRPr="00386DF3">
          <w:rPr>
            <w:rStyle w:val="Hyperlink"/>
            <w:rFonts w:cs="Gisha"/>
          </w:rPr>
          <w:t>http://investors.parpharm.com/phoenix.zhtml?c=81806&amp;p=irol-reportsAnnual</w:t>
        </w:r>
      </w:hyperlink>
    </w:p>
    <w:p w:rsidR="00A0239B" w:rsidRPr="00386DF3" w:rsidRDefault="00A0239B" w:rsidP="00A0239B">
      <w:pPr>
        <w:tabs>
          <w:tab w:val="left" w:pos="1407"/>
        </w:tabs>
        <w:rPr>
          <w:rFonts w:cs="Gisha"/>
        </w:rPr>
      </w:pPr>
      <w:r w:rsidRPr="00386DF3">
        <w:rPr>
          <w:rFonts w:cs="Gisha"/>
        </w:rPr>
        <w:t xml:space="preserve">Par Pharma. Quarterly report Q1 2008 Retrieved May 1st from </w:t>
      </w:r>
    </w:p>
    <w:p w:rsidR="00A0239B" w:rsidRPr="00386DF3" w:rsidRDefault="0090408E" w:rsidP="00A0239B">
      <w:pPr>
        <w:rPr>
          <w:rFonts w:cs="Gisha"/>
        </w:rPr>
      </w:pPr>
      <w:hyperlink r:id="rId175"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Quarterly report Q2 2008 Retrieved May 1st from </w:t>
      </w:r>
    </w:p>
    <w:p w:rsidR="00A0239B" w:rsidRPr="00386DF3" w:rsidRDefault="0090408E" w:rsidP="00A0239B">
      <w:pPr>
        <w:rPr>
          <w:rFonts w:cs="Gisha"/>
        </w:rPr>
      </w:pPr>
      <w:hyperlink r:id="rId176"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Quarterly report Q3 2008 Retrieved May 1st from </w:t>
      </w:r>
    </w:p>
    <w:p w:rsidR="00A0239B" w:rsidRPr="00386DF3" w:rsidRDefault="0090408E" w:rsidP="00A0239B">
      <w:pPr>
        <w:rPr>
          <w:rFonts w:cs="Gisha"/>
        </w:rPr>
      </w:pPr>
      <w:hyperlink r:id="rId177"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Annual report 2008 Retrieved May 1st from </w:t>
      </w:r>
    </w:p>
    <w:p w:rsidR="00A0239B" w:rsidRPr="00386DF3" w:rsidRDefault="0090408E" w:rsidP="00A0239B">
      <w:pPr>
        <w:rPr>
          <w:rFonts w:cs="Gisha"/>
        </w:rPr>
      </w:pPr>
      <w:hyperlink r:id="rId178" w:history="1">
        <w:r w:rsidR="00A0239B" w:rsidRPr="00386DF3">
          <w:rPr>
            <w:rStyle w:val="Hyperlink"/>
            <w:rFonts w:cs="Gisha"/>
          </w:rPr>
          <w:t>http://investors.parpharm.com/phoenix.zhtml?c=81806&amp;p=irol-reportsAnnual</w:t>
        </w:r>
      </w:hyperlink>
    </w:p>
    <w:p w:rsidR="00A0239B" w:rsidRPr="00386DF3" w:rsidRDefault="00A0239B" w:rsidP="00A0239B">
      <w:pPr>
        <w:tabs>
          <w:tab w:val="left" w:pos="1407"/>
        </w:tabs>
        <w:rPr>
          <w:rFonts w:cs="Gisha"/>
        </w:rPr>
      </w:pPr>
      <w:r w:rsidRPr="00386DF3">
        <w:rPr>
          <w:rFonts w:cs="Gisha"/>
        </w:rPr>
        <w:t xml:space="preserve">Par Pharma. Quarterly report Q1 2009 Retrieved May 1st from </w:t>
      </w:r>
    </w:p>
    <w:p w:rsidR="00A0239B" w:rsidRPr="00386DF3" w:rsidRDefault="0090408E" w:rsidP="00A0239B">
      <w:pPr>
        <w:rPr>
          <w:rFonts w:cs="Gisha"/>
        </w:rPr>
      </w:pPr>
      <w:hyperlink r:id="rId179"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Quarterly report Q2 2009 Retrieved May 1st from </w:t>
      </w:r>
    </w:p>
    <w:p w:rsidR="00A0239B" w:rsidRPr="00386DF3" w:rsidRDefault="0090408E" w:rsidP="00A0239B">
      <w:pPr>
        <w:rPr>
          <w:rFonts w:cs="Gisha"/>
        </w:rPr>
      </w:pPr>
      <w:hyperlink r:id="rId180"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Quarterly report Q3 2009  Retrieved May 1st from </w:t>
      </w:r>
    </w:p>
    <w:p w:rsidR="00A0239B" w:rsidRPr="00386DF3" w:rsidRDefault="0090408E" w:rsidP="00A0239B">
      <w:pPr>
        <w:rPr>
          <w:rFonts w:cs="Gisha"/>
        </w:rPr>
      </w:pPr>
      <w:hyperlink r:id="rId181"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Annual report 2009 Retrieved May 1st from </w:t>
      </w:r>
    </w:p>
    <w:p w:rsidR="00A0239B" w:rsidRPr="00386DF3" w:rsidRDefault="0090408E" w:rsidP="00A0239B">
      <w:pPr>
        <w:rPr>
          <w:rFonts w:cs="Gisha"/>
        </w:rPr>
      </w:pPr>
      <w:hyperlink r:id="rId182" w:history="1">
        <w:r w:rsidR="00A0239B" w:rsidRPr="00386DF3">
          <w:rPr>
            <w:rStyle w:val="Hyperlink"/>
            <w:rFonts w:cs="Gisha"/>
          </w:rPr>
          <w:t>http://investors.parpharm.com/phoenix.zhtml?c=81806&amp;p=irol-reportsAnnual</w:t>
        </w:r>
      </w:hyperlink>
    </w:p>
    <w:p w:rsidR="00A0239B" w:rsidRPr="00386DF3" w:rsidRDefault="00A0239B" w:rsidP="00A0239B">
      <w:pPr>
        <w:tabs>
          <w:tab w:val="left" w:pos="1407"/>
        </w:tabs>
        <w:rPr>
          <w:rFonts w:cs="Gisha"/>
        </w:rPr>
      </w:pPr>
      <w:r w:rsidRPr="00386DF3">
        <w:rPr>
          <w:rFonts w:cs="Gisha"/>
        </w:rPr>
        <w:t xml:space="preserve">Par Pharma. Quarterly report Q1 2010 Retrieved May 1st from </w:t>
      </w:r>
    </w:p>
    <w:p w:rsidR="00A0239B" w:rsidRPr="00386DF3" w:rsidRDefault="0090408E" w:rsidP="00A0239B">
      <w:pPr>
        <w:rPr>
          <w:rFonts w:cs="Gisha"/>
        </w:rPr>
      </w:pPr>
      <w:hyperlink r:id="rId183"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Quarterly report Q2 2010 Retrieved May 1st from </w:t>
      </w:r>
    </w:p>
    <w:p w:rsidR="00A0239B" w:rsidRPr="00386DF3" w:rsidRDefault="0090408E" w:rsidP="00A0239B">
      <w:pPr>
        <w:rPr>
          <w:rFonts w:cs="Gisha"/>
        </w:rPr>
      </w:pPr>
      <w:hyperlink r:id="rId184"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Quarterly report Q3  2010 Retrieved May 1st from </w:t>
      </w:r>
    </w:p>
    <w:p w:rsidR="00A0239B" w:rsidRPr="00386DF3" w:rsidRDefault="0090408E" w:rsidP="00A0239B">
      <w:pPr>
        <w:rPr>
          <w:rFonts w:cs="Gisha"/>
        </w:rPr>
      </w:pPr>
      <w:hyperlink r:id="rId185"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Annual report 2010 Retrieved May 1st from </w:t>
      </w:r>
    </w:p>
    <w:p w:rsidR="00A0239B" w:rsidRPr="00386DF3" w:rsidRDefault="0090408E" w:rsidP="00A0239B">
      <w:pPr>
        <w:rPr>
          <w:rFonts w:cs="Gisha"/>
        </w:rPr>
      </w:pPr>
      <w:hyperlink r:id="rId186" w:history="1">
        <w:r w:rsidR="00A0239B" w:rsidRPr="00386DF3">
          <w:rPr>
            <w:rStyle w:val="Hyperlink"/>
            <w:rFonts w:cs="Gisha"/>
          </w:rPr>
          <w:t>http://investors.parpharm.com/phoenix.zhtml?c=81806&amp;p=irol-reportsAnnual</w:t>
        </w:r>
      </w:hyperlink>
    </w:p>
    <w:p w:rsidR="00A0239B" w:rsidRPr="00386DF3" w:rsidRDefault="00A0239B" w:rsidP="00A0239B">
      <w:pPr>
        <w:tabs>
          <w:tab w:val="left" w:pos="1407"/>
        </w:tabs>
        <w:rPr>
          <w:rFonts w:cs="Gisha"/>
        </w:rPr>
      </w:pPr>
      <w:r w:rsidRPr="00386DF3">
        <w:rPr>
          <w:rFonts w:cs="Gisha"/>
        </w:rPr>
        <w:t xml:space="preserve">Par Pharma. Quarterly report Q1 2011 Retrieved May 1st from </w:t>
      </w:r>
    </w:p>
    <w:p w:rsidR="00A0239B" w:rsidRPr="00386DF3" w:rsidRDefault="0090408E" w:rsidP="00A0239B">
      <w:pPr>
        <w:rPr>
          <w:rFonts w:cs="Gisha"/>
        </w:rPr>
      </w:pPr>
      <w:hyperlink r:id="rId187"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Quarterly report Q2 2011 Retrieved May 1st from </w:t>
      </w:r>
    </w:p>
    <w:p w:rsidR="00A0239B" w:rsidRPr="00386DF3" w:rsidRDefault="0090408E" w:rsidP="00A0239B">
      <w:pPr>
        <w:rPr>
          <w:rFonts w:cs="Gisha"/>
        </w:rPr>
      </w:pPr>
      <w:hyperlink r:id="rId188"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Quarterly report Q3 2011 Retrieved May 1st from </w:t>
      </w:r>
    </w:p>
    <w:p w:rsidR="00A0239B" w:rsidRPr="00386DF3" w:rsidRDefault="0090408E" w:rsidP="00A0239B">
      <w:pPr>
        <w:rPr>
          <w:rFonts w:cs="Gisha"/>
        </w:rPr>
      </w:pPr>
      <w:hyperlink r:id="rId189"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Par Pharma. Annual report 2011 Retrieved May 1st from </w:t>
      </w:r>
    </w:p>
    <w:p w:rsidR="00A0239B" w:rsidRPr="00386DF3" w:rsidRDefault="0090408E" w:rsidP="00A0239B">
      <w:pPr>
        <w:rPr>
          <w:rFonts w:cs="Gisha"/>
        </w:rPr>
      </w:pPr>
      <w:hyperlink r:id="rId190" w:history="1">
        <w:r w:rsidR="00A0239B" w:rsidRPr="00386DF3">
          <w:rPr>
            <w:rStyle w:val="Hyperlink"/>
            <w:rFonts w:cs="Gisha"/>
          </w:rPr>
          <w:t>http://investors.parpharm.com/phoenix.zhtml?c=81806&amp;p=irol-reportsAnnual</w:t>
        </w:r>
      </w:hyperlink>
    </w:p>
    <w:p w:rsidR="00A0239B" w:rsidRPr="00386DF3" w:rsidRDefault="00A0239B" w:rsidP="00A0239B">
      <w:pPr>
        <w:rPr>
          <w:rFonts w:cs="Gisha"/>
        </w:rPr>
      </w:pPr>
    </w:p>
    <w:p w:rsidR="00A0239B" w:rsidRPr="00386DF3" w:rsidRDefault="00A0239B" w:rsidP="00A0239B">
      <w:pPr>
        <w:tabs>
          <w:tab w:val="left" w:pos="1407"/>
        </w:tabs>
        <w:rPr>
          <w:rFonts w:cs="Gisha"/>
        </w:rPr>
      </w:pPr>
      <w:r w:rsidRPr="00386DF3">
        <w:rPr>
          <w:rFonts w:cs="Gisha"/>
        </w:rPr>
        <w:t xml:space="preserve">Pfizer. Quarterly report Q1 2007 Retrieved May 1st from </w:t>
      </w:r>
    </w:p>
    <w:p w:rsidR="00A0239B" w:rsidRPr="00386DF3" w:rsidRDefault="0090408E" w:rsidP="00A0239B">
      <w:pPr>
        <w:rPr>
          <w:rFonts w:cs="Gisha"/>
        </w:rPr>
      </w:pPr>
      <w:hyperlink r:id="rId191"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Pfizer. Quarterly report Q2 2007Retrieved May 1st from </w:t>
      </w:r>
    </w:p>
    <w:p w:rsidR="00A0239B" w:rsidRPr="00386DF3" w:rsidRDefault="0090408E" w:rsidP="00A0239B">
      <w:pPr>
        <w:rPr>
          <w:rFonts w:cs="Gisha"/>
        </w:rPr>
      </w:pPr>
      <w:hyperlink r:id="rId192"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Pfizer. Quarterly report Q3 2007 Retrieved May 1st from </w:t>
      </w:r>
    </w:p>
    <w:p w:rsidR="00A0239B" w:rsidRPr="00386DF3" w:rsidRDefault="0090408E" w:rsidP="00A0239B">
      <w:pPr>
        <w:rPr>
          <w:rFonts w:cs="Gisha"/>
        </w:rPr>
      </w:pPr>
      <w:hyperlink r:id="rId193" w:history="1">
        <w:r w:rsidR="00A0239B" w:rsidRPr="00386DF3">
          <w:rPr>
            <w:rStyle w:val="Hyperlink"/>
            <w:rFonts w:cs="Gisha"/>
          </w:rPr>
          <w:t>http://www.pfizer.com/investors/financial_reports/financial_reports.jsp</w:t>
        </w:r>
      </w:hyperlink>
    </w:p>
    <w:p w:rsidR="00A0239B" w:rsidRPr="00386DF3" w:rsidRDefault="00A0239B" w:rsidP="00A0239B">
      <w:pPr>
        <w:rPr>
          <w:rFonts w:cs="Gisha"/>
        </w:rPr>
      </w:pPr>
      <w:r w:rsidRPr="00386DF3">
        <w:rPr>
          <w:rFonts w:cs="Gisha"/>
        </w:rPr>
        <w:t>Pfizer. Annual report 2007 Retrieved Mat 1</w:t>
      </w:r>
      <w:r w:rsidRPr="00386DF3">
        <w:rPr>
          <w:rFonts w:cs="Gisha"/>
          <w:vertAlign w:val="superscript"/>
        </w:rPr>
        <w:t>st</w:t>
      </w:r>
      <w:r w:rsidRPr="00386DF3">
        <w:rPr>
          <w:rFonts w:cs="Gisha"/>
        </w:rPr>
        <w:t xml:space="preserve"> from</w:t>
      </w:r>
    </w:p>
    <w:p w:rsidR="00A0239B" w:rsidRPr="00386DF3" w:rsidRDefault="0090408E" w:rsidP="00A0239B">
      <w:pPr>
        <w:rPr>
          <w:rFonts w:cs="Gisha"/>
        </w:rPr>
      </w:pPr>
      <w:hyperlink r:id="rId194" w:history="1">
        <w:r w:rsidR="00A0239B" w:rsidRPr="00386DF3">
          <w:rPr>
            <w:rStyle w:val="Hyperlink"/>
            <w:rFonts w:cs="Gisha"/>
          </w:rPr>
          <w:t>http://www.pfizer.com/investors/financial_reports/financial_reports.jsp</w:t>
        </w:r>
      </w:hyperlink>
    </w:p>
    <w:p w:rsidR="00A0239B" w:rsidRPr="00386DF3" w:rsidRDefault="00A0239B" w:rsidP="00A0239B">
      <w:pPr>
        <w:tabs>
          <w:tab w:val="left" w:pos="1407"/>
        </w:tabs>
        <w:rPr>
          <w:rFonts w:cs="Gisha"/>
        </w:rPr>
      </w:pPr>
      <w:r w:rsidRPr="00386DF3">
        <w:rPr>
          <w:rFonts w:cs="Gisha"/>
        </w:rPr>
        <w:t xml:space="preserve">Pfizer. Quarterly report Q1 2008 Retrieved May 1st from </w:t>
      </w:r>
    </w:p>
    <w:p w:rsidR="00A0239B" w:rsidRPr="00386DF3" w:rsidRDefault="0090408E" w:rsidP="00A0239B">
      <w:pPr>
        <w:rPr>
          <w:rFonts w:cs="Gisha"/>
        </w:rPr>
      </w:pPr>
      <w:hyperlink r:id="rId195"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Pfizer. Quarterly report Q2 2008 Retrieved May 1st from </w:t>
      </w:r>
    </w:p>
    <w:p w:rsidR="00A0239B" w:rsidRPr="00386DF3" w:rsidRDefault="0090408E" w:rsidP="00A0239B">
      <w:pPr>
        <w:rPr>
          <w:rFonts w:cs="Gisha"/>
        </w:rPr>
      </w:pPr>
      <w:hyperlink r:id="rId196"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Pfizer. Quarterly report Q3 2008 Retrieved May 1st from </w:t>
      </w:r>
    </w:p>
    <w:p w:rsidR="00A0239B" w:rsidRPr="00386DF3" w:rsidRDefault="0090408E" w:rsidP="00A0239B">
      <w:pPr>
        <w:rPr>
          <w:rFonts w:cs="Gisha"/>
        </w:rPr>
      </w:pPr>
      <w:hyperlink r:id="rId197" w:history="1">
        <w:r w:rsidR="00A0239B" w:rsidRPr="00386DF3">
          <w:rPr>
            <w:rStyle w:val="Hyperlink"/>
            <w:rFonts w:cs="Gisha"/>
          </w:rPr>
          <w:t>http://www.pfizer.com/investors/financial_reports/financial_reports.jsp</w:t>
        </w:r>
      </w:hyperlink>
    </w:p>
    <w:p w:rsidR="00A0239B" w:rsidRPr="00386DF3" w:rsidRDefault="00A0239B" w:rsidP="00A0239B">
      <w:pPr>
        <w:rPr>
          <w:rFonts w:cs="Gisha"/>
        </w:rPr>
      </w:pPr>
      <w:r w:rsidRPr="00386DF3">
        <w:rPr>
          <w:rFonts w:cs="Gisha"/>
        </w:rPr>
        <w:t>Pfizer. Annual report 2008 Retrieved Mat 1</w:t>
      </w:r>
      <w:r w:rsidRPr="00386DF3">
        <w:rPr>
          <w:rFonts w:cs="Gisha"/>
          <w:vertAlign w:val="superscript"/>
        </w:rPr>
        <w:t>st</w:t>
      </w:r>
      <w:r w:rsidRPr="00386DF3">
        <w:rPr>
          <w:rFonts w:cs="Gisha"/>
        </w:rPr>
        <w:t xml:space="preserve"> from</w:t>
      </w:r>
    </w:p>
    <w:p w:rsidR="00A0239B" w:rsidRPr="00386DF3" w:rsidRDefault="0090408E" w:rsidP="00A0239B">
      <w:pPr>
        <w:rPr>
          <w:rFonts w:cs="Gisha"/>
        </w:rPr>
      </w:pPr>
      <w:hyperlink r:id="rId198" w:history="1">
        <w:r w:rsidR="00A0239B" w:rsidRPr="00386DF3">
          <w:rPr>
            <w:rStyle w:val="Hyperlink"/>
            <w:rFonts w:cs="Gisha"/>
          </w:rPr>
          <w:t>http://www.pfizer.com/investors/financial_reports/financial_reports.jsp</w:t>
        </w:r>
      </w:hyperlink>
    </w:p>
    <w:p w:rsidR="00A0239B" w:rsidRPr="00386DF3" w:rsidRDefault="00A0239B" w:rsidP="00A0239B">
      <w:pPr>
        <w:tabs>
          <w:tab w:val="left" w:pos="1407"/>
        </w:tabs>
        <w:rPr>
          <w:rFonts w:cs="Gisha"/>
        </w:rPr>
      </w:pPr>
      <w:r w:rsidRPr="00386DF3">
        <w:rPr>
          <w:rFonts w:cs="Gisha"/>
        </w:rPr>
        <w:t xml:space="preserve">Pfizer. Quarterly report Q1 2009 Retrieved May 1st from </w:t>
      </w:r>
    </w:p>
    <w:p w:rsidR="00A0239B" w:rsidRPr="00386DF3" w:rsidRDefault="0090408E" w:rsidP="00A0239B">
      <w:pPr>
        <w:rPr>
          <w:rFonts w:cs="Gisha"/>
        </w:rPr>
      </w:pPr>
      <w:hyperlink r:id="rId199"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Pfizer. Quarterly report Q2 2009 Retrieved May 1st from </w:t>
      </w:r>
    </w:p>
    <w:p w:rsidR="00A0239B" w:rsidRPr="00386DF3" w:rsidRDefault="0090408E" w:rsidP="00A0239B">
      <w:pPr>
        <w:rPr>
          <w:rFonts w:cs="Gisha"/>
        </w:rPr>
      </w:pPr>
      <w:hyperlink r:id="rId200"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lastRenderedPageBreak/>
        <w:t xml:space="preserve">Pfizer. Quarterly report Q3 2009 Retrieved May 1st from </w:t>
      </w:r>
    </w:p>
    <w:p w:rsidR="00A0239B" w:rsidRPr="00386DF3" w:rsidRDefault="0090408E" w:rsidP="00A0239B">
      <w:pPr>
        <w:rPr>
          <w:rFonts w:cs="Gisha"/>
        </w:rPr>
      </w:pPr>
      <w:hyperlink r:id="rId201" w:history="1">
        <w:r w:rsidR="00A0239B" w:rsidRPr="00386DF3">
          <w:rPr>
            <w:rStyle w:val="Hyperlink"/>
            <w:rFonts w:cs="Gisha"/>
          </w:rPr>
          <w:t>http://www.pfizer.com/investors/financial_reports/financial_reports.jsp</w:t>
        </w:r>
      </w:hyperlink>
    </w:p>
    <w:p w:rsidR="00A0239B" w:rsidRPr="00386DF3" w:rsidRDefault="00A0239B" w:rsidP="00A0239B">
      <w:pPr>
        <w:rPr>
          <w:rFonts w:cs="Gisha"/>
        </w:rPr>
      </w:pPr>
      <w:r w:rsidRPr="00386DF3">
        <w:rPr>
          <w:rFonts w:cs="Gisha"/>
        </w:rPr>
        <w:t>Pfizer. Annual report 2009 Retrieved Mat 1</w:t>
      </w:r>
      <w:r w:rsidRPr="00386DF3">
        <w:rPr>
          <w:rFonts w:cs="Gisha"/>
          <w:vertAlign w:val="superscript"/>
        </w:rPr>
        <w:t>st</w:t>
      </w:r>
      <w:r w:rsidRPr="00386DF3">
        <w:rPr>
          <w:rFonts w:cs="Gisha"/>
        </w:rPr>
        <w:t xml:space="preserve"> from</w:t>
      </w:r>
    </w:p>
    <w:p w:rsidR="00A0239B" w:rsidRPr="00386DF3" w:rsidRDefault="0090408E" w:rsidP="00A0239B">
      <w:pPr>
        <w:rPr>
          <w:rFonts w:cs="Gisha"/>
        </w:rPr>
      </w:pPr>
      <w:hyperlink r:id="rId202" w:history="1">
        <w:r w:rsidR="00A0239B" w:rsidRPr="00386DF3">
          <w:rPr>
            <w:rStyle w:val="Hyperlink"/>
            <w:rFonts w:cs="Gisha"/>
          </w:rPr>
          <w:t>http://www.pfizer.com/investors/financial_reports/financial_reports.jsp</w:t>
        </w:r>
      </w:hyperlink>
    </w:p>
    <w:p w:rsidR="00A0239B" w:rsidRPr="00386DF3" w:rsidRDefault="00A0239B" w:rsidP="00A0239B">
      <w:pPr>
        <w:tabs>
          <w:tab w:val="left" w:pos="1407"/>
        </w:tabs>
        <w:rPr>
          <w:rFonts w:cs="Gisha"/>
        </w:rPr>
      </w:pPr>
      <w:r w:rsidRPr="00386DF3">
        <w:rPr>
          <w:rFonts w:cs="Gisha"/>
        </w:rPr>
        <w:t xml:space="preserve">Pfizer. Quarterly report Q1 2010 Retrieved May 1st from </w:t>
      </w:r>
    </w:p>
    <w:p w:rsidR="00A0239B" w:rsidRPr="00386DF3" w:rsidRDefault="0090408E" w:rsidP="00A0239B">
      <w:pPr>
        <w:rPr>
          <w:rFonts w:cs="Gisha"/>
        </w:rPr>
      </w:pPr>
      <w:hyperlink r:id="rId203"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Pfizer. Quarterly report Q2 2010 Retrieved May 1st from </w:t>
      </w:r>
    </w:p>
    <w:p w:rsidR="00A0239B" w:rsidRPr="00386DF3" w:rsidRDefault="0090408E" w:rsidP="00A0239B">
      <w:pPr>
        <w:rPr>
          <w:rFonts w:cs="Gisha"/>
        </w:rPr>
      </w:pPr>
      <w:hyperlink r:id="rId204"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Pfizer. Quarterly report Q3 2010 Retrieved May 1st from </w:t>
      </w:r>
    </w:p>
    <w:p w:rsidR="00A0239B" w:rsidRPr="00386DF3" w:rsidRDefault="0090408E" w:rsidP="00A0239B">
      <w:pPr>
        <w:rPr>
          <w:rFonts w:cs="Gisha"/>
        </w:rPr>
      </w:pPr>
      <w:hyperlink r:id="rId205" w:history="1">
        <w:r w:rsidR="00A0239B" w:rsidRPr="00386DF3">
          <w:rPr>
            <w:rStyle w:val="Hyperlink"/>
            <w:rFonts w:cs="Gisha"/>
          </w:rPr>
          <w:t>http://www.pfizer.com/investors/financial_reports/financial_reports.jsp</w:t>
        </w:r>
      </w:hyperlink>
    </w:p>
    <w:p w:rsidR="00A0239B" w:rsidRPr="00386DF3" w:rsidRDefault="00A0239B" w:rsidP="00A0239B">
      <w:pPr>
        <w:rPr>
          <w:rFonts w:cs="Gisha"/>
        </w:rPr>
      </w:pPr>
      <w:r w:rsidRPr="00386DF3">
        <w:rPr>
          <w:rFonts w:cs="Gisha"/>
        </w:rPr>
        <w:t>Pfizer. Annual report 2010 Retrieved Mat 1</w:t>
      </w:r>
      <w:r w:rsidRPr="00386DF3">
        <w:rPr>
          <w:rFonts w:cs="Gisha"/>
          <w:vertAlign w:val="superscript"/>
        </w:rPr>
        <w:t>st</w:t>
      </w:r>
      <w:r w:rsidRPr="00386DF3">
        <w:rPr>
          <w:rFonts w:cs="Gisha"/>
        </w:rPr>
        <w:t xml:space="preserve"> from</w:t>
      </w:r>
    </w:p>
    <w:p w:rsidR="00A0239B" w:rsidRPr="00386DF3" w:rsidRDefault="0090408E" w:rsidP="00A0239B">
      <w:pPr>
        <w:rPr>
          <w:rFonts w:cs="Gisha"/>
        </w:rPr>
      </w:pPr>
      <w:hyperlink r:id="rId206" w:history="1">
        <w:r w:rsidR="00A0239B" w:rsidRPr="00386DF3">
          <w:rPr>
            <w:rStyle w:val="Hyperlink"/>
            <w:rFonts w:cs="Gisha"/>
          </w:rPr>
          <w:t>http://www.pfizer.com/investors/financial_reports/financial_reports.jsp</w:t>
        </w:r>
      </w:hyperlink>
    </w:p>
    <w:p w:rsidR="00A0239B" w:rsidRPr="00386DF3" w:rsidRDefault="00A0239B" w:rsidP="00A0239B">
      <w:pPr>
        <w:tabs>
          <w:tab w:val="left" w:pos="1407"/>
        </w:tabs>
        <w:rPr>
          <w:rFonts w:cs="Gisha"/>
        </w:rPr>
      </w:pPr>
      <w:r w:rsidRPr="00386DF3">
        <w:rPr>
          <w:rFonts w:cs="Gisha"/>
        </w:rPr>
        <w:t xml:space="preserve">Pfizer. Quarterly report Q1 2011 Retrieved May 1st from </w:t>
      </w:r>
    </w:p>
    <w:p w:rsidR="00A0239B" w:rsidRPr="00386DF3" w:rsidRDefault="0090408E" w:rsidP="00A0239B">
      <w:pPr>
        <w:rPr>
          <w:rFonts w:cs="Gisha"/>
        </w:rPr>
      </w:pPr>
      <w:hyperlink r:id="rId207"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Pfizer. Quarterly report Q2 2011 Retrieved May 1st from </w:t>
      </w:r>
    </w:p>
    <w:p w:rsidR="00A0239B" w:rsidRPr="00386DF3" w:rsidRDefault="0090408E" w:rsidP="00A0239B">
      <w:pPr>
        <w:rPr>
          <w:rFonts w:cs="Gisha"/>
        </w:rPr>
      </w:pPr>
      <w:hyperlink r:id="rId208" w:history="1">
        <w:r w:rsidR="00A0239B" w:rsidRPr="00386DF3">
          <w:rPr>
            <w:rStyle w:val="Hyperlink"/>
            <w:rFonts w:cs="Gisha"/>
          </w:rPr>
          <w:t>http://investors.parpharm.com/phoenix.zhtml?c=81806&amp;p=irol-sec</w:t>
        </w:r>
      </w:hyperlink>
    </w:p>
    <w:p w:rsidR="00A0239B" w:rsidRPr="00386DF3" w:rsidRDefault="00A0239B" w:rsidP="00A0239B">
      <w:pPr>
        <w:rPr>
          <w:rFonts w:cs="Gisha"/>
        </w:rPr>
      </w:pPr>
      <w:r w:rsidRPr="00386DF3">
        <w:rPr>
          <w:rFonts w:cs="Gisha"/>
        </w:rPr>
        <w:t xml:space="preserve">Pfizer. Quarterly report Q3 2011 Retrieved May 1st from </w:t>
      </w:r>
    </w:p>
    <w:p w:rsidR="00A0239B" w:rsidRPr="00386DF3" w:rsidRDefault="0090408E" w:rsidP="00A0239B">
      <w:pPr>
        <w:rPr>
          <w:rFonts w:cs="Gisha"/>
        </w:rPr>
      </w:pPr>
      <w:hyperlink r:id="rId209" w:history="1">
        <w:r w:rsidR="00A0239B" w:rsidRPr="00386DF3">
          <w:rPr>
            <w:rStyle w:val="Hyperlink"/>
            <w:rFonts w:cs="Gisha"/>
          </w:rPr>
          <w:t>http://www.pfizer.com/investors/financial_reports/financial_reports.jsp</w:t>
        </w:r>
      </w:hyperlink>
    </w:p>
    <w:p w:rsidR="00A0239B" w:rsidRPr="00386DF3" w:rsidRDefault="00A0239B" w:rsidP="00A0239B">
      <w:pPr>
        <w:rPr>
          <w:rFonts w:cs="Gisha"/>
        </w:rPr>
      </w:pPr>
      <w:r w:rsidRPr="00386DF3">
        <w:rPr>
          <w:rFonts w:cs="Gisha"/>
        </w:rPr>
        <w:t>Pfizer. Annual report 2011 Retrieved Mat 1</w:t>
      </w:r>
      <w:r w:rsidRPr="00386DF3">
        <w:rPr>
          <w:rFonts w:cs="Gisha"/>
          <w:vertAlign w:val="superscript"/>
        </w:rPr>
        <w:t>st</w:t>
      </w:r>
      <w:r w:rsidRPr="00386DF3">
        <w:rPr>
          <w:rFonts w:cs="Gisha"/>
        </w:rPr>
        <w:t xml:space="preserve"> from</w:t>
      </w:r>
    </w:p>
    <w:p w:rsidR="00A0239B" w:rsidRPr="00386DF3" w:rsidRDefault="0090408E" w:rsidP="00A0239B">
      <w:pPr>
        <w:rPr>
          <w:rFonts w:cs="Gisha"/>
        </w:rPr>
      </w:pPr>
      <w:hyperlink r:id="rId210" w:history="1">
        <w:r w:rsidR="00A0239B" w:rsidRPr="00386DF3">
          <w:rPr>
            <w:rStyle w:val="Hyperlink"/>
            <w:rFonts w:cs="Gisha"/>
          </w:rPr>
          <w:t>http://www.pfizer.com/investors/financial_reports/financial_reports.jsp</w:t>
        </w:r>
      </w:hyperlink>
    </w:p>
    <w:p w:rsidR="00A0239B" w:rsidRPr="00386DF3" w:rsidRDefault="00A0239B" w:rsidP="00A0239B">
      <w:pPr>
        <w:rPr>
          <w:rFonts w:cs="Gisha"/>
        </w:rPr>
      </w:pPr>
    </w:p>
    <w:p w:rsidR="00A0239B" w:rsidRPr="00386DF3" w:rsidRDefault="00A0239B" w:rsidP="00A0239B">
      <w:pPr>
        <w:rPr>
          <w:rFonts w:cs="Gisha"/>
        </w:rPr>
      </w:pPr>
      <w:r w:rsidRPr="00386DF3">
        <w:rPr>
          <w:rFonts w:cs="Gisha"/>
        </w:rPr>
        <w:t xml:space="preserve">Sanofi Aventis. Quarterly report Q1 2007 Retrieved May 1st from </w:t>
      </w:r>
    </w:p>
    <w:p w:rsidR="0006045C" w:rsidRPr="00386DF3" w:rsidRDefault="0090408E" w:rsidP="0006045C">
      <w:pPr>
        <w:rPr>
          <w:rFonts w:cs="Gisha"/>
        </w:rPr>
      </w:pPr>
      <w:hyperlink r:id="rId211" w:anchor="para_1" w:history="1">
        <w:r w:rsidR="0006045C" w:rsidRPr="00386DF3">
          <w:rPr>
            <w:rStyle w:val="Hyperlink"/>
            <w:rFonts w:cs="Gisha"/>
          </w:rPr>
          <w:t>http://en.sanofi.com/investors/news/archives/archives.aspx#para_1</w:t>
        </w:r>
      </w:hyperlink>
    </w:p>
    <w:p w:rsidR="0006045C" w:rsidRPr="00386DF3" w:rsidRDefault="0006045C">
      <w:pPr>
        <w:spacing w:line="276" w:lineRule="auto"/>
        <w:jc w:val="left"/>
        <w:rPr>
          <w:rFonts w:cs="Gisha"/>
        </w:rPr>
      </w:pPr>
      <w:r w:rsidRPr="00386DF3">
        <w:rPr>
          <w:rFonts w:cs="Gisha"/>
        </w:rPr>
        <w:br w:type="page"/>
      </w:r>
    </w:p>
    <w:p w:rsidR="00A0239B" w:rsidRPr="00386DF3" w:rsidRDefault="00A0239B" w:rsidP="00A0239B">
      <w:pPr>
        <w:rPr>
          <w:rFonts w:cs="Gisha"/>
        </w:rPr>
      </w:pPr>
      <w:r w:rsidRPr="00386DF3">
        <w:rPr>
          <w:rFonts w:cs="Gisha"/>
        </w:rPr>
        <w:lastRenderedPageBreak/>
        <w:t xml:space="preserve">Sanofi Aventis. Quarterly report Q2 2007 Retrieved May 1st from </w:t>
      </w:r>
    </w:p>
    <w:p w:rsidR="0006045C" w:rsidRPr="00386DF3" w:rsidRDefault="0090408E" w:rsidP="0006045C">
      <w:pPr>
        <w:rPr>
          <w:rFonts w:cs="Gisha"/>
        </w:rPr>
      </w:pPr>
      <w:hyperlink r:id="rId212" w:anchor="para_1" w:history="1">
        <w:r w:rsidR="0006045C" w:rsidRPr="00386DF3">
          <w:rPr>
            <w:rStyle w:val="Hyperlink"/>
            <w:rFonts w:cs="Gisha"/>
          </w:rPr>
          <w:t>http://en.sanofi.com/investors/news/archives/archives.aspx#para_1</w:t>
        </w:r>
      </w:hyperlink>
    </w:p>
    <w:p w:rsidR="00A0239B" w:rsidRPr="00386DF3" w:rsidRDefault="00A0239B" w:rsidP="00A0239B">
      <w:pPr>
        <w:rPr>
          <w:rFonts w:cs="Gisha"/>
        </w:rPr>
      </w:pPr>
      <w:r w:rsidRPr="00386DF3">
        <w:rPr>
          <w:rFonts w:cs="Gisha"/>
        </w:rPr>
        <w:t xml:space="preserve">Sanofi Aventis. Quarterly report Q3 2007 Retrieved May 1st from </w:t>
      </w:r>
    </w:p>
    <w:p w:rsidR="0006045C" w:rsidRPr="00386DF3" w:rsidRDefault="0090408E" w:rsidP="0006045C">
      <w:pPr>
        <w:rPr>
          <w:rFonts w:cs="Gisha"/>
        </w:rPr>
      </w:pPr>
      <w:hyperlink r:id="rId213" w:anchor="para_1" w:history="1">
        <w:r w:rsidR="0006045C" w:rsidRPr="00386DF3">
          <w:rPr>
            <w:rStyle w:val="Hyperlink"/>
            <w:rFonts w:cs="Gisha"/>
          </w:rPr>
          <w:t>http://en.sanofi.com/investors/news/archives/archives.aspx#para_1</w:t>
        </w:r>
      </w:hyperlink>
    </w:p>
    <w:p w:rsidR="00A0239B" w:rsidRPr="00386DF3" w:rsidRDefault="00A0239B" w:rsidP="00A0239B">
      <w:pPr>
        <w:rPr>
          <w:rFonts w:cs="Gisha"/>
        </w:rPr>
      </w:pPr>
      <w:r w:rsidRPr="00386DF3">
        <w:rPr>
          <w:rFonts w:cs="Gisha"/>
        </w:rPr>
        <w:t>Sanofi Aventis. Annual report 2007 Retrieved Mat 1</w:t>
      </w:r>
      <w:r w:rsidRPr="00386DF3">
        <w:rPr>
          <w:rFonts w:cs="Gisha"/>
          <w:vertAlign w:val="superscript"/>
        </w:rPr>
        <w:t>st</w:t>
      </w:r>
      <w:r w:rsidRPr="00386DF3">
        <w:rPr>
          <w:rFonts w:cs="Gisha"/>
        </w:rPr>
        <w:t xml:space="preserve"> from</w:t>
      </w:r>
    </w:p>
    <w:p w:rsidR="00A0239B" w:rsidRPr="00386DF3" w:rsidRDefault="0090408E" w:rsidP="003022B4">
      <w:pPr>
        <w:rPr>
          <w:rFonts w:cs="Gisha"/>
        </w:rPr>
      </w:pPr>
      <w:hyperlink r:id="rId214" w:anchor="para_1" w:history="1">
        <w:r w:rsidR="00A0239B" w:rsidRPr="00386DF3">
          <w:rPr>
            <w:rStyle w:val="Hyperlink"/>
            <w:rFonts w:cs="Gisha"/>
          </w:rPr>
          <w:t>http://en.sanofi.com/investors/news/archives/archives.aspx#para_1</w:t>
        </w:r>
      </w:hyperlink>
    </w:p>
    <w:p w:rsidR="0006045C" w:rsidRPr="00386DF3" w:rsidRDefault="0006045C" w:rsidP="0006045C">
      <w:pPr>
        <w:rPr>
          <w:rFonts w:cs="Gisha"/>
        </w:rPr>
      </w:pPr>
      <w:r w:rsidRPr="00386DF3">
        <w:rPr>
          <w:rFonts w:cs="Gisha"/>
        </w:rPr>
        <w:t xml:space="preserve">Sanofi Aventis. Quarterly report Q1 2008 Retrieved May 1st from </w:t>
      </w:r>
    </w:p>
    <w:p w:rsidR="0006045C" w:rsidRPr="00386DF3" w:rsidRDefault="0090408E" w:rsidP="0006045C">
      <w:pPr>
        <w:spacing w:line="276" w:lineRule="auto"/>
        <w:jc w:val="left"/>
        <w:rPr>
          <w:rFonts w:cs="Gisha"/>
        </w:rPr>
      </w:pPr>
      <w:hyperlink r:id="rId215"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spacing w:line="276" w:lineRule="auto"/>
        <w:jc w:val="left"/>
        <w:rPr>
          <w:rFonts w:cs="Gisha"/>
        </w:rPr>
      </w:pPr>
      <w:r w:rsidRPr="00386DF3">
        <w:rPr>
          <w:rFonts w:cs="Gisha"/>
        </w:rPr>
        <w:t xml:space="preserve">Sanofi Aventis. Quarterly report Q2 2008 Retrieved May 1st from </w:t>
      </w:r>
    </w:p>
    <w:p w:rsidR="0006045C" w:rsidRPr="00386DF3" w:rsidRDefault="0090408E" w:rsidP="0006045C">
      <w:pPr>
        <w:rPr>
          <w:rFonts w:cs="Gisha"/>
        </w:rPr>
      </w:pPr>
      <w:hyperlink r:id="rId216"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rPr>
          <w:rFonts w:cs="Gisha"/>
        </w:rPr>
      </w:pPr>
      <w:r w:rsidRPr="00386DF3">
        <w:rPr>
          <w:rFonts w:cs="Gisha"/>
        </w:rPr>
        <w:t xml:space="preserve">Sanofi Aventis. Quarterly report Q3 2008 Retrieved May 1st from </w:t>
      </w:r>
    </w:p>
    <w:p w:rsidR="0006045C" w:rsidRPr="00386DF3" w:rsidRDefault="0090408E" w:rsidP="0006045C">
      <w:pPr>
        <w:rPr>
          <w:rFonts w:cs="Gisha"/>
        </w:rPr>
      </w:pPr>
      <w:hyperlink r:id="rId217"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rPr>
          <w:rFonts w:cs="Gisha"/>
        </w:rPr>
      </w:pPr>
      <w:r w:rsidRPr="00386DF3">
        <w:rPr>
          <w:rFonts w:cs="Gisha"/>
        </w:rPr>
        <w:t>Sanofi Aventis. Annual report 2008 Retrieved Mat 1</w:t>
      </w:r>
      <w:r w:rsidRPr="00386DF3">
        <w:rPr>
          <w:rFonts w:cs="Gisha"/>
          <w:vertAlign w:val="superscript"/>
        </w:rPr>
        <w:t>st</w:t>
      </w:r>
      <w:r w:rsidRPr="00386DF3">
        <w:rPr>
          <w:rFonts w:cs="Gisha"/>
        </w:rPr>
        <w:t xml:space="preserve"> from</w:t>
      </w:r>
    </w:p>
    <w:p w:rsidR="0006045C" w:rsidRPr="00386DF3" w:rsidRDefault="0090408E" w:rsidP="003022B4">
      <w:pPr>
        <w:rPr>
          <w:rFonts w:cs="Gisha"/>
        </w:rPr>
      </w:pPr>
      <w:hyperlink r:id="rId218"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rPr>
          <w:rFonts w:cs="Gisha"/>
        </w:rPr>
      </w:pPr>
      <w:r w:rsidRPr="00386DF3">
        <w:rPr>
          <w:rFonts w:cs="Gisha"/>
        </w:rPr>
        <w:t xml:space="preserve">Sanofi Aventis. Quarterly report Q1 2009 Retrieved May 1st from </w:t>
      </w:r>
    </w:p>
    <w:p w:rsidR="0006045C" w:rsidRPr="00386DF3" w:rsidRDefault="0090408E" w:rsidP="0006045C">
      <w:pPr>
        <w:spacing w:line="276" w:lineRule="auto"/>
        <w:jc w:val="left"/>
        <w:rPr>
          <w:rFonts w:cs="Gisha"/>
        </w:rPr>
      </w:pPr>
      <w:hyperlink r:id="rId219"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spacing w:line="276" w:lineRule="auto"/>
        <w:jc w:val="left"/>
        <w:rPr>
          <w:rFonts w:cs="Gisha"/>
        </w:rPr>
      </w:pPr>
      <w:r w:rsidRPr="00386DF3">
        <w:rPr>
          <w:rFonts w:cs="Gisha"/>
        </w:rPr>
        <w:t xml:space="preserve">Sanofi Aventis. Quarterly report Q2 2009 Retrieved May 1st from </w:t>
      </w:r>
    </w:p>
    <w:p w:rsidR="0006045C" w:rsidRPr="00386DF3" w:rsidRDefault="0090408E" w:rsidP="0006045C">
      <w:pPr>
        <w:rPr>
          <w:rFonts w:cs="Gisha"/>
        </w:rPr>
      </w:pPr>
      <w:hyperlink r:id="rId220"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rPr>
          <w:rFonts w:cs="Gisha"/>
        </w:rPr>
      </w:pPr>
      <w:r w:rsidRPr="00386DF3">
        <w:rPr>
          <w:rFonts w:cs="Gisha"/>
        </w:rPr>
        <w:t xml:space="preserve">Sanofi Aventis. Quarterly report Q3 2009 Retrieved May 1st from </w:t>
      </w:r>
    </w:p>
    <w:p w:rsidR="0006045C" w:rsidRPr="00386DF3" w:rsidRDefault="0090408E" w:rsidP="0006045C">
      <w:pPr>
        <w:rPr>
          <w:rFonts w:cs="Gisha"/>
        </w:rPr>
      </w:pPr>
      <w:hyperlink r:id="rId221"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rPr>
          <w:rFonts w:cs="Gisha"/>
        </w:rPr>
      </w:pPr>
      <w:r w:rsidRPr="00386DF3">
        <w:rPr>
          <w:rFonts w:cs="Gisha"/>
        </w:rPr>
        <w:lastRenderedPageBreak/>
        <w:t>Sanofi Aventis. Annual report 2009 Retrieved Mat 1</w:t>
      </w:r>
      <w:r w:rsidRPr="00386DF3">
        <w:rPr>
          <w:rFonts w:cs="Gisha"/>
          <w:vertAlign w:val="superscript"/>
        </w:rPr>
        <w:t>st</w:t>
      </w:r>
      <w:r w:rsidRPr="00386DF3">
        <w:rPr>
          <w:rFonts w:cs="Gisha"/>
        </w:rPr>
        <w:t xml:space="preserve"> from</w:t>
      </w:r>
    </w:p>
    <w:p w:rsidR="0006045C" w:rsidRPr="00386DF3" w:rsidRDefault="0090408E" w:rsidP="0006045C">
      <w:pPr>
        <w:rPr>
          <w:rFonts w:cs="Gisha"/>
        </w:rPr>
      </w:pPr>
      <w:hyperlink r:id="rId222"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rPr>
          <w:rFonts w:cs="Gisha"/>
        </w:rPr>
      </w:pPr>
      <w:r w:rsidRPr="00386DF3">
        <w:rPr>
          <w:rFonts w:cs="Gisha"/>
        </w:rPr>
        <w:t xml:space="preserve">Sanofi Aventis. Quarterly report Q1 2010 Retrieved May 1st from </w:t>
      </w:r>
    </w:p>
    <w:p w:rsidR="0006045C" w:rsidRPr="00386DF3" w:rsidRDefault="0090408E" w:rsidP="0006045C">
      <w:pPr>
        <w:spacing w:line="276" w:lineRule="auto"/>
        <w:jc w:val="left"/>
        <w:rPr>
          <w:rFonts w:cs="Gisha"/>
        </w:rPr>
      </w:pPr>
      <w:hyperlink r:id="rId223"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spacing w:line="276" w:lineRule="auto"/>
        <w:jc w:val="left"/>
        <w:rPr>
          <w:rFonts w:cs="Gisha"/>
        </w:rPr>
      </w:pPr>
      <w:r w:rsidRPr="00386DF3">
        <w:rPr>
          <w:rFonts w:cs="Gisha"/>
        </w:rPr>
        <w:t xml:space="preserve">Sanofi Aventis. Quarterly report Q2 2010 Retrieved May 1st from </w:t>
      </w:r>
    </w:p>
    <w:p w:rsidR="0006045C" w:rsidRPr="00386DF3" w:rsidRDefault="0090408E" w:rsidP="0006045C">
      <w:pPr>
        <w:rPr>
          <w:rFonts w:cs="Gisha"/>
        </w:rPr>
      </w:pPr>
      <w:hyperlink r:id="rId224"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rPr>
          <w:rFonts w:cs="Gisha"/>
        </w:rPr>
      </w:pPr>
      <w:r w:rsidRPr="00386DF3">
        <w:rPr>
          <w:rFonts w:cs="Gisha"/>
        </w:rPr>
        <w:t xml:space="preserve">Sanofi Aventis. Quarterly report Q3 2010 Retrieved May 1st from </w:t>
      </w:r>
    </w:p>
    <w:p w:rsidR="0006045C" w:rsidRPr="00386DF3" w:rsidRDefault="0090408E" w:rsidP="0006045C">
      <w:pPr>
        <w:rPr>
          <w:rFonts w:cs="Gisha"/>
        </w:rPr>
      </w:pPr>
      <w:hyperlink r:id="rId225"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rPr>
          <w:rFonts w:cs="Gisha"/>
        </w:rPr>
      </w:pPr>
      <w:r w:rsidRPr="00386DF3">
        <w:rPr>
          <w:rFonts w:cs="Gisha"/>
        </w:rPr>
        <w:t>Sanofi Aventis. Annual report 2010 Retrieved Mat 1</w:t>
      </w:r>
      <w:r w:rsidRPr="00386DF3">
        <w:rPr>
          <w:rFonts w:cs="Gisha"/>
          <w:vertAlign w:val="superscript"/>
        </w:rPr>
        <w:t>st</w:t>
      </w:r>
      <w:r w:rsidRPr="00386DF3">
        <w:rPr>
          <w:rFonts w:cs="Gisha"/>
        </w:rPr>
        <w:t xml:space="preserve"> from</w:t>
      </w:r>
    </w:p>
    <w:p w:rsidR="0006045C" w:rsidRPr="00386DF3" w:rsidRDefault="0090408E" w:rsidP="0006045C">
      <w:pPr>
        <w:rPr>
          <w:rFonts w:cs="Gisha"/>
        </w:rPr>
      </w:pPr>
      <w:hyperlink r:id="rId226"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rPr>
          <w:rFonts w:cs="Gisha"/>
        </w:rPr>
      </w:pPr>
      <w:r w:rsidRPr="00386DF3">
        <w:rPr>
          <w:rFonts w:cs="Gisha"/>
        </w:rPr>
        <w:t xml:space="preserve">Sanofi Aventis. Quarterly report Q1 2011 Retrieved May 1st from </w:t>
      </w:r>
    </w:p>
    <w:p w:rsidR="0006045C" w:rsidRPr="00386DF3" w:rsidRDefault="0090408E" w:rsidP="0006045C">
      <w:pPr>
        <w:spacing w:line="276" w:lineRule="auto"/>
        <w:jc w:val="left"/>
        <w:rPr>
          <w:rFonts w:cs="Gisha"/>
        </w:rPr>
      </w:pPr>
      <w:hyperlink r:id="rId227"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spacing w:line="276" w:lineRule="auto"/>
        <w:jc w:val="left"/>
        <w:rPr>
          <w:rFonts w:cs="Gisha"/>
        </w:rPr>
      </w:pPr>
      <w:r w:rsidRPr="00386DF3">
        <w:rPr>
          <w:rFonts w:cs="Gisha"/>
        </w:rPr>
        <w:t xml:space="preserve">Sanofi Aventis. Quarterly report Q2 2011 Retrieved May 1st from </w:t>
      </w:r>
    </w:p>
    <w:p w:rsidR="0006045C" w:rsidRPr="00386DF3" w:rsidRDefault="0090408E" w:rsidP="0006045C">
      <w:pPr>
        <w:rPr>
          <w:rFonts w:cs="Gisha"/>
        </w:rPr>
      </w:pPr>
      <w:hyperlink r:id="rId228"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rPr>
          <w:rFonts w:cs="Gisha"/>
        </w:rPr>
      </w:pPr>
      <w:r w:rsidRPr="00386DF3">
        <w:rPr>
          <w:rFonts w:cs="Gisha"/>
        </w:rPr>
        <w:t xml:space="preserve">Sanofi Aventis. Quarterly report Q3 2011  Retrieved May 1st from </w:t>
      </w:r>
    </w:p>
    <w:p w:rsidR="0006045C" w:rsidRPr="00386DF3" w:rsidRDefault="0090408E" w:rsidP="0006045C">
      <w:pPr>
        <w:rPr>
          <w:rFonts w:cs="Gisha"/>
        </w:rPr>
      </w:pPr>
      <w:hyperlink r:id="rId229"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06045C">
      <w:pPr>
        <w:rPr>
          <w:rFonts w:cs="Gisha"/>
        </w:rPr>
      </w:pPr>
      <w:r w:rsidRPr="00386DF3">
        <w:rPr>
          <w:rFonts w:cs="Gisha"/>
        </w:rPr>
        <w:t>Sanofi Aventis. Annual report 2011 Retrieved Mat 1</w:t>
      </w:r>
      <w:r w:rsidRPr="00386DF3">
        <w:rPr>
          <w:rFonts w:cs="Gisha"/>
          <w:vertAlign w:val="superscript"/>
        </w:rPr>
        <w:t>st</w:t>
      </w:r>
      <w:r w:rsidRPr="00386DF3">
        <w:rPr>
          <w:rFonts w:cs="Gisha"/>
        </w:rPr>
        <w:t xml:space="preserve"> from</w:t>
      </w:r>
    </w:p>
    <w:p w:rsidR="0006045C" w:rsidRPr="00386DF3" w:rsidRDefault="0090408E" w:rsidP="0006045C">
      <w:pPr>
        <w:rPr>
          <w:rFonts w:cs="Gisha"/>
        </w:rPr>
      </w:pPr>
      <w:hyperlink r:id="rId230" w:anchor="para_10" w:history="1">
        <w:r w:rsidR="0006045C" w:rsidRPr="00386DF3">
          <w:rPr>
            <w:rStyle w:val="Hyperlink"/>
            <w:rFonts w:cs="Gisha"/>
          </w:rPr>
          <w:t>http://en.sanofi.com/investors/news/financial_publications/financial_publications.aspx#para_10</w:t>
        </w:r>
      </w:hyperlink>
    </w:p>
    <w:p w:rsidR="0006045C" w:rsidRPr="00386DF3" w:rsidRDefault="0006045C" w:rsidP="003022B4">
      <w:pPr>
        <w:rPr>
          <w:rFonts w:cs="Gisha"/>
        </w:rPr>
      </w:pPr>
    </w:p>
    <w:p w:rsidR="0006045C" w:rsidRPr="00386DF3" w:rsidRDefault="0006045C" w:rsidP="003022B4">
      <w:pPr>
        <w:rPr>
          <w:rFonts w:cs="Gisha"/>
        </w:rPr>
      </w:pPr>
    </w:p>
    <w:p w:rsidR="0006045C" w:rsidRPr="00386DF3" w:rsidRDefault="0006045C" w:rsidP="0006045C">
      <w:pPr>
        <w:rPr>
          <w:rFonts w:cs="Gisha"/>
        </w:rPr>
      </w:pPr>
      <w:r w:rsidRPr="00386DF3">
        <w:rPr>
          <w:rFonts w:cs="Gisha"/>
        </w:rPr>
        <w:t xml:space="preserve">Takeda. Quarterly report Q1 2007 Retrieved May 1st from </w:t>
      </w:r>
    </w:p>
    <w:p w:rsidR="0006045C" w:rsidRPr="00386DF3" w:rsidRDefault="0090408E" w:rsidP="0006045C">
      <w:pPr>
        <w:rPr>
          <w:rFonts w:cs="Gisha"/>
        </w:rPr>
      </w:pPr>
      <w:hyperlink r:id="rId231" w:history="1">
        <w:r w:rsidR="0006045C" w:rsidRPr="00386DF3">
          <w:rPr>
            <w:rStyle w:val="Hyperlink"/>
            <w:rFonts w:cs="Gisha"/>
          </w:rPr>
          <w:t>http://www.takeda.com/investor-information/quarterly-results/article_16229.html</w:t>
        </w:r>
      </w:hyperlink>
    </w:p>
    <w:p w:rsidR="0006045C" w:rsidRPr="00386DF3" w:rsidRDefault="0006045C" w:rsidP="0006045C">
      <w:pPr>
        <w:rPr>
          <w:rFonts w:cs="Gisha"/>
        </w:rPr>
      </w:pPr>
      <w:r w:rsidRPr="00386DF3">
        <w:rPr>
          <w:rFonts w:cs="Gisha"/>
        </w:rPr>
        <w:t xml:space="preserve">Takeda. Quarterly report Q2 2007 Retrieved May 1st from </w:t>
      </w:r>
    </w:p>
    <w:p w:rsidR="0006045C" w:rsidRPr="00386DF3" w:rsidRDefault="0090408E" w:rsidP="0006045C">
      <w:pPr>
        <w:rPr>
          <w:rFonts w:cs="Gisha"/>
        </w:rPr>
      </w:pPr>
      <w:hyperlink r:id="rId232" w:history="1">
        <w:r w:rsidR="0006045C" w:rsidRPr="00386DF3">
          <w:rPr>
            <w:rStyle w:val="Hyperlink"/>
            <w:rFonts w:cs="Gisha"/>
          </w:rPr>
          <w:t>http://www.takeda.com/investor-information/quarterly-results/article_16229.html</w:t>
        </w:r>
      </w:hyperlink>
    </w:p>
    <w:p w:rsidR="0006045C" w:rsidRPr="00386DF3" w:rsidRDefault="0006045C" w:rsidP="0006045C">
      <w:pPr>
        <w:rPr>
          <w:rFonts w:cs="Gisha"/>
        </w:rPr>
      </w:pPr>
      <w:r w:rsidRPr="00386DF3">
        <w:rPr>
          <w:rFonts w:cs="Gisha"/>
        </w:rPr>
        <w:t xml:space="preserve">Takeda. Quarterly report Q3 2007 Retrieved May 1st from </w:t>
      </w:r>
    </w:p>
    <w:p w:rsidR="0006045C" w:rsidRPr="00386DF3" w:rsidRDefault="0090408E" w:rsidP="0006045C">
      <w:pPr>
        <w:rPr>
          <w:rFonts w:cs="Gisha"/>
        </w:rPr>
      </w:pPr>
      <w:hyperlink r:id="rId233" w:history="1">
        <w:r w:rsidR="0006045C" w:rsidRPr="00386DF3">
          <w:rPr>
            <w:rStyle w:val="Hyperlink"/>
            <w:rFonts w:cs="Gisha"/>
          </w:rPr>
          <w:t>http://www.takeda.com/investor-information/quarterly-results/article_16229.html</w:t>
        </w:r>
      </w:hyperlink>
    </w:p>
    <w:p w:rsidR="0006045C" w:rsidRPr="00386DF3" w:rsidRDefault="0006045C" w:rsidP="0006045C">
      <w:pPr>
        <w:rPr>
          <w:rFonts w:cs="Gisha"/>
        </w:rPr>
      </w:pPr>
      <w:r w:rsidRPr="00386DF3">
        <w:rPr>
          <w:rFonts w:cs="Gisha"/>
        </w:rPr>
        <w:t>Takeda. Annual report 2007 Retrieved Mat 1</w:t>
      </w:r>
      <w:r w:rsidRPr="00386DF3">
        <w:rPr>
          <w:rFonts w:cs="Gisha"/>
          <w:vertAlign w:val="superscript"/>
        </w:rPr>
        <w:t>st</w:t>
      </w:r>
      <w:r w:rsidRPr="00386DF3">
        <w:rPr>
          <w:rFonts w:cs="Gisha"/>
        </w:rPr>
        <w:t xml:space="preserve"> from</w:t>
      </w:r>
    </w:p>
    <w:p w:rsidR="0006045C" w:rsidRPr="00386DF3" w:rsidRDefault="0090408E" w:rsidP="0006045C">
      <w:pPr>
        <w:rPr>
          <w:rFonts w:cs="Gisha"/>
        </w:rPr>
      </w:pPr>
      <w:hyperlink r:id="rId234" w:anchor="para_1" w:history="1">
        <w:r w:rsidR="0006045C" w:rsidRPr="00386DF3">
          <w:rPr>
            <w:rFonts w:cs="Gisha"/>
          </w:rPr>
          <w:t xml:space="preserve"> </w:t>
        </w:r>
        <w:r w:rsidR="0006045C" w:rsidRPr="00386DF3">
          <w:rPr>
            <w:rStyle w:val="Hyperlink"/>
            <w:rFonts w:cs="Gisha"/>
          </w:rPr>
          <w:t>http://www.takeda.com/investor-information/quarterly-results/article_16229.html</w:t>
        </w:r>
      </w:hyperlink>
    </w:p>
    <w:p w:rsidR="0006045C" w:rsidRPr="00386DF3" w:rsidRDefault="0006045C" w:rsidP="0006045C">
      <w:pPr>
        <w:rPr>
          <w:rFonts w:cs="Gisha"/>
        </w:rPr>
      </w:pPr>
      <w:r w:rsidRPr="00386DF3">
        <w:rPr>
          <w:rFonts w:cs="Gisha"/>
        </w:rPr>
        <w:t xml:space="preserve">Takeda. Quarterly report Q1 2008 Retrieved May 1st from </w:t>
      </w:r>
    </w:p>
    <w:p w:rsidR="0006045C" w:rsidRPr="00386DF3" w:rsidRDefault="0090408E" w:rsidP="0006045C">
      <w:pPr>
        <w:rPr>
          <w:rFonts w:cs="Gisha"/>
        </w:rPr>
      </w:pPr>
      <w:hyperlink r:id="rId235" w:history="1">
        <w:r w:rsidR="0006045C" w:rsidRPr="00386DF3">
          <w:rPr>
            <w:rStyle w:val="Hyperlink"/>
            <w:rFonts w:cs="Gisha"/>
          </w:rPr>
          <w:t>http://www.takeda.com/investor-information/quarterly-results/article_16240.html</w:t>
        </w:r>
      </w:hyperlink>
    </w:p>
    <w:p w:rsidR="0006045C" w:rsidRPr="00386DF3" w:rsidRDefault="0006045C" w:rsidP="0006045C">
      <w:pPr>
        <w:rPr>
          <w:rFonts w:cs="Gisha"/>
        </w:rPr>
      </w:pPr>
      <w:r w:rsidRPr="00386DF3">
        <w:rPr>
          <w:rFonts w:cs="Gisha"/>
        </w:rPr>
        <w:t xml:space="preserve">Takeda. Quarterly report Q2 2008 Retrieved May 1st from </w:t>
      </w:r>
    </w:p>
    <w:p w:rsidR="0006045C" w:rsidRPr="00386DF3" w:rsidRDefault="0090408E" w:rsidP="0006045C">
      <w:pPr>
        <w:rPr>
          <w:rFonts w:cs="Gisha"/>
        </w:rPr>
      </w:pPr>
      <w:hyperlink r:id="rId236" w:history="1">
        <w:r w:rsidR="0006045C" w:rsidRPr="00386DF3">
          <w:rPr>
            <w:rStyle w:val="Hyperlink"/>
            <w:rFonts w:cs="Gisha"/>
          </w:rPr>
          <w:t>http://www.takeda.com/investor-information/quarterly-results/article_16240.html</w:t>
        </w:r>
      </w:hyperlink>
    </w:p>
    <w:p w:rsidR="0006045C" w:rsidRPr="00386DF3" w:rsidRDefault="0006045C" w:rsidP="0006045C">
      <w:pPr>
        <w:rPr>
          <w:rFonts w:cs="Gisha"/>
        </w:rPr>
      </w:pPr>
      <w:r w:rsidRPr="00386DF3">
        <w:rPr>
          <w:rFonts w:cs="Gisha"/>
        </w:rPr>
        <w:t xml:space="preserve">Takeda. Quarterly report Q3 2008 Retrieved May 1st from </w:t>
      </w:r>
    </w:p>
    <w:p w:rsidR="0006045C" w:rsidRPr="00386DF3" w:rsidRDefault="0090408E" w:rsidP="0006045C">
      <w:pPr>
        <w:rPr>
          <w:rFonts w:cs="Gisha"/>
        </w:rPr>
      </w:pPr>
      <w:hyperlink r:id="rId237" w:history="1">
        <w:r w:rsidR="0006045C" w:rsidRPr="00386DF3">
          <w:rPr>
            <w:rStyle w:val="Hyperlink"/>
            <w:rFonts w:cs="Gisha"/>
          </w:rPr>
          <w:t>http://www.takeda.com/investor-information/quarterly-results/article_16240.html</w:t>
        </w:r>
      </w:hyperlink>
    </w:p>
    <w:p w:rsidR="0006045C" w:rsidRPr="00386DF3" w:rsidRDefault="0006045C" w:rsidP="0006045C">
      <w:pPr>
        <w:rPr>
          <w:rFonts w:cs="Gisha"/>
        </w:rPr>
      </w:pPr>
      <w:r w:rsidRPr="00386DF3">
        <w:rPr>
          <w:rFonts w:cs="Gisha"/>
        </w:rPr>
        <w:t>Takeda. Annual report 2008 Retrieved Mat 1</w:t>
      </w:r>
      <w:r w:rsidRPr="00386DF3">
        <w:rPr>
          <w:rFonts w:cs="Gisha"/>
          <w:vertAlign w:val="superscript"/>
        </w:rPr>
        <w:t>st</w:t>
      </w:r>
      <w:r w:rsidRPr="00386DF3">
        <w:rPr>
          <w:rFonts w:cs="Gisha"/>
        </w:rPr>
        <w:t xml:space="preserve"> from</w:t>
      </w:r>
    </w:p>
    <w:p w:rsidR="0006045C" w:rsidRPr="00386DF3" w:rsidRDefault="0090408E" w:rsidP="0006045C">
      <w:pPr>
        <w:rPr>
          <w:rFonts w:cs="Gisha"/>
        </w:rPr>
      </w:pPr>
      <w:hyperlink r:id="rId238" w:history="1">
        <w:r w:rsidR="0006045C" w:rsidRPr="00386DF3">
          <w:rPr>
            <w:rStyle w:val="Hyperlink"/>
            <w:rFonts w:cs="Gisha"/>
          </w:rPr>
          <w:t xml:space="preserve"> http://www.takeda.com/investor-information/quarterly-results/article_16240.html</w:t>
        </w:r>
      </w:hyperlink>
    </w:p>
    <w:p w:rsidR="0006045C" w:rsidRPr="00386DF3" w:rsidRDefault="0006045C" w:rsidP="0006045C">
      <w:pPr>
        <w:rPr>
          <w:rFonts w:cs="Gisha"/>
        </w:rPr>
      </w:pPr>
      <w:r w:rsidRPr="00386DF3">
        <w:rPr>
          <w:rFonts w:cs="Gisha"/>
        </w:rPr>
        <w:t xml:space="preserve">Takeda. Quarterly report Q1 2009 Retrieved May 1st from </w:t>
      </w:r>
    </w:p>
    <w:p w:rsidR="0006045C" w:rsidRPr="00386DF3" w:rsidRDefault="0090408E" w:rsidP="0006045C">
      <w:pPr>
        <w:rPr>
          <w:rFonts w:cs="Gisha"/>
        </w:rPr>
      </w:pPr>
      <w:hyperlink r:id="rId239" w:history="1">
        <w:r w:rsidR="0006045C" w:rsidRPr="00386DF3">
          <w:rPr>
            <w:rStyle w:val="Hyperlink"/>
            <w:rFonts w:cs="Gisha"/>
          </w:rPr>
          <w:t>http://www.takeda.com/investor-information/quarterly-results/article_17391.html</w:t>
        </w:r>
      </w:hyperlink>
    </w:p>
    <w:p w:rsidR="0006045C" w:rsidRPr="00386DF3" w:rsidRDefault="0006045C" w:rsidP="0006045C">
      <w:pPr>
        <w:rPr>
          <w:rFonts w:cs="Gisha"/>
        </w:rPr>
      </w:pPr>
      <w:r w:rsidRPr="00386DF3">
        <w:rPr>
          <w:rFonts w:cs="Gisha"/>
        </w:rPr>
        <w:t xml:space="preserve">Takeda. Quarterly report Q2 2009 Retrieved May 1st from </w:t>
      </w:r>
    </w:p>
    <w:p w:rsidR="0006045C" w:rsidRPr="00386DF3" w:rsidRDefault="0090408E" w:rsidP="0006045C">
      <w:pPr>
        <w:rPr>
          <w:rFonts w:cs="Gisha"/>
        </w:rPr>
      </w:pPr>
      <w:hyperlink r:id="rId240" w:history="1">
        <w:r w:rsidR="0006045C" w:rsidRPr="00386DF3">
          <w:rPr>
            <w:rStyle w:val="Hyperlink"/>
            <w:rFonts w:cs="Gisha"/>
          </w:rPr>
          <w:t>http://www.takeda.com/investor-information/quarterly-results/article_17391.html</w:t>
        </w:r>
      </w:hyperlink>
    </w:p>
    <w:p w:rsidR="0006045C" w:rsidRPr="00386DF3" w:rsidRDefault="0006045C" w:rsidP="0006045C">
      <w:pPr>
        <w:rPr>
          <w:rFonts w:cs="Gisha"/>
        </w:rPr>
      </w:pPr>
      <w:r w:rsidRPr="00386DF3">
        <w:rPr>
          <w:rFonts w:cs="Gisha"/>
        </w:rPr>
        <w:t xml:space="preserve">Takeda. Quarterly report Q3 2009 Retrieved May 1st from </w:t>
      </w:r>
    </w:p>
    <w:p w:rsidR="0006045C" w:rsidRPr="00386DF3" w:rsidRDefault="0090408E" w:rsidP="0006045C">
      <w:pPr>
        <w:rPr>
          <w:rFonts w:cs="Gisha"/>
        </w:rPr>
      </w:pPr>
      <w:hyperlink r:id="rId241" w:history="1">
        <w:r w:rsidR="0006045C" w:rsidRPr="00386DF3">
          <w:rPr>
            <w:rStyle w:val="Hyperlink"/>
            <w:rFonts w:cs="Gisha"/>
          </w:rPr>
          <w:t>http://www.takeda.com/investor-information/quarterly-results/article_17391.html</w:t>
        </w:r>
      </w:hyperlink>
    </w:p>
    <w:p w:rsidR="0006045C" w:rsidRPr="00386DF3" w:rsidRDefault="0006045C">
      <w:pPr>
        <w:spacing w:line="276" w:lineRule="auto"/>
        <w:jc w:val="left"/>
        <w:rPr>
          <w:rFonts w:cs="Gisha"/>
        </w:rPr>
      </w:pPr>
      <w:r w:rsidRPr="00386DF3">
        <w:rPr>
          <w:rFonts w:cs="Gisha"/>
        </w:rPr>
        <w:br w:type="page"/>
      </w:r>
    </w:p>
    <w:p w:rsidR="0006045C" w:rsidRPr="00386DF3" w:rsidRDefault="0006045C" w:rsidP="0006045C">
      <w:pPr>
        <w:rPr>
          <w:rFonts w:cs="Gisha"/>
        </w:rPr>
      </w:pPr>
      <w:r w:rsidRPr="00386DF3">
        <w:rPr>
          <w:rFonts w:cs="Gisha"/>
        </w:rPr>
        <w:lastRenderedPageBreak/>
        <w:t>Takeda. Annual report 2009 Retrieved Mat 1</w:t>
      </w:r>
      <w:r w:rsidRPr="00386DF3">
        <w:rPr>
          <w:rFonts w:cs="Gisha"/>
          <w:vertAlign w:val="superscript"/>
        </w:rPr>
        <w:t>st</w:t>
      </w:r>
      <w:r w:rsidRPr="00386DF3">
        <w:rPr>
          <w:rFonts w:cs="Gisha"/>
        </w:rPr>
        <w:t xml:space="preserve"> from</w:t>
      </w:r>
    </w:p>
    <w:p w:rsidR="00A0239B" w:rsidRPr="00386DF3" w:rsidRDefault="0090408E" w:rsidP="003022B4">
      <w:pPr>
        <w:rPr>
          <w:rFonts w:cs="Gisha"/>
        </w:rPr>
      </w:pPr>
      <w:hyperlink r:id="rId242" w:history="1">
        <w:r w:rsidR="0006045C" w:rsidRPr="00386DF3">
          <w:rPr>
            <w:rStyle w:val="Hyperlink"/>
            <w:rFonts w:cs="Gisha"/>
          </w:rPr>
          <w:t>http://www.takeda.com/investor-information/quarterly-results/article_17391.html</w:t>
        </w:r>
      </w:hyperlink>
    </w:p>
    <w:p w:rsidR="0006045C" w:rsidRPr="00386DF3" w:rsidRDefault="0006045C" w:rsidP="0006045C">
      <w:pPr>
        <w:rPr>
          <w:rFonts w:cs="Gisha"/>
        </w:rPr>
      </w:pPr>
      <w:r w:rsidRPr="00386DF3">
        <w:rPr>
          <w:rFonts w:cs="Gisha"/>
        </w:rPr>
        <w:t xml:space="preserve">Takeda. Quarterly report Q1 2010 Retrieved May 1st from </w:t>
      </w:r>
    </w:p>
    <w:p w:rsidR="0006045C" w:rsidRPr="00386DF3" w:rsidRDefault="0090408E" w:rsidP="0006045C">
      <w:pPr>
        <w:rPr>
          <w:rFonts w:cs="Gisha"/>
        </w:rPr>
      </w:pPr>
      <w:hyperlink r:id="rId243" w:history="1">
        <w:r w:rsidR="0006045C" w:rsidRPr="00386DF3">
          <w:rPr>
            <w:rStyle w:val="Hyperlink"/>
            <w:rFonts w:cs="Gisha"/>
          </w:rPr>
          <w:t>http://www.takeda.com/investor-information/quarterly-results/article_17730.html</w:t>
        </w:r>
      </w:hyperlink>
    </w:p>
    <w:p w:rsidR="0006045C" w:rsidRPr="00386DF3" w:rsidRDefault="0006045C" w:rsidP="0006045C">
      <w:pPr>
        <w:rPr>
          <w:rFonts w:cs="Gisha"/>
        </w:rPr>
      </w:pPr>
      <w:r w:rsidRPr="00386DF3">
        <w:rPr>
          <w:rFonts w:cs="Gisha"/>
        </w:rPr>
        <w:t xml:space="preserve">Takeda. Quarterly report Q2 2010 Retrieved May 1st from </w:t>
      </w:r>
    </w:p>
    <w:p w:rsidR="0006045C" w:rsidRPr="00386DF3" w:rsidRDefault="0090408E" w:rsidP="0006045C">
      <w:pPr>
        <w:rPr>
          <w:rFonts w:cs="Gisha"/>
        </w:rPr>
      </w:pPr>
      <w:hyperlink r:id="rId244" w:history="1">
        <w:r w:rsidR="0006045C" w:rsidRPr="00386DF3">
          <w:rPr>
            <w:rStyle w:val="Hyperlink"/>
            <w:rFonts w:cs="Gisha"/>
          </w:rPr>
          <w:t>http://www.takeda.com/investor-information/quarterly-results/article_17730.html</w:t>
        </w:r>
      </w:hyperlink>
    </w:p>
    <w:p w:rsidR="0006045C" w:rsidRPr="00386DF3" w:rsidRDefault="0006045C" w:rsidP="0006045C">
      <w:pPr>
        <w:rPr>
          <w:rFonts w:cs="Gisha"/>
        </w:rPr>
      </w:pPr>
      <w:r w:rsidRPr="00386DF3">
        <w:rPr>
          <w:rFonts w:cs="Gisha"/>
        </w:rPr>
        <w:t xml:space="preserve">Takeda. Quarterly report Q3 2010 Retrieved May 1st from </w:t>
      </w:r>
    </w:p>
    <w:p w:rsidR="0006045C" w:rsidRPr="00386DF3" w:rsidRDefault="0090408E" w:rsidP="0006045C">
      <w:pPr>
        <w:rPr>
          <w:rFonts w:cs="Gisha"/>
        </w:rPr>
      </w:pPr>
      <w:hyperlink r:id="rId245" w:history="1">
        <w:r w:rsidR="0006045C" w:rsidRPr="00386DF3">
          <w:rPr>
            <w:rStyle w:val="Hyperlink"/>
            <w:rFonts w:cs="Gisha"/>
          </w:rPr>
          <w:t>http://www.takeda.com/investor-information/quarterly-results/article_17730.html</w:t>
        </w:r>
      </w:hyperlink>
    </w:p>
    <w:p w:rsidR="0006045C" w:rsidRPr="00386DF3" w:rsidRDefault="0006045C" w:rsidP="0006045C">
      <w:pPr>
        <w:rPr>
          <w:rFonts w:cs="Gisha"/>
        </w:rPr>
      </w:pPr>
      <w:r w:rsidRPr="00386DF3">
        <w:rPr>
          <w:rFonts w:cs="Gisha"/>
        </w:rPr>
        <w:t>Takeda. Annual report 2010 Retrieved Mat 1</w:t>
      </w:r>
      <w:r w:rsidRPr="00386DF3">
        <w:rPr>
          <w:rFonts w:cs="Gisha"/>
          <w:vertAlign w:val="superscript"/>
        </w:rPr>
        <w:t>st</w:t>
      </w:r>
      <w:r w:rsidRPr="00386DF3">
        <w:rPr>
          <w:rFonts w:cs="Gisha"/>
        </w:rPr>
        <w:t xml:space="preserve"> from</w:t>
      </w:r>
    </w:p>
    <w:p w:rsidR="0006045C" w:rsidRPr="00386DF3" w:rsidRDefault="0090408E" w:rsidP="003022B4">
      <w:pPr>
        <w:rPr>
          <w:rFonts w:cs="Gisha"/>
        </w:rPr>
      </w:pPr>
      <w:hyperlink r:id="rId246" w:history="1">
        <w:r w:rsidR="0006045C" w:rsidRPr="00386DF3">
          <w:rPr>
            <w:rStyle w:val="Hyperlink"/>
            <w:rFonts w:cs="Gisha"/>
          </w:rPr>
          <w:t>http://www.takeda.com/investor-information/quarterly-results/article_17730.html</w:t>
        </w:r>
      </w:hyperlink>
    </w:p>
    <w:p w:rsidR="0006045C" w:rsidRPr="00386DF3" w:rsidRDefault="0006045C" w:rsidP="0006045C">
      <w:pPr>
        <w:rPr>
          <w:rFonts w:cs="Gisha"/>
        </w:rPr>
      </w:pPr>
      <w:r w:rsidRPr="00386DF3">
        <w:rPr>
          <w:rFonts w:cs="Gisha"/>
        </w:rPr>
        <w:t xml:space="preserve">Takeda. Quarterly report Q1 2011 Retrieved May 1st from </w:t>
      </w:r>
    </w:p>
    <w:p w:rsidR="007E20ED" w:rsidRPr="00386DF3" w:rsidRDefault="0090408E" w:rsidP="0006045C">
      <w:pPr>
        <w:rPr>
          <w:rFonts w:cs="Gisha"/>
        </w:rPr>
      </w:pPr>
      <w:hyperlink r:id="rId247" w:history="1">
        <w:r w:rsidR="007E20ED" w:rsidRPr="00386DF3">
          <w:rPr>
            <w:rStyle w:val="Hyperlink"/>
            <w:rFonts w:cs="Gisha"/>
          </w:rPr>
          <w:t>http://www.takeda.com/investor-information/quarterly-results/article_18140.html</w:t>
        </w:r>
      </w:hyperlink>
    </w:p>
    <w:p w:rsidR="0006045C" w:rsidRPr="00386DF3" w:rsidRDefault="0006045C" w:rsidP="0006045C">
      <w:pPr>
        <w:rPr>
          <w:rFonts w:cs="Gisha"/>
        </w:rPr>
      </w:pPr>
      <w:r w:rsidRPr="00386DF3">
        <w:rPr>
          <w:rFonts w:cs="Gisha"/>
        </w:rPr>
        <w:t xml:space="preserve">Takeda. Quarterly report Q2 2011 Retrieved May 1st from </w:t>
      </w:r>
    </w:p>
    <w:p w:rsidR="007E20ED" w:rsidRPr="00386DF3" w:rsidRDefault="0090408E" w:rsidP="0006045C">
      <w:pPr>
        <w:rPr>
          <w:rFonts w:cs="Gisha"/>
        </w:rPr>
      </w:pPr>
      <w:hyperlink r:id="rId248" w:history="1">
        <w:r w:rsidR="007E20ED" w:rsidRPr="00386DF3">
          <w:rPr>
            <w:rStyle w:val="Hyperlink"/>
            <w:rFonts w:cs="Gisha"/>
          </w:rPr>
          <w:t>http://www.takeda.com/investor-information/quarterly-results/article_18140.html</w:t>
        </w:r>
      </w:hyperlink>
    </w:p>
    <w:p w:rsidR="0006045C" w:rsidRPr="00386DF3" w:rsidRDefault="0006045C" w:rsidP="0006045C">
      <w:pPr>
        <w:rPr>
          <w:rFonts w:cs="Gisha"/>
        </w:rPr>
      </w:pPr>
      <w:r w:rsidRPr="00386DF3">
        <w:rPr>
          <w:rFonts w:cs="Gisha"/>
        </w:rPr>
        <w:t xml:space="preserve">Takeda. Quarterly report Q3 2011 Retrieved May 1st from </w:t>
      </w:r>
    </w:p>
    <w:p w:rsidR="007E20ED" w:rsidRPr="00386DF3" w:rsidRDefault="0090408E" w:rsidP="0006045C">
      <w:pPr>
        <w:rPr>
          <w:rFonts w:cs="Gisha"/>
        </w:rPr>
      </w:pPr>
      <w:hyperlink r:id="rId249" w:history="1">
        <w:r w:rsidR="007E20ED" w:rsidRPr="00386DF3">
          <w:rPr>
            <w:rStyle w:val="Hyperlink"/>
            <w:rFonts w:cs="Gisha"/>
          </w:rPr>
          <w:t>http://www.takeda.com/investor-information/quarterly-results/article_18140.html</w:t>
        </w:r>
      </w:hyperlink>
    </w:p>
    <w:p w:rsidR="0006045C" w:rsidRPr="00386DF3" w:rsidRDefault="0006045C" w:rsidP="0006045C">
      <w:pPr>
        <w:rPr>
          <w:rFonts w:cs="Gisha"/>
        </w:rPr>
      </w:pPr>
      <w:r w:rsidRPr="00386DF3">
        <w:rPr>
          <w:rFonts w:cs="Gisha"/>
        </w:rPr>
        <w:t>Takeda. Annual report 2011 Retrieved Mat 1</w:t>
      </w:r>
      <w:r w:rsidRPr="00386DF3">
        <w:rPr>
          <w:rFonts w:cs="Gisha"/>
          <w:vertAlign w:val="superscript"/>
        </w:rPr>
        <w:t>st</w:t>
      </w:r>
      <w:r w:rsidRPr="00386DF3">
        <w:rPr>
          <w:rFonts w:cs="Gisha"/>
        </w:rPr>
        <w:t xml:space="preserve"> from</w:t>
      </w:r>
    </w:p>
    <w:p w:rsidR="0006045C" w:rsidRPr="00386DF3" w:rsidRDefault="0090408E" w:rsidP="003022B4">
      <w:pPr>
        <w:rPr>
          <w:rFonts w:cs="Gisha"/>
        </w:rPr>
      </w:pPr>
      <w:hyperlink r:id="rId250" w:history="1">
        <w:r w:rsidR="007E20ED" w:rsidRPr="00386DF3">
          <w:rPr>
            <w:rStyle w:val="Hyperlink"/>
            <w:rFonts w:cs="Gisha"/>
          </w:rPr>
          <w:t>http://www.takeda.com/investor-information/quarterly-results/article_18140.html</w:t>
        </w:r>
      </w:hyperlink>
    </w:p>
    <w:p w:rsidR="007E20ED" w:rsidRPr="00386DF3" w:rsidRDefault="007E20ED" w:rsidP="003022B4">
      <w:pPr>
        <w:rPr>
          <w:rFonts w:cs="Gisha"/>
        </w:rPr>
      </w:pPr>
    </w:p>
    <w:p w:rsidR="007E20ED" w:rsidRPr="00386DF3" w:rsidRDefault="007E20ED" w:rsidP="007E20ED">
      <w:pPr>
        <w:rPr>
          <w:rFonts w:cs="Gisha"/>
        </w:rPr>
      </w:pPr>
      <w:r w:rsidRPr="00386DF3">
        <w:rPr>
          <w:rFonts w:cs="Gisha"/>
        </w:rPr>
        <w:t xml:space="preserve">Teva. Quarterly report Q1 2007 Retrieved May 1st from </w:t>
      </w:r>
    </w:p>
    <w:p w:rsidR="007E20ED" w:rsidRPr="00386DF3" w:rsidRDefault="0090408E" w:rsidP="007E20ED">
      <w:pPr>
        <w:rPr>
          <w:rFonts w:cs="Gisha"/>
        </w:rPr>
      </w:pPr>
      <w:hyperlink r:id="rId251"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Q2 2007 Retrieved May 1st from </w:t>
      </w:r>
    </w:p>
    <w:p w:rsidR="007E20ED" w:rsidRPr="00386DF3" w:rsidRDefault="0090408E" w:rsidP="007E20ED">
      <w:pPr>
        <w:rPr>
          <w:rFonts w:cs="Gisha"/>
        </w:rPr>
      </w:pPr>
      <w:hyperlink r:id="rId252"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Q3 2007 Retrieved May 1st from </w:t>
      </w:r>
    </w:p>
    <w:p w:rsidR="007E20ED" w:rsidRPr="00386DF3" w:rsidRDefault="0090408E" w:rsidP="007E20ED">
      <w:pPr>
        <w:rPr>
          <w:rFonts w:cs="Gisha"/>
        </w:rPr>
      </w:pPr>
      <w:hyperlink r:id="rId253"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Teva. Annual report 2007 Retrieved Mat 1</w:t>
      </w:r>
      <w:r w:rsidRPr="00386DF3">
        <w:rPr>
          <w:rFonts w:cs="Gisha"/>
          <w:vertAlign w:val="superscript"/>
        </w:rPr>
        <w:t>st</w:t>
      </w:r>
      <w:r w:rsidRPr="00386DF3">
        <w:rPr>
          <w:rFonts w:cs="Gisha"/>
        </w:rPr>
        <w:t xml:space="preserve"> from</w:t>
      </w:r>
    </w:p>
    <w:p w:rsidR="007E20ED" w:rsidRPr="00386DF3" w:rsidRDefault="0090408E" w:rsidP="003022B4">
      <w:pPr>
        <w:rPr>
          <w:rFonts w:cs="Gisha"/>
        </w:rPr>
      </w:pPr>
      <w:hyperlink r:id="rId254"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Q1 2008 Retrieved May 1st from </w:t>
      </w:r>
    </w:p>
    <w:p w:rsidR="007E20ED" w:rsidRPr="00386DF3" w:rsidRDefault="0090408E" w:rsidP="007E20ED">
      <w:pPr>
        <w:rPr>
          <w:rFonts w:cs="Gisha"/>
        </w:rPr>
      </w:pPr>
      <w:hyperlink r:id="rId255"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Q2 2008 Retrieved May 1st from </w:t>
      </w:r>
    </w:p>
    <w:p w:rsidR="007E20ED" w:rsidRPr="00386DF3" w:rsidRDefault="0090408E" w:rsidP="007E20ED">
      <w:pPr>
        <w:rPr>
          <w:rFonts w:cs="Gisha"/>
        </w:rPr>
      </w:pPr>
      <w:hyperlink r:id="rId256"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Q3 2008 Retrieved May 1st from </w:t>
      </w:r>
    </w:p>
    <w:p w:rsidR="007E20ED" w:rsidRPr="00386DF3" w:rsidRDefault="0090408E" w:rsidP="007E20ED">
      <w:pPr>
        <w:rPr>
          <w:rFonts w:cs="Gisha"/>
        </w:rPr>
      </w:pPr>
      <w:hyperlink r:id="rId257"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Teva. Annual report 2008 Retrieved Mat 1</w:t>
      </w:r>
      <w:r w:rsidRPr="00386DF3">
        <w:rPr>
          <w:rFonts w:cs="Gisha"/>
          <w:vertAlign w:val="superscript"/>
        </w:rPr>
        <w:t>st</w:t>
      </w:r>
      <w:r w:rsidRPr="00386DF3">
        <w:rPr>
          <w:rFonts w:cs="Gisha"/>
        </w:rPr>
        <w:t xml:space="preserve"> from</w:t>
      </w:r>
    </w:p>
    <w:p w:rsidR="007E20ED" w:rsidRPr="00386DF3" w:rsidRDefault="0090408E" w:rsidP="007E20ED">
      <w:pPr>
        <w:rPr>
          <w:rFonts w:cs="Gisha"/>
        </w:rPr>
      </w:pPr>
      <w:hyperlink r:id="rId258"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Q1 2009 Retrieved May 1st from </w:t>
      </w:r>
    </w:p>
    <w:p w:rsidR="007E20ED" w:rsidRPr="00386DF3" w:rsidRDefault="0090408E" w:rsidP="007E20ED">
      <w:pPr>
        <w:rPr>
          <w:rFonts w:cs="Gisha"/>
        </w:rPr>
      </w:pPr>
      <w:hyperlink r:id="rId259"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Q2 2009 Retrieved May 1st from </w:t>
      </w:r>
    </w:p>
    <w:p w:rsidR="007E20ED" w:rsidRPr="00386DF3" w:rsidRDefault="0090408E" w:rsidP="007E20ED">
      <w:pPr>
        <w:rPr>
          <w:rFonts w:cs="Gisha"/>
        </w:rPr>
      </w:pPr>
      <w:hyperlink r:id="rId260"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Q3 2009 Retrieved May 1st from </w:t>
      </w:r>
    </w:p>
    <w:p w:rsidR="007E20ED" w:rsidRPr="00386DF3" w:rsidRDefault="0090408E" w:rsidP="007E20ED">
      <w:pPr>
        <w:rPr>
          <w:rFonts w:cs="Gisha"/>
        </w:rPr>
      </w:pPr>
      <w:hyperlink r:id="rId261"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Teva. Annual report 2009 Retrieved Mat 1</w:t>
      </w:r>
      <w:r w:rsidRPr="00386DF3">
        <w:rPr>
          <w:rFonts w:cs="Gisha"/>
          <w:vertAlign w:val="superscript"/>
        </w:rPr>
        <w:t>st</w:t>
      </w:r>
      <w:r w:rsidRPr="00386DF3">
        <w:rPr>
          <w:rFonts w:cs="Gisha"/>
        </w:rPr>
        <w:t xml:space="preserve"> from</w:t>
      </w:r>
    </w:p>
    <w:p w:rsidR="007E20ED" w:rsidRPr="00386DF3" w:rsidRDefault="0090408E" w:rsidP="007E20ED">
      <w:pPr>
        <w:rPr>
          <w:rFonts w:cs="Gisha"/>
        </w:rPr>
      </w:pPr>
      <w:hyperlink r:id="rId262"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Q1 2010 Retrieved May 1st from </w:t>
      </w:r>
    </w:p>
    <w:p w:rsidR="007E20ED" w:rsidRPr="00386DF3" w:rsidRDefault="0090408E" w:rsidP="007E20ED">
      <w:pPr>
        <w:rPr>
          <w:rFonts w:cs="Gisha"/>
        </w:rPr>
      </w:pPr>
      <w:hyperlink r:id="rId263"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Q2 2010 Retrieved May 1st from </w:t>
      </w:r>
    </w:p>
    <w:p w:rsidR="007E20ED" w:rsidRPr="00386DF3" w:rsidRDefault="0090408E" w:rsidP="007E20ED">
      <w:pPr>
        <w:rPr>
          <w:rFonts w:cs="Gisha"/>
        </w:rPr>
      </w:pPr>
      <w:hyperlink r:id="rId264"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Q3 2010 Retrieved May 1st from </w:t>
      </w:r>
    </w:p>
    <w:p w:rsidR="007E20ED" w:rsidRPr="00386DF3" w:rsidRDefault="0090408E" w:rsidP="007E20ED">
      <w:pPr>
        <w:rPr>
          <w:rFonts w:cs="Gisha"/>
        </w:rPr>
      </w:pPr>
      <w:hyperlink r:id="rId265"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Teva. Annual report 2010 Retrieved Mat 1</w:t>
      </w:r>
      <w:r w:rsidRPr="00386DF3">
        <w:rPr>
          <w:rFonts w:cs="Gisha"/>
          <w:vertAlign w:val="superscript"/>
        </w:rPr>
        <w:t>st</w:t>
      </w:r>
      <w:r w:rsidRPr="00386DF3">
        <w:rPr>
          <w:rFonts w:cs="Gisha"/>
        </w:rPr>
        <w:t xml:space="preserve"> from</w:t>
      </w:r>
    </w:p>
    <w:p w:rsidR="007E20ED" w:rsidRPr="00386DF3" w:rsidRDefault="0090408E" w:rsidP="007E20ED">
      <w:pPr>
        <w:rPr>
          <w:rFonts w:cs="Gisha"/>
        </w:rPr>
      </w:pPr>
      <w:hyperlink r:id="rId266"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Q1 2011 Retrieved May 1st from </w:t>
      </w:r>
    </w:p>
    <w:p w:rsidR="007E20ED" w:rsidRPr="00386DF3" w:rsidRDefault="0090408E" w:rsidP="007E20ED">
      <w:pPr>
        <w:rPr>
          <w:rFonts w:cs="Gisha"/>
        </w:rPr>
      </w:pPr>
      <w:hyperlink r:id="rId267"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Q2 2011 Retrieved May 1st from </w:t>
      </w:r>
    </w:p>
    <w:p w:rsidR="007E20ED" w:rsidRPr="00386DF3" w:rsidRDefault="0090408E" w:rsidP="007E20ED">
      <w:pPr>
        <w:rPr>
          <w:rFonts w:cs="Gisha"/>
        </w:rPr>
      </w:pPr>
      <w:hyperlink r:id="rId268"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 xml:space="preserve">Teva. Quarterly report Q3 2011 Retrieved May 1st from </w:t>
      </w:r>
    </w:p>
    <w:p w:rsidR="007E20ED" w:rsidRPr="00386DF3" w:rsidRDefault="0090408E" w:rsidP="007E20ED">
      <w:pPr>
        <w:rPr>
          <w:rFonts w:cs="Gisha"/>
        </w:rPr>
      </w:pPr>
      <w:hyperlink r:id="rId269"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r w:rsidRPr="00386DF3">
        <w:rPr>
          <w:rFonts w:cs="Gisha"/>
        </w:rPr>
        <w:t>Teva. Annual report 2011 Retrieved Mat 1</w:t>
      </w:r>
      <w:r w:rsidRPr="00386DF3">
        <w:rPr>
          <w:rFonts w:cs="Gisha"/>
          <w:vertAlign w:val="superscript"/>
        </w:rPr>
        <w:t>st</w:t>
      </w:r>
      <w:r w:rsidRPr="00386DF3">
        <w:rPr>
          <w:rFonts w:cs="Gisha"/>
        </w:rPr>
        <w:t xml:space="preserve"> from</w:t>
      </w:r>
    </w:p>
    <w:p w:rsidR="007E20ED" w:rsidRPr="00386DF3" w:rsidRDefault="0090408E" w:rsidP="007E20ED">
      <w:pPr>
        <w:rPr>
          <w:rFonts w:cs="Gisha"/>
        </w:rPr>
      </w:pPr>
      <w:hyperlink r:id="rId270" w:history="1">
        <w:r w:rsidR="007E20ED" w:rsidRPr="00386DF3">
          <w:rPr>
            <w:rStyle w:val="Hyperlink"/>
            <w:rFonts w:cs="Gisha"/>
          </w:rPr>
          <w:t>http://ir.tevapharm.com/phoenix.zhtml?c=73925&amp;p=irol-reportsAnnual</w:t>
        </w:r>
      </w:hyperlink>
    </w:p>
    <w:p w:rsidR="007E20ED" w:rsidRPr="00386DF3" w:rsidRDefault="007E20ED" w:rsidP="007E20ED">
      <w:pPr>
        <w:rPr>
          <w:rFonts w:cs="Gisha"/>
        </w:rPr>
      </w:pPr>
    </w:p>
    <w:p w:rsidR="007E20ED" w:rsidRPr="00386DF3" w:rsidRDefault="007E20ED" w:rsidP="007E20ED">
      <w:pPr>
        <w:rPr>
          <w:rFonts w:cs="Gisha"/>
        </w:rPr>
      </w:pPr>
      <w:r w:rsidRPr="00386DF3">
        <w:rPr>
          <w:rFonts w:cs="Gisha"/>
        </w:rPr>
        <w:t xml:space="preserve">Watson. Quarterly report Q1 2007 Retrieved May 1st from </w:t>
      </w:r>
    </w:p>
    <w:p w:rsidR="007E20ED" w:rsidRPr="00386DF3" w:rsidRDefault="0090408E" w:rsidP="007E20ED">
      <w:pPr>
        <w:rPr>
          <w:rFonts w:cs="Gisha"/>
        </w:rPr>
      </w:pPr>
      <w:hyperlink r:id="rId271"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Q2 2007 Retrieved May 1st from </w:t>
      </w:r>
    </w:p>
    <w:p w:rsidR="007E20ED" w:rsidRPr="00386DF3" w:rsidRDefault="0090408E" w:rsidP="007E20ED">
      <w:pPr>
        <w:rPr>
          <w:rFonts w:cs="Gisha"/>
        </w:rPr>
      </w:pPr>
      <w:hyperlink r:id="rId272"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Q3 2007 Retrieved May 1st from </w:t>
      </w:r>
    </w:p>
    <w:p w:rsidR="007E20ED" w:rsidRPr="00386DF3" w:rsidRDefault="0090408E" w:rsidP="007E20ED">
      <w:pPr>
        <w:rPr>
          <w:rFonts w:cs="Gisha"/>
        </w:rPr>
      </w:pPr>
      <w:hyperlink r:id="rId273" w:history="1">
        <w:r w:rsidR="007E20ED" w:rsidRPr="00386DF3">
          <w:rPr>
            <w:rStyle w:val="Hyperlink"/>
            <w:rFonts w:cs="Gisha"/>
          </w:rPr>
          <w:t>http://ir.watson.com/phoenix.zhtml?c=65778&amp;p=irol-reportsannual</w:t>
        </w:r>
      </w:hyperlink>
    </w:p>
    <w:p w:rsidR="007E20ED" w:rsidRPr="00386DF3" w:rsidRDefault="007E20ED" w:rsidP="00765A06">
      <w:pPr>
        <w:rPr>
          <w:rFonts w:cs="Gisha"/>
        </w:rPr>
      </w:pPr>
      <w:r w:rsidRPr="00386DF3">
        <w:rPr>
          <w:rFonts w:cs="Gisha"/>
        </w:rPr>
        <w:t>Watson.  Annual report 2007 Retrieved Mat 1</w:t>
      </w:r>
      <w:r w:rsidRPr="00386DF3">
        <w:rPr>
          <w:rFonts w:cs="Gisha"/>
          <w:vertAlign w:val="superscript"/>
        </w:rPr>
        <w:t>st</w:t>
      </w:r>
      <w:r w:rsidRPr="00386DF3">
        <w:rPr>
          <w:rFonts w:cs="Gisha"/>
        </w:rPr>
        <w:t xml:space="preserve"> from</w:t>
      </w:r>
    </w:p>
    <w:p w:rsidR="007E20ED" w:rsidRPr="00386DF3" w:rsidRDefault="0090408E" w:rsidP="00765A06">
      <w:pPr>
        <w:rPr>
          <w:rFonts w:cs="Gisha"/>
        </w:rPr>
      </w:pPr>
      <w:hyperlink r:id="rId274"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Q1 2008 Retrieved May 1st from </w:t>
      </w:r>
    </w:p>
    <w:p w:rsidR="007E20ED" w:rsidRPr="00386DF3" w:rsidRDefault="0090408E" w:rsidP="007E20ED">
      <w:pPr>
        <w:rPr>
          <w:rFonts w:cs="Gisha"/>
        </w:rPr>
      </w:pPr>
      <w:hyperlink r:id="rId275"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Q2 2008 Retrieved May 1st from </w:t>
      </w:r>
    </w:p>
    <w:p w:rsidR="007E20ED" w:rsidRPr="00386DF3" w:rsidRDefault="0090408E" w:rsidP="007E20ED">
      <w:pPr>
        <w:rPr>
          <w:rFonts w:cs="Gisha"/>
        </w:rPr>
      </w:pPr>
      <w:hyperlink r:id="rId276"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lastRenderedPageBreak/>
        <w:t xml:space="preserve">Watson. Quarterly report Q3 2008 Retrieved May 1st from </w:t>
      </w:r>
    </w:p>
    <w:p w:rsidR="007E20ED" w:rsidRPr="00386DF3" w:rsidRDefault="0090408E" w:rsidP="007E20ED">
      <w:pPr>
        <w:rPr>
          <w:rFonts w:cs="Gisha"/>
        </w:rPr>
      </w:pPr>
      <w:hyperlink r:id="rId277"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Watson.  Annual report 2008 Retrieved Mat 1</w:t>
      </w:r>
      <w:r w:rsidRPr="00386DF3">
        <w:rPr>
          <w:rFonts w:cs="Gisha"/>
          <w:vertAlign w:val="superscript"/>
        </w:rPr>
        <w:t>st</w:t>
      </w:r>
      <w:r w:rsidRPr="00386DF3">
        <w:rPr>
          <w:rFonts w:cs="Gisha"/>
        </w:rPr>
        <w:t xml:space="preserve"> from</w:t>
      </w:r>
    </w:p>
    <w:p w:rsidR="007E20ED" w:rsidRPr="00386DF3" w:rsidRDefault="0090408E" w:rsidP="007E20ED">
      <w:pPr>
        <w:rPr>
          <w:rFonts w:cs="Gisha"/>
        </w:rPr>
      </w:pPr>
      <w:hyperlink r:id="rId278"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Q1 2009 Retrieved May 1st from </w:t>
      </w:r>
    </w:p>
    <w:p w:rsidR="007E20ED" w:rsidRPr="00386DF3" w:rsidRDefault="0090408E" w:rsidP="007E20ED">
      <w:pPr>
        <w:rPr>
          <w:rFonts w:cs="Gisha"/>
        </w:rPr>
      </w:pPr>
      <w:hyperlink r:id="rId279"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Q2 2009 Retrieved May 1st from </w:t>
      </w:r>
    </w:p>
    <w:p w:rsidR="007E20ED" w:rsidRPr="00386DF3" w:rsidRDefault="0090408E" w:rsidP="007E20ED">
      <w:pPr>
        <w:rPr>
          <w:rFonts w:cs="Gisha"/>
        </w:rPr>
      </w:pPr>
      <w:hyperlink r:id="rId280"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Q3 2009 Retrieved May 1st from </w:t>
      </w:r>
    </w:p>
    <w:p w:rsidR="007E20ED" w:rsidRPr="00386DF3" w:rsidRDefault="0090408E" w:rsidP="007E20ED">
      <w:pPr>
        <w:rPr>
          <w:rFonts w:cs="Gisha"/>
        </w:rPr>
      </w:pPr>
      <w:hyperlink r:id="rId281"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Watson.  Annual report 2009 Retrieved Mat 1</w:t>
      </w:r>
      <w:r w:rsidRPr="00386DF3">
        <w:rPr>
          <w:rFonts w:cs="Gisha"/>
          <w:vertAlign w:val="superscript"/>
        </w:rPr>
        <w:t>st</w:t>
      </w:r>
      <w:r w:rsidRPr="00386DF3">
        <w:rPr>
          <w:rFonts w:cs="Gisha"/>
        </w:rPr>
        <w:t xml:space="preserve"> from</w:t>
      </w:r>
    </w:p>
    <w:p w:rsidR="007E20ED" w:rsidRPr="00386DF3" w:rsidRDefault="0090408E" w:rsidP="007E20ED">
      <w:pPr>
        <w:rPr>
          <w:rFonts w:cs="Gisha"/>
        </w:rPr>
      </w:pPr>
      <w:hyperlink r:id="rId282"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Q1 2010 Retrieved May 1st from </w:t>
      </w:r>
    </w:p>
    <w:p w:rsidR="007E20ED" w:rsidRPr="00386DF3" w:rsidRDefault="0090408E" w:rsidP="007E20ED">
      <w:pPr>
        <w:rPr>
          <w:rFonts w:cs="Gisha"/>
        </w:rPr>
      </w:pPr>
      <w:hyperlink r:id="rId283"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Q2 2010 Retrieved May 1st from </w:t>
      </w:r>
    </w:p>
    <w:p w:rsidR="007E20ED" w:rsidRPr="00386DF3" w:rsidRDefault="0090408E" w:rsidP="007E20ED">
      <w:pPr>
        <w:rPr>
          <w:rFonts w:cs="Gisha"/>
        </w:rPr>
      </w:pPr>
      <w:hyperlink r:id="rId284"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Q3 2010 Retrieved May 1st from </w:t>
      </w:r>
    </w:p>
    <w:p w:rsidR="007E20ED" w:rsidRPr="00386DF3" w:rsidRDefault="0090408E" w:rsidP="007E20ED">
      <w:pPr>
        <w:rPr>
          <w:rFonts w:cs="Gisha"/>
        </w:rPr>
      </w:pPr>
      <w:hyperlink r:id="rId285"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Watson.  Annual report 2010 Retrieved Mat 1</w:t>
      </w:r>
      <w:r w:rsidRPr="00386DF3">
        <w:rPr>
          <w:rFonts w:cs="Gisha"/>
          <w:vertAlign w:val="superscript"/>
        </w:rPr>
        <w:t>st</w:t>
      </w:r>
      <w:r w:rsidRPr="00386DF3">
        <w:rPr>
          <w:rFonts w:cs="Gisha"/>
        </w:rPr>
        <w:t xml:space="preserve"> from</w:t>
      </w:r>
    </w:p>
    <w:p w:rsidR="007E20ED" w:rsidRPr="00386DF3" w:rsidRDefault="0090408E" w:rsidP="007E20ED">
      <w:pPr>
        <w:rPr>
          <w:rFonts w:cs="Gisha"/>
        </w:rPr>
      </w:pPr>
      <w:hyperlink r:id="rId286"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Q1 2011 Retrieved May 1st from </w:t>
      </w:r>
    </w:p>
    <w:p w:rsidR="007E20ED" w:rsidRPr="00386DF3" w:rsidRDefault="0090408E" w:rsidP="007E20ED">
      <w:pPr>
        <w:rPr>
          <w:rFonts w:cs="Gisha"/>
        </w:rPr>
      </w:pPr>
      <w:hyperlink r:id="rId287"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 xml:space="preserve">Watson. Quarterly report Q2 2011 Retrieved May 1st from </w:t>
      </w:r>
    </w:p>
    <w:p w:rsidR="007E20ED" w:rsidRPr="00386DF3" w:rsidRDefault="0090408E" w:rsidP="007E20ED">
      <w:pPr>
        <w:rPr>
          <w:rFonts w:cs="Gisha"/>
        </w:rPr>
      </w:pPr>
      <w:hyperlink r:id="rId288"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lastRenderedPageBreak/>
        <w:t xml:space="preserve">Watson. Quarterly report Q3 2011  Retrieved May 1st from </w:t>
      </w:r>
    </w:p>
    <w:p w:rsidR="007E20ED" w:rsidRPr="00386DF3" w:rsidRDefault="0090408E" w:rsidP="007E20ED">
      <w:pPr>
        <w:rPr>
          <w:rFonts w:cs="Gisha"/>
        </w:rPr>
      </w:pPr>
      <w:hyperlink r:id="rId289" w:history="1">
        <w:r w:rsidR="007E20ED" w:rsidRPr="00386DF3">
          <w:rPr>
            <w:rStyle w:val="Hyperlink"/>
            <w:rFonts w:cs="Gisha"/>
          </w:rPr>
          <w:t>http://ir.watson.com/phoenix.zhtml?c=65778&amp;p=irol-reportsannual</w:t>
        </w:r>
      </w:hyperlink>
    </w:p>
    <w:p w:rsidR="007E20ED" w:rsidRPr="00386DF3" w:rsidRDefault="007E20ED" w:rsidP="007E20ED">
      <w:pPr>
        <w:rPr>
          <w:rFonts w:cs="Gisha"/>
        </w:rPr>
      </w:pPr>
      <w:r w:rsidRPr="00386DF3">
        <w:rPr>
          <w:rFonts w:cs="Gisha"/>
        </w:rPr>
        <w:t>Watson.  Annual report 2010 Retrieved Mat 1</w:t>
      </w:r>
      <w:r w:rsidRPr="00386DF3">
        <w:rPr>
          <w:rFonts w:cs="Gisha"/>
          <w:vertAlign w:val="superscript"/>
        </w:rPr>
        <w:t>st</w:t>
      </w:r>
      <w:r w:rsidRPr="00386DF3">
        <w:rPr>
          <w:rFonts w:cs="Gisha"/>
        </w:rPr>
        <w:t xml:space="preserve"> from</w:t>
      </w:r>
    </w:p>
    <w:p w:rsidR="007E20ED" w:rsidRPr="00386DF3" w:rsidRDefault="0090408E" w:rsidP="007E20ED">
      <w:pPr>
        <w:rPr>
          <w:rFonts w:cs="Gisha"/>
        </w:rPr>
      </w:pPr>
      <w:hyperlink r:id="rId290" w:history="1">
        <w:r w:rsidR="007E20ED" w:rsidRPr="00386DF3">
          <w:rPr>
            <w:rStyle w:val="Hyperlink"/>
            <w:rFonts w:cs="Gisha"/>
          </w:rPr>
          <w:t>http://ir.watson.com/phoenix.zhtml?c=65778&amp;p=irol-reportsannual</w:t>
        </w:r>
      </w:hyperlink>
    </w:p>
    <w:p w:rsidR="007E20ED" w:rsidRPr="00386DF3" w:rsidRDefault="007E20ED" w:rsidP="00343EA5">
      <w:pPr>
        <w:rPr>
          <w:rFonts w:cs="Gisha"/>
        </w:rPr>
      </w:pPr>
    </w:p>
    <w:p w:rsidR="00D1126A" w:rsidRPr="00386DF3" w:rsidRDefault="00D1126A" w:rsidP="00343EA5">
      <w:pPr>
        <w:rPr>
          <w:rFonts w:cs="Gisha"/>
        </w:rPr>
      </w:pPr>
      <w:r w:rsidRPr="00386DF3">
        <w:rPr>
          <w:rFonts w:cs="Gisha"/>
        </w:rPr>
        <w:t>ABN Valutacentrum</w:t>
      </w:r>
      <w:r w:rsidR="00343EA5" w:rsidRPr="00386DF3">
        <w:rPr>
          <w:rFonts w:cs="Gisha"/>
        </w:rPr>
        <w:t>.</w:t>
      </w:r>
      <w:r w:rsidRPr="00386DF3">
        <w:rPr>
          <w:rFonts w:cs="Gisha"/>
        </w:rPr>
        <w:t xml:space="preserve"> Retrieved June 4</w:t>
      </w:r>
      <w:r w:rsidRPr="00386DF3">
        <w:rPr>
          <w:rFonts w:cs="Gisha"/>
          <w:vertAlign w:val="superscript"/>
        </w:rPr>
        <w:t>th</w:t>
      </w:r>
      <w:r w:rsidRPr="00386DF3">
        <w:rPr>
          <w:rFonts w:cs="Gisha"/>
        </w:rPr>
        <w:t xml:space="preserve"> from </w:t>
      </w:r>
      <w:hyperlink r:id="rId291" w:history="1">
        <w:r w:rsidRPr="00386DF3">
          <w:rPr>
            <w:rStyle w:val="Hyperlink"/>
            <w:rFonts w:cs="Gisha"/>
          </w:rPr>
          <w:t>http://www.abnamro.nl/nl/zakelijk/valutacentrum/historische_koerslijsten.html</w:t>
        </w:r>
      </w:hyperlink>
      <w:r w:rsidRPr="00386DF3">
        <w:rPr>
          <w:rFonts w:cs="Gisha"/>
        </w:rPr>
        <w:t xml:space="preserve"> </w:t>
      </w:r>
    </w:p>
    <w:p w:rsidR="007E20ED" w:rsidRPr="00386DF3" w:rsidRDefault="007E20ED" w:rsidP="00343EA5">
      <w:pPr>
        <w:rPr>
          <w:rFonts w:cs="Gisha"/>
        </w:rPr>
      </w:pPr>
    </w:p>
    <w:p w:rsidR="007B186E" w:rsidRPr="00386DF3" w:rsidRDefault="007B186E" w:rsidP="00765A06">
      <w:pPr>
        <w:rPr>
          <w:rFonts w:cs="Gisha"/>
        </w:rPr>
      </w:pPr>
      <w:r w:rsidRPr="00386DF3">
        <w:rPr>
          <w:rFonts w:cs="Gisha"/>
        </w:rPr>
        <w:t>Wikipedia</w:t>
      </w:r>
      <w:r w:rsidR="00343EA5" w:rsidRPr="00386DF3">
        <w:rPr>
          <w:rFonts w:cs="Gisha"/>
        </w:rPr>
        <w:t xml:space="preserve"> pharmaceutical industry</w:t>
      </w:r>
      <w:r w:rsidR="00180CE3" w:rsidRPr="00386DF3">
        <w:rPr>
          <w:rFonts w:cs="Gisha"/>
        </w:rPr>
        <w:t>.</w:t>
      </w:r>
      <w:r w:rsidR="00343EA5" w:rsidRPr="00386DF3">
        <w:rPr>
          <w:rFonts w:cs="Gisha"/>
        </w:rPr>
        <w:t xml:space="preserve"> </w:t>
      </w:r>
      <w:r w:rsidR="00180CE3" w:rsidRPr="00386DF3">
        <w:rPr>
          <w:rFonts w:cs="Gisha"/>
        </w:rPr>
        <w:t>Retrieved</w:t>
      </w:r>
      <w:r w:rsidR="00343EA5" w:rsidRPr="00386DF3">
        <w:rPr>
          <w:rFonts w:cs="Gisha"/>
        </w:rPr>
        <w:t xml:space="preserve"> June</w:t>
      </w:r>
      <w:r w:rsidR="00180CE3" w:rsidRPr="00386DF3">
        <w:rPr>
          <w:rFonts w:cs="Gisha"/>
        </w:rPr>
        <w:t xml:space="preserve"> 11</w:t>
      </w:r>
      <w:r w:rsidR="00180CE3" w:rsidRPr="00386DF3">
        <w:rPr>
          <w:rFonts w:cs="Gisha"/>
          <w:vertAlign w:val="superscript"/>
        </w:rPr>
        <w:t>th</w:t>
      </w:r>
      <w:r w:rsidR="00180CE3" w:rsidRPr="00386DF3">
        <w:rPr>
          <w:rFonts w:cs="Gisha"/>
        </w:rPr>
        <w:t xml:space="preserve"> from </w:t>
      </w:r>
      <w:hyperlink r:id="rId292" w:history="1">
        <w:r w:rsidR="00180CE3" w:rsidRPr="00386DF3">
          <w:rPr>
            <w:rStyle w:val="Hyperlink"/>
            <w:rFonts w:cs="Gisha"/>
          </w:rPr>
          <w:t>http://en.wikipedia.org/wiki/Pharmaceutical_industry</w:t>
        </w:r>
      </w:hyperlink>
    </w:p>
    <w:p w:rsidR="007E20ED" w:rsidRPr="00386DF3" w:rsidRDefault="007E20ED" w:rsidP="00765A06">
      <w:pPr>
        <w:rPr>
          <w:rFonts w:cs="Gisha"/>
        </w:rPr>
      </w:pPr>
    </w:p>
    <w:p w:rsidR="00343EA5" w:rsidRPr="00386DF3" w:rsidRDefault="00343EA5" w:rsidP="00765A06">
      <w:pPr>
        <w:rPr>
          <w:rFonts w:cs="Gisha"/>
        </w:rPr>
      </w:pPr>
      <w:r w:rsidRPr="00386DF3">
        <w:rPr>
          <w:rFonts w:cs="Gisha"/>
        </w:rPr>
        <w:t xml:space="preserve">List of Top 10 generic pharmaceutical </w:t>
      </w:r>
      <w:r w:rsidR="00F80BEE" w:rsidRPr="00386DF3">
        <w:rPr>
          <w:rFonts w:cs="Gisha"/>
        </w:rPr>
        <w:t>firms</w:t>
      </w:r>
      <w:r w:rsidRPr="00386DF3">
        <w:rPr>
          <w:rFonts w:cs="Gisha"/>
        </w:rPr>
        <w:t xml:space="preserve"> 2010. Retrieved February 20</w:t>
      </w:r>
      <w:r w:rsidRPr="00386DF3">
        <w:rPr>
          <w:rFonts w:cs="Gisha"/>
          <w:vertAlign w:val="superscript"/>
        </w:rPr>
        <w:t>th</w:t>
      </w:r>
      <w:r w:rsidRPr="00386DF3">
        <w:rPr>
          <w:rFonts w:cs="Gisha"/>
        </w:rPr>
        <w:t xml:space="preserve"> from</w:t>
      </w:r>
      <w:r w:rsidRPr="00386DF3">
        <w:rPr>
          <w:rFonts w:cs="Gisha"/>
        </w:rPr>
        <w:br/>
      </w:r>
      <w:hyperlink r:id="rId293" w:history="1">
        <w:r w:rsidRPr="00386DF3">
          <w:rPr>
            <w:rStyle w:val="Hyperlink"/>
            <w:rFonts w:cs="Gisha"/>
          </w:rPr>
          <w:t>http://www.fiercepharma.com/special-reports/top-10-generic-drug-</w:t>
        </w:r>
        <w:r w:rsidR="00F80BEE" w:rsidRPr="00386DF3">
          <w:rPr>
            <w:rStyle w:val="Hyperlink"/>
            <w:rFonts w:cs="Gisha"/>
          </w:rPr>
          <w:t>firms</w:t>
        </w:r>
        <w:r w:rsidRPr="00386DF3">
          <w:rPr>
            <w:rStyle w:val="Hyperlink"/>
            <w:rFonts w:cs="Gisha"/>
          </w:rPr>
          <w:t>-2010</w:t>
        </w:r>
      </w:hyperlink>
    </w:p>
    <w:p w:rsidR="00240EB1" w:rsidRPr="00386DF3" w:rsidRDefault="00240EB1" w:rsidP="00765A06">
      <w:pPr>
        <w:rPr>
          <w:rFonts w:cs="Gisha"/>
        </w:rPr>
      </w:pPr>
    </w:p>
    <w:p w:rsidR="00091876" w:rsidRPr="00386DF3" w:rsidRDefault="00BA2010">
      <w:pPr>
        <w:spacing w:line="276" w:lineRule="auto"/>
        <w:jc w:val="left"/>
        <w:rPr>
          <w:rFonts w:cs="Gisha"/>
        </w:rPr>
      </w:pPr>
      <w:r w:rsidRPr="00386DF3">
        <w:rPr>
          <w:rFonts w:cs="Gisha"/>
        </w:rPr>
        <w:br w:type="page"/>
      </w:r>
    </w:p>
    <w:sdt>
      <w:sdtPr>
        <w:rPr>
          <w:rFonts w:ascii="Gisha" w:eastAsiaTheme="majorEastAsia" w:hAnsi="Gisha" w:cs="Gisha"/>
          <w:sz w:val="72"/>
          <w:szCs w:val="72"/>
        </w:rPr>
        <w:id w:val="119842002"/>
        <w:docPartObj>
          <w:docPartGallery w:val="Cover Pages"/>
          <w:docPartUnique/>
        </w:docPartObj>
      </w:sdtPr>
      <w:sdtEndPr>
        <w:rPr>
          <w:rFonts w:eastAsiaTheme="minorHAnsi"/>
          <w:sz w:val="22"/>
          <w:szCs w:val="22"/>
        </w:rPr>
      </w:sdtEndPr>
      <w:sdtContent>
        <w:p w:rsidR="00091876" w:rsidRPr="00386DF3" w:rsidRDefault="0090408E" w:rsidP="00091876">
          <w:pPr>
            <w:pStyle w:val="NoSpacing"/>
            <w:rPr>
              <w:rFonts w:ascii="Gisha" w:hAnsi="Gisha" w:cs="Gisha"/>
            </w:rPr>
          </w:pPr>
          <w:r w:rsidRPr="0090408E">
            <w:rPr>
              <w:rFonts w:ascii="Gisha" w:eastAsiaTheme="majorEastAsia" w:hAnsi="Gisha" w:cs="Gisha"/>
              <w:noProof/>
            </w:rPr>
            <w:pict>
              <v:rect id="_x0000_s1030" style="position:absolute;margin-left:0;margin-top:0;width:624.25pt;height:63pt;z-index:251704320;mso-width-percent:1050;mso-height-percent:900;mso-position-horizontal:center;mso-position-horizontal-relative:page;mso-position-vertical:bottom;mso-position-vertical-relative:page;mso-width-percent:1050;mso-height-percent:900;mso-height-relative:top-margin-area" o:allowincell="f" fillcolor="#4bacc6 [3208]" strokecolor="#f69">
                <w10:wrap anchorx="page" anchory="page"/>
              </v:rect>
            </w:pict>
          </w:r>
          <w:r w:rsidRPr="0090408E">
            <w:rPr>
              <w:rFonts w:ascii="Gisha" w:eastAsiaTheme="majorEastAsia" w:hAnsi="Gisha" w:cs="Gisha"/>
              <w:noProof/>
            </w:rPr>
            <w:pict>
              <v:rect id="_x0000_s1031" style="position:absolute;margin-left:0;margin-top:0;width:624.25pt;height:63pt;z-index:251705344;mso-width-percent:1050;mso-height-percent:900;mso-position-horizontal:center;mso-position-horizontal-relative:page;mso-position-vertical:top;mso-position-vertical-relative:top-margin-area;mso-width-percent:1050;mso-height-percent:900;mso-height-relative:top-margin-area" o:allowincell="f" fillcolor="#4bacc6 [3208]" strokecolor="#f69">
                <w10:wrap anchorx="page" anchory="margin"/>
              </v:rect>
            </w:pict>
          </w:r>
        </w:p>
      </w:sdtContent>
    </w:sdt>
    <w:p w:rsidR="00091876" w:rsidRPr="00386DF3" w:rsidRDefault="00091876" w:rsidP="00091876">
      <w:pPr>
        <w:rPr>
          <w:rFonts w:cs="Gisha"/>
        </w:rPr>
      </w:pPr>
    </w:p>
    <w:p w:rsidR="00091876" w:rsidRPr="00386DF3" w:rsidRDefault="00091876" w:rsidP="00091876">
      <w:pPr>
        <w:rPr>
          <w:rFonts w:cs="Gisha"/>
        </w:rPr>
      </w:pPr>
    </w:p>
    <w:p w:rsidR="00091876" w:rsidRPr="00386DF3" w:rsidRDefault="00091876" w:rsidP="00DB7F78">
      <w:pPr>
        <w:pStyle w:val="Heading1"/>
        <w:numPr>
          <w:ilvl w:val="0"/>
          <w:numId w:val="0"/>
        </w:numPr>
        <w:ind w:left="360"/>
        <w:jc w:val="center"/>
        <w:rPr>
          <w:rFonts w:cs="Gisha"/>
          <w:sz w:val="56"/>
          <w:szCs w:val="56"/>
        </w:rPr>
      </w:pPr>
      <w:r w:rsidRPr="00386DF3">
        <w:rPr>
          <w:rFonts w:cs="Gisha"/>
          <w:noProof/>
          <w:lang w:bidi="ar-SA"/>
        </w:rPr>
        <w:drawing>
          <wp:anchor distT="0" distB="0" distL="114300" distR="114300" simplePos="0" relativeHeight="251703296" behindDoc="1" locked="0" layoutInCell="1" allowOverlap="1">
            <wp:simplePos x="0" y="0"/>
            <wp:positionH relativeFrom="margin">
              <wp:align>center</wp:align>
            </wp:positionH>
            <wp:positionV relativeFrom="paragraph">
              <wp:posOffset>1053869</wp:posOffset>
            </wp:positionV>
            <wp:extent cx="5262398" cy="3972911"/>
            <wp:effectExtent l="19050" t="0" r="0" b="0"/>
            <wp:wrapNone/>
            <wp:docPr id="4" name="Afbeelding 0" descr="2-pill-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ill-300x225.jpg"/>
                    <pic:cNvPicPr/>
                  </pic:nvPicPr>
                  <pic:blipFill>
                    <a:blip r:embed="rId8" cstate="print"/>
                    <a:stretch>
                      <a:fillRect/>
                    </a:stretch>
                  </pic:blipFill>
                  <pic:spPr>
                    <a:xfrm>
                      <a:off x="0" y="0"/>
                      <a:ext cx="5262398" cy="3972911"/>
                    </a:xfrm>
                    <a:prstGeom prst="rect">
                      <a:avLst/>
                    </a:prstGeom>
                  </pic:spPr>
                </pic:pic>
              </a:graphicData>
            </a:graphic>
          </wp:anchor>
        </w:drawing>
      </w:r>
      <w:r w:rsidRPr="00386DF3">
        <w:rPr>
          <w:rFonts w:cs="Gisha"/>
        </w:rPr>
        <w:br/>
      </w:r>
      <w:bookmarkStart w:id="46" w:name="_Toc331153819"/>
      <w:r w:rsidRPr="00386DF3">
        <w:rPr>
          <w:rFonts w:cs="Gisha"/>
          <w:sz w:val="56"/>
          <w:szCs w:val="56"/>
        </w:rPr>
        <w:t>Appendix</w:t>
      </w:r>
      <w:bookmarkEnd w:id="46"/>
    </w:p>
    <w:p w:rsidR="00091876" w:rsidRPr="00386DF3" w:rsidRDefault="00091876" w:rsidP="00091876">
      <w:pPr>
        <w:jc w:val="center"/>
        <w:rPr>
          <w:rFonts w:cs="Gisha"/>
          <w:b/>
          <w:caps/>
          <w:color w:val="002060"/>
          <w:sz w:val="56"/>
        </w:rPr>
      </w:pPr>
    </w:p>
    <w:p w:rsidR="00091876" w:rsidRPr="00386DF3" w:rsidRDefault="00091876" w:rsidP="00091876">
      <w:pPr>
        <w:jc w:val="center"/>
        <w:rPr>
          <w:rFonts w:cs="Gisha"/>
          <w:b/>
          <w:caps/>
          <w:color w:val="002060"/>
          <w:sz w:val="56"/>
        </w:rPr>
      </w:pPr>
    </w:p>
    <w:p w:rsidR="00091876" w:rsidRPr="00386DF3" w:rsidRDefault="00091876" w:rsidP="00091876">
      <w:pPr>
        <w:rPr>
          <w:rFonts w:cs="Gisha"/>
          <w:color w:val="002060"/>
        </w:rPr>
      </w:pPr>
      <w:r w:rsidRPr="00386DF3">
        <w:rPr>
          <w:rFonts w:cs="Gisha"/>
          <w:color w:val="0070C0"/>
          <w:sz w:val="28"/>
        </w:rPr>
        <w:br/>
      </w:r>
      <w:r w:rsidRPr="00386DF3">
        <w:rPr>
          <w:rFonts w:cs="Gisha"/>
          <w:color w:val="0070C0"/>
          <w:sz w:val="28"/>
        </w:rPr>
        <w:br/>
      </w:r>
    </w:p>
    <w:p w:rsidR="00091876" w:rsidRPr="00386DF3" w:rsidRDefault="00091876" w:rsidP="00091876">
      <w:pPr>
        <w:rPr>
          <w:rFonts w:cs="Gisha"/>
        </w:rPr>
      </w:pPr>
    </w:p>
    <w:p w:rsidR="00091876" w:rsidRPr="00386DF3" w:rsidRDefault="00091876" w:rsidP="00091876">
      <w:pPr>
        <w:rPr>
          <w:rFonts w:cs="Gisha"/>
        </w:rPr>
      </w:pPr>
    </w:p>
    <w:p w:rsidR="00091876" w:rsidRPr="00386DF3" w:rsidRDefault="00091876" w:rsidP="00091876">
      <w:pPr>
        <w:rPr>
          <w:rFonts w:cs="Gisha"/>
        </w:rPr>
      </w:pPr>
    </w:p>
    <w:p w:rsidR="00091876" w:rsidRPr="00386DF3" w:rsidRDefault="00091876" w:rsidP="00091876">
      <w:pPr>
        <w:jc w:val="left"/>
        <w:rPr>
          <w:rFonts w:cs="Gisha"/>
          <w:b/>
          <w:color w:val="FF6699"/>
          <w:sz w:val="24"/>
          <w:szCs w:val="24"/>
        </w:rPr>
      </w:pPr>
      <w:r w:rsidRPr="00386DF3">
        <w:rPr>
          <w:rFonts w:cs="Gisha"/>
          <w:b/>
          <w:color w:val="FF6699"/>
          <w:sz w:val="24"/>
          <w:szCs w:val="24"/>
        </w:rPr>
        <w:t>1. Correlation matrix</w:t>
      </w:r>
      <w:r w:rsidRPr="00386DF3">
        <w:rPr>
          <w:rFonts w:cs="Gisha"/>
          <w:b/>
          <w:color w:val="FF6699"/>
          <w:sz w:val="24"/>
          <w:szCs w:val="24"/>
        </w:rPr>
        <w:br/>
        <w:t xml:space="preserve">2. </w:t>
      </w:r>
      <w:r w:rsidR="005B4AF9" w:rsidRPr="00386DF3">
        <w:rPr>
          <w:rFonts w:cs="Gisha"/>
          <w:b/>
          <w:color w:val="FF6699"/>
          <w:sz w:val="24"/>
          <w:szCs w:val="24"/>
        </w:rPr>
        <w:t>Explore</w:t>
      </w:r>
      <w:r w:rsidRPr="00386DF3">
        <w:rPr>
          <w:rFonts w:cs="Gisha"/>
          <w:b/>
          <w:color w:val="FF6699"/>
          <w:sz w:val="24"/>
          <w:szCs w:val="24"/>
        </w:rPr>
        <w:t xml:space="preserve"> test</w:t>
      </w:r>
      <w:r w:rsidRPr="00386DF3">
        <w:rPr>
          <w:rFonts w:cs="Gisha"/>
          <w:b/>
          <w:color w:val="FF6699"/>
          <w:sz w:val="24"/>
          <w:szCs w:val="24"/>
        </w:rPr>
        <w:br/>
        <w:t>3</w:t>
      </w:r>
      <w:r w:rsidR="005368BA" w:rsidRPr="00386DF3">
        <w:rPr>
          <w:rFonts w:cs="Gisha"/>
          <w:b/>
          <w:color w:val="FF6699"/>
          <w:sz w:val="24"/>
          <w:szCs w:val="24"/>
        </w:rPr>
        <w:t xml:space="preserve">. - </w:t>
      </w:r>
      <w:r w:rsidR="001A67AD" w:rsidRPr="00386DF3">
        <w:rPr>
          <w:rFonts w:cs="Gisha"/>
          <w:b/>
          <w:color w:val="FF6699"/>
          <w:sz w:val="24"/>
          <w:szCs w:val="24"/>
        </w:rPr>
        <w:t>4</w:t>
      </w:r>
      <w:r w:rsidR="005368BA" w:rsidRPr="00386DF3">
        <w:rPr>
          <w:rFonts w:cs="Gisha"/>
          <w:b/>
          <w:color w:val="FF6699"/>
          <w:sz w:val="24"/>
          <w:szCs w:val="24"/>
        </w:rPr>
        <w:t>.</w:t>
      </w:r>
      <w:r w:rsidRPr="00386DF3">
        <w:rPr>
          <w:rFonts w:cs="Gisha"/>
          <w:b/>
          <w:color w:val="FF6699"/>
          <w:sz w:val="24"/>
          <w:szCs w:val="24"/>
        </w:rPr>
        <w:t>Regression analysis</w:t>
      </w:r>
      <w:r w:rsidR="001A67AD" w:rsidRPr="00386DF3">
        <w:rPr>
          <w:rFonts w:cs="Gisha"/>
          <w:b/>
          <w:color w:val="FF6699"/>
          <w:sz w:val="24"/>
          <w:szCs w:val="24"/>
        </w:rPr>
        <w:br/>
        <w:t>5. -  18</w:t>
      </w:r>
      <w:r w:rsidR="005B4AF9" w:rsidRPr="00386DF3">
        <w:rPr>
          <w:rFonts w:cs="Gisha"/>
          <w:b/>
          <w:color w:val="FF6699"/>
          <w:sz w:val="24"/>
          <w:szCs w:val="24"/>
        </w:rPr>
        <w:t>. Excel sheets pharmaceutical firms</w:t>
      </w:r>
      <w:r w:rsidRPr="00386DF3">
        <w:rPr>
          <w:rFonts w:cs="Gisha"/>
          <w:b/>
          <w:color w:val="FF6699"/>
          <w:sz w:val="24"/>
          <w:szCs w:val="24"/>
        </w:rPr>
        <w:br w:type="page"/>
      </w:r>
    </w:p>
    <w:p w:rsidR="00091876" w:rsidRPr="00386DF3" w:rsidRDefault="00091876" w:rsidP="00091876">
      <w:pPr>
        <w:pStyle w:val="Heading1"/>
        <w:numPr>
          <w:ilvl w:val="0"/>
          <w:numId w:val="30"/>
        </w:numPr>
        <w:rPr>
          <w:rFonts w:cs="Gisha"/>
        </w:rPr>
      </w:pPr>
      <w:bookmarkStart w:id="47" w:name="_Toc331153820"/>
      <w:r w:rsidRPr="00386DF3">
        <w:rPr>
          <w:rFonts w:cs="Gisha"/>
        </w:rPr>
        <w:lastRenderedPageBreak/>
        <w:t>Correlation matrix</w:t>
      </w:r>
      <w:bookmarkEnd w:id="47"/>
    </w:p>
    <w:p w:rsidR="008C294E" w:rsidRPr="00386DF3" w:rsidRDefault="008C294E" w:rsidP="008C294E">
      <w:pPr>
        <w:rPr>
          <w:rFonts w:cs="Gisha"/>
        </w:rPr>
      </w:pPr>
      <w:r w:rsidRPr="00386DF3">
        <w:rPr>
          <w:rFonts w:cs="Gisha"/>
        </w:rPr>
        <w:t>The correlation matrix is used to check the correlations between the dependent and independent variables. For this study the Pearson correlation and the sig. (2 tailed) outcomes of all variables underneath are used. The data from table is used in chapter 6, results and 8, conclusion.</w:t>
      </w:r>
    </w:p>
    <w:tbl>
      <w:tblPr>
        <w:tblW w:w="5000" w:type="pct"/>
        <w:tblBorders>
          <w:top w:val="single" w:sz="12" w:space="0" w:color="002060"/>
          <w:left w:val="single" w:sz="12" w:space="0" w:color="002060"/>
          <w:bottom w:val="single" w:sz="12" w:space="0" w:color="002060"/>
          <w:right w:val="single" w:sz="12" w:space="0" w:color="002060"/>
          <w:insideV w:val="single" w:sz="12" w:space="0" w:color="002060"/>
        </w:tblBorders>
        <w:tblCellMar>
          <w:left w:w="30" w:type="dxa"/>
          <w:right w:w="30" w:type="dxa"/>
        </w:tblCellMar>
        <w:tblLook w:val="0000"/>
      </w:tblPr>
      <w:tblGrid>
        <w:gridCol w:w="1615"/>
        <w:gridCol w:w="2915"/>
        <w:gridCol w:w="1494"/>
        <w:gridCol w:w="1492"/>
        <w:gridCol w:w="1616"/>
      </w:tblGrid>
      <w:tr w:rsidR="00091876" w:rsidRPr="00386DF3" w:rsidTr="00091876">
        <w:trPr>
          <w:cantSplit/>
          <w:tblHeader/>
        </w:trPr>
        <w:tc>
          <w:tcPr>
            <w:tcW w:w="5000" w:type="pct"/>
            <w:gridSpan w:val="5"/>
            <w:tcBorders>
              <w:top w:val="single" w:sz="12" w:space="0" w:color="002060"/>
              <w:bottom w:val="single" w:sz="12" w:space="0" w:color="002060"/>
            </w:tcBorders>
            <w:shd w:val="clear" w:color="auto" w:fill="FF6699"/>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color w:val="000000"/>
                <w:sz w:val="18"/>
                <w:szCs w:val="18"/>
                <w:lang w:val="nl-NL" w:bidi="ar-SA"/>
              </w:rPr>
            </w:pPr>
            <w:r w:rsidRPr="00386DF3">
              <w:rPr>
                <w:rFonts w:cs="Gisha"/>
                <w:b/>
                <w:bCs/>
                <w:color w:val="000000"/>
                <w:sz w:val="18"/>
                <w:szCs w:val="18"/>
                <w:lang w:val="nl-NL" w:bidi="ar-SA"/>
              </w:rPr>
              <w:t>Correlations</w:t>
            </w:r>
          </w:p>
        </w:tc>
      </w:tr>
      <w:tr w:rsidR="00091876" w:rsidRPr="00386DF3" w:rsidTr="00091876">
        <w:trPr>
          <w:cantSplit/>
          <w:tblHeader/>
        </w:trPr>
        <w:tc>
          <w:tcPr>
            <w:tcW w:w="884"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596"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818" w:type="pct"/>
            <w:tcBorders>
              <w:top w:val="single" w:sz="12" w:space="0" w:color="002060"/>
              <w:bottom w:val="single" w:sz="12" w:space="0" w:color="002060"/>
            </w:tcBorders>
            <w:shd w:val="clear" w:color="auto" w:fill="FFFFFF"/>
            <w:tcMar>
              <w:top w:w="30" w:type="dxa"/>
              <w:left w:w="30" w:type="dxa"/>
              <w:bottom w:w="30" w:type="dxa"/>
              <w:right w:w="30" w:type="dxa"/>
            </w:tcMar>
            <w:vAlign w:val="bottom"/>
          </w:tcPr>
          <w:p w:rsidR="00091876" w:rsidRPr="00386DF3" w:rsidRDefault="00091876" w:rsidP="00091876">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Profit</w:t>
            </w:r>
          </w:p>
        </w:tc>
        <w:tc>
          <w:tcPr>
            <w:tcW w:w="817" w:type="pct"/>
            <w:tcBorders>
              <w:top w:val="single" w:sz="12" w:space="0" w:color="002060"/>
              <w:bottom w:val="single" w:sz="12" w:space="0" w:color="002060"/>
            </w:tcBorders>
            <w:shd w:val="clear" w:color="auto" w:fill="FFFFFF"/>
            <w:tcMar>
              <w:top w:w="30" w:type="dxa"/>
              <w:left w:w="30" w:type="dxa"/>
              <w:bottom w:w="30" w:type="dxa"/>
              <w:right w:w="30" w:type="dxa"/>
            </w:tcMar>
            <w:vAlign w:val="bottom"/>
          </w:tcPr>
          <w:p w:rsidR="00091876" w:rsidRPr="00386DF3" w:rsidRDefault="00091876" w:rsidP="00091876">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RD</w:t>
            </w:r>
          </w:p>
        </w:tc>
        <w:tc>
          <w:tcPr>
            <w:tcW w:w="885" w:type="pct"/>
            <w:tcBorders>
              <w:top w:val="single" w:sz="12" w:space="0" w:color="002060"/>
              <w:bottom w:val="single" w:sz="12" w:space="0" w:color="002060"/>
            </w:tcBorders>
            <w:shd w:val="clear" w:color="auto" w:fill="FFFFFF"/>
            <w:tcMar>
              <w:top w:w="30" w:type="dxa"/>
              <w:left w:w="30" w:type="dxa"/>
              <w:bottom w:w="30" w:type="dxa"/>
              <w:right w:w="30" w:type="dxa"/>
            </w:tcMar>
            <w:vAlign w:val="bottom"/>
          </w:tcPr>
          <w:p w:rsidR="00091876" w:rsidRPr="00386DF3" w:rsidRDefault="00091876" w:rsidP="00091876">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Marketing</w:t>
            </w:r>
          </w:p>
        </w:tc>
      </w:tr>
      <w:tr w:rsidR="00091876" w:rsidRPr="00386DF3" w:rsidTr="00091876">
        <w:trPr>
          <w:cantSplit/>
          <w:tblHeader/>
        </w:trPr>
        <w:tc>
          <w:tcPr>
            <w:tcW w:w="884" w:type="pct"/>
            <w:vMerge w:val="restar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Profit</w:t>
            </w:r>
          </w:p>
        </w:tc>
        <w:tc>
          <w:tcPr>
            <w:tcW w:w="1596"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Pearson Correlation</w:t>
            </w:r>
          </w:p>
        </w:tc>
        <w:tc>
          <w:tcPr>
            <w:tcW w:w="818"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w:t>
            </w:r>
          </w:p>
        </w:tc>
        <w:tc>
          <w:tcPr>
            <w:tcW w:w="817"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,755</w:t>
            </w:r>
            <w:r w:rsidRPr="00386DF3">
              <w:rPr>
                <w:rFonts w:cs="Gisha"/>
                <w:color w:val="000000"/>
                <w:sz w:val="18"/>
                <w:szCs w:val="18"/>
                <w:vertAlign w:val="superscript"/>
                <w:lang w:val="nl-NL" w:bidi="ar-SA"/>
              </w:rPr>
              <w:t>**</w:t>
            </w:r>
          </w:p>
        </w:tc>
        <w:tc>
          <w:tcPr>
            <w:tcW w:w="885"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,781</w:t>
            </w:r>
            <w:r w:rsidRPr="00386DF3">
              <w:rPr>
                <w:rFonts w:cs="Gisha"/>
                <w:color w:val="000000"/>
                <w:sz w:val="18"/>
                <w:szCs w:val="18"/>
                <w:vertAlign w:val="superscript"/>
                <w:lang w:val="nl-NL" w:bidi="ar-SA"/>
              </w:rPr>
              <w:t>**</w:t>
            </w:r>
          </w:p>
        </w:tc>
      </w:tr>
      <w:tr w:rsidR="00091876" w:rsidRPr="00386DF3" w:rsidTr="00091876">
        <w:trPr>
          <w:cantSplit/>
          <w:tblHeader/>
        </w:trPr>
        <w:tc>
          <w:tcPr>
            <w:tcW w:w="884" w:type="pct"/>
            <w:vMerge/>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1596"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Sig. (2-tailed)</w:t>
            </w:r>
          </w:p>
        </w:tc>
        <w:tc>
          <w:tcPr>
            <w:tcW w:w="818" w:type="pct"/>
            <w:tcBorders>
              <w:top w:val="single" w:sz="12" w:space="0" w:color="002060"/>
              <w:bottom w:val="single" w:sz="12" w:space="0" w:color="002060"/>
            </w:tcBorders>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c>
          <w:tcPr>
            <w:tcW w:w="817"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,000</w:t>
            </w:r>
          </w:p>
        </w:tc>
        <w:tc>
          <w:tcPr>
            <w:tcW w:w="885"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,000</w:t>
            </w:r>
          </w:p>
        </w:tc>
      </w:tr>
      <w:tr w:rsidR="00091876" w:rsidRPr="00386DF3" w:rsidTr="00091876">
        <w:trPr>
          <w:cantSplit/>
          <w:tblHeader/>
        </w:trPr>
        <w:tc>
          <w:tcPr>
            <w:tcW w:w="884" w:type="pct"/>
            <w:vMerge/>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1596"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N</w:t>
            </w:r>
          </w:p>
        </w:tc>
        <w:tc>
          <w:tcPr>
            <w:tcW w:w="818"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277</w:t>
            </w:r>
          </w:p>
        </w:tc>
        <w:tc>
          <w:tcPr>
            <w:tcW w:w="817"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277</w:t>
            </w:r>
          </w:p>
        </w:tc>
        <w:tc>
          <w:tcPr>
            <w:tcW w:w="885"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277</w:t>
            </w:r>
          </w:p>
        </w:tc>
      </w:tr>
      <w:tr w:rsidR="00091876" w:rsidRPr="00386DF3" w:rsidTr="00091876">
        <w:trPr>
          <w:cantSplit/>
          <w:tblHeader/>
        </w:trPr>
        <w:tc>
          <w:tcPr>
            <w:tcW w:w="884" w:type="pct"/>
            <w:vMerge w:val="restar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RD</w:t>
            </w:r>
          </w:p>
        </w:tc>
        <w:tc>
          <w:tcPr>
            <w:tcW w:w="1596"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Pearson Correlation</w:t>
            </w:r>
          </w:p>
        </w:tc>
        <w:tc>
          <w:tcPr>
            <w:tcW w:w="818"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,755</w:t>
            </w:r>
            <w:r w:rsidRPr="00386DF3">
              <w:rPr>
                <w:rFonts w:cs="Gisha"/>
                <w:color w:val="000000"/>
                <w:sz w:val="18"/>
                <w:szCs w:val="18"/>
                <w:vertAlign w:val="superscript"/>
                <w:lang w:val="nl-NL" w:bidi="ar-SA"/>
              </w:rPr>
              <w:t>**</w:t>
            </w:r>
          </w:p>
        </w:tc>
        <w:tc>
          <w:tcPr>
            <w:tcW w:w="817"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w:t>
            </w:r>
          </w:p>
        </w:tc>
        <w:tc>
          <w:tcPr>
            <w:tcW w:w="885"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,908</w:t>
            </w:r>
            <w:r w:rsidRPr="00386DF3">
              <w:rPr>
                <w:rFonts w:cs="Gisha"/>
                <w:color w:val="000000"/>
                <w:sz w:val="18"/>
                <w:szCs w:val="18"/>
                <w:vertAlign w:val="superscript"/>
                <w:lang w:val="nl-NL" w:bidi="ar-SA"/>
              </w:rPr>
              <w:t>**</w:t>
            </w:r>
          </w:p>
        </w:tc>
      </w:tr>
      <w:tr w:rsidR="00091876" w:rsidRPr="00386DF3" w:rsidTr="00091876">
        <w:trPr>
          <w:cantSplit/>
          <w:tblHeader/>
        </w:trPr>
        <w:tc>
          <w:tcPr>
            <w:tcW w:w="884" w:type="pct"/>
            <w:vMerge/>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1596"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Sig. (2-tailed)</w:t>
            </w:r>
          </w:p>
        </w:tc>
        <w:tc>
          <w:tcPr>
            <w:tcW w:w="818"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,000</w:t>
            </w:r>
          </w:p>
        </w:tc>
        <w:tc>
          <w:tcPr>
            <w:tcW w:w="817" w:type="pct"/>
            <w:tcBorders>
              <w:top w:val="single" w:sz="12" w:space="0" w:color="002060"/>
              <w:bottom w:val="single" w:sz="12" w:space="0" w:color="002060"/>
            </w:tcBorders>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c>
          <w:tcPr>
            <w:tcW w:w="885"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,000</w:t>
            </w:r>
          </w:p>
        </w:tc>
      </w:tr>
      <w:tr w:rsidR="00091876" w:rsidRPr="00386DF3" w:rsidTr="00091876">
        <w:trPr>
          <w:cantSplit/>
          <w:tblHeader/>
        </w:trPr>
        <w:tc>
          <w:tcPr>
            <w:tcW w:w="884" w:type="pct"/>
            <w:vMerge/>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1596"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N</w:t>
            </w:r>
          </w:p>
        </w:tc>
        <w:tc>
          <w:tcPr>
            <w:tcW w:w="818"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277</w:t>
            </w:r>
          </w:p>
        </w:tc>
        <w:tc>
          <w:tcPr>
            <w:tcW w:w="817"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277</w:t>
            </w:r>
          </w:p>
        </w:tc>
        <w:tc>
          <w:tcPr>
            <w:tcW w:w="885"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277</w:t>
            </w:r>
          </w:p>
        </w:tc>
      </w:tr>
      <w:tr w:rsidR="00091876" w:rsidRPr="00386DF3" w:rsidTr="00091876">
        <w:trPr>
          <w:cantSplit/>
          <w:tblHeader/>
        </w:trPr>
        <w:tc>
          <w:tcPr>
            <w:tcW w:w="884" w:type="pct"/>
            <w:vMerge w:val="restar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Marketing</w:t>
            </w:r>
          </w:p>
        </w:tc>
        <w:tc>
          <w:tcPr>
            <w:tcW w:w="1596"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Pearson Correlation</w:t>
            </w:r>
          </w:p>
        </w:tc>
        <w:tc>
          <w:tcPr>
            <w:tcW w:w="818"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,781</w:t>
            </w:r>
            <w:r w:rsidRPr="00386DF3">
              <w:rPr>
                <w:rFonts w:cs="Gisha"/>
                <w:color w:val="000000"/>
                <w:sz w:val="18"/>
                <w:szCs w:val="18"/>
                <w:vertAlign w:val="superscript"/>
                <w:lang w:val="nl-NL" w:bidi="ar-SA"/>
              </w:rPr>
              <w:t>**</w:t>
            </w:r>
          </w:p>
        </w:tc>
        <w:tc>
          <w:tcPr>
            <w:tcW w:w="817"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,908</w:t>
            </w:r>
            <w:r w:rsidRPr="00386DF3">
              <w:rPr>
                <w:rFonts w:cs="Gisha"/>
                <w:color w:val="000000"/>
                <w:sz w:val="18"/>
                <w:szCs w:val="18"/>
                <w:vertAlign w:val="superscript"/>
                <w:lang w:val="nl-NL" w:bidi="ar-SA"/>
              </w:rPr>
              <w:t>**</w:t>
            </w:r>
          </w:p>
        </w:tc>
        <w:tc>
          <w:tcPr>
            <w:tcW w:w="885"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w:t>
            </w:r>
          </w:p>
        </w:tc>
      </w:tr>
      <w:tr w:rsidR="00091876" w:rsidRPr="00386DF3" w:rsidTr="00091876">
        <w:trPr>
          <w:cantSplit/>
          <w:tblHeader/>
        </w:trPr>
        <w:tc>
          <w:tcPr>
            <w:tcW w:w="884" w:type="pct"/>
            <w:vMerge/>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1596"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Sig. (2-tailed)</w:t>
            </w:r>
          </w:p>
        </w:tc>
        <w:tc>
          <w:tcPr>
            <w:tcW w:w="818"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,000</w:t>
            </w:r>
          </w:p>
        </w:tc>
        <w:tc>
          <w:tcPr>
            <w:tcW w:w="817"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,000</w:t>
            </w:r>
          </w:p>
        </w:tc>
        <w:tc>
          <w:tcPr>
            <w:tcW w:w="885" w:type="pct"/>
            <w:tcBorders>
              <w:top w:val="single" w:sz="12" w:space="0" w:color="002060"/>
              <w:bottom w:val="single" w:sz="12" w:space="0" w:color="002060"/>
            </w:tcBorders>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84" w:type="pct"/>
            <w:vMerge/>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596"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N</w:t>
            </w:r>
          </w:p>
        </w:tc>
        <w:tc>
          <w:tcPr>
            <w:tcW w:w="818"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277</w:t>
            </w:r>
          </w:p>
        </w:tc>
        <w:tc>
          <w:tcPr>
            <w:tcW w:w="817"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277</w:t>
            </w:r>
          </w:p>
        </w:tc>
        <w:tc>
          <w:tcPr>
            <w:tcW w:w="885" w:type="pct"/>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277</w:t>
            </w:r>
          </w:p>
        </w:tc>
      </w:tr>
      <w:tr w:rsidR="00091876" w:rsidRPr="00386DF3" w:rsidTr="00091876">
        <w:trPr>
          <w:cantSplit/>
        </w:trPr>
        <w:tc>
          <w:tcPr>
            <w:tcW w:w="5000" w:type="pct"/>
            <w:gridSpan w:val="5"/>
            <w:tcBorders>
              <w:top w:val="single" w:sz="12" w:space="0" w:color="002060"/>
              <w:bottom w:val="single" w:sz="12" w:space="0" w:color="002060"/>
            </w:tcBorders>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bidi="ar-SA"/>
              </w:rPr>
            </w:pPr>
            <w:r w:rsidRPr="00386DF3">
              <w:rPr>
                <w:rFonts w:cs="Gisha"/>
                <w:color w:val="000000"/>
                <w:sz w:val="18"/>
                <w:szCs w:val="18"/>
                <w:lang w:bidi="ar-SA"/>
              </w:rPr>
              <w:t>**. Correlation is significant at the 0.01 level (2-tailed).</w:t>
            </w:r>
          </w:p>
        </w:tc>
      </w:tr>
    </w:tbl>
    <w:p w:rsidR="00091876" w:rsidRPr="00386DF3" w:rsidRDefault="00EB6CEB" w:rsidP="008C294E">
      <w:pPr>
        <w:rPr>
          <w:rFonts w:cs="Gisha"/>
          <w:i/>
          <w:sz w:val="16"/>
          <w:szCs w:val="16"/>
          <w:lang w:bidi="ar-SA"/>
        </w:rPr>
      </w:pPr>
      <w:r w:rsidRPr="00386DF3">
        <w:rPr>
          <w:rFonts w:cs="Gisha"/>
          <w:i/>
          <w:sz w:val="16"/>
          <w:szCs w:val="16"/>
          <w:lang w:bidi="ar-SA"/>
        </w:rPr>
        <w:t>Table A</w:t>
      </w:r>
      <w:r w:rsidR="008C294E" w:rsidRPr="00386DF3">
        <w:rPr>
          <w:rFonts w:cs="Gisha"/>
          <w:i/>
          <w:sz w:val="16"/>
          <w:szCs w:val="16"/>
          <w:lang w:bidi="ar-SA"/>
        </w:rPr>
        <w:t>1. Correlation matrix</w:t>
      </w:r>
    </w:p>
    <w:p w:rsidR="00091876" w:rsidRPr="00386DF3" w:rsidRDefault="00091876" w:rsidP="00091876">
      <w:pPr>
        <w:rPr>
          <w:rFonts w:eastAsiaTheme="majorEastAsia" w:cs="Gisha"/>
          <w:color w:val="FF6699"/>
          <w:sz w:val="24"/>
          <w:szCs w:val="26"/>
          <w:lang w:bidi="ar-SA"/>
        </w:rPr>
      </w:pPr>
      <w:r w:rsidRPr="00386DF3">
        <w:rPr>
          <w:rFonts w:cs="Gisha"/>
          <w:lang w:bidi="ar-SA"/>
        </w:rPr>
        <w:br w:type="page"/>
      </w:r>
    </w:p>
    <w:p w:rsidR="00091876" w:rsidRPr="00386DF3" w:rsidRDefault="00091876" w:rsidP="00091876">
      <w:pPr>
        <w:pStyle w:val="Heading1"/>
        <w:rPr>
          <w:rFonts w:cs="Gisha"/>
          <w:lang w:bidi="ar-SA"/>
        </w:rPr>
      </w:pPr>
      <w:bookmarkStart w:id="48" w:name="_Toc331153821"/>
      <w:r w:rsidRPr="00386DF3">
        <w:rPr>
          <w:rFonts w:cs="Gisha"/>
          <w:lang w:bidi="ar-SA"/>
        </w:rPr>
        <w:t>Explore</w:t>
      </w:r>
      <w:bookmarkEnd w:id="48"/>
    </w:p>
    <w:p w:rsidR="008C294E" w:rsidRPr="00386DF3" w:rsidRDefault="008C294E" w:rsidP="008C294E">
      <w:pPr>
        <w:rPr>
          <w:rFonts w:cs="Gisha"/>
          <w:lang w:bidi="ar-SA"/>
        </w:rPr>
      </w:pPr>
      <w:r w:rsidRPr="00386DF3">
        <w:rPr>
          <w:rFonts w:cs="Gisha"/>
          <w:lang w:bidi="ar-SA"/>
        </w:rPr>
        <w:t xml:space="preserve">The explore test is done to see how the data is distributed and what the distribution is. In this research the mean, skewness and kurtosis are used from the table underneath. This table is used in chapter 6, results and 8, conclusion. </w:t>
      </w:r>
    </w:p>
    <w:tbl>
      <w:tblPr>
        <w:tblW w:w="5000" w:type="pct"/>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30" w:type="dxa"/>
          <w:right w:w="30" w:type="dxa"/>
        </w:tblCellMar>
        <w:tblLook w:val="0000"/>
      </w:tblPr>
      <w:tblGrid>
        <w:gridCol w:w="1560"/>
        <w:gridCol w:w="1063"/>
        <w:gridCol w:w="2332"/>
        <w:gridCol w:w="1806"/>
        <w:gridCol w:w="1352"/>
        <w:gridCol w:w="1019"/>
      </w:tblGrid>
      <w:tr w:rsidR="00091876" w:rsidRPr="00386DF3" w:rsidTr="00091876">
        <w:trPr>
          <w:cantSplit/>
          <w:tblHeader/>
        </w:trPr>
        <w:tc>
          <w:tcPr>
            <w:tcW w:w="5000" w:type="pct"/>
            <w:gridSpan w:val="6"/>
            <w:shd w:val="clear" w:color="auto" w:fill="FF6699"/>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color w:val="000000"/>
                <w:sz w:val="18"/>
                <w:szCs w:val="18"/>
                <w:lang w:val="nl-NL" w:bidi="ar-SA"/>
              </w:rPr>
            </w:pPr>
            <w:r w:rsidRPr="00386DF3">
              <w:rPr>
                <w:rFonts w:cs="Gisha"/>
                <w:b/>
                <w:bCs/>
                <w:color w:val="000000"/>
                <w:sz w:val="18"/>
                <w:szCs w:val="18"/>
                <w:lang w:val="nl-NL" w:bidi="ar-SA"/>
              </w:rPr>
              <w:t>Descriptives</w:t>
            </w:r>
          </w:p>
        </w:tc>
      </w:tr>
      <w:tr w:rsidR="00091876" w:rsidRPr="00386DF3" w:rsidTr="00091876">
        <w:trPr>
          <w:cantSplit/>
          <w:tblHeader/>
        </w:trPr>
        <w:tc>
          <w:tcPr>
            <w:tcW w:w="854"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848" w:type="pct"/>
            <w:gridSpan w:val="3"/>
            <w:shd w:val="clear" w:color="auto" w:fill="FFFFFF"/>
            <w:tcMar>
              <w:top w:w="30" w:type="dxa"/>
              <w:left w:w="30" w:type="dxa"/>
              <w:bottom w:w="30" w:type="dxa"/>
              <w:right w:w="30" w:type="dxa"/>
            </w:tcMar>
            <w:vAlign w:val="bottom"/>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Strategy</w:t>
            </w:r>
          </w:p>
        </w:tc>
        <w:tc>
          <w:tcPr>
            <w:tcW w:w="740" w:type="pct"/>
            <w:shd w:val="clear" w:color="auto" w:fill="FFFFFF"/>
            <w:tcMar>
              <w:top w:w="30" w:type="dxa"/>
              <w:left w:w="30" w:type="dxa"/>
              <w:bottom w:w="30" w:type="dxa"/>
              <w:right w:w="30" w:type="dxa"/>
            </w:tcMar>
            <w:vAlign w:val="bottom"/>
          </w:tcPr>
          <w:p w:rsidR="00091876" w:rsidRPr="00386DF3" w:rsidRDefault="00091876" w:rsidP="00091876">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Statistic</w:t>
            </w:r>
          </w:p>
        </w:tc>
        <w:tc>
          <w:tcPr>
            <w:tcW w:w="558" w:type="pct"/>
            <w:shd w:val="clear" w:color="auto" w:fill="FFFFFF"/>
            <w:tcMar>
              <w:top w:w="30" w:type="dxa"/>
              <w:left w:w="30" w:type="dxa"/>
              <w:bottom w:w="30" w:type="dxa"/>
              <w:right w:w="30" w:type="dxa"/>
            </w:tcMar>
            <w:vAlign w:val="bottom"/>
          </w:tcPr>
          <w:p w:rsidR="00091876" w:rsidRPr="00386DF3" w:rsidRDefault="00091876" w:rsidP="00091876">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Std. Error</w:t>
            </w:r>
          </w:p>
        </w:tc>
      </w:tr>
      <w:tr w:rsidR="00091876" w:rsidRPr="00386DF3" w:rsidTr="00091876">
        <w:trPr>
          <w:cantSplit/>
          <w:tblHeader/>
        </w:trPr>
        <w:tc>
          <w:tcPr>
            <w:tcW w:w="854"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Profit</w:t>
            </w:r>
          </w:p>
        </w:tc>
        <w:tc>
          <w:tcPr>
            <w:tcW w:w="582"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Originator</w:t>
            </w: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2316,81</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89,976</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1277"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95% Confidence Interval for Mean</w:t>
            </w: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Lower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2139,24</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Upper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2494,38</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5% Trimmed 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2313,45</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Median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2258,00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Variance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1432919,687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Std. Deviation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1197,046</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Minimum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-925</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Maximum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6280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7205</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Interquartile 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1812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Skewness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,205</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,183</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Kurtosis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-,176</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,363</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Generic</w:t>
            </w: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140,33</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37,062</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95% Confidence Interval for Mean</w:t>
            </w: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Lower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66,79</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Upper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213,87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5% Trimmed 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140,99</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Median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75,00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Variance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137358,708</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Std. Deviation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370,619</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Minimum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-1480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Maximum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1794</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3274</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Interquartile 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175</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Skewness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,129</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,241</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Kurtosis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7,420</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,478</w:t>
            </w:r>
          </w:p>
        </w:tc>
      </w:tr>
      <w:tr w:rsidR="00091876" w:rsidRPr="00386DF3" w:rsidTr="00091876">
        <w:trPr>
          <w:cantSplit/>
          <w:tblHeader/>
        </w:trPr>
        <w:tc>
          <w:tcPr>
            <w:tcW w:w="854"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RD</w:t>
            </w:r>
          </w:p>
        </w:tc>
        <w:tc>
          <w:tcPr>
            <w:tcW w:w="582"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Originator</w:t>
            </w: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1399,21</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43,374</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1277"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95% Confidence Interval for Mean</w:t>
            </w: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Lower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1313,61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Upper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1484,81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5% Trimmed 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1364,31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Median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1306,00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Variance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332997,382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Std. Deviation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577,059</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Minimum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401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Maximum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4896</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4495</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Interquartile 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662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Skewness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1,580</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,183</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Kurtosis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6,838</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,363</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Generic</w:t>
            </w: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73,20</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7,720</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95% Confidence Interval for Mean</w:t>
            </w: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Lower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57,88</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Upper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88,52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5% Trimmed 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64,97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Median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42,00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Variance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5959,455</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Std. Deviation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77,198</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Minimum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Maximum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371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367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Interquartile 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Skewness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1,775</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,241</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Kurtosis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3,090</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,478</w:t>
            </w:r>
          </w:p>
        </w:tc>
      </w:tr>
      <w:tr w:rsidR="00091876" w:rsidRPr="00386DF3" w:rsidTr="00091876">
        <w:trPr>
          <w:cantSplit/>
          <w:tblHeader/>
        </w:trPr>
        <w:tc>
          <w:tcPr>
            <w:tcW w:w="854"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Marketing</w:t>
            </w:r>
          </w:p>
        </w:tc>
        <w:tc>
          <w:tcPr>
            <w:tcW w:w="582"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Originator</w:t>
            </w: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2947,84</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98,067</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1277"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95% Confidence Interval for Mean</w:t>
            </w: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Lower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2754,30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Upper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3141,38</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5% Trimmed 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2893,97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Median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2828,00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Variance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1702240,679</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Std. Deviation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1304,699</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Minimum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995</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Maximum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6702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5707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Interquartile 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1766</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Skewness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,590</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,183</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Kurtosis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-,541</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,363</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Generic</w:t>
            </w: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258,00</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28,734</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95% Confidence Interval for Mean</w:t>
            </w: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Lower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200,99</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Upper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315,01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5% Trimmed 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224,21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Median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130,00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Variance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82565,657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Std. Deviation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287,342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Minimum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Maximum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1418</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1388</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Interquartile 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198</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Skewness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1,900</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,241</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Kurtosis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3,196</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,478</w:t>
            </w:r>
          </w:p>
        </w:tc>
      </w:tr>
      <w:tr w:rsidR="00091876" w:rsidRPr="00386DF3" w:rsidTr="00091876">
        <w:trPr>
          <w:cantSplit/>
          <w:tblHeader/>
        </w:trPr>
        <w:tc>
          <w:tcPr>
            <w:tcW w:w="854"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Percentage_RD</w:t>
            </w:r>
          </w:p>
        </w:tc>
        <w:tc>
          <w:tcPr>
            <w:tcW w:w="582"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Originator</w:t>
            </w: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15,533</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,4038</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1277"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95% Confidence Interval for Mean</w:t>
            </w: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Lower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14,736</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Upper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16,330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5% Trimmed 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15,072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Median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15,400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Variance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28,859</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Std. Deviation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5,3721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Minimum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8,5</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Maximum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59,2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50,7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Interquartile 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Skewness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3,526</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,183</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Kurtosis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24,809</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,363</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Generic</w:t>
            </w: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6,299</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,2046</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95% Confidence Interval for Mean</w:t>
            </w: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Lower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5,893</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Upper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6,705</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5% Trimmed 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6,216</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Median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6,150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Variance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4,187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Std. Deviation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2,0461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Minimum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Maximum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15,1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13,9</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Interquartile 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1,8</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Skewness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,995</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,241</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Kurtosis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4,414</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,478</w:t>
            </w:r>
          </w:p>
        </w:tc>
      </w:tr>
      <w:tr w:rsidR="00091876" w:rsidRPr="00386DF3" w:rsidTr="00091876">
        <w:trPr>
          <w:cantSplit/>
          <w:tblHeader/>
        </w:trPr>
        <w:tc>
          <w:tcPr>
            <w:tcW w:w="854"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Percentage_M</w:t>
            </w:r>
          </w:p>
        </w:tc>
        <w:tc>
          <w:tcPr>
            <w:tcW w:w="582"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Originator</w:t>
            </w: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30,949</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,3252</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1277"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95% Confidence Interval for Mean</w:t>
            </w: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Lower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30,307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Upper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31,590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5% Trimmed 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30,774</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Median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30,800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Variance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18,722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Std. Deviation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4,3269</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Minimum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22,3</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Maximum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47,3</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25,0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Interquartile 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5,1</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Skewness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,648</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,183</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Kurtosis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1,347</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,363</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p>
        </w:tc>
        <w:tc>
          <w:tcPr>
            <w:tcW w:w="582"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Generic</w:t>
            </w: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21,681</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,5489</w:t>
            </w: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val="restar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95% Confidence Interval for Mean</w:t>
            </w: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Lower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20,592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1277"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989"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Upper Bound</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22,770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5% Trimmed Mean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21,588</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Median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20,450</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Variance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30,127</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Std. Deviation</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5,4888</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Minimum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Maximum</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35,4</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29,2</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Interquartile Range</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6,9</w:t>
            </w:r>
          </w:p>
        </w:tc>
        <w:tc>
          <w:tcPr>
            <w:tcW w:w="558" w:type="pct"/>
            <w:shd w:val="clear" w:color="auto" w:fill="FFFFFF"/>
            <w:tcMar>
              <w:top w:w="30" w:type="dxa"/>
              <w:left w:w="30" w:type="dxa"/>
              <w:bottom w:w="30" w:type="dxa"/>
              <w:right w:w="30" w:type="dxa"/>
            </w:tcMar>
            <w:vAlign w:val="center"/>
          </w:tcPr>
          <w:p w:rsidR="00091876" w:rsidRPr="00386DF3" w:rsidRDefault="00091876" w:rsidP="00091876">
            <w:pPr>
              <w:autoSpaceDE w:val="0"/>
              <w:autoSpaceDN w:val="0"/>
              <w:adjustRightInd w:val="0"/>
              <w:spacing w:after="0" w:line="240" w:lineRule="auto"/>
              <w:jc w:val="center"/>
              <w:rPr>
                <w:rFonts w:cs="Gisha"/>
                <w:sz w:val="24"/>
                <w:szCs w:val="24"/>
                <w:lang w:val="nl-NL" w:bidi="ar-SA"/>
              </w:rPr>
            </w:pPr>
          </w:p>
        </w:tc>
      </w:tr>
      <w:tr w:rsidR="00091876" w:rsidRPr="00386DF3" w:rsidTr="00091876">
        <w:trPr>
          <w:cantSplit/>
          <w:tblHeader/>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Skewness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,381</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,241</w:t>
            </w:r>
          </w:p>
        </w:tc>
      </w:tr>
      <w:tr w:rsidR="00091876" w:rsidRPr="00386DF3" w:rsidTr="00091876">
        <w:trPr>
          <w:cantSplit/>
        </w:trPr>
        <w:tc>
          <w:tcPr>
            <w:tcW w:w="854"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582" w:type="pct"/>
            <w:vMerge/>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sz w:val="24"/>
                <w:szCs w:val="24"/>
                <w:lang w:val="nl-NL" w:bidi="ar-SA"/>
              </w:rPr>
            </w:pPr>
          </w:p>
        </w:tc>
        <w:tc>
          <w:tcPr>
            <w:tcW w:w="2266" w:type="pct"/>
            <w:gridSpan w:val="2"/>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Kurtosis</w:t>
            </w:r>
          </w:p>
        </w:tc>
        <w:tc>
          <w:tcPr>
            <w:tcW w:w="740"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,213</w:t>
            </w:r>
          </w:p>
        </w:tc>
        <w:tc>
          <w:tcPr>
            <w:tcW w:w="558" w:type="pct"/>
            <w:shd w:val="clear" w:color="auto" w:fill="FFFFFF"/>
            <w:tcMar>
              <w:top w:w="30" w:type="dxa"/>
              <w:left w:w="30" w:type="dxa"/>
              <w:bottom w:w="30" w:type="dxa"/>
              <w:right w:w="30" w:type="dxa"/>
            </w:tcMar>
          </w:tcPr>
          <w:p w:rsidR="00091876" w:rsidRPr="00386DF3" w:rsidRDefault="00091876" w:rsidP="00091876">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,478</w:t>
            </w:r>
          </w:p>
        </w:tc>
      </w:tr>
    </w:tbl>
    <w:p w:rsidR="00091876" w:rsidRPr="00386DF3" w:rsidRDefault="00EB6CEB" w:rsidP="008C294E">
      <w:pPr>
        <w:rPr>
          <w:rFonts w:cs="Gisha"/>
          <w:i/>
          <w:sz w:val="16"/>
          <w:szCs w:val="16"/>
          <w:lang w:bidi="ar-SA"/>
        </w:rPr>
      </w:pPr>
      <w:r w:rsidRPr="00386DF3">
        <w:rPr>
          <w:rFonts w:cs="Gisha"/>
          <w:i/>
          <w:sz w:val="16"/>
          <w:szCs w:val="16"/>
          <w:lang w:bidi="ar-SA"/>
        </w:rPr>
        <w:t>Table A</w:t>
      </w:r>
      <w:r w:rsidR="008C294E" w:rsidRPr="00386DF3">
        <w:rPr>
          <w:rFonts w:cs="Gisha"/>
          <w:i/>
          <w:sz w:val="16"/>
          <w:szCs w:val="16"/>
          <w:lang w:bidi="ar-SA"/>
        </w:rPr>
        <w:t>2. Explore test results</w:t>
      </w:r>
    </w:p>
    <w:p w:rsidR="00091876" w:rsidRPr="00386DF3" w:rsidRDefault="00091876" w:rsidP="00091876">
      <w:pPr>
        <w:rPr>
          <w:rFonts w:cs="Gisha"/>
          <w:lang w:bidi="ar-SA"/>
        </w:rPr>
      </w:pPr>
    </w:p>
    <w:p w:rsidR="00091876" w:rsidRPr="00386DF3" w:rsidRDefault="00091876" w:rsidP="00091876">
      <w:pPr>
        <w:spacing w:line="276" w:lineRule="auto"/>
        <w:jc w:val="left"/>
        <w:rPr>
          <w:rFonts w:eastAsiaTheme="majorEastAsia" w:cs="Gisha"/>
          <w:b/>
          <w:bCs/>
          <w:color w:val="FF6699"/>
          <w:sz w:val="24"/>
          <w:szCs w:val="26"/>
          <w:lang w:bidi="ar-SA"/>
        </w:rPr>
      </w:pPr>
      <w:r w:rsidRPr="00386DF3">
        <w:rPr>
          <w:rFonts w:cs="Gisha"/>
          <w:lang w:bidi="ar-SA"/>
        </w:rPr>
        <w:br w:type="page"/>
      </w:r>
    </w:p>
    <w:p w:rsidR="001A67AD" w:rsidRPr="00386DF3" w:rsidRDefault="001A67AD" w:rsidP="001A67AD">
      <w:pPr>
        <w:pStyle w:val="Heading1"/>
        <w:rPr>
          <w:rFonts w:cs="Gisha"/>
          <w:lang w:bidi="ar-SA"/>
        </w:rPr>
      </w:pPr>
      <w:bookmarkStart w:id="49" w:name="_Toc329286323"/>
      <w:bookmarkStart w:id="50" w:name="_Toc331153822"/>
      <w:r w:rsidRPr="00386DF3">
        <w:rPr>
          <w:rFonts w:cs="Gisha"/>
          <w:lang w:bidi="ar-SA"/>
        </w:rPr>
        <w:t>SPSS outcome regression analysis (profit– R&amp;D)</w:t>
      </w:r>
      <w:bookmarkEnd w:id="49"/>
      <w:bookmarkEnd w:id="50"/>
    </w:p>
    <w:p w:rsidR="001A67AD" w:rsidRPr="00386DF3" w:rsidRDefault="001A67AD" w:rsidP="001A67AD">
      <w:pPr>
        <w:rPr>
          <w:rFonts w:cs="Gisha"/>
          <w:lang w:bidi="ar-SA"/>
        </w:rPr>
      </w:pPr>
      <w:r w:rsidRPr="00386DF3">
        <w:rPr>
          <w:rFonts w:cs="Gisha"/>
          <w:lang w:bidi="ar-SA"/>
        </w:rPr>
        <w:t>Underneath the outcomes of the linear regression analysis with dependent variable being profit and independent variable being the expenditure on R&amp;D for all firms included in the study.  For the hypotheses of this research the following outcomes/ test results are used are used in chapter 6, results and 8 conclusion:</w:t>
      </w:r>
    </w:p>
    <w:p w:rsidR="001A67AD" w:rsidRPr="00386DF3" w:rsidRDefault="001A67AD" w:rsidP="001A67AD">
      <w:pPr>
        <w:pStyle w:val="ListParagraph"/>
        <w:numPr>
          <w:ilvl w:val="0"/>
          <w:numId w:val="31"/>
        </w:numPr>
        <w:rPr>
          <w:rFonts w:cs="Gisha"/>
          <w:lang w:bidi="ar-SA"/>
        </w:rPr>
      </w:pPr>
      <w:r w:rsidRPr="00386DF3">
        <w:rPr>
          <w:rFonts w:cs="Gisha"/>
          <w:lang w:bidi="ar-SA"/>
        </w:rPr>
        <w:t>R</w:t>
      </w:r>
    </w:p>
    <w:p w:rsidR="001A67AD" w:rsidRPr="00386DF3" w:rsidRDefault="001A67AD" w:rsidP="001A67AD">
      <w:pPr>
        <w:pStyle w:val="ListParagraph"/>
        <w:numPr>
          <w:ilvl w:val="0"/>
          <w:numId w:val="31"/>
        </w:numPr>
        <w:rPr>
          <w:rFonts w:cs="Gisha"/>
          <w:lang w:bidi="ar-SA"/>
        </w:rPr>
      </w:pPr>
      <w:r w:rsidRPr="00386DF3">
        <w:rPr>
          <w:rFonts w:cs="Gisha"/>
          <w:lang w:bidi="ar-SA"/>
        </w:rPr>
        <w:t>R square</w:t>
      </w:r>
    </w:p>
    <w:p w:rsidR="001A67AD" w:rsidRPr="00386DF3" w:rsidRDefault="001A67AD" w:rsidP="001A67AD">
      <w:pPr>
        <w:pStyle w:val="ListParagraph"/>
        <w:numPr>
          <w:ilvl w:val="0"/>
          <w:numId w:val="31"/>
        </w:numPr>
        <w:rPr>
          <w:rFonts w:cs="Gisha"/>
          <w:lang w:bidi="ar-SA"/>
        </w:rPr>
      </w:pPr>
      <w:r w:rsidRPr="00386DF3">
        <w:rPr>
          <w:rFonts w:cs="Gisha"/>
          <w:lang w:bidi="ar-SA"/>
        </w:rPr>
        <w:t>Sig. (ANOVA)</w:t>
      </w:r>
    </w:p>
    <w:p w:rsidR="001A67AD" w:rsidRPr="00386DF3" w:rsidRDefault="001A67AD" w:rsidP="001A67AD">
      <w:pPr>
        <w:pStyle w:val="ListParagraph"/>
        <w:numPr>
          <w:ilvl w:val="0"/>
          <w:numId w:val="31"/>
        </w:numPr>
        <w:rPr>
          <w:rFonts w:cs="Gisha"/>
          <w:lang w:bidi="ar-SA"/>
        </w:rPr>
      </w:pPr>
      <w:r w:rsidRPr="00386DF3">
        <w:rPr>
          <w:rFonts w:cs="Gisha"/>
          <w:lang w:bidi="ar-SA"/>
        </w:rPr>
        <w:t>Unstandardized coefficients (</w:t>
      </w:r>
      <w:r w:rsidRPr="00386DF3">
        <w:rPr>
          <w:rFonts w:ascii="Arial" w:hAnsi="Arial" w:cs="Arial"/>
          <w:lang w:bidi="ar-SA"/>
        </w:rPr>
        <w:t>β</w:t>
      </w:r>
      <w:r w:rsidRPr="00386DF3">
        <w:rPr>
          <w:rFonts w:cs="Gisha"/>
          <w:lang w:bidi="ar-SA"/>
        </w:rPr>
        <w:t xml:space="preserve">) </w:t>
      </w:r>
    </w:p>
    <w:p w:rsidR="001A67AD" w:rsidRPr="00386DF3" w:rsidRDefault="001A67AD" w:rsidP="001A67AD">
      <w:pPr>
        <w:pStyle w:val="ListParagraph"/>
        <w:numPr>
          <w:ilvl w:val="0"/>
          <w:numId w:val="31"/>
        </w:numPr>
        <w:rPr>
          <w:rFonts w:cs="Gisha"/>
          <w:lang w:bidi="ar-SA"/>
        </w:rPr>
      </w:pPr>
      <w:r w:rsidRPr="00386DF3">
        <w:rPr>
          <w:rFonts w:cs="Gisha"/>
          <w:lang w:bidi="ar-SA"/>
        </w:rPr>
        <w:t>Sig. (Coefficients)</w:t>
      </w:r>
    </w:p>
    <w:tbl>
      <w:tblPr>
        <w:tblW w:w="5000" w:type="pct"/>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CellMar>
          <w:left w:w="30" w:type="dxa"/>
          <w:right w:w="30" w:type="dxa"/>
        </w:tblCellMar>
        <w:tblLook w:val="0000"/>
      </w:tblPr>
      <w:tblGrid>
        <w:gridCol w:w="1160"/>
        <w:gridCol w:w="1611"/>
        <w:gridCol w:w="1717"/>
        <w:gridCol w:w="2321"/>
        <w:gridCol w:w="2323"/>
      </w:tblGrid>
      <w:tr w:rsidR="001A67AD" w:rsidRPr="00386DF3" w:rsidTr="006D116F">
        <w:trPr>
          <w:cantSplit/>
          <w:tblHeader/>
        </w:trPr>
        <w:tc>
          <w:tcPr>
            <w:tcW w:w="5000" w:type="pct"/>
            <w:gridSpan w:val="5"/>
            <w:shd w:val="clear" w:color="auto" w:fill="FF6699"/>
            <w:tcMar>
              <w:top w:w="30" w:type="dxa"/>
              <w:left w:w="30" w:type="dxa"/>
              <w:bottom w:w="30" w:type="dxa"/>
              <w:right w:w="30" w:type="dxa"/>
            </w:tcMar>
            <w:vAlign w:val="center"/>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b/>
                <w:bCs/>
                <w:color w:val="000000"/>
                <w:sz w:val="18"/>
                <w:szCs w:val="18"/>
                <w:lang w:val="nl-NL" w:bidi="ar-SA"/>
              </w:rPr>
              <w:t>Model Summary</w:t>
            </w:r>
          </w:p>
        </w:tc>
      </w:tr>
      <w:tr w:rsidR="001A67AD" w:rsidRPr="00386DF3" w:rsidTr="006D116F">
        <w:trPr>
          <w:cantSplit/>
          <w:tblHeader/>
        </w:trPr>
        <w:tc>
          <w:tcPr>
            <w:tcW w:w="635"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Model</w:t>
            </w:r>
          </w:p>
        </w:tc>
        <w:tc>
          <w:tcPr>
            <w:tcW w:w="882"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R</w:t>
            </w:r>
          </w:p>
        </w:tc>
        <w:tc>
          <w:tcPr>
            <w:tcW w:w="940"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R Square</w:t>
            </w:r>
          </w:p>
        </w:tc>
        <w:tc>
          <w:tcPr>
            <w:tcW w:w="1271"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Adjusted R Square</w:t>
            </w:r>
          </w:p>
        </w:tc>
        <w:tc>
          <w:tcPr>
            <w:tcW w:w="1272"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bidi="ar-SA"/>
              </w:rPr>
            </w:pPr>
            <w:r w:rsidRPr="00386DF3">
              <w:rPr>
                <w:rFonts w:cs="Gisha"/>
                <w:color w:val="000000"/>
                <w:sz w:val="18"/>
                <w:szCs w:val="18"/>
                <w:lang w:bidi="ar-SA"/>
              </w:rPr>
              <w:t>Std. Error of the Estimate</w:t>
            </w:r>
          </w:p>
        </w:tc>
      </w:tr>
      <w:tr w:rsidR="001A67AD" w:rsidRPr="00386DF3" w:rsidTr="006D116F">
        <w:trPr>
          <w:cantSplit/>
          <w:tblHeader/>
        </w:trPr>
        <w:tc>
          <w:tcPr>
            <w:tcW w:w="635"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1</w:t>
            </w:r>
          </w:p>
        </w:tc>
        <w:tc>
          <w:tcPr>
            <w:tcW w:w="882"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,755</w:t>
            </w:r>
            <w:r w:rsidRPr="00386DF3">
              <w:rPr>
                <w:rFonts w:cs="Gisha"/>
                <w:color w:val="000000"/>
                <w:sz w:val="18"/>
                <w:szCs w:val="18"/>
                <w:vertAlign w:val="superscript"/>
                <w:lang w:val="nl-NL" w:bidi="ar-SA"/>
              </w:rPr>
              <w:t>a</w:t>
            </w:r>
          </w:p>
        </w:tc>
        <w:tc>
          <w:tcPr>
            <w:tcW w:w="940"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,570</w:t>
            </w:r>
          </w:p>
        </w:tc>
        <w:tc>
          <w:tcPr>
            <w:tcW w:w="1271"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,568</w:t>
            </w:r>
          </w:p>
        </w:tc>
        <w:tc>
          <w:tcPr>
            <w:tcW w:w="1272"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942,835</w:t>
            </w:r>
          </w:p>
        </w:tc>
      </w:tr>
      <w:tr w:rsidR="001A67AD" w:rsidRPr="00386DF3" w:rsidTr="006D116F">
        <w:trPr>
          <w:cantSplit/>
        </w:trPr>
        <w:tc>
          <w:tcPr>
            <w:tcW w:w="5000" w:type="pct"/>
            <w:gridSpan w:val="5"/>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a. Predictors: (Constant), RD</w:t>
            </w:r>
          </w:p>
        </w:tc>
      </w:tr>
    </w:tbl>
    <w:p w:rsidR="001A67AD" w:rsidRPr="00386DF3" w:rsidRDefault="001A67AD" w:rsidP="001A67AD">
      <w:pPr>
        <w:rPr>
          <w:rFonts w:cs="Gisha"/>
          <w:i/>
          <w:sz w:val="16"/>
          <w:szCs w:val="16"/>
          <w:lang w:val="nl-NL" w:bidi="ar-SA"/>
        </w:rPr>
      </w:pPr>
      <w:r w:rsidRPr="00386DF3">
        <w:rPr>
          <w:rFonts w:cs="Gisha"/>
          <w:i/>
          <w:sz w:val="16"/>
          <w:szCs w:val="16"/>
          <w:lang w:val="nl-NL" w:bidi="ar-SA"/>
        </w:rPr>
        <w:t>Table A 3.1 model summary</w:t>
      </w:r>
    </w:p>
    <w:p w:rsidR="001A67AD" w:rsidRPr="00386DF3" w:rsidRDefault="001A67AD" w:rsidP="001A67AD">
      <w:pPr>
        <w:autoSpaceDE w:val="0"/>
        <w:autoSpaceDN w:val="0"/>
        <w:adjustRightInd w:val="0"/>
        <w:spacing w:after="0" w:line="240" w:lineRule="auto"/>
        <w:jc w:val="left"/>
        <w:rPr>
          <w:rFonts w:cs="Gisha"/>
          <w:sz w:val="24"/>
          <w:szCs w:val="24"/>
          <w:lang w:val="nl-NL" w:bidi="ar-SA"/>
        </w:rPr>
      </w:pPr>
    </w:p>
    <w:p w:rsidR="001A67AD" w:rsidRPr="00386DF3" w:rsidRDefault="001A67AD" w:rsidP="001A67AD">
      <w:pPr>
        <w:autoSpaceDE w:val="0"/>
        <w:autoSpaceDN w:val="0"/>
        <w:adjustRightInd w:val="0"/>
        <w:spacing w:after="0" w:line="240" w:lineRule="auto"/>
        <w:jc w:val="left"/>
        <w:rPr>
          <w:rFonts w:cs="Gisha"/>
          <w:sz w:val="24"/>
          <w:szCs w:val="24"/>
          <w:lang w:val="nl-NL" w:bidi="ar-SA"/>
        </w:rPr>
      </w:pPr>
    </w:p>
    <w:p w:rsidR="001A67AD" w:rsidRPr="00386DF3" w:rsidRDefault="001A67AD" w:rsidP="001A67AD">
      <w:pPr>
        <w:autoSpaceDE w:val="0"/>
        <w:autoSpaceDN w:val="0"/>
        <w:adjustRightInd w:val="0"/>
        <w:spacing w:after="0" w:line="240" w:lineRule="auto"/>
        <w:jc w:val="left"/>
        <w:rPr>
          <w:rFonts w:cs="Gisha"/>
          <w:sz w:val="24"/>
          <w:szCs w:val="24"/>
          <w:lang w:val="nl-NL" w:bidi="ar-SA"/>
        </w:rPr>
      </w:pPr>
    </w:p>
    <w:tbl>
      <w:tblPr>
        <w:tblW w:w="5000" w:type="pct"/>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CellMar>
          <w:left w:w="30" w:type="dxa"/>
          <w:right w:w="30" w:type="dxa"/>
        </w:tblCellMar>
        <w:tblLook w:val="0000"/>
      </w:tblPr>
      <w:tblGrid>
        <w:gridCol w:w="842"/>
        <w:gridCol w:w="1472"/>
        <w:gridCol w:w="1686"/>
        <w:gridCol w:w="1167"/>
        <w:gridCol w:w="1625"/>
        <w:gridCol w:w="1169"/>
        <w:gridCol w:w="1171"/>
      </w:tblGrid>
      <w:tr w:rsidR="001A67AD" w:rsidRPr="00386DF3" w:rsidTr="006D116F">
        <w:trPr>
          <w:cantSplit/>
          <w:tblHeader/>
        </w:trPr>
        <w:tc>
          <w:tcPr>
            <w:tcW w:w="5000" w:type="pct"/>
            <w:gridSpan w:val="7"/>
            <w:shd w:val="clear" w:color="auto" w:fill="FF6699"/>
            <w:tcMar>
              <w:top w:w="30" w:type="dxa"/>
              <w:left w:w="30" w:type="dxa"/>
              <w:bottom w:w="30" w:type="dxa"/>
              <w:right w:w="30" w:type="dxa"/>
            </w:tcMar>
            <w:vAlign w:val="center"/>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b/>
                <w:bCs/>
                <w:color w:val="000000"/>
                <w:sz w:val="18"/>
                <w:szCs w:val="18"/>
                <w:lang w:val="nl-NL" w:bidi="ar-SA"/>
              </w:rPr>
              <w:t>ANOVA</w:t>
            </w:r>
            <w:r w:rsidRPr="00386DF3">
              <w:rPr>
                <w:rFonts w:cs="Gisha"/>
                <w:b/>
                <w:bCs/>
                <w:color w:val="000000"/>
                <w:sz w:val="18"/>
                <w:szCs w:val="18"/>
                <w:vertAlign w:val="superscript"/>
                <w:lang w:val="nl-NL" w:bidi="ar-SA"/>
              </w:rPr>
              <w:t>b</w:t>
            </w:r>
          </w:p>
        </w:tc>
      </w:tr>
      <w:tr w:rsidR="001A67AD" w:rsidRPr="00386DF3" w:rsidTr="006D116F">
        <w:trPr>
          <w:cantSplit/>
          <w:tblHeader/>
        </w:trPr>
        <w:tc>
          <w:tcPr>
            <w:tcW w:w="1267" w:type="pct"/>
            <w:gridSpan w:val="2"/>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Model</w:t>
            </w:r>
          </w:p>
        </w:tc>
        <w:tc>
          <w:tcPr>
            <w:tcW w:w="923"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Sum of Squares</w:t>
            </w:r>
          </w:p>
        </w:tc>
        <w:tc>
          <w:tcPr>
            <w:tcW w:w="639"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df</w:t>
            </w:r>
          </w:p>
        </w:tc>
        <w:tc>
          <w:tcPr>
            <w:tcW w:w="890"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Mean Square</w:t>
            </w:r>
          </w:p>
        </w:tc>
        <w:tc>
          <w:tcPr>
            <w:tcW w:w="640"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F</w:t>
            </w:r>
          </w:p>
        </w:tc>
        <w:tc>
          <w:tcPr>
            <w:tcW w:w="641"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Sig.</w:t>
            </w:r>
          </w:p>
        </w:tc>
      </w:tr>
      <w:tr w:rsidR="001A67AD" w:rsidRPr="00386DF3" w:rsidTr="006D116F">
        <w:trPr>
          <w:cantSplit/>
          <w:tblHeader/>
        </w:trPr>
        <w:tc>
          <w:tcPr>
            <w:tcW w:w="461" w:type="pct"/>
            <w:vMerge w:val="restar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1</w:t>
            </w:r>
          </w:p>
        </w:tc>
        <w:tc>
          <w:tcPr>
            <w:tcW w:w="806"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Regression</w:t>
            </w:r>
          </w:p>
        </w:tc>
        <w:tc>
          <w:tcPr>
            <w:tcW w:w="923"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3,240E8</w:t>
            </w:r>
          </w:p>
        </w:tc>
        <w:tc>
          <w:tcPr>
            <w:tcW w:w="639"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w:t>
            </w:r>
          </w:p>
        </w:tc>
        <w:tc>
          <w:tcPr>
            <w:tcW w:w="890"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3,240E8</w:t>
            </w:r>
          </w:p>
        </w:tc>
        <w:tc>
          <w:tcPr>
            <w:tcW w:w="640"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364,512</w:t>
            </w:r>
          </w:p>
        </w:tc>
        <w:tc>
          <w:tcPr>
            <w:tcW w:w="641"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,000</w:t>
            </w:r>
            <w:r w:rsidRPr="00386DF3">
              <w:rPr>
                <w:rFonts w:cs="Gisha"/>
                <w:color w:val="000000"/>
                <w:sz w:val="18"/>
                <w:szCs w:val="18"/>
                <w:vertAlign w:val="superscript"/>
                <w:lang w:val="nl-NL" w:bidi="ar-SA"/>
              </w:rPr>
              <w:t>a</w:t>
            </w:r>
          </w:p>
        </w:tc>
      </w:tr>
      <w:tr w:rsidR="001A67AD" w:rsidRPr="00386DF3" w:rsidTr="006D116F">
        <w:trPr>
          <w:cantSplit/>
          <w:tblHeader/>
        </w:trPr>
        <w:tc>
          <w:tcPr>
            <w:tcW w:w="461" w:type="pct"/>
            <w:vMerge/>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p>
        </w:tc>
        <w:tc>
          <w:tcPr>
            <w:tcW w:w="806"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Residual</w:t>
            </w:r>
          </w:p>
        </w:tc>
        <w:tc>
          <w:tcPr>
            <w:tcW w:w="923"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2,445E8</w:t>
            </w:r>
          </w:p>
        </w:tc>
        <w:tc>
          <w:tcPr>
            <w:tcW w:w="639"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275</w:t>
            </w:r>
          </w:p>
        </w:tc>
        <w:tc>
          <w:tcPr>
            <w:tcW w:w="890"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888938,565</w:t>
            </w:r>
          </w:p>
        </w:tc>
        <w:tc>
          <w:tcPr>
            <w:tcW w:w="640" w:type="pct"/>
            <w:shd w:val="clear" w:color="auto" w:fill="FFFFFF"/>
            <w:tcMar>
              <w:top w:w="30" w:type="dxa"/>
              <w:left w:w="30" w:type="dxa"/>
              <w:bottom w:w="30" w:type="dxa"/>
              <w:right w:w="30" w:type="dxa"/>
            </w:tcMar>
            <w:vAlign w:val="center"/>
          </w:tcPr>
          <w:p w:rsidR="001A67AD" w:rsidRPr="00386DF3" w:rsidRDefault="001A67AD" w:rsidP="006D116F">
            <w:pPr>
              <w:autoSpaceDE w:val="0"/>
              <w:autoSpaceDN w:val="0"/>
              <w:adjustRightInd w:val="0"/>
              <w:spacing w:after="0" w:line="240" w:lineRule="auto"/>
              <w:jc w:val="center"/>
              <w:rPr>
                <w:rFonts w:cs="Gisha"/>
                <w:sz w:val="24"/>
                <w:szCs w:val="24"/>
                <w:lang w:val="nl-NL" w:bidi="ar-SA"/>
              </w:rPr>
            </w:pPr>
          </w:p>
        </w:tc>
        <w:tc>
          <w:tcPr>
            <w:tcW w:w="641" w:type="pct"/>
            <w:shd w:val="clear" w:color="auto" w:fill="FFFFFF"/>
            <w:tcMar>
              <w:top w:w="30" w:type="dxa"/>
              <w:left w:w="30" w:type="dxa"/>
              <w:bottom w:w="30" w:type="dxa"/>
              <w:right w:w="30" w:type="dxa"/>
            </w:tcMar>
            <w:vAlign w:val="center"/>
          </w:tcPr>
          <w:p w:rsidR="001A67AD" w:rsidRPr="00386DF3" w:rsidRDefault="001A67AD" w:rsidP="006D116F">
            <w:pPr>
              <w:autoSpaceDE w:val="0"/>
              <w:autoSpaceDN w:val="0"/>
              <w:adjustRightInd w:val="0"/>
              <w:spacing w:after="0" w:line="240" w:lineRule="auto"/>
              <w:jc w:val="center"/>
              <w:rPr>
                <w:rFonts w:cs="Gisha"/>
                <w:sz w:val="24"/>
                <w:szCs w:val="24"/>
                <w:lang w:val="nl-NL" w:bidi="ar-SA"/>
              </w:rPr>
            </w:pPr>
          </w:p>
        </w:tc>
      </w:tr>
      <w:tr w:rsidR="001A67AD" w:rsidRPr="00386DF3" w:rsidTr="006D116F">
        <w:trPr>
          <w:cantSplit/>
          <w:tblHeader/>
        </w:trPr>
        <w:tc>
          <w:tcPr>
            <w:tcW w:w="461" w:type="pct"/>
            <w:vMerge/>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sz w:val="24"/>
                <w:szCs w:val="24"/>
                <w:lang w:val="nl-NL" w:bidi="ar-SA"/>
              </w:rPr>
            </w:pPr>
          </w:p>
        </w:tc>
        <w:tc>
          <w:tcPr>
            <w:tcW w:w="806"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Total</w:t>
            </w:r>
          </w:p>
        </w:tc>
        <w:tc>
          <w:tcPr>
            <w:tcW w:w="923"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5,685E8</w:t>
            </w:r>
          </w:p>
        </w:tc>
        <w:tc>
          <w:tcPr>
            <w:tcW w:w="639"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276</w:t>
            </w:r>
          </w:p>
        </w:tc>
        <w:tc>
          <w:tcPr>
            <w:tcW w:w="890" w:type="pct"/>
            <w:shd w:val="clear" w:color="auto" w:fill="FFFFFF"/>
            <w:tcMar>
              <w:top w:w="30" w:type="dxa"/>
              <w:left w:w="30" w:type="dxa"/>
              <w:bottom w:w="30" w:type="dxa"/>
              <w:right w:w="30" w:type="dxa"/>
            </w:tcMar>
            <w:vAlign w:val="center"/>
          </w:tcPr>
          <w:p w:rsidR="001A67AD" w:rsidRPr="00386DF3" w:rsidRDefault="001A67AD" w:rsidP="006D116F">
            <w:pPr>
              <w:autoSpaceDE w:val="0"/>
              <w:autoSpaceDN w:val="0"/>
              <w:adjustRightInd w:val="0"/>
              <w:spacing w:after="0" w:line="240" w:lineRule="auto"/>
              <w:jc w:val="center"/>
              <w:rPr>
                <w:rFonts w:cs="Gisha"/>
                <w:sz w:val="24"/>
                <w:szCs w:val="24"/>
                <w:lang w:val="nl-NL" w:bidi="ar-SA"/>
              </w:rPr>
            </w:pPr>
          </w:p>
        </w:tc>
        <w:tc>
          <w:tcPr>
            <w:tcW w:w="640" w:type="pct"/>
            <w:shd w:val="clear" w:color="auto" w:fill="FFFFFF"/>
            <w:tcMar>
              <w:top w:w="30" w:type="dxa"/>
              <w:left w:w="30" w:type="dxa"/>
              <w:bottom w:w="30" w:type="dxa"/>
              <w:right w:w="30" w:type="dxa"/>
            </w:tcMar>
            <w:vAlign w:val="center"/>
          </w:tcPr>
          <w:p w:rsidR="001A67AD" w:rsidRPr="00386DF3" w:rsidRDefault="001A67AD" w:rsidP="006D116F">
            <w:pPr>
              <w:autoSpaceDE w:val="0"/>
              <w:autoSpaceDN w:val="0"/>
              <w:adjustRightInd w:val="0"/>
              <w:spacing w:after="0" w:line="240" w:lineRule="auto"/>
              <w:jc w:val="center"/>
              <w:rPr>
                <w:rFonts w:cs="Gisha"/>
                <w:sz w:val="24"/>
                <w:szCs w:val="24"/>
                <w:lang w:val="nl-NL" w:bidi="ar-SA"/>
              </w:rPr>
            </w:pPr>
          </w:p>
        </w:tc>
        <w:tc>
          <w:tcPr>
            <w:tcW w:w="641" w:type="pct"/>
            <w:shd w:val="clear" w:color="auto" w:fill="FFFFFF"/>
            <w:tcMar>
              <w:top w:w="30" w:type="dxa"/>
              <w:left w:w="30" w:type="dxa"/>
              <w:bottom w:w="30" w:type="dxa"/>
              <w:right w:w="30" w:type="dxa"/>
            </w:tcMar>
            <w:vAlign w:val="center"/>
          </w:tcPr>
          <w:p w:rsidR="001A67AD" w:rsidRPr="00386DF3" w:rsidRDefault="001A67AD" w:rsidP="006D116F">
            <w:pPr>
              <w:autoSpaceDE w:val="0"/>
              <w:autoSpaceDN w:val="0"/>
              <w:adjustRightInd w:val="0"/>
              <w:spacing w:after="0" w:line="240" w:lineRule="auto"/>
              <w:jc w:val="center"/>
              <w:rPr>
                <w:rFonts w:cs="Gisha"/>
                <w:sz w:val="24"/>
                <w:szCs w:val="24"/>
                <w:lang w:val="nl-NL" w:bidi="ar-SA"/>
              </w:rPr>
            </w:pPr>
          </w:p>
        </w:tc>
      </w:tr>
      <w:tr w:rsidR="001A67AD" w:rsidRPr="00386DF3" w:rsidTr="006D116F">
        <w:trPr>
          <w:cantSplit/>
          <w:tblHeader/>
        </w:trPr>
        <w:tc>
          <w:tcPr>
            <w:tcW w:w="5000" w:type="pct"/>
            <w:gridSpan w:val="7"/>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a. Predictors: (Constant), RD</w:t>
            </w:r>
          </w:p>
        </w:tc>
      </w:tr>
      <w:tr w:rsidR="001A67AD" w:rsidRPr="00386DF3" w:rsidTr="006D116F">
        <w:trPr>
          <w:cantSplit/>
        </w:trPr>
        <w:tc>
          <w:tcPr>
            <w:tcW w:w="5000" w:type="pct"/>
            <w:gridSpan w:val="7"/>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b. Dependent Variable: Profit</w:t>
            </w:r>
          </w:p>
        </w:tc>
      </w:tr>
    </w:tbl>
    <w:p w:rsidR="001A67AD" w:rsidRPr="00386DF3" w:rsidRDefault="001A67AD" w:rsidP="001A67AD">
      <w:pPr>
        <w:rPr>
          <w:rFonts w:cs="Gisha"/>
          <w:sz w:val="24"/>
          <w:szCs w:val="24"/>
          <w:lang w:val="nl-NL" w:bidi="ar-SA"/>
        </w:rPr>
      </w:pPr>
      <w:r w:rsidRPr="00386DF3">
        <w:rPr>
          <w:rFonts w:cs="Gisha"/>
          <w:i/>
          <w:sz w:val="16"/>
          <w:szCs w:val="16"/>
          <w:lang w:val="nl-NL" w:bidi="ar-SA"/>
        </w:rPr>
        <w:t>Table A 3.2 Anova test results</w:t>
      </w:r>
    </w:p>
    <w:p w:rsidR="001A67AD" w:rsidRPr="00386DF3" w:rsidRDefault="001A67AD" w:rsidP="001A67AD">
      <w:pPr>
        <w:autoSpaceDE w:val="0"/>
        <w:autoSpaceDN w:val="0"/>
        <w:adjustRightInd w:val="0"/>
        <w:spacing w:after="0" w:line="240" w:lineRule="auto"/>
        <w:jc w:val="left"/>
        <w:rPr>
          <w:rFonts w:cs="Gisha"/>
          <w:sz w:val="24"/>
          <w:szCs w:val="24"/>
          <w:lang w:val="nl-NL" w:bidi="ar-SA"/>
        </w:rPr>
      </w:pPr>
    </w:p>
    <w:p w:rsidR="001A67AD" w:rsidRPr="00386DF3" w:rsidRDefault="001A67AD" w:rsidP="001A67AD">
      <w:pPr>
        <w:autoSpaceDE w:val="0"/>
        <w:autoSpaceDN w:val="0"/>
        <w:adjustRightInd w:val="0"/>
        <w:spacing w:after="0" w:line="240" w:lineRule="auto"/>
        <w:jc w:val="left"/>
        <w:rPr>
          <w:rFonts w:cs="Gisha"/>
          <w:sz w:val="24"/>
          <w:szCs w:val="24"/>
          <w:lang w:val="nl-NL" w:bidi="ar-SA"/>
        </w:rPr>
      </w:pPr>
    </w:p>
    <w:tbl>
      <w:tblPr>
        <w:tblW w:w="5000" w:type="pct"/>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CellMar>
          <w:left w:w="30" w:type="dxa"/>
          <w:right w:w="30" w:type="dxa"/>
        </w:tblCellMar>
        <w:tblLook w:val="0000"/>
      </w:tblPr>
      <w:tblGrid>
        <w:gridCol w:w="827"/>
        <w:gridCol w:w="1328"/>
        <w:gridCol w:w="1509"/>
        <w:gridCol w:w="1507"/>
        <w:gridCol w:w="1658"/>
        <w:gridCol w:w="1152"/>
        <w:gridCol w:w="1151"/>
      </w:tblGrid>
      <w:tr w:rsidR="001A67AD" w:rsidRPr="00386DF3" w:rsidTr="006D116F">
        <w:trPr>
          <w:cantSplit/>
          <w:tblHeader/>
        </w:trPr>
        <w:tc>
          <w:tcPr>
            <w:tcW w:w="5000" w:type="pct"/>
            <w:gridSpan w:val="7"/>
            <w:shd w:val="clear" w:color="auto" w:fill="FF6699"/>
            <w:tcMar>
              <w:top w:w="30" w:type="dxa"/>
              <w:left w:w="30" w:type="dxa"/>
              <w:bottom w:w="30" w:type="dxa"/>
              <w:right w:w="30" w:type="dxa"/>
            </w:tcMar>
            <w:vAlign w:val="center"/>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b/>
                <w:bCs/>
                <w:color w:val="000000"/>
                <w:sz w:val="18"/>
                <w:szCs w:val="18"/>
                <w:lang w:bidi="ar-SA"/>
              </w:rPr>
              <w:t>Coefficients</w:t>
            </w:r>
            <w:r w:rsidRPr="00386DF3">
              <w:rPr>
                <w:rFonts w:cs="Gisha"/>
                <w:b/>
                <w:bCs/>
                <w:color w:val="000000"/>
                <w:sz w:val="18"/>
                <w:szCs w:val="18"/>
                <w:vertAlign w:val="superscript"/>
                <w:lang w:bidi="ar-SA"/>
              </w:rPr>
              <w:t>a</w:t>
            </w:r>
          </w:p>
        </w:tc>
      </w:tr>
      <w:tr w:rsidR="001A67AD" w:rsidRPr="00386DF3" w:rsidTr="006D116F">
        <w:trPr>
          <w:cantSplit/>
          <w:tblHeader/>
        </w:trPr>
        <w:tc>
          <w:tcPr>
            <w:tcW w:w="1180" w:type="pct"/>
            <w:gridSpan w:val="2"/>
            <w:vMerge w:val="restar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Model</w:t>
            </w:r>
          </w:p>
        </w:tc>
        <w:tc>
          <w:tcPr>
            <w:tcW w:w="1651" w:type="pct"/>
            <w:gridSpan w:val="2"/>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Unstandardized Coefficients</w:t>
            </w:r>
          </w:p>
        </w:tc>
        <w:tc>
          <w:tcPr>
            <w:tcW w:w="908"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Standardized Coefficients</w:t>
            </w:r>
          </w:p>
        </w:tc>
        <w:tc>
          <w:tcPr>
            <w:tcW w:w="631" w:type="pct"/>
            <w:vMerge w:val="restar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t</w:t>
            </w:r>
          </w:p>
        </w:tc>
        <w:tc>
          <w:tcPr>
            <w:tcW w:w="630" w:type="pct"/>
            <w:vMerge w:val="restar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Sig.</w:t>
            </w:r>
          </w:p>
        </w:tc>
      </w:tr>
      <w:tr w:rsidR="001A67AD" w:rsidRPr="00386DF3" w:rsidTr="006D116F">
        <w:trPr>
          <w:cantSplit/>
          <w:tblHeader/>
        </w:trPr>
        <w:tc>
          <w:tcPr>
            <w:tcW w:w="1180" w:type="pct"/>
            <w:gridSpan w:val="2"/>
            <w:vMerge/>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p>
        </w:tc>
        <w:tc>
          <w:tcPr>
            <w:tcW w:w="826"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B</w:t>
            </w:r>
          </w:p>
        </w:tc>
        <w:tc>
          <w:tcPr>
            <w:tcW w:w="825"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Std. Error</w:t>
            </w:r>
          </w:p>
        </w:tc>
        <w:tc>
          <w:tcPr>
            <w:tcW w:w="908" w:type="pct"/>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center"/>
              <w:rPr>
                <w:rFonts w:cs="Gisha"/>
                <w:color w:val="000000"/>
                <w:sz w:val="18"/>
                <w:szCs w:val="18"/>
                <w:lang w:val="nl-NL" w:bidi="ar-SA"/>
              </w:rPr>
            </w:pPr>
            <w:r w:rsidRPr="00386DF3">
              <w:rPr>
                <w:rFonts w:cs="Gisha"/>
                <w:color w:val="000000"/>
                <w:sz w:val="18"/>
                <w:szCs w:val="18"/>
                <w:lang w:val="nl-NL" w:bidi="ar-SA"/>
              </w:rPr>
              <w:t>Beta</w:t>
            </w:r>
          </w:p>
        </w:tc>
        <w:tc>
          <w:tcPr>
            <w:tcW w:w="631" w:type="pct"/>
            <w:vMerge/>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p>
        </w:tc>
        <w:tc>
          <w:tcPr>
            <w:tcW w:w="630" w:type="pct"/>
            <w:vMerge/>
            <w:shd w:val="clear" w:color="auto" w:fill="FFFFFF"/>
            <w:tcMar>
              <w:top w:w="30" w:type="dxa"/>
              <w:left w:w="30" w:type="dxa"/>
              <w:bottom w:w="30" w:type="dxa"/>
              <w:right w:w="30" w:type="dxa"/>
            </w:tcMar>
            <w:vAlign w:val="bottom"/>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p>
        </w:tc>
      </w:tr>
      <w:tr w:rsidR="001A67AD" w:rsidRPr="00386DF3" w:rsidTr="006D116F">
        <w:trPr>
          <w:cantSplit/>
          <w:tblHeader/>
        </w:trPr>
        <w:tc>
          <w:tcPr>
            <w:tcW w:w="453" w:type="pct"/>
            <w:vMerge w:val="restar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1</w:t>
            </w:r>
          </w:p>
        </w:tc>
        <w:tc>
          <w:tcPr>
            <w:tcW w:w="727"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(Constant)</w:t>
            </w:r>
          </w:p>
        </w:tc>
        <w:tc>
          <w:tcPr>
            <w:tcW w:w="826"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265,989</w:t>
            </w:r>
          </w:p>
        </w:tc>
        <w:tc>
          <w:tcPr>
            <w:tcW w:w="825"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87,177</w:t>
            </w:r>
          </w:p>
        </w:tc>
        <w:tc>
          <w:tcPr>
            <w:tcW w:w="908" w:type="pct"/>
            <w:shd w:val="clear" w:color="auto" w:fill="FFFFFF"/>
            <w:tcMar>
              <w:top w:w="30" w:type="dxa"/>
              <w:left w:w="30" w:type="dxa"/>
              <w:bottom w:w="30" w:type="dxa"/>
              <w:right w:w="30" w:type="dxa"/>
            </w:tcMar>
            <w:vAlign w:val="center"/>
          </w:tcPr>
          <w:p w:rsidR="001A67AD" w:rsidRPr="00386DF3" w:rsidRDefault="001A67AD" w:rsidP="006D116F">
            <w:pPr>
              <w:autoSpaceDE w:val="0"/>
              <w:autoSpaceDN w:val="0"/>
              <w:adjustRightInd w:val="0"/>
              <w:spacing w:after="0" w:line="240" w:lineRule="auto"/>
              <w:jc w:val="center"/>
              <w:rPr>
                <w:rFonts w:cs="Gisha"/>
                <w:sz w:val="24"/>
                <w:szCs w:val="24"/>
                <w:lang w:val="nl-NL" w:bidi="ar-SA"/>
              </w:rPr>
            </w:pPr>
          </w:p>
        </w:tc>
        <w:tc>
          <w:tcPr>
            <w:tcW w:w="631"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3,051</w:t>
            </w:r>
          </w:p>
        </w:tc>
        <w:tc>
          <w:tcPr>
            <w:tcW w:w="630"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,003</w:t>
            </w:r>
          </w:p>
        </w:tc>
      </w:tr>
      <w:tr w:rsidR="001A67AD" w:rsidRPr="00386DF3" w:rsidTr="006D116F">
        <w:trPr>
          <w:cantSplit/>
          <w:tblHeader/>
        </w:trPr>
        <w:tc>
          <w:tcPr>
            <w:tcW w:w="453" w:type="pct"/>
            <w:vMerge/>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p>
        </w:tc>
        <w:tc>
          <w:tcPr>
            <w:tcW w:w="727"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RD</w:t>
            </w:r>
          </w:p>
        </w:tc>
        <w:tc>
          <w:tcPr>
            <w:tcW w:w="826"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1,374</w:t>
            </w:r>
          </w:p>
        </w:tc>
        <w:tc>
          <w:tcPr>
            <w:tcW w:w="825"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,072</w:t>
            </w:r>
          </w:p>
        </w:tc>
        <w:tc>
          <w:tcPr>
            <w:tcW w:w="908"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,755</w:t>
            </w:r>
          </w:p>
        </w:tc>
        <w:tc>
          <w:tcPr>
            <w:tcW w:w="631"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19,092</w:t>
            </w:r>
          </w:p>
        </w:tc>
        <w:tc>
          <w:tcPr>
            <w:tcW w:w="630" w:type="pct"/>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right"/>
              <w:rPr>
                <w:rFonts w:cs="Gisha"/>
                <w:color w:val="000000"/>
                <w:sz w:val="18"/>
                <w:szCs w:val="18"/>
                <w:lang w:val="nl-NL" w:bidi="ar-SA"/>
              </w:rPr>
            </w:pPr>
            <w:r w:rsidRPr="00386DF3">
              <w:rPr>
                <w:rFonts w:cs="Gisha"/>
                <w:color w:val="000000"/>
                <w:sz w:val="18"/>
                <w:szCs w:val="18"/>
                <w:lang w:val="nl-NL" w:bidi="ar-SA"/>
              </w:rPr>
              <w:t>,000</w:t>
            </w:r>
          </w:p>
        </w:tc>
      </w:tr>
      <w:tr w:rsidR="001A67AD" w:rsidRPr="00386DF3" w:rsidTr="006D116F">
        <w:trPr>
          <w:cantSplit/>
        </w:trPr>
        <w:tc>
          <w:tcPr>
            <w:tcW w:w="5000" w:type="pct"/>
            <w:gridSpan w:val="7"/>
            <w:shd w:val="clear" w:color="auto" w:fill="FFFFFF"/>
            <w:tcMar>
              <w:top w:w="30" w:type="dxa"/>
              <w:left w:w="30" w:type="dxa"/>
              <w:bottom w:w="30" w:type="dxa"/>
              <w:right w:w="30" w:type="dxa"/>
            </w:tcMar>
          </w:tcPr>
          <w:p w:rsidR="001A67AD" w:rsidRPr="00386DF3" w:rsidRDefault="001A67AD" w:rsidP="006D116F">
            <w:pPr>
              <w:autoSpaceDE w:val="0"/>
              <w:autoSpaceDN w:val="0"/>
              <w:adjustRightInd w:val="0"/>
              <w:spacing w:after="0" w:line="240" w:lineRule="auto"/>
              <w:jc w:val="left"/>
              <w:rPr>
                <w:rFonts w:cs="Gisha"/>
                <w:color w:val="000000"/>
                <w:sz w:val="18"/>
                <w:szCs w:val="18"/>
                <w:lang w:val="nl-NL" w:bidi="ar-SA"/>
              </w:rPr>
            </w:pPr>
            <w:r w:rsidRPr="00386DF3">
              <w:rPr>
                <w:rFonts w:cs="Gisha"/>
                <w:color w:val="000000"/>
                <w:sz w:val="18"/>
                <w:szCs w:val="18"/>
                <w:lang w:val="nl-NL" w:bidi="ar-SA"/>
              </w:rPr>
              <w:t>a. Dependent Variable: Profit</w:t>
            </w:r>
          </w:p>
        </w:tc>
      </w:tr>
    </w:tbl>
    <w:p w:rsidR="001A67AD" w:rsidRPr="00386DF3" w:rsidRDefault="001A67AD" w:rsidP="001A67AD">
      <w:pPr>
        <w:rPr>
          <w:rFonts w:cs="Gisha"/>
          <w:lang w:bidi="ar-SA"/>
        </w:rPr>
      </w:pPr>
      <w:r w:rsidRPr="00386DF3">
        <w:rPr>
          <w:rFonts w:cs="Gisha"/>
          <w:i/>
          <w:sz w:val="16"/>
          <w:szCs w:val="16"/>
          <w:lang w:val="nl-NL" w:bidi="ar-SA"/>
        </w:rPr>
        <w:t xml:space="preserve">Table A 3.3. </w:t>
      </w:r>
      <w:r w:rsidRPr="00386DF3">
        <w:rPr>
          <w:rFonts w:cs="Gisha"/>
          <w:i/>
          <w:sz w:val="16"/>
          <w:szCs w:val="16"/>
          <w:lang w:bidi="ar-SA"/>
        </w:rPr>
        <w:t>Coefficients</w:t>
      </w:r>
      <w:r w:rsidRPr="00386DF3">
        <w:rPr>
          <w:rFonts w:cs="Gisha"/>
          <w:i/>
          <w:sz w:val="16"/>
          <w:szCs w:val="16"/>
          <w:lang w:val="nl-NL" w:bidi="ar-SA"/>
        </w:rPr>
        <w:t xml:space="preserve"> </w:t>
      </w:r>
    </w:p>
    <w:p w:rsidR="001A67AD" w:rsidRPr="00386DF3" w:rsidRDefault="001A67AD">
      <w:pPr>
        <w:spacing w:line="276" w:lineRule="auto"/>
        <w:jc w:val="left"/>
        <w:rPr>
          <w:rFonts w:eastAsiaTheme="majorEastAsia" w:cs="Gisha"/>
          <w:b/>
          <w:bCs/>
          <w:caps/>
          <w:color w:val="002060"/>
          <w:sz w:val="28"/>
          <w:szCs w:val="28"/>
          <w:lang w:bidi="ar-SA"/>
        </w:rPr>
      </w:pPr>
      <w:r w:rsidRPr="00386DF3">
        <w:rPr>
          <w:rFonts w:cs="Gisha"/>
          <w:lang w:bidi="ar-SA"/>
        </w:rPr>
        <w:br w:type="page"/>
      </w:r>
    </w:p>
    <w:p w:rsidR="00091876" w:rsidRPr="00386DF3" w:rsidRDefault="00EB6CEB" w:rsidP="00D744DE">
      <w:pPr>
        <w:pStyle w:val="Heading1"/>
        <w:jc w:val="left"/>
        <w:rPr>
          <w:rFonts w:cs="Gisha"/>
          <w:lang w:bidi="ar-SA"/>
        </w:rPr>
      </w:pPr>
      <w:bookmarkStart w:id="51" w:name="_Toc331153823"/>
      <w:r w:rsidRPr="00386DF3">
        <w:rPr>
          <w:rFonts w:cs="Gisha"/>
          <w:lang w:bidi="ar-SA"/>
        </w:rPr>
        <w:t>S</w:t>
      </w:r>
      <w:r w:rsidR="005E0E6E" w:rsidRPr="00386DF3">
        <w:rPr>
          <w:rFonts w:cs="Gisha"/>
          <w:lang w:bidi="ar-SA"/>
        </w:rPr>
        <w:t xml:space="preserve">PSS outcome regression analysis </w:t>
      </w:r>
      <w:r w:rsidRPr="00386DF3">
        <w:rPr>
          <w:rFonts w:cs="Gisha"/>
          <w:lang w:bidi="ar-SA"/>
        </w:rPr>
        <w:t>(profit</w:t>
      </w:r>
      <w:r w:rsidR="007D551C" w:rsidRPr="00386DF3">
        <w:rPr>
          <w:rFonts w:cs="Gisha"/>
          <w:lang w:bidi="ar-SA"/>
        </w:rPr>
        <w:t>-</w:t>
      </w:r>
      <w:r w:rsidR="00091876" w:rsidRPr="00386DF3">
        <w:rPr>
          <w:rFonts w:cs="Gisha"/>
          <w:lang w:bidi="ar-SA"/>
        </w:rPr>
        <w:t xml:space="preserve"> R&amp;D</w:t>
      </w:r>
      <w:r w:rsidR="005E0E6E" w:rsidRPr="00386DF3">
        <w:rPr>
          <w:rFonts w:cs="Gisha"/>
          <w:lang w:bidi="ar-SA"/>
        </w:rPr>
        <w:t>*</w:t>
      </w:r>
      <w:r w:rsidR="007D551C" w:rsidRPr="00386DF3">
        <w:rPr>
          <w:rFonts w:cs="Gisha"/>
          <w:lang w:bidi="ar-SA"/>
        </w:rPr>
        <w:t>(R&amp;D*Strategy)</w:t>
      </w:r>
      <w:r w:rsidR="00091876" w:rsidRPr="00386DF3">
        <w:rPr>
          <w:rFonts w:cs="Gisha"/>
          <w:lang w:bidi="ar-SA"/>
        </w:rPr>
        <w:t>)</w:t>
      </w:r>
      <w:bookmarkEnd w:id="51"/>
    </w:p>
    <w:p w:rsidR="00EB6CEB" w:rsidRPr="00386DF3" w:rsidRDefault="008C294E" w:rsidP="00091876">
      <w:pPr>
        <w:rPr>
          <w:rFonts w:cs="Gisha"/>
          <w:lang w:bidi="ar-SA"/>
        </w:rPr>
      </w:pPr>
      <w:r w:rsidRPr="00386DF3">
        <w:rPr>
          <w:rFonts w:cs="Gisha"/>
          <w:lang w:bidi="ar-SA"/>
        </w:rPr>
        <w:t>Underneath the outcomes of the linear regression analysis</w:t>
      </w:r>
      <w:r w:rsidR="00EB6CEB" w:rsidRPr="00386DF3">
        <w:rPr>
          <w:rFonts w:cs="Gisha"/>
          <w:lang w:bidi="ar-SA"/>
        </w:rPr>
        <w:t xml:space="preserve"> with dependent variable being profit and independent variable being the </w:t>
      </w:r>
      <w:r w:rsidR="005E0E6E" w:rsidRPr="00386DF3">
        <w:rPr>
          <w:rFonts w:cs="Gisha"/>
          <w:lang w:bidi="ar-SA"/>
        </w:rPr>
        <w:t xml:space="preserve">interaction between the </w:t>
      </w:r>
      <w:r w:rsidR="00EB6CEB" w:rsidRPr="00386DF3">
        <w:rPr>
          <w:rFonts w:cs="Gisha"/>
          <w:lang w:bidi="ar-SA"/>
        </w:rPr>
        <w:t xml:space="preserve">expenditure on R&amp;D for </w:t>
      </w:r>
      <w:r w:rsidR="00D744DE" w:rsidRPr="00386DF3">
        <w:rPr>
          <w:rFonts w:cs="Gisha"/>
          <w:lang w:bidi="ar-SA"/>
        </w:rPr>
        <w:t>generic</w:t>
      </w:r>
      <w:r w:rsidR="005E0E6E" w:rsidRPr="00386DF3">
        <w:rPr>
          <w:rFonts w:cs="Gisha"/>
          <w:lang w:bidi="ar-SA"/>
        </w:rPr>
        <w:t xml:space="preserve"> pharmaceutical firms.</w:t>
      </w:r>
      <w:r w:rsidR="00EB6CEB" w:rsidRPr="00386DF3">
        <w:rPr>
          <w:rFonts w:cs="Gisha"/>
          <w:lang w:bidi="ar-SA"/>
        </w:rPr>
        <w:t xml:space="preserve">  For the hypotheses of this research the following outcomes/ test results are used</w:t>
      </w:r>
      <w:r w:rsidR="0094746D" w:rsidRPr="00386DF3">
        <w:rPr>
          <w:rFonts w:cs="Gisha"/>
          <w:lang w:bidi="ar-SA"/>
        </w:rPr>
        <w:t xml:space="preserve"> are used in chapter 6, results and 8 conclusion</w:t>
      </w:r>
      <w:r w:rsidR="00EB6CEB" w:rsidRPr="00386DF3">
        <w:rPr>
          <w:rFonts w:cs="Gisha"/>
          <w:lang w:bidi="ar-SA"/>
        </w:rPr>
        <w:t>:</w:t>
      </w:r>
    </w:p>
    <w:p w:rsidR="00EB6CEB" w:rsidRPr="00386DF3" w:rsidRDefault="00EB6CEB" w:rsidP="00EB6CEB">
      <w:pPr>
        <w:pStyle w:val="ListParagraph"/>
        <w:numPr>
          <w:ilvl w:val="0"/>
          <w:numId w:val="31"/>
        </w:numPr>
        <w:rPr>
          <w:rFonts w:cs="Gisha"/>
          <w:lang w:bidi="ar-SA"/>
        </w:rPr>
      </w:pPr>
      <w:r w:rsidRPr="00386DF3">
        <w:rPr>
          <w:rFonts w:cs="Gisha"/>
          <w:lang w:bidi="ar-SA"/>
        </w:rPr>
        <w:t>R</w:t>
      </w:r>
    </w:p>
    <w:p w:rsidR="00EB6CEB" w:rsidRPr="00386DF3" w:rsidRDefault="00EB6CEB" w:rsidP="00EB6CEB">
      <w:pPr>
        <w:pStyle w:val="ListParagraph"/>
        <w:numPr>
          <w:ilvl w:val="0"/>
          <w:numId w:val="31"/>
        </w:numPr>
        <w:rPr>
          <w:rFonts w:cs="Gisha"/>
          <w:lang w:bidi="ar-SA"/>
        </w:rPr>
      </w:pPr>
      <w:r w:rsidRPr="00386DF3">
        <w:rPr>
          <w:rFonts w:cs="Gisha"/>
          <w:lang w:bidi="ar-SA"/>
        </w:rPr>
        <w:t>R square</w:t>
      </w:r>
    </w:p>
    <w:p w:rsidR="00EB6CEB" w:rsidRPr="00386DF3" w:rsidRDefault="00EB6CEB" w:rsidP="00EB6CEB">
      <w:pPr>
        <w:pStyle w:val="ListParagraph"/>
        <w:numPr>
          <w:ilvl w:val="0"/>
          <w:numId w:val="31"/>
        </w:numPr>
        <w:rPr>
          <w:rFonts w:cs="Gisha"/>
          <w:lang w:bidi="ar-SA"/>
        </w:rPr>
      </w:pPr>
      <w:r w:rsidRPr="00386DF3">
        <w:rPr>
          <w:rFonts w:cs="Gisha"/>
          <w:lang w:bidi="ar-SA"/>
        </w:rPr>
        <w:t>Sig. (ANOVA)</w:t>
      </w:r>
    </w:p>
    <w:p w:rsidR="00091876" w:rsidRPr="00386DF3" w:rsidRDefault="00EB6CEB" w:rsidP="00EB6CEB">
      <w:pPr>
        <w:pStyle w:val="ListParagraph"/>
        <w:numPr>
          <w:ilvl w:val="0"/>
          <w:numId w:val="31"/>
        </w:numPr>
        <w:rPr>
          <w:rFonts w:cs="Gisha"/>
          <w:lang w:bidi="ar-SA"/>
        </w:rPr>
      </w:pPr>
      <w:r w:rsidRPr="00386DF3">
        <w:rPr>
          <w:rFonts w:cs="Gisha"/>
          <w:lang w:bidi="ar-SA"/>
        </w:rPr>
        <w:t>Unstandardized coefficients (</w:t>
      </w:r>
      <w:r w:rsidRPr="00386DF3">
        <w:rPr>
          <w:rFonts w:ascii="Arial" w:hAnsi="Arial" w:cs="Arial"/>
          <w:lang w:bidi="ar-SA"/>
        </w:rPr>
        <w:t>β</w:t>
      </w:r>
      <w:r w:rsidRPr="00386DF3">
        <w:rPr>
          <w:rFonts w:cs="Gisha"/>
          <w:lang w:bidi="ar-SA"/>
        </w:rPr>
        <w:t xml:space="preserve">) </w:t>
      </w:r>
    </w:p>
    <w:p w:rsidR="007D551C" w:rsidRPr="00386DF3" w:rsidRDefault="00EB6CEB" w:rsidP="007D551C">
      <w:pPr>
        <w:pStyle w:val="ListParagraph"/>
        <w:numPr>
          <w:ilvl w:val="0"/>
          <w:numId w:val="31"/>
        </w:numPr>
        <w:rPr>
          <w:rFonts w:cs="Gisha"/>
          <w:lang w:bidi="ar-SA"/>
        </w:rPr>
      </w:pPr>
      <w:r w:rsidRPr="00386DF3">
        <w:rPr>
          <w:rFonts w:cs="Gisha"/>
          <w:lang w:bidi="ar-SA"/>
        </w:rPr>
        <w:t>Sig. (Coefficients)</w:t>
      </w:r>
    </w:p>
    <w:tbl>
      <w:tblPr>
        <w:tblW w:w="5000" w:type="pct"/>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CellMar>
          <w:left w:w="30" w:type="dxa"/>
          <w:right w:w="30" w:type="dxa"/>
        </w:tblCellMar>
        <w:tblLook w:val="0000"/>
      </w:tblPr>
      <w:tblGrid>
        <w:gridCol w:w="1160"/>
        <w:gridCol w:w="1611"/>
        <w:gridCol w:w="1717"/>
        <w:gridCol w:w="2321"/>
        <w:gridCol w:w="2323"/>
      </w:tblGrid>
      <w:tr w:rsidR="007D551C" w:rsidRPr="00386DF3" w:rsidTr="007D551C">
        <w:trPr>
          <w:cantSplit/>
          <w:tblHeader/>
        </w:trPr>
        <w:tc>
          <w:tcPr>
            <w:tcW w:w="5000" w:type="pct"/>
            <w:gridSpan w:val="5"/>
            <w:shd w:val="clear" w:color="auto" w:fill="FF6699"/>
            <w:tcMar>
              <w:top w:w="30" w:type="dxa"/>
              <w:left w:w="30" w:type="dxa"/>
              <w:bottom w:w="30" w:type="dxa"/>
              <w:right w:w="30" w:type="dxa"/>
            </w:tcMar>
            <w:vAlign w:val="center"/>
          </w:tcPr>
          <w:p w:rsidR="007D551C" w:rsidRPr="00386DF3" w:rsidRDefault="007D551C" w:rsidP="007D551C">
            <w:pPr>
              <w:spacing w:line="240" w:lineRule="auto"/>
              <w:jc w:val="center"/>
              <w:rPr>
                <w:rFonts w:cs="Gisha"/>
                <w:sz w:val="18"/>
                <w:szCs w:val="18"/>
              </w:rPr>
            </w:pPr>
            <w:r w:rsidRPr="00386DF3">
              <w:rPr>
                <w:rFonts w:cs="Gisha"/>
                <w:b/>
                <w:bCs/>
                <w:sz w:val="18"/>
                <w:szCs w:val="18"/>
              </w:rPr>
              <w:t>Model Summary</w:t>
            </w:r>
          </w:p>
        </w:tc>
      </w:tr>
      <w:tr w:rsidR="007D551C" w:rsidRPr="00386DF3" w:rsidTr="007D551C">
        <w:trPr>
          <w:cantSplit/>
          <w:tblHeader/>
        </w:trPr>
        <w:tc>
          <w:tcPr>
            <w:tcW w:w="635" w:type="pct"/>
            <w:shd w:val="clear" w:color="auto" w:fill="FFFFFF"/>
            <w:tcMar>
              <w:top w:w="30" w:type="dxa"/>
              <w:left w:w="30" w:type="dxa"/>
              <w:bottom w:w="30" w:type="dxa"/>
              <w:right w:w="30" w:type="dxa"/>
            </w:tcMar>
            <w:vAlign w:val="bottom"/>
          </w:tcPr>
          <w:p w:rsidR="007D551C" w:rsidRPr="00386DF3" w:rsidRDefault="007D551C" w:rsidP="007D551C">
            <w:pPr>
              <w:spacing w:line="240" w:lineRule="auto"/>
              <w:rPr>
                <w:rFonts w:cs="Gisha"/>
                <w:sz w:val="18"/>
                <w:szCs w:val="18"/>
              </w:rPr>
            </w:pPr>
            <w:r w:rsidRPr="00386DF3">
              <w:rPr>
                <w:rFonts w:cs="Gisha"/>
                <w:sz w:val="18"/>
                <w:szCs w:val="18"/>
              </w:rPr>
              <w:t>Model</w:t>
            </w:r>
          </w:p>
        </w:tc>
        <w:tc>
          <w:tcPr>
            <w:tcW w:w="882"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R</w:t>
            </w:r>
          </w:p>
        </w:tc>
        <w:tc>
          <w:tcPr>
            <w:tcW w:w="940"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R Square</w:t>
            </w:r>
          </w:p>
        </w:tc>
        <w:tc>
          <w:tcPr>
            <w:tcW w:w="1271"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Adjusted R Square</w:t>
            </w:r>
          </w:p>
        </w:tc>
        <w:tc>
          <w:tcPr>
            <w:tcW w:w="1271"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Std. Error of the Estimate</w:t>
            </w:r>
          </w:p>
        </w:tc>
      </w:tr>
      <w:tr w:rsidR="007D551C" w:rsidRPr="00386DF3" w:rsidTr="007D551C">
        <w:trPr>
          <w:cantSplit/>
          <w:tblHeader/>
        </w:trPr>
        <w:tc>
          <w:tcPr>
            <w:tcW w:w="635" w:type="pct"/>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1</w:t>
            </w:r>
          </w:p>
        </w:tc>
        <w:tc>
          <w:tcPr>
            <w:tcW w:w="882"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,755</w:t>
            </w:r>
            <w:r w:rsidRPr="00386DF3">
              <w:rPr>
                <w:rFonts w:cs="Gisha"/>
                <w:sz w:val="18"/>
                <w:szCs w:val="18"/>
                <w:vertAlign w:val="superscript"/>
              </w:rPr>
              <w:t>a</w:t>
            </w:r>
          </w:p>
        </w:tc>
        <w:tc>
          <w:tcPr>
            <w:tcW w:w="940"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,570</w:t>
            </w:r>
          </w:p>
        </w:tc>
        <w:tc>
          <w:tcPr>
            <w:tcW w:w="1271"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,567</w:t>
            </w:r>
          </w:p>
        </w:tc>
        <w:tc>
          <w:tcPr>
            <w:tcW w:w="1271"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944,643</w:t>
            </w:r>
          </w:p>
        </w:tc>
      </w:tr>
      <w:tr w:rsidR="007D551C" w:rsidRPr="00386DF3" w:rsidTr="007D551C">
        <w:trPr>
          <w:cantSplit/>
        </w:trPr>
        <w:tc>
          <w:tcPr>
            <w:tcW w:w="5000" w:type="pct"/>
            <w:gridSpan w:val="5"/>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a. Predictors: (Constant), RD_strategy, RD</w:t>
            </w:r>
          </w:p>
        </w:tc>
      </w:tr>
    </w:tbl>
    <w:p w:rsidR="007D551C" w:rsidRPr="00386DF3" w:rsidRDefault="007D551C" w:rsidP="007D551C">
      <w:pPr>
        <w:ind w:left="360"/>
        <w:rPr>
          <w:rFonts w:cs="Gisha"/>
          <w:i/>
          <w:sz w:val="16"/>
          <w:szCs w:val="16"/>
          <w:lang w:val="nl-NL" w:bidi="ar-SA"/>
        </w:rPr>
      </w:pPr>
      <w:r w:rsidRPr="00386DF3">
        <w:rPr>
          <w:rFonts w:cs="Gisha"/>
          <w:i/>
          <w:sz w:val="16"/>
          <w:szCs w:val="16"/>
          <w:lang w:bidi="ar-SA"/>
        </w:rPr>
        <w:t xml:space="preserve"> </w:t>
      </w:r>
      <w:r w:rsidR="00EF75BC" w:rsidRPr="00386DF3">
        <w:rPr>
          <w:rFonts w:cs="Gisha"/>
          <w:i/>
          <w:sz w:val="16"/>
          <w:szCs w:val="16"/>
          <w:lang w:val="nl-NL" w:bidi="ar-SA"/>
        </w:rPr>
        <w:t xml:space="preserve">Table A </w:t>
      </w:r>
      <w:r w:rsidR="001A67AD" w:rsidRPr="00386DF3">
        <w:rPr>
          <w:rFonts w:cs="Gisha"/>
          <w:i/>
          <w:sz w:val="16"/>
          <w:szCs w:val="16"/>
          <w:lang w:val="nl-NL" w:bidi="ar-SA"/>
        </w:rPr>
        <w:t>4</w:t>
      </w:r>
      <w:r w:rsidR="00EF75BC" w:rsidRPr="00386DF3">
        <w:rPr>
          <w:rFonts w:cs="Gisha"/>
          <w:i/>
          <w:sz w:val="16"/>
          <w:szCs w:val="16"/>
          <w:lang w:val="nl-NL" w:bidi="ar-SA"/>
        </w:rPr>
        <w:t>.1 model summary</w:t>
      </w:r>
    </w:p>
    <w:tbl>
      <w:tblPr>
        <w:tblW w:w="5000" w:type="pct"/>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CellMar>
          <w:left w:w="30" w:type="dxa"/>
          <w:right w:w="30" w:type="dxa"/>
        </w:tblCellMar>
        <w:tblLook w:val="0000"/>
      </w:tblPr>
      <w:tblGrid>
        <w:gridCol w:w="842"/>
        <w:gridCol w:w="1472"/>
        <w:gridCol w:w="1686"/>
        <w:gridCol w:w="1167"/>
        <w:gridCol w:w="1625"/>
        <w:gridCol w:w="1169"/>
        <w:gridCol w:w="1171"/>
      </w:tblGrid>
      <w:tr w:rsidR="007D551C" w:rsidRPr="00386DF3" w:rsidTr="007D551C">
        <w:trPr>
          <w:cantSplit/>
          <w:tblHeader/>
        </w:trPr>
        <w:tc>
          <w:tcPr>
            <w:tcW w:w="5000" w:type="pct"/>
            <w:gridSpan w:val="7"/>
            <w:shd w:val="clear" w:color="auto" w:fill="FF6699"/>
            <w:tcMar>
              <w:top w:w="30" w:type="dxa"/>
              <w:left w:w="30" w:type="dxa"/>
              <w:bottom w:w="30" w:type="dxa"/>
              <w:right w:w="30" w:type="dxa"/>
            </w:tcMar>
            <w:vAlign w:val="center"/>
          </w:tcPr>
          <w:p w:rsidR="007D551C" w:rsidRPr="00386DF3" w:rsidRDefault="007D551C" w:rsidP="007D551C">
            <w:pPr>
              <w:spacing w:line="240" w:lineRule="auto"/>
              <w:jc w:val="center"/>
              <w:rPr>
                <w:rFonts w:cs="Gisha"/>
                <w:sz w:val="18"/>
                <w:szCs w:val="18"/>
              </w:rPr>
            </w:pPr>
            <w:r w:rsidRPr="00386DF3">
              <w:rPr>
                <w:rFonts w:cs="Gisha"/>
                <w:b/>
                <w:bCs/>
                <w:sz w:val="18"/>
                <w:szCs w:val="18"/>
              </w:rPr>
              <w:t>ANOVA</w:t>
            </w:r>
            <w:r w:rsidRPr="00386DF3">
              <w:rPr>
                <w:rFonts w:cs="Gisha"/>
                <w:b/>
                <w:bCs/>
                <w:sz w:val="18"/>
                <w:szCs w:val="18"/>
                <w:vertAlign w:val="superscript"/>
              </w:rPr>
              <w:t>b</w:t>
            </w:r>
          </w:p>
        </w:tc>
      </w:tr>
      <w:tr w:rsidR="007D551C" w:rsidRPr="00386DF3" w:rsidTr="007D551C">
        <w:trPr>
          <w:cantSplit/>
          <w:tblHeader/>
        </w:trPr>
        <w:tc>
          <w:tcPr>
            <w:tcW w:w="1267" w:type="pct"/>
            <w:gridSpan w:val="2"/>
            <w:shd w:val="clear" w:color="auto" w:fill="FFFFFF"/>
            <w:tcMar>
              <w:top w:w="30" w:type="dxa"/>
              <w:left w:w="30" w:type="dxa"/>
              <w:bottom w:w="30" w:type="dxa"/>
              <w:right w:w="30" w:type="dxa"/>
            </w:tcMar>
            <w:vAlign w:val="bottom"/>
          </w:tcPr>
          <w:p w:rsidR="007D551C" w:rsidRPr="00386DF3" w:rsidRDefault="007D551C" w:rsidP="007D551C">
            <w:pPr>
              <w:spacing w:line="240" w:lineRule="auto"/>
              <w:rPr>
                <w:rFonts w:cs="Gisha"/>
                <w:sz w:val="18"/>
                <w:szCs w:val="18"/>
              </w:rPr>
            </w:pPr>
            <w:r w:rsidRPr="00386DF3">
              <w:rPr>
                <w:rFonts w:cs="Gisha"/>
                <w:sz w:val="18"/>
                <w:szCs w:val="18"/>
              </w:rPr>
              <w:t>Model</w:t>
            </w:r>
          </w:p>
        </w:tc>
        <w:tc>
          <w:tcPr>
            <w:tcW w:w="923"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Sum of Squares</w:t>
            </w:r>
          </w:p>
        </w:tc>
        <w:tc>
          <w:tcPr>
            <w:tcW w:w="639"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df</w:t>
            </w:r>
          </w:p>
        </w:tc>
        <w:tc>
          <w:tcPr>
            <w:tcW w:w="890"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Mean Square</w:t>
            </w:r>
          </w:p>
        </w:tc>
        <w:tc>
          <w:tcPr>
            <w:tcW w:w="640"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F</w:t>
            </w:r>
          </w:p>
        </w:tc>
        <w:tc>
          <w:tcPr>
            <w:tcW w:w="640"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Sig.</w:t>
            </w:r>
          </w:p>
        </w:tc>
      </w:tr>
      <w:tr w:rsidR="007D551C" w:rsidRPr="00386DF3" w:rsidTr="007D551C">
        <w:trPr>
          <w:cantSplit/>
          <w:tblHeader/>
        </w:trPr>
        <w:tc>
          <w:tcPr>
            <w:tcW w:w="461" w:type="pct"/>
            <w:vMerge w:val="restart"/>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1</w:t>
            </w:r>
          </w:p>
        </w:tc>
        <w:tc>
          <w:tcPr>
            <w:tcW w:w="806" w:type="pct"/>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Regression</w:t>
            </w:r>
          </w:p>
        </w:tc>
        <w:tc>
          <w:tcPr>
            <w:tcW w:w="923"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3,226E8</w:t>
            </w:r>
          </w:p>
        </w:tc>
        <w:tc>
          <w:tcPr>
            <w:tcW w:w="639"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2</w:t>
            </w:r>
          </w:p>
        </w:tc>
        <w:tc>
          <w:tcPr>
            <w:tcW w:w="890"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1,613E8</w:t>
            </w:r>
          </w:p>
        </w:tc>
        <w:tc>
          <w:tcPr>
            <w:tcW w:w="640"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180,751</w:t>
            </w:r>
          </w:p>
        </w:tc>
        <w:tc>
          <w:tcPr>
            <w:tcW w:w="640"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,000</w:t>
            </w:r>
            <w:r w:rsidRPr="00386DF3">
              <w:rPr>
                <w:rFonts w:cs="Gisha"/>
                <w:sz w:val="18"/>
                <w:szCs w:val="18"/>
                <w:vertAlign w:val="superscript"/>
              </w:rPr>
              <w:t>a</w:t>
            </w:r>
          </w:p>
        </w:tc>
      </w:tr>
      <w:tr w:rsidR="007D551C" w:rsidRPr="00386DF3" w:rsidTr="007D551C">
        <w:trPr>
          <w:cantSplit/>
          <w:tblHeader/>
        </w:trPr>
        <w:tc>
          <w:tcPr>
            <w:tcW w:w="461" w:type="pct"/>
            <w:vMerge/>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p>
        </w:tc>
        <w:tc>
          <w:tcPr>
            <w:tcW w:w="806" w:type="pct"/>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Residual</w:t>
            </w:r>
          </w:p>
        </w:tc>
        <w:tc>
          <w:tcPr>
            <w:tcW w:w="923"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2,436E8</w:t>
            </w:r>
          </w:p>
        </w:tc>
        <w:tc>
          <w:tcPr>
            <w:tcW w:w="639"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273</w:t>
            </w:r>
          </w:p>
        </w:tc>
        <w:tc>
          <w:tcPr>
            <w:tcW w:w="890"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892351,142</w:t>
            </w:r>
          </w:p>
        </w:tc>
        <w:tc>
          <w:tcPr>
            <w:tcW w:w="640" w:type="pct"/>
            <w:shd w:val="clear" w:color="auto" w:fill="FFFFFF"/>
            <w:tcMar>
              <w:top w:w="30" w:type="dxa"/>
              <w:left w:w="30" w:type="dxa"/>
              <w:bottom w:w="30" w:type="dxa"/>
              <w:right w:w="30" w:type="dxa"/>
            </w:tcMar>
            <w:vAlign w:val="center"/>
          </w:tcPr>
          <w:p w:rsidR="007D551C" w:rsidRPr="00386DF3" w:rsidRDefault="007D551C" w:rsidP="007D551C">
            <w:pPr>
              <w:spacing w:line="240" w:lineRule="auto"/>
              <w:jc w:val="center"/>
              <w:rPr>
                <w:rFonts w:cs="Gisha"/>
                <w:sz w:val="24"/>
                <w:szCs w:val="24"/>
              </w:rPr>
            </w:pPr>
          </w:p>
        </w:tc>
        <w:tc>
          <w:tcPr>
            <w:tcW w:w="640" w:type="pct"/>
            <w:shd w:val="clear" w:color="auto" w:fill="FFFFFF"/>
            <w:tcMar>
              <w:top w:w="30" w:type="dxa"/>
              <w:left w:w="30" w:type="dxa"/>
              <w:bottom w:w="30" w:type="dxa"/>
              <w:right w:w="30" w:type="dxa"/>
            </w:tcMar>
            <w:vAlign w:val="center"/>
          </w:tcPr>
          <w:p w:rsidR="007D551C" w:rsidRPr="00386DF3" w:rsidRDefault="007D551C" w:rsidP="007D551C">
            <w:pPr>
              <w:spacing w:line="240" w:lineRule="auto"/>
              <w:jc w:val="center"/>
              <w:rPr>
                <w:rFonts w:cs="Gisha"/>
                <w:sz w:val="24"/>
                <w:szCs w:val="24"/>
              </w:rPr>
            </w:pPr>
          </w:p>
        </w:tc>
      </w:tr>
      <w:tr w:rsidR="007D551C" w:rsidRPr="00386DF3" w:rsidTr="007D551C">
        <w:trPr>
          <w:cantSplit/>
          <w:tblHeader/>
        </w:trPr>
        <w:tc>
          <w:tcPr>
            <w:tcW w:w="461" w:type="pct"/>
            <w:vMerge/>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24"/>
                <w:szCs w:val="24"/>
              </w:rPr>
            </w:pPr>
          </w:p>
        </w:tc>
        <w:tc>
          <w:tcPr>
            <w:tcW w:w="806" w:type="pct"/>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Total</w:t>
            </w:r>
          </w:p>
        </w:tc>
        <w:tc>
          <w:tcPr>
            <w:tcW w:w="923"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5,662E8</w:t>
            </w:r>
          </w:p>
        </w:tc>
        <w:tc>
          <w:tcPr>
            <w:tcW w:w="639"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275</w:t>
            </w:r>
          </w:p>
        </w:tc>
        <w:tc>
          <w:tcPr>
            <w:tcW w:w="890" w:type="pct"/>
            <w:shd w:val="clear" w:color="auto" w:fill="FFFFFF"/>
            <w:tcMar>
              <w:top w:w="30" w:type="dxa"/>
              <w:left w:w="30" w:type="dxa"/>
              <w:bottom w:w="30" w:type="dxa"/>
              <w:right w:w="30" w:type="dxa"/>
            </w:tcMar>
            <w:vAlign w:val="center"/>
          </w:tcPr>
          <w:p w:rsidR="007D551C" w:rsidRPr="00386DF3" w:rsidRDefault="007D551C" w:rsidP="007D551C">
            <w:pPr>
              <w:spacing w:line="240" w:lineRule="auto"/>
              <w:jc w:val="center"/>
              <w:rPr>
                <w:rFonts w:cs="Gisha"/>
                <w:sz w:val="24"/>
                <w:szCs w:val="24"/>
              </w:rPr>
            </w:pPr>
          </w:p>
        </w:tc>
        <w:tc>
          <w:tcPr>
            <w:tcW w:w="640" w:type="pct"/>
            <w:shd w:val="clear" w:color="auto" w:fill="FFFFFF"/>
            <w:tcMar>
              <w:top w:w="30" w:type="dxa"/>
              <w:left w:w="30" w:type="dxa"/>
              <w:bottom w:w="30" w:type="dxa"/>
              <w:right w:w="30" w:type="dxa"/>
            </w:tcMar>
            <w:vAlign w:val="center"/>
          </w:tcPr>
          <w:p w:rsidR="007D551C" w:rsidRPr="00386DF3" w:rsidRDefault="007D551C" w:rsidP="007D551C">
            <w:pPr>
              <w:spacing w:line="240" w:lineRule="auto"/>
              <w:jc w:val="center"/>
              <w:rPr>
                <w:rFonts w:cs="Gisha"/>
                <w:sz w:val="24"/>
                <w:szCs w:val="24"/>
              </w:rPr>
            </w:pPr>
          </w:p>
        </w:tc>
        <w:tc>
          <w:tcPr>
            <w:tcW w:w="640" w:type="pct"/>
            <w:shd w:val="clear" w:color="auto" w:fill="FFFFFF"/>
            <w:tcMar>
              <w:top w:w="30" w:type="dxa"/>
              <w:left w:w="30" w:type="dxa"/>
              <w:bottom w:w="30" w:type="dxa"/>
              <w:right w:w="30" w:type="dxa"/>
            </w:tcMar>
            <w:vAlign w:val="center"/>
          </w:tcPr>
          <w:p w:rsidR="007D551C" w:rsidRPr="00386DF3" w:rsidRDefault="007D551C" w:rsidP="007D551C">
            <w:pPr>
              <w:spacing w:line="240" w:lineRule="auto"/>
              <w:jc w:val="center"/>
              <w:rPr>
                <w:rFonts w:cs="Gisha"/>
                <w:sz w:val="24"/>
                <w:szCs w:val="24"/>
              </w:rPr>
            </w:pPr>
          </w:p>
        </w:tc>
      </w:tr>
      <w:tr w:rsidR="007D551C" w:rsidRPr="00386DF3" w:rsidTr="007D551C">
        <w:trPr>
          <w:cantSplit/>
          <w:tblHeader/>
        </w:trPr>
        <w:tc>
          <w:tcPr>
            <w:tcW w:w="5000" w:type="pct"/>
            <w:gridSpan w:val="7"/>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a. Predictors: (Constant), RD_strategy, RD</w:t>
            </w:r>
          </w:p>
        </w:tc>
      </w:tr>
      <w:tr w:rsidR="007D551C" w:rsidRPr="00386DF3" w:rsidTr="007D551C">
        <w:trPr>
          <w:cantSplit/>
        </w:trPr>
        <w:tc>
          <w:tcPr>
            <w:tcW w:w="5000" w:type="pct"/>
            <w:gridSpan w:val="7"/>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b. Dependent Variable: Profit</w:t>
            </w:r>
          </w:p>
        </w:tc>
      </w:tr>
    </w:tbl>
    <w:p w:rsidR="00091876" w:rsidRPr="00386DF3" w:rsidRDefault="007D551C" w:rsidP="007D551C">
      <w:pPr>
        <w:spacing w:line="240" w:lineRule="auto"/>
        <w:rPr>
          <w:rFonts w:cs="Gisha"/>
          <w:sz w:val="24"/>
          <w:szCs w:val="24"/>
          <w:lang w:bidi="ar-SA"/>
        </w:rPr>
      </w:pPr>
      <w:r w:rsidRPr="00386DF3">
        <w:rPr>
          <w:rFonts w:cs="Gisha"/>
          <w:i/>
          <w:sz w:val="16"/>
          <w:szCs w:val="16"/>
          <w:lang w:bidi="ar-SA"/>
        </w:rPr>
        <w:t xml:space="preserve"> </w:t>
      </w:r>
      <w:r w:rsidR="001A67AD" w:rsidRPr="00386DF3">
        <w:rPr>
          <w:rFonts w:cs="Gisha"/>
          <w:i/>
          <w:sz w:val="16"/>
          <w:szCs w:val="16"/>
          <w:lang w:bidi="ar-SA"/>
        </w:rPr>
        <w:t>Table A 4</w:t>
      </w:r>
      <w:r w:rsidR="00EB6CEB" w:rsidRPr="00386DF3">
        <w:rPr>
          <w:rFonts w:cs="Gisha"/>
          <w:i/>
          <w:sz w:val="16"/>
          <w:szCs w:val="16"/>
          <w:lang w:bidi="ar-SA"/>
        </w:rPr>
        <w:t>.2 Anova test results</w:t>
      </w:r>
    </w:p>
    <w:tbl>
      <w:tblPr>
        <w:tblW w:w="5000" w:type="pct"/>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CellMar>
          <w:left w:w="30" w:type="dxa"/>
          <w:right w:w="30" w:type="dxa"/>
        </w:tblCellMar>
        <w:tblLook w:val="0000"/>
      </w:tblPr>
      <w:tblGrid>
        <w:gridCol w:w="813"/>
        <w:gridCol w:w="1474"/>
        <w:gridCol w:w="1479"/>
        <w:gridCol w:w="1479"/>
        <w:gridCol w:w="1627"/>
        <w:gridCol w:w="1129"/>
        <w:gridCol w:w="1131"/>
      </w:tblGrid>
      <w:tr w:rsidR="007D551C" w:rsidRPr="00386DF3" w:rsidTr="007D551C">
        <w:trPr>
          <w:cantSplit/>
          <w:tblHeader/>
        </w:trPr>
        <w:tc>
          <w:tcPr>
            <w:tcW w:w="5000" w:type="pct"/>
            <w:gridSpan w:val="7"/>
            <w:shd w:val="clear" w:color="auto" w:fill="FF6699"/>
            <w:tcMar>
              <w:top w:w="30" w:type="dxa"/>
              <w:left w:w="30" w:type="dxa"/>
              <w:bottom w:w="30" w:type="dxa"/>
              <w:right w:w="30" w:type="dxa"/>
            </w:tcMar>
            <w:vAlign w:val="center"/>
          </w:tcPr>
          <w:p w:rsidR="007D551C" w:rsidRPr="00386DF3" w:rsidRDefault="007D551C" w:rsidP="007D551C">
            <w:pPr>
              <w:spacing w:line="240" w:lineRule="auto"/>
              <w:jc w:val="center"/>
              <w:rPr>
                <w:rFonts w:cs="Gisha"/>
                <w:sz w:val="18"/>
                <w:szCs w:val="18"/>
              </w:rPr>
            </w:pPr>
            <w:r w:rsidRPr="00386DF3">
              <w:rPr>
                <w:rFonts w:cs="Gisha"/>
                <w:b/>
                <w:bCs/>
                <w:sz w:val="18"/>
                <w:szCs w:val="18"/>
              </w:rPr>
              <w:t>Coefficients</w:t>
            </w:r>
            <w:r w:rsidRPr="00386DF3">
              <w:rPr>
                <w:rFonts w:cs="Gisha"/>
                <w:b/>
                <w:bCs/>
                <w:sz w:val="18"/>
                <w:szCs w:val="18"/>
                <w:vertAlign w:val="superscript"/>
              </w:rPr>
              <w:t>a</w:t>
            </w:r>
          </w:p>
        </w:tc>
      </w:tr>
      <w:tr w:rsidR="007D551C" w:rsidRPr="00386DF3" w:rsidTr="007D551C">
        <w:trPr>
          <w:cantSplit/>
          <w:tblHeader/>
        </w:trPr>
        <w:tc>
          <w:tcPr>
            <w:tcW w:w="1252" w:type="pct"/>
            <w:gridSpan w:val="2"/>
            <w:vMerge w:val="restart"/>
            <w:shd w:val="clear" w:color="auto" w:fill="FFFFFF"/>
            <w:tcMar>
              <w:top w:w="30" w:type="dxa"/>
              <w:left w:w="30" w:type="dxa"/>
              <w:bottom w:w="30" w:type="dxa"/>
              <w:right w:w="30" w:type="dxa"/>
            </w:tcMar>
            <w:vAlign w:val="bottom"/>
          </w:tcPr>
          <w:p w:rsidR="007D551C" w:rsidRPr="00386DF3" w:rsidRDefault="007D551C" w:rsidP="007D551C">
            <w:pPr>
              <w:spacing w:line="240" w:lineRule="auto"/>
              <w:rPr>
                <w:rFonts w:cs="Gisha"/>
                <w:sz w:val="18"/>
                <w:szCs w:val="18"/>
              </w:rPr>
            </w:pPr>
            <w:r w:rsidRPr="00386DF3">
              <w:rPr>
                <w:rFonts w:cs="Gisha"/>
                <w:sz w:val="18"/>
                <w:szCs w:val="18"/>
              </w:rPr>
              <w:t>Model</w:t>
            </w:r>
          </w:p>
        </w:tc>
        <w:tc>
          <w:tcPr>
            <w:tcW w:w="1620" w:type="pct"/>
            <w:gridSpan w:val="2"/>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Unstandardized Coefficients</w:t>
            </w:r>
          </w:p>
        </w:tc>
        <w:tc>
          <w:tcPr>
            <w:tcW w:w="891"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Standardized Coefficients</w:t>
            </w:r>
          </w:p>
        </w:tc>
        <w:tc>
          <w:tcPr>
            <w:tcW w:w="618" w:type="pct"/>
            <w:vMerge w:val="restar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t</w:t>
            </w:r>
          </w:p>
        </w:tc>
        <w:tc>
          <w:tcPr>
            <w:tcW w:w="618" w:type="pct"/>
            <w:vMerge w:val="restar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Sig.</w:t>
            </w:r>
          </w:p>
        </w:tc>
      </w:tr>
      <w:tr w:rsidR="007D551C" w:rsidRPr="00386DF3" w:rsidTr="007D551C">
        <w:trPr>
          <w:cantSplit/>
          <w:tblHeader/>
        </w:trPr>
        <w:tc>
          <w:tcPr>
            <w:tcW w:w="1252" w:type="pct"/>
            <w:gridSpan w:val="2"/>
            <w:vMerge/>
            <w:shd w:val="clear" w:color="auto" w:fill="FFFFFF"/>
            <w:tcMar>
              <w:top w:w="30" w:type="dxa"/>
              <w:left w:w="30" w:type="dxa"/>
              <w:bottom w:w="30" w:type="dxa"/>
              <w:right w:w="30" w:type="dxa"/>
            </w:tcMar>
            <w:vAlign w:val="bottom"/>
          </w:tcPr>
          <w:p w:rsidR="007D551C" w:rsidRPr="00386DF3" w:rsidRDefault="007D551C" w:rsidP="007D551C">
            <w:pPr>
              <w:spacing w:line="240" w:lineRule="auto"/>
              <w:rPr>
                <w:rFonts w:cs="Gisha"/>
                <w:sz w:val="18"/>
                <w:szCs w:val="18"/>
              </w:rPr>
            </w:pPr>
          </w:p>
        </w:tc>
        <w:tc>
          <w:tcPr>
            <w:tcW w:w="810"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B</w:t>
            </w:r>
          </w:p>
        </w:tc>
        <w:tc>
          <w:tcPr>
            <w:tcW w:w="810"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Std. Error</w:t>
            </w:r>
          </w:p>
        </w:tc>
        <w:tc>
          <w:tcPr>
            <w:tcW w:w="891" w:type="pct"/>
            <w:shd w:val="clear" w:color="auto" w:fill="FFFFFF"/>
            <w:tcMar>
              <w:top w:w="30" w:type="dxa"/>
              <w:left w:w="30" w:type="dxa"/>
              <w:bottom w:w="30" w:type="dxa"/>
              <w:right w:w="30" w:type="dxa"/>
            </w:tcMar>
            <w:vAlign w:val="bottom"/>
          </w:tcPr>
          <w:p w:rsidR="007D551C" w:rsidRPr="00386DF3" w:rsidRDefault="007D551C" w:rsidP="007D551C">
            <w:pPr>
              <w:spacing w:line="240" w:lineRule="auto"/>
              <w:jc w:val="center"/>
              <w:rPr>
                <w:rFonts w:cs="Gisha"/>
                <w:sz w:val="18"/>
                <w:szCs w:val="18"/>
              </w:rPr>
            </w:pPr>
            <w:r w:rsidRPr="00386DF3">
              <w:rPr>
                <w:rFonts w:cs="Gisha"/>
                <w:sz w:val="18"/>
                <w:szCs w:val="18"/>
              </w:rPr>
              <w:t>Beta</w:t>
            </w:r>
          </w:p>
        </w:tc>
        <w:tc>
          <w:tcPr>
            <w:tcW w:w="618" w:type="pct"/>
            <w:vMerge/>
            <w:shd w:val="clear" w:color="auto" w:fill="FFFFFF"/>
            <w:tcMar>
              <w:top w:w="30" w:type="dxa"/>
              <w:left w:w="30" w:type="dxa"/>
              <w:bottom w:w="30" w:type="dxa"/>
              <w:right w:w="30" w:type="dxa"/>
            </w:tcMar>
            <w:vAlign w:val="bottom"/>
          </w:tcPr>
          <w:p w:rsidR="007D551C" w:rsidRPr="00386DF3" w:rsidRDefault="007D551C" w:rsidP="007D551C">
            <w:pPr>
              <w:spacing w:line="240" w:lineRule="auto"/>
              <w:rPr>
                <w:rFonts w:cs="Gisha"/>
                <w:sz w:val="18"/>
                <w:szCs w:val="18"/>
              </w:rPr>
            </w:pPr>
          </w:p>
        </w:tc>
        <w:tc>
          <w:tcPr>
            <w:tcW w:w="618" w:type="pct"/>
            <w:vMerge/>
            <w:shd w:val="clear" w:color="auto" w:fill="FFFFFF"/>
            <w:tcMar>
              <w:top w:w="30" w:type="dxa"/>
              <w:left w:w="30" w:type="dxa"/>
              <w:bottom w:w="30" w:type="dxa"/>
              <w:right w:w="30" w:type="dxa"/>
            </w:tcMar>
            <w:vAlign w:val="bottom"/>
          </w:tcPr>
          <w:p w:rsidR="007D551C" w:rsidRPr="00386DF3" w:rsidRDefault="007D551C" w:rsidP="007D551C">
            <w:pPr>
              <w:spacing w:line="240" w:lineRule="auto"/>
              <w:rPr>
                <w:rFonts w:cs="Gisha"/>
                <w:sz w:val="18"/>
                <w:szCs w:val="18"/>
              </w:rPr>
            </w:pPr>
          </w:p>
        </w:tc>
      </w:tr>
      <w:tr w:rsidR="007D551C" w:rsidRPr="00386DF3" w:rsidTr="007D551C">
        <w:trPr>
          <w:cantSplit/>
          <w:tblHeader/>
        </w:trPr>
        <w:tc>
          <w:tcPr>
            <w:tcW w:w="445" w:type="pct"/>
            <w:vMerge w:val="restart"/>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1</w:t>
            </w:r>
          </w:p>
        </w:tc>
        <w:tc>
          <w:tcPr>
            <w:tcW w:w="807" w:type="pct"/>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(Constant)</w:t>
            </w:r>
          </w:p>
        </w:tc>
        <w:tc>
          <w:tcPr>
            <w:tcW w:w="810"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326,027</w:t>
            </w:r>
          </w:p>
        </w:tc>
        <w:tc>
          <w:tcPr>
            <w:tcW w:w="810"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107,468</w:t>
            </w:r>
          </w:p>
        </w:tc>
        <w:tc>
          <w:tcPr>
            <w:tcW w:w="891" w:type="pct"/>
            <w:shd w:val="clear" w:color="auto" w:fill="FFFFFF"/>
            <w:tcMar>
              <w:top w:w="30" w:type="dxa"/>
              <w:left w:w="30" w:type="dxa"/>
              <w:bottom w:w="30" w:type="dxa"/>
              <w:right w:w="30" w:type="dxa"/>
            </w:tcMar>
            <w:vAlign w:val="center"/>
          </w:tcPr>
          <w:p w:rsidR="007D551C" w:rsidRPr="00386DF3" w:rsidRDefault="007D551C" w:rsidP="007D551C">
            <w:pPr>
              <w:spacing w:line="240" w:lineRule="auto"/>
              <w:jc w:val="center"/>
              <w:rPr>
                <w:rFonts w:cs="Gisha"/>
                <w:sz w:val="24"/>
                <w:szCs w:val="24"/>
              </w:rPr>
            </w:pPr>
          </w:p>
        </w:tc>
        <w:tc>
          <w:tcPr>
            <w:tcW w:w="618"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3,034</w:t>
            </w:r>
          </w:p>
        </w:tc>
        <w:tc>
          <w:tcPr>
            <w:tcW w:w="618"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,003</w:t>
            </w:r>
          </w:p>
        </w:tc>
      </w:tr>
      <w:tr w:rsidR="007D551C" w:rsidRPr="00386DF3" w:rsidTr="007D551C">
        <w:trPr>
          <w:cantSplit/>
          <w:tblHeader/>
        </w:trPr>
        <w:tc>
          <w:tcPr>
            <w:tcW w:w="445" w:type="pct"/>
            <w:vMerge/>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p>
        </w:tc>
        <w:tc>
          <w:tcPr>
            <w:tcW w:w="807" w:type="pct"/>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RD</w:t>
            </w:r>
          </w:p>
        </w:tc>
        <w:tc>
          <w:tcPr>
            <w:tcW w:w="810"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-,691</w:t>
            </w:r>
          </w:p>
        </w:tc>
        <w:tc>
          <w:tcPr>
            <w:tcW w:w="810"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2,222</w:t>
            </w:r>
          </w:p>
        </w:tc>
        <w:tc>
          <w:tcPr>
            <w:tcW w:w="891"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-,380</w:t>
            </w:r>
          </w:p>
        </w:tc>
        <w:tc>
          <w:tcPr>
            <w:tcW w:w="618"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-,311</w:t>
            </w:r>
          </w:p>
        </w:tc>
        <w:tc>
          <w:tcPr>
            <w:tcW w:w="618"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,756</w:t>
            </w:r>
          </w:p>
        </w:tc>
      </w:tr>
      <w:tr w:rsidR="007D551C" w:rsidRPr="00386DF3" w:rsidTr="007D551C">
        <w:trPr>
          <w:cantSplit/>
          <w:tblHeader/>
        </w:trPr>
        <w:tc>
          <w:tcPr>
            <w:tcW w:w="445" w:type="pct"/>
            <w:vMerge/>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p>
        </w:tc>
        <w:tc>
          <w:tcPr>
            <w:tcW w:w="807" w:type="pct"/>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RD_strategy</w:t>
            </w:r>
          </w:p>
        </w:tc>
        <w:tc>
          <w:tcPr>
            <w:tcW w:w="810"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1,015</w:t>
            </w:r>
          </w:p>
        </w:tc>
        <w:tc>
          <w:tcPr>
            <w:tcW w:w="810"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1,093</w:t>
            </w:r>
          </w:p>
        </w:tc>
        <w:tc>
          <w:tcPr>
            <w:tcW w:w="891"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1,134</w:t>
            </w:r>
          </w:p>
        </w:tc>
        <w:tc>
          <w:tcPr>
            <w:tcW w:w="618"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,929</w:t>
            </w:r>
          </w:p>
        </w:tc>
        <w:tc>
          <w:tcPr>
            <w:tcW w:w="618" w:type="pct"/>
            <w:shd w:val="clear" w:color="auto" w:fill="FFFFFF"/>
            <w:tcMar>
              <w:top w:w="30" w:type="dxa"/>
              <w:left w:w="30" w:type="dxa"/>
              <w:bottom w:w="30" w:type="dxa"/>
              <w:right w:w="30" w:type="dxa"/>
            </w:tcMar>
          </w:tcPr>
          <w:p w:rsidR="007D551C" w:rsidRPr="00386DF3" w:rsidRDefault="007D551C" w:rsidP="007D551C">
            <w:pPr>
              <w:spacing w:line="240" w:lineRule="auto"/>
              <w:jc w:val="right"/>
              <w:rPr>
                <w:rFonts w:cs="Gisha"/>
                <w:sz w:val="18"/>
                <w:szCs w:val="18"/>
              </w:rPr>
            </w:pPr>
            <w:r w:rsidRPr="00386DF3">
              <w:rPr>
                <w:rFonts w:cs="Gisha"/>
                <w:sz w:val="18"/>
                <w:szCs w:val="18"/>
              </w:rPr>
              <w:t>,354</w:t>
            </w:r>
          </w:p>
        </w:tc>
      </w:tr>
      <w:tr w:rsidR="007D551C" w:rsidRPr="00386DF3" w:rsidTr="007D551C">
        <w:trPr>
          <w:cantSplit/>
        </w:trPr>
        <w:tc>
          <w:tcPr>
            <w:tcW w:w="5000" w:type="pct"/>
            <w:gridSpan w:val="7"/>
            <w:shd w:val="clear" w:color="auto" w:fill="FFFFFF"/>
            <w:tcMar>
              <w:top w:w="30" w:type="dxa"/>
              <w:left w:w="30" w:type="dxa"/>
              <w:bottom w:w="30" w:type="dxa"/>
              <w:right w:w="30" w:type="dxa"/>
            </w:tcMar>
          </w:tcPr>
          <w:p w:rsidR="007D551C" w:rsidRPr="00386DF3" w:rsidRDefault="007D551C" w:rsidP="007D551C">
            <w:pPr>
              <w:spacing w:line="240" w:lineRule="auto"/>
              <w:rPr>
                <w:rFonts w:cs="Gisha"/>
                <w:sz w:val="18"/>
                <w:szCs w:val="18"/>
              </w:rPr>
            </w:pPr>
            <w:r w:rsidRPr="00386DF3">
              <w:rPr>
                <w:rFonts w:cs="Gisha"/>
                <w:sz w:val="18"/>
                <w:szCs w:val="18"/>
              </w:rPr>
              <w:t>a. Dependent Variable: Profit</w:t>
            </w:r>
          </w:p>
        </w:tc>
      </w:tr>
    </w:tbl>
    <w:p w:rsidR="00091876" w:rsidRPr="00386DF3" w:rsidRDefault="007D551C" w:rsidP="007D551C">
      <w:pPr>
        <w:rPr>
          <w:rFonts w:eastAsiaTheme="majorEastAsia" w:cs="Gisha"/>
          <w:b/>
          <w:bCs/>
          <w:color w:val="FF6699"/>
          <w:sz w:val="24"/>
          <w:szCs w:val="26"/>
          <w:lang w:bidi="ar-SA"/>
        </w:rPr>
      </w:pPr>
      <w:r w:rsidRPr="00386DF3">
        <w:rPr>
          <w:rFonts w:cs="Gisha"/>
          <w:i/>
          <w:sz w:val="16"/>
          <w:szCs w:val="16"/>
          <w:lang w:val="nl-NL" w:bidi="ar-SA"/>
        </w:rPr>
        <w:t xml:space="preserve"> </w:t>
      </w:r>
      <w:r w:rsidR="00EB6CEB" w:rsidRPr="00386DF3">
        <w:rPr>
          <w:rFonts w:cs="Gisha"/>
          <w:i/>
          <w:sz w:val="16"/>
          <w:szCs w:val="16"/>
          <w:lang w:val="nl-NL" w:bidi="ar-SA"/>
        </w:rPr>
        <w:t>Table A</w:t>
      </w:r>
      <w:r w:rsidR="001A67AD" w:rsidRPr="00386DF3">
        <w:rPr>
          <w:rFonts w:cs="Gisha"/>
          <w:i/>
          <w:sz w:val="16"/>
          <w:szCs w:val="16"/>
          <w:lang w:val="nl-NL" w:bidi="ar-SA"/>
        </w:rPr>
        <w:t xml:space="preserve"> 4</w:t>
      </w:r>
      <w:r w:rsidR="00EB6CEB" w:rsidRPr="00386DF3">
        <w:rPr>
          <w:rFonts w:cs="Gisha"/>
          <w:i/>
          <w:sz w:val="16"/>
          <w:szCs w:val="16"/>
          <w:lang w:val="nl-NL" w:bidi="ar-SA"/>
        </w:rPr>
        <w:t xml:space="preserve">.3. </w:t>
      </w:r>
      <w:r w:rsidR="00EB6CEB" w:rsidRPr="00386DF3">
        <w:rPr>
          <w:rFonts w:cs="Gisha"/>
          <w:i/>
          <w:sz w:val="16"/>
          <w:szCs w:val="16"/>
          <w:lang w:bidi="ar-SA"/>
        </w:rPr>
        <w:t>Coefficients</w:t>
      </w:r>
      <w:r w:rsidR="00EB6CEB" w:rsidRPr="00386DF3">
        <w:rPr>
          <w:rFonts w:cs="Gisha"/>
          <w:i/>
          <w:sz w:val="16"/>
          <w:szCs w:val="16"/>
          <w:lang w:val="nl-NL" w:bidi="ar-SA"/>
        </w:rPr>
        <w:t xml:space="preserve"> </w:t>
      </w:r>
      <w:r w:rsidR="00091876" w:rsidRPr="00386DF3">
        <w:rPr>
          <w:rFonts w:cs="Gisha"/>
          <w:lang w:bidi="ar-SA"/>
        </w:rPr>
        <w:br w:type="page"/>
      </w:r>
    </w:p>
    <w:p w:rsidR="00091876" w:rsidRPr="00386DF3" w:rsidRDefault="00091876" w:rsidP="00091876">
      <w:pPr>
        <w:rPr>
          <w:rFonts w:cs="Gisha"/>
          <w:lang w:bidi="ar-SA"/>
        </w:rPr>
        <w:sectPr w:rsidR="00091876" w:rsidRPr="00386DF3" w:rsidSect="00441BD1">
          <w:headerReference w:type="default" r:id="rId294"/>
          <w:footerReference w:type="default" r:id="rId295"/>
          <w:footerReference w:type="first" r:id="rId296"/>
          <w:pgSz w:w="11906" w:h="16838"/>
          <w:pgMar w:top="1417" w:right="1417" w:bottom="1417" w:left="1417" w:header="708" w:footer="708" w:gutter="0"/>
          <w:pgNumType w:start="1"/>
          <w:cols w:space="708"/>
          <w:titlePg/>
          <w:docGrid w:linePitch="360"/>
        </w:sectPr>
      </w:pPr>
    </w:p>
    <w:p w:rsidR="00091876" w:rsidRPr="00386DF3" w:rsidRDefault="00441BD1" w:rsidP="00091876">
      <w:pPr>
        <w:pStyle w:val="Heading1"/>
        <w:rPr>
          <w:rFonts w:cs="Gisha"/>
          <w:lang w:bidi="ar-SA"/>
        </w:rPr>
      </w:pPr>
      <w:bookmarkStart w:id="52" w:name="_Toc331153824"/>
      <w:r w:rsidRPr="00386DF3">
        <w:rPr>
          <w:rFonts w:cs="Gisha"/>
          <w:lang w:bidi="ar-SA"/>
        </w:rPr>
        <w:t>E</w:t>
      </w:r>
      <w:r w:rsidR="00091876" w:rsidRPr="00386DF3">
        <w:rPr>
          <w:rFonts w:cs="Gisha"/>
          <w:lang w:bidi="ar-SA"/>
        </w:rPr>
        <w:t>xcel sheets Abbott laboratories (2007 – 2011)</w:t>
      </w:r>
      <w:bookmarkEnd w:id="52"/>
    </w:p>
    <w:p w:rsidR="00D82C08" w:rsidRPr="00386DF3" w:rsidRDefault="00B106AD" w:rsidP="00D82C08">
      <w:pPr>
        <w:rPr>
          <w:rFonts w:cs="Gisha"/>
          <w:lang w:bidi="ar-SA"/>
        </w:rPr>
      </w:pPr>
      <w:r w:rsidRPr="00386DF3">
        <w:rPr>
          <w:rFonts w:cs="Gisha"/>
          <w:lang w:bidi="ar-SA"/>
        </w:rPr>
        <w:t>This appendix gives an insight in the collected data of Abbott Laboratories for the years 2007 till 2011 and is</w:t>
      </w:r>
      <w:r w:rsidR="00D82C08" w:rsidRPr="00386DF3">
        <w:rPr>
          <w:rFonts w:cs="Gisha"/>
          <w:lang w:bidi="ar-SA"/>
        </w:rPr>
        <w:t xml:space="preserve"> used in the study to conduct the tests. </w:t>
      </w:r>
    </w:p>
    <w:tbl>
      <w:tblPr>
        <w:tblW w:w="5000" w:type="pct"/>
        <w:tblBorders>
          <w:top w:val="single" w:sz="4" w:space="0" w:color="002060"/>
          <w:left w:val="single" w:sz="4" w:space="0" w:color="002060"/>
          <w:bottom w:val="single" w:sz="4" w:space="0" w:color="002060"/>
          <w:right w:val="single" w:sz="4" w:space="0" w:color="002060"/>
        </w:tblBorders>
        <w:tblCellMar>
          <w:left w:w="70" w:type="dxa"/>
          <w:right w:w="70" w:type="dxa"/>
        </w:tblCellMar>
        <w:tblLook w:val="04A0"/>
      </w:tblPr>
      <w:tblGrid>
        <w:gridCol w:w="750"/>
        <w:gridCol w:w="812"/>
        <w:gridCol w:w="1646"/>
        <w:gridCol w:w="2254"/>
        <w:gridCol w:w="891"/>
        <w:gridCol w:w="1510"/>
        <w:gridCol w:w="1106"/>
        <w:gridCol w:w="223"/>
        <w:gridCol w:w="750"/>
        <w:gridCol w:w="223"/>
        <w:gridCol w:w="223"/>
        <w:gridCol w:w="812"/>
        <w:gridCol w:w="750"/>
        <w:gridCol w:w="1307"/>
        <w:gridCol w:w="885"/>
      </w:tblGrid>
      <w:tr w:rsidR="00091876" w:rsidRPr="00386DF3" w:rsidTr="0094746D">
        <w:trPr>
          <w:trHeight w:val="300"/>
        </w:trPr>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28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8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1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3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9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8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6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8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779</w:t>
            </w:r>
          </w:p>
        </w:tc>
        <w:tc>
          <w:tcPr>
            <w:tcW w:w="58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578</w:t>
            </w:r>
          </w:p>
        </w:tc>
        <w:tc>
          <w:tcPr>
            <w:tcW w:w="7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1657</w:t>
            </w:r>
          </w:p>
        </w:tc>
        <w:tc>
          <w:tcPr>
            <w:tcW w:w="31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w:t>
            </w:r>
          </w:p>
        </w:tc>
        <w:tc>
          <w:tcPr>
            <w:tcW w:w="53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31,3</w:t>
            </w:r>
          </w:p>
        </w:tc>
        <w:tc>
          <w:tcPr>
            <w:tcW w:w="39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5290</w:t>
            </w: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8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6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8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1186</w:t>
            </w:r>
          </w:p>
        </w:tc>
        <w:tc>
          <w:tcPr>
            <w:tcW w:w="58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583</w:t>
            </w:r>
          </w:p>
        </w:tc>
        <w:tc>
          <w:tcPr>
            <w:tcW w:w="7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1796</w:t>
            </w:r>
          </w:p>
        </w:tc>
        <w:tc>
          <w:tcPr>
            <w:tcW w:w="31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w:t>
            </w:r>
          </w:p>
        </w:tc>
        <w:tc>
          <w:tcPr>
            <w:tcW w:w="53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28,2</w:t>
            </w:r>
          </w:p>
        </w:tc>
        <w:tc>
          <w:tcPr>
            <w:tcW w:w="39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6370</w:t>
            </w: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8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6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8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926</w:t>
            </w:r>
          </w:p>
        </w:tc>
        <w:tc>
          <w:tcPr>
            <w:tcW w:w="58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640</w:t>
            </w:r>
          </w:p>
        </w:tc>
        <w:tc>
          <w:tcPr>
            <w:tcW w:w="7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1945</w:t>
            </w:r>
          </w:p>
        </w:tc>
        <w:tc>
          <w:tcPr>
            <w:tcW w:w="31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10,0</w:t>
            </w:r>
          </w:p>
        </w:tc>
        <w:tc>
          <w:tcPr>
            <w:tcW w:w="53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30,5</w:t>
            </w:r>
          </w:p>
        </w:tc>
        <w:tc>
          <w:tcPr>
            <w:tcW w:w="39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6376</w:t>
            </w: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8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6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8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1687</w:t>
            </w:r>
          </w:p>
        </w:tc>
        <w:tc>
          <w:tcPr>
            <w:tcW w:w="58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704</w:t>
            </w:r>
          </w:p>
        </w:tc>
        <w:tc>
          <w:tcPr>
            <w:tcW w:w="7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31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8,9</w:t>
            </w:r>
          </w:p>
        </w:tc>
        <w:tc>
          <w:tcPr>
            <w:tcW w:w="53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25,5</w:t>
            </w:r>
          </w:p>
        </w:tc>
        <w:tc>
          <w:tcPr>
            <w:tcW w:w="39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7878</w:t>
            </w: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8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6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8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58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53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8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6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091876" w:rsidRPr="00386DF3" w:rsidTr="0094746D">
        <w:trPr>
          <w:trHeight w:val="300"/>
        </w:trPr>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8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58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53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8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4578</w:t>
            </w:r>
          </w:p>
        </w:tc>
        <w:tc>
          <w:tcPr>
            <w:tcW w:w="26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2505</w:t>
            </w:r>
          </w:p>
        </w:tc>
        <w:tc>
          <w:tcPr>
            <w:tcW w:w="46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7408</w:t>
            </w:r>
          </w:p>
        </w:tc>
        <w:tc>
          <w:tcPr>
            <w:tcW w:w="3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25914</w:t>
            </w:r>
          </w:p>
        </w:tc>
      </w:tr>
      <w:tr w:rsidR="00091876" w:rsidRPr="00386DF3" w:rsidTr="0094746D">
        <w:trPr>
          <w:trHeight w:val="300"/>
        </w:trPr>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8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58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53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6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7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8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1687</w:t>
            </w:r>
          </w:p>
        </w:tc>
        <w:tc>
          <w:tcPr>
            <w:tcW w:w="26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704</w:t>
            </w:r>
          </w:p>
        </w:tc>
        <w:tc>
          <w:tcPr>
            <w:tcW w:w="46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3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7878</w:t>
            </w:r>
          </w:p>
        </w:tc>
      </w:tr>
    </w:tbl>
    <w:p w:rsidR="00091876" w:rsidRPr="00386DF3" w:rsidRDefault="006D116F" w:rsidP="00091876">
      <w:pPr>
        <w:rPr>
          <w:rFonts w:cs="Gisha"/>
          <w:i/>
          <w:sz w:val="16"/>
          <w:szCs w:val="16"/>
          <w:lang w:bidi="ar-SA"/>
        </w:rPr>
      </w:pPr>
      <w:r w:rsidRPr="00386DF3">
        <w:rPr>
          <w:rFonts w:cs="Gisha"/>
          <w:i/>
          <w:sz w:val="16"/>
          <w:szCs w:val="16"/>
          <w:lang w:bidi="ar-SA"/>
        </w:rPr>
        <w:t>Table A 5.</w:t>
      </w:r>
      <w:r w:rsidR="008E3330" w:rsidRPr="00386DF3">
        <w:rPr>
          <w:rFonts w:cs="Gisha"/>
          <w:i/>
          <w:sz w:val="16"/>
          <w:szCs w:val="16"/>
          <w:lang w:bidi="ar-SA"/>
        </w:rPr>
        <w:t>1 Data from 2007</w:t>
      </w:r>
    </w:p>
    <w:tbl>
      <w:tblPr>
        <w:tblW w:w="5000" w:type="pct"/>
        <w:tblBorders>
          <w:top w:val="single" w:sz="4" w:space="0" w:color="002060"/>
          <w:left w:val="single" w:sz="4" w:space="0" w:color="002060"/>
          <w:bottom w:val="single" w:sz="4" w:space="0" w:color="002060"/>
          <w:right w:val="single" w:sz="4" w:space="0" w:color="002060"/>
        </w:tblBorders>
        <w:tblCellMar>
          <w:left w:w="70" w:type="dxa"/>
          <w:right w:w="70" w:type="dxa"/>
        </w:tblCellMar>
        <w:tblLook w:val="04A0"/>
      </w:tblPr>
      <w:tblGrid>
        <w:gridCol w:w="615"/>
        <w:gridCol w:w="668"/>
        <w:gridCol w:w="1456"/>
        <w:gridCol w:w="1981"/>
        <w:gridCol w:w="782"/>
        <w:gridCol w:w="1298"/>
        <w:gridCol w:w="946"/>
        <w:gridCol w:w="879"/>
        <w:gridCol w:w="615"/>
        <w:gridCol w:w="879"/>
        <w:gridCol w:w="880"/>
        <w:gridCol w:w="668"/>
        <w:gridCol w:w="615"/>
        <w:gridCol w:w="1127"/>
        <w:gridCol w:w="733"/>
      </w:tblGrid>
      <w:tr w:rsidR="00091876" w:rsidRPr="00386DF3" w:rsidTr="00091876">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091876">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1147</w:t>
            </w:r>
          </w:p>
        </w:tc>
        <w:tc>
          <w:tcPr>
            <w:tcW w:w="49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619</w:t>
            </w:r>
          </w:p>
        </w:tc>
        <w:tc>
          <w:tcPr>
            <w:tcW w:w="6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2018</w:t>
            </w:r>
          </w:p>
        </w:tc>
        <w:tc>
          <w:tcPr>
            <w:tcW w:w="25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w:t>
            </w:r>
          </w:p>
        </w:tc>
        <w:tc>
          <w:tcPr>
            <w:tcW w:w="44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29,8</w:t>
            </w: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6765</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091876">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1406</w:t>
            </w:r>
          </w:p>
        </w:tc>
        <w:tc>
          <w:tcPr>
            <w:tcW w:w="49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656</w:t>
            </w:r>
          </w:p>
        </w:tc>
        <w:tc>
          <w:tcPr>
            <w:tcW w:w="6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2052</w:t>
            </w:r>
          </w:p>
        </w:tc>
        <w:tc>
          <w:tcPr>
            <w:tcW w:w="25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9,0</w:t>
            </w:r>
          </w:p>
        </w:tc>
        <w:tc>
          <w:tcPr>
            <w:tcW w:w="44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28,1</w:t>
            </w: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7314</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091876">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1396</w:t>
            </w:r>
          </w:p>
        </w:tc>
        <w:tc>
          <w:tcPr>
            <w:tcW w:w="49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680</w:t>
            </w:r>
          </w:p>
        </w:tc>
        <w:tc>
          <w:tcPr>
            <w:tcW w:w="6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2067</w:t>
            </w:r>
          </w:p>
        </w:tc>
        <w:tc>
          <w:tcPr>
            <w:tcW w:w="25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9,1</w:t>
            </w:r>
          </w:p>
        </w:tc>
        <w:tc>
          <w:tcPr>
            <w:tcW w:w="44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27,6</w:t>
            </w: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7497</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091876">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1744</w:t>
            </w:r>
          </w:p>
        </w:tc>
        <w:tc>
          <w:tcPr>
            <w:tcW w:w="49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733</w:t>
            </w:r>
          </w:p>
        </w:tc>
        <w:tc>
          <w:tcPr>
            <w:tcW w:w="6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2298</w:t>
            </w:r>
          </w:p>
        </w:tc>
        <w:tc>
          <w:tcPr>
            <w:tcW w:w="25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w:t>
            </w:r>
          </w:p>
        </w:tc>
        <w:tc>
          <w:tcPr>
            <w:tcW w:w="44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28,9</w:t>
            </w: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7951</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091876">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9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4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091876" w:rsidRPr="00386DF3" w:rsidTr="00091876">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9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4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5693</w:t>
            </w: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2688</w:t>
            </w:r>
          </w:p>
        </w:tc>
        <w:tc>
          <w:tcPr>
            <w:tcW w:w="38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8435</w:t>
            </w:r>
          </w:p>
        </w:tc>
        <w:tc>
          <w:tcPr>
            <w:tcW w:w="25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29527</w:t>
            </w:r>
          </w:p>
        </w:tc>
      </w:tr>
      <w:tr w:rsidR="00091876" w:rsidRPr="00386DF3" w:rsidTr="00091876">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9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4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1744</w:t>
            </w: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733</w:t>
            </w:r>
          </w:p>
        </w:tc>
        <w:tc>
          <w:tcPr>
            <w:tcW w:w="38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2298</w:t>
            </w:r>
          </w:p>
        </w:tc>
        <w:tc>
          <w:tcPr>
            <w:tcW w:w="25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7951</w:t>
            </w:r>
          </w:p>
        </w:tc>
      </w:tr>
    </w:tbl>
    <w:p w:rsidR="008E3330" w:rsidRPr="00386DF3" w:rsidRDefault="006D116F" w:rsidP="008E3330">
      <w:pPr>
        <w:rPr>
          <w:rFonts w:cs="Gisha"/>
          <w:i/>
          <w:sz w:val="16"/>
          <w:szCs w:val="16"/>
          <w:lang w:bidi="ar-SA"/>
        </w:rPr>
      </w:pPr>
      <w:r w:rsidRPr="00386DF3">
        <w:rPr>
          <w:rFonts w:cs="Gisha"/>
          <w:i/>
          <w:sz w:val="16"/>
          <w:szCs w:val="16"/>
          <w:lang w:bidi="ar-SA"/>
        </w:rPr>
        <w:t>Table A 5</w:t>
      </w:r>
      <w:r w:rsidR="008E3330" w:rsidRPr="00386DF3">
        <w:rPr>
          <w:rFonts w:cs="Gisha"/>
          <w:i/>
          <w:sz w:val="16"/>
          <w:szCs w:val="16"/>
          <w:lang w:bidi="ar-SA"/>
        </w:rPr>
        <w:t>.2 Data from 2008</w:t>
      </w:r>
    </w:p>
    <w:p w:rsidR="00091876" w:rsidRPr="00386DF3" w:rsidRDefault="00091876" w:rsidP="00091876">
      <w:pPr>
        <w:rPr>
          <w:rFonts w:cs="Gisha"/>
          <w:lang w:bidi="ar-SA"/>
        </w:rPr>
      </w:pPr>
    </w:p>
    <w:p w:rsidR="00091876" w:rsidRPr="00386DF3" w:rsidRDefault="00091876" w:rsidP="00091876">
      <w:pPr>
        <w:spacing w:line="276" w:lineRule="auto"/>
        <w:jc w:val="left"/>
        <w:rPr>
          <w:rFonts w:cs="Gisha"/>
          <w:lang w:bidi="ar-SA"/>
        </w:rPr>
      </w:pPr>
      <w:r w:rsidRPr="00386DF3">
        <w:rPr>
          <w:rFonts w:cs="Gisha"/>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13"/>
        <w:gridCol w:w="813"/>
        <w:gridCol w:w="813"/>
        <w:gridCol w:w="814"/>
        <w:gridCol w:w="668"/>
        <w:gridCol w:w="615"/>
        <w:gridCol w:w="1127"/>
        <w:gridCol w:w="733"/>
      </w:tblGrid>
      <w:tr w:rsidR="00091876" w:rsidRPr="00386DF3" w:rsidTr="0094746D">
        <w:trPr>
          <w:trHeight w:val="300"/>
        </w:trPr>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22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8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8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6"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1060</w:t>
            </w:r>
          </w:p>
        </w:tc>
        <w:tc>
          <w:tcPr>
            <w:tcW w:w="48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650</w:t>
            </w:r>
          </w:p>
        </w:tc>
        <w:tc>
          <w:tcPr>
            <w:tcW w:w="68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2070</w:t>
            </w:r>
          </w:p>
        </w:tc>
        <w:tc>
          <w:tcPr>
            <w:tcW w:w="249"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9,7</w:t>
            </w:r>
          </w:p>
        </w:tc>
        <w:tc>
          <w:tcPr>
            <w:tcW w:w="4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30,8</w:t>
            </w: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6718</w:t>
            </w: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6"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1671</w:t>
            </w:r>
          </w:p>
        </w:tc>
        <w:tc>
          <w:tcPr>
            <w:tcW w:w="48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670</w:t>
            </w:r>
          </w:p>
        </w:tc>
        <w:tc>
          <w:tcPr>
            <w:tcW w:w="68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2024</w:t>
            </w:r>
          </w:p>
        </w:tc>
        <w:tc>
          <w:tcPr>
            <w:tcW w:w="249"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8,9</w:t>
            </w:r>
          </w:p>
        </w:tc>
        <w:tc>
          <w:tcPr>
            <w:tcW w:w="4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27,0</w:t>
            </w: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7494</w:t>
            </w: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6"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1639</w:t>
            </w:r>
          </w:p>
        </w:tc>
        <w:tc>
          <w:tcPr>
            <w:tcW w:w="48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675</w:t>
            </w:r>
          </w:p>
        </w:tc>
        <w:tc>
          <w:tcPr>
            <w:tcW w:w="68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2085</w:t>
            </w:r>
          </w:p>
        </w:tc>
        <w:tc>
          <w:tcPr>
            <w:tcW w:w="249"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8,7</w:t>
            </w:r>
          </w:p>
        </w:tc>
        <w:tc>
          <w:tcPr>
            <w:tcW w:w="4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26,9</w:t>
            </w: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7761</w:t>
            </w: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6"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1865</w:t>
            </w:r>
          </w:p>
        </w:tc>
        <w:tc>
          <w:tcPr>
            <w:tcW w:w="48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748</w:t>
            </w:r>
          </w:p>
        </w:tc>
        <w:tc>
          <w:tcPr>
            <w:tcW w:w="68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2226</w:t>
            </w:r>
          </w:p>
        </w:tc>
        <w:tc>
          <w:tcPr>
            <w:tcW w:w="249"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8,5</w:t>
            </w:r>
          </w:p>
        </w:tc>
        <w:tc>
          <w:tcPr>
            <w:tcW w:w="4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25,3</w:t>
            </w: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8791</w:t>
            </w: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8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8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091876" w:rsidRPr="00386DF3" w:rsidTr="0094746D">
        <w:trPr>
          <w:trHeight w:val="300"/>
        </w:trPr>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8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8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6235</w:t>
            </w:r>
          </w:p>
        </w:tc>
        <w:tc>
          <w:tcPr>
            <w:tcW w:w="208"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2743</w:t>
            </w:r>
          </w:p>
        </w:tc>
        <w:tc>
          <w:tcPr>
            <w:tcW w:w="37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8405</w:t>
            </w:r>
          </w:p>
        </w:tc>
        <w:tc>
          <w:tcPr>
            <w:tcW w:w="24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30764</w:t>
            </w:r>
          </w:p>
        </w:tc>
      </w:tr>
      <w:tr w:rsidR="00091876" w:rsidRPr="00386DF3" w:rsidTr="0094746D">
        <w:trPr>
          <w:trHeight w:val="300"/>
        </w:trPr>
        <w:tc>
          <w:tcPr>
            <w:tcW w:w="20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8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8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3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1865</w:t>
            </w:r>
          </w:p>
        </w:tc>
        <w:tc>
          <w:tcPr>
            <w:tcW w:w="208"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748</w:t>
            </w:r>
          </w:p>
        </w:tc>
        <w:tc>
          <w:tcPr>
            <w:tcW w:w="37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2226</w:t>
            </w:r>
          </w:p>
        </w:tc>
        <w:tc>
          <w:tcPr>
            <w:tcW w:w="24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8791</w:t>
            </w:r>
          </w:p>
        </w:tc>
      </w:tr>
    </w:tbl>
    <w:p w:rsidR="008E3330" w:rsidRPr="00386DF3" w:rsidRDefault="006D116F" w:rsidP="008E3330">
      <w:pPr>
        <w:rPr>
          <w:rFonts w:cs="Gisha"/>
          <w:i/>
          <w:sz w:val="16"/>
          <w:szCs w:val="16"/>
          <w:lang w:bidi="ar-SA"/>
        </w:rPr>
      </w:pPr>
      <w:r w:rsidRPr="00386DF3">
        <w:rPr>
          <w:rFonts w:cs="Gisha"/>
          <w:i/>
          <w:sz w:val="16"/>
          <w:szCs w:val="16"/>
          <w:lang w:bidi="ar-SA"/>
        </w:rPr>
        <w:t>Table A 5</w:t>
      </w:r>
      <w:r w:rsidR="008E3330"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79"/>
        <w:gridCol w:w="615"/>
        <w:gridCol w:w="879"/>
        <w:gridCol w:w="880"/>
        <w:gridCol w:w="668"/>
        <w:gridCol w:w="615"/>
        <w:gridCol w:w="1127"/>
        <w:gridCol w:w="733"/>
      </w:tblGrid>
      <w:tr w:rsidR="00091876" w:rsidRPr="00386DF3" w:rsidTr="0094746D">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1470</w:t>
            </w:r>
          </w:p>
        </w:tc>
        <w:tc>
          <w:tcPr>
            <w:tcW w:w="49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730</w:t>
            </w:r>
          </w:p>
        </w:tc>
        <w:tc>
          <w:tcPr>
            <w:tcW w:w="6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2162</w:t>
            </w:r>
          </w:p>
        </w:tc>
        <w:tc>
          <w:tcPr>
            <w:tcW w:w="25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w:t>
            </w:r>
          </w:p>
        </w:tc>
        <w:tc>
          <w:tcPr>
            <w:tcW w:w="44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28,1</w:t>
            </w: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7698</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1605</w:t>
            </w:r>
          </w:p>
        </w:tc>
        <w:tc>
          <w:tcPr>
            <w:tcW w:w="49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857</w:t>
            </w:r>
          </w:p>
        </w:tc>
        <w:tc>
          <w:tcPr>
            <w:tcW w:w="6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2743</w:t>
            </w:r>
          </w:p>
        </w:tc>
        <w:tc>
          <w:tcPr>
            <w:tcW w:w="25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9,7</w:t>
            </w:r>
          </w:p>
        </w:tc>
        <w:tc>
          <w:tcPr>
            <w:tcW w:w="44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31,1</w:t>
            </w: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8826</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1181</w:t>
            </w:r>
          </w:p>
        </w:tc>
        <w:tc>
          <w:tcPr>
            <w:tcW w:w="49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1078</w:t>
            </w:r>
          </w:p>
        </w:tc>
        <w:tc>
          <w:tcPr>
            <w:tcW w:w="6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2673</w:t>
            </w:r>
          </w:p>
        </w:tc>
        <w:tc>
          <w:tcPr>
            <w:tcW w:w="25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12,4</w:t>
            </w:r>
          </w:p>
        </w:tc>
        <w:tc>
          <w:tcPr>
            <w:tcW w:w="44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30,8</w:t>
            </w: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8674</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1831</w:t>
            </w:r>
          </w:p>
        </w:tc>
        <w:tc>
          <w:tcPr>
            <w:tcW w:w="49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1059</w:t>
            </w:r>
          </w:p>
        </w:tc>
        <w:tc>
          <w:tcPr>
            <w:tcW w:w="697"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2798</w:t>
            </w:r>
          </w:p>
        </w:tc>
        <w:tc>
          <w:tcPr>
            <w:tcW w:w="25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10,6</w:t>
            </w:r>
          </w:p>
        </w:tc>
        <w:tc>
          <w:tcPr>
            <w:tcW w:w="44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28,1</w:t>
            </w: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9968</w:t>
            </w: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9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4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5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091876" w:rsidRPr="00386DF3" w:rsidTr="0094746D">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9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4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6087</w:t>
            </w: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3724</w:t>
            </w:r>
          </w:p>
        </w:tc>
        <w:tc>
          <w:tcPr>
            <w:tcW w:w="38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10376</w:t>
            </w:r>
          </w:p>
        </w:tc>
        <w:tc>
          <w:tcPr>
            <w:tcW w:w="25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35166</w:t>
            </w:r>
          </w:p>
        </w:tc>
      </w:tr>
      <w:tr w:rsidR="00091876" w:rsidRPr="00386DF3" w:rsidTr="0094746D">
        <w:trPr>
          <w:trHeight w:val="300"/>
        </w:trPr>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94"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4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1831</w:t>
            </w:r>
          </w:p>
        </w:tc>
        <w:tc>
          <w:tcPr>
            <w:tcW w:w="21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1059</w:t>
            </w:r>
          </w:p>
        </w:tc>
        <w:tc>
          <w:tcPr>
            <w:tcW w:w="385"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2798</w:t>
            </w:r>
          </w:p>
        </w:tc>
        <w:tc>
          <w:tcPr>
            <w:tcW w:w="254"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9968</w:t>
            </w:r>
          </w:p>
        </w:tc>
      </w:tr>
    </w:tbl>
    <w:p w:rsidR="008E3330" w:rsidRPr="00386DF3" w:rsidRDefault="006D116F" w:rsidP="008E3330">
      <w:pPr>
        <w:rPr>
          <w:rFonts w:cs="Gisha"/>
          <w:i/>
          <w:sz w:val="16"/>
          <w:szCs w:val="16"/>
          <w:lang w:bidi="ar-SA"/>
        </w:rPr>
      </w:pPr>
      <w:r w:rsidRPr="00386DF3">
        <w:rPr>
          <w:rFonts w:cs="Gisha"/>
          <w:i/>
          <w:sz w:val="16"/>
          <w:szCs w:val="16"/>
          <w:lang w:bidi="ar-SA"/>
        </w:rPr>
        <w:t>Table A 5</w:t>
      </w:r>
      <w:r w:rsidR="008E3330" w:rsidRPr="00386DF3">
        <w:rPr>
          <w:rFonts w:cs="Gisha"/>
          <w:i/>
          <w:sz w:val="16"/>
          <w:szCs w:val="16"/>
          <w:lang w:bidi="ar-SA"/>
        </w:rPr>
        <w:t>.4 Data from 2010</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40"/>
        <w:gridCol w:w="733"/>
        <w:gridCol w:w="840"/>
        <w:gridCol w:w="840"/>
        <w:gridCol w:w="668"/>
        <w:gridCol w:w="615"/>
        <w:gridCol w:w="1127"/>
        <w:gridCol w:w="733"/>
      </w:tblGrid>
      <w:tr w:rsidR="00091876" w:rsidRPr="00386DF3" w:rsidTr="0094746D">
        <w:trPr>
          <w:trHeight w:val="300"/>
        </w:trPr>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3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0"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9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0"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1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1301</w:t>
            </w:r>
          </w:p>
        </w:tc>
        <w:tc>
          <w:tcPr>
            <w:tcW w:w="490"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930</w:t>
            </w:r>
          </w:p>
        </w:tc>
        <w:tc>
          <w:tcPr>
            <w:tcW w:w="69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2850</w:t>
            </w:r>
          </w:p>
        </w:tc>
        <w:tc>
          <w:tcPr>
            <w:tcW w:w="25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10,3</w:t>
            </w:r>
          </w:p>
        </w:tc>
        <w:tc>
          <w:tcPr>
            <w:tcW w:w="440"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31,5</w:t>
            </w:r>
          </w:p>
        </w:tc>
        <w:tc>
          <w:tcPr>
            <w:tcW w:w="31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9040</w:t>
            </w: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1773</w:t>
            </w:r>
          </w:p>
        </w:tc>
        <w:tc>
          <w:tcPr>
            <w:tcW w:w="490"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1037</w:t>
            </w:r>
          </w:p>
        </w:tc>
        <w:tc>
          <w:tcPr>
            <w:tcW w:w="69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2762</w:t>
            </w:r>
          </w:p>
        </w:tc>
        <w:tc>
          <w:tcPr>
            <w:tcW w:w="25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w:t>
            </w:r>
          </w:p>
        </w:tc>
        <w:tc>
          <w:tcPr>
            <w:tcW w:w="440"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28,7</w:t>
            </w:r>
          </w:p>
        </w:tc>
        <w:tc>
          <w:tcPr>
            <w:tcW w:w="31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9616</w:t>
            </w: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594</w:t>
            </w:r>
          </w:p>
        </w:tc>
        <w:tc>
          <w:tcPr>
            <w:tcW w:w="490"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1009</w:t>
            </w:r>
          </w:p>
        </w:tc>
        <w:tc>
          <w:tcPr>
            <w:tcW w:w="69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4238</w:t>
            </w:r>
          </w:p>
        </w:tc>
        <w:tc>
          <w:tcPr>
            <w:tcW w:w="25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10,3</w:t>
            </w:r>
          </w:p>
        </w:tc>
        <w:tc>
          <w:tcPr>
            <w:tcW w:w="440"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43,2</w:t>
            </w:r>
          </w:p>
        </w:tc>
        <w:tc>
          <w:tcPr>
            <w:tcW w:w="31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9816</w:t>
            </w: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2083</w:t>
            </w:r>
          </w:p>
        </w:tc>
        <w:tc>
          <w:tcPr>
            <w:tcW w:w="490"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1153</w:t>
            </w:r>
          </w:p>
        </w:tc>
        <w:tc>
          <w:tcPr>
            <w:tcW w:w="69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2906</w:t>
            </w:r>
          </w:p>
        </w:tc>
        <w:tc>
          <w:tcPr>
            <w:tcW w:w="253"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11,1</w:t>
            </w:r>
          </w:p>
        </w:tc>
        <w:tc>
          <w:tcPr>
            <w:tcW w:w="440"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28,0</w:t>
            </w:r>
          </w:p>
        </w:tc>
        <w:tc>
          <w:tcPr>
            <w:tcW w:w="31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10379</w:t>
            </w: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8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r>
      <w:tr w:rsidR="00091876" w:rsidRPr="00386DF3" w:rsidTr="0094746D">
        <w:trPr>
          <w:trHeight w:val="300"/>
        </w:trPr>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90"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9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40"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5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091876" w:rsidRPr="00386DF3" w:rsidTr="0094746D">
        <w:trPr>
          <w:trHeight w:val="300"/>
        </w:trPr>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90"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9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40"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5751</w:t>
            </w:r>
          </w:p>
        </w:tc>
        <w:tc>
          <w:tcPr>
            <w:tcW w:w="21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4129</w:t>
            </w:r>
          </w:p>
        </w:tc>
        <w:tc>
          <w:tcPr>
            <w:tcW w:w="38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12756</w:t>
            </w:r>
          </w:p>
        </w:tc>
        <w:tc>
          <w:tcPr>
            <w:tcW w:w="25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38851</w:t>
            </w:r>
          </w:p>
        </w:tc>
      </w:tr>
      <w:tr w:rsidR="00091876" w:rsidRPr="00386DF3" w:rsidTr="0094746D">
        <w:trPr>
          <w:trHeight w:val="300"/>
        </w:trPr>
        <w:tc>
          <w:tcPr>
            <w:tcW w:w="21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90"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692"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3"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440"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346" w:type="pct"/>
            <w:shd w:val="clear" w:color="auto" w:fill="auto"/>
            <w:noWrap/>
            <w:vAlign w:val="bottom"/>
            <w:hideMark/>
          </w:tcPr>
          <w:p w:rsidR="00091876" w:rsidRPr="00386DF3" w:rsidRDefault="00091876" w:rsidP="00091876">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2083</w:t>
            </w:r>
          </w:p>
        </w:tc>
        <w:tc>
          <w:tcPr>
            <w:tcW w:w="21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1153</w:t>
            </w:r>
          </w:p>
        </w:tc>
        <w:tc>
          <w:tcPr>
            <w:tcW w:w="382"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2906</w:t>
            </w:r>
          </w:p>
        </w:tc>
        <w:tc>
          <w:tcPr>
            <w:tcW w:w="251" w:type="pct"/>
            <w:shd w:val="clear" w:color="auto" w:fill="auto"/>
            <w:noWrap/>
            <w:vAlign w:val="bottom"/>
            <w:hideMark/>
          </w:tcPr>
          <w:p w:rsidR="00091876" w:rsidRPr="00386DF3" w:rsidRDefault="00091876" w:rsidP="000918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10379</w:t>
            </w:r>
          </w:p>
        </w:tc>
      </w:tr>
    </w:tbl>
    <w:p w:rsidR="00091876" w:rsidRPr="00386DF3" w:rsidRDefault="006D116F" w:rsidP="0094746D">
      <w:pPr>
        <w:rPr>
          <w:rFonts w:cs="Gisha"/>
          <w:lang w:bidi="ar-SA"/>
        </w:rPr>
      </w:pPr>
      <w:r w:rsidRPr="00386DF3">
        <w:rPr>
          <w:rFonts w:cs="Gisha"/>
          <w:i/>
          <w:sz w:val="16"/>
          <w:szCs w:val="16"/>
          <w:lang w:bidi="ar-SA"/>
        </w:rPr>
        <w:t>Table A 5</w:t>
      </w:r>
      <w:r w:rsidR="008E3330" w:rsidRPr="00386DF3">
        <w:rPr>
          <w:rFonts w:cs="Gisha"/>
          <w:i/>
          <w:sz w:val="16"/>
          <w:szCs w:val="16"/>
          <w:lang w:bidi="ar-SA"/>
        </w:rPr>
        <w:t>.5 Data from 2011</w:t>
      </w:r>
      <w:r w:rsidR="00091876" w:rsidRPr="00386DF3">
        <w:rPr>
          <w:rFonts w:cs="Gisha"/>
          <w:lang w:bidi="ar-SA"/>
        </w:rPr>
        <w:br w:type="page"/>
      </w:r>
    </w:p>
    <w:p w:rsidR="00091876" w:rsidRPr="00386DF3" w:rsidRDefault="00441BD1" w:rsidP="00091876">
      <w:pPr>
        <w:pStyle w:val="Heading1"/>
        <w:rPr>
          <w:rFonts w:cs="Gisha"/>
          <w:lang w:bidi="ar-SA"/>
        </w:rPr>
      </w:pPr>
      <w:bookmarkStart w:id="53" w:name="_Toc331153825"/>
      <w:r w:rsidRPr="00386DF3">
        <w:rPr>
          <w:rFonts w:cs="Gisha"/>
          <w:lang w:bidi="ar-SA"/>
        </w:rPr>
        <w:t>E</w:t>
      </w:r>
      <w:r w:rsidR="00091876" w:rsidRPr="00386DF3">
        <w:rPr>
          <w:rFonts w:cs="Gisha"/>
          <w:lang w:bidi="ar-SA"/>
        </w:rPr>
        <w:t>xcel sheets AstraZeneca (2007 – 2011)</w:t>
      </w:r>
      <w:bookmarkEnd w:id="53"/>
    </w:p>
    <w:p w:rsidR="00D82C08" w:rsidRPr="00386DF3" w:rsidRDefault="00B106AD" w:rsidP="00D82C08">
      <w:pPr>
        <w:rPr>
          <w:rFonts w:cs="Gisha"/>
          <w:lang w:bidi="ar-SA"/>
        </w:rPr>
      </w:pPr>
      <w:r w:rsidRPr="00386DF3">
        <w:rPr>
          <w:rFonts w:cs="Gisha"/>
          <w:lang w:bidi="ar-SA"/>
        </w:rPr>
        <w:t>This appendix gives an insight in the collected data of AstraZeneca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883"/>
        <w:gridCol w:w="962"/>
        <w:gridCol w:w="2045"/>
        <w:gridCol w:w="2885"/>
        <w:gridCol w:w="1055"/>
        <w:gridCol w:w="1836"/>
        <w:gridCol w:w="1592"/>
        <w:gridCol w:w="1442"/>
        <w:gridCol w:w="1442"/>
      </w:tblGrid>
      <w:tr w:rsidR="008E3330" w:rsidRPr="00386DF3" w:rsidTr="0094746D">
        <w:trPr>
          <w:trHeight w:val="300"/>
        </w:trPr>
        <w:tc>
          <w:tcPr>
            <w:tcW w:w="312"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340"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723"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1020"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73"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649"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563"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510"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p>
        </w:tc>
        <w:tc>
          <w:tcPr>
            <w:tcW w:w="510"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8E3330" w:rsidRPr="00386DF3" w:rsidTr="0094746D">
        <w:trPr>
          <w:trHeight w:val="300"/>
        </w:trPr>
        <w:tc>
          <w:tcPr>
            <w:tcW w:w="312"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40"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723"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1020"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373"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649"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563"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10"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p>
        </w:tc>
        <w:tc>
          <w:tcPr>
            <w:tcW w:w="510"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6966</w:t>
            </w:r>
          </w:p>
        </w:tc>
      </w:tr>
      <w:tr w:rsidR="008E3330" w:rsidRPr="00386DF3" w:rsidTr="0094746D">
        <w:trPr>
          <w:trHeight w:val="300"/>
        </w:trPr>
        <w:tc>
          <w:tcPr>
            <w:tcW w:w="312"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40"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1991</w:t>
            </w:r>
          </w:p>
        </w:tc>
        <w:tc>
          <w:tcPr>
            <w:tcW w:w="723"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1225</w:t>
            </w:r>
          </w:p>
        </w:tc>
        <w:tc>
          <w:tcPr>
            <w:tcW w:w="1020"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2605</w:t>
            </w:r>
          </w:p>
        </w:tc>
        <w:tc>
          <w:tcPr>
            <w:tcW w:w="373"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w:t>
            </w:r>
          </w:p>
        </w:tc>
        <w:tc>
          <w:tcPr>
            <w:tcW w:w="649"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35,8</w:t>
            </w:r>
          </w:p>
        </w:tc>
        <w:tc>
          <w:tcPr>
            <w:tcW w:w="563"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10"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p>
        </w:tc>
        <w:tc>
          <w:tcPr>
            <w:tcW w:w="510"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7273</w:t>
            </w:r>
          </w:p>
        </w:tc>
      </w:tr>
      <w:tr w:rsidR="008E3330" w:rsidRPr="00386DF3" w:rsidTr="0094746D">
        <w:trPr>
          <w:trHeight w:val="300"/>
        </w:trPr>
        <w:tc>
          <w:tcPr>
            <w:tcW w:w="312"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40"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1888</w:t>
            </w:r>
          </w:p>
        </w:tc>
        <w:tc>
          <w:tcPr>
            <w:tcW w:w="723"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1337</w:t>
            </w:r>
          </w:p>
        </w:tc>
        <w:tc>
          <w:tcPr>
            <w:tcW w:w="1020"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2488</w:t>
            </w:r>
          </w:p>
        </w:tc>
        <w:tc>
          <w:tcPr>
            <w:tcW w:w="373"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18,7</w:t>
            </w:r>
          </w:p>
        </w:tc>
        <w:tc>
          <w:tcPr>
            <w:tcW w:w="649"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34,8</w:t>
            </w:r>
          </w:p>
        </w:tc>
        <w:tc>
          <w:tcPr>
            <w:tcW w:w="563"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10"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p>
        </w:tc>
        <w:tc>
          <w:tcPr>
            <w:tcW w:w="510"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7150</w:t>
            </w:r>
          </w:p>
        </w:tc>
      </w:tr>
      <w:tr w:rsidR="008E3330" w:rsidRPr="00386DF3" w:rsidTr="0094746D">
        <w:trPr>
          <w:trHeight w:val="300"/>
        </w:trPr>
        <w:tc>
          <w:tcPr>
            <w:tcW w:w="312"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40"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1837</w:t>
            </w:r>
          </w:p>
        </w:tc>
        <w:tc>
          <w:tcPr>
            <w:tcW w:w="723"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1430</w:t>
            </w:r>
          </w:p>
        </w:tc>
        <w:tc>
          <w:tcPr>
            <w:tcW w:w="1020"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3056</w:t>
            </w:r>
          </w:p>
        </w:tc>
        <w:tc>
          <w:tcPr>
            <w:tcW w:w="373"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17,5</w:t>
            </w:r>
          </w:p>
        </w:tc>
        <w:tc>
          <w:tcPr>
            <w:tcW w:w="649"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37,4</w:t>
            </w:r>
          </w:p>
        </w:tc>
        <w:tc>
          <w:tcPr>
            <w:tcW w:w="563"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10" w:type="pct"/>
            <w:shd w:val="clear" w:color="auto" w:fill="auto"/>
            <w:noWrap/>
            <w:vAlign w:val="bottom"/>
            <w:hideMark/>
          </w:tcPr>
          <w:p w:rsidR="008E3330" w:rsidRPr="00386DF3" w:rsidRDefault="008E3330" w:rsidP="0094746D">
            <w:pPr>
              <w:spacing w:after="0" w:line="240" w:lineRule="auto"/>
              <w:jc w:val="left"/>
              <w:rPr>
                <w:rFonts w:eastAsia="Times New Roman" w:cs="Gisha"/>
                <w:color w:val="000000"/>
                <w:lang w:val="nl-NL" w:eastAsia="nl-NL" w:bidi="ar-SA"/>
              </w:rPr>
            </w:pPr>
          </w:p>
        </w:tc>
        <w:tc>
          <w:tcPr>
            <w:tcW w:w="510" w:type="pct"/>
            <w:shd w:val="clear" w:color="auto" w:fill="auto"/>
            <w:noWrap/>
            <w:vAlign w:val="bottom"/>
            <w:hideMark/>
          </w:tcPr>
          <w:p w:rsidR="008E3330" w:rsidRPr="00386DF3" w:rsidRDefault="008E333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8170</w:t>
            </w:r>
          </w:p>
        </w:tc>
      </w:tr>
    </w:tbl>
    <w:p w:rsidR="00D82C08" w:rsidRPr="00386DF3" w:rsidRDefault="006D116F" w:rsidP="0094746D">
      <w:pPr>
        <w:spacing w:line="240" w:lineRule="auto"/>
        <w:rPr>
          <w:rFonts w:cs="Gisha"/>
          <w:lang w:bidi="ar-SA"/>
        </w:rPr>
      </w:pPr>
      <w:r w:rsidRPr="00386DF3">
        <w:rPr>
          <w:rFonts w:cs="Gisha"/>
          <w:i/>
          <w:sz w:val="16"/>
          <w:szCs w:val="16"/>
          <w:lang w:bidi="ar-SA"/>
        </w:rPr>
        <w:t>Table A 6</w:t>
      </w:r>
      <w:r w:rsidR="0094746D"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980"/>
        <w:gridCol w:w="2085"/>
        <w:gridCol w:w="2944"/>
        <w:gridCol w:w="1078"/>
        <w:gridCol w:w="1872"/>
        <w:gridCol w:w="1626"/>
        <w:gridCol w:w="1471"/>
        <w:gridCol w:w="1471"/>
      </w:tblGrid>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34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73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104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8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662"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2143</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1236</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2737</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35,7</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7677</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2279</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1297</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2834</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16,3</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35,6</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7956</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2443</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1292</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2486</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16,6</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7775</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1816</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1355</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2856</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34,8</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8193</w:t>
            </w:r>
          </w:p>
        </w:tc>
      </w:tr>
    </w:tbl>
    <w:p w:rsidR="0094746D" w:rsidRPr="00386DF3" w:rsidRDefault="006D116F" w:rsidP="0094746D">
      <w:pPr>
        <w:spacing w:line="240" w:lineRule="auto"/>
        <w:jc w:val="left"/>
        <w:rPr>
          <w:rFonts w:cs="Gisha"/>
          <w:lang w:bidi="ar-SA"/>
        </w:rPr>
      </w:pPr>
      <w:r w:rsidRPr="00386DF3">
        <w:rPr>
          <w:rFonts w:cs="Gisha"/>
          <w:i/>
          <w:sz w:val="16"/>
          <w:szCs w:val="16"/>
          <w:lang w:bidi="ar-SA"/>
        </w:rPr>
        <w:t>Table A 6</w:t>
      </w:r>
      <w:r w:rsidR="0094746D" w:rsidRPr="00386DF3">
        <w:rPr>
          <w:rFonts w:cs="Gisha"/>
          <w:i/>
          <w:sz w:val="16"/>
          <w:szCs w:val="16"/>
          <w:lang w:bidi="ar-SA"/>
        </w:rPr>
        <w:t>.2 Data from 2008</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980"/>
        <w:gridCol w:w="2085"/>
        <w:gridCol w:w="2944"/>
        <w:gridCol w:w="1078"/>
        <w:gridCol w:w="1872"/>
        <w:gridCol w:w="1626"/>
        <w:gridCol w:w="1471"/>
        <w:gridCol w:w="1471"/>
      </w:tblGrid>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34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73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104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8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662"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3003</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980</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2376</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12,7</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30,9</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7701</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2608</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1059</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2828</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13,3</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35,5</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7958</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3032</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1056</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2663</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12,9</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32,5</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8200</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2164</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1314</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3465</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14,7</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38,7</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8945</w:t>
            </w:r>
          </w:p>
        </w:tc>
      </w:tr>
    </w:tbl>
    <w:p w:rsidR="0094746D" w:rsidRPr="00386DF3" w:rsidRDefault="0094746D" w:rsidP="0094746D">
      <w:pPr>
        <w:spacing w:line="240" w:lineRule="auto"/>
        <w:jc w:val="left"/>
        <w:rPr>
          <w:rFonts w:cs="Gisha"/>
          <w:i/>
          <w:sz w:val="16"/>
          <w:szCs w:val="16"/>
          <w:lang w:bidi="ar-SA"/>
        </w:rPr>
      </w:pPr>
      <w:r w:rsidRPr="00386DF3">
        <w:rPr>
          <w:rFonts w:cs="Gisha"/>
          <w:i/>
          <w:sz w:val="16"/>
          <w:szCs w:val="16"/>
          <w:lang w:bidi="ar-SA"/>
        </w:rPr>
        <w:t xml:space="preserve">Table A  </w:t>
      </w:r>
      <w:r w:rsidR="006D116F" w:rsidRPr="00386DF3">
        <w:rPr>
          <w:rFonts w:cs="Gisha"/>
          <w:i/>
          <w:sz w:val="16"/>
          <w:szCs w:val="16"/>
          <w:lang w:bidi="ar-SA"/>
        </w:rPr>
        <w:t>6</w:t>
      </w:r>
      <w:r w:rsidRPr="00386DF3">
        <w:rPr>
          <w:rFonts w:cs="Gisha"/>
          <w:i/>
          <w:sz w:val="16"/>
          <w:szCs w:val="16"/>
          <w:lang w:bidi="ar-SA"/>
        </w:rPr>
        <w:t>.3 Data from 2009</w:t>
      </w:r>
    </w:p>
    <w:p w:rsidR="0094746D" w:rsidRPr="00386DF3" w:rsidRDefault="0094746D" w:rsidP="0094746D">
      <w:pPr>
        <w:spacing w:line="240" w:lineRule="auto"/>
        <w:jc w:val="left"/>
        <w:rPr>
          <w:rFonts w:cs="Gisha"/>
          <w:i/>
          <w:sz w:val="16"/>
          <w:szCs w:val="16"/>
          <w:lang w:bidi="ar-SA"/>
        </w:rPr>
      </w:pPr>
    </w:p>
    <w:p w:rsidR="0094746D" w:rsidRPr="00386DF3" w:rsidRDefault="0094746D">
      <w:pPr>
        <w:rPr>
          <w:rFonts w:cs="Gisha"/>
        </w:rPr>
      </w:pPr>
      <w:r w:rsidRPr="00386DF3">
        <w:rPr>
          <w:rFonts w:cs="Gish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980"/>
        <w:gridCol w:w="2085"/>
        <w:gridCol w:w="2944"/>
        <w:gridCol w:w="1078"/>
        <w:gridCol w:w="1872"/>
        <w:gridCol w:w="1626"/>
        <w:gridCol w:w="1471"/>
        <w:gridCol w:w="1471"/>
      </w:tblGrid>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34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73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104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8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662"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3519</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991</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2462</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11,5</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28,7</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8576</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2917</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1320</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2450</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8178</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2258</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1077</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3011</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13,6</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38,1</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7898</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2283</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1930</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2522</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22,4</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29,3</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8617</w:t>
            </w:r>
          </w:p>
        </w:tc>
      </w:tr>
    </w:tbl>
    <w:p w:rsidR="0094746D" w:rsidRPr="00386DF3" w:rsidRDefault="0094746D" w:rsidP="0094746D">
      <w:pPr>
        <w:spacing w:line="240" w:lineRule="auto"/>
        <w:jc w:val="left"/>
        <w:rPr>
          <w:rFonts w:cs="Gisha"/>
          <w:i/>
          <w:sz w:val="16"/>
          <w:szCs w:val="16"/>
          <w:lang w:bidi="ar-SA"/>
        </w:rPr>
      </w:pPr>
      <w:r w:rsidRPr="00386DF3">
        <w:rPr>
          <w:rFonts w:cs="Gisha"/>
          <w:i/>
          <w:sz w:val="16"/>
          <w:szCs w:val="16"/>
          <w:lang w:bidi="ar-SA"/>
        </w:rPr>
        <w:t xml:space="preserve">Table A </w:t>
      </w:r>
      <w:r w:rsidR="006D116F" w:rsidRPr="00386DF3">
        <w:rPr>
          <w:rFonts w:cs="Gisha"/>
          <w:i/>
          <w:sz w:val="16"/>
          <w:szCs w:val="16"/>
          <w:lang w:bidi="ar-SA"/>
        </w:rPr>
        <w:t xml:space="preserve"> 6</w:t>
      </w:r>
      <w:r w:rsidRPr="00386DF3">
        <w:rPr>
          <w:rFonts w:cs="Gisha"/>
          <w:i/>
          <w:sz w:val="16"/>
          <w:szCs w:val="16"/>
          <w:lang w:bidi="ar-SA"/>
        </w:rPr>
        <w:t>. 4Data from 2010</w:t>
      </w:r>
    </w:p>
    <w:p w:rsidR="0094746D" w:rsidRPr="00386DF3" w:rsidRDefault="0094746D" w:rsidP="0094746D">
      <w:pPr>
        <w:spacing w:line="240" w:lineRule="auto"/>
        <w:jc w:val="left"/>
        <w:rPr>
          <w:rFonts w:cs="Gisha"/>
          <w:i/>
          <w:sz w:val="16"/>
          <w:szCs w:val="16"/>
          <w:lang w:bidi="ar-SA"/>
        </w:rPr>
      </w:pP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980"/>
        <w:gridCol w:w="2085"/>
        <w:gridCol w:w="2944"/>
        <w:gridCol w:w="1078"/>
        <w:gridCol w:w="1872"/>
        <w:gridCol w:w="1626"/>
        <w:gridCol w:w="1471"/>
        <w:gridCol w:w="1471"/>
      </w:tblGrid>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34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73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104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8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662"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3288</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1162</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2508</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30,3</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8292</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2858</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1198</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2868</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14,2</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8430</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4169</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1296</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2644</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15,8</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32,2</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8213</w:t>
            </w:r>
          </w:p>
        </w:tc>
      </w:tr>
      <w:tr w:rsidR="0094746D" w:rsidRPr="00386DF3" w:rsidTr="0094746D">
        <w:trPr>
          <w:trHeight w:val="300"/>
        </w:trPr>
        <w:tc>
          <w:tcPr>
            <w:tcW w:w="217"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4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2052</w:t>
            </w:r>
          </w:p>
        </w:tc>
        <w:tc>
          <w:tcPr>
            <w:tcW w:w="73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1867</w:t>
            </w:r>
          </w:p>
        </w:tc>
        <w:tc>
          <w:tcPr>
            <w:tcW w:w="10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3141</w:t>
            </w:r>
          </w:p>
        </w:tc>
        <w:tc>
          <w:tcPr>
            <w:tcW w:w="38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21,6</w:t>
            </w:r>
          </w:p>
        </w:tc>
        <w:tc>
          <w:tcPr>
            <w:tcW w:w="66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36,3</w:t>
            </w:r>
          </w:p>
        </w:tc>
        <w:tc>
          <w:tcPr>
            <w:tcW w:w="575"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2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p>
        </w:tc>
        <w:tc>
          <w:tcPr>
            <w:tcW w:w="5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8656</w:t>
            </w:r>
          </w:p>
        </w:tc>
      </w:tr>
    </w:tbl>
    <w:p w:rsidR="00091876" w:rsidRPr="00386DF3" w:rsidRDefault="0094746D" w:rsidP="0094746D">
      <w:pPr>
        <w:spacing w:line="240" w:lineRule="auto"/>
        <w:jc w:val="left"/>
        <w:rPr>
          <w:rFonts w:cs="Gisha"/>
          <w:lang w:bidi="ar-SA"/>
        </w:rPr>
      </w:pPr>
      <w:r w:rsidRPr="00386DF3">
        <w:rPr>
          <w:rFonts w:cs="Gisha"/>
          <w:i/>
          <w:sz w:val="16"/>
          <w:szCs w:val="16"/>
          <w:lang w:bidi="ar-SA"/>
        </w:rPr>
        <w:t xml:space="preserve">Table A </w:t>
      </w:r>
      <w:r w:rsidR="006D116F" w:rsidRPr="00386DF3">
        <w:rPr>
          <w:rFonts w:cs="Gisha"/>
          <w:i/>
          <w:sz w:val="16"/>
          <w:szCs w:val="16"/>
          <w:lang w:bidi="ar-SA"/>
        </w:rPr>
        <w:t xml:space="preserve"> 6</w:t>
      </w:r>
      <w:r w:rsidRPr="00386DF3">
        <w:rPr>
          <w:rFonts w:cs="Gisha"/>
          <w:i/>
          <w:sz w:val="16"/>
          <w:szCs w:val="16"/>
          <w:lang w:bidi="ar-SA"/>
        </w:rPr>
        <w:t>. 5Data from 2011</w:t>
      </w:r>
      <w:r w:rsidR="00091876" w:rsidRPr="00386DF3">
        <w:rPr>
          <w:rFonts w:cs="Gisha"/>
          <w:lang w:bidi="ar-SA"/>
        </w:rPr>
        <w:br w:type="page"/>
      </w:r>
    </w:p>
    <w:p w:rsidR="00091876" w:rsidRPr="00386DF3" w:rsidRDefault="00441BD1" w:rsidP="00091876">
      <w:pPr>
        <w:pStyle w:val="Heading1"/>
        <w:rPr>
          <w:rFonts w:cs="Gisha"/>
          <w:lang w:bidi="ar-SA"/>
        </w:rPr>
      </w:pPr>
      <w:bookmarkStart w:id="54" w:name="_Toc331153826"/>
      <w:r w:rsidRPr="00386DF3">
        <w:rPr>
          <w:rFonts w:cs="Gisha"/>
          <w:lang w:bidi="ar-SA"/>
        </w:rPr>
        <w:t>E</w:t>
      </w:r>
      <w:r w:rsidR="00091876" w:rsidRPr="00386DF3">
        <w:rPr>
          <w:rFonts w:cs="Gisha"/>
          <w:lang w:bidi="ar-SA"/>
        </w:rPr>
        <w:t xml:space="preserve">xcel sheets </w:t>
      </w:r>
      <w:r w:rsidR="0094746D" w:rsidRPr="00386DF3">
        <w:rPr>
          <w:rFonts w:cs="Gisha"/>
          <w:lang w:bidi="ar-SA"/>
        </w:rPr>
        <w:t>Dr</w:t>
      </w:r>
      <w:r w:rsidR="00091876" w:rsidRPr="00386DF3">
        <w:rPr>
          <w:rFonts w:cs="Gisha"/>
          <w:lang w:bidi="ar-SA"/>
        </w:rPr>
        <w:t>. REddy’s (2007 – 2011)</w:t>
      </w:r>
      <w:bookmarkEnd w:id="54"/>
    </w:p>
    <w:p w:rsidR="00D82C08" w:rsidRPr="00386DF3" w:rsidRDefault="00B106AD" w:rsidP="00D82C08">
      <w:pPr>
        <w:rPr>
          <w:rFonts w:cs="Gisha"/>
          <w:lang w:bidi="ar-SA"/>
        </w:rPr>
      </w:pPr>
      <w:r w:rsidRPr="00386DF3">
        <w:rPr>
          <w:rFonts w:cs="Gisha"/>
          <w:lang w:bidi="ar-SA"/>
        </w:rPr>
        <w:t>This appendix gives an insight in the collected data of Dr. Reddy’s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820"/>
        <w:gridCol w:w="1751"/>
        <w:gridCol w:w="2475"/>
        <w:gridCol w:w="902"/>
        <w:gridCol w:w="1572"/>
        <w:gridCol w:w="1138"/>
        <w:gridCol w:w="1237"/>
        <w:gridCol w:w="897"/>
        <w:gridCol w:w="1237"/>
        <w:gridCol w:w="821"/>
        <w:gridCol w:w="677"/>
      </w:tblGrid>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eastAsia="nl-NL" w:bidi="ar-SA"/>
              </w:rPr>
            </w:pPr>
            <w:r w:rsidRPr="00386DF3">
              <w:rPr>
                <w:rFonts w:eastAsia="Times New Roman" w:cs="Gisha"/>
                <w:color w:val="000000"/>
                <w:lang w:eastAsia="nl-NL" w:bidi="ar-SA"/>
              </w:rPr>
              <w:t>2007</w:t>
            </w: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 =</w:t>
            </w:r>
          </w:p>
        </w:tc>
        <w:tc>
          <w:tcPr>
            <w:tcW w:w="24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INR</w:t>
            </w: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w:t>
            </w: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23,8</w:t>
            </w: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327</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42,9</w:t>
            </w: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87</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91</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w:t>
            </w: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18,3</w:t>
            </w: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495</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40,5</w:t>
            </w: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91</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w:t>
            </w: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23,3</w:t>
            </w: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390</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39,6</w:t>
            </w: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90</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88</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5,5</w:t>
            </w: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22,0</w:t>
            </w: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398</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1"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39,1</w:t>
            </w: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p>
        </w:tc>
        <w:tc>
          <w:tcPr>
            <w:tcW w:w="2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r w:rsidRPr="00386DF3">
              <w:rPr>
                <w:rFonts w:eastAsia="Times New Roman" w:cs="Gisha"/>
                <w:b/>
                <w:bCs/>
                <w:color w:val="000000"/>
                <w:lang w:val="nl-NL" w:eastAsia="nl-NL" w:bidi="ar-SA"/>
              </w:rPr>
              <w:t>INR</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p>
        </w:tc>
        <w:tc>
          <w:tcPr>
            <w:tcW w:w="2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1605</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533</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3346</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14049</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p>
        </w:tc>
        <w:tc>
          <w:tcPr>
            <w:tcW w:w="2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3531</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402</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3667</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20039</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p>
        </w:tc>
        <w:tc>
          <w:tcPr>
            <w:tcW w:w="2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1852</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676</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3604</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15454</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p>
        </w:tc>
        <w:tc>
          <w:tcPr>
            <w:tcW w:w="2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3513</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852</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3433</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15573</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4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bl>
    <w:p w:rsidR="00D82C08" w:rsidRPr="00386DF3" w:rsidRDefault="006D116F" w:rsidP="00D82C08">
      <w:pPr>
        <w:rPr>
          <w:rFonts w:cs="Gisha"/>
          <w:i/>
          <w:sz w:val="16"/>
          <w:szCs w:val="16"/>
          <w:lang w:bidi="ar-SA"/>
        </w:rPr>
      </w:pPr>
      <w:r w:rsidRPr="00386DF3">
        <w:rPr>
          <w:rFonts w:cs="Gisha"/>
          <w:i/>
          <w:sz w:val="16"/>
          <w:szCs w:val="16"/>
          <w:lang w:bidi="ar-SA"/>
        </w:rPr>
        <w:t>Table 7</w:t>
      </w:r>
      <w:r w:rsidR="0094746D"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820"/>
        <w:gridCol w:w="1753"/>
        <w:gridCol w:w="2477"/>
        <w:gridCol w:w="902"/>
        <w:gridCol w:w="1572"/>
        <w:gridCol w:w="1137"/>
        <w:gridCol w:w="1235"/>
        <w:gridCol w:w="896"/>
        <w:gridCol w:w="1235"/>
        <w:gridCol w:w="821"/>
        <w:gridCol w:w="679"/>
      </w:tblGrid>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 =</w:t>
            </w:r>
          </w:p>
        </w:tc>
        <w:tc>
          <w:tcPr>
            <w:tcW w:w="243" w:type="pct"/>
            <w:shd w:val="clear" w:color="auto" w:fill="auto"/>
            <w:noWrap/>
            <w:vAlign w:val="bottom"/>
            <w:hideMark/>
          </w:tcPr>
          <w:p w:rsidR="00373610" w:rsidRPr="00386DF3" w:rsidRDefault="00373610" w:rsidP="0037361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INR</w:t>
            </w: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80</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w:t>
            </w: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26,3</w:t>
            </w: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302</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373610" w:rsidRPr="00386DF3" w:rsidRDefault="00373610" w:rsidP="0037361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39,8</w:t>
            </w: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100</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w:t>
            </w: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33,4</w:t>
            </w: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299</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373610" w:rsidRPr="00386DF3" w:rsidRDefault="00373610" w:rsidP="0037361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42,4</w:t>
            </w: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82</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w:t>
            </w: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30,5</w:t>
            </w: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268</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373610" w:rsidRPr="00386DF3" w:rsidRDefault="00373610" w:rsidP="0037361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45,9</w:t>
            </w: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89</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7,7</w:t>
            </w: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32,3</w:t>
            </w: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277</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373610" w:rsidRPr="00386DF3" w:rsidRDefault="00373610" w:rsidP="0037361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47,8</w:t>
            </w: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b/>
                <w:bCs/>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b/>
                <w:bCs/>
                <w:color w:val="000000"/>
                <w:lang w:val="nl-NL" w:eastAsia="nl-NL" w:bidi="ar-SA"/>
              </w:rPr>
            </w:pPr>
            <w:r w:rsidRPr="00386DF3">
              <w:rPr>
                <w:rFonts w:eastAsia="Times New Roman" w:cs="Gisha"/>
                <w:b/>
                <w:bCs/>
                <w:color w:val="000000"/>
                <w:lang w:val="nl-NL" w:eastAsia="nl-NL" w:bidi="ar-SA"/>
              </w:rPr>
              <w:t>INR</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2003</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806</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3166</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12018</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1422</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810</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4228</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12670</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-1230</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894</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3760</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12320</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b/>
                <w:bCs/>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1194</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1023</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4275</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13252</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bl>
    <w:p w:rsidR="00373610" w:rsidRPr="00386DF3" w:rsidRDefault="006D116F" w:rsidP="00373610">
      <w:pPr>
        <w:rPr>
          <w:rFonts w:cs="Gisha"/>
          <w:i/>
          <w:sz w:val="16"/>
          <w:szCs w:val="16"/>
          <w:lang w:bidi="ar-SA"/>
        </w:rPr>
      </w:pPr>
      <w:r w:rsidRPr="00386DF3">
        <w:rPr>
          <w:rFonts w:cs="Gisha"/>
          <w:i/>
          <w:sz w:val="16"/>
          <w:szCs w:val="16"/>
          <w:lang w:bidi="ar-SA"/>
        </w:rPr>
        <w:t>Table 7</w:t>
      </w:r>
      <w:r w:rsidR="00373610" w:rsidRPr="00386DF3">
        <w:rPr>
          <w:rFonts w:cs="Gisha"/>
          <w:i/>
          <w:sz w:val="16"/>
          <w:szCs w:val="16"/>
          <w:lang w:bidi="ar-SA"/>
        </w:rPr>
        <w:t>.2 Data from 2008</w:t>
      </w:r>
    </w:p>
    <w:p w:rsidR="00373610" w:rsidRPr="00386DF3" w:rsidRDefault="00373610" w:rsidP="00D82C08">
      <w:pPr>
        <w:rPr>
          <w:rFonts w:cs="Gisha"/>
          <w:i/>
          <w:sz w:val="16"/>
          <w:szCs w:val="16"/>
          <w:lang w:bidi="ar-SA"/>
        </w:rPr>
      </w:pP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820"/>
        <w:gridCol w:w="1751"/>
        <w:gridCol w:w="2475"/>
        <w:gridCol w:w="902"/>
        <w:gridCol w:w="1572"/>
        <w:gridCol w:w="1138"/>
        <w:gridCol w:w="1237"/>
        <w:gridCol w:w="897"/>
        <w:gridCol w:w="1237"/>
        <w:gridCol w:w="821"/>
        <w:gridCol w:w="677"/>
      </w:tblGrid>
      <w:tr w:rsidR="0094746D" w:rsidRPr="00386DF3" w:rsidTr="00373610">
        <w:trPr>
          <w:trHeight w:val="300"/>
        </w:trPr>
        <w:tc>
          <w:tcPr>
            <w:tcW w:w="208" w:type="pct"/>
            <w:shd w:val="clear" w:color="auto" w:fill="auto"/>
            <w:noWrap/>
            <w:vAlign w:val="bottom"/>
            <w:hideMark/>
          </w:tcPr>
          <w:p w:rsidR="0094746D" w:rsidRPr="00386DF3" w:rsidRDefault="0037361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 =</w:t>
            </w:r>
          </w:p>
        </w:tc>
        <w:tc>
          <w:tcPr>
            <w:tcW w:w="24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INR</w:t>
            </w: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-128</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123</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w:t>
            </w: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30,1</w:t>
            </w: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411</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44,6</w:t>
            </w: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w:t>
            </w: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32,6</w:t>
            </w: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364</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46,2</w:t>
            </w: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72</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129</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w:t>
            </w: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30,5</w:t>
            </w: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421</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44,4</w:t>
            </w: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131</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w:t>
            </w: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35,4</w:t>
            </w: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369</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0"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44,5</w:t>
            </w: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p>
        </w:tc>
        <w:tc>
          <w:tcPr>
            <w:tcW w:w="2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r w:rsidRPr="00386DF3">
              <w:rPr>
                <w:rFonts w:eastAsia="Times New Roman" w:cs="Gisha"/>
                <w:b/>
                <w:bCs/>
                <w:color w:val="000000"/>
                <w:lang w:val="nl-NL" w:eastAsia="nl-NL" w:bidi="ar-SA"/>
              </w:rPr>
              <w:t>INR</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-5701</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579</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5505</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18319</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2452</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992</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5481</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16831</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3194</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1269</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5708</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18703</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p>
        </w:tc>
        <w:tc>
          <w:tcPr>
            <w:tcW w:w="2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94746D" w:rsidRPr="00386DF3" w:rsidTr="00373610">
        <w:trPr>
          <w:trHeight w:val="300"/>
        </w:trPr>
        <w:tc>
          <w:tcPr>
            <w:tcW w:w="20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2108</w:t>
            </w:r>
          </w:p>
        </w:tc>
        <w:tc>
          <w:tcPr>
            <w:tcW w:w="6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953</w:t>
            </w:r>
          </w:p>
        </w:tc>
        <w:tc>
          <w:tcPr>
            <w:tcW w:w="876"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5811</w:t>
            </w: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7"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1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16424</w:t>
            </w:r>
          </w:p>
        </w:tc>
        <w:tc>
          <w:tcPr>
            <w:tcW w:w="438"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1"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bl>
    <w:p w:rsidR="0094746D" w:rsidRPr="00386DF3" w:rsidRDefault="006D116F" w:rsidP="00D82C08">
      <w:pPr>
        <w:rPr>
          <w:rFonts w:cs="Gisha"/>
          <w:lang w:bidi="ar-SA"/>
        </w:rPr>
      </w:pPr>
      <w:r w:rsidRPr="00386DF3">
        <w:rPr>
          <w:rFonts w:cs="Gisha"/>
          <w:i/>
          <w:sz w:val="16"/>
          <w:szCs w:val="16"/>
          <w:lang w:bidi="ar-SA"/>
        </w:rPr>
        <w:t>Table 7</w:t>
      </w:r>
      <w:r w:rsidR="00373610"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820"/>
        <w:gridCol w:w="1753"/>
        <w:gridCol w:w="2477"/>
        <w:gridCol w:w="902"/>
        <w:gridCol w:w="1572"/>
        <w:gridCol w:w="1137"/>
        <w:gridCol w:w="1235"/>
        <w:gridCol w:w="896"/>
        <w:gridCol w:w="1235"/>
        <w:gridCol w:w="821"/>
        <w:gridCol w:w="679"/>
      </w:tblGrid>
      <w:tr w:rsidR="00373610" w:rsidRPr="00386DF3" w:rsidTr="00373610">
        <w:trPr>
          <w:trHeight w:val="300"/>
        </w:trPr>
        <w:tc>
          <w:tcPr>
            <w:tcW w:w="183" w:type="pct"/>
            <w:shd w:val="clear" w:color="auto" w:fill="auto"/>
            <w:noWrap/>
            <w:vAlign w:val="bottom"/>
            <w:hideMark/>
          </w:tcPr>
          <w:p w:rsidR="0094746D" w:rsidRPr="00386DF3" w:rsidRDefault="00373610"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62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7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2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5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405"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 =</w:t>
            </w:r>
          </w:p>
        </w:tc>
        <w:tc>
          <w:tcPr>
            <w:tcW w:w="243"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INR</w:t>
            </w:r>
          </w:p>
        </w:tc>
      </w:tr>
      <w:tr w:rsidR="00373610" w:rsidRPr="00386DF3" w:rsidTr="00373610">
        <w:trPr>
          <w:trHeight w:val="300"/>
        </w:trPr>
        <w:tc>
          <w:tcPr>
            <w:tcW w:w="18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w:t>
            </w:r>
          </w:p>
        </w:tc>
        <w:tc>
          <w:tcPr>
            <w:tcW w:w="62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w:t>
            </w:r>
          </w:p>
        </w:tc>
        <w:tc>
          <w:tcPr>
            <w:tcW w:w="87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81</w:t>
            </w:r>
          </w:p>
        </w:tc>
        <w:tc>
          <w:tcPr>
            <w:tcW w:w="32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7,6</w:t>
            </w:r>
          </w:p>
        </w:tc>
        <w:tc>
          <w:tcPr>
            <w:tcW w:w="55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29,8</w:t>
            </w:r>
          </w:p>
        </w:tc>
        <w:tc>
          <w:tcPr>
            <w:tcW w:w="405"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272</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44,4</w:t>
            </w:r>
          </w:p>
        </w:tc>
      </w:tr>
      <w:tr w:rsidR="00373610" w:rsidRPr="00386DF3" w:rsidTr="00373610">
        <w:trPr>
          <w:trHeight w:val="300"/>
        </w:trPr>
        <w:tc>
          <w:tcPr>
            <w:tcW w:w="18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w:t>
            </w:r>
          </w:p>
        </w:tc>
        <w:tc>
          <w:tcPr>
            <w:tcW w:w="62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w:t>
            </w:r>
          </w:p>
        </w:tc>
        <w:tc>
          <w:tcPr>
            <w:tcW w:w="87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w:t>
            </w:r>
          </w:p>
        </w:tc>
        <w:tc>
          <w:tcPr>
            <w:tcW w:w="32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w:t>
            </w:r>
          </w:p>
        </w:tc>
        <w:tc>
          <w:tcPr>
            <w:tcW w:w="55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34,2</w:t>
            </w:r>
          </w:p>
        </w:tc>
        <w:tc>
          <w:tcPr>
            <w:tcW w:w="405"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445</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44,5</w:t>
            </w:r>
          </w:p>
        </w:tc>
      </w:tr>
      <w:tr w:rsidR="00373610" w:rsidRPr="00386DF3" w:rsidTr="00373610">
        <w:trPr>
          <w:trHeight w:val="300"/>
        </w:trPr>
        <w:tc>
          <w:tcPr>
            <w:tcW w:w="18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76</w:t>
            </w:r>
          </w:p>
        </w:tc>
        <w:tc>
          <w:tcPr>
            <w:tcW w:w="62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w:t>
            </w:r>
          </w:p>
        </w:tc>
        <w:tc>
          <w:tcPr>
            <w:tcW w:w="87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148</w:t>
            </w:r>
          </w:p>
        </w:tc>
        <w:tc>
          <w:tcPr>
            <w:tcW w:w="32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w:t>
            </w:r>
          </w:p>
        </w:tc>
        <w:tc>
          <w:tcPr>
            <w:tcW w:w="55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31,8</w:t>
            </w:r>
          </w:p>
        </w:tc>
        <w:tc>
          <w:tcPr>
            <w:tcW w:w="405"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464</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48,9</w:t>
            </w:r>
          </w:p>
        </w:tc>
      </w:tr>
      <w:tr w:rsidR="00373610" w:rsidRPr="00386DF3" w:rsidTr="00373610">
        <w:trPr>
          <w:trHeight w:val="300"/>
        </w:trPr>
        <w:tc>
          <w:tcPr>
            <w:tcW w:w="18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w:t>
            </w:r>
          </w:p>
        </w:tc>
        <w:tc>
          <w:tcPr>
            <w:tcW w:w="62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w:t>
            </w:r>
          </w:p>
        </w:tc>
        <w:tc>
          <w:tcPr>
            <w:tcW w:w="87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116</w:t>
            </w:r>
          </w:p>
        </w:tc>
        <w:tc>
          <w:tcPr>
            <w:tcW w:w="32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w:t>
            </w:r>
          </w:p>
        </w:tc>
        <w:tc>
          <w:tcPr>
            <w:tcW w:w="55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30,4</w:t>
            </w:r>
          </w:p>
        </w:tc>
        <w:tc>
          <w:tcPr>
            <w:tcW w:w="405"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381</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94746D" w:rsidRPr="00386DF3" w:rsidRDefault="0094746D" w:rsidP="0094746D">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52,9</w:t>
            </w:r>
          </w:p>
        </w:tc>
      </w:tr>
      <w:tr w:rsidR="00373610" w:rsidRPr="00386DF3" w:rsidTr="00373610">
        <w:trPr>
          <w:trHeight w:val="300"/>
        </w:trPr>
        <w:tc>
          <w:tcPr>
            <w:tcW w:w="18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62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87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p>
        </w:tc>
        <w:tc>
          <w:tcPr>
            <w:tcW w:w="24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r w:rsidRPr="00386DF3">
              <w:rPr>
                <w:rFonts w:eastAsia="Times New Roman" w:cs="Gisha"/>
                <w:b/>
                <w:bCs/>
                <w:color w:val="000000"/>
                <w:lang w:val="nl-NL" w:eastAsia="nl-NL" w:bidi="ar-SA"/>
              </w:rPr>
              <w:t>INR</w:t>
            </w:r>
          </w:p>
        </w:tc>
        <w:tc>
          <w:tcPr>
            <w:tcW w:w="62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87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2077</w:t>
            </w:r>
          </w:p>
        </w:tc>
        <w:tc>
          <w:tcPr>
            <w:tcW w:w="62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914</w:t>
            </w:r>
          </w:p>
        </w:tc>
        <w:tc>
          <w:tcPr>
            <w:tcW w:w="87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3594</w:t>
            </w:r>
          </w:p>
        </w:tc>
        <w:tc>
          <w:tcPr>
            <w:tcW w:w="32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12060</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2746</w:t>
            </w:r>
          </w:p>
        </w:tc>
        <w:tc>
          <w:tcPr>
            <w:tcW w:w="62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1196</w:t>
            </w:r>
          </w:p>
        </w:tc>
        <w:tc>
          <w:tcPr>
            <w:tcW w:w="87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6756</w:t>
            </w:r>
          </w:p>
        </w:tc>
        <w:tc>
          <w:tcPr>
            <w:tcW w:w="32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19783</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3708</w:t>
            </w:r>
          </w:p>
        </w:tc>
        <w:tc>
          <w:tcPr>
            <w:tcW w:w="62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1459</w:t>
            </w:r>
          </w:p>
        </w:tc>
        <w:tc>
          <w:tcPr>
            <w:tcW w:w="87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7215</w:t>
            </w:r>
          </w:p>
        </w:tc>
        <w:tc>
          <w:tcPr>
            <w:tcW w:w="32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22677</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b/>
                <w:bCs/>
                <w:color w:val="000000"/>
                <w:lang w:val="nl-NL" w:eastAsia="nl-NL" w:bidi="ar-SA"/>
              </w:rPr>
            </w:pPr>
          </w:p>
        </w:tc>
        <w:tc>
          <w:tcPr>
            <w:tcW w:w="24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3912</w:t>
            </w:r>
          </w:p>
        </w:tc>
        <w:tc>
          <w:tcPr>
            <w:tcW w:w="62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1491</w:t>
            </w:r>
          </w:p>
        </w:tc>
        <w:tc>
          <w:tcPr>
            <w:tcW w:w="87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6125</w:t>
            </w:r>
          </w:p>
        </w:tc>
        <w:tc>
          <w:tcPr>
            <w:tcW w:w="322"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20173</w:t>
            </w:r>
          </w:p>
        </w:tc>
        <w:tc>
          <w:tcPr>
            <w:tcW w:w="440"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94746D" w:rsidRPr="00386DF3" w:rsidRDefault="0094746D" w:rsidP="0094746D">
            <w:pPr>
              <w:spacing w:after="0" w:line="240" w:lineRule="auto"/>
              <w:jc w:val="right"/>
              <w:rPr>
                <w:rFonts w:eastAsia="Times New Roman" w:cs="Gisha"/>
                <w:color w:val="000000"/>
                <w:lang w:val="nl-NL" w:eastAsia="nl-NL" w:bidi="ar-SA"/>
              </w:rPr>
            </w:pPr>
          </w:p>
        </w:tc>
      </w:tr>
    </w:tbl>
    <w:p w:rsidR="0094746D" w:rsidRPr="00386DF3" w:rsidRDefault="006D116F" w:rsidP="00D82C08">
      <w:pPr>
        <w:rPr>
          <w:rFonts w:cs="Gisha"/>
          <w:lang w:bidi="ar-SA"/>
        </w:rPr>
      </w:pPr>
      <w:r w:rsidRPr="00386DF3">
        <w:rPr>
          <w:rFonts w:cs="Gisha"/>
          <w:i/>
          <w:sz w:val="16"/>
          <w:szCs w:val="16"/>
          <w:lang w:bidi="ar-SA"/>
        </w:rPr>
        <w:t>Table 7</w:t>
      </w:r>
      <w:r w:rsidR="00373610" w:rsidRPr="00386DF3">
        <w:rPr>
          <w:rFonts w:cs="Gisha"/>
          <w:i/>
          <w:sz w:val="16"/>
          <w:szCs w:val="16"/>
          <w:lang w:bidi="ar-SA"/>
        </w:rPr>
        <w:t>.4 Data from 2010</w:t>
      </w:r>
    </w:p>
    <w:p w:rsidR="00091876" w:rsidRPr="00386DF3" w:rsidRDefault="00091876" w:rsidP="00091876">
      <w:pPr>
        <w:spacing w:line="276" w:lineRule="auto"/>
        <w:jc w:val="left"/>
        <w:rPr>
          <w:rFonts w:cs="Gisha"/>
          <w:lang w:bidi="ar-SA"/>
        </w:rPr>
      </w:pPr>
      <w:r w:rsidRPr="00386DF3">
        <w:rPr>
          <w:rFonts w:cs="Gisha"/>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820"/>
        <w:gridCol w:w="1753"/>
        <w:gridCol w:w="2477"/>
        <w:gridCol w:w="902"/>
        <w:gridCol w:w="1572"/>
        <w:gridCol w:w="1137"/>
        <w:gridCol w:w="1235"/>
        <w:gridCol w:w="896"/>
        <w:gridCol w:w="1235"/>
        <w:gridCol w:w="821"/>
        <w:gridCol w:w="679"/>
      </w:tblGrid>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 =</w:t>
            </w:r>
          </w:p>
        </w:tc>
        <w:tc>
          <w:tcPr>
            <w:tcW w:w="243" w:type="pct"/>
            <w:shd w:val="clear" w:color="auto" w:fill="auto"/>
            <w:noWrap/>
            <w:vAlign w:val="bottom"/>
            <w:hideMark/>
          </w:tcPr>
          <w:p w:rsidR="00373610" w:rsidRPr="00386DF3" w:rsidRDefault="00373610" w:rsidP="0037361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INR</w:t>
            </w: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81</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7,6</w:t>
            </w: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29,8</w:t>
            </w: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272</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373610" w:rsidRPr="00386DF3" w:rsidRDefault="00373610" w:rsidP="0037361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44,4</w:t>
            </w: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w:t>
            </w: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34,2</w:t>
            </w: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445</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373610" w:rsidRPr="00386DF3" w:rsidRDefault="00373610" w:rsidP="0037361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44,5</w:t>
            </w: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76</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148</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w:t>
            </w: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31,8</w:t>
            </w: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464</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373610" w:rsidRPr="00386DF3" w:rsidRDefault="00373610" w:rsidP="0037361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48,9</w:t>
            </w: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116</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w:t>
            </w: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30,4</w:t>
            </w: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381</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43" w:type="pct"/>
            <w:shd w:val="clear" w:color="auto" w:fill="auto"/>
            <w:noWrap/>
            <w:vAlign w:val="bottom"/>
            <w:hideMark/>
          </w:tcPr>
          <w:p w:rsidR="00373610" w:rsidRPr="00386DF3" w:rsidRDefault="00373610" w:rsidP="0037361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52,9</w:t>
            </w: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b/>
                <w:bCs/>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b/>
                <w:bCs/>
                <w:color w:val="000000"/>
                <w:lang w:val="nl-NL" w:eastAsia="nl-NL" w:bidi="ar-SA"/>
              </w:rPr>
            </w:pPr>
            <w:r w:rsidRPr="00386DF3">
              <w:rPr>
                <w:rFonts w:eastAsia="Times New Roman" w:cs="Gisha"/>
                <w:b/>
                <w:bCs/>
                <w:color w:val="000000"/>
                <w:lang w:val="nl-NL" w:eastAsia="nl-NL" w:bidi="ar-SA"/>
              </w:rPr>
              <w:t>INR</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2077</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914</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3594</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12060</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2746</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1196</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6756</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19783</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3708</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1459</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7215</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22677</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b/>
                <w:bCs/>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r w:rsidR="00373610" w:rsidRPr="00386DF3" w:rsidTr="00373610">
        <w:trPr>
          <w:trHeight w:val="300"/>
        </w:trPr>
        <w:tc>
          <w:tcPr>
            <w:tcW w:w="18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3912</w:t>
            </w:r>
          </w:p>
        </w:tc>
        <w:tc>
          <w:tcPr>
            <w:tcW w:w="62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1491</w:t>
            </w:r>
          </w:p>
        </w:tc>
        <w:tc>
          <w:tcPr>
            <w:tcW w:w="87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6125</w:t>
            </w:r>
          </w:p>
        </w:tc>
        <w:tc>
          <w:tcPr>
            <w:tcW w:w="322"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559"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05"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32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20173</w:t>
            </w:r>
          </w:p>
        </w:tc>
        <w:tc>
          <w:tcPr>
            <w:tcW w:w="440"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9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c>
          <w:tcPr>
            <w:tcW w:w="243" w:type="pct"/>
            <w:shd w:val="clear" w:color="auto" w:fill="auto"/>
            <w:noWrap/>
            <w:vAlign w:val="bottom"/>
            <w:hideMark/>
          </w:tcPr>
          <w:p w:rsidR="00373610" w:rsidRPr="00386DF3" w:rsidRDefault="00373610" w:rsidP="00373610">
            <w:pPr>
              <w:spacing w:after="0" w:line="240" w:lineRule="auto"/>
              <w:jc w:val="right"/>
              <w:rPr>
                <w:rFonts w:eastAsia="Times New Roman" w:cs="Gisha"/>
                <w:color w:val="000000"/>
                <w:lang w:val="nl-NL" w:eastAsia="nl-NL" w:bidi="ar-SA"/>
              </w:rPr>
            </w:pPr>
          </w:p>
        </w:tc>
      </w:tr>
    </w:tbl>
    <w:p w:rsidR="00373610" w:rsidRPr="00386DF3" w:rsidRDefault="006D116F" w:rsidP="00373610">
      <w:pPr>
        <w:rPr>
          <w:rFonts w:cs="Gisha"/>
          <w:lang w:bidi="ar-SA"/>
        </w:rPr>
      </w:pPr>
      <w:r w:rsidRPr="00386DF3">
        <w:rPr>
          <w:rFonts w:cs="Gisha"/>
          <w:i/>
          <w:sz w:val="16"/>
          <w:szCs w:val="16"/>
          <w:lang w:bidi="ar-SA"/>
        </w:rPr>
        <w:t>Table 7</w:t>
      </w:r>
      <w:r w:rsidR="00373610" w:rsidRPr="00386DF3">
        <w:rPr>
          <w:rFonts w:cs="Gisha"/>
          <w:i/>
          <w:sz w:val="16"/>
          <w:szCs w:val="16"/>
          <w:lang w:bidi="ar-SA"/>
        </w:rPr>
        <w:t>.5 Data from 2011</w:t>
      </w:r>
    </w:p>
    <w:p w:rsidR="00373610" w:rsidRPr="00386DF3" w:rsidRDefault="00373610" w:rsidP="00091876">
      <w:pPr>
        <w:spacing w:line="276" w:lineRule="auto"/>
        <w:jc w:val="left"/>
        <w:rPr>
          <w:rFonts w:cs="Gisha"/>
          <w:lang w:bidi="ar-SA"/>
        </w:rPr>
      </w:pPr>
    </w:p>
    <w:p w:rsidR="00373610" w:rsidRPr="00386DF3" w:rsidRDefault="00373610">
      <w:pPr>
        <w:spacing w:line="276" w:lineRule="auto"/>
        <w:jc w:val="left"/>
        <w:rPr>
          <w:rFonts w:cs="Gisha"/>
          <w:lang w:bidi="ar-SA"/>
        </w:rPr>
      </w:pPr>
      <w:r w:rsidRPr="00386DF3">
        <w:rPr>
          <w:rFonts w:cs="Gisha"/>
          <w:lang w:bidi="ar-SA"/>
        </w:rPr>
        <w:br w:type="page"/>
      </w:r>
    </w:p>
    <w:p w:rsidR="00091876" w:rsidRPr="00386DF3" w:rsidRDefault="00091876" w:rsidP="00091876">
      <w:pPr>
        <w:spacing w:line="276" w:lineRule="auto"/>
        <w:jc w:val="left"/>
        <w:rPr>
          <w:rFonts w:cs="Gisha"/>
          <w:lang w:bidi="ar-SA"/>
        </w:rPr>
      </w:pPr>
    </w:p>
    <w:p w:rsidR="00091876" w:rsidRPr="00386DF3" w:rsidRDefault="00441BD1" w:rsidP="00091876">
      <w:pPr>
        <w:pStyle w:val="Heading1"/>
        <w:rPr>
          <w:rFonts w:cs="Gisha"/>
          <w:lang w:bidi="ar-SA"/>
        </w:rPr>
      </w:pPr>
      <w:bookmarkStart w:id="55" w:name="_Toc331153827"/>
      <w:r w:rsidRPr="00386DF3">
        <w:rPr>
          <w:rFonts w:cs="Gisha"/>
          <w:lang w:bidi="ar-SA"/>
        </w:rPr>
        <w:t>E</w:t>
      </w:r>
      <w:r w:rsidR="00091876" w:rsidRPr="00386DF3">
        <w:rPr>
          <w:rFonts w:cs="Gisha"/>
          <w:lang w:bidi="ar-SA"/>
        </w:rPr>
        <w:t>xcel sheets EliLilly (2007 – 2011)</w:t>
      </w:r>
      <w:bookmarkEnd w:id="55"/>
    </w:p>
    <w:p w:rsidR="00D82C08" w:rsidRPr="00386DF3" w:rsidRDefault="00B106AD" w:rsidP="00D82C08">
      <w:pPr>
        <w:rPr>
          <w:rFonts w:cs="Gisha"/>
          <w:lang w:bidi="ar-SA"/>
        </w:rPr>
      </w:pPr>
      <w:r w:rsidRPr="00386DF3">
        <w:rPr>
          <w:rFonts w:cs="Gisha"/>
          <w:lang w:bidi="ar-SA"/>
        </w:rPr>
        <w:t>This appendix gives an insight in the collected data of Eli Lilly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702"/>
        <w:gridCol w:w="1456"/>
        <w:gridCol w:w="1981"/>
        <w:gridCol w:w="858"/>
        <w:gridCol w:w="1298"/>
        <w:gridCol w:w="1103"/>
        <w:gridCol w:w="858"/>
        <w:gridCol w:w="858"/>
        <w:gridCol w:w="858"/>
        <w:gridCol w:w="858"/>
        <w:gridCol w:w="615"/>
        <w:gridCol w:w="1127"/>
        <w:gridCol w:w="955"/>
      </w:tblGrid>
      <w:tr w:rsidR="006F40AC" w:rsidRPr="00386DF3" w:rsidTr="006F40AC">
        <w:trPr>
          <w:trHeight w:val="300"/>
        </w:trPr>
        <w:tc>
          <w:tcPr>
            <w:tcW w:w="20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27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7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6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3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20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7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719</w:t>
            </w:r>
          </w:p>
        </w:tc>
        <w:tc>
          <w:tcPr>
            <w:tcW w:w="47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834</w:t>
            </w:r>
          </w:p>
        </w:tc>
        <w:tc>
          <w:tcPr>
            <w:tcW w:w="660"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1336</w:t>
            </w:r>
          </w:p>
        </w:tc>
        <w:tc>
          <w:tcPr>
            <w:tcW w:w="32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19,7</w:t>
            </w:r>
          </w:p>
        </w:tc>
        <w:tc>
          <w:tcPr>
            <w:tcW w:w="43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31,6</w:t>
            </w: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4226</w:t>
            </w: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20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7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926</w:t>
            </w:r>
          </w:p>
        </w:tc>
        <w:tc>
          <w:tcPr>
            <w:tcW w:w="47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854</w:t>
            </w:r>
          </w:p>
        </w:tc>
        <w:tc>
          <w:tcPr>
            <w:tcW w:w="660"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1524</w:t>
            </w:r>
          </w:p>
        </w:tc>
        <w:tc>
          <w:tcPr>
            <w:tcW w:w="32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18,4</w:t>
            </w:r>
          </w:p>
        </w:tc>
        <w:tc>
          <w:tcPr>
            <w:tcW w:w="43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32,9</w:t>
            </w: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4631</w:t>
            </w: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20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7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1178</w:t>
            </w:r>
          </w:p>
        </w:tc>
        <w:tc>
          <w:tcPr>
            <w:tcW w:w="47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844</w:t>
            </w:r>
          </w:p>
        </w:tc>
        <w:tc>
          <w:tcPr>
            <w:tcW w:w="660"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1477</w:t>
            </w:r>
          </w:p>
        </w:tc>
        <w:tc>
          <w:tcPr>
            <w:tcW w:w="32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18,4</w:t>
            </w:r>
          </w:p>
        </w:tc>
        <w:tc>
          <w:tcPr>
            <w:tcW w:w="43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32,2</w:t>
            </w: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4586</w:t>
            </w: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20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7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1052</w:t>
            </w:r>
          </w:p>
        </w:tc>
        <w:tc>
          <w:tcPr>
            <w:tcW w:w="47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954</w:t>
            </w:r>
          </w:p>
        </w:tc>
        <w:tc>
          <w:tcPr>
            <w:tcW w:w="660"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1758</w:t>
            </w:r>
          </w:p>
        </w:tc>
        <w:tc>
          <w:tcPr>
            <w:tcW w:w="32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18,4</w:t>
            </w:r>
          </w:p>
        </w:tc>
        <w:tc>
          <w:tcPr>
            <w:tcW w:w="43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33,9</w:t>
            </w: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5189</w:t>
            </w: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20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66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1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F40AC" w:rsidRPr="00386DF3" w:rsidTr="006F40AC">
        <w:trPr>
          <w:trHeight w:val="300"/>
        </w:trPr>
        <w:tc>
          <w:tcPr>
            <w:tcW w:w="20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66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3876</w:t>
            </w:r>
          </w:p>
        </w:tc>
        <w:tc>
          <w:tcPr>
            <w:tcW w:w="217"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3486</w:t>
            </w:r>
          </w:p>
        </w:tc>
        <w:tc>
          <w:tcPr>
            <w:tcW w:w="37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6095</w:t>
            </w:r>
          </w:p>
        </w:tc>
        <w:tc>
          <w:tcPr>
            <w:tcW w:w="36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18633</w:t>
            </w:r>
          </w:p>
        </w:tc>
      </w:tr>
      <w:tr w:rsidR="006F40AC" w:rsidRPr="00386DF3" w:rsidTr="006F40AC">
        <w:trPr>
          <w:trHeight w:val="300"/>
        </w:trPr>
        <w:tc>
          <w:tcPr>
            <w:tcW w:w="20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66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1053</w:t>
            </w:r>
          </w:p>
        </w:tc>
        <w:tc>
          <w:tcPr>
            <w:tcW w:w="217"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954</w:t>
            </w:r>
          </w:p>
        </w:tc>
        <w:tc>
          <w:tcPr>
            <w:tcW w:w="37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1758</w:t>
            </w:r>
          </w:p>
        </w:tc>
        <w:tc>
          <w:tcPr>
            <w:tcW w:w="36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5190</w:t>
            </w:r>
          </w:p>
        </w:tc>
      </w:tr>
    </w:tbl>
    <w:p w:rsidR="006F40AC" w:rsidRPr="00386DF3" w:rsidRDefault="006D116F" w:rsidP="00D82C08">
      <w:pPr>
        <w:rPr>
          <w:rFonts w:cs="Gisha"/>
          <w:lang w:bidi="ar-SA"/>
        </w:rPr>
      </w:pPr>
      <w:r w:rsidRPr="00386DF3">
        <w:rPr>
          <w:rFonts w:cs="Gisha"/>
          <w:i/>
          <w:sz w:val="16"/>
          <w:szCs w:val="16"/>
          <w:lang w:bidi="ar-SA"/>
        </w:rPr>
        <w:t>Table 8</w:t>
      </w:r>
      <w:r w:rsidR="006F40AC"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895"/>
        <w:gridCol w:w="1298"/>
        <w:gridCol w:w="1103"/>
        <w:gridCol w:w="967"/>
        <w:gridCol w:w="615"/>
        <w:gridCol w:w="934"/>
        <w:gridCol w:w="1135"/>
        <w:gridCol w:w="615"/>
        <w:gridCol w:w="1127"/>
        <w:gridCol w:w="733"/>
      </w:tblGrid>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r w:rsidRPr="00386DF3">
              <w:rPr>
                <w:rFonts w:eastAsia="Times New Roman" w:cs="Gisha"/>
                <w:color w:val="000000"/>
                <w:lang w:eastAsia="nl-NL" w:bidi="ar-SA"/>
              </w:rPr>
              <w:t>2008</w:t>
            </w:r>
          </w:p>
        </w:tc>
        <w:tc>
          <w:tcPr>
            <w:tcW w:w="23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r w:rsidRPr="00386DF3">
              <w:rPr>
                <w:rFonts w:eastAsia="Times New Roman" w:cs="Gisha"/>
                <w:color w:val="000000"/>
                <w:lang w:eastAsia="nl-NL" w:bidi="ar-SA"/>
              </w:rPr>
              <w:t>Profit</w:t>
            </w:r>
          </w:p>
        </w:tc>
        <w:tc>
          <w:tcPr>
            <w:tcW w:w="5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r w:rsidRPr="00386DF3">
              <w:rPr>
                <w:rFonts w:eastAsia="Times New Roman" w:cs="Gisha"/>
                <w:color w:val="000000"/>
                <w:lang w:eastAsia="nl-NL" w:bidi="ar-SA"/>
              </w:rPr>
              <w:t>R&amp;D expense</w:t>
            </w:r>
          </w:p>
        </w:tc>
        <w:tc>
          <w:tcPr>
            <w:tcW w:w="71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r w:rsidRPr="00386DF3">
              <w:rPr>
                <w:rFonts w:eastAsia="Times New Roman" w:cs="Gisha"/>
                <w:color w:val="000000"/>
                <w:lang w:eastAsia="nl-NL" w:bidi="ar-SA"/>
              </w:rPr>
              <w:t>marketing expense</w:t>
            </w:r>
          </w:p>
        </w:tc>
        <w:tc>
          <w:tcPr>
            <w:tcW w:w="3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r w:rsidRPr="00386DF3">
              <w:rPr>
                <w:rFonts w:eastAsia="Times New Roman" w:cs="Gisha"/>
                <w:color w:val="000000"/>
                <w:lang w:eastAsia="nl-NL" w:bidi="ar-SA"/>
              </w:rPr>
              <w:t>%R&amp;D</w:t>
            </w:r>
          </w:p>
        </w:tc>
        <w:tc>
          <w:tcPr>
            <w:tcW w:w="45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r w:rsidRPr="00386DF3">
              <w:rPr>
                <w:rFonts w:eastAsia="Times New Roman" w:cs="Gisha"/>
                <w:color w:val="000000"/>
                <w:lang w:eastAsia="nl-NL" w:bidi="ar-SA"/>
              </w:rPr>
              <w:t>%Marketing</w:t>
            </w: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r w:rsidRPr="00386DF3">
              <w:rPr>
                <w:rFonts w:eastAsia="Times New Roman" w:cs="Gisha"/>
                <w:color w:val="000000"/>
                <w:lang w:eastAsia="nl-NL" w:bidi="ar-SA"/>
              </w:rPr>
              <w:t>Strategy</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r w:rsidRPr="00386DF3">
              <w:rPr>
                <w:rFonts w:eastAsia="Times New Roman" w:cs="Gisha"/>
                <w:color w:val="000000"/>
                <w:lang w:eastAsia="nl-NL" w:bidi="ar-SA"/>
              </w:rPr>
              <w:t>sales</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r w:rsidRPr="00386DF3">
              <w:rPr>
                <w:rFonts w:eastAsia="Times New Roman" w:cs="Gisha"/>
                <w:color w:val="000000"/>
                <w:lang w:eastAsia="nl-NL" w:bidi="ar-SA"/>
              </w:rPr>
              <w:t>Q1</w:t>
            </w:r>
          </w:p>
        </w:tc>
        <w:tc>
          <w:tcPr>
            <w:tcW w:w="23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eastAsia="nl-NL" w:bidi="ar-SA"/>
              </w:rPr>
            </w:pPr>
            <w:r w:rsidRPr="00386DF3">
              <w:rPr>
                <w:rFonts w:eastAsia="Times New Roman" w:cs="Gisha"/>
                <w:color w:val="000000"/>
                <w:lang w:eastAsia="nl-NL" w:bidi="ar-SA"/>
              </w:rPr>
              <w:t>1056</w:t>
            </w:r>
          </w:p>
        </w:tc>
        <w:tc>
          <w:tcPr>
            <w:tcW w:w="50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eastAsia="nl-NL" w:bidi="ar-SA"/>
              </w:rPr>
            </w:pPr>
            <w:r w:rsidRPr="00386DF3">
              <w:rPr>
                <w:rFonts w:eastAsia="Times New Roman" w:cs="Gisha"/>
                <w:color w:val="000000"/>
                <w:lang w:eastAsia="nl-NL" w:bidi="ar-SA"/>
              </w:rPr>
              <w:t>877</w:t>
            </w:r>
          </w:p>
        </w:tc>
        <w:tc>
          <w:tcPr>
            <w:tcW w:w="71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eastAsia="nl-NL" w:bidi="ar-SA"/>
              </w:rPr>
            </w:pPr>
            <w:r w:rsidRPr="00386DF3">
              <w:rPr>
                <w:rFonts w:eastAsia="Times New Roman" w:cs="Gisha"/>
                <w:color w:val="000000"/>
                <w:lang w:eastAsia="nl-NL" w:bidi="ar-SA"/>
              </w:rPr>
              <w:t>1550</w:t>
            </w:r>
          </w:p>
        </w:tc>
        <w:tc>
          <w:tcPr>
            <w:tcW w:w="3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eastAsia="nl-NL" w:bidi="ar-SA"/>
              </w:rPr>
            </w:pPr>
            <w:r w:rsidRPr="00386DF3">
              <w:rPr>
                <w:rFonts w:eastAsia="Times New Roman" w:cs="Gisha"/>
                <w:color w:val="000000"/>
                <w:lang w:eastAsia="nl-NL" w:bidi="ar-SA"/>
              </w:rPr>
              <w:t>18,2</w:t>
            </w:r>
          </w:p>
        </w:tc>
        <w:tc>
          <w:tcPr>
            <w:tcW w:w="45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eastAsia="nl-NL" w:bidi="ar-SA"/>
              </w:rPr>
            </w:pPr>
            <w:r w:rsidRPr="00386DF3">
              <w:rPr>
                <w:rFonts w:eastAsia="Times New Roman" w:cs="Gisha"/>
                <w:color w:val="000000"/>
                <w:lang w:eastAsia="nl-NL" w:bidi="ar-SA"/>
              </w:rPr>
              <w:t>32,2</w:t>
            </w: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r w:rsidRPr="00386DF3">
              <w:rPr>
                <w:rFonts w:eastAsia="Times New Roman" w:cs="Gisha"/>
                <w:color w:val="000000"/>
                <w:lang w:eastAsia="nl-NL" w:bidi="ar-SA"/>
              </w:rPr>
              <w:t>originator</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eastAsia="nl-NL" w:bidi="ar-SA"/>
              </w:rPr>
            </w:pPr>
            <w:r w:rsidRPr="00386DF3">
              <w:rPr>
                <w:rFonts w:eastAsia="Times New Roman" w:cs="Gisha"/>
                <w:color w:val="000000"/>
                <w:lang w:eastAsia="nl-NL" w:bidi="ar-SA"/>
              </w:rPr>
              <w:t>4807</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eastAsia="nl-NL" w:bidi="ar-SA"/>
              </w:rPr>
            </w:pP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1206</w:t>
            </w:r>
          </w:p>
        </w:tc>
        <w:tc>
          <w:tcPr>
            <w:tcW w:w="50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951</w:t>
            </w:r>
          </w:p>
        </w:tc>
        <w:tc>
          <w:tcPr>
            <w:tcW w:w="71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1700</w:t>
            </w:r>
          </w:p>
        </w:tc>
        <w:tc>
          <w:tcPr>
            <w:tcW w:w="3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18,5</w:t>
            </w:r>
          </w:p>
        </w:tc>
        <w:tc>
          <w:tcPr>
            <w:tcW w:w="45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33,0</w:t>
            </w: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5150</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-232</w:t>
            </w:r>
          </w:p>
        </w:tc>
        <w:tc>
          <w:tcPr>
            <w:tcW w:w="50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844</w:t>
            </w:r>
          </w:p>
        </w:tc>
        <w:tc>
          <w:tcPr>
            <w:tcW w:w="71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1477</w:t>
            </w:r>
          </w:p>
        </w:tc>
        <w:tc>
          <w:tcPr>
            <w:tcW w:w="3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16,2</w:t>
            </w:r>
          </w:p>
        </w:tc>
        <w:tc>
          <w:tcPr>
            <w:tcW w:w="45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28,4</w:t>
            </w: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5209</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-925</w:t>
            </w:r>
          </w:p>
        </w:tc>
        <w:tc>
          <w:tcPr>
            <w:tcW w:w="50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1168</w:t>
            </w:r>
          </w:p>
        </w:tc>
        <w:tc>
          <w:tcPr>
            <w:tcW w:w="71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1899</w:t>
            </w:r>
          </w:p>
        </w:tc>
        <w:tc>
          <w:tcPr>
            <w:tcW w:w="3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22,4</w:t>
            </w:r>
          </w:p>
        </w:tc>
        <w:tc>
          <w:tcPr>
            <w:tcW w:w="45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36,4</w:t>
            </w: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5212</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5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71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5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5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71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5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-1307</w:t>
            </w: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3840</w:t>
            </w:r>
          </w:p>
        </w:tc>
        <w:tc>
          <w:tcPr>
            <w:tcW w:w="39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6626</w:t>
            </w:r>
          </w:p>
        </w:tc>
        <w:tc>
          <w:tcPr>
            <w:tcW w:w="25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20378</w:t>
            </w: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5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71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5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-925</w:t>
            </w: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1168</w:t>
            </w:r>
          </w:p>
        </w:tc>
        <w:tc>
          <w:tcPr>
            <w:tcW w:w="39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1899</w:t>
            </w:r>
          </w:p>
        </w:tc>
        <w:tc>
          <w:tcPr>
            <w:tcW w:w="25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5212</w:t>
            </w:r>
          </w:p>
        </w:tc>
      </w:tr>
    </w:tbl>
    <w:p w:rsidR="006F40AC" w:rsidRPr="00386DF3" w:rsidRDefault="006D116F" w:rsidP="00D82C08">
      <w:pPr>
        <w:rPr>
          <w:rFonts w:cs="Gisha"/>
          <w:i/>
          <w:sz w:val="16"/>
          <w:szCs w:val="16"/>
          <w:lang w:bidi="ar-SA"/>
        </w:rPr>
      </w:pPr>
      <w:r w:rsidRPr="00386DF3">
        <w:rPr>
          <w:rFonts w:cs="Gisha"/>
          <w:i/>
          <w:sz w:val="16"/>
          <w:szCs w:val="16"/>
          <w:lang w:bidi="ar-SA"/>
        </w:rPr>
        <w:t>Table 8</w:t>
      </w:r>
      <w:r w:rsidR="006F40AC" w:rsidRPr="00386DF3">
        <w:rPr>
          <w:rFonts w:cs="Gisha"/>
          <w:i/>
          <w:sz w:val="16"/>
          <w:szCs w:val="16"/>
          <w:lang w:bidi="ar-SA"/>
        </w:rPr>
        <w:t>.2 Data from 2008</w:t>
      </w:r>
    </w:p>
    <w:p w:rsidR="006F40AC" w:rsidRPr="00386DF3" w:rsidRDefault="006F40AC">
      <w:pPr>
        <w:spacing w:line="276" w:lineRule="auto"/>
        <w:jc w:val="left"/>
        <w:rPr>
          <w:rFonts w:cs="Gisha"/>
          <w:i/>
          <w:sz w:val="16"/>
          <w:szCs w:val="16"/>
          <w:lang w:bidi="ar-SA"/>
        </w:rPr>
      </w:pPr>
      <w:r w:rsidRPr="00386DF3">
        <w:rPr>
          <w:rFonts w:cs="Gisha"/>
          <w:i/>
          <w:sz w:val="16"/>
          <w:szCs w:val="16"/>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848"/>
        <w:gridCol w:w="1298"/>
        <w:gridCol w:w="1103"/>
        <w:gridCol w:w="888"/>
        <w:gridCol w:w="869"/>
        <w:gridCol w:w="888"/>
        <w:gridCol w:w="1053"/>
        <w:gridCol w:w="615"/>
        <w:gridCol w:w="1127"/>
        <w:gridCol w:w="733"/>
      </w:tblGrid>
      <w:tr w:rsidR="006F40AC" w:rsidRPr="00386DF3" w:rsidTr="006F40AC">
        <w:trPr>
          <w:trHeight w:val="300"/>
        </w:trPr>
        <w:tc>
          <w:tcPr>
            <w:tcW w:w="14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23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9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3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7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1683</w:t>
            </w:r>
          </w:p>
        </w:tc>
        <w:tc>
          <w:tcPr>
            <w:tcW w:w="49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947</w:t>
            </w:r>
          </w:p>
        </w:tc>
        <w:tc>
          <w:tcPr>
            <w:tcW w:w="69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1529</w:t>
            </w:r>
          </w:p>
        </w:tc>
        <w:tc>
          <w:tcPr>
            <w:tcW w:w="33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18,8</w:t>
            </w:r>
          </w:p>
        </w:tc>
        <w:tc>
          <w:tcPr>
            <w:tcW w:w="4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30,3</w:t>
            </w:r>
          </w:p>
        </w:tc>
        <w:tc>
          <w:tcPr>
            <w:tcW w:w="37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0"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5047</w:t>
            </w: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1467</w:t>
            </w:r>
          </w:p>
        </w:tc>
        <w:tc>
          <w:tcPr>
            <w:tcW w:w="49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1040</w:t>
            </w:r>
          </w:p>
        </w:tc>
        <w:tc>
          <w:tcPr>
            <w:tcW w:w="69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1708</w:t>
            </w:r>
          </w:p>
        </w:tc>
        <w:tc>
          <w:tcPr>
            <w:tcW w:w="33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19,7</w:t>
            </w:r>
          </w:p>
        </w:tc>
        <w:tc>
          <w:tcPr>
            <w:tcW w:w="4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32,3</w:t>
            </w:r>
          </w:p>
        </w:tc>
        <w:tc>
          <w:tcPr>
            <w:tcW w:w="37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0"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5292</w:t>
            </w: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1069</w:t>
            </w:r>
          </w:p>
        </w:tc>
        <w:tc>
          <w:tcPr>
            <w:tcW w:w="49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1122</w:t>
            </w:r>
          </w:p>
        </w:tc>
        <w:tc>
          <w:tcPr>
            <w:tcW w:w="69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1701</w:t>
            </w:r>
          </w:p>
        </w:tc>
        <w:tc>
          <w:tcPr>
            <w:tcW w:w="33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20,2</w:t>
            </w:r>
          </w:p>
        </w:tc>
        <w:tc>
          <w:tcPr>
            <w:tcW w:w="4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30,6</w:t>
            </w:r>
          </w:p>
        </w:tc>
        <w:tc>
          <w:tcPr>
            <w:tcW w:w="37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0"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5562</w:t>
            </w: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1138</w:t>
            </w:r>
          </w:p>
        </w:tc>
        <w:tc>
          <w:tcPr>
            <w:tcW w:w="49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1217</w:t>
            </w:r>
          </w:p>
        </w:tc>
        <w:tc>
          <w:tcPr>
            <w:tcW w:w="69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1954</w:t>
            </w:r>
          </w:p>
        </w:tc>
        <w:tc>
          <w:tcPr>
            <w:tcW w:w="33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20,5</w:t>
            </w:r>
          </w:p>
        </w:tc>
        <w:tc>
          <w:tcPr>
            <w:tcW w:w="4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32,9</w:t>
            </w:r>
          </w:p>
        </w:tc>
        <w:tc>
          <w:tcPr>
            <w:tcW w:w="37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0"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5935</w:t>
            </w: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9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69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3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7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1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5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F40AC" w:rsidRPr="00386DF3" w:rsidTr="006F40AC">
        <w:trPr>
          <w:trHeight w:val="300"/>
        </w:trPr>
        <w:tc>
          <w:tcPr>
            <w:tcW w:w="14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9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69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3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7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0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5357</w:t>
            </w:r>
          </w:p>
        </w:tc>
        <w:tc>
          <w:tcPr>
            <w:tcW w:w="21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4326</w:t>
            </w:r>
          </w:p>
        </w:tc>
        <w:tc>
          <w:tcPr>
            <w:tcW w:w="38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6892</w:t>
            </w:r>
          </w:p>
        </w:tc>
        <w:tc>
          <w:tcPr>
            <w:tcW w:w="25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21836</w:t>
            </w:r>
          </w:p>
        </w:tc>
      </w:tr>
      <w:tr w:rsidR="006F40AC" w:rsidRPr="00386DF3" w:rsidTr="006F40AC">
        <w:trPr>
          <w:trHeight w:val="300"/>
        </w:trPr>
        <w:tc>
          <w:tcPr>
            <w:tcW w:w="14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9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69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3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7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0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1138</w:t>
            </w:r>
          </w:p>
        </w:tc>
        <w:tc>
          <w:tcPr>
            <w:tcW w:w="21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1217</w:t>
            </w:r>
          </w:p>
        </w:tc>
        <w:tc>
          <w:tcPr>
            <w:tcW w:w="38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1954</w:t>
            </w:r>
          </w:p>
        </w:tc>
        <w:tc>
          <w:tcPr>
            <w:tcW w:w="25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5935</w:t>
            </w:r>
          </w:p>
        </w:tc>
      </w:tr>
    </w:tbl>
    <w:p w:rsidR="006F40AC" w:rsidRPr="00386DF3" w:rsidRDefault="006D116F" w:rsidP="00D82C08">
      <w:pPr>
        <w:rPr>
          <w:rFonts w:cs="Gisha"/>
          <w:lang w:bidi="ar-SA"/>
        </w:rPr>
      </w:pPr>
      <w:r w:rsidRPr="00386DF3">
        <w:rPr>
          <w:rFonts w:cs="Gisha"/>
          <w:i/>
          <w:sz w:val="16"/>
          <w:szCs w:val="16"/>
          <w:lang w:bidi="ar-SA"/>
        </w:rPr>
        <w:t>Table 8</w:t>
      </w:r>
      <w:r w:rsidR="006F40AC"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895"/>
        <w:gridCol w:w="1298"/>
        <w:gridCol w:w="1103"/>
        <w:gridCol w:w="967"/>
        <w:gridCol w:w="615"/>
        <w:gridCol w:w="934"/>
        <w:gridCol w:w="1135"/>
        <w:gridCol w:w="615"/>
        <w:gridCol w:w="1127"/>
        <w:gridCol w:w="733"/>
      </w:tblGrid>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3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1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5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1717</w:t>
            </w:r>
          </w:p>
        </w:tc>
        <w:tc>
          <w:tcPr>
            <w:tcW w:w="50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1039</w:t>
            </w:r>
          </w:p>
        </w:tc>
        <w:tc>
          <w:tcPr>
            <w:tcW w:w="71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1614</w:t>
            </w:r>
          </w:p>
        </w:tc>
        <w:tc>
          <w:tcPr>
            <w:tcW w:w="3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18,9</w:t>
            </w:r>
          </w:p>
        </w:tc>
        <w:tc>
          <w:tcPr>
            <w:tcW w:w="45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29,4</w:t>
            </w: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5485</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1736</w:t>
            </w:r>
          </w:p>
        </w:tc>
        <w:tc>
          <w:tcPr>
            <w:tcW w:w="50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1187</w:t>
            </w:r>
          </w:p>
        </w:tc>
        <w:tc>
          <w:tcPr>
            <w:tcW w:w="71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1755</w:t>
            </w:r>
          </w:p>
        </w:tc>
        <w:tc>
          <w:tcPr>
            <w:tcW w:w="3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20,7</w:t>
            </w:r>
          </w:p>
        </w:tc>
        <w:tc>
          <w:tcPr>
            <w:tcW w:w="45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30,5</w:t>
            </w: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5748</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1671</w:t>
            </w:r>
          </w:p>
        </w:tc>
        <w:tc>
          <w:tcPr>
            <w:tcW w:w="50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1219</w:t>
            </w:r>
          </w:p>
        </w:tc>
        <w:tc>
          <w:tcPr>
            <w:tcW w:w="71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1694</w:t>
            </w:r>
          </w:p>
        </w:tc>
        <w:tc>
          <w:tcPr>
            <w:tcW w:w="3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21,6</w:t>
            </w:r>
          </w:p>
        </w:tc>
        <w:tc>
          <w:tcPr>
            <w:tcW w:w="45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30,0</w:t>
            </w: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5654</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1401</w:t>
            </w:r>
          </w:p>
        </w:tc>
        <w:tc>
          <w:tcPr>
            <w:tcW w:w="50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1439</w:t>
            </w:r>
          </w:p>
        </w:tc>
        <w:tc>
          <w:tcPr>
            <w:tcW w:w="71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1990</w:t>
            </w:r>
          </w:p>
        </w:tc>
        <w:tc>
          <w:tcPr>
            <w:tcW w:w="342"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23,3</w:t>
            </w:r>
          </w:p>
        </w:tc>
        <w:tc>
          <w:tcPr>
            <w:tcW w:w="45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32,2</w:t>
            </w: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6189</w:t>
            </w: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5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71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5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9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5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5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71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5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6525</w:t>
            </w: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4884</w:t>
            </w:r>
          </w:p>
        </w:tc>
        <w:tc>
          <w:tcPr>
            <w:tcW w:w="39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7053</w:t>
            </w:r>
          </w:p>
        </w:tc>
        <w:tc>
          <w:tcPr>
            <w:tcW w:w="25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23076</w:t>
            </w:r>
          </w:p>
        </w:tc>
      </w:tr>
      <w:tr w:rsidR="006F40AC" w:rsidRPr="00386DF3" w:rsidTr="006F40AC">
        <w:trPr>
          <w:trHeight w:val="300"/>
        </w:trPr>
        <w:tc>
          <w:tcPr>
            <w:tcW w:w="14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50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71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4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5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6"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1401</w:t>
            </w:r>
          </w:p>
        </w:tc>
        <w:tc>
          <w:tcPr>
            <w:tcW w:w="21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1439</w:t>
            </w:r>
          </w:p>
        </w:tc>
        <w:tc>
          <w:tcPr>
            <w:tcW w:w="39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1990</w:t>
            </w:r>
          </w:p>
        </w:tc>
        <w:tc>
          <w:tcPr>
            <w:tcW w:w="25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6189</w:t>
            </w:r>
          </w:p>
        </w:tc>
      </w:tr>
    </w:tbl>
    <w:p w:rsidR="006F40AC" w:rsidRPr="00386DF3" w:rsidRDefault="006D116F" w:rsidP="00D82C08">
      <w:pPr>
        <w:rPr>
          <w:rFonts w:cs="Gisha"/>
          <w:lang w:bidi="ar-SA"/>
        </w:rPr>
      </w:pPr>
      <w:r w:rsidRPr="00386DF3">
        <w:rPr>
          <w:rFonts w:cs="Gisha"/>
          <w:i/>
          <w:sz w:val="16"/>
          <w:szCs w:val="16"/>
          <w:lang w:bidi="ar-SA"/>
        </w:rPr>
        <w:t>Table 8</w:t>
      </w:r>
      <w:r w:rsidR="006F40AC" w:rsidRPr="00386DF3">
        <w:rPr>
          <w:rFonts w:cs="Gisha"/>
          <w:i/>
          <w:sz w:val="16"/>
          <w:szCs w:val="16"/>
          <w:lang w:bidi="ar-SA"/>
        </w:rPr>
        <w:t>.4 Data from 2010</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887"/>
        <w:gridCol w:w="1298"/>
        <w:gridCol w:w="1103"/>
        <w:gridCol w:w="960"/>
        <w:gridCol w:w="615"/>
        <w:gridCol w:w="960"/>
        <w:gridCol w:w="1124"/>
        <w:gridCol w:w="615"/>
        <w:gridCol w:w="1127"/>
        <w:gridCol w:w="733"/>
      </w:tblGrid>
      <w:tr w:rsidR="006F40AC" w:rsidRPr="00386DF3" w:rsidTr="006F40AC">
        <w:trPr>
          <w:trHeight w:val="300"/>
        </w:trPr>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3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9"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0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3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7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1273</w:t>
            </w:r>
          </w:p>
        </w:tc>
        <w:tc>
          <w:tcPr>
            <w:tcW w:w="499"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1124</w:t>
            </w:r>
          </w:p>
        </w:tc>
        <w:tc>
          <w:tcPr>
            <w:tcW w:w="70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1785</w:t>
            </w:r>
          </w:p>
        </w:tc>
        <w:tc>
          <w:tcPr>
            <w:tcW w:w="337"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19,2</w:t>
            </w:r>
          </w:p>
        </w:tc>
        <w:tc>
          <w:tcPr>
            <w:tcW w:w="447"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30,6</w:t>
            </w:r>
          </w:p>
        </w:tc>
        <w:tc>
          <w:tcPr>
            <w:tcW w:w="37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5839</w:t>
            </w: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1531</w:t>
            </w:r>
          </w:p>
        </w:tc>
        <w:tc>
          <w:tcPr>
            <w:tcW w:w="499"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1260</w:t>
            </w:r>
          </w:p>
        </w:tc>
        <w:tc>
          <w:tcPr>
            <w:tcW w:w="70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2043</w:t>
            </w:r>
          </w:p>
        </w:tc>
        <w:tc>
          <w:tcPr>
            <w:tcW w:w="337"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20,2</w:t>
            </w:r>
          </w:p>
        </w:tc>
        <w:tc>
          <w:tcPr>
            <w:tcW w:w="447"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32,7</w:t>
            </w:r>
          </w:p>
        </w:tc>
        <w:tc>
          <w:tcPr>
            <w:tcW w:w="37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6252</w:t>
            </w: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1502</w:t>
            </w:r>
          </w:p>
        </w:tc>
        <w:tc>
          <w:tcPr>
            <w:tcW w:w="499"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1280</w:t>
            </w:r>
          </w:p>
        </w:tc>
        <w:tc>
          <w:tcPr>
            <w:tcW w:w="70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1917</w:t>
            </w:r>
          </w:p>
        </w:tc>
        <w:tc>
          <w:tcPr>
            <w:tcW w:w="337"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20,8</w:t>
            </w:r>
          </w:p>
        </w:tc>
        <w:tc>
          <w:tcPr>
            <w:tcW w:w="447"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31,2</w:t>
            </w:r>
          </w:p>
        </w:tc>
        <w:tc>
          <w:tcPr>
            <w:tcW w:w="37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6147</w:t>
            </w: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4"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1043</w:t>
            </w:r>
          </w:p>
        </w:tc>
        <w:tc>
          <w:tcPr>
            <w:tcW w:w="499"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1356</w:t>
            </w:r>
          </w:p>
        </w:tc>
        <w:tc>
          <w:tcPr>
            <w:tcW w:w="703"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2134</w:t>
            </w:r>
          </w:p>
        </w:tc>
        <w:tc>
          <w:tcPr>
            <w:tcW w:w="337"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22,4</w:t>
            </w:r>
          </w:p>
        </w:tc>
        <w:tc>
          <w:tcPr>
            <w:tcW w:w="447"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35,3</w:t>
            </w:r>
          </w:p>
        </w:tc>
        <w:tc>
          <w:tcPr>
            <w:tcW w:w="37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6048</w:t>
            </w: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r>
      <w:tr w:rsidR="006F40AC" w:rsidRPr="00386DF3" w:rsidTr="006F40AC">
        <w:trPr>
          <w:trHeight w:val="300"/>
        </w:trPr>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99"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3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7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8"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5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F40AC" w:rsidRPr="00386DF3" w:rsidTr="006F40AC">
        <w:trPr>
          <w:trHeight w:val="300"/>
        </w:trPr>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99"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3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7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5349</w:t>
            </w:r>
          </w:p>
        </w:tc>
        <w:tc>
          <w:tcPr>
            <w:tcW w:w="21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5020</w:t>
            </w:r>
          </w:p>
        </w:tc>
        <w:tc>
          <w:tcPr>
            <w:tcW w:w="38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7879</w:t>
            </w:r>
          </w:p>
        </w:tc>
        <w:tc>
          <w:tcPr>
            <w:tcW w:w="256"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24286</w:t>
            </w:r>
          </w:p>
        </w:tc>
      </w:tr>
      <w:tr w:rsidR="006F40AC" w:rsidRPr="00386DF3" w:rsidTr="006F40AC">
        <w:trPr>
          <w:trHeight w:val="300"/>
        </w:trPr>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99"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3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76"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6F40AC" w:rsidRPr="00386DF3" w:rsidRDefault="006F40AC" w:rsidP="006F40AC">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1043</w:t>
            </w:r>
          </w:p>
        </w:tc>
        <w:tc>
          <w:tcPr>
            <w:tcW w:w="215"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1356</w:t>
            </w:r>
          </w:p>
        </w:tc>
        <w:tc>
          <w:tcPr>
            <w:tcW w:w="388"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2134</w:t>
            </w:r>
          </w:p>
        </w:tc>
        <w:tc>
          <w:tcPr>
            <w:tcW w:w="256" w:type="pct"/>
            <w:shd w:val="clear" w:color="auto" w:fill="auto"/>
            <w:noWrap/>
            <w:vAlign w:val="bottom"/>
            <w:hideMark/>
          </w:tcPr>
          <w:p w:rsidR="006F40AC" w:rsidRPr="00386DF3" w:rsidRDefault="006F40AC" w:rsidP="006F40AC">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6048</w:t>
            </w:r>
          </w:p>
        </w:tc>
      </w:tr>
    </w:tbl>
    <w:p w:rsidR="00091876" w:rsidRPr="00386DF3" w:rsidRDefault="006D116F" w:rsidP="006F40AC">
      <w:pPr>
        <w:rPr>
          <w:rFonts w:cs="Gisha"/>
          <w:lang w:bidi="ar-SA"/>
        </w:rPr>
      </w:pPr>
      <w:r w:rsidRPr="00386DF3">
        <w:rPr>
          <w:rFonts w:cs="Gisha"/>
          <w:i/>
          <w:sz w:val="16"/>
          <w:szCs w:val="16"/>
          <w:lang w:bidi="ar-SA"/>
        </w:rPr>
        <w:t>Table 8</w:t>
      </w:r>
      <w:r w:rsidR="006F40AC" w:rsidRPr="00386DF3">
        <w:rPr>
          <w:rFonts w:cs="Gisha"/>
          <w:i/>
          <w:sz w:val="16"/>
          <w:szCs w:val="16"/>
          <w:lang w:bidi="ar-SA"/>
        </w:rPr>
        <w:t>.5 Data from 2011</w:t>
      </w:r>
      <w:r w:rsidR="00091876" w:rsidRPr="00386DF3">
        <w:rPr>
          <w:rFonts w:cs="Gisha"/>
          <w:lang w:bidi="ar-SA"/>
        </w:rPr>
        <w:br w:type="page"/>
      </w:r>
    </w:p>
    <w:p w:rsidR="00091876" w:rsidRPr="00386DF3" w:rsidRDefault="00441BD1" w:rsidP="00091876">
      <w:pPr>
        <w:pStyle w:val="Heading1"/>
        <w:rPr>
          <w:rFonts w:cs="Gisha"/>
          <w:lang w:bidi="ar-SA"/>
        </w:rPr>
      </w:pPr>
      <w:bookmarkStart w:id="56" w:name="_Toc331153828"/>
      <w:r w:rsidRPr="00386DF3">
        <w:rPr>
          <w:rFonts w:cs="Gisha"/>
          <w:lang w:bidi="ar-SA"/>
        </w:rPr>
        <w:t>E</w:t>
      </w:r>
      <w:r w:rsidR="00091876" w:rsidRPr="00386DF3">
        <w:rPr>
          <w:rFonts w:cs="Gisha"/>
          <w:lang w:bidi="ar-SA"/>
        </w:rPr>
        <w:t xml:space="preserve">xcel sheets </w:t>
      </w:r>
      <w:r w:rsidR="00091876" w:rsidRPr="00386DF3">
        <w:rPr>
          <w:rFonts w:cs="Gisha"/>
        </w:rPr>
        <w:t xml:space="preserve">GlaxoSmithKline </w:t>
      </w:r>
      <w:r w:rsidR="00091876" w:rsidRPr="00386DF3">
        <w:rPr>
          <w:rFonts w:cs="Gisha"/>
          <w:lang w:bidi="ar-SA"/>
        </w:rPr>
        <w:t>(2007 – 2011)</w:t>
      </w:r>
      <w:bookmarkEnd w:id="56"/>
    </w:p>
    <w:p w:rsidR="00D82C08" w:rsidRPr="00386DF3" w:rsidRDefault="00B106AD" w:rsidP="00D82C08">
      <w:pPr>
        <w:rPr>
          <w:rFonts w:cs="Gisha"/>
          <w:lang w:bidi="ar-SA"/>
        </w:rPr>
      </w:pPr>
      <w:r w:rsidRPr="00386DF3">
        <w:rPr>
          <w:rFonts w:cs="Gisha"/>
          <w:lang w:bidi="ar-SA"/>
        </w:rPr>
        <w:t>This appendix gives an insight in the collected data of GlaxoSmithKline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61"/>
        <w:gridCol w:w="907"/>
        <w:gridCol w:w="1552"/>
        <w:gridCol w:w="2200"/>
        <w:gridCol w:w="1091"/>
        <w:gridCol w:w="1394"/>
        <w:gridCol w:w="1207"/>
        <w:gridCol w:w="1091"/>
        <w:gridCol w:w="1092"/>
        <w:gridCol w:w="1092"/>
        <w:gridCol w:w="774"/>
        <w:gridCol w:w="1081"/>
      </w:tblGrid>
      <w:tr w:rsidR="005D2978" w:rsidRPr="00386DF3" w:rsidTr="005D2978">
        <w:trPr>
          <w:trHeight w:val="300"/>
        </w:trPr>
        <w:tc>
          <w:tcPr>
            <w:tcW w:w="23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32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5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8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9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4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 =</w:t>
            </w:r>
          </w:p>
        </w:tc>
        <w:tc>
          <w:tcPr>
            <w:tcW w:w="38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GBP</w:t>
            </w:r>
          </w:p>
        </w:tc>
      </w:tr>
      <w:tr w:rsidR="005D2978" w:rsidRPr="00386DF3" w:rsidTr="005D2978">
        <w:trPr>
          <w:trHeight w:val="300"/>
        </w:trPr>
        <w:tc>
          <w:tcPr>
            <w:tcW w:w="23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2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4247</w:t>
            </w:r>
          </w:p>
        </w:tc>
        <w:tc>
          <w:tcPr>
            <w:tcW w:w="5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1424</w:t>
            </w:r>
          </w:p>
        </w:tc>
        <w:tc>
          <w:tcPr>
            <w:tcW w:w="7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3280</w:t>
            </w: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13,0</w:t>
            </w:r>
          </w:p>
        </w:tc>
        <w:tc>
          <w:tcPr>
            <w:tcW w:w="4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29,9</w:t>
            </w:r>
          </w:p>
        </w:tc>
        <w:tc>
          <w:tcPr>
            <w:tcW w:w="4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10965</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38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0,51</w:t>
            </w:r>
          </w:p>
        </w:tc>
      </w:tr>
      <w:tr w:rsidR="005D2978" w:rsidRPr="00386DF3" w:rsidTr="005D2978">
        <w:trPr>
          <w:trHeight w:val="300"/>
        </w:trPr>
        <w:tc>
          <w:tcPr>
            <w:tcW w:w="23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2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3937</w:t>
            </w:r>
          </w:p>
        </w:tc>
        <w:tc>
          <w:tcPr>
            <w:tcW w:w="5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1610</w:t>
            </w:r>
          </w:p>
        </w:tc>
        <w:tc>
          <w:tcPr>
            <w:tcW w:w="7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3757</w:t>
            </w: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13,9</w:t>
            </w:r>
          </w:p>
        </w:tc>
        <w:tc>
          <w:tcPr>
            <w:tcW w:w="4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32,4</w:t>
            </w:r>
          </w:p>
        </w:tc>
        <w:tc>
          <w:tcPr>
            <w:tcW w:w="4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11580</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38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0,49</w:t>
            </w:r>
          </w:p>
        </w:tc>
      </w:tr>
      <w:tr w:rsidR="005D2978" w:rsidRPr="00386DF3" w:rsidTr="005D2978">
        <w:trPr>
          <w:trHeight w:val="300"/>
        </w:trPr>
        <w:tc>
          <w:tcPr>
            <w:tcW w:w="23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2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3898</w:t>
            </w:r>
          </w:p>
        </w:tc>
        <w:tc>
          <w:tcPr>
            <w:tcW w:w="5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1569</w:t>
            </w:r>
          </w:p>
        </w:tc>
        <w:tc>
          <w:tcPr>
            <w:tcW w:w="7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3300</w:t>
            </w: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14,0</w:t>
            </w:r>
          </w:p>
        </w:tc>
        <w:tc>
          <w:tcPr>
            <w:tcW w:w="4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29,5</w:t>
            </w:r>
          </w:p>
        </w:tc>
        <w:tc>
          <w:tcPr>
            <w:tcW w:w="4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11176</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38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0,49</w:t>
            </w:r>
          </w:p>
        </w:tc>
      </w:tr>
      <w:tr w:rsidR="005D2978" w:rsidRPr="00386DF3" w:rsidTr="005D2978">
        <w:trPr>
          <w:trHeight w:val="300"/>
        </w:trPr>
        <w:tc>
          <w:tcPr>
            <w:tcW w:w="23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2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3931</w:t>
            </w:r>
          </w:p>
        </w:tc>
        <w:tc>
          <w:tcPr>
            <w:tcW w:w="5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1945</w:t>
            </w:r>
          </w:p>
        </w:tc>
        <w:tc>
          <w:tcPr>
            <w:tcW w:w="7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3441</w:t>
            </w: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w:t>
            </w:r>
          </w:p>
        </w:tc>
        <w:tc>
          <w:tcPr>
            <w:tcW w:w="4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28,2</w:t>
            </w:r>
          </w:p>
        </w:tc>
        <w:tc>
          <w:tcPr>
            <w:tcW w:w="4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12192</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38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0,49</w:t>
            </w:r>
          </w:p>
        </w:tc>
      </w:tr>
      <w:tr w:rsidR="005D2978" w:rsidRPr="00386DF3" w:rsidTr="005D2978">
        <w:trPr>
          <w:trHeight w:val="300"/>
        </w:trPr>
        <w:tc>
          <w:tcPr>
            <w:tcW w:w="23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2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5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78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9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3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2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GBP</w:t>
            </w:r>
          </w:p>
        </w:tc>
        <w:tc>
          <w:tcPr>
            <w:tcW w:w="55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78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9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3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2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2166</w:t>
            </w:r>
          </w:p>
        </w:tc>
        <w:tc>
          <w:tcPr>
            <w:tcW w:w="5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726</w:t>
            </w:r>
          </w:p>
        </w:tc>
        <w:tc>
          <w:tcPr>
            <w:tcW w:w="7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1673</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9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5592</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3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2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1929</w:t>
            </w:r>
          </w:p>
        </w:tc>
        <w:tc>
          <w:tcPr>
            <w:tcW w:w="5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789</w:t>
            </w:r>
          </w:p>
        </w:tc>
        <w:tc>
          <w:tcPr>
            <w:tcW w:w="7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1841</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9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5674</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3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2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1910</w:t>
            </w:r>
          </w:p>
        </w:tc>
        <w:tc>
          <w:tcPr>
            <w:tcW w:w="5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769</w:t>
            </w:r>
          </w:p>
        </w:tc>
        <w:tc>
          <w:tcPr>
            <w:tcW w:w="7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1617</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9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5476</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3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2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1926</w:t>
            </w:r>
          </w:p>
        </w:tc>
        <w:tc>
          <w:tcPr>
            <w:tcW w:w="5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953</w:t>
            </w:r>
          </w:p>
        </w:tc>
        <w:tc>
          <w:tcPr>
            <w:tcW w:w="7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1686</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9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5974</w:t>
            </w:r>
          </w:p>
        </w:tc>
        <w:tc>
          <w:tcPr>
            <w:tcW w:w="38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bl>
    <w:p w:rsidR="005D2978" w:rsidRPr="00386DF3" w:rsidRDefault="006D116F" w:rsidP="00D82C08">
      <w:pPr>
        <w:rPr>
          <w:rFonts w:cs="Gisha"/>
          <w:lang w:bidi="ar-SA"/>
        </w:rPr>
      </w:pPr>
      <w:r w:rsidRPr="00386DF3">
        <w:rPr>
          <w:rFonts w:cs="Gisha"/>
          <w:i/>
          <w:sz w:val="16"/>
          <w:szCs w:val="16"/>
          <w:lang w:bidi="ar-SA"/>
        </w:rPr>
        <w:t>Table 9</w:t>
      </w:r>
      <w:r w:rsidR="005D2978"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793"/>
        <w:gridCol w:w="1698"/>
        <w:gridCol w:w="2400"/>
        <w:gridCol w:w="1144"/>
        <w:gridCol w:w="1523"/>
        <w:gridCol w:w="1277"/>
        <w:gridCol w:w="1195"/>
        <w:gridCol w:w="867"/>
        <w:gridCol w:w="1195"/>
        <w:gridCol w:w="641"/>
        <w:gridCol w:w="794"/>
      </w:tblGrid>
      <w:tr w:rsidR="005D2978" w:rsidRPr="00386DF3" w:rsidTr="005D2978">
        <w:trPr>
          <w:trHeight w:val="300"/>
        </w:trPr>
        <w:tc>
          <w:tcPr>
            <w:tcW w:w="17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60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5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4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4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45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w:t>
            </w: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GBP</w:t>
            </w:r>
          </w:p>
        </w:tc>
      </w:tr>
      <w:tr w:rsidR="005D2978" w:rsidRPr="00386DF3" w:rsidTr="005D2978">
        <w:trPr>
          <w:trHeight w:val="300"/>
        </w:trPr>
        <w:tc>
          <w:tcPr>
            <w:tcW w:w="17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8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4096</w:t>
            </w:r>
          </w:p>
        </w:tc>
        <w:tc>
          <w:tcPr>
            <w:tcW w:w="60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1560</w:t>
            </w:r>
          </w:p>
        </w:tc>
        <w:tc>
          <w:tcPr>
            <w:tcW w:w="8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3440</w:t>
            </w:r>
          </w:p>
        </w:tc>
        <w:tc>
          <w:tcPr>
            <w:tcW w:w="408"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13,7</w:t>
            </w:r>
          </w:p>
        </w:tc>
        <w:tc>
          <w:tcPr>
            <w:tcW w:w="54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30,2</w:t>
            </w:r>
          </w:p>
        </w:tc>
        <w:tc>
          <w:tcPr>
            <w:tcW w:w="45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11372</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0,50</w:t>
            </w:r>
          </w:p>
        </w:tc>
      </w:tr>
      <w:tr w:rsidR="005D2978" w:rsidRPr="00386DF3" w:rsidTr="005D2978">
        <w:trPr>
          <w:trHeight w:val="300"/>
        </w:trPr>
        <w:tc>
          <w:tcPr>
            <w:tcW w:w="17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8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4252</w:t>
            </w:r>
          </w:p>
        </w:tc>
        <w:tc>
          <w:tcPr>
            <w:tcW w:w="60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1604</w:t>
            </w:r>
          </w:p>
        </w:tc>
        <w:tc>
          <w:tcPr>
            <w:tcW w:w="8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3530</w:t>
            </w:r>
          </w:p>
        </w:tc>
        <w:tc>
          <w:tcPr>
            <w:tcW w:w="408"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13,7</w:t>
            </w:r>
          </w:p>
        </w:tc>
        <w:tc>
          <w:tcPr>
            <w:tcW w:w="54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30,0</w:t>
            </w:r>
          </w:p>
        </w:tc>
        <w:tc>
          <w:tcPr>
            <w:tcW w:w="45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11748</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0,50</w:t>
            </w:r>
          </w:p>
        </w:tc>
      </w:tr>
      <w:tr w:rsidR="005D2978" w:rsidRPr="00386DF3" w:rsidTr="005D2978">
        <w:trPr>
          <w:trHeight w:val="300"/>
        </w:trPr>
        <w:tc>
          <w:tcPr>
            <w:tcW w:w="17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8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3598</w:t>
            </w:r>
          </w:p>
        </w:tc>
        <w:tc>
          <w:tcPr>
            <w:tcW w:w="60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1516</w:t>
            </w:r>
          </w:p>
        </w:tc>
        <w:tc>
          <w:tcPr>
            <w:tcW w:w="8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3022</w:t>
            </w:r>
          </w:p>
        </w:tc>
        <w:tc>
          <w:tcPr>
            <w:tcW w:w="408"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12,6</w:t>
            </w:r>
          </w:p>
        </w:tc>
        <w:tc>
          <w:tcPr>
            <w:tcW w:w="54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25,2</w:t>
            </w:r>
          </w:p>
        </w:tc>
        <w:tc>
          <w:tcPr>
            <w:tcW w:w="45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12004</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0,55</w:t>
            </w:r>
          </w:p>
        </w:tc>
      </w:tr>
      <w:tr w:rsidR="005D2978" w:rsidRPr="00386DF3" w:rsidTr="005D2978">
        <w:trPr>
          <w:trHeight w:val="300"/>
        </w:trPr>
        <w:tc>
          <w:tcPr>
            <w:tcW w:w="17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8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3097</w:t>
            </w:r>
          </w:p>
        </w:tc>
        <w:tc>
          <w:tcPr>
            <w:tcW w:w="60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1603</w:t>
            </w:r>
          </w:p>
        </w:tc>
        <w:tc>
          <w:tcPr>
            <w:tcW w:w="8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3243</w:t>
            </w:r>
          </w:p>
        </w:tc>
        <w:tc>
          <w:tcPr>
            <w:tcW w:w="408"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14,9</w:t>
            </w:r>
          </w:p>
        </w:tc>
        <w:tc>
          <w:tcPr>
            <w:tcW w:w="54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30,2</w:t>
            </w:r>
          </w:p>
        </w:tc>
        <w:tc>
          <w:tcPr>
            <w:tcW w:w="45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10751</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0,68</w:t>
            </w:r>
          </w:p>
        </w:tc>
      </w:tr>
      <w:tr w:rsidR="005D2978" w:rsidRPr="00386DF3" w:rsidTr="005D2978">
        <w:trPr>
          <w:trHeight w:val="300"/>
        </w:trPr>
        <w:tc>
          <w:tcPr>
            <w:tcW w:w="17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60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85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17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GBP</w:t>
            </w:r>
          </w:p>
        </w:tc>
        <w:tc>
          <w:tcPr>
            <w:tcW w:w="60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85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17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2048</w:t>
            </w:r>
          </w:p>
        </w:tc>
        <w:tc>
          <w:tcPr>
            <w:tcW w:w="60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780</w:t>
            </w:r>
          </w:p>
        </w:tc>
        <w:tc>
          <w:tcPr>
            <w:tcW w:w="8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1720</w:t>
            </w:r>
          </w:p>
        </w:tc>
        <w:tc>
          <w:tcPr>
            <w:tcW w:w="4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5686</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17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2126</w:t>
            </w:r>
          </w:p>
        </w:tc>
        <w:tc>
          <w:tcPr>
            <w:tcW w:w="60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802</w:t>
            </w:r>
          </w:p>
        </w:tc>
        <w:tc>
          <w:tcPr>
            <w:tcW w:w="8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1765</w:t>
            </w:r>
          </w:p>
        </w:tc>
        <w:tc>
          <w:tcPr>
            <w:tcW w:w="4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5874</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17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1979</w:t>
            </w:r>
          </w:p>
        </w:tc>
        <w:tc>
          <w:tcPr>
            <w:tcW w:w="60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834</w:t>
            </w:r>
          </w:p>
        </w:tc>
        <w:tc>
          <w:tcPr>
            <w:tcW w:w="8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1662</w:t>
            </w:r>
          </w:p>
        </w:tc>
        <w:tc>
          <w:tcPr>
            <w:tcW w:w="4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5882</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17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2106</w:t>
            </w:r>
          </w:p>
        </w:tc>
        <w:tc>
          <w:tcPr>
            <w:tcW w:w="604"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1090</w:t>
            </w:r>
          </w:p>
        </w:tc>
        <w:tc>
          <w:tcPr>
            <w:tcW w:w="85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2205</w:t>
            </w:r>
          </w:p>
        </w:tc>
        <w:tc>
          <w:tcPr>
            <w:tcW w:w="4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5268</w:t>
            </w:r>
          </w:p>
        </w:tc>
        <w:tc>
          <w:tcPr>
            <w:tcW w:w="42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bl>
    <w:p w:rsidR="005D2978" w:rsidRPr="00386DF3" w:rsidRDefault="005D2978" w:rsidP="005D2978">
      <w:pPr>
        <w:rPr>
          <w:rFonts w:cs="Gisha"/>
          <w:lang w:bidi="ar-SA"/>
        </w:rPr>
      </w:pPr>
      <w:r w:rsidRPr="00386DF3">
        <w:rPr>
          <w:rFonts w:cs="Gisha"/>
          <w:i/>
          <w:sz w:val="16"/>
          <w:szCs w:val="16"/>
          <w:lang w:bidi="ar-SA"/>
        </w:rPr>
        <w:t xml:space="preserve">Table </w:t>
      </w:r>
      <w:r w:rsidR="006D116F" w:rsidRPr="00386DF3">
        <w:rPr>
          <w:rFonts w:cs="Gisha"/>
          <w:i/>
          <w:sz w:val="16"/>
          <w:szCs w:val="16"/>
          <w:lang w:bidi="ar-SA"/>
        </w:rPr>
        <w:t>9</w:t>
      </w:r>
      <w:r w:rsidRPr="00386DF3">
        <w:rPr>
          <w:rFonts w:cs="Gisha"/>
          <w:i/>
          <w:sz w:val="16"/>
          <w:szCs w:val="16"/>
          <w:lang w:bidi="ar-SA"/>
        </w:rPr>
        <w:t>.2 Data from 2008</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760"/>
        <w:gridCol w:w="1631"/>
        <w:gridCol w:w="2307"/>
        <w:gridCol w:w="1100"/>
        <w:gridCol w:w="1464"/>
        <w:gridCol w:w="1227"/>
        <w:gridCol w:w="1148"/>
        <w:gridCol w:w="834"/>
        <w:gridCol w:w="1148"/>
        <w:gridCol w:w="1148"/>
        <w:gridCol w:w="760"/>
      </w:tblGrid>
      <w:tr w:rsidR="005D2978" w:rsidRPr="00386DF3" w:rsidTr="005D2978">
        <w:trPr>
          <w:trHeight w:val="300"/>
        </w:trPr>
        <w:tc>
          <w:tcPr>
            <w:tcW w:w="17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8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2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9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2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43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w:t>
            </w: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GBP</w:t>
            </w:r>
          </w:p>
        </w:tc>
      </w:tr>
      <w:tr w:rsidR="005D2978" w:rsidRPr="00386DF3" w:rsidTr="005D2978">
        <w:trPr>
          <w:trHeight w:val="300"/>
        </w:trPr>
        <w:tc>
          <w:tcPr>
            <w:tcW w:w="17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7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2864</w:t>
            </w:r>
          </w:p>
        </w:tc>
        <w:tc>
          <w:tcPr>
            <w:tcW w:w="5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1557</w:t>
            </w:r>
          </w:p>
        </w:tc>
        <w:tc>
          <w:tcPr>
            <w:tcW w:w="82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3086</w:t>
            </w:r>
          </w:p>
        </w:tc>
        <w:tc>
          <w:tcPr>
            <w:tcW w:w="39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11,5</w:t>
            </w:r>
          </w:p>
        </w:tc>
        <w:tc>
          <w:tcPr>
            <w:tcW w:w="52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22,8</w:t>
            </w:r>
          </w:p>
        </w:tc>
        <w:tc>
          <w:tcPr>
            <w:tcW w:w="43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13538</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0,69</w:t>
            </w:r>
          </w:p>
        </w:tc>
      </w:tr>
      <w:tr w:rsidR="005D2978" w:rsidRPr="00386DF3" w:rsidTr="005D2978">
        <w:trPr>
          <w:trHeight w:val="300"/>
        </w:trPr>
        <w:tc>
          <w:tcPr>
            <w:tcW w:w="17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7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3968</w:t>
            </w:r>
          </w:p>
        </w:tc>
        <w:tc>
          <w:tcPr>
            <w:tcW w:w="5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1538</w:t>
            </w:r>
          </w:p>
        </w:tc>
        <w:tc>
          <w:tcPr>
            <w:tcW w:w="82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3712</w:t>
            </w:r>
          </w:p>
        </w:tc>
        <w:tc>
          <w:tcPr>
            <w:tcW w:w="39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11,4</w:t>
            </w:r>
          </w:p>
        </w:tc>
        <w:tc>
          <w:tcPr>
            <w:tcW w:w="52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27,5</w:t>
            </w:r>
          </w:p>
        </w:tc>
        <w:tc>
          <w:tcPr>
            <w:tcW w:w="43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13494</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0,60</w:t>
            </w:r>
          </w:p>
        </w:tc>
      </w:tr>
      <w:tr w:rsidR="005D2978" w:rsidRPr="00386DF3" w:rsidTr="005D2978">
        <w:trPr>
          <w:trHeight w:val="300"/>
        </w:trPr>
        <w:tc>
          <w:tcPr>
            <w:tcW w:w="17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7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3585</w:t>
            </w:r>
          </w:p>
        </w:tc>
        <w:tc>
          <w:tcPr>
            <w:tcW w:w="5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1390</w:t>
            </w:r>
          </w:p>
        </w:tc>
        <w:tc>
          <w:tcPr>
            <w:tcW w:w="82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3329</w:t>
            </w:r>
          </w:p>
        </w:tc>
        <w:tc>
          <w:tcPr>
            <w:tcW w:w="39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10,1</w:t>
            </w:r>
          </w:p>
        </w:tc>
        <w:tc>
          <w:tcPr>
            <w:tcW w:w="52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24,1</w:t>
            </w:r>
          </w:p>
        </w:tc>
        <w:tc>
          <w:tcPr>
            <w:tcW w:w="43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13792</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0,62</w:t>
            </w:r>
          </w:p>
        </w:tc>
      </w:tr>
      <w:tr w:rsidR="005D2978" w:rsidRPr="00386DF3" w:rsidTr="005D2978">
        <w:trPr>
          <w:trHeight w:val="300"/>
        </w:trPr>
        <w:tc>
          <w:tcPr>
            <w:tcW w:w="17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7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4389</w:t>
            </w:r>
          </w:p>
        </w:tc>
        <w:tc>
          <w:tcPr>
            <w:tcW w:w="5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1790</w:t>
            </w:r>
          </w:p>
        </w:tc>
        <w:tc>
          <w:tcPr>
            <w:tcW w:w="82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4557</w:t>
            </w:r>
          </w:p>
        </w:tc>
        <w:tc>
          <w:tcPr>
            <w:tcW w:w="39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w:t>
            </w:r>
          </w:p>
        </w:tc>
        <w:tc>
          <w:tcPr>
            <w:tcW w:w="522"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27,6</w:t>
            </w:r>
          </w:p>
        </w:tc>
        <w:tc>
          <w:tcPr>
            <w:tcW w:w="43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16518</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0,61</w:t>
            </w:r>
          </w:p>
        </w:tc>
      </w:tr>
      <w:tr w:rsidR="005D2978" w:rsidRPr="00386DF3" w:rsidTr="005D2978">
        <w:trPr>
          <w:trHeight w:val="300"/>
        </w:trPr>
        <w:tc>
          <w:tcPr>
            <w:tcW w:w="17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8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82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9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2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17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GBP</w:t>
            </w:r>
          </w:p>
        </w:tc>
        <w:tc>
          <w:tcPr>
            <w:tcW w:w="58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82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9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2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17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1976</w:t>
            </w:r>
          </w:p>
        </w:tc>
        <w:tc>
          <w:tcPr>
            <w:tcW w:w="5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1074</w:t>
            </w:r>
          </w:p>
        </w:tc>
        <w:tc>
          <w:tcPr>
            <w:tcW w:w="82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2129</w:t>
            </w:r>
          </w:p>
        </w:tc>
        <w:tc>
          <w:tcPr>
            <w:tcW w:w="39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2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6769</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17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2381</w:t>
            </w:r>
          </w:p>
        </w:tc>
        <w:tc>
          <w:tcPr>
            <w:tcW w:w="5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923</w:t>
            </w:r>
          </w:p>
        </w:tc>
        <w:tc>
          <w:tcPr>
            <w:tcW w:w="82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2227</w:t>
            </w:r>
          </w:p>
        </w:tc>
        <w:tc>
          <w:tcPr>
            <w:tcW w:w="39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2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6747</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17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2223</w:t>
            </w:r>
          </w:p>
        </w:tc>
        <w:tc>
          <w:tcPr>
            <w:tcW w:w="5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862</w:t>
            </w:r>
          </w:p>
        </w:tc>
        <w:tc>
          <w:tcPr>
            <w:tcW w:w="82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2064</w:t>
            </w:r>
          </w:p>
        </w:tc>
        <w:tc>
          <w:tcPr>
            <w:tcW w:w="39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2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6758</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171"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2677</w:t>
            </w:r>
          </w:p>
        </w:tc>
        <w:tc>
          <w:tcPr>
            <w:tcW w:w="581"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1092</w:t>
            </w:r>
          </w:p>
        </w:tc>
        <w:tc>
          <w:tcPr>
            <w:tcW w:w="82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2780</w:t>
            </w:r>
          </w:p>
        </w:tc>
        <w:tc>
          <w:tcPr>
            <w:tcW w:w="39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22"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8094</w:t>
            </w: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1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3"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bl>
    <w:p w:rsidR="005D2978" w:rsidRPr="00386DF3" w:rsidRDefault="006D116F" w:rsidP="005D2978">
      <w:pPr>
        <w:rPr>
          <w:rFonts w:cs="Gisha"/>
          <w:i/>
          <w:sz w:val="16"/>
          <w:szCs w:val="16"/>
          <w:lang w:bidi="ar-SA"/>
        </w:rPr>
      </w:pPr>
      <w:r w:rsidRPr="00386DF3">
        <w:rPr>
          <w:rFonts w:cs="Gisha"/>
          <w:i/>
          <w:sz w:val="16"/>
          <w:szCs w:val="16"/>
          <w:lang w:bidi="ar-SA"/>
        </w:rPr>
        <w:t>Table 9</w:t>
      </w:r>
      <w:r w:rsidR="005D2978"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758"/>
        <w:gridCol w:w="1629"/>
        <w:gridCol w:w="2305"/>
        <w:gridCol w:w="1100"/>
        <w:gridCol w:w="1463"/>
        <w:gridCol w:w="1228"/>
        <w:gridCol w:w="1149"/>
        <w:gridCol w:w="835"/>
        <w:gridCol w:w="1149"/>
        <w:gridCol w:w="1149"/>
        <w:gridCol w:w="762"/>
      </w:tblGrid>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6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7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1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1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w:t>
            </w: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GBP</w:t>
            </w: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3685</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1445</w:t>
            </w:r>
          </w:p>
        </w:tc>
        <w:tc>
          <w:tcPr>
            <w:tcW w:w="81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3535</w:t>
            </w:r>
          </w:p>
        </w:tc>
        <w:tc>
          <w:tcPr>
            <w:tcW w:w="39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9,8</w:t>
            </w:r>
          </w:p>
        </w:tc>
        <w:tc>
          <w:tcPr>
            <w:tcW w:w="518"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24,0</w:t>
            </w: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14714</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0,65</w:t>
            </w: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971</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1506</w:t>
            </w:r>
          </w:p>
        </w:tc>
        <w:tc>
          <w:tcPr>
            <w:tcW w:w="81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5826</w:t>
            </w:r>
          </w:p>
        </w:tc>
        <w:tc>
          <w:tcPr>
            <w:tcW w:w="39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w:t>
            </w:r>
          </w:p>
        </w:tc>
        <w:tc>
          <w:tcPr>
            <w:tcW w:w="518"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41,5</w:t>
            </w: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14050</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0,66</w:t>
            </w: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3434</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1529</w:t>
            </w:r>
          </w:p>
        </w:tc>
        <w:tc>
          <w:tcPr>
            <w:tcW w:w="81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3155</w:t>
            </w:r>
          </w:p>
        </w:tc>
        <w:tc>
          <w:tcPr>
            <w:tcW w:w="39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w:t>
            </w:r>
          </w:p>
        </w:tc>
        <w:tc>
          <w:tcPr>
            <w:tcW w:w="518"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22,7</w:t>
            </w: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13904</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0,62</w:t>
            </w: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1692</w:t>
            </w:r>
          </w:p>
        </w:tc>
        <w:tc>
          <w:tcPr>
            <w:tcW w:w="81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6702</w:t>
            </w:r>
          </w:p>
        </w:tc>
        <w:tc>
          <w:tcPr>
            <w:tcW w:w="39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11,5</w:t>
            </w:r>
          </w:p>
        </w:tc>
        <w:tc>
          <w:tcPr>
            <w:tcW w:w="518"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45,6</w:t>
            </w: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14688</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0,64</w:t>
            </w: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7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81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GBP</w:t>
            </w:r>
          </w:p>
        </w:tc>
        <w:tc>
          <w:tcPr>
            <w:tcW w:w="57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81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6"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2395</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939</w:t>
            </w:r>
          </w:p>
        </w:tc>
        <w:tc>
          <w:tcPr>
            <w:tcW w:w="81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2298</w:t>
            </w: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7357</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641</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994</w:t>
            </w:r>
          </w:p>
        </w:tc>
        <w:tc>
          <w:tcPr>
            <w:tcW w:w="81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3845</w:t>
            </w: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7025</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2129</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948</w:t>
            </w:r>
          </w:p>
        </w:tc>
        <w:tc>
          <w:tcPr>
            <w:tcW w:w="81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1956</w:t>
            </w: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6813</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1083</w:t>
            </w:r>
          </w:p>
        </w:tc>
        <w:tc>
          <w:tcPr>
            <w:tcW w:w="81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4289</w:t>
            </w: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6"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7197</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bl>
    <w:p w:rsidR="005D2978" w:rsidRPr="00386DF3" w:rsidRDefault="005D2978" w:rsidP="005D2978">
      <w:pPr>
        <w:rPr>
          <w:rFonts w:cs="Gisha"/>
          <w:i/>
          <w:sz w:val="16"/>
          <w:szCs w:val="16"/>
          <w:lang w:bidi="ar-SA"/>
        </w:rPr>
      </w:pPr>
      <w:r w:rsidRPr="00386DF3">
        <w:rPr>
          <w:rFonts w:cs="Gisha"/>
          <w:i/>
          <w:sz w:val="16"/>
          <w:szCs w:val="16"/>
          <w:lang w:bidi="ar-SA"/>
        </w:rPr>
        <w:t xml:space="preserve">Table </w:t>
      </w:r>
      <w:r w:rsidR="006D116F" w:rsidRPr="00386DF3">
        <w:rPr>
          <w:rFonts w:cs="Gisha"/>
          <w:i/>
          <w:sz w:val="16"/>
          <w:szCs w:val="16"/>
          <w:lang w:bidi="ar-SA"/>
        </w:rPr>
        <w:t>9</w:t>
      </w:r>
      <w:r w:rsidRPr="00386DF3">
        <w:rPr>
          <w:rFonts w:cs="Gisha"/>
          <w:i/>
          <w:sz w:val="16"/>
          <w:szCs w:val="16"/>
          <w:lang w:bidi="ar-SA"/>
        </w:rPr>
        <w:t>.4 Data from 2010</w:t>
      </w:r>
    </w:p>
    <w:p w:rsidR="005D2978" w:rsidRPr="00386DF3" w:rsidRDefault="005D2978">
      <w:pPr>
        <w:spacing w:line="276" w:lineRule="auto"/>
        <w:jc w:val="left"/>
        <w:rPr>
          <w:rFonts w:cs="Gisha"/>
          <w:i/>
          <w:sz w:val="16"/>
          <w:szCs w:val="16"/>
          <w:lang w:bidi="ar-SA"/>
        </w:rPr>
      </w:pPr>
      <w:r w:rsidRPr="00386DF3">
        <w:rPr>
          <w:rFonts w:cs="Gisha"/>
          <w:i/>
          <w:sz w:val="16"/>
          <w:szCs w:val="16"/>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758"/>
        <w:gridCol w:w="1629"/>
        <w:gridCol w:w="2308"/>
        <w:gridCol w:w="1100"/>
        <w:gridCol w:w="1466"/>
        <w:gridCol w:w="1228"/>
        <w:gridCol w:w="1149"/>
        <w:gridCol w:w="832"/>
        <w:gridCol w:w="1149"/>
        <w:gridCol w:w="1149"/>
        <w:gridCol w:w="759"/>
      </w:tblGrid>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6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7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1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1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w:t>
            </w: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GBP</w:t>
            </w: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3500</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1448</w:t>
            </w:r>
          </w:p>
        </w:tc>
        <w:tc>
          <w:tcPr>
            <w:tcW w:w="81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3313</w:t>
            </w:r>
          </w:p>
        </w:tc>
        <w:tc>
          <w:tcPr>
            <w:tcW w:w="39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w:t>
            </w:r>
          </w:p>
        </w:tc>
        <w:tc>
          <w:tcPr>
            <w:tcW w:w="51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25,2</w:t>
            </w: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13170</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0,62</w:t>
            </w: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3176</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1523</w:t>
            </w:r>
          </w:p>
        </w:tc>
        <w:tc>
          <w:tcPr>
            <w:tcW w:w="81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3619</w:t>
            </w:r>
          </w:p>
        </w:tc>
        <w:tc>
          <w:tcPr>
            <w:tcW w:w="39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11,3</w:t>
            </w:r>
          </w:p>
        </w:tc>
        <w:tc>
          <w:tcPr>
            <w:tcW w:w="51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26,9</w:t>
            </w: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13440</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0,62</w:t>
            </w: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3405</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1517</w:t>
            </w:r>
          </w:p>
        </w:tc>
        <w:tc>
          <w:tcPr>
            <w:tcW w:w="81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3230</w:t>
            </w:r>
          </w:p>
        </w:tc>
        <w:tc>
          <w:tcPr>
            <w:tcW w:w="39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w:t>
            </w:r>
          </w:p>
        </w:tc>
        <w:tc>
          <w:tcPr>
            <w:tcW w:w="51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22,3</w:t>
            </w: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14498</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0,64</w:t>
            </w: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3248</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1717</w:t>
            </w:r>
          </w:p>
        </w:tc>
        <w:tc>
          <w:tcPr>
            <w:tcW w:w="81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3225</w:t>
            </w:r>
          </w:p>
        </w:tc>
        <w:tc>
          <w:tcPr>
            <w:tcW w:w="390"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w:t>
            </w:r>
          </w:p>
        </w:tc>
        <w:tc>
          <w:tcPr>
            <w:tcW w:w="51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22,6</w:t>
            </w: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14241</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0,64</w:t>
            </w: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7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81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7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81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GBP</w:t>
            </w:r>
          </w:p>
        </w:tc>
        <w:tc>
          <w:tcPr>
            <w:tcW w:w="57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81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2170</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898</w:t>
            </w:r>
          </w:p>
        </w:tc>
        <w:tc>
          <w:tcPr>
            <w:tcW w:w="81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2054</w:t>
            </w: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6585</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1969</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944</w:t>
            </w:r>
          </w:p>
        </w:tc>
        <w:tc>
          <w:tcPr>
            <w:tcW w:w="81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2244</w:t>
            </w: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6720</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2179</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971</w:t>
            </w:r>
          </w:p>
        </w:tc>
        <w:tc>
          <w:tcPr>
            <w:tcW w:w="81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2067</w:t>
            </w: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7104</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r w:rsidR="005D2978" w:rsidRPr="00386DF3" w:rsidTr="005D2978">
        <w:trPr>
          <w:trHeight w:val="300"/>
        </w:trPr>
        <w:tc>
          <w:tcPr>
            <w:tcW w:w="208"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69"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2079</w:t>
            </w:r>
          </w:p>
        </w:tc>
        <w:tc>
          <w:tcPr>
            <w:tcW w:w="57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1099</w:t>
            </w:r>
          </w:p>
        </w:tc>
        <w:tc>
          <w:tcPr>
            <w:tcW w:w="817"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2064</w:t>
            </w:r>
          </w:p>
        </w:tc>
        <w:tc>
          <w:tcPr>
            <w:tcW w:w="39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519"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35"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95" w:type="pct"/>
            <w:shd w:val="clear" w:color="auto" w:fill="auto"/>
            <w:noWrap/>
            <w:vAlign w:val="bottom"/>
            <w:hideMark/>
          </w:tcPr>
          <w:p w:rsidR="005D2978" w:rsidRPr="00386DF3" w:rsidRDefault="005D2978" w:rsidP="005D2978">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6978</w:t>
            </w: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407"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c>
          <w:tcPr>
            <w:tcW w:w="270" w:type="pct"/>
            <w:shd w:val="clear" w:color="auto" w:fill="auto"/>
            <w:noWrap/>
            <w:vAlign w:val="bottom"/>
            <w:hideMark/>
          </w:tcPr>
          <w:p w:rsidR="005D2978" w:rsidRPr="00386DF3" w:rsidRDefault="005D2978" w:rsidP="005D2978">
            <w:pPr>
              <w:spacing w:after="0" w:line="240" w:lineRule="auto"/>
              <w:jc w:val="left"/>
              <w:rPr>
                <w:rFonts w:eastAsia="Times New Roman" w:cs="Gisha"/>
                <w:color w:val="000000"/>
                <w:lang w:val="nl-NL" w:eastAsia="nl-NL" w:bidi="ar-SA"/>
              </w:rPr>
            </w:pPr>
          </w:p>
        </w:tc>
      </w:tr>
    </w:tbl>
    <w:p w:rsidR="00091876" w:rsidRPr="00386DF3" w:rsidRDefault="006D116F" w:rsidP="009F6179">
      <w:pPr>
        <w:rPr>
          <w:rFonts w:cs="Gisha"/>
          <w:i/>
          <w:sz w:val="16"/>
          <w:szCs w:val="16"/>
          <w:lang w:bidi="ar-SA"/>
        </w:rPr>
      </w:pPr>
      <w:r w:rsidRPr="00386DF3">
        <w:rPr>
          <w:rFonts w:cs="Gisha"/>
          <w:i/>
          <w:sz w:val="16"/>
          <w:szCs w:val="16"/>
          <w:lang w:bidi="ar-SA"/>
        </w:rPr>
        <w:t>Table 9</w:t>
      </w:r>
      <w:r w:rsidR="005D2978" w:rsidRPr="00386DF3">
        <w:rPr>
          <w:rFonts w:cs="Gisha"/>
          <w:i/>
          <w:sz w:val="16"/>
          <w:szCs w:val="16"/>
          <w:lang w:bidi="ar-SA"/>
        </w:rPr>
        <w:t>.5 Data from 2011</w:t>
      </w:r>
    </w:p>
    <w:p w:rsidR="00091876" w:rsidRPr="00386DF3" w:rsidRDefault="00091876" w:rsidP="00091876">
      <w:pPr>
        <w:spacing w:line="276" w:lineRule="auto"/>
        <w:jc w:val="left"/>
        <w:rPr>
          <w:rFonts w:cs="Gisha"/>
          <w:lang w:bidi="ar-SA"/>
        </w:rPr>
      </w:pPr>
      <w:r w:rsidRPr="00386DF3">
        <w:rPr>
          <w:rFonts w:cs="Gisha"/>
          <w:lang w:bidi="ar-SA"/>
        </w:rPr>
        <w:br w:type="page"/>
      </w:r>
    </w:p>
    <w:p w:rsidR="00091876" w:rsidRPr="00386DF3" w:rsidRDefault="00441BD1" w:rsidP="00091876">
      <w:pPr>
        <w:pStyle w:val="Heading1"/>
        <w:rPr>
          <w:rFonts w:cs="Gisha"/>
          <w:lang w:bidi="ar-SA"/>
        </w:rPr>
      </w:pPr>
      <w:bookmarkStart w:id="57" w:name="_Toc331153829"/>
      <w:r w:rsidRPr="00386DF3">
        <w:rPr>
          <w:rFonts w:cs="Gisha"/>
          <w:lang w:bidi="ar-SA"/>
        </w:rPr>
        <w:t>E</w:t>
      </w:r>
      <w:r w:rsidR="00091876" w:rsidRPr="00386DF3">
        <w:rPr>
          <w:rFonts w:cs="Gisha"/>
          <w:lang w:bidi="ar-SA"/>
        </w:rPr>
        <w:t xml:space="preserve">xcel sheets </w:t>
      </w:r>
      <w:r w:rsidR="00091876" w:rsidRPr="00386DF3">
        <w:rPr>
          <w:rFonts w:cs="Gisha"/>
        </w:rPr>
        <w:t>Johnson and johnson</w:t>
      </w:r>
      <w:r w:rsidR="00091876" w:rsidRPr="00386DF3">
        <w:rPr>
          <w:rFonts w:cs="Gisha"/>
          <w:lang w:bidi="ar-SA"/>
        </w:rPr>
        <w:t xml:space="preserve"> (2007 – 2011)</w:t>
      </w:r>
      <w:bookmarkEnd w:id="57"/>
    </w:p>
    <w:p w:rsidR="00D82C08" w:rsidRPr="00386DF3" w:rsidRDefault="00B106AD" w:rsidP="00D82C08">
      <w:pPr>
        <w:rPr>
          <w:rFonts w:cs="Gisha"/>
          <w:lang w:bidi="ar-SA"/>
        </w:rPr>
      </w:pPr>
      <w:r w:rsidRPr="00386DF3">
        <w:rPr>
          <w:rFonts w:cs="Gisha"/>
          <w:lang w:bidi="ar-SA"/>
        </w:rPr>
        <w:t>This appendix gives an insight in the collected data of Johnson and Johnson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33"/>
        <w:gridCol w:w="1012"/>
        <w:gridCol w:w="2155"/>
        <w:gridCol w:w="3041"/>
        <w:gridCol w:w="1114"/>
        <w:gridCol w:w="1935"/>
        <w:gridCol w:w="1624"/>
        <w:gridCol w:w="1522"/>
        <w:gridCol w:w="1106"/>
      </w:tblGrid>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35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762"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1075"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9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68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3652</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1652</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4802</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31,9</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15037</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4031</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1866</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5029</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12,3</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33,2</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15131</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3268</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1834</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4899</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12,3</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32,9</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14870</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2332</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2328</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5721</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14,5</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35,6</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16057</w:t>
            </w:r>
          </w:p>
        </w:tc>
      </w:tr>
    </w:tbl>
    <w:p w:rsidR="009F6179" w:rsidRPr="00386DF3" w:rsidRDefault="009F6179" w:rsidP="009F6179">
      <w:pPr>
        <w:rPr>
          <w:rFonts w:cs="Gisha"/>
          <w:lang w:bidi="ar-SA"/>
        </w:rPr>
      </w:pPr>
      <w:r w:rsidRPr="00386DF3">
        <w:rPr>
          <w:rFonts w:cs="Gisha"/>
          <w:i/>
          <w:sz w:val="16"/>
          <w:szCs w:val="16"/>
          <w:lang w:bidi="ar-SA"/>
        </w:rPr>
        <w:t>Table 1</w:t>
      </w:r>
      <w:r w:rsidR="006D116F" w:rsidRPr="00386DF3">
        <w:rPr>
          <w:rFonts w:cs="Gisha"/>
          <w:i/>
          <w:sz w:val="16"/>
          <w:szCs w:val="16"/>
          <w:lang w:bidi="ar-SA"/>
        </w:rPr>
        <w:t>0</w:t>
      </w:r>
      <w:r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33"/>
        <w:gridCol w:w="1012"/>
        <w:gridCol w:w="2155"/>
        <w:gridCol w:w="3041"/>
        <w:gridCol w:w="1114"/>
        <w:gridCol w:w="1935"/>
        <w:gridCol w:w="1624"/>
        <w:gridCol w:w="1522"/>
        <w:gridCol w:w="1106"/>
      </w:tblGrid>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35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762"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1075"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9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68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4747</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1712</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5123</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10,6</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31,6</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16194</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4375</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4896</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5507</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29,8</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33,5</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16450</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4290</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1861</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5195</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11,7</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32,6</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15921</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3517</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2108</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5665</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13,3</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35,8</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15812</w:t>
            </w:r>
          </w:p>
        </w:tc>
      </w:tr>
    </w:tbl>
    <w:p w:rsidR="009F6179" w:rsidRPr="00386DF3" w:rsidRDefault="006D116F" w:rsidP="009F6179">
      <w:pPr>
        <w:rPr>
          <w:rFonts w:cs="Gisha"/>
          <w:lang w:bidi="ar-SA"/>
        </w:rPr>
      </w:pPr>
      <w:r w:rsidRPr="00386DF3">
        <w:rPr>
          <w:rFonts w:cs="Gisha"/>
          <w:i/>
          <w:sz w:val="16"/>
          <w:szCs w:val="16"/>
          <w:lang w:bidi="ar-SA"/>
        </w:rPr>
        <w:t>Table 10</w:t>
      </w:r>
      <w:r w:rsidR="009F6179" w:rsidRPr="00386DF3">
        <w:rPr>
          <w:rFonts w:cs="Gisha"/>
          <w:i/>
          <w:sz w:val="16"/>
          <w:szCs w:val="16"/>
          <w:lang w:bidi="ar-SA"/>
        </w:rPr>
        <w:t>.2 Data from 2008</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1001"/>
        <w:gridCol w:w="2212"/>
        <w:gridCol w:w="3125"/>
        <w:gridCol w:w="1089"/>
        <w:gridCol w:w="1974"/>
        <w:gridCol w:w="1681"/>
        <w:gridCol w:w="1415"/>
        <w:gridCol w:w="1030"/>
      </w:tblGrid>
      <w:tr w:rsidR="009F6179" w:rsidRPr="00386DF3" w:rsidTr="009F6179">
        <w:trPr>
          <w:trHeight w:val="300"/>
        </w:trPr>
        <w:tc>
          <w:tcPr>
            <w:tcW w:w="209"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355"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783"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1106"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86"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699"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595"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501"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65"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9F6179" w:rsidRPr="00386DF3" w:rsidTr="009F6179">
        <w:trPr>
          <w:trHeight w:val="300"/>
        </w:trPr>
        <w:tc>
          <w:tcPr>
            <w:tcW w:w="209"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5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4643</w:t>
            </w:r>
          </w:p>
        </w:tc>
        <w:tc>
          <w:tcPr>
            <w:tcW w:w="783"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1518</w:t>
            </w:r>
          </w:p>
        </w:tc>
        <w:tc>
          <w:tcPr>
            <w:tcW w:w="1106"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4608</w:t>
            </w:r>
          </w:p>
        </w:tc>
        <w:tc>
          <w:tcPr>
            <w:tcW w:w="386"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10,1</w:t>
            </w:r>
          </w:p>
        </w:tc>
        <w:tc>
          <w:tcPr>
            <w:tcW w:w="699"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30,7</w:t>
            </w:r>
          </w:p>
        </w:tc>
        <w:tc>
          <w:tcPr>
            <w:tcW w:w="595"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01"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6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15026</w:t>
            </w:r>
          </w:p>
        </w:tc>
      </w:tr>
      <w:tr w:rsidR="009F6179" w:rsidRPr="00386DF3" w:rsidTr="009F6179">
        <w:trPr>
          <w:trHeight w:val="300"/>
        </w:trPr>
        <w:tc>
          <w:tcPr>
            <w:tcW w:w="209"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5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4263</w:t>
            </w:r>
          </w:p>
        </w:tc>
        <w:tc>
          <w:tcPr>
            <w:tcW w:w="783"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1638</w:t>
            </w:r>
          </w:p>
        </w:tc>
        <w:tc>
          <w:tcPr>
            <w:tcW w:w="1106"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4797</w:t>
            </w:r>
          </w:p>
        </w:tc>
        <w:tc>
          <w:tcPr>
            <w:tcW w:w="386"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w:t>
            </w:r>
          </w:p>
        </w:tc>
        <w:tc>
          <w:tcPr>
            <w:tcW w:w="699"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31,5</w:t>
            </w:r>
          </w:p>
        </w:tc>
        <w:tc>
          <w:tcPr>
            <w:tcW w:w="595"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01"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6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15239</w:t>
            </w:r>
          </w:p>
        </w:tc>
      </w:tr>
      <w:tr w:rsidR="009F6179" w:rsidRPr="00386DF3" w:rsidTr="009F6179">
        <w:trPr>
          <w:trHeight w:val="300"/>
        </w:trPr>
        <w:tc>
          <w:tcPr>
            <w:tcW w:w="209"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5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4245</w:t>
            </w:r>
          </w:p>
        </w:tc>
        <w:tc>
          <w:tcPr>
            <w:tcW w:w="783"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1617</w:t>
            </w:r>
          </w:p>
        </w:tc>
        <w:tc>
          <w:tcPr>
            <w:tcW w:w="1106"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4767</w:t>
            </w:r>
          </w:p>
        </w:tc>
        <w:tc>
          <w:tcPr>
            <w:tcW w:w="386"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w:t>
            </w:r>
          </w:p>
        </w:tc>
        <w:tc>
          <w:tcPr>
            <w:tcW w:w="699"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31,6</w:t>
            </w:r>
          </w:p>
        </w:tc>
        <w:tc>
          <w:tcPr>
            <w:tcW w:w="595"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01"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6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15081</w:t>
            </w:r>
          </w:p>
        </w:tc>
      </w:tr>
      <w:tr w:rsidR="009F6179" w:rsidRPr="00386DF3" w:rsidTr="009F6179">
        <w:trPr>
          <w:trHeight w:val="300"/>
        </w:trPr>
        <w:tc>
          <w:tcPr>
            <w:tcW w:w="209"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5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2604</w:t>
            </w:r>
          </w:p>
        </w:tc>
        <w:tc>
          <w:tcPr>
            <w:tcW w:w="783"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2213</w:t>
            </w:r>
          </w:p>
        </w:tc>
        <w:tc>
          <w:tcPr>
            <w:tcW w:w="1106"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5629</w:t>
            </w:r>
          </w:p>
        </w:tc>
        <w:tc>
          <w:tcPr>
            <w:tcW w:w="386"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13,4</w:t>
            </w:r>
          </w:p>
        </w:tc>
        <w:tc>
          <w:tcPr>
            <w:tcW w:w="699"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34,0</w:t>
            </w:r>
          </w:p>
        </w:tc>
        <w:tc>
          <w:tcPr>
            <w:tcW w:w="595"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01"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6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16551</w:t>
            </w:r>
          </w:p>
        </w:tc>
      </w:tr>
    </w:tbl>
    <w:p w:rsidR="009F6179" w:rsidRPr="00386DF3" w:rsidRDefault="006D116F" w:rsidP="009F6179">
      <w:pPr>
        <w:rPr>
          <w:rFonts w:cs="Gisha"/>
          <w:i/>
          <w:sz w:val="16"/>
          <w:szCs w:val="16"/>
          <w:lang w:bidi="ar-SA"/>
        </w:rPr>
      </w:pPr>
      <w:r w:rsidRPr="00386DF3">
        <w:rPr>
          <w:rFonts w:cs="Gisha"/>
          <w:i/>
          <w:sz w:val="16"/>
          <w:szCs w:val="16"/>
          <w:lang w:bidi="ar-SA"/>
        </w:rPr>
        <w:t>Table 10</w:t>
      </w:r>
      <w:r w:rsidR="009F6179" w:rsidRPr="00386DF3">
        <w:rPr>
          <w:rFonts w:cs="Gisha"/>
          <w:i/>
          <w:sz w:val="16"/>
          <w:szCs w:val="16"/>
          <w:lang w:bidi="ar-SA"/>
        </w:rPr>
        <w:t>.3 Data from 2009</w:t>
      </w:r>
    </w:p>
    <w:p w:rsidR="009F6179" w:rsidRPr="00386DF3" w:rsidRDefault="009F6179">
      <w:pPr>
        <w:spacing w:line="276" w:lineRule="auto"/>
        <w:jc w:val="left"/>
        <w:rPr>
          <w:rFonts w:cs="Gisha"/>
          <w:i/>
          <w:sz w:val="16"/>
          <w:szCs w:val="16"/>
          <w:lang w:bidi="ar-SA"/>
        </w:rPr>
      </w:pPr>
      <w:r w:rsidRPr="00386DF3">
        <w:rPr>
          <w:rFonts w:cs="Gisha"/>
          <w:i/>
          <w:sz w:val="16"/>
          <w:szCs w:val="16"/>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33"/>
        <w:gridCol w:w="1012"/>
        <w:gridCol w:w="2155"/>
        <w:gridCol w:w="3041"/>
        <w:gridCol w:w="1114"/>
        <w:gridCol w:w="1935"/>
        <w:gridCol w:w="1624"/>
        <w:gridCol w:w="1522"/>
        <w:gridCol w:w="1106"/>
      </w:tblGrid>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35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762"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1075"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9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68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6280</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1557</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4779</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10,0</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30,6</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15631</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4220</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1648</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4756</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31,0</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15330</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4219</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1657</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4709</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11,1</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31,4</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14982</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2228</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1982</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5180</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12,7</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33,1</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15644</w:t>
            </w:r>
          </w:p>
        </w:tc>
      </w:tr>
    </w:tbl>
    <w:p w:rsidR="009F6179" w:rsidRPr="00386DF3" w:rsidRDefault="006D116F" w:rsidP="00D82C08">
      <w:pPr>
        <w:rPr>
          <w:rFonts w:cs="Gisha"/>
          <w:lang w:bidi="ar-SA"/>
        </w:rPr>
      </w:pPr>
      <w:r w:rsidRPr="00386DF3">
        <w:rPr>
          <w:rFonts w:cs="Gisha"/>
          <w:i/>
          <w:sz w:val="16"/>
          <w:szCs w:val="16"/>
          <w:lang w:bidi="ar-SA"/>
        </w:rPr>
        <w:t>Table 10</w:t>
      </w:r>
      <w:r w:rsidR="009F6179" w:rsidRPr="00386DF3">
        <w:rPr>
          <w:rFonts w:cs="Gisha"/>
          <w:i/>
          <w:sz w:val="16"/>
          <w:szCs w:val="16"/>
          <w:lang w:bidi="ar-SA"/>
        </w:rPr>
        <w:t>.4 Data from 2010</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33"/>
        <w:gridCol w:w="1012"/>
        <w:gridCol w:w="2155"/>
        <w:gridCol w:w="3041"/>
        <w:gridCol w:w="1114"/>
        <w:gridCol w:w="1935"/>
        <w:gridCol w:w="1624"/>
        <w:gridCol w:w="1522"/>
        <w:gridCol w:w="1106"/>
      </w:tblGrid>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35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762"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1075"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9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68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4510</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1738</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5056</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31,3</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16173</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3422</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1882</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5215</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11,3</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31,4</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16597</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4111</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1773</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5240</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11,1</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32,7</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16005</w:t>
            </w:r>
          </w:p>
        </w:tc>
      </w:tr>
      <w:tr w:rsidR="009F6179" w:rsidRPr="00386DF3" w:rsidTr="009F6179">
        <w:trPr>
          <w:trHeight w:val="300"/>
        </w:trPr>
        <w:tc>
          <w:tcPr>
            <w:tcW w:w="22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58"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318</w:t>
            </w:r>
          </w:p>
        </w:tc>
        <w:tc>
          <w:tcPr>
            <w:tcW w:w="762"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2155</w:t>
            </w:r>
          </w:p>
        </w:tc>
        <w:tc>
          <w:tcPr>
            <w:tcW w:w="1075"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5458</w:t>
            </w:r>
          </w:p>
        </w:tc>
        <w:tc>
          <w:tcPr>
            <w:tcW w:w="39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13,3</w:t>
            </w:r>
          </w:p>
        </w:tc>
        <w:tc>
          <w:tcPr>
            <w:tcW w:w="684"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33,6</w:t>
            </w:r>
          </w:p>
        </w:tc>
        <w:tc>
          <w:tcPr>
            <w:tcW w:w="574"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538" w:type="pct"/>
            <w:shd w:val="clear" w:color="auto" w:fill="auto"/>
            <w:noWrap/>
            <w:vAlign w:val="bottom"/>
            <w:hideMark/>
          </w:tcPr>
          <w:p w:rsidR="009F6179" w:rsidRPr="00386DF3" w:rsidRDefault="009F6179" w:rsidP="009F6179">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9F6179" w:rsidRPr="00386DF3" w:rsidRDefault="009F6179" w:rsidP="009F6179">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16255</w:t>
            </w:r>
          </w:p>
        </w:tc>
      </w:tr>
    </w:tbl>
    <w:p w:rsidR="009F6179" w:rsidRPr="00386DF3" w:rsidRDefault="006D116F" w:rsidP="009F6179">
      <w:pPr>
        <w:rPr>
          <w:rFonts w:cs="Gisha"/>
          <w:lang w:bidi="ar-SA"/>
        </w:rPr>
      </w:pPr>
      <w:r w:rsidRPr="00386DF3">
        <w:rPr>
          <w:rFonts w:cs="Gisha"/>
          <w:i/>
          <w:sz w:val="16"/>
          <w:szCs w:val="16"/>
          <w:lang w:bidi="ar-SA"/>
        </w:rPr>
        <w:t>Table 10</w:t>
      </w:r>
      <w:r w:rsidR="009F6179" w:rsidRPr="00386DF3">
        <w:rPr>
          <w:rFonts w:cs="Gisha"/>
          <w:i/>
          <w:sz w:val="16"/>
          <w:szCs w:val="16"/>
          <w:lang w:bidi="ar-SA"/>
        </w:rPr>
        <w:t>.5 Data from 2011</w:t>
      </w:r>
    </w:p>
    <w:p w:rsidR="009F6179" w:rsidRPr="00386DF3" w:rsidRDefault="009F6179" w:rsidP="00D82C08">
      <w:pPr>
        <w:rPr>
          <w:rFonts w:cs="Gisha"/>
          <w:lang w:bidi="ar-SA"/>
        </w:rPr>
      </w:pPr>
    </w:p>
    <w:p w:rsidR="00144B76" w:rsidRPr="00386DF3" w:rsidRDefault="00144B76">
      <w:pPr>
        <w:spacing w:line="276" w:lineRule="auto"/>
        <w:jc w:val="left"/>
        <w:rPr>
          <w:rFonts w:cs="Gisha"/>
          <w:lang w:bidi="ar-SA"/>
        </w:rPr>
      </w:pPr>
      <w:r w:rsidRPr="00386DF3">
        <w:rPr>
          <w:rFonts w:cs="Gisha"/>
          <w:lang w:bidi="ar-SA"/>
        </w:rPr>
        <w:br w:type="page"/>
      </w:r>
    </w:p>
    <w:p w:rsidR="00091876" w:rsidRPr="00386DF3" w:rsidRDefault="00441BD1" w:rsidP="00091876">
      <w:pPr>
        <w:pStyle w:val="Heading1"/>
        <w:rPr>
          <w:rFonts w:cs="Gisha"/>
          <w:lang w:bidi="ar-SA"/>
        </w:rPr>
      </w:pPr>
      <w:bookmarkStart w:id="58" w:name="_Toc331153830"/>
      <w:r w:rsidRPr="00386DF3">
        <w:rPr>
          <w:rFonts w:cs="Gisha"/>
          <w:lang w:bidi="ar-SA"/>
        </w:rPr>
        <w:t>E</w:t>
      </w:r>
      <w:r w:rsidR="00091876" w:rsidRPr="00386DF3">
        <w:rPr>
          <w:rFonts w:cs="Gisha"/>
          <w:lang w:bidi="ar-SA"/>
        </w:rPr>
        <w:t xml:space="preserve">xcel sheets </w:t>
      </w:r>
      <w:r w:rsidR="00DB7F78" w:rsidRPr="00386DF3">
        <w:rPr>
          <w:rFonts w:cs="Gisha"/>
        </w:rPr>
        <w:t>M</w:t>
      </w:r>
      <w:r w:rsidR="00091876" w:rsidRPr="00386DF3">
        <w:rPr>
          <w:rFonts w:cs="Gisha"/>
        </w:rPr>
        <w:t xml:space="preserve">ylan labs </w:t>
      </w:r>
      <w:r w:rsidR="00091876" w:rsidRPr="00386DF3">
        <w:rPr>
          <w:rFonts w:cs="Gisha"/>
          <w:lang w:bidi="ar-SA"/>
        </w:rPr>
        <w:t>(2007 – 2011)</w:t>
      </w:r>
      <w:bookmarkEnd w:id="58"/>
    </w:p>
    <w:p w:rsidR="00D82C08" w:rsidRPr="00386DF3" w:rsidRDefault="00B106AD" w:rsidP="00D82C08">
      <w:pPr>
        <w:rPr>
          <w:rFonts w:cs="Gisha"/>
          <w:lang w:bidi="ar-SA"/>
        </w:rPr>
      </w:pPr>
      <w:r w:rsidRPr="00386DF3">
        <w:rPr>
          <w:rFonts w:cs="Gisha"/>
          <w:lang w:bidi="ar-SA"/>
        </w:rPr>
        <w:t>This appendix gives an insight in the collected data of Mylan Labs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703"/>
        <w:gridCol w:w="1456"/>
        <w:gridCol w:w="1981"/>
        <w:gridCol w:w="782"/>
        <w:gridCol w:w="1298"/>
        <w:gridCol w:w="946"/>
        <w:gridCol w:w="883"/>
        <w:gridCol w:w="615"/>
        <w:gridCol w:w="882"/>
        <w:gridCol w:w="934"/>
        <w:gridCol w:w="703"/>
        <w:gridCol w:w="602"/>
        <w:gridCol w:w="1127"/>
        <w:gridCol w:w="615"/>
      </w:tblGrid>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02"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w:t>
            </w:r>
          </w:p>
        </w:tc>
        <w:tc>
          <w:tcPr>
            <w:tcW w:w="49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w:t>
            </w:r>
          </w:p>
        </w:tc>
        <w:tc>
          <w:tcPr>
            <w:tcW w:w="702"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7,5</w:t>
            </w:r>
          </w:p>
        </w:tc>
        <w:tc>
          <w:tcPr>
            <w:tcW w:w="44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12,8</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483</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128</w:t>
            </w:r>
          </w:p>
        </w:tc>
        <w:tc>
          <w:tcPr>
            <w:tcW w:w="49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w:t>
            </w:r>
          </w:p>
        </w:tc>
        <w:tc>
          <w:tcPr>
            <w:tcW w:w="702"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77</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w:t>
            </w:r>
          </w:p>
        </w:tc>
        <w:tc>
          <w:tcPr>
            <w:tcW w:w="44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14,2</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542</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235</w:t>
            </w:r>
          </w:p>
        </w:tc>
        <w:tc>
          <w:tcPr>
            <w:tcW w:w="49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w:t>
            </w:r>
          </w:p>
        </w:tc>
        <w:tc>
          <w:tcPr>
            <w:tcW w:w="702"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97</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w:t>
            </w:r>
          </w:p>
        </w:tc>
        <w:tc>
          <w:tcPr>
            <w:tcW w:w="44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20,6</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472</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-1480</w:t>
            </w:r>
          </w:p>
        </w:tc>
        <w:tc>
          <w:tcPr>
            <w:tcW w:w="49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82</w:t>
            </w:r>
          </w:p>
        </w:tc>
        <w:tc>
          <w:tcPr>
            <w:tcW w:w="702"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213</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7,1</w:t>
            </w:r>
          </w:p>
        </w:tc>
        <w:tc>
          <w:tcPr>
            <w:tcW w:w="44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18,5</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1149</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2"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2"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-1099</w:t>
            </w:r>
          </w:p>
        </w:tc>
        <w:tc>
          <w:tcPr>
            <w:tcW w:w="19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182</w:t>
            </w:r>
          </w:p>
        </w:tc>
        <w:tc>
          <w:tcPr>
            <w:tcW w:w="38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449</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2646</w:t>
            </w: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2"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-1480</w:t>
            </w:r>
          </w:p>
        </w:tc>
        <w:tc>
          <w:tcPr>
            <w:tcW w:w="19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82</w:t>
            </w:r>
          </w:p>
        </w:tc>
        <w:tc>
          <w:tcPr>
            <w:tcW w:w="38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213</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1149</w:t>
            </w:r>
          </w:p>
        </w:tc>
      </w:tr>
    </w:tbl>
    <w:p w:rsidR="00144B76" w:rsidRPr="00386DF3" w:rsidRDefault="006D116F" w:rsidP="00144B76">
      <w:pPr>
        <w:rPr>
          <w:rFonts w:cs="Gisha"/>
          <w:lang w:bidi="ar-SA"/>
        </w:rPr>
      </w:pPr>
      <w:r w:rsidRPr="00386DF3">
        <w:rPr>
          <w:rFonts w:cs="Gisha"/>
          <w:i/>
          <w:sz w:val="16"/>
          <w:szCs w:val="16"/>
          <w:lang w:bidi="ar-SA"/>
        </w:rPr>
        <w:t>Table 11</w:t>
      </w:r>
      <w:r w:rsidR="00144B76"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92"/>
        <w:gridCol w:w="615"/>
        <w:gridCol w:w="938"/>
        <w:gridCol w:w="939"/>
        <w:gridCol w:w="668"/>
        <w:gridCol w:w="602"/>
        <w:gridCol w:w="1127"/>
        <w:gridCol w:w="615"/>
      </w:tblGrid>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-455</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83</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252</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23,7</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1062</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80</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259</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21,8</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1187</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479</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275</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23,1</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1191</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-985</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80</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267</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22,4</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1191</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w:t>
            </w:r>
          </w:p>
        </w:tc>
        <w:tc>
          <w:tcPr>
            <w:tcW w:w="19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317</w:t>
            </w:r>
          </w:p>
        </w:tc>
        <w:tc>
          <w:tcPr>
            <w:tcW w:w="38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1053</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4631</w:t>
            </w: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-985</w:t>
            </w:r>
          </w:p>
        </w:tc>
        <w:tc>
          <w:tcPr>
            <w:tcW w:w="19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80</w:t>
            </w:r>
          </w:p>
        </w:tc>
        <w:tc>
          <w:tcPr>
            <w:tcW w:w="38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267</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1191</w:t>
            </w:r>
          </w:p>
        </w:tc>
      </w:tr>
    </w:tbl>
    <w:p w:rsidR="00144B76" w:rsidRPr="00386DF3" w:rsidRDefault="006D116F" w:rsidP="00144B76">
      <w:pPr>
        <w:rPr>
          <w:rFonts w:cs="Gisha"/>
          <w:i/>
          <w:sz w:val="16"/>
          <w:szCs w:val="16"/>
          <w:lang w:bidi="ar-SA"/>
        </w:rPr>
      </w:pPr>
      <w:r w:rsidRPr="00386DF3">
        <w:rPr>
          <w:rFonts w:cs="Gisha"/>
          <w:i/>
          <w:sz w:val="16"/>
          <w:szCs w:val="16"/>
          <w:lang w:bidi="ar-SA"/>
        </w:rPr>
        <w:t>Table 11</w:t>
      </w:r>
      <w:r w:rsidR="00144B76" w:rsidRPr="00386DF3">
        <w:rPr>
          <w:rFonts w:cs="Gisha"/>
          <w:i/>
          <w:sz w:val="16"/>
          <w:szCs w:val="16"/>
          <w:lang w:bidi="ar-SA"/>
        </w:rPr>
        <w:t>.2 Data from 2008</w:t>
      </w:r>
    </w:p>
    <w:p w:rsidR="00144B76" w:rsidRPr="00386DF3" w:rsidRDefault="00144B76" w:rsidP="00144B76">
      <w:pPr>
        <w:spacing w:line="276" w:lineRule="auto"/>
        <w:jc w:val="left"/>
        <w:rPr>
          <w:rFonts w:cs="Gisha"/>
          <w:i/>
          <w:sz w:val="16"/>
          <w:szCs w:val="16"/>
          <w:lang w:bidi="ar-SA"/>
        </w:rPr>
      </w:pPr>
      <w:r w:rsidRPr="00386DF3">
        <w:rPr>
          <w:rFonts w:cs="Gisha"/>
          <w:i/>
          <w:sz w:val="16"/>
          <w:szCs w:val="16"/>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Layout w:type="fixed"/>
        <w:tblCellMar>
          <w:left w:w="70" w:type="dxa"/>
          <w:right w:w="70" w:type="dxa"/>
        </w:tblCellMar>
        <w:tblLook w:val="04A0"/>
      </w:tblPr>
      <w:tblGrid>
        <w:gridCol w:w="637"/>
        <w:gridCol w:w="639"/>
        <w:gridCol w:w="1346"/>
        <w:gridCol w:w="1983"/>
        <w:gridCol w:w="851"/>
        <w:gridCol w:w="1222"/>
        <w:gridCol w:w="905"/>
        <w:gridCol w:w="993"/>
        <w:gridCol w:w="588"/>
        <w:gridCol w:w="970"/>
        <w:gridCol w:w="993"/>
        <w:gridCol w:w="710"/>
        <w:gridCol w:w="566"/>
        <w:gridCol w:w="1134"/>
        <w:gridCol w:w="605"/>
      </w:tblGrid>
      <w:tr w:rsidR="00E65D44" w:rsidRPr="00386DF3" w:rsidTr="00E65D44">
        <w:trPr>
          <w:trHeight w:val="300"/>
        </w:trPr>
        <w:tc>
          <w:tcPr>
            <w:tcW w:w="22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22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7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32"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4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E65D44" w:rsidRPr="00386DF3" w:rsidTr="00E65D44">
        <w:trPr>
          <w:trHeight w:val="300"/>
        </w:trPr>
        <w:tc>
          <w:tcPr>
            <w:tcW w:w="22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146</w:t>
            </w:r>
          </w:p>
        </w:tc>
        <w:tc>
          <w:tcPr>
            <w:tcW w:w="47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w:t>
            </w:r>
          </w:p>
        </w:tc>
        <w:tc>
          <w:tcPr>
            <w:tcW w:w="70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241</w:t>
            </w:r>
          </w:p>
        </w:tc>
        <w:tc>
          <w:tcPr>
            <w:tcW w:w="30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w:t>
            </w:r>
          </w:p>
        </w:tc>
        <w:tc>
          <w:tcPr>
            <w:tcW w:w="432"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20,6</w:t>
            </w:r>
          </w:p>
        </w:tc>
        <w:tc>
          <w:tcPr>
            <w:tcW w:w="32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1168</w:t>
            </w:r>
          </w:p>
        </w:tc>
        <w:tc>
          <w:tcPr>
            <w:tcW w:w="34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E65D44" w:rsidRPr="00386DF3" w:rsidTr="00E65D44">
        <w:trPr>
          <w:trHeight w:val="300"/>
        </w:trPr>
        <w:tc>
          <w:tcPr>
            <w:tcW w:w="22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w:t>
            </w:r>
          </w:p>
        </w:tc>
        <w:tc>
          <w:tcPr>
            <w:tcW w:w="47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w:t>
            </w:r>
          </w:p>
        </w:tc>
        <w:tc>
          <w:tcPr>
            <w:tcW w:w="70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w:t>
            </w:r>
          </w:p>
        </w:tc>
        <w:tc>
          <w:tcPr>
            <w:tcW w:w="30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w:t>
            </w:r>
          </w:p>
        </w:tc>
        <w:tc>
          <w:tcPr>
            <w:tcW w:w="432"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22,2</w:t>
            </w:r>
          </w:p>
        </w:tc>
        <w:tc>
          <w:tcPr>
            <w:tcW w:w="32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1255</w:t>
            </w:r>
          </w:p>
        </w:tc>
        <w:tc>
          <w:tcPr>
            <w:tcW w:w="34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E65D44" w:rsidRPr="00386DF3" w:rsidTr="00E65D44">
        <w:trPr>
          <w:trHeight w:val="300"/>
        </w:trPr>
        <w:tc>
          <w:tcPr>
            <w:tcW w:w="22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w:t>
            </w:r>
          </w:p>
        </w:tc>
        <w:tc>
          <w:tcPr>
            <w:tcW w:w="47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69</w:t>
            </w:r>
          </w:p>
        </w:tc>
        <w:tc>
          <w:tcPr>
            <w:tcW w:w="70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259</w:t>
            </w:r>
          </w:p>
        </w:tc>
        <w:tc>
          <w:tcPr>
            <w:tcW w:w="30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5,5</w:t>
            </w:r>
          </w:p>
        </w:tc>
        <w:tc>
          <w:tcPr>
            <w:tcW w:w="432"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20,6</w:t>
            </w:r>
          </w:p>
        </w:tc>
        <w:tc>
          <w:tcPr>
            <w:tcW w:w="32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1255</w:t>
            </w:r>
          </w:p>
        </w:tc>
        <w:tc>
          <w:tcPr>
            <w:tcW w:w="34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E65D44" w:rsidRPr="00386DF3" w:rsidTr="00E65D44">
        <w:trPr>
          <w:trHeight w:val="300"/>
        </w:trPr>
        <w:tc>
          <w:tcPr>
            <w:tcW w:w="22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266</w:t>
            </w:r>
          </w:p>
        </w:tc>
        <w:tc>
          <w:tcPr>
            <w:tcW w:w="476"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w:t>
            </w:r>
          </w:p>
        </w:tc>
        <w:tc>
          <w:tcPr>
            <w:tcW w:w="70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271</w:t>
            </w:r>
          </w:p>
        </w:tc>
        <w:tc>
          <w:tcPr>
            <w:tcW w:w="30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5,5</w:t>
            </w:r>
          </w:p>
        </w:tc>
        <w:tc>
          <w:tcPr>
            <w:tcW w:w="432"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20,3</w:t>
            </w:r>
          </w:p>
        </w:tc>
        <w:tc>
          <w:tcPr>
            <w:tcW w:w="32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1337</w:t>
            </w:r>
          </w:p>
        </w:tc>
        <w:tc>
          <w:tcPr>
            <w:tcW w:w="34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E65D44" w:rsidRPr="00386DF3" w:rsidTr="00E65D44">
        <w:trPr>
          <w:trHeight w:val="300"/>
        </w:trPr>
        <w:tc>
          <w:tcPr>
            <w:tcW w:w="22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7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4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1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E65D44" w:rsidRPr="00386DF3" w:rsidTr="00E65D44">
        <w:trPr>
          <w:trHeight w:val="300"/>
        </w:trPr>
        <w:tc>
          <w:tcPr>
            <w:tcW w:w="22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7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4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226</w:t>
            </w:r>
          </w:p>
        </w:tc>
        <w:tc>
          <w:tcPr>
            <w:tcW w:w="200"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275</w:t>
            </w:r>
          </w:p>
        </w:tc>
        <w:tc>
          <w:tcPr>
            <w:tcW w:w="40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1050</w:t>
            </w:r>
          </w:p>
        </w:tc>
        <w:tc>
          <w:tcPr>
            <w:tcW w:w="21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5015</w:t>
            </w:r>
          </w:p>
        </w:tc>
      </w:tr>
      <w:tr w:rsidR="00E65D44" w:rsidRPr="00386DF3" w:rsidTr="00E65D44">
        <w:trPr>
          <w:trHeight w:val="300"/>
        </w:trPr>
        <w:tc>
          <w:tcPr>
            <w:tcW w:w="22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76"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0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4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266</w:t>
            </w:r>
          </w:p>
        </w:tc>
        <w:tc>
          <w:tcPr>
            <w:tcW w:w="200"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w:t>
            </w:r>
          </w:p>
        </w:tc>
        <w:tc>
          <w:tcPr>
            <w:tcW w:w="401"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271</w:t>
            </w:r>
          </w:p>
        </w:tc>
        <w:tc>
          <w:tcPr>
            <w:tcW w:w="21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1337</w:t>
            </w:r>
          </w:p>
        </w:tc>
      </w:tr>
    </w:tbl>
    <w:p w:rsidR="00144B76" w:rsidRPr="00386DF3" w:rsidRDefault="006D116F" w:rsidP="00144B76">
      <w:pPr>
        <w:rPr>
          <w:rFonts w:cs="Gisha"/>
          <w:i/>
          <w:sz w:val="16"/>
          <w:szCs w:val="16"/>
          <w:lang w:bidi="ar-SA"/>
        </w:rPr>
      </w:pPr>
      <w:r w:rsidRPr="00386DF3">
        <w:rPr>
          <w:rFonts w:cs="Gisha"/>
          <w:i/>
          <w:sz w:val="16"/>
          <w:szCs w:val="16"/>
          <w:lang w:bidi="ar-SA"/>
        </w:rPr>
        <w:t>Table 11</w:t>
      </w:r>
      <w:r w:rsidR="00144B76"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92"/>
        <w:gridCol w:w="615"/>
        <w:gridCol w:w="938"/>
        <w:gridCol w:w="939"/>
        <w:gridCol w:w="668"/>
        <w:gridCol w:w="602"/>
        <w:gridCol w:w="1127"/>
        <w:gridCol w:w="615"/>
      </w:tblGrid>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125</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255</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20,0</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1278</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100</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66</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268</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4,9</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19,8</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1356</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131</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71</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272</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20,2</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1344</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249</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84</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291</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20,4</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1426</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355</w:t>
            </w:r>
          </w:p>
        </w:tc>
        <w:tc>
          <w:tcPr>
            <w:tcW w:w="19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282</w:t>
            </w:r>
          </w:p>
        </w:tc>
        <w:tc>
          <w:tcPr>
            <w:tcW w:w="38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1086</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5404</w:t>
            </w: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249</w:t>
            </w:r>
          </w:p>
        </w:tc>
        <w:tc>
          <w:tcPr>
            <w:tcW w:w="19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84</w:t>
            </w:r>
          </w:p>
        </w:tc>
        <w:tc>
          <w:tcPr>
            <w:tcW w:w="38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291</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1426</w:t>
            </w:r>
          </w:p>
        </w:tc>
      </w:tr>
    </w:tbl>
    <w:p w:rsidR="00144B76" w:rsidRPr="00386DF3" w:rsidRDefault="006D116F" w:rsidP="00D82C08">
      <w:pPr>
        <w:rPr>
          <w:rFonts w:cs="Gisha"/>
          <w:lang w:bidi="ar-SA"/>
        </w:rPr>
      </w:pPr>
      <w:r w:rsidRPr="00386DF3">
        <w:rPr>
          <w:rFonts w:cs="Gisha"/>
          <w:i/>
          <w:sz w:val="16"/>
          <w:szCs w:val="16"/>
          <w:lang w:bidi="ar-SA"/>
        </w:rPr>
        <w:t>Table 11</w:t>
      </w:r>
      <w:r w:rsidR="00144B76" w:rsidRPr="00386DF3">
        <w:rPr>
          <w:rFonts w:cs="Gisha"/>
          <w:i/>
          <w:sz w:val="16"/>
          <w:szCs w:val="16"/>
          <w:lang w:bidi="ar-SA"/>
        </w:rPr>
        <w:t>.4 Data from 2010</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92"/>
        <w:gridCol w:w="615"/>
        <w:gridCol w:w="938"/>
        <w:gridCol w:w="939"/>
        <w:gridCol w:w="668"/>
        <w:gridCol w:w="602"/>
        <w:gridCol w:w="1127"/>
        <w:gridCol w:w="615"/>
      </w:tblGrid>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130</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75</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19,4</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1436</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203</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72</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314</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20,0</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1570</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192</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319</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20,3</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1572</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389</w:t>
            </w:r>
          </w:p>
        </w:tc>
        <w:tc>
          <w:tcPr>
            <w:tcW w:w="49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77</w:t>
            </w:r>
          </w:p>
        </w:tc>
        <w:tc>
          <w:tcPr>
            <w:tcW w:w="70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302</w:t>
            </w:r>
          </w:p>
        </w:tc>
        <w:tc>
          <w:tcPr>
            <w:tcW w:w="25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w:t>
            </w:r>
          </w:p>
        </w:tc>
        <w:tc>
          <w:tcPr>
            <w:tcW w:w="447"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19,8</w:t>
            </w: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1528</w:t>
            </w: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9"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654</w:t>
            </w:r>
          </w:p>
        </w:tc>
        <w:tc>
          <w:tcPr>
            <w:tcW w:w="19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294</w:t>
            </w:r>
          </w:p>
        </w:tc>
        <w:tc>
          <w:tcPr>
            <w:tcW w:w="38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1214</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6106</w:t>
            </w:r>
          </w:p>
        </w:tc>
      </w:tr>
      <w:tr w:rsidR="00144B76" w:rsidRPr="00386DF3" w:rsidTr="00144B76">
        <w:trPr>
          <w:trHeight w:val="300"/>
        </w:trPr>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98"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70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23"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351" w:type="pct"/>
            <w:shd w:val="clear" w:color="auto" w:fill="auto"/>
            <w:noWrap/>
            <w:vAlign w:val="bottom"/>
            <w:hideMark/>
          </w:tcPr>
          <w:p w:rsidR="00144B76" w:rsidRPr="00386DF3" w:rsidRDefault="00144B76" w:rsidP="00144B76">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389</w:t>
            </w:r>
          </w:p>
        </w:tc>
        <w:tc>
          <w:tcPr>
            <w:tcW w:w="199"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77</w:t>
            </w:r>
          </w:p>
        </w:tc>
        <w:tc>
          <w:tcPr>
            <w:tcW w:w="388"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302</w:t>
            </w:r>
          </w:p>
        </w:tc>
        <w:tc>
          <w:tcPr>
            <w:tcW w:w="234" w:type="pct"/>
            <w:shd w:val="clear" w:color="auto" w:fill="auto"/>
            <w:noWrap/>
            <w:vAlign w:val="bottom"/>
            <w:hideMark/>
          </w:tcPr>
          <w:p w:rsidR="00144B76" w:rsidRPr="00386DF3" w:rsidRDefault="00144B76" w:rsidP="00144B76">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1528</w:t>
            </w:r>
          </w:p>
        </w:tc>
      </w:tr>
    </w:tbl>
    <w:p w:rsidR="00091876" w:rsidRPr="00386DF3" w:rsidRDefault="006D116F" w:rsidP="006249B0">
      <w:pPr>
        <w:rPr>
          <w:rFonts w:cs="Gisha"/>
          <w:lang w:bidi="ar-SA"/>
        </w:rPr>
      </w:pPr>
      <w:r w:rsidRPr="00386DF3">
        <w:rPr>
          <w:rFonts w:cs="Gisha"/>
          <w:i/>
          <w:sz w:val="16"/>
          <w:szCs w:val="16"/>
          <w:lang w:bidi="ar-SA"/>
        </w:rPr>
        <w:t>Table 11</w:t>
      </w:r>
      <w:r w:rsidR="00144B76" w:rsidRPr="00386DF3">
        <w:rPr>
          <w:rFonts w:cs="Gisha"/>
          <w:i/>
          <w:sz w:val="16"/>
          <w:szCs w:val="16"/>
          <w:lang w:bidi="ar-SA"/>
        </w:rPr>
        <w:t>.5 Data from 2011</w:t>
      </w:r>
      <w:r w:rsidR="00091876" w:rsidRPr="00386DF3">
        <w:rPr>
          <w:rFonts w:cs="Gisha"/>
          <w:lang w:bidi="ar-SA"/>
        </w:rPr>
        <w:br w:type="page"/>
      </w:r>
    </w:p>
    <w:p w:rsidR="00091876" w:rsidRPr="00386DF3" w:rsidRDefault="00441BD1" w:rsidP="00091876">
      <w:pPr>
        <w:pStyle w:val="Heading1"/>
        <w:rPr>
          <w:rFonts w:cs="Gisha"/>
          <w:lang w:bidi="ar-SA"/>
        </w:rPr>
      </w:pPr>
      <w:bookmarkStart w:id="59" w:name="_Toc331153831"/>
      <w:r w:rsidRPr="00386DF3">
        <w:rPr>
          <w:rFonts w:cs="Gisha"/>
          <w:lang w:bidi="ar-SA"/>
        </w:rPr>
        <w:t>E</w:t>
      </w:r>
      <w:r w:rsidR="00091876" w:rsidRPr="00386DF3">
        <w:rPr>
          <w:rFonts w:cs="Gisha"/>
          <w:lang w:bidi="ar-SA"/>
        </w:rPr>
        <w:t xml:space="preserve">xcel sheets </w:t>
      </w:r>
      <w:r w:rsidR="00091876" w:rsidRPr="00386DF3">
        <w:rPr>
          <w:rFonts w:cs="Gisha"/>
        </w:rPr>
        <w:t>Novartis</w:t>
      </w:r>
      <w:r w:rsidR="00091876" w:rsidRPr="00386DF3">
        <w:rPr>
          <w:rFonts w:cs="Gisha"/>
          <w:lang w:bidi="ar-SA"/>
        </w:rPr>
        <w:t xml:space="preserve"> (2007 – 2011)</w:t>
      </w:r>
      <w:bookmarkEnd w:id="59"/>
    </w:p>
    <w:p w:rsidR="00D82C08" w:rsidRPr="00386DF3" w:rsidRDefault="00B106AD" w:rsidP="00D82C08">
      <w:pPr>
        <w:rPr>
          <w:rFonts w:cs="Gisha"/>
          <w:lang w:bidi="ar-SA"/>
        </w:rPr>
      </w:pPr>
      <w:r w:rsidRPr="00386DF3">
        <w:rPr>
          <w:rFonts w:cs="Gisha"/>
          <w:lang w:bidi="ar-SA"/>
        </w:rPr>
        <w:t>This appendix gives an insight in the collected data of Novartis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93"/>
        <w:gridCol w:w="782"/>
        <w:gridCol w:w="1298"/>
        <w:gridCol w:w="946"/>
        <w:gridCol w:w="873"/>
        <w:gridCol w:w="621"/>
        <w:gridCol w:w="873"/>
        <w:gridCol w:w="874"/>
        <w:gridCol w:w="668"/>
        <w:gridCol w:w="615"/>
        <w:gridCol w:w="1127"/>
        <w:gridCol w:w="733"/>
      </w:tblGrid>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23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2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5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2466</w:t>
            </w:r>
          </w:p>
        </w:tc>
        <w:tc>
          <w:tcPr>
            <w:tcW w:w="5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1502</w:t>
            </w:r>
          </w:p>
        </w:tc>
        <w:tc>
          <w:tcPr>
            <w:tcW w:w="72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3070</w:t>
            </w:r>
          </w:p>
        </w:tc>
        <w:tc>
          <w:tcPr>
            <w:tcW w:w="2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w:t>
            </w:r>
          </w:p>
        </w:tc>
        <w:tc>
          <w:tcPr>
            <w:tcW w:w="45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33,6</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9128</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2225</w:t>
            </w:r>
          </w:p>
        </w:tc>
        <w:tc>
          <w:tcPr>
            <w:tcW w:w="5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1529</w:t>
            </w:r>
          </w:p>
        </w:tc>
        <w:tc>
          <w:tcPr>
            <w:tcW w:w="72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3329</w:t>
            </w:r>
          </w:p>
        </w:tc>
        <w:tc>
          <w:tcPr>
            <w:tcW w:w="2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16,3</w:t>
            </w:r>
          </w:p>
        </w:tc>
        <w:tc>
          <w:tcPr>
            <w:tcW w:w="45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35,4</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9400</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1611</w:t>
            </w:r>
          </w:p>
        </w:tc>
        <w:tc>
          <w:tcPr>
            <w:tcW w:w="5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1552</w:t>
            </w:r>
          </w:p>
        </w:tc>
        <w:tc>
          <w:tcPr>
            <w:tcW w:w="72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3181</w:t>
            </w:r>
          </w:p>
        </w:tc>
        <w:tc>
          <w:tcPr>
            <w:tcW w:w="2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w:t>
            </w:r>
          </w:p>
        </w:tc>
        <w:tc>
          <w:tcPr>
            <w:tcW w:w="45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33,1</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9613</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1185</w:t>
            </w:r>
          </w:p>
        </w:tc>
        <w:tc>
          <w:tcPr>
            <w:tcW w:w="5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1847</w:t>
            </w:r>
          </w:p>
        </w:tc>
        <w:tc>
          <w:tcPr>
            <w:tcW w:w="72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3679</w:t>
            </w:r>
          </w:p>
        </w:tc>
        <w:tc>
          <w:tcPr>
            <w:tcW w:w="2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w:t>
            </w:r>
          </w:p>
        </w:tc>
        <w:tc>
          <w:tcPr>
            <w:tcW w:w="45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37,0</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9931</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7487</w:t>
            </w:r>
          </w:p>
        </w:tc>
        <w:tc>
          <w:tcPr>
            <w:tcW w:w="20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6430</w:t>
            </w:r>
          </w:p>
        </w:tc>
        <w:tc>
          <w:tcPr>
            <w:tcW w:w="394"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13259</w:t>
            </w: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38072</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1185</w:t>
            </w:r>
          </w:p>
        </w:tc>
        <w:tc>
          <w:tcPr>
            <w:tcW w:w="20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1847</w:t>
            </w:r>
          </w:p>
        </w:tc>
        <w:tc>
          <w:tcPr>
            <w:tcW w:w="394"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3679</w:t>
            </w: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9931</w:t>
            </w:r>
          </w:p>
        </w:tc>
      </w:tr>
    </w:tbl>
    <w:p w:rsidR="006249B0" w:rsidRPr="00386DF3" w:rsidRDefault="006D116F" w:rsidP="006249B0">
      <w:pPr>
        <w:rPr>
          <w:rFonts w:cs="Gisha"/>
          <w:lang w:bidi="ar-SA"/>
        </w:rPr>
      </w:pPr>
      <w:r w:rsidRPr="00386DF3">
        <w:rPr>
          <w:rFonts w:cs="Gisha"/>
          <w:i/>
          <w:sz w:val="16"/>
          <w:szCs w:val="16"/>
          <w:lang w:bidi="ar-SA"/>
        </w:rPr>
        <w:t>Table 12</w:t>
      </w:r>
      <w:r w:rsidR="006249B0"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37"/>
        <w:gridCol w:w="733"/>
        <w:gridCol w:w="841"/>
        <w:gridCol w:w="842"/>
        <w:gridCol w:w="668"/>
        <w:gridCol w:w="615"/>
        <w:gridCol w:w="1127"/>
        <w:gridCol w:w="733"/>
      </w:tblGrid>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2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0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5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2716</w:t>
            </w:r>
          </w:p>
        </w:tc>
        <w:tc>
          <w:tcPr>
            <w:tcW w:w="50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1674</w:t>
            </w:r>
          </w:p>
        </w:tc>
        <w:tc>
          <w:tcPr>
            <w:tcW w:w="72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3334</w:t>
            </w:r>
          </w:p>
        </w:tc>
        <w:tc>
          <w:tcPr>
            <w:tcW w:w="25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33,6</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9909</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2604</w:t>
            </w:r>
          </w:p>
        </w:tc>
        <w:tc>
          <w:tcPr>
            <w:tcW w:w="50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1767</w:t>
            </w:r>
          </w:p>
        </w:tc>
        <w:tc>
          <w:tcPr>
            <w:tcW w:w="72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3665</w:t>
            </w:r>
          </w:p>
        </w:tc>
        <w:tc>
          <w:tcPr>
            <w:tcW w:w="25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34,2</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10726</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2420</w:t>
            </w:r>
          </w:p>
        </w:tc>
        <w:tc>
          <w:tcPr>
            <w:tcW w:w="50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1942</w:t>
            </w:r>
          </w:p>
        </w:tc>
        <w:tc>
          <w:tcPr>
            <w:tcW w:w="72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3415</w:t>
            </w:r>
          </w:p>
        </w:tc>
        <w:tc>
          <w:tcPr>
            <w:tcW w:w="25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18,1</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31,8</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10747</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1759</w:t>
            </w:r>
          </w:p>
        </w:tc>
        <w:tc>
          <w:tcPr>
            <w:tcW w:w="50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1834</w:t>
            </w:r>
          </w:p>
        </w:tc>
        <w:tc>
          <w:tcPr>
            <w:tcW w:w="72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3683</w:t>
            </w:r>
          </w:p>
        </w:tc>
        <w:tc>
          <w:tcPr>
            <w:tcW w:w="25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18,2</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36,5</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10077</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9499</w:t>
            </w:r>
          </w:p>
        </w:tc>
        <w:tc>
          <w:tcPr>
            <w:tcW w:w="20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7217</w:t>
            </w:r>
          </w:p>
        </w:tc>
        <w:tc>
          <w:tcPr>
            <w:tcW w:w="394"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14097</w:t>
            </w: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41459</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1759</w:t>
            </w:r>
          </w:p>
        </w:tc>
        <w:tc>
          <w:tcPr>
            <w:tcW w:w="20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1834</w:t>
            </w:r>
          </w:p>
        </w:tc>
        <w:tc>
          <w:tcPr>
            <w:tcW w:w="394"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3683</w:t>
            </w: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10077</w:t>
            </w:r>
          </w:p>
        </w:tc>
      </w:tr>
    </w:tbl>
    <w:p w:rsidR="006249B0" w:rsidRPr="00386DF3" w:rsidRDefault="000A42C5" w:rsidP="006D116F">
      <w:pPr>
        <w:rPr>
          <w:rFonts w:cs="Gisha"/>
          <w:i/>
          <w:sz w:val="16"/>
          <w:szCs w:val="16"/>
          <w:lang w:bidi="ar-SA"/>
        </w:rPr>
      </w:pPr>
      <w:r w:rsidRPr="00386DF3">
        <w:rPr>
          <w:rFonts w:cs="Gisha"/>
          <w:i/>
          <w:sz w:val="16"/>
          <w:szCs w:val="16"/>
          <w:lang w:bidi="ar-SA"/>
        </w:rPr>
        <w:t>Table 12</w:t>
      </w:r>
      <w:r w:rsidR="006249B0" w:rsidRPr="00386DF3">
        <w:rPr>
          <w:rFonts w:cs="Gisha"/>
          <w:i/>
          <w:sz w:val="16"/>
          <w:szCs w:val="16"/>
          <w:lang w:bidi="ar-SA"/>
        </w:rPr>
        <w:t>.2 Data from 2008</w:t>
      </w:r>
      <w:r w:rsidR="006249B0" w:rsidRPr="00386DF3">
        <w:rPr>
          <w:rFonts w:cs="Gisha"/>
          <w:i/>
          <w:sz w:val="16"/>
          <w:szCs w:val="16"/>
          <w:lang w:bidi="ar-SA"/>
        </w:rPr>
        <w:br w:type="page"/>
      </w:r>
    </w:p>
    <w:p w:rsidR="006249B0" w:rsidRPr="00386DF3" w:rsidRDefault="006249B0" w:rsidP="00D82C08">
      <w:pPr>
        <w:rPr>
          <w:rFonts w:cs="Gisha"/>
          <w:lang w:bidi="ar-SA"/>
        </w:rPr>
      </w:pP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37"/>
        <w:gridCol w:w="733"/>
        <w:gridCol w:w="841"/>
        <w:gridCol w:w="842"/>
        <w:gridCol w:w="668"/>
        <w:gridCol w:w="615"/>
        <w:gridCol w:w="1127"/>
        <w:gridCol w:w="733"/>
      </w:tblGrid>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2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1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5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2296</w:t>
            </w:r>
          </w:p>
        </w:tc>
        <w:tc>
          <w:tcPr>
            <w:tcW w:w="51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1694</w:t>
            </w:r>
          </w:p>
        </w:tc>
        <w:tc>
          <w:tcPr>
            <w:tcW w:w="72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3226</w:t>
            </w:r>
          </w:p>
        </w:tc>
        <w:tc>
          <w:tcPr>
            <w:tcW w:w="25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17,4</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33,2</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9709</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2443</w:t>
            </w:r>
          </w:p>
        </w:tc>
        <w:tc>
          <w:tcPr>
            <w:tcW w:w="51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1792</w:t>
            </w:r>
          </w:p>
        </w:tc>
        <w:tc>
          <w:tcPr>
            <w:tcW w:w="72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3532</w:t>
            </w:r>
          </w:p>
        </w:tc>
        <w:tc>
          <w:tcPr>
            <w:tcW w:w="25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17,0</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33,5</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10546</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2491</w:t>
            </w:r>
          </w:p>
        </w:tc>
        <w:tc>
          <w:tcPr>
            <w:tcW w:w="51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1825</w:t>
            </w:r>
          </w:p>
        </w:tc>
        <w:tc>
          <w:tcPr>
            <w:tcW w:w="72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3405</w:t>
            </w:r>
          </w:p>
        </w:tc>
        <w:tc>
          <w:tcPr>
            <w:tcW w:w="25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30,7</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11086</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2692</w:t>
            </w:r>
          </w:p>
        </w:tc>
        <w:tc>
          <w:tcPr>
            <w:tcW w:w="51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2148</w:t>
            </w:r>
          </w:p>
        </w:tc>
        <w:tc>
          <w:tcPr>
            <w:tcW w:w="72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4168</w:t>
            </w:r>
          </w:p>
        </w:tc>
        <w:tc>
          <w:tcPr>
            <w:tcW w:w="25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16,6</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32,2</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12926</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9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9922</w:t>
            </w:r>
          </w:p>
        </w:tc>
        <w:tc>
          <w:tcPr>
            <w:tcW w:w="20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7459</w:t>
            </w:r>
          </w:p>
        </w:tc>
        <w:tc>
          <w:tcPr>
            <w:tcW w:w="394"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14331</w:t>
            </w: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44267</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2443</w:t>
            </w:r>
          </w:p>
        </w:tc>
        <w:tc>
          <w:tcPr>
            <w:tcW w:w="20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1792</w:t>
            </w:r>
          </w:p>
        </w:tc>
        <w:tc>
          <w:tcPr>
            <w:tcW w:w="394"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3532</w:t>
            </w: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10546</w:t>
            </w:r>
          </w:p>
        </w:tc>
      </w:tr>
    </w:tbl>
    <w:p w:rsidR="006249B0" w:rsidRPr="00386DF3" w:rsidRDefault="000A42C5" w:rsidP="00D82C08">
      <w:pPr>
        <w:rPr>
          <w:rFonts w:cs="Gisha"/>
          <w:lang w:bidi="ar-SA"/>
        </w:rPr>
      </w:pPr>
      <w:r w:rsidRPr="00386DF3">
        <w:rPr>
          <w:rFonts w:cs="Gisha"/>
          <w:i/>
          <w:sz w:val="16"/>
          <w:szCs w:val="16"/>
          <w:lang w:bidi="ar-SA"/>
        </w:rPr>
        <w:t>Table 12</w:t>
      </w:r>
      <w:r w:rsidR="006249B0"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2005"/>
        <w:gridCol w:w="782"/>
        <w:gridCol w:w="1298"/>
        <w:gridCol w:w="946"/>
        <w:gridCol w:w="890"/>
        <w:gridCol w:w="733"/>
        <w:gridCol w:w="891"/>
        <w:gridCol w:w="891"/>
        <w:gridCol w:w="642"/>
        <w:gridCol w:w="758"/>
        <w:gridCol w:w="987"/>
        <w:gridCol w:w="580"/>
      </w:tblGrid>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5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3530</w:t>
            </w:r>
          </w:p>
        </w:tc>
        <w:tc>
          <w:tcPr>
            <w:tcW w:w="50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2037</w:t>
            </w:r>
          </w:p>
        </w:tc>
        <w:tc>
          <w:tcPr>
            <w:tcW w:w="71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3584</w:t>
            </w:r>
          </w:p>
        </w:tc>
        <w:tc>
          <w:tcPr>
            <w:tcW w:w="2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16,8</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29,5</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12131</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2958</w:t>
            </w:r>
          </w:p>
        </w:tc>
        <w:tc>
          <w:tcPr>
            <w:tcW w:w="50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1893</w:t>
            </w:r>
          </w:p>
        </w:tc>
        <w:tc>
          <w:tcPr>
            <w:tcW w:w="71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3688</w:t>
            </w:r>
          </w:p>
        </w:tc>
        <w:tc>
          <w:tcPr>
            <w:tcW w:w="2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16,2</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31,5</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11716</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2794</w:t>
            </w:r>
          </w:p>
        </w:tc>
        <w:tc>
          <w:tcPr>
            <w:tcW w:w="50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2548</w:t>
            </w:r>
          </w:p>
        </w:tc>
        <w:tc>
          <w:tcPr>
            <w:tcW w:w="71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3741</w:t>
            </w:r>
          </w:p>
        </w:tc>
        <w:tc>
          <w:tcPr>
            <w:tcW w:w="2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20,3</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29,7</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12578</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2420</w:t>
            </w:r>
          </w:p>
        </w:tc>
        <w:tc>
          <w:tcPr>
            <w:tcW w:w="50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2592</w:t>
            </w:r>
          </w:p>
        </w:tc>
        <w:tc>
          <w:tcPr>
            <w:tcW w:w="71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4784</w:t>
            </w:r>
          </w:p>
        </w:tc>
        <w:tc>
          <w:tcPr>
            <w:tcW w:w="2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18,3</w:t>
            </w:r>
          </w:p>
        </w:tc>
        <w:tc>
          <w:tcPr>
            <w:tcW w:w="45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33,7</w:t>
            </w:r>
          </w:p>
        </w:tc>
        <w:tc>
          <w:tcPr>
            <w:tcW w:w="31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14199</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bl>
    <w:p w:rsidR="006249B0" w:rsidRPr="00386DF3" w:rsidRDefault="000A42C5" w:rsidP="00D82C08">
      <w:pPr>
        <w:rPr>
          <w:rFonts w:cs="Gisha"/>
          <w:lang w:bidi="ar-SA"/>
        </w:rPr>
      </w:pPr>
      <w:r w:rsidRPr="00386DF3">
        <w:rPr>
          <w:rFonts w:cs="Gisha"/>
          <w:i/>
          <w:sz w:val="16"/>
          <w:szCs w:val="16"/>
          <w:lang w:bidi="ar-SA"/>
        </w:rPr>
        <w:t>Table 12</w:t>
      </w:r>
      <w:r w:rsidR="006249B0" w:rsidRPr="00386DF3">
        <w:rPr>
          <w:rFonts w:cs="Gisha"/>
          <w:i/>
          <w:sz w:val="16"/>
          <w:szCs w:val="16"/>
          <w:lang w:bidi="ar-SA"/>
        </w:rPr>
        <w:t>.4 Data from 2010</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2026"/>
        <w:gridCol w:w="782"/>
        <w:gridCol w:w="1298"/>
        <w:gridCol w:w="946"/>
        <w:gridCol w:w="906"/>
        <w:gridCol w:w="654"/>
        <w:gridCol w:w="906"/>
        <w:gridCol w:w="907"/>
        <w:gridCol w:w="599"/>
        <w:gridCol w:w="774"/>
        <w:gridCol w:w="1006"/>
        <w:gridCol w:w="599"/>
      </w:tblGrid>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3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2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5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1872</w:t>
            </w:r>
          </w:p>
        </w:tc>
        <w:tc>
          <w:tcPr>
            <w:tcW w:w="5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1608</w:t>
            </w:r>
          </w:p>
        </w:tc>
        <w:tc>
          <w:tcPr>
            <w:tcW w:w="72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3315</w:t>
            </w:r>
          </w:p>
        </w:tc>
        <w:tc>
          <w:tcPr>
            <w:tcW w:w="25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w:t>
            </w:r>
          </w:p>
        </w:tc>
        <w:tc>
          <w:tcPr>
            <w:tcW w:w="45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34,8</w:t>
            </w:r>
          </w:p>
        </w:tc>
        <w:tc>
          <w:tcPr>
            <w:tcW w:w="32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9518</w:t>
            </w: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1872</w:t>
            </w:r>
          </w:p>
        </w:tc>
        <w:tc>
          <w:tcPr>
            <w:tcW w:w="5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1608</w:t>
            </w:r>
          </w:p>
        </w:tc>
        <w:tc>
          <w:tcPr>
            <w:tcW w:w="72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3315</w:t>
            </w:r>
          </w:p>
        </w:tc>
        <w:tc>
          <w:tcPr>
            <w:tcW w:w="25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w:t>
            </w:r>
          </w:p>
        </w:tc>
        <w:tc>
          <w:tcPr>
            <w:tcW w:w="45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34,8</w:t>
            </w:r>
          </w:p>
        </w:tc>
        <w:tc>
          <w:tcPr>
            <w:tcW w:w="32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9518</w:t>
            </w: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1872</w:t>
            </w:r>
          </w:p>
        </w:tc>
        <w:tc>
          <w:tcPr>
            <w:tcW w:w="5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1608</w:t>
            </w:r>
          </w:p>
        </w:tc>
        <w:tc>
          <w:tcPr>
            <w:tcW w:w="72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3315</w:t>
            </w:r>
          </w:p>
        </w:tc>
        <w:tc>
          <w:tcPr>
            <w:tcW w:w="25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w:t>
            </w:r>
          </w:p>
        </w:tc>
        <w:tc>
          <w:tcPr>
            <w:tcW w:w="45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34,8</w:t>
            </w:r>
          </w:p>
        </w:tc>
        <w:tc>
          <w:tcPr>
            <w:tcW w:w="32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9518</w:t>
            </w: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1872</w:t>
            </w:r>
          </w:p>
        </w:tc>
        <w:tc>
          <w:tcPr>
            <w:tcW w:w="5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1608</w:t>
            </w:r>
          </w:p>
        </w:tc>
        <w:tc>
          <w:tcPr>
            <w:tcW w:w="72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3315</w:t>
            </w:r>
          </w:p>
        </w:tc>
        <w:tc>
          <w:tcPr>
            <w:tcW w:w="25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w:t>
            </w:r>
          </w:p>
        </w:tc>
        <w:tc>
          <w:tcPr>
            <w:tcW w:w="45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34,8</w:t>
            </w:r>
          </w:p>
        </w:tc>
        <w:tc>
          <w:tcPr>
            <w:tcW w:w="32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9518</w:t>
            </w: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6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bl>
    <w:p w:rsidR="006249B0" w:rsidRPr="00386DF3" w:rsidRDefault="000A42C5" w:rsidP="006249B0">
      <w:pPr>
        <w:rPr>
          <w:rFonts w:cs="Gisha"/>
          <w:lang w:bidi="ar-SA"/>
        </w:rPr>
      </w:pPr>
      <w:r w:rsidRPr="00386DF3">
        <w:rPr>
          <w:rFonts w:cs="Gisha"/>
          <w:i/>
          <w:sz w:val="16"/>
          <w:szCs w:val="16"/>
          <w:lang w:bidi="ar-SA"/>
        </w:rPr>
        <w:t>Table 12</w:t>
      </w:r>
      <w:r w:rsidR="006249B0" w:rsidRPr="00386DF3">
        <w:rPr>
          <w:rFonts w:cs="Gisha"/>
          <w:i/>
          <w:sz w:val="16"/>
          <w:szCs w:val="16"/>
          <w:lang w:bidi="ar-SA"/>
        </w:rPr>
        <w:t>.5 Data from 2011</w:t>
      </w:r>
    </w:p>
    <w:p w:rsidR="006249B0" w:rsidRPr="00386DF3" w:rsidRDefault="006249B0" w:rsidP="00D82C08">
      <w:pPr>
        <w:rPr>
          <w:rFonts w:cs="Gisha"/>
          <w:lang w:bidi="ar-SA"/>
        </w:rPr>
      </w:pPr>
    </w:p>
    <w:p w:rsidR="00091876" w:rsidRPr="00386DF3" w:rsidRDefault="00091876" w:rsidP="00091876">
      <w:pPr>
        <w:rPr>
          <w:rFonts w:cs="Gisha"/>
          <w:lang w:bidi="ar-SA"/>
        </w:rPr>
      </w:pPr>
    </w:p>
    <w:p w:rsidR="00091876" w:rsidRPr="00386DF3" w:rsidRDefault="00091876" w:rsidP="00091876">
      <w:pPr>
        <w:spacing w:line="276" w:lineRule="auto"/>
        <w:jc w:val="left"/>
        <w:rPr>
          <w:rFonts w:cs="Gisha"/>
          <w:lang w:bidi="ar-SA"/>
        </w:rPr>
      </w:pPr>
      <w:r w:rsidRPr="00386DF3">
        <w:rPr>
          <w:rFonts w:cs="Gisha"/>
          <w:lang w:bidi="ar-SA"/>
        </w:rPr>
        <w:br w:type="page"/>
      </w:r>
    </w:p>
    <w:p w:rsidR="00091876" w:rsidRPr="00386DF3" w:rsidRDefault="00441BD1" w:rsidP="00091876">
      <w:pPr>
        <w:pStyle w:val="Heading1"/>
        <w:rPr>
          <w:rFonts w:cs="Gisha"/>
          <w:lang w:bidi="ar-SA"/>
        </w:rPr>
      </w:pPr>
      <w:bookmarkStart w:id="60" w:name="_Toc331153832"/>
      <w:r w:rsidRPr="00386DF3">
        <w:rPr>
          <w:rFonts w:cs="Gisha"/>
          <w:lang w:bidi="ar-SA"/>
        </w:rPr>
        <w:t>E</w:t>
      </w:r>
      <w:r w:rsidR="00091876" w:rsidRPr="00386DF3">
        <w:rPr>
          <w:rFonts w:cs="Gisha"/>
          <w:lang w:bidi="ar-SA"/>
        </w:rPr>
        <w:t xml:space="preserve">xcel sheets </w:t>
      </w:r>
      <w:r w:rsidR="00091876" w:rsidRPr="00386DF3">
        <w:rPr>
          <w:rFonts w:cs="Gisha"/>
        </w:rPr>
        <w:t>Par Pharma</w:t>
      </w:r>
      <w:r w:rsidR="00091876" w:rsidRPr="00386DF3">
        <w:rPr>
          <w:rFonts w:cs="Gisha"/>
          <w:lang w:bidi="ar-SA"/>
        </w:rPr>
        <w:t xml:space="preserve"> (2007 – 2011)</w:t>
      </w:r>
      <w:bookmarkEnd w:id="60"/>
    </w:p>
    <w:p w:rsidR="00D82C08" w:rsidRPr="00386DF3" w:rsidRDefault="00B106AD" w:rsidP="00D82C08">
      <w:pPr>
        <w:rPr>
          <w:rFonts w:cs="Gisha"/>
          <w:lang w:bidi="ar-SA"/>
        </w:rPr>
      </w:pPr>
      <w:r w:rsidRPr="00386DF3">
        <w:rPr>
          <w:rFonts w:cs="Gisha"/>
          <w:lang w:bidi="ar-SA"/>
        </w:rPr>
        <w:t>This appendix gives an insight in the collected data of Par Pharma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905"/>
        <w:gridCol w:w="610"/>
        <w:gridCol w:w="937"/>
        <w:gridCol w:w="937"/>
        <w:gridCol w:w="668"/>
        <w:gridCol w:w="602"/>
        <w:gridCol w:w="1127"/>
        <w:gridCol w:w="610"/>
      </w:tblGrid>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0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63</w:t>
            </w:r>
          </w:p>
        </w:tc>
        <w:tc>
          <w:tcPr>
            <w:tcW w:w="50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w:t>
            </w:r>
          </w:p>
        </w:tc>
        <w:tc>
          <w:tcPr>
            <w:tcW w:w="7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w:t>
            </w:r>
          </w:p>
        </w:tc>
        <w:tc>
          <w:tcPr>
            <w:tcW w:w="4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13,7</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234</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w:t>
            </w:r>
          </w:p>
        </w:tc>
        <w:tc>
          <w:tcPr>
            <w:tcW w:w="50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w:t>
            </w:r>
          </w:p>
        </w:tc>
        <w:tc>
          <w:tcPr>
            <w:tcW w:w="7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8,4</w:t>
            </w:r>
          </w:p>
        </w:tc>
        <w:tc>
          <w:tcPr>
            <w:tcW w:w="4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20,4</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167</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w:t>
            </w:r>
          </w:p>
        </w:tc>
        <w:tc>
          <w:tcPr>
            <w:tcW w:w="50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w:t>
            </w:r>
          </w:p>
        </w:tc>
        <w:tc>
          <w:tcPr>
            <w:tcW w:w="7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15,1</w:t>
            </w:r>
          </w:p>
        </w:tc>
        <w:tc>
          <w:tcPr>
            <w:tcW w:w="4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15,6</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212</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w:t>
            </w:r>
          </w:p>
        </w:tc>
        <w:tc>
          <w:tcPr>
            <w:tcW w:w="50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w:t>
            </w:r>
          </w:p>
        </w:tc>
        <w:tc>
          <w:tcPr>
            <w:tcW w:w="7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w:t>
            </w:r>
          </w:p>
        </w:tc>
        <w:tc>
          <w:tcPr>
            <w:tcW w:w="4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25,0</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156</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71</w:t>
            </w:r>
          </w:p>
        </w:tc>
        <w:tc>
          <w:tcPr>
            <w:tcW w:w="19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77</w:t>
            </w:r>
          </w:p>
        </w:tc>
        <w:tc>
          <w:tcPr>
            <w:tcW w:w="39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138</w:t>
            </w:r>
          </w:p>
        </w:tc>
        <w:tc>
          <w:tcPr>
            <w:tcW w:w="2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769</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w:t>
            </w:r>
          </w:p>
        </w:tc>
        <w:tc>
          <w:tcPr>
            <w:tcW w:w="19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w:t>
            </w:r>
          </w:p>
        </w:tc>
        <w:tc>
          <w:tcPr>
            <w:tcW w:w="39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w:t>
            </w:r>
          </w:p>
        </w:tc>
        <w:tc>
          <w:tcPr>
            <w:tcW w:w="2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156</w:t>
            </w:r>
          </w:p>
        </w:tc>
      </w:tr>
    </w:tbl>
    <w:p w:rsidR="00D82C08" w:rsidRPr="00386DF3" w:rsidRDefault="000A42C5" w:rsidP="00D82C08">
      <w:pPr>
        <w:rPr>
          <w:rFonts w:cs="Gisha"/>
          <w:lang w:bidi="ar-SA"/>
        </w:rPr>
      </w:pPr>
      <w:r w:rsidRPr="00386DF3">
        <w:rPr>
          <w:rFonts w:cs="Gisha"/>
          <w:i/>
          <w:sz w:val="16"/>
          <w:szCs w:val="16"/>
          <w:lang w:bidi="ar-SA"/>
        </w:rPr>
        <w:t>Table 13</w:t>
      </w:r>
      <w:r w:rsidR="006249B0"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905"/>
        <w:gridCol w:w="610"/>
        <w:gridCol w:w="937"/>
        <w:gridCol w:w="937"/>
        <w:gridCol w:w="668"/>
        <w:gridCol w:w="602"/>
        <w:gridCol w:w="1127"/>
        <w:gridCol w:w="610"/>
      </w:tblGrid>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0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w:t>
            </w:r>
          </w:p>
        </w:tc>
        <w:tc>
          <w:tcPr>
            <w:tcW w:w="50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w:t>
            </w:r>
          </w:p>
        </w:tc>
        <w:tc>
          <w:tcPr>
            <w:tcW w:w="7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w:t>
            </w:r>
          </w:p>
        </w:tc>
        <w:tc>
          <w:tcPr>
            <w:tcW w:w="4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20,1</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154</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w:t>
            </w:r>
          </w:p>
        </w:tc>
        <w:tc>
          <w:tcPr>
            <w:tcW w:w="50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w:t>
            </w:r>
          </w:p>
        </w:tc>
        <w:tc>
          <w:tcPr>
            <w:tcW w:w="7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13,4</w:t>
            </w:r>
          </w:p>
        </w:tc>
        <w:tc>
          <w:tcPr>
            <w:tcW w:w="4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32,1</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112</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w:t>
            </w:r>
          </w:p>
        </w:tc>
        <w:tc>
          <w:tcPr>
            <w:tcW w:w="50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w:t>
            </w:r>
          </w:p>
        </w:tc>
        <w:tc>
          <w:tcPr>
            <w:tcW w:w="7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8,8</w:t>
            </w:r>
          </w:p>
        </w:tc>
        <w:tc>
          <w:tcPr>
            <w:tcW w:w="4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20,3</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148</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w:t>
            </w:r>
          </w:p>
        </w:tc>
        <w:tc>
          <w:tcPr>
            <w:tcW w:w="50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w:t>
            </w:r>
          </w:p>
        </w:tc>
        <w:tc>
          <w:tcPr>
            <w:tcW w:w="7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40</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8,5</w:t>
            </w:r>
          </w:p>
        </w:tc>
        <w:tc>
          <w:tcPr>
            <w:tcW w:w="45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24,4</w:t>
            </w: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164</w:t>
            </w: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9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1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-85</w:t>
            </w:r>
          </w:p>
        </w:tc>
        <w:tc>
          <w:tcPr>
            <w:tcW w:w="19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w:t>
            </w:r>
          </w:p>
        </w:tc>
        <w:tc>
          <w:tcPr>
            <w:tcW w:w="39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137</w:t>
            </w:r>
          </w:p>
        </w:tc>
        <w:tc>
          <w:tcPr>
            <w:tcW w:w="2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578</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w:t>
            </w:r>
          </w:p>
        </w:tc>
        <w:tc>
          <w:tcPr>
            <w:tcW w:w="19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w:t>
            </w:r>
          </w:p>
        </w:tc>
        <w:tc>
          <w:tcPr>
            <w:tcW w:w="39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40</w:t>
            </w:r>
          </w:p>
        </w:tc>
        <w:tc>
          <w:tcPr>
            <w:tcW w:w="21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164</w:t>
            </w:r>
          </w:p>
        </w:tc>
      </w:tr>
    </w:tbl>
    <w:p w:rsidR="006249B0" w:rsidRPr="00386DF3" w:rsidRDefault="000A42C5" w:rsidP="00D82C08">
      <w:pPr>
        <w:rPr>
          <w:rFonts w:cs="Gisha"/>
          <w:i/>
          <w:sz w:val="16"/>
          <w:szCs w:val="16"/>
          <w:lang w:bidi="ar-SA"/>
        </w:rPr>
      </w:pPr>
      <w:r w:rsidRPr="00386DF3">
        <w:rPr>
          <w:rFonts w:cs="Gisha"/>
          <w:i/>
          <w:sz w:val="16"/>
          <w:szCs w:val="16"/>
          <w:lang w:bidi="ar-SA"/>
        </w:rPr>
        <w:t>Table 13</w:t>
      </w:r>
      <w:r w:rsidR="006249B0" w:rsidRPr="00386DF3">
        <w:rPr>
          <w:rFonts w:cs="Gisha"/>
          <w:i/>
          <w:sz w:val="16"/>
          <w:szCs w:val="16"/>
          <w:lang w:bidi="ar-SA"/>
        </w:rPr>
        <w:t>.2 Data from 2008</w:t>
      </w:r>
    </w:p>
    <w:p w:rsidR="006249B0" w:rsidRPr="00386DF3" w:rsidRDefault="006249B0">
      <w:pPr>
        <w:spacing w:line="276" w:lineRule="auto"/>
        <w:jc w:val="left"/>
        <w:rPr>
          <w:rFonts w:cs="Gisha"/>
          <w:i/>
          <w:sz w:val="16"/>
          <w:szCs w:val="16"/>
          <w:lang w:bidi="ar-SA"/>
        </w:rPr>
      </w:pPr>
      <w:r w:rsidRPr="00386DF3">
        <w:rPr>
          <w:rFonts w:cs="Gisha"/>
          <w:i/>
          <w:sz w:val="16"/>
          <w:szCs w:val="16"/>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96"/>
        <w:gridCol w:w="610"/>
        <w:gridCol w:w="939"/>
        <w:gridCol w:w="939"/>
        <w:gridCol w:w="668"/>
        <w:gridCol w:w="602"/>
        <w:gridCol w:w="1127"/>
        <w:gridCol w:w="615"/>
      </w:tblGrid>
      <w:tr w:rsidR="006249B0" w:rsidRPr="00386DF3" w:rsidTr="006249B0">
        <w:trPr>
          <w:trHeight w:val="300"/>
        </w:trPr>
        <w:tc>
          <w:tcPr>
            <w:tcW w:w="2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0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0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w:t>
            </w:r>
          </w:p>
        </w:tc>
        <w:tc>
          <w:tcPr>
            <w:tcW w:w="50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w:t>
            </w:r>
          </w:p>
        </w:tc>
        <w:tc>
          <w:tcPr>
            <w:tcW w:w="70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w:t>
            </w:r>
          </w:p>
        </w:tc>
        <w:tc>
          <w:tcPr>
            <w:tcW w:w="44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15,7</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204</w:t>
            </w: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w:t>
            </w:r>
          </w:p>
        </w:tc>
        <w:tc>
          <w:tcPr>
            <w:tcW w:w="50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w:t>
            </w:r>
          </w:p>
        </w:tc>
        <w:tc>
          <w:tcPr>
            <w:tcW w:w="70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w:t>
            </w:r>
          </w:p>
        </w:tc>
        <w:tc>
          <w:tcPr>
            <w:tcW w:w="44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404</w:t>
            </w: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w:t>
            </w:r>
          </w:p>
        </w:tc>
        <w:tc>
          <w:tcPr>
            <w:tcW w:w="50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w:t>
            </w:r>
          </w:p>
        </w:tc>
        <w:tc>
          <w:tcPr>
            <w:tcW w:w="70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w:t>
            </w:r>
          </w:p>
        </w:tc>
        <w:tc>
          <w:tcPr>
            <w:tcW w:w="44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15,3</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294</w:t>
            </w: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w:t>
            </w:r>
          </w:p>
        </w:tc>
        <w:tc>
          <w:tcPr>
            <w:tcW w:w="50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w:t>
            </w:r>
          </w:p>
        </w:tc>
        <w:tc>
          <w:tcPr>
            <w:tcW w:w="70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w:t>
            </w:r>
          </w:p>
        </w:tc>
        <w:tc>
          <w:tcPr>
            <w:tcW w:w="2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7,2</w:t>
            </w:r>
          </w:p>
        </w:tc>
        <w:tc>
          <w:tcPr>
            <w:tcW w:w="44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15,1</w:t>
            </w: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291</w:t>
            </w: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0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4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9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14"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249B0" w:rsidRPr="00386DF3" w:rsidTr="006249B0">
        <w:trPr>
          <w:trHeight w:val="300"/>
        </w:trPr>
        <w:tc>
          <w:tcPr>
            <w:tcW w:w="2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0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4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126</w:t>
            </w:r>
          </w:p>
        </w:tc>
        <w:tc>
          <w:tcPr>
            <w:tcW w:w="20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w:t>
            </w:r>
          </w:p>
        </w:tc>
        <w:tc>
          <w:tcPr>
            <w:tcW w:w="39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w:t>
            </w:r>
          </w:p>
        </w:tc>
        <w:tc>
          <w:tcPr>
            <w:tcW w:w="214"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1193</w:t>
            </w:r>
          </w:p>
        </w:tc>
      </w:tr>
      <w:tr w:rsidR="006249B0" w:rsidRPr="00386DF3" w:rsidTr="006249B0">
        <w:trPr>
          <w:trHeight w:val="300"/>
        </w:trPr>
        <w:tc>
          <w:tcPr>
            <w:tcW w:w="2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0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0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4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w:t>
            </w:r>
          </w:p>
        </w:tc>
        <w:tc>
          <w:tcPr>
            <w:tcW w:w="20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w:t>
            </w:r>
          </w:p>
        </w:tc>
        <w:tc>
          <w:tcPr>
            <w:tcW w:w="39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w:t>
            </w:r>
          </w:p>
        </w:tc>
        <w:tc>
          <w:tcPr>
            <w:tcW w:w="214"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291</w:t>
            </w:r>
          </w:p>
        </w:tc>
      </w:tr>
    </w:tbl>
    <w:p w:rsidR="006249B0" w:rsidRPr="00386DF3" w:rsidRDefault="000A42C5" w:rsidP="00D82C08">
      <w:pPr>
        <w:rPr>
          <w:rFonts w:cs="Gisha"/>
          <w:lang w:bidi="ar-SA"/>
        </w:rPr>
      </w:pPr>
      <w:r w:rsidRPr="00386DF3">
        <w:rPr>
          <w:rFonts w:cs="Gisha"/>
          <w:i/>
          <w:sz w:val="16"/>
          <w:szCs w:val="16"/>
          <w:lang w:bidi="ar-SA"/>
        </w:rPr>
        <w:t>Table 13</w:t>
      </w:r>
      <w:r w:rsidR="006249B0"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2015"/>
        <w:gridCol w:w="782"/>
        <w:gridCol w:w="1298"/>
        <w:gridCol w:w="946"/>
        <w:gridCol w:w="875"/>
        <w:gridCol w:w="645"/>
        <w:gridCol w:w="900"/>
        <w:gridCol w:w="900"/>
        <w:gridCol w:w="668"/>
        <w:gridCol w:w="602"/>
        <w:gridCol w:w="1127"/>
        <w:gridCol w:w="645"/>
      </w:tblGrid>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3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3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6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w:t>
            </w:r>
          </w:p>
        </w:tc>
        <w:tc>
          <w:tcPr>
            <w:tcW w:w="51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w:t>
            </w:r>
          </w:p>
        </w:tc>
        <w:tc>
          <w:tcPr>
            <w:tcW w:w="7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w:t>
            </w:r>
          </w:p>
        </w:tc>
        <w:tc>
          <w:tcPr>
            <w:tcW w:w="25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w:t>
            </w:r>
          </w:p>
        </w:tc>
        <w:tc>
          <w:tcPr>
            <w:tcW w:w="46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14,1</w:t>
            </w: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291</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w:t>
            </w:r>
          </w:p>
        </w:tc>
        <w:tc>
          <w:tcPr>
            <w:tcW w:w="51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w:t>
            </w:r>
          </w:p>
        </w:tc>
        <w:tc>
          <w:tcPr>
            <w:tcW w:w="7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w:t>
            </w:r>
          </w:p>
        </w:tc>
        <w:tc>
          <w:tcPr>
            <w:tcW w:w="25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8,6</w:t>
            </w:r>
          </w:p>
        </w:tc>
        <w:tc>
          <w:tcPr>
            <w:tcW w:w="46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18,8</w:t>
            </w: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255</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w:t>
            </w:r>
          </w:p>
        </w:tc>
        <w:tc>
          <w:tcPr>
            <w:tcW w:w="51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w:t>
            </w:r>
          </w:p>
        </w:tc>
        <w:tc>
          <w:tcPr>
            <w:tcW w:w="7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w:t>
            </w:r>
          </w:p>
        </w:tc>
        <w:tc>
          <w:tcPr>
            <w:tcW w:w="25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w:t>
            </w:r>
          </w:p>
        </w:tc>
        <w:tc>
          <w:tcPr>
            <w:tcW w:w="46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21,4</w:t>
            </w: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234</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w:t>
            </w:r>
          </w:p>
        </w:tc>
        <w:tc>
          <w:tcPr>
            <w:tcW w:w="51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w:t>
            </w:r>
          </w:p>
        </w:tc>
        <w:tc>
          <w:tcPr>
            <w:tcW w:w="731"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w:t>
            </w:r>
          </w:p>
        </w:tc>
        <w:tc>
          <w:tcPr>
            <w:tcW w:w="25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w:t>
            </w:r>
          </w:p>
        </w:tc>
        <w:tc>
          <w:tcPr>
            <w:tcW w:w="46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23,2</w:t>
            </w: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228</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3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6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95"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3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3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6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134</w:t>
            </w:r>
          </w:p>
        </w:tc>
        <w:tc>
          <w:tcPr>
            <w:tcW w:w="19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w:t>
            </w:r>
          </w:p>
        </w:tc>
        <w:tc>
          <w:tcPr>
            <w:tcW w:w="39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192</w:t>
            </w:r>
          </w:p>
        </w:tc>
        <w:tc>
          <w:tcPr>
            <w:tcW w:w="23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1008</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3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6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w:t>
            </w:r>
          </w:p>
        </w:tc>
        <w:tc>
          <w:tcPr>
            <w:tcW w:w="19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w:t>
            </w:r>
          </w:p>
        </w:tc>
        <w:tc>
          <w:tcPr>
            <w:tcW w:w="395"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w:t>
            </w:r>
          </w:p>
        </w:tc>
        <w:tc>
          <w:tcPr>
            <w:tcW w:w="23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228</w:t>
            </w:r>
          </w:p>
        </w:tc>
      </w:tr>
    </w:tbl>
    <w:p w:rsidR="006249B0" w:rsidRPr="00386DF3" w:rsidRDefault="000A42C5" w:rsidP="00D82C08">
      <w:pPr>
        <w:rPr>
          <w:rFonts w:cs="Gisha"/>
          <w:lang w:bidi="ar-SA"/>
        </w:rPr>
      </w:pPr>
      <w:r w:rsidRPr="00386DF3">
        <w:rPr>
          <w:rFonts w:cs="Gisha"/>
          <w:i/>
          <w:sz w:val="16"/>
          <w:szCs w:val="16"/>
          <w:lang w:bidi="ar-SA"/>
        </w:rPr>
        <w:t>Table 13</w:t>
      </w:r>
      <w:r w:rsidR="006249B0" w:rsidRPr="00386DF3">
        <w:rPr>
          <w:rFonts w:cs="Gisha"/>
          <w:i/>
          <w:sz w:val="16"/>
          <w:szCs w:val="16"/>
          <w:lang w:bidi="ar-SA"/>
        </w:rPr>
        <w:t>.4 Data from 2010</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2017"/>
        <w:gridCol w:w="782"/>
        <w:gridCol w:w="1298"/>
        <w:gridCol w:w="946"/>
        <w:gridCol w:w="892"/>
        <w:gridCol w:w="640"/>
        <w:gridCol w:w="892"/>
        <w:gridCol w:w="895"/>
        <w:gridCol w:w="668"/>
        <w:gridCol w:w="602"/>
        <w:gridCol w:w="1127"/>
        <w:gridCol w:w="644"/>
      </w:tblGrid>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3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1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-138</w:t>
            </w:r>
          </w:p>
        </w:tc>
        <w:tc>
          <w:tcPr>
            <w:tcW w:w="51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w:t>
            </w:r>
          </w:p>
        </w:tc>
        <w:tc>
          <w:tcPr>
            <w:tcW w:w="72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w:t>
            </w:r>
          </w:p>
        </w:tc>
        <w:tc>
          <w:tcPr>
            <w:tcW w:w="25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w:t>
            </w:r>
          </w:p>
        </w:tc>
        <w:tc>
          <w:tcPr>
            <w:tcW w:w="4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19,8</w:t>
            </w: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232</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w:t>
            </w:r>
          </w:p>
        </w:tc>
        <w:tc>
          <w:tcPr>
            <w:tcW w:w="51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w:t>
            </w:r>
          </w:p>
        </w:tc>
        <w:tc>
          <w:tcPr>
            <w:tcW w:w="72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w:t>
            </w:r>
          </w:p>
        </w:tc>
        <w:tc>
          <w:tcPr>
            <w:tcW w:w="25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w:t>
            </w:r>
          </w:p>
        </w:tc>
        <w:tc>
          <w:tcPr>
            <w:tcW w:w="4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20,5</w:t>
            </w: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224</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w:t>
            </w:r>
          </w:p>
        </w:tc>
        <w:tc>
          <w:tcPr>
            <w:tcW w:w="51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w:t>
            </w:r>
          </w:p>
        </w:tc>
        <w:tc>
          <w:tcPr>
            <w:tcW w:w="72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w:t>
            </w:r>
          </w:p>
        </w:tc>
        <w:tc>
          <w:tcPr>
            <w:tcW w:w="25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w:t>
            </w:r>
          </w:p>
        </w:tc>
        <w:tc>
          <w:tcPr>
            <w:tcW w:w="4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16,3</w:t>
            </w: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215</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2"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-247</w:t>
            </w:r>
          </w:p>
        </w:tc>
        <w:tc>
          <w:tcPr>
            <w:tcW w:w="51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w:t>
            </w:r>
          </w:p>
        </w:tc>
        <w:tc>
          <w:tcPr>
            <w:tcW w:w="726"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w:t>
            </w:r>
          </w:p>
        </w:tc>
        <w:tc>
          <w:tcPr>
            <w:tcW w:w="25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7,5</w:t>
            </w:r>
          </w:p>
        </w:tc>
        <w:tc>
          <w:tcPr>
            <w:tcW w:w="45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18,0</w:t>
            </w: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255</w:t>
            </w: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9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4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9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0"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w:t>
            </w:r>
          </w:p>
        </w:tc>
        <w:tc>
          <w:tcPr>
            <w:tcW w:w="19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w:t>
            </w:r>
          </w:p>
        </w:tc>
        <w:tc>
          <w:tcPr>
            <w:tcW w:w="39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173</w:t>
            </w:r>
          </w:p>
        </w:tc>
        <w:tc>
          <w:tcPr>
            <w:tcW w:w="24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926</w:t>
            </w:r>
          </w:p>
        </w:tc>
      </w:tr>
      <w:tr w:rsidR="006249B0" w:rsidRPr="00386DF3" w:rsidTr="006249B0">
        <w:trPr>
          <w:trHeight w:val="300"/>
        </w:trPr>
        <w:tc>
          <w:tcPr>
            <w:tcW w:w="20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51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726"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53"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45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8"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6249B0" w:rsidRPr="00386DF3" w:rsidRDefault="006249B0" w:rsidP="006249B0">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-247</w:t>
            </w:r>
          </w:p>
        </w:tc>
        <w:tc>
          <w:tcPr>
            <w:tcW w:w="193"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w:t>
            </w:r>
          </w:p>
        </w:tc>
        <w:tc>
          <w:tcPr>
            <w:tcW w:w="398"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w:t>
            </w:r>
          </w:p>
        </w:tc>
        <w:tc>
          <w:tcPr>
            <w:tcW w:w="240" w:type="pct"/>
            <w:shd w:val="clear" w:color="auto" w:fill="auto"/>
            <w:noWrap/>
            <w:vAlign w:val="bottom"/>
            <w:hideMark/>
          </w:tcPr>
          <w:p w:rsidR="006249B0" w:rsidRPr="00386DF3" w:rsidRDefault="006249B0" w:rsidP="006249B0">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255</w:t>
            </w:r>
          </w:p>
        </w:tc>
      </w:tr>
    </w:tbl>
    <w:p w:rsidR="00091876" w:rsidRPr="00386DF3" w:rsidRDefault="000A42C5" w:rsidP="00EC7F8A">
      <w:pPr>
        <w:rPr>
          <w:rFonts w:cs="Gisha"/>
          <w:lang w:bidi="ar-SA"/>
        </w:rPr>
      </w:pPr>
      <w:r w:rsidRPr="00386DF3">
        <w:rPr>
          <w:rFonts w:cs="Gisha"/>
          <w:i/>
          <w:sz w:val="16"/>
          <w:szCs w:val="16"/>
          <w:lang w:bidi="ar-SA"/>
        </w:rPr>
        <w:t>Table 13</w:t>
      </w:r>
      <w:r w:rsidR="006249B0" w:rsidRPr="00386DF3">
        <w:rPr>
          <w:rFonts w:cs="Gisha"/>
          <w:i/>
          <w:sz w:val="16"/>
          <w:szCs w:val="16"/>
          <w:lang w:bidi="ar-SA"/>
        </w:rPr>
        <w:t>.5 Data from 2011</w:t>
      </w:r>
      <w:r w:rsidR="00091876" w:rsidRPr="00386DF3">
        <w:rPr>
          <w:rFonts w:cs="Gisha"/>
          <w:lang w:bidi="ar-SA"/>
        </w:rPr>
        <w:br w:type="page"/>
      </w:r>
    </w:p>
    <w:p w:rsidR="00091876" w:rsidRPr="00386DF3" w:rsidRDefault="00441BD1" w:rsidP="00091876">
      <w:pPr>
        <w:pStyle w:val="Heading1"/>
        <w:rPr>
          <w:rFonts w:cs="Gisha"/>
          <w:lang w:bidi="ar-SA"/>
        </w:rPr>
      </w:pPr>
      <w:bookmarkStart w:id="61" w:name="_Toc331153833"/>
      <w:r w:rsidRPr="00386DF3">
        <w:rPr>
          <w:rFonts w:cs="Gisha"/>
          <w:lang w:bidi="ar-SA"/>
        </w:rPr>
        <w:t>E</w:t>
      </w:r>
      <w:r w:rsidR="00091876" w:rsidRPr="00386DF3">
        <w:rPr>
          <w:rFonts w:cs="Gisha"/>
          <w:lang w:bidi="ar-SA"/>
        </w:rPr>
        <w:t xml:space="preserve">xcel sheets </w:t>
      </w:r>
      <w:r w:rsidR="00091876" w:rsidRPr="00386DF3">
        <w:rPr>
          <w:rFonts w:cs="Gisha"/>
        </w:rPr>
        <w:t>Pfizer</w:t>
      </w:r>
      <w:r w:rsidR="00091876" w:rsidRPr="00386DF3">
        <w:rPr>
          <w:rFonts w:cs="Gisha"/>
          <w:lang w:bidi="ar-SA"/>
        </w:rPr>
        <w:t xml:space="preserve"> (2007 – 2011)</w:t>
      </w:r>
      <w:bookmarkEnd w:id="61"/>
    </w:p>
    <w:p w:rsidR="00D82C08" w:rsidRPr="00386DF3" w:rsidRDefault="00B106AD" w:rsidP="00D82C08">
      <w:pPr>
        <w:rPr>
          <w:rFonts w:cs="Gisha"/>
          <w:lang w:bidi="ar-SA"/>
        </w:rPr>
      </w:pPr>
      <w:r w:rsidRPr="00386DF3">
        <w:rPr>
          <w:rFonts w:cs="Gisha"/>
          <w:lang w:bidi="ar-SA"/>
        </w:rPr>
        <w:t>This appendix gives an insight in the collected data of Pfizer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862"/>
        <w:gridCol w:w="1298"/>
        <w:gridCol w:w="947"/>
        <w:gridCol w:w="720"/>
        <w:gridCol w:w="733"/>
        <w:gridCol w:w="704"/>
        <w:gridCol w:w="717"/>
        <w:gridCol w:w="862"/>
        <w:gridCol w:w="719"/>
        <w:gridCol w:w="1127"/>
        <w:gridCol w:w="733"/>
      </w:tblGrid>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5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3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13"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2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4053</w:t>
            </w:r>
          </w:p>
        </w:tc>
        <w:tc>
          <w:tcPr>
            <w:tcW w:w="47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1665</w:t>
            </w:r>
          </w:p>
        </w:tc>
        <w:tc>
          <w:tcPr>
            <w:tcW w:w="65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3361</w:t>
            </w:r>
          </w:p>
        </w:tc>
        <w:tc>
          <w:tcPr>
            <w:tcW w:w="32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13,3</w:t>
            </w:r>
          </w:p>
        </w:tc>
        <w:tc>
          <w:tcPr>
            <w:tcW w:w="43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26,9</w:t>
            </w:r>
          </w:p>
        </w:tc>
        <w:tc>
          <w:tcPr>
            <w:tcW w:w="591" w:type="pct"/>
            <w:gridSpan w:val="2"/>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27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12474</w:t>
            </w: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4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65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43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591" w:type="pct"/>
            <w:gridSpan w:val="2"/>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27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11084</w:t>
            </w: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4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65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43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w:t>
            </w:r>
          </w:p>
        </w:tc>
        <w:tc>
          <w:tcPr>
            <w:tcW w:w="591" w:type="pct"/>
            <w:gridSpan w:val="2"/>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27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11990</w:t>
            </w: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2711</w:t>
            </w:r>
          </w:p>
        </w:tc>
        <w:tc>
          <w:tcPr>
            <w:tcW w:w="47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2260</w:t>
            </w:r>
          </w:p>
        </w:tc>
        <w:tc>
          <w:tcPr>
            <w:tcW w:w="65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4653</w:t>
            </w:r>
          </w:p>
        </w:tc>
        <w:tc>
          <w:tcPr>
            <w:tcW w:w="32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17,6</w:t>
            </w:r>
          </w:p>
        </w:tc>
        <w:tc>
          <w:tcPr>
            <w:tcW w:w="43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36,2</w:t>
            </w:r>
          </w:p>
        </w:tc>
        <w:tc>
          <w:tcPr>
            <w:tcW w:w="591" w:type="pct"/>
            <w:gridSpan w:val="2"/>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27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12870</w:t>
            </w: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8144</w:t>
            </w:r>
          </w:p>
        </w:tc>
        <w:tc>
          <w:tcPr>
            <w:tcW w:w="27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8089</w:t>
            </w:r>
          </w:p>
        </w:tc>
        <w:tc>
          <w:tcPr>
            <w:tcW w:w="37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15626</w:t>
            </w:r>
          </w:p>
        </w:tc>
        <w:tc>
          <w:tcPr>
            <w:tcW w:w="27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48418</w:t>
            </w: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12870</w:t>
            </w:r>
          </w:p>
        </w:tc>
      </w:tr>
    </w:tbl>
    <w:p w:rsidR="00D82C08" w:rsidRPr="00386DF3" w:rsidRDefault="000A42C5" w:rsidP="00D82C08">
      <w:pPr>
        <w:rPr>
          <w:rFonts w:cs="Gisha"/>
          <w:lang w:bidi="ar-SA"/>
        </w:rPr>
      </w:pPr>
      <w:r w:rsidRPr="00386DF3">
        <w:rPr>
          <w:rFonts w:cs="Gisha"/>
          <w:i/>
          <w:sz w:val="16"/>
          <w:szCs w:val="16"/>
          <w:lang w:bidi="ar-SA"/>
        </w:rPr>
        <w:t>Table 14</w:t>
      </w:r>
      <w:r w:rsidR="005B60EF"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812"/>
        <w:gridCol w:w="1298"/>
        <w:gridCol w:w="1103"/>
        <w:gridCol w:w="775"/>
        <w:gridCol w:w="733"/>
        <w:gridCol w:w="776"/>
        <w:gridCol w:w="776"/>
        <w:gridCol w:w="674"/>
        <w:gridCol w:w="615"/>
        <w:gridCol w:w="1127"/>
        <w:gridCol w:w="733"/>
      </w:tblGrid>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9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25"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3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2794</w:t>
            </w:r>
          </w:p>
        </w:tc>
        <w:tc>
          <w:tcPr>
            <w:tcW w:w="49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1791</w:t>
            </w:r>
          </w:p>
        </w:tc>
        <w:tc>
          <w:tcPr>
            <w:tcW w:w="69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3492</w:t>
            </w:r>
          </w:p>
        </w:tc>
        <w:tc>
          <w:tcPr>
            <w:tcW w:w="325"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15,1</w:t>
            </w:r>
          </w:p>
        </w:tc>
        <w:tc>
          <w:tcPr>
            <w:tcW w:w="43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29,5</w:t>
            </w: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11848</w:t>
            </w: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2790</w:t>
            </w:r>
          </w:p>
        </w:tc>
        <w:tc>
          <w:tcPr>
            <w:tcW w:w="49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1966</w:t>
            </w:r>
          </w:p>
        </w:tc>
        <w:tc>
          <w:tcPr>
            <w:tcW w:w="69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3862</w:t>
            </w:r>
          </w:p>
        </w:tc>
        <w:tc>
          <w:tcPr>
            <w:tcW w:w="325"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16,2</w:t>
            </w:r>
          </w:p>
        </w:tc>
        <w:tc>
          <w:tcPr>
            <w:tcW w:w="43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31,9</w:t>
            </w: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12125</w:t>
            </w: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2722</w:t>
            </w:r>
          </w:p>
        </w:tc>
        <w:tc>
          <w:tcPr>
            <w:tcW w:w="49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1885</w:t>
            </w:r>
          </w:p>
        </w:tc>
        <w:tc>
          <w:tcPr>
            <w:tcW w:w="69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3523</w:t>
            </w:r>
          </w:p>
        </w:tc>
        <w:tc>
          <w:tcPr>
            <w:tcW w:w="325"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15,7</w:t>
            </w:r>
          </w:p>
        </w:tc>
        <w:tc>
          <w:tcPr>
            <w:tcW w:w="43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29,4</w:t>
            </w: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11973</w:t>
            </w: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1388</w:t>
            </w:r>
          </w:p>
        </w:tc>
        <w:tc>
          <w:tcPr>
            <w:tcW w:w="49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2303</w:t>
            </w:r>
          </w:p>
        </w:tc>
        <w:tc>
          <w:tcPr>
            <w:tcW w:w="69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3660</w:t>
            </w:r>
          </w:p>
        </w:tc>
        <w:tc>
          <w:tcPr>
            <w:tcW w:w="325"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w:t>
            </w:r>
          </w:p>
        </w:tc>
        <w:tc>
          <w:tcPr>
            <w:tcW w:w="43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29,6</w:t>
            </w: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12350</w:t>
            </w: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9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3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9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3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9694</w:t>
            </w:r>
          </w:p>
        </w:tc>
        <w:tc>
          <w:tcPr>
            <w:tcW w:w="20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7945</w:t>
            </w:r>
          </w:p>
        </w:tc>
        <w:tc>
          <w:tcPr>
            <w:tcW w:w="37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14537</w:t>
            </w: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48296</w:t>
            </w: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9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3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1388</w:t>
            </w:r>
          </w:p>
        </w:tc>
        <w:tc>
          <w:tcPr>
            <w:tcW w:w="20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2303</w:t>
            </w:r>
          </w:p>
        </w:tc>
        <w:tc>
          <w:tcPr>
            <w:tcW w:w="37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3660</w:t>
            </w: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12350</w:t>
            </w:r>
          </w:p>
        </w:tc>
      </w:tr>
    </w:tbl>
    <w:p w:rsidR="005B60EF" w:rsidRPr="00386DF3" w:rsidRDefault="000A42C5" w:rsidP="00D82C08">
      <w:pPr>
        <w:rPr>
          <w:rFonts w:cs="Gisha"/>
          <w:i/>
          <w:sz w:val="16"/>
          <w:szCs w:val="16"/>
          <w:lang w:bidi="ar-SA"/>
        </w:rPr>
      </w:pPr>
      <w:r w:rsidRPr="00386DF3">
        <w:rPr>
          <w:rFonts w:cs="Gisha"/>
          <w:i/>
          <w:sz w:val="16"/>
          <w:szCs w:val="16"/>
          <w:lang w:bidi="ar-SA"/>
        </w:rPr>
        <w:t>Table 14</w:t>
      </w:r>
      <w:r w:rsidR="005B60EF" w:rsidRPr="00386DF3">
        <w:rPr>
          <w:rFonts w:cs="Gisha"/>
          <w:i/>
          <w:sz w:val="16"/>
          <w:szCs w:val="16"/>
          <w:lang w:bidi="ar-SA"/>
        </w:rPr>
        <w:t>.2 Data from 2008</w:t>
      </w:r>
    </w:p>
    <w:p w:rsidR="00A1650E" w:rsidRPr="00386DF3" w:rsidRDefault="005B60EF" w:rsidP="005B60EF">
      <w:pPr>
        <w:spacing w:line="276" w:lineRule="auto"/>
        <w:jc w:val="left"/>
        <w:rPr>
          <w:rFonts w:cs="Gisha"/>
          <w:i/>
          <w:sz w:val="16"/>
          <w:szCs w:val="16"/>
          <w:lang w:bidi="ar-SA"/>
        </w:rPr>
      </w:pPr>
      <w:r w:rsidRPr="00386DF3">
        <w:rPr>
          <w:rFonts w:cs="Gisha"/>
          <w:i/>
          <w:sz w:val="16"/>
          <w:szCs w:val="16"/>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1103"/>
        <w:gridCol w:w="718"/>
        <w:gridCol w:w="733"/>
        <w:gridCol w:w="790"/>
        <w:gridCol w:w="790"/>
        <w:gridCol w:w="733"/>
        <w:gridCol w:w="615"/>
        <w:gridCol w:w="1127"/>
        <w:gridCol w:w="733"/>
      </w:tblGrid>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14"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2730</w:t>
            </w:r>
          </w:p>
        </w:tc>
        <w:tc>
          <w:tcPr>
            <w:tcW w:w="49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1705</w:t>
            </w:r>
          </w:p>
        </w:tc>
        <w:tc>
          <w:tcPr>
            <w:tcW w:w="714"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2876</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15,7</w:t>
            </w:r>
          </w:p>
        </w:tc>
        <w:tc>
          <w:tcPr>
            <w:tcW w:w="44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26,5</w:t>
            </w: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10867</w:t>
            </w: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3049</w:t>
            </w:r>
          </w:p>
        </w:tc>
        <w:tc>
          <w:tcPr>
            <w:tcW w:w="49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1695</w:t>
            </w:r>
          </w:p>
        </w:tc>
        <w:tc>
          <w:tcPr>
            <w:tcW w:w="714"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3350</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15,4</w:t>
            </w:r>
          </w:p>
        </w:tc>
        <w:tc>
          <w:tcPr>
            <w:tcW w:w="44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30,5</w:t>
            </w: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10984</w:t>
            </w: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3971</w:t>
            </w:r>
          </w:p>
        </w:tc>
        <w:tc>
          <w:tcPr>
            <w:tcW w:w="49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1632</w:t>
            </w:r>
          </w:p>
        </w:tc>
        <w:tc>
          <w:tcPr>
            <w:tcW w:w="714"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3282</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14,0</w:t>
            </w:r>
          </w:p>
        </w:tc>
        <w:tc>
          <w:tcPr>
            <w:tcW w:w="44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28,2</w:t>
            </w: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11621</w:t>
            </w: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1077</w:t>
            </w:r>
          </w:p>
        </w:tc>
        <w:tc>
          <w:tcPr>
            <w:tcW w:w="49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2813</w:t>
            </w:r>
          </w:p>
        </w:tc>
        <w:tc>
          <w:tcPr>
            <w:tcW w:w="714"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5367</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17,0</w:t>
            </w:r>
          </w:p>
        </w:tc>
        <w:tc>
          <w:tcPr>
            <w:tcW w:w="44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32,5</w:t>
            </w: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16537</w:t>
            </w: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9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714"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4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9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714"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4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10827</w:t>
            </w:r>
          </w:p>
        </w:tc>
        <w:tc>
          <w:tcPr>
            <w:tcW w:w="20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7845</w:t>
            </w:r>
          </w:p>
        </w:tc>
        <w:tc>
          <w:tcPr>
            <w:tcW w:w="38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14875</w:t>
            </w: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50009</w:t>
            </w: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9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714"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4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1077</w:t>
            </w:r>
          </w:p>
        </w:tc>
        <w:tc>
          <w:tcPr>
            <w:tcW w:w="20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2813</w:t>
            </w:r>
          </w:p>
        </w:tc>
        <w:tc>
          <w:tcPr>
            <w:tcW w:w="38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5367</w:t>
            </w: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16537</w:t>
            </w:r>
          </w:p>
        </w:tc>
      </w:tr>
    </w:tbl>
    <w:p w:rsidR="00A1650E" w:rsidRPr="00386DF3" w:rsidRDefault="000A42C5" w:rsidP="00D82C08">
      <w:pPr>
        <w:rPr>
          <w:rFonts w:cs="Gisha"/>
          <w:lang w:bidi="ar-SA"/>
        </w:rPr>
      </w:pPr>
      <w:r w:rsidRPr="00386DF3">
        <w:rPr>
          <w:rFonts w:cs="Gisha"/>
          <w:i/>
          <w:sz w:val="16"/>
          <w:szCs w:val="16"/>
          <w:lang w:bidi="ar-SA"/>
        </w:rPr>
        <w:t>Table 14</w:t>
      </w:r>
      <w:r w:rsidR="005B60EF"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1103"/>
        <w:gridCol w:w="741"/>
        <w:gridCol w:w="733"/>
        <w:gridCol w:w="808"/>
        <w:gridCol w:w="808"/>
        <w:gridCol w:w="674"/>
        <w:gridCol w:w="615"/>
        <w:gridCol w:w="1127"/>
        <w:gridCol w:w="733"/>
      </w:tblGrid>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0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1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4"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8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3149</w:t>
            </w:r>
          </w:p>
        </w:tc>
        <w:tc>
          <w:tcPr>
            <w:tcW w:w="50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2226</w:t>
            </w:r>
          </w:p>
        </w:tc>
        <w:tc>
          <w:tcPr>
            <w:tcW w:w="71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4436</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13,3</w:t>
            </w:r>
          </w:p>
        </w:tc>
        <w:tc>
          <w:tcPr>
            <w:tcW w:w="444"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26,5</w:t>
            </w:r>
          </w:p>
        </w:tc>
        <w:tc>
          <w:tcPr>
            <w:tcW w:w="38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16750</w:t>
            </w: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3926</w:t>
            </w:r>
          </w:p>
        </w:tc>
        <w:tc>
          <w:tcPr>
            <w:tcW w:w="50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2181</w:t>
            </w:r>
          </w:p>
        </w:tc>
        <w:tc>
          <w:tcPr>
            <w:tcW w:w="71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4774</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12,7</w:t>
            </w:r>
          </w:p>
        </w:tc>
        <w:tc>
          <w:tcPr>
            <w:tcW w:w="444"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w:t>
            </w:r>
          </w:p>
        </w:tc>
        <w:tc>
          <w:tcPr>
            <w:tcW w:w="38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17132</w:t>
            </w: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1414</w:t>
            </w:r>
          </w:p>
        </w:tc>
        <w:tc>
          <w:tcPr>
            <w:tcW w:w="50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2188</w:t>
            </w:r>
          </w:p>
        </w:tc>
        <w:tc>
          <w:tcPr>
            <w:tcW w:w="71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4599</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13,7</w:t>
            </w:r>
          </w:p>
        </w:tc>
        <w:tc>
          <w:tcPr>
            <w:tcW w:w="444"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28,8</w:t>
            </w:r>
          </w:p>
        </w:tc>
        <w:tc>
          <w:tcPr>
            <w:tcW w:w="38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15995</w:t>
            </w: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793</w:t>
            </w:r>
          </w:p>
        </w:tc>
        <w:tc>
          <w:tcPr>
            <w:tcW w:w="50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2797</w:t>
            </w:r>
          </w:p>
        </w:tc>
        <w:tc>
          <w:tcPr>
            <w:tcW w:w="711"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5671</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16,3</w:t>
            </w:r>
          </w:p>
        </w:tc>
        <w:tc>
          <w:tcPr>
            <w:tcW w:w="444"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33,0</w:t>
            </w:r>
          </w:p>
        </w:tc>
        <w:tc>
          <w:tcPr>
            <w:tcW w:w="38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17180</w:t>
            </w: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50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71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44"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50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71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44"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9282</w:t>
            </w:r>
          </w:p>
        </w:tc>
        <w:tc>
          <w:tcPr>
            <w:tcW w:w="20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9392</w:t>
            </w:r>
          </w:p>
        </w:tc>
        <w:tc>
          <w:tcPr>
            <w:tcW w:w="38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19480</w:t>
            </w: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67057</w:t>
            </w: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50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711"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44"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2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793</w:t>
            </w:r>
          </w:p>
        </w:tc>
        <w:tc>
          <w:tcPr>
            <w:tcW w:w="20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2797</w:t>
            </w:r>
          </w:p>
        </w:tc>
        <w:tc>
          <w:tcPr>
            <w:tcW w:w="38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5671</w:t>
            </w: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17180</w:t>
            </w:r>
          </w:p>
        </w:tc>
      </w:tr>
    </w:tbl>
    <w:p w:rsidR="00A1650E" w:rsidRPr="00386DF3" w:rsidRDefault="000A42C5" w:rsidP="00D82C08">
      <w:pPr>
        <w:rPr>
          <w:rFonts w:cs="Gisha"/>
          <w:lang w:bidi="ar-SA"/>
        </w:rPr>
      </w:pPr>
      <w:r w:rsidRPr="00386DF3">
        <w:rPr>
          <w:rFonts w:cs="Gisha"/>
          <w:i/>
          <w:sz w:val="16"/>
          <w:szCs w:val="16"/>
          <w:lang w:bidi="ar-SA"/>
        </w:rPr>
        <w:t>Table 14</w:t>
      </w:r>
      <w:r w:rsidR="005B60EF" w:rsidRPr="00386DF3">
        <w:rPr>
          <w:rFonts w:cs="Gisha"/>
          <w:i/>
          <w:sz w:val="16"/>
          <w:szCs w:val="16"/>
          <w:lang w:bidi="ar-SA"/>
        </w:rPr>
        <w:t>.4 Data from 2010</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1103"/>
        <w:gridCol w:w="711"/>
        <w:gridCol w:w="733"/>
        <w:gridCol w:w="793"/>
        <w:gridCol w:w="794"/>
        <w:gridCol w:w="733"/>
        <w:gridCol w:w="615"/>
        <w:gridCol w:w="1127"/>
        <w:gridCol w:w="733"/>
      </w:tblGrid>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1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3118</w:t>
            </w:r>
          </w:p>
        </w:tc>
        <w:tc>
          <w:tcPr>
            <w:tcW w:w="49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3091</w:t>
            </w:r>
          </w:p>
        </w:tc>
        <w:tc>
          <w:tcPr>
            <w:tcW w:w="710"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4503</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18,7</w:t>
            </w:r>
          </w:p>
        </w:tc>
        <w:tc>
          <w:tcPr>
            <w:tcW w:w="44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27,3</w:t>
            </w: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16502</w:t>
            </w: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3682</w:t>
            </w:r>
          </w:p>
        </w:tc>
        <w:tc>
          <w:tcPr>
            <w:tcW w:w="49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2237</w:t>
            </w:r>
          </w:p>
        </w:tc>
        <w:tc>
          <w:tcPr>
            <w:tcW w:w="710"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4973</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13,2</w:t>
            </w:r>
          </w:p>
        </w:tc>
        <w:tc>
          <w:tcPr>
            <w:tcW w:w="44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29,3</w:t>
            </w: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16984</w:t>
            </w: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3669</w:t>
            </w:r>
          </w:p>
        </w:tc>
        <w:tc>
          <w:tcPr>
            <w:tcW w:w="49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2188</w:t>
            </w:r>
          </w:p>
        </w:tc>
        <w:tc>
          <w:tcPr>
            <w:tcW w:w="710"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4621</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12,7</w:t>
            </w:r>
          </w:p>
        </w:tc>
        <w:tc>
          <w:tcPr>
            <w:tcW w:w="44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26,9</w:t>
            </w: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17193</w:t>
            </w: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2293</w:t>
            </w:r>
          </w:p>
        </w:tc>
        <w:tc>
          <w:tcPr>
            <w:tcW w:w="49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1596</w:t>
            </w:r>
          </w:p>
        </w:tc>
        <w:tc>
          <w:tcPr>
            <w:tcW w:w="710"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5371</w:t>
            </w:r>
          </w:p>
        </w:tc>
        <w:tc>
          <w:tcPr>
            <w:tcW w:w="249"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w:t>
            </w:r>
          </w:p>
        </w:tc>
        <w:tc>
          <w:tcPr>
            <w:tcW w:w="442"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32,1</w:t>
            </w: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16746</w:t>
            </w: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9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71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4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9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71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4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12762</w:t>
            </w:r>
          </w:p>
        </w:tc>
        <w:tc>
          <w:tcPr>
            <w:tcW w:w="20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9112</w:t>
            </w:r>
          </w:p>
        </w:tc>
        <w:tc>
          <w:tcPr>
            <w:tcW w:w="38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19468</w:t>
            </w: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67425</w:t>
            </w:r>
          </w:p>
        </w:tc>
      </w:tr>
      <w:tr w:rsidR="00A1650E" w:rsidRPr="00386DF3" w:rsidTr="005B60EF">
        <w:trPr>
          <w:trHeight w:val="300"/>
        </w:trPr>
        <w:tc>
          <w:tcPr>
            <w:tcW w:w="208"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9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710"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442"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7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319" w:type="pct"/>
            <w:shd w:val="clear" w:color="auto" w:fill="auto"/>
            <w:noWrap/>
            <w:vAlign w:val="bottom"/>
            <w:hideMark/>
          </w:tcPr>
          <w:p w:rsidR="00A1650E" w:rsidRPr="00386DF3" w:rsidRDefault="00A1650E" w:rsidP="00A1650E">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2293</w:t>
            </w:r>
          </w:p>
        </w:tc>
        <w:tc>
          <w:tcPr>
            <w:tcW w:w="208"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1596</w:t>
            </w:r>
          </w:p>
        </w:tc>
        <w:tc>
          <w:tcPr>
            <w:tcW w:w="386"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5371</w:t>
            </w:r>
          </w:p>
        </w:tc>
        <w:tc>
          <w:tcPr>
            <w:tcW w:w="247" w:type="pct"/>
            <w:shd w:val="clear" w:color="auto" w:fill="auto"/>
            <w:noWrap/>
            <w:vAlign w:val="bottom"/>
            <w:hideMark/>
          </w:tcPr>
          <w:p w:rsidR="00A1650E" w:rsidRPr="00386DF3" w:rsidRDefault="00A1650E" w:rsidP="00A1650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16746</w:t>
            </w:r>
          </w:p>
        </w:tc>
      </w:tr>
    </w:tbl>
    <w:p w:rsidR="00091876" w:rsidRPr="00386DF3" w:rsidRDefault="000A42C5" w:rsidP="005B60EF">
      <w:pPr>
        <w:rPr>
          <w:rFonts w:cs="Gisha"/>
          <w:lang w:bidi="ar-SA"/>
        </w:rPr>
      </w:pPr>
      <w:r w:rsidRPr="00386DF3">
        <w:rPr>
          <w:rFonts w:cs="Gisha"/>
          <w:i/>
          <w:sz w:val="16"/>
          <w:szCs w:val="16"/>
          <w:lang w:bidi="ar-SA"/>
        </w:rPr>
        <w:t>Table 14</w:t>
      </w:r>
      <w:r w:rsidR="005B60EF" w:rsidRPr="00386DF3">
        <w:rPr>
          <w:rFonts w:cs="Gisha"/>
          <w:i/>
          <w:sz w:val="16"/>
          <w:szCs w:val="16"/>
          <w:lang w:bidi="ar-SA"/>
        </w:rPr>
        <w:t>.5 Data from 2011</w:t>
      </w:r>
      <w:r w:rsidR="00091876" w:rsidRPr="00386DF3">
        <w:rPr>
          <w:rFonts w:cs="Gisha"/>
          <w:lang w:bidi="ar-SA"/>
        </w:rPr>
        <w:br w:type="page"/>
      </w:r>
    </w:p>
    <w:p w:rsidR="00091876" w:rsidRPr="00386DF3" w:rsidRDefault="00441BD1" w:rsidP="00091876">
      <w:pPr>
        <w:pStyle w:val="Heading1"/>
        <w:rPr>
          <w:rFonts w:cs="Gisha"/>
          <w:lang w:bidi="ar-SA"/>
        </w:rPr>
      </w:pPr>
      <w:bookmarkStart w:id="62" w:name="_Toc331153834"/>
      <w:r w:rsidRPr="00386DF3">
        <w:rPr>
          <w:rFonts w:cs="Gisha"/>
          <w:lang w:bidi="ar-SA"/>
        </w:rPr>
        <w:t>E</w:t>
      </w:r>
      <w:r w:rsidR="00091876" w:rsidRPr="00386DF3">
        <w:rPr>
          <w:rFonts w:cs="Gisha"/>
          <w:lang w:bidi="ar-SA"/>
        </w:rPr>
        <w:t xml:space="preserve">xcel sheets </w:t>
      </w:r>
      <w:r w:rsidR="00091876" w:rsidRPr="00386DF3">
        <w:rPr>
          <w:rFonts w:cs="Gisha"/>
        </w:rPr>
        <w:t>Sanofi Aventis</w:t>
      </w:r>
      <w:r w:rsidR="00091876" w:rsidRPr="00386DF3">
        <w:rPr>
          <w:rFonts w:cs="Gisha"/>
          <w:lang w:bidi="ar-SA"/>
        </w:rPr>
        <w:t xml:space="preserve"> (2007 – 2011)</w:t>
      </w:r>
      <w:bookmarkEnd w:id="62"/>
    </w:p>
    <w:p w:rsidR="00D82C08" w:rsidRPr="00386DF3" w:rsidRDefault="00B106AD" w:rsidP="00D82C08">
      <w:pPr>
        <w:rPr>
          <w:rFonts w:cs="Gisha"/>
          <w:lang w:bidi="ar-SA"/>
        </w:rPr>
      </w:pPr>
      <w:r w:rsidRPr="00386DF3">
        <w:rPr>
          <w:rFonts w:cs="Gisha"/>
          <w:lang w:bidi="ar-SA"/>
        </w:rPr>
        <w:t>This appendix gives an insight in the collected data of Sanofi Aventis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1103"/>
        <w:gridCol w:w="797"/>
        <w:gridCol w:w="615"/>
        <w:gridCol w:w="812"/>
        <w:gridCol w:w="837"/>
        <w:gridCol w:w="703"/>
        <w:gridCol w:w="615"/>
        <w:gridCol w:w="1127"/>
        <w:gridCol w:w="733"/>
      </w:tblGrid>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1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2665</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1081</w:t>
            </w:r>
          </w:p>
        </w:tc>
        <w:tc>
          <w:tcPr>
            <w:tcW w:w="71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1873</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15,1</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26,1</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7177</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2262</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1101</w:t>
            </w:r>
          </w:p>
        </w:tc>
        <w:tc>
          <w:tcPr>
            <w:tcW w:w="71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1931</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15,9</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27,8</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6939</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2569</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1084</w:t>
            </w:r>
          </w:p>
        </w:tc>
        <w:tc>
          <w:tcPr>
            <w:tcW w:w="71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1754</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15,4</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25,0</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7025</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1052</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1271</w:t>
            </w:r>
          </w:p>
        </w:tc>
        <w:tc>
          <w:tcPr>
            <w:tcW w:w="71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1996</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18,4</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28,9</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6911</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3876</w:t>
            </w:r>
          </w:p>
        </w:tc>
        <w:tc>
          <w:tcPr>
            <w:tcW w:w="20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3486</w:t>
            </w:r>
          </w:p>
        </w:tc>
        <w:tc>
          <w:tcPr>
            <w:tcW w:w="38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6095</w:t>
            </w:r>
          </w:p>
        </w:tc>
        <w:tc>
          <w:tcPr>
            <w:tcW w:w="2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18633</w:t>
            </w: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-3620</w:t>
            </w:r>
          </w:p>
        </w:tc>
        <w:tc>
          <w:tcPr>
            <w:tcW w:w="20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220</w:t>
            </w:r>
          </w:p>
        </w:tc>
        <w:tc>
          <w:tcPr>
            <w:tcW w:w="38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537</w:t>
            </w:r>
          </w:p>
        </w:tc>
        <w:tc>
          <w:tcPr>
            <w:tcW w:w="2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-2508</w:t>
            </w:r>
          </w:p>
        </w:tc>
      </w:tr>
    </w:tbl>
    <w:p w:rsidR="00D82C08" w:rsidRPr="00386DF3" w:rsidRDefault="000A42C5" w:rsidP="00D82C08">
      <w:pPr>
        <w:rPr>
          <w:rFonts w:cs="Gisha"/>
          <w:lang w:bidi="ar-SA"/>
        </w:rPr>
      </w:pPr>
      <w:r w:rsidRPr="00386DF3">
        <w:rPr>
          <w:rFonts w:cs="Gisha"/>
          <w:i/>
          <w:sz w:val="16"/>
          <w:szCs w:val="16"/>
          <w:lang w:bidi="ar-SA"/>
        </w:rPr>
        <w:t>Table 15</w:t>
      </w:r>
      <w:r w:rsidR="00A50393"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1103"/>
        <w:gridCol w:w="814"/>
        <w:gridCol w:w="615"/>
        <w:gridCol w:w="829"/>
        <w:gridCol w:w="845"/>
        <w:gridCol w:w="674"/>
        <w:gridCol w:w="602"/>
        <w:gridCol w:w="1127"/>
        <w:gridCol w:w="733"/>
      </w:tblGrid>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22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0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1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5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19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2477</w:t>
            </w:r>
          </w:p>
        </w:tc>
        <w:tc>
          <w:tcPr>
            <w:tcW w:w="50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1089</w:t>
            </w:r>
          </w:p>
        </w:tc>
        <w:tc>
          <w:tcPr>
            <w:tcW w:w="71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1783</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15,7</w:t>
            </w:r>
          </w:p>
        </w:tc>
        <w:tc>
          <w:tcPr>
            <w:tcW w:w="450"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25,7</w:t>
            </w:r>
          </w:p>
        </w:tc>
        <w:tc>
          <w:tcPr>
            <w:tcW w:w="3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6937</w:t>
            </w: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19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2121</w:t>
            </w:r>
          </w:p>
        </w:tc>
        <w:tc>
          <w:tcPr>
            <w:tcW w:w="50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1091</w:t>
            </w:r>
          </w:p>
        </w:tc>
        <w:tc>
          <w:tcPr>
            <w:tcW w:w="71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1789</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16,3</w:t>
            </w:r>
          </w:p>
        </w:tc>
        <w:tc>
          <w:tcPr>
            <w:tcW w:w="450"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26,7</w:t>
            </w:r>
          </w:p>
        </w:tc>
        <w:tc>
          <w:tcPr>
            <w:tcW w:w="3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6689</w:t>
            </w: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19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1722</w:t>
            </w:r>
          </w:p>
        </w:tc>
        <w:tc>
          <w:tcPr>
            <w:tcW w:w="50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1089</w:t>
            </w:r>
          </w:p>
        </w:tc>
        <w:tc>
          <w:tcPr>
            <w:tcW w:w="71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1651</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15,9</w:t>
            </w:r>
          </w:p>
        </w:tc>
        <w:tc>
          <w:tcPr>
            <w:tcW w:w="450"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24,1</w:t>
            </w:r>
          </w:p>
        </w:tc>
        <w:tc>
          <w:tcPr>
            <w:tcW w:w="3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6853</w:t>
            </w: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19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2076</w:t>
            </w:r>
          </w:p>
        </w:tc>
        <w:tc>
          <w:tcPr>
            <w:tcW w:w="50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1306</w:t>
            </w:r>
          </w:p>
        </w:tc>
        <w:tc>
          <w:tcPr>
            <w:tcW w:w="71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1945</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18,4</w:t>
            </w:r>
          </w:p>
        </w:tc>
        <w:tc>
          <w:tcPr>
            <w:tcW w:w="450"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27,4</w:t>
            </w:r>
          </w:p>
        </w:tc>
        <w:tc>
          <w:tcPr>
            <w:tcW w:w="3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7089</w:t>
            </w: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19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5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9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5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19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27600</w:t>
            </w: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5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19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9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7121</w:t>
            </w:r>
          </w:p>
        </w:tc>
      </w:tr>
    </w:tbl>
    <w:p w:rsidR="00A50393" w:rsidRPr="00386DF3" w:rsidRDefault="000A42C5" w:rsidP="00A50393">
      <w:pPr>
        <w:rPr>
          <w:rFonts w:cs="Gisha"/>
          <w:i/>
          <w:sz w:val="16"/>
          <w:szCs w:val="16"/>
          <w:lang w:bidi="ar-SA"/>
        </w:rPr>
      </w:pPr>
      <w:r w:rsidRPr="00386DF3">
        <w:rPr>
          <w:rFonts w:cs="Gisha"/>
          <w:i/>
          <w:sz w:val="16"/>
          <w:szCs w:val="16"/>
          <w:lang w:bidi="ar-SA"/>
        </w:rPr>
        <w:t>Table 15</w:t>
      </w:r>
      <w:r w:rsidR="00A50393" w:rsidRPr="00386DF3">
        <w:rPr>
          <w:rFonts w:cs="Gisha"/>
          <w:i/>
          <w:sz w:val="16"/>
          <w:szCs w:val="16"/>
          <w:lang w:bidi="ar-SA"/>
        </w:rPr>
        <w:t>.2 Data from 2008</w:t>
      </w:r>
    </w:p>
    <w:p w:rsidR="00A50393" w:rsidRPr="00386DF3" w:rsidRDefault="00A50393">
      <w:pPr>
        <w:spacing w:line="276" w:lineRule="auto"/>
        <w:jc w:val="left"/>
        <w:rPr>
          <w:rFonts w:cs="Gisha"/>
          <w:i/>
          <w:sz w:val="16"/>
          <w:szCs w:val="16"/>
          <w:lang w:bidi="ar-SA"/>
        </w:rPr>
      </w:pPr>
      <w:r w:rsidRPr="00386DF3">
        <w:rPr>
          <w:rFonts w:cs="Gisha"/>
          <w:i/>
          <w:sz w:val="16"/>
          <w:szCs w:val="16"/>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2034"/>
        <w:gridCol w:w="782"/>
        <w:gridCol w:w="1298"/>
        <w:gridCol w:w="1103"/>
        <w:gridCol w:w="190"/>
        <w:gridCol w:w="992"/>
        <w:gridCol w:w="913"/>
        <w:gridCol w:w="913"/>
        <w:gridCol w:w="703"/>
        <w:gridCol w:w="615"/>
        <w:gridCol w:w="1127"/>
        <w:gridCol w:w="733"/>
      </w:tblGrid>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1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6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9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0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2854</w:t>
            </w:r>
          </w:p>
        </w:tc>
        <w:tc>
          <w:tcPr>
            <w:tcW w:w="51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1152</w:t>
            </w:r>
          </w:p>
        </w:tc>
        <w:tc>
          <w:tcPr>
            <w:tcW w:w="73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1732</w:t>
            </w:r>
          </w:p>
        </w:tc>
        <w:tc>
          <w:tcPr>
            <w:tcW w:w="255"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16,2</w:t>
            </w:r>
          </w:p>
        </w:tc>
        <w:tc>
          <w:tcPr>
            <w:tcW w:w="46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24,4</w:t>
            </w:r>
          </w:p>
        </w:tc>
        <w:tc>
          <w:tcPr>
            <w:tcW w:w="39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7107</w:t>
            </w: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0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2976</w:t>
            </w:r>
          </w:p>
        </w:tc>
        <w:tc>
          <w:tcPr>
            <w:tcW w:w="51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1108</w:t>
            </w:r>
          </w:p>
        </w:tc>
        <w:tc>
          <w:tcPr>
            <w:tcW w:w="73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1895</w:t>
            </w:r>
          </w:p>
        </w:tc>
        <w:tc>
          <w:tcPr>
            <w:tcW w:w="255"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14,9</w:t>
            </w:r>
          </w:p>
        </w:tc>
        <w:tc>
          <w:tcPr>
            <w:tcW w:w="46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25,5</w:t>
            </w:r>
          </w:p>
        </w:tc>
        <w:tc>
          <w:tcPr>
            <w:tcW w:w="39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7438</w:t>
            </w: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0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2886</w:t>
            </w:r>
          </w:p>
        </w:tc>
        <w:tc>
          <w:tcPr>
            <w:tcW w:w="51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1109</w:t>
            </w:r>
          </w:p>
        </w:tc>
        <w:tc>
          <w:tcPr>
            <w:tcW w:w="73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1707</w:t>
            </w:r>
          </w:p>
        </w:tc>
        <w:tc>
          <w:tcPr>
            <w:tcW w:w="255"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15,0</w:t>
            </w:r>
          </w:p>
        </w:tc>
        <w:tc>
          <w:tcPr>
            <w:tcW w:w="46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23,1</w:t>
            </w:r>
          </w:p>
        </w:tc>
        <w:tc>
          <w:tcPr>
            <w:tcW w:w="39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7400</w:t>
            </w: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0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2137</w:t>
            </w:r>
          </w:p>
        </w:tc>
        <w:tc>
          <w:tcPr>
            <w:tcW w:w="51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1214</w:t>
            </w:r>
          </w:p>
        </w:tc>
        <w:tc>
          <w:tcPr>
            <w:tcW w:w="73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1991</w:t>
            </w:r>
          </w:p>
        </w:tc>
        <w:tc>
          <w:tcPr>
            <w:tcW w:w="255"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w:t>
            </w:r>
          </w:p>
        </w:tc>
        <w:tc>
          <w:tcPr>
            <w:tcW w:w="46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27,0</w:t>
            </w:r>
          </w:p>
        </w:tc>
        <w:tc>
          <w:tcPr>
            <w:tcW w:w="39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7361</w:t>
            </w: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0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1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6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9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00"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1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6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9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1"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3876</w:t>
            </w:r>
          </w:p>
        </w:tc>
        <w:tc>
          <w:tcPr>
            <w:tcW w:w="20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3486</w:t>
            </w:r>
          </w:p>
        </w:tc>
        <w:tc>
          <w:tcPr>
            <w:tcW w:w="400"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6095</w:t>
            </w:r>
          </w:p>
        </w:tc>
        <w:tc>
          <w:tcPr>
            <w:tcW w:w="2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18633</w:t>
            </w: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1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6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9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8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3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1"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-4840</w:t>
            </w:r>
          </w:p>
        </w:tc>
        <w:tc>
          <w:tcPr>
            <w:tcW w:w="20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117</w:t>
            </w:r>
          </w:p>
        </w:tc>
        <w:tc>
          <w:tcPr>
            <w:tcW w:w="400"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761</w:t>
            </w:r>
          </w:p>
        </w:tc>
        <w:tc>
          <w:tcPr>
            <w:tcW w:w="2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-3312</w:t>
            </w:r>
          </w:p>
        </w:tc>
      </w:tr>
    </w:tbl>
    <w:p w:rsidR="00A50393" w:rsidRPr="00386DF3" w:rsidRDefault="000A42C5" w:rsidP="00D82C08">
      <w:pPr>
        <w:rPr>
          <w:rFonts w:cs="Gisha"/>
          <w:lang w:bidi="ar-SA"/>
        </w:rPr>
      </w:pPr>
      <w:r w:rsidRPr="00386DF3">
        <w:rPr>
          <w:rFonts w:cs="Gisha"/>
          <w:i/>
          <w:sz w:val="16"/>
          <w:szCs w:val="16"/>
          <w:lang w:bidi="ar-SA"/>
        </w:rPr>
        <w:t>Table 15</w:t>
      </w:r>
      <w:r w:rsidR="00A50393"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1103"/>
        <w:gridCol w:w="808"/>
        <w:gridCol w:w="615"/>
        <w:gridCol w:w="803"/>
        <w:gridCol w:w="835"/>
        <w:gridCol w:w="703"/>
        <w:gridCol w:w="615"/>
        <w:gridCol w:w="1127"/>
        <w:gridCol w:w="733"/>
      </w:tblGrid>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1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3302</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1110</w:t>
            </w:r>
          </w:p>
        </w:tc>
        <w:tc>
          <w:tcPr>
            <w:tcW w:w="71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1701</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15,0</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23,0</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7385</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3421</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1080</w:t>
            </w:r>
          </w:p>
        </w:tc>
        <w:tc>
          <w:tcPr>
            <w:tcW w:w="71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1958</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13,9</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25,2</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7783</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3244</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1085</w:t>
            </w:r>
          </w:p>
        </w:tc>
        <w:tc>
          <w:tcPr>
            <w:tcW w:w="71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1851</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13,9</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23,7</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7821</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2515</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1126</w:t>
            </w:r>
          </w:p>
        </w:tc>
        <w:tc>
          <w:tcPr>
            <w:tcW w:w="71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2057</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27,8</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7395</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3876</w:t>
            </w:r>
          </w:p>
        </w:tc>
        <w:tc>
          <w:tcPr>
            <w:tcW w:w="20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3486</w:t>
            </w:r>
          </w:p>
        </w:tc>
        <w:tc>
          <w:tcPr>
            <w:tcW w:w="38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6095</w:t>
            </w:r>
          </w:p>
        </w:tc>
        <w:tc>
          <w:tcPr>
            <w:tcW w:w="2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18633</w:t>
            </w: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-6091</w:t>
            </w:r>
          </w:p>
        </w:tc>
        <w:tc>
          <w:tcPr>
            <w:tcW w:w="20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211</w:t>
            </w:r>
          </w:p>
        </w:tc>
        <w:tc>
          <w:tcPr>
            <w:tcW w:w="38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585</w:t>
            </w:r>
          </w:p>
        </w:tc>
        <w:tc>
          <w:tcPr>
            <w:tcW w:w="2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-4356</w:t>
            </w:r>
          </w:p>
        </w:tc>
      </w:tr>
    </w:tbl>
    <w:p w:rsidR="00A50393" w:rsidRPr="00386DF3" w:rsidRDefault="000A42C5" w:rsidP="00D82C08">
      <w:pPr>
        <w:rPr>
          <w:rFonts w:cs="Gisha"/>
          <w:lang w:bidi="ar-SA"/>
        </w:rPr>
      </w:pPr>
      <w:r w:rsidRPr="00386DF3">
        <w:rPr>
          <w:rFonts w:cs="Gisha"/>
          <w:i/>
          <w:sz w:val="16"/>
          <w:szCs w:val="16"/>
          <w:lang w:bidi="ar-SA"/>
        </w:rPr>
        <w:t>Table 15</w:t>
      </w:r>
      <w:r w:rsidR="00A50393" w:rsidRPr="00386DF3">
        <w:rPr>
          <w:rFonts w:cs="Gisha"/>
          <w:i/>
          <w:sz w:val="16"/>
          <w:szCs w:val="16"/>
          <w:lang w:bidi="ar-SA"/>
        </w:rPr>
        <w:t>.4 Data from 2010</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1103"/>
        <w:gridCol w:w="797"/>
        <w:gridCol w:w="615"/>
        <w:gridCol w:w="812"/>
        <w:gridCol w:w="837"/>
        <w:gridCol w:w="703"/>
        <w:gridCol w:w="615"/>
        <w:gridCol w:w="1127"/>
        <w:gridCol w:w="733"/>
      </w:tblGrid>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1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3027</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1100</w:t>
            </w:r>
          </w:p>
        </w:tc>
        <w:tc>
          <w:tcPr>
            <w:tcW w:w="71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1933</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14,1</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24,8</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7779</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2945</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1197</w:t>
            </w:r>
          </w:p>
        </w:tc>
        <w:tc>
          <w:tcPr>
            <w:tcW w:w="71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2268</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14,3</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27,2</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8349</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3344</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1221</w:t>
            </w:r>
          </w:p>
        </w:tc>
        <w:tc>
          <w:tcPr>
            <w:tcW w:w="71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2114</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13,9</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24,2</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8753</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26"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2828</w:t>
            </w:r>
          </w:p>
        </w:tc>
        <w:tc>
          <w:tcPr>
            <w:tcW w:w="503"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1293</w:t>
            </w:r>
          </w:p>
        </w:tc>
        <w:tc>
          <w:tcPr>
            <w:tcW w:w="712"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2221</w:t>
            </w:r>
          </w:p>
        </w:tc>
        <w:tc>
          <w:tcPr>
            <w:tcW w:w="24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w:t>
            </w:r>
          </w:p>
        </w:tc>
        <w:tc>
          <w:tcPr>
            <w:tcW w:w="4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26,1</w:t>
            </w: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originator</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8508</w:t>
            </w: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3876</w:t>
            </w:r>
          </w:p>
        </w:tc>
        <w:tc>
          <w:tcPr>
            <w:tcW w:w="20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3486</w:t>
            </w:r>
          </w:p>
        </w:tc>
        <w:tc>
          <w:tcPr>
            <w:tcW w:w="38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6095</w:t>
            </w:r>
          </w:p>
        </w:tc>
        <w:tc>
          <w:tcPr>
            <w:tcW w:w="2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18633</w:t>
            </w:r>
          </w:p>
        </w:tc>
      </w:tr>
      <w:tr w:rsidR="00A50393" w:rsidRPr="00386DF3" w:rsidTr="00A50393">
        <w:trPr>
          <w:trHeight w:val="300"/>
        </w:trPr>
        <w:tc>
          <w:tcPr>
            <w:tcW w:w="208"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503"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712"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447"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8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A50393" w:rsidRPr="00386DF3" w:rsidRDefault="00A50393" w:rsidP="00A50393">
            <w:pPr>
              <w:spacing w:after="0" w:line="240" w:lineRule="auto"/>
              <w:jc w:val="left"/>
              <w:rPr>
                <w:rFonts w:eastAsia="Times New Roman" w:cs="Gisha"/>
                <w:color w:val="000000"/>
                <w:lang w:val="nl-NL" w:eastAsia="nl-NL" w:bidi="ar-SA"/>
              </w:rPr>
            </w:pPr>
          </w:p>
        </w:tc>
        <w:tc>
          <w:tcPr>
            <w:tcW w:w="234"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-5440</w:t>
            </w:r>
          </w:p>
        </w:tc>
        <w:tc>
          <w:tcPr>
            <w:tcW w:w="208"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w:t>
            </w:r>
          </w:p>
        </w:tc>
        <w:tc>
          <w:tcPr>
            <w:tcW w:w="389"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-220</w:t>
            </w:r>
          </w:p>
        </w:tc>
        <w:tc>
          <w:tcPr>
            <w:tcW w:w="247" w:type="pct"/>
            <w:shd w:val="clear" w:color="auto" w:fill="auto"/>
            <w:noWrap/>
            <w:vAlign w:val="bottom"/>
            <w:hideMark/>
          </w:tcPr>
          <w:p w:rsidR="00A50393" w:rsidRPr="00386DF3" w:rsidRDefault="00A50393" w:rsidP="00A5039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-6248</w:t>
            </w:r>
          </w:p>
        </w:tc>
      </w:tr>
    </w:tbl>
    <w:p w:rsidR="00091876" w:rsidRPr="00386DF3" w:rsidRDefault="000A42C5" w:rsidP="00CD0013">
      <w:pPr>
        <w:rPr>
          <w:rFonts w:eastAsiaTheme="majorEastAsia" w:cs="Gisha"/>
          <w:color w:val="002060"/>
          <w:sz w:val="28"/>
          <w:szCs w:val="28"/>
          <w:lang w:bidi="ar-SA"/>
        </w:rPr>
      </w:pPr>
      <w:r w:rsidRPr="00386DF3">
        <w:rPr>
          <w:rFonts w:cs="Gisha"/>
          <w:i/>
          <w:sz w:val="16"/>
          <w:szCs w:val="16"/>
          <w:lang w:bidi="ar-SA"/>
        </w:rPr>
        <w:t>Table 15</w:t>
      </w:r>
      <w:r w:rsidR="00A50393" w:rsidRPr="00386DF3">
        <w:rPr>
          <w:rFonts w:cs="Gisha"/>
          <w:i/>
          <w:sz w:val="16"/>
          <w:szCs w:val="16"/>
          <w:lang w:bidi="ar-SA"/>
        </w:rPr>
        <w:t>.5 Data from 2011</w:t>
      </w:r>
      <w:r w:rsidR="00091876" w:rsidRPr="00386DF3">
        <w:rPr>
          <w:rFonts w:eastAsiaTheme="majorEastAsia" w:cs="Gisha"/>
          <w:color w:val="002060"/>
          <w:sz w:val="28"/>
          <w:szCs w:val="28"/>
          <w:lang w:bidi="ar-SA"/>
        </w:rPr>
        <w:br w:type="page"/>
      </w:r>
    </w:p>
    <w:p w:rsidR="00091876" w:rsidRPr="00386DF3" w:rsidRDefault="00441BD1" w:rsidP="00091876">
      <w:pPr>
        <w:pStyle w:val="Heading1"/>
        <w:rPr>
          <w:rFonts w:cs="Gisha"/>
          <w:lang w:bidi="ar-SA"/>
        </w:rPr>
      </w:pPr>
      <w:bookmarkStart w:id="63" w:name="_Toc331153835"/>
      <w:r w:rsidRPr="00386DF3">
        <w:rPr>
          <w:rFonts w:cs="Gisha"/>
          <w:lang w:bidi="ar-SA"/>
        </w:rPr>
        <w:t>E</w:t>
      </w:r>
      <w:r w:rsidR="00091876" w:rsidRPr="00386DF3">
        <w:rPr>
          <w:rFonts w:cs="Gisha"/>
          <w:lang w:bidi="ar-SA"/>
        </w:rPr>
        <w:t xml:space="preserve">xcel sheets </w:t>
      </w:r>
      <w:r w:rsidR="00091876" w:rsidRPr="00386DF3">
        <w:rPr>
          <w:rFonts w:cs="Gisha"/>
        </w:rPr>
        <w:t xml:space="preserve">Takeda </w:t>
      </w:r>
      <w:r w:rsidR="00091876" w:rsidRPr="00386DF3">
        <w:rPr>
          <w:rFonts w:cs="Gisha"/>
          <w:lang w:bidi="ar-SA"/>
        </w:rPr>
        <w:t>(2007 – 2011)</w:t>
      </w:r>
      <w:bookmarkEnd w:id="63"/>
    </w:p>
    <w:p w:rsidR="00D82C08" w:rsidRPr="00386DF3" w:rsidRDefault="00B106AD" w:rsidP="00D82C08">
      <w:pPr>
        <w:rPr>
          <w:rFonts w:cs="Gisha"/>
          <w:lang w:bidi="ar-SA"/>
        </w:rPr>
      </w:pPr>
      <w:r w:rsidRPr="00386DF3">
        <w:rPr>
          <w:rFonts w:cs="Gisha"/>
          <w:lang w:bidi="ar-SA"/>
        </w:rPr>
        <w:t>This appendix gives an insight in the collected data of Takeda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1002"/>
        <w:gridCol w:w="1689"/>
        <w:gridCol w:w="2391"/>
        <w:gridCol w:w="869"/>
        <w:gridCol w:w="1517"/>
        <w:gridCol w:w="1095"/>
        <w:gridCol w:w="1189"/>
        <w:gridCol w:w="1005"/>
        <w:gridCol w:w="1189"/>
        <w:gridCol w:w="790"/>
        <w:gridCol w:w="791"/>
      </w:tblGrid>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3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9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4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37"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8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 =</w:t>
            </w: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5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1862</w:t>
            </w:r>
          </w:p>
        </w:tc>
        <w:tc>
          <w:tcPr>
            <w:tcW w:w="59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401</w:t>
            </w:r>
          </w:p>
        </w:tc>
        <w:tc>
          <w:tcPr>
            <w:tcW w:w="84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1200</w:t>
            </w:r>
          </w:p>
        </w:tc>
        <w:tc>
          <w:tcPr>
            <w:tcW w:w="30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12,9</w:t>
            </w:r>
          </w:p>
        </w:tc>
        <w:tc>
          <w:tcPr>
            <w:tcW w:w="537"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38,6</w:t>
            </w:r>
          </w:p>
        </w:tc>
        <w:tc>
          <w:tcPr>
            <w:tcW w:w="38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3107</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117,9</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5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1163</w:t>
            </w:r>
          </w:p>
        </w:tc>
        <w:tc>
          <w:tcPr>
            <w:tcW w:w="59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487</w:t>
            </w:r>
          </w:p>
        </w:tc>
        <w:tc>
          <w:tcPr>
            <w:tcW w:w="84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1315</w:t>
            </w:r>
          </w:p>
        </w:tc>
        <w:tc>
          <w:tcPr>
            <w:tcW w:w="30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17,6</w:t>
            </w:r>
          </w:p>
        </w:tc>
        <w:tc>
          <w:tcPr>
            <w:tcW w:w="537"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47,3</w:t>
            </w:r>
          </w:p>
        </w:tc>
        <w:tc>
          <w:tcPr>
            <w:tcW w:w="38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2777</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123,2</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5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1589</w:t>
            </w:r>
          </w:p>
        </w:tc>
        <w:tc>
          <w:tcPr>
            <w:tcW w:w="59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546</w:t>
            </w:r>
          </w:p>
        </w:tc>
        <w:tc>
          <w:tcPr>
            <w:tcW w:w="84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1326</w:t>
            </w:r>
          </w:p>
        </w:tc>
        <w:tc>
          <w:tcPr>
            <w:tcW w:w="30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17,1</w:t>
            </w:r>
          </w:p>
        </w:tc>
        <w:tc>
          <w:tcPr>
            <w:tcW w:w="537"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41,5</w:t>
            </w:r>
          </w:p>
        </w:tc>
        <w:tc>
          <w:tcPr>
            <w:tcW w:w="38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3193</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115,1</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5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278</w:t>
            </w:r>
          </w:p>
        </w:tc>
        <w:tc>
          <w:tcPr>
            <w:tcW w:w="59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943</w:t>
            </w:r>
          </w:p>
        </w:tc>
        <w:tc>
          <w:tcPr>
            <w:tcW w:w="84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995</w:t>
            </w:r>
          </w:p>
        </w:tc>
        <w:tc>
          <w:tcPr>
            <w:tcW w:w="30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35,3</w:t>
            </w:r>
          </w:p>
        </w:tc>
        <w:tc>
          <w:tcPr>
            <w:tcW w:w="537"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37,3</w:t>
            </w:r>
          </w:p>
        </w:tc>
        <w:tc>
          <w:tcPr>
            <w:tcW w:w="38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2670</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111,9</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9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84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7"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c>
          <w:tcPr>
            <w:tcW w:w="59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84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7"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219579</w:t>
            </w:r>
          </w:p>
        </w:tc>
        <w:tc>
          <w:tcPr>
            <w:tcW w:w="59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47267</w:t>
            </w:r>
          </w:p>
        </w:tc>
        <w:tc>
          <w:tcPr>
            <w:tcW w:w="84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141520</w:t>
            </w:r>
          </w:p>
        </w:tc>
        <w:tc>
          <w:tcPr>
            <w:tcW w:w="3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7"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366333</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143295</w:t>
            </w:r>
          </w:p>
        </w:tc>
        <w:tc>
          <w:tcPr>
            <w:tcW w:w="59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60046</w:t>
            </w:r>
          </w:p>
        </w:tc>
        <w:tc>
          <w:tcPr>
            <w:tcW w:w="84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161952</w:t>
            </w:r>
          </w:p>
        </w:tc>
        <w:tc>
          <w:tcPr>
            <w:tcW w:w="3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7"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342135</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182873</w:t>
            </w:r>
          </w:p>
        </w:tc>
        <w:tc>
          <w:tcPr>
            <w:tcW w:w="59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62902</w:t>
            </w:r>
          </w:p>
        </w:tc>
        <w:tc>
          <w:tcPr>
            <w:tcW w:w="84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152631</w:t>
            </w:r>
          </w:p>
        </w:tc>
        <w:tc>
          <w:tcPr>
            <w:tcW w:w="3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7"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367527</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31095</w:t>
            </w:r>
          </w:p>
        </w:tc>
        <w:tc>
          <w:tcPr>
            <w:tcW w:w="59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105573</w:t>
            </w:r>
          </w:p>
        </w:tc>
        <w:tc>
          <w:tcPr>
            <w:tcW w:w="84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111372</w:t>
            </w:r>
          </w:p>
        </w:tc>
        <w:tc>
          <w:tcPr>
            <w:tcW w:w="3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7"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298807</w:t>
            </w:r>
          </w:p>
        </w:tc>
        <w:tc>
          <w:tcPr>
            <w:tcW w:w="42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bl>
    <w:p w:rsidR="00CD0013" w:rsidRPr="00386DF3" w:rsidRDefault="000A42C5" w:rsidP="00D82C08">
      <w:pPr>
        <w:rPr>
          <w:rFonts w:cs="Gisha"/>
          <w:lang w:bidi="ar-SA"/>
        </w:rPr>
      </w:pPr>
      <w:r w:rsidRPr="00386DF3">
        <w:rPr>
          <w:rFonts w:cs="Gisha"/>
          <w:i/>
          <w:sz w:val="16"/>
          <w:szCs w:val="16"/>
          <w:lang w:bidi="ar-SA"/>
        </w:rPr>
        <w:t>Table 16</w:t>
      </w:r>
      <w:r w:rsidR="00CD0013"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722"/>
        <w:gridCol w:w="996"/>
        <w:gridCol w:w="1674"/>
        <w:gridCol w:w="2362"/>
        <w:gridCol w:w="865"/>
        <w:gridCol w:w="1502"/>
        <w:gridCol w:w="1086"/>
        <w:gridCol w:w="1182"/>
        <w:gridCol w:w="996"/>
        <w:gridCol w:w="1182"/>
        <w:gridCol w:w="786"/>
        <w:gridCol w:w="789"/>
      </w:tblGrid>
      <w:tr w:rsidR="00CD0013" w:rsidRPr="00386DF3" w:rsidTr="00CD0013">
        <w:trPr>
          <w:trHeight w:val="300"/>
        </w:trPr>
        <w:tc>
          <w:tcPr>
            <w:tcW w:w="2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35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3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0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3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 =</w:t>
            </w:r>
          </w:p>
        </w:tc>
        <w:tc>
          <w:tcPr>
            <w:tcW w:w="27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r>
      <w:tr w:rsidR="00CD0013" w:rsidRPr="00386DF3" w:rsidTr="00CD0013">
        <w:trPr>
          <w:trHeight w:val="300"/>
        </w:trPr>
        <w:tc>
          <w:tcPr>
            <w:tcW w:w="2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681</w:t>
            </w:r>
          </w:p>
        </w:tc>
        <w:tc>
          <w:tcPr>
            <w:tcW w:w="59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2358</w:t>
            </w:r>
          </w:p>
        </w:tc>
        <w:tc>
          <w:tcPr>
            <w:tcW w:w="83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1110</w:t>
            </w:r>
          </w:p>
        </w:tc>
        <w:tc>
          <w:tcPr>
            <w:tcW w:w="30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59,2</w:t>
            </w:r>
          </w:p>
        </w:tc>
        <w:tc>
          <w:tcPr>
            <w:tcW w:w="53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w:t>
            </w:r>
          </w:p>
        </w:tc>
        <w:tc>
          <w:tcPr>
            <w:tcW w:w="3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3985</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99,6</w:t>
            </w:r>
          </w:p>
        </w:tc>
      </w:tr>
      <w:tr w:rsidR="00CD0013" w:rsidRPr="00386DF3" w:rsidTr="00CD0013">
        <w:trPr>
          <w:trHeight w:val="300"/>
        </w:trPr>
        <w:tc>
          <w:tcPr>
            <w:tcW w:w="2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1028</w:t>
            </w:r>
          </w:p>
        </w:tc>
        <w:tc>
          <w:tcPr>
            <w:tcW w:w="59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817</w:t>
            </w:r>
          </w:p>
        </w:tc>
        <w:tc>
          <w:tcPr>
            <w:tcW w:w="83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1324</w:t>
            </w:r>
          </w:p>
        </w:tc>
        <w:tc>
          <w:tcPr>
            <w:tcW w:w="30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21,0</w:t>
            </w:r>
          </w:p>
        </w:tc>
        <w:tc>
          <w:tcPr>
            <w:tcW w:w="53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34,1</w:t>
            </w:r>
          </w:p>
        </w:tc>
        <w:tc>
          <w:tcPr>
            <w:tcW w:w="3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3889</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105,5</w:t>
            </w:r>
          </w:p>
        </w:tc>
      </w:tr>
      <w:tr w:rsidR="00CD0013" w:rsidRPr="00386DF3" w:rsidTr="00CD0013">
        <w:trPr>
          <w:trHeight w:val="300"/>
        </w:trPr>
        <w:tc>
          <w:tcPr>
            <w:tcW w:w="2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1444</w:t>
            </w:r>
          </w:p>
        </w:tc>
        <w:tc>
          <w:tcPr>
            <w:tcW w:w="59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539</w:t>
            </w:r>
          </w:p>
        </w:tc>
        <w:tc>
          <w:tcPr>
            <w:tcW w:w="83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1085</w:t>
            </w:r>
          </w:p>
        </w:tc>
        <w:tc>
          <w:tcPr>
            <w:tcW w:w="30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14,3</w:t>
            </w:r>
          </w:p>
        </w:tc>
        <w:tc>
          <w:tcPr>
            <w:tcW w:w="53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28,7</w:t>
            </w:r>
          </w:p>
        </w:tc>
        <w:tc>
          <w:tcPr>
            <w:tcW w:w="3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3775</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104,8</w:t>
            </w:r>
          </w:p>
        </w:tc>
      </w:tr>
      <w:tr w:rsidR="00CD0013" w:rsidRPr="00386DF3" w:rsidTr="00CD0013">
        <w:trPr>
          <w:trHeight w:val="300"/>
        </w:trPr>
        <w:tc>
          <w:tcPr>
            <w:tcW w:w="2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787</w:t>
            </w:r>
          </w:p>
        </w:tc>
        <w:tc>
          <w:tcPr>
            <w:tcW w:w="59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836</w:t>
            </w:r>
          </w:p>
        </w:tc>
        <w:tc>
          <w:tcPr>
            <w:tcW w:w="83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1198</w:t>
            </w:r>
          </w:p>
        </w:tc>
        <w:tc>
          <w:tcPr>
            <w:tcW w:w="30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22,5</w:t>
            </w:r>
          </w:p>
        </w:tc>
        <w:tc>
          <w:tcPr>
            <w:tcW w:w="53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32,2</w:t>
            </w:r>
          </w:p>
        </w:tc>
        <w:tc>
          <w:tcPr>
            <w:tcW w:w="3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3720</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7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90,2</w:t>
            </w:r>
          </w:p>
        </w:tc>
      </w:tr>
      <w:tr w:rsidR="00CD0013" w:rsidRPr="00386DF3" w:rsidTr="00CD0013">
        <w:trPr>
          <w:trHeight w:val="300"/>
        </w:trPr>
        <w:tc>
          <w:tcPr>
            <w:tcW w:w="2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83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0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c>
          <w:tcPr>
            <w:tcW w:w="5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83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0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67796</w:t>
            </w:r>
          </w:p>
        </w:tc>
        <w:tc>
          <w:tcPr>
            <w:tcW w:w="59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234829</w:t>
            </w:r>
          </w:p>
        </w:tc>
        <w:tc>
          <w:tcPr>
            <w:tcW w:w="83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110600</w:t>
            </w:r>
          </w:p>
        </w:tc>
        <w:tc>
          <w:tcPr>
            <w:tcW w:w="30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396881</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108471</w:t>
            </w:r>
          </w:p>
        </w:tc>
        <w:tc>
          <w:tcPr>
            <w:tcW w:w="59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86238</w:t>
            </w:r>
          </w:p>
        </w:tc>
        <w:tc>
          <w:tcPr>
            <w:tcW w:w="83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139734</w:t>
            </w:r>
          </w:p>
        </w:tc>
        <w:tc>
          <w:tcPr>
            <w:tcW w:w="30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410259</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151296</w:t>
            </w:r>
          </w:p>
        </w:tc>
        <w:tc>
          <w:tcPr>
            <w:tcW w:w="59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56531</w:t>
            </w:r>
          </w:p>
        </w:tc>
        <w:tc>
          <w:tcPr>
            <w:tcW w:w="83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113674</w:t>
            </w:r>
          </w:p>
        </w:tc>
        <w:tc>
          <w:tcPr>
            <w:tcW w:w="30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395620</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5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70983</w:t>
            </w:r>
          </w:p>
        </w:tc>
        <w:tc>
          <w:tcPr>
            <w:tcW w:w="59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75448</w:t>
            </w:r>
          </w:p>
        </w:tc>
        <w:tc>
          <w:tcPr>
            <w:tcW w:w="835"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108096</w:t>
            </w:r>
          </w:p>
        </w:tc>
        <w:tc>
          <w:tcPr>
            <w:tcW w:w="30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3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335576</w:t>
            </w:r>
          </w:p>
        </w:tc>
        <w:tc>
          <w:tcPr>
            <w:tcW w:w="41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7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bl>
    <w:p w:rsidR="00CD0013" w:rsidRPr="00386DF3" w:rsidRDefault="000A42C5" w:rsidP="00CD0013">
      <w:pPr>
        <w:rPr>
          <w:rFonts w:cs="Gisha"/>
          <w:lang w:bidi="ar-SA"/>
        </w:rPr>
      </w:pPr>
      <w:r w:rsidRPr="00386DF3">
        <w:rPr>
          <w:rFonts w:cs="Gisha"/>
          <w:i/>
          <w:sz w:val="16"/>
          <w:szCs w:val="16"/>
          <w:lang w:bidi="ar-SA"/>
        </w:rPr>
        <w:t>Table 16</w:t>
      </w:r>
      <w:r w:rsidR="00CD0013" w:rsidRPr="00386DF3">
        <w:rPr>
          <w:rFonts w:cs="Gisha"/>
          <w:i/>
          <w:sz w:val="16"/>
          <w:szCs w:val="16"/>
          <w:lang w:bidi="ar-SA"/>
        </w:rPr>
        <w:t>.2 Data from 2008</w:t>
      </w:r>
    </w:p>
    <w:p w:rsidR="00CD0013" w:rsidRPr="00386DF3" w:rsidRDefault="00CD0013" w:rsidP="00D82C08">
      <w:pPr>
        <w:rPr>
          <w:rFonts w:cs="Gisha"/>
          <w:lang w:bidi="ar-SA"/>
        </w:rPr>
      </w:pP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1012"/>
        <w:gridCol w:w="1706"/>
        <w:gridCol w:w="2413"/>
        <w:gridCol w:w="878"/>
        <w:gridCol w:w="1531"/>
        <w:gridCol w:w="1107"/>
        <w:gridCol w:w="1203"/>
        <w:gridCol w:w="1016"/>
        <w:gridCol w:w="1203"/>
        <w:gridCol w:w="801"/>
        <w:gridCol w:w="657"/>
      </w:tblGrid>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35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60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85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54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6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 =</w:t>
            </w:r>
          </w:p>
        </w:tc>
        <w:tc>
          <w:tcPr>
            <w:tcW w:w="23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35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1403</w:t>
            </w:r>
          </w:p>
        </w:tc>
        <w:tc>
          <w:tcPr>
            <w:tcW w:w="60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661</w:t>
            </w:r>
          </w:p>
        </w:tc>
        <w:tc>
          <w:tcPr>
            <w:tcW w:w="85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1194</w:t>
            </w:r>
          </w:p>
        </w:tc>
        <w:tc>
          <w:tcPr>
            <w:tcW w:w="31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17,1</w:t>
            </w:r>
          </w:p>
        </w:tc>
        <w:tc>
          <w:tcPr>
            <w:tcW w:w="54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30,9</w:t>
            </w:r>
          </w:p>
        </w:tc>
        <w:tc>
          <w:tcPr>
            <w:tcW w:w="3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6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3863</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3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98,1</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35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1226</w:t>
            </w:r>
          </w:p>
        </w:tc>
        <w:tc>
          <w:tcPr>
            <w:tcW w:w="60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739</w:t>
            </w:r>
          </w:p>
        </w:tc>
        <w:tc>
          <w:tcPr>
            <w:tcW w:w="85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1252</w:t>
            </w:r>
          </w:p>
        </w:tc>
        <w:tc>
          <w:tcPr>
            <w:tcW w:w="31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18,8</w:t>
            </w:r>
          </w:p>
        </w:tc>
        <w:tc>
          <w:tcPr>
            <w:tcW w:w="54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31,8</w:t>
            </w:r>
          </w:p>
        </w:tc>
        <w:tc>
          <w:tcPr>
            <w:tcW w:w="3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6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3934</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3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95,7</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35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1278</w:t>
            </w:r>
          </w:p>
        </w:tc>
        <w:tc>
          <w:tcPr>
            <w:tcW w:w="60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823</w:t>
            </w:r>
          </w:p>
        </w:tc>
        <w:tc>
          <w:tcPr>
            <w:tcW w:w="85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1239</w:t>
            </w:r>
          </w:p>
        </w:tc>
        <w:tc>
          <w:tcPr>
            <w:tcW w:w="31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19,8</w:t>
            </w:r>
          </w:p>
        </w:tc>
        <w:tc>
          <w:tcPr>
            <w:tcW w:w="54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29,8</w:t>
            </w:r>
          </w:p>
        </w:tc>
        <w:tc>
          <w:tcPr>
            <w:tcW w:w="3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6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4162</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3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89,5</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35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505</w:t>
            </w:r>
          </w:p>
        </w:tc>
        <w:tc>
          <w:tcPr>
            <w:tcW w:w="60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944</w:t>
            </w:r>
          </w:p>
        </w:tc>
        <w:tc>
          <w:tcPr>
            <w:tcW w:w="85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1018</w:t>
            </w:r>
          </w:p>
        </w:tc>
        <w:tc>
          <w:tcPr>
            <w:tcW w:w="31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26,5</w:t>
            </w:r>
          </w:p>
        </w:tc>
        <w:tc>
          <w:tcPr>
            <w:tcW w:w="54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28,6</w:t>
            </w:r>
          </w:p>
        </w:tc>
        <w:tc>
          <w:tcPr>
            <w:tcW w:w="3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6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3565</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3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92,3</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60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85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6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c>
          <w:tcPr>
            <w:tcW w:w="60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85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60"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137594</w:t>
            </w:r>
          </w:p>
        </w:tc>
        <w:tc>
          <w:tcPr>
            <w:tcW w:w="60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64867</w:t>
            </w:r>
          </w:p>
        </w:tc>
        <w:tc>
          <w:tcPr>
            <w:tcW w:w="85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117144</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6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378977</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117311</w:t>
            </w:r>
          </w:p>
        </w:tc>
        <w:tc>
          <w:tcPr>
            <w:tcW w:w="60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70714</w:t>
            </w:r>
          </w:p>
        </w:tc>
        <w:tc>
          <w:tcPr>
            <w:tcW w:w="85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119819</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6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376476</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114355</w:t>
            </w:r>
          </w:p>
        </w:tc>
        <w:tc>
          <w:tcPr>
            <w:tcW w:w="60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73698</w:t>
            </w:r>
          </w:p>
        </w:tc>
        <w:tc>
          <w:tcPr>
            <w:tcW w:w="85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110854</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6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372493</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5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46569</w:t>
            </w:r>
          </w:p>
        </w:tc>
        <w:tc>
          <w:tcPr>
            <w:tcW w:w="60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87113</w:t>
            </w:r>
          </w:p>
        </w:tc>
        <w:tc>
          <w:tcPr>
            <w:tcW w:w="854"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94006</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54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9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60"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329019</w:t>
            </w:r>
          </w:p>
        </w:tc>
        <w:tc>
          <w:tcPr>
            <w:tcW w:w="4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4"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bl>
    <w:p w:rsidR="00CD0013" w:rsidRPr="00386DF3" w:rsidRDefault="000A42C5" w:rsidP="00D82C08">
      <w:pPr>
        <w:rPr>
          <w:rFonts w:cs="Gisha"/>
          <w:lang w:bidi="ar-SA"/>
        </w:rPr>
      </w:pPr>
      <w:r w:rsidRPr="00386DF3">
        <w:rPr>
          <w:rFonts w:cs="Gisha"/>
          <w:i/>
          <w:sz w:val="16"/>
          <w:szCs w:val="16"/>
          <w:lang w:bidi="ar-SA"/>
        </w:rPr>
        <w:t>Table 16</w:t>
      </w:r>
      <w:r w:rsidR="00CD0013"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852"/>
        <w:gridCol w:w="1456"/>
        <w:gridCol w:w="1981"/>
        <w:gridCol w:w="782"/>
        <w:gridCol w:w="1298"/>
        <w:gridCol w:w="946"/>
        <w:gridCol w:w="352"/>
        <w:gridCol w:w="852"/>
        <w:gridCol w:w="432"/>
        <w:gridCol w:w="774"/>
        <w:gridCol w:w="852"/>
        <w:gridCol w:w="852"/>
        <w:gridCol w:w="1127"/>
        <w:gridCol w:w="971"/>
      </w:tblGrid>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5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 =</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1113</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666</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1203</w:t>
            </w:r>
          </w:p>
        </w:tc>
        <w:tc>
          <w:tcPr>
            <w:tcW w:w="24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17,5</w:t>
            </w:r>
          </w:p>
        </w:tc>
        <w:tc>
          <w:tcPr>
            <w:tcW w:w="43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31,6</w:t>
            </w: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3802</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93,3</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1376</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702</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1192</w:t>
            </w:r>
          </w:p>
        </w:tc>
        <w:tc>
          <w:tcPr>
            <w:tcW w:w="24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17,3</w:t>
            </w:r>
          </w:p>
        </w:tc>
        <w:tc>
          <w:tcPr>
            <w:tcW w:w="43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29,3</w:t>
            </w: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4065</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88,4</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1333</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790</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1276</w:t>
            </w:r>
          </w:p>
        </w:tc>
        <w:tc>
          <w:tcPr>
            <w:tcW w:w="24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17,9</w:t>
            </w:r>
          </w:p>
        </w:tc>
        <w:tc>
          <w:tcPr>
            <w:tcW w:w="43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29,0</w:t>
            </w: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4407</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83,3</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432</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1216</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1500</w:t>
            </w:r>
          </w:p>
        </w:tc>
        <w:tc>
          <w:tcPr>
            <w:tcW w:w="24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29,2</w:t>
            </w:r>
          </w:p>
        </w:tc>
        <w:tc>
          <w:tcPr>
            <w:tcW w:w="43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36,0</w:t>
            </w: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4161</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81,3</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USD</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c>
          <w:tcPr>
            <w:tcW w:w="4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4570</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3553</w:t>
            </w:r>
          </w:p>
        </w:tc>
        <w:tc>
          <w:tcPr>
            <w:tcW w:w="3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5484</w:t>
            </w:r>
          </w:p>
        </w:tc>
        <w:tc>
          <w:tcPr>
            <w:tcW w:w="32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17459</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103834</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62113</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112223</w:t>
            </w: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354698</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317</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179</w:t>
            </w:r>
          </w:p>
        </w:tc>
        <w:tc>
          <w:tcPr>
            <w:tcW w:w="3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313</w:t>
            </w:r>
          </w:p>
        </w:tc>
        <w:tc>
          <w:tcPr>
            <w:tcW w:w="32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1025</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121639</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62082</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105406</w:t>
            </w: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359327</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111005</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65806</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106293</w:t>
            </w: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367105</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35094</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98873</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121923</w:t>
            </w: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338255</w:t>
            </w: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371572</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288874</w:t>
            </w:r>
          </w:p>
        </w:tc>
        <w:tc>
          <w:tcPr>
            <w:tcW w:w="3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445845</w:t>
            </w:r>
          </w:p>
        </w:tc>
        <w:tc>
          <w:tcPr>
            <w:tcW w:w="32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1419385</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35094</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98873</w:t>
            </w:r>
          </w:p>
        </w:tc>
        <w:tc>
          <w:tcPr>
            <w:tcW w:w="3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121923</w:t>
            </w:r>
          </w:p>
        </w:tc>
        <w:tc>
          <w:tcPr>
            <w:tcW w:w="32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338255</w:t>
            </w:r>
          </w:p>
        </w:tc>
      </w:tr>
    </w:tbl>
    <w:p w:rsidR="00CD0013" w:rsidRPr="00386DF3" w:rsidRDefault="000A42C5" w:rsidP="00D82C08">
      <w:pPr>
        <w:rPr>
          <w:rFonts w:cs="Gisha"/>
          <w:lang w:bidi="ar-SA"/>
        </w:rPr>
      </w:pPr>
      <w:r w:rsidRPr="00386DF3">
        <w:rPr>
          <w:rFonts w:cs="Gisha"/>
          <w:i/>
          <w:sz w:val="16"/>
          <w:szCs w:val="16"/>
          <w:lang w:bidi="ar-SA"/>
        </w:rPr>
        <w:t>Table 16</w:t>
      </w:r>
      <w:r w:rsidR="00CD0013" w:rsidRPr="00386DF3">
        <w:rPr>
          <w:rFonts w:cs="Gisha"/>
          <w:i/>
          <w:sz w:val="16"/>
          <w:szCs w:val="16"/>
          <w:lang w:bidi="ar-SA"/>
        </w:rPr>
        <w:t>.4 Data from 2010</w:t>
      </w:r>
    </w:p>
    <w:p w:rsidR="00CD0013" w:rsidRPr="00386DF3" w:rsidRDefault="00CD0013">
      <w:pPr>
        <w:spacing w:line="276" w:lineRule="auto"/>
        <w:jc w:val="left"/>
        <w:rPr>
          <w:rFonts w:cs="Gisha"/>
          <w:lang w:bidi="ar-SA"/>
        </w:rPr>
      </w:pPr>
      <w:r w:rsidRPr="00386DF3">
        <w:rPr>
          <w:rFonts w:cs="Gisha"/>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852"/>
        <w:gridCol w:w="1456"/>
        <w:gridCol w:w="1981"/>
        <w:gridCol w:w="782"/>
        <w:gridCol w:w="1298"/>
        <w:gridCol w:w="946"/>
        <w:gridCol w:w="369"/>
        <w:gridCol w:w="852"/>
        <w:gridCol w:w="415"/>
        <w:gridCol w:w="774"/>
        <w:gridCol w:w="852"/>
        <w:gridCol w:w="852"/>
        <w:gridCol w:w="1127"/>
        <w:gridCol w:w="971"/>
      </w:tblGrid>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5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 =</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1442</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698</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1262</w:t>
            </w:r>
          </w:p>
        </w:tc>
        <w:tc>
          <w:tcPr>
            <w:tcW w:w="24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16,2</w:t>
            </w:r>
          </w:p>
        </w:tc>
        <w:tc>
          <w:tcPr>
            <w:tcW w:w="43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29,2</w:t>
            </w: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4319</w:t>
            </w: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82,7</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1123</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762</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1349</w:t>
            </w:r>
          </w:p>
        </w:tc>
        <w:tc>
          <w:tcPr>
            <w:tcW w:w="24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17,7</w:t>
            </w:r>
          </w:p>
        </w:tc>
        <w:tc>
          <w:tcPr>
            <w:tcW w:w="43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31,4</w:t>
            </w: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4295</w:t>
            </w: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80,4</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953</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921</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2017</w:t>
            </w:r>
          </w:p>
        </w:tc>
        <w:tc>
          <w:tcPr>
            <w:tcW w:w="24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16,6</w:t>
            </w:r>
          </w:p>
        </w:tc>
        <w:tc>
          <w:tcPr>
            <w:tcW w:w="43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36,4</w:t>
            </w: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5535</w:t>
            </w: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76,8</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-391</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1192</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2083</w:t>
            </w:r>
          </w:p>
        </w:tc>
        <w:tc>
          <w:tcPr>
            <w:tcW w:w="24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24,2</w:t>
            </w:r>
          </w:p>
        </w:tc>
        <w:tc>
          <w:tcPr>
            <w:tcW w:w="43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42,2</w:t>
            </w: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4933</w:t>
            </w: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 =</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77,3</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USD</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c>
          <w:tcPr>
            <w:tcW w:w="4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3266</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3647</w:t>
            </w:r>
          </w:p>
        </w:tc>
        <w:tc>
          <w:tcPr>
            <w:tcW w:w="3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6841</w:t>
            </w:r>
          </w:p>
        </w:tc>
        <w:tc>
          <w:tcPr>
            <w:tcW w:w="32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19520</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119236</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57715</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104394</w:t>
            </w: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357219</w:t>
            </w: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140</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w:t>
            </w:r>
          </w:p>
        </w:tc>
        <w:tc>
          <w:tcPr>
            <w:tcW w:w="3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129</w:t>
            </w:r>
          </w:p>
        </w:tc>
        <w:tc>
          <w:tcPr>
            <w:tcW w:w="32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438</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90315</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61286</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108496</w:t>
            </w: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345283</w:t>
            </w: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73165</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70737</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154941</w:t>
            </w: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425106</w:t>
            </w: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JPY</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-30238</w:t>
            </w:r>
          </w:p>
        </w:tc>
        <w:tc>
          <w:tcPr>
            <w:tcW w:w="4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92147</w:t>
            </w:r>
          </w:p>
        </w:tc>
        <w:tc>
          <w:tcPr>
            <w:tcW w:w="651"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160995</w:t>
            </w: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381324</w:t>
            </w: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252478</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281885</w:t>
            </w:r>
          </w:p>
        </w:tc>
        <w:tc>
          <w:tcPr>
            <w:tcW w:w="3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528826</w:t>
            </w:r>
          </w:p>
        </w:tc>
        <w:tc>
          <w:tcPr>
            <w:tcW w:w="32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1508932</w:t>
            </w:r>
          </w:p>
        </w:tc>
      </w:tr>
      <w:tr w:rsidR="00CD0013" w:rsidRPr="00386DF3" w:rsidTr="00CD0013">
        <w:trPr>
          <w:trHeight w:val="300"/>
        </w:trPr>
        <w:tc>
          <w:tcPr>
            <w:tcW w:w="208"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4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305"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39" w:type="pct"/>
            <w:shd w:val="clear" w:color="auto" w:fill="auto"/>
            <w:noWrap/>
            <w:vAlign w:val="bottom"/>
            <w:hideMark/>
          </w:tcPr>
          <w:p w:rsidR="00CD0013" w:rsidRPr="00386DF3" w:rsidRDefault="00CD0013" w:rsidP="00CD0013">
            <w:pPr>
              <w:spacing w:after="0" w:line="240" w:lineRule="auto"/>
              <w:jc w:val="left"/>
              <w:rPr>
                <w:rFonts w:eastAsia="Times New Roman" w:cs="Gisha"/>
                <w:color w:val="000000"/>
                <w:lang w:val="nl-NL" w:eastAsia="nl-NL" w:bidi="ar-SA"/>
              </w:rPr>
            </w:pP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-30238</w:t>
            </w:r>
          </w:p>
        </w:tc>
        <w:tc>
          <w:tcPr>
            <w:tcW w:w="28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92147</w:t>
            </w:r>
          </w:p>
        </w:tc>
        <w:tc>
          <w:tcPr>
            <w:tcW w:w="372"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160995</w:t>
            </w:r>
          </w:p>
        </w:tc>
        <w:tc>
          <w:tcPr>
            <w:tcW w:w="326" w:type="pct"/>
            <w:shd w:val="clear" w:color="auto" w:fill="auto"/>
            <w:noWrap/>
            <w:vAlign w:val="bottom"/>
            <w:hideMark/>
          </w:tcPr>
          <w:p w:rsidR="00CD0013" w:rsidRPr="00386DF3" w:rsidRDefault="00CD0013" w:rsidP="00CD0013">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381324</w:t>
            </w:r>
          </w:p>
        </w:tc>
      </w:tr>
    </w:tbl>
    <w:p w:rsidR="00CD0013" w:rsidRPr="00386DF3" w:rsidRDefault="000A42C5" w:rsidP="00D82C08">
      <w:pPr>
        <w:rPr>
          <w:rFonts w:cs="Gisha"/>
          <w:lang w:bidi="ar-SA"/>
        </w:rPr>
      </w:pPr>
      <w:r w:rsidRPr="00386DF3">
        <w:rPr>
          <w:rFonts w:cs="Gisha"/>
          <w:i/>
          <w:sz w:val="16"/>
          <w:szCs w:val="16"/>
          <w:lang w:bidi="ar-SA"/>
        </w:rPr>
        <w:t>Table 16</w:t>
      </w:r>
      <w:r w:rsidR="00CD0013" w:rsidRPr="00386DF3">
        <w:rPr>
          <w:rFonts w:cs="Gisha"/>
          <w:i/>
          <w:sz w:val="16"/>
          <w:szCs w:val="16"/>
          <w:lang w:bidi="ar-SA"/>
        </w:rPr>
        <w:t>.5 Data from 2011</w:t>
      </w:r>
    </w:p>
    <w:p w:rsidR="00091876" w:rsidRPr="00386DF3" w:rsidRDefault="00091876" w:rsidP="00091876">
      <w:pPr>
        <w:spacing w:line="276" w:lineRule="auto"/>
        <w:jc w:val="left"/>
        <w:rPr>
          <w:rFonts w:cs="Gisha"/>
          <w:lang w:bidi="ar-SA"/>
        </w:rPr>
      </w:pPr>
      <w:r w:rsidRPr="00386DF3">
        <w:rPr>
          <w:rFonts w:cs="Gisha"/>
          <w:lang w:bidi="ar-SA"/>
        </w:rPr>
        <w:br w:type="page"/>
      </w:r>
    </w:p>
    <w:p w:rsidR="00091876" w:rsidRPr="00386DF3" w:rsidRDefault="00441BD1" w:rsidP="00091876">
      <w:pPr>
        <w:pStyle w:val="Heading1"/>
        <w:rPr>
          <w:rFonts w:cs="Gisha"/>
          <w:lang w:bidi="ar-SA"/>
        </w:rPr>
      </w:pPr>
      <w:bookmarkStart w:id="64" w:name="_Toc331153836"/>
      <w:r w:rsidRPr="00386DF3">
        <w:rPr>
          <w:rFonts w:cs="Gisha"/>
          <w:lang w:bidi="ar-SA"/>
        </w:rPr>
        <w:t>E</w:t>
      </w:r>
      <w:r w:rsidR="00091876" w:rsidRPr="00386DF3">
        <w:rPr>
          <w:rFonts w:cs="Gisha"/>
          <w:lang w:bidi="ar-SA"/>
        </w:rPr>
        <w:t xml:space="preserve">xcel sheets </w:t>
      </w:r>
      <w:r w:rsidR="00091876" w:rsidRPr="00386DF3">
        <w:rPr>
          <w:rFonts w:cs="Gisha"/>
        </w:rPr>
        <w:t>Teva</w:t>
      </w:r>
      <w:r w:rsidR="00091876" w:rsidRPr="00386DF3">
        <w:rPr>
          <w:rFonts w:cs="Gisha"/>
          <w:lang w:bidi="ar-SA"/>
        </w:rPr>
        <w:t xml:space="preserve"> (2007 – 2011)</w:t>
      </w:r>
      <w:bookmarkEnd w:id="64"/>
    </w:p>
    <w:p w:rsidR="00D82C08" w:rsidRPr="00386DF3" w:rsidRDefault="00B106AD" w:rsidP="00D82C08">
      <w:pPr>
        <w:rPr>
          <w:rFonts w:cs="Gisha"/>
          <w:lang w:bidi="ar-SA"/>
        </w:rPr>
      </w:pPr>
      <w:r w:rsidRPr="00386DF3">
        <w:rPr>
          <w:rFonts w:cs="Gisha"/>
          <w:lang w:bidi="ar-SA"/>
        </w:rPr>
        <w:t>This appendix gives an insight in the collected data of Teva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91"/>
        <w:gridCol w:w="615"/>
        <w:gridCol w:w="939"/>
        <w:gridCol w:w="939"/>
        <w:gridCol w:w="668"/>
        <w:gridCol w:w="602"/>
        <w:gridCol w:w="1127"/>
        <w:gridCol w:w="615"/>
      </w:tblGrid>
      <w:tr w:rsidR="0008272E" w:rsidRPr="00386DF3" w:rsidTr="0008272E">
        <w:trPr>
          <w:trHeight w:val="300"/>
        </w:trPr>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23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0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8"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8"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418</w:t>
            </w:r>
          </w:p>
        </w:tc>
        <w:tc>
          <w:tcPr>
            <w:tcW w:w="4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135</w:t>
            </w:r>
          </w:p>
        </w:tc>
        <w:tc>
          <w:tcPr>
            <w:tcW w:w="70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456</w:t>
            </w:r>
          </w:p>
        </w:tc>
        <w:tc>
          <w:tcPr>
            <w:tcW w:w="258"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6,5</w:t>
            </w:r>
          </w:p>
        </w:tc>
        <w:tc>
          <w:tcPr>
            <w:tcW w:w="448"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21,9</w:t>
            </w:r>
          </w:p>
        </w:tc>
        <w:tc>
          <w:tcPr>
            <w:tcW w:w="32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2080</w:t>
            </w: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629</w:t>
            </w:r>
          </w:p>
        </w:tc>
        <w:tc>
          <w:tcPr>
            <w:tcW w:w="4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137</w:t>
            </w:r>
          </w:p>
        </w:tc>
        <w:tc>
          <w:tcPr>
            <w:tcW w:w="70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469</w:t>
            </w:r>
          </w:p>
        </w:tc>
        <w:tc>
          <w:tcPr>
            <w:tcW w:w="258"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w:t>
            </w:r>
          </w:p>
        </w:tc>
        <w:tc>
          <w:tcPr>
            <w:tcW w:w="448"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19,7</w:t>
            </w:r>
          </w:p>
        </w:tc>
        <w:tc>
          <w:tcPr>
            <w:tcW w:w="32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2386</w:t>
            </w: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648</w:t>
            </w:r>
          </w:p>
        </w:tc>
        <w:tc>
          <w:tcPr>
            <w:tcW w:w="4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141</w:t>
            </w:r>
          </w:p>
        </w:tc>
        <w:tc>
          <w:tcPr>
            <w:tcW w:w="70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458</w:t>
            </w:r>
          </w:p>
        </w:tc>
        <w:tc>
          <w:tcPr>
            <w:tcW w:w="258"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w:t>
            </w:r>
          </w:p>
        </w:tc>
        <w:tc>
          <w:tcPr>
            <w:tcW w:w="448"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19,4</w:t>
            </w:r>
          </w:p>
        </w:tc>
        <w:tc>
          <w:tcPr>
            <w:tcW w:w="32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2366</w:t>
            </w: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700</w:t>
            </w:r>
          </w:p>
        </w:tc>
        <w:tc>
          <w:tcPr>
            <w:tcW w:w="4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168</w:t>
            </w:r>
          </w:p>
        </w:tc>
        <w:tc>
          <w:tcPr>
            <w:tcW w:w="70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518</w:t>
            </w:r>
          </w:p>
        </w:tc>
        <w:tc>
          <w:tcPr>
            <w:tcW w:w="258"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6,5</w:t>
            </w:r>
          </w:p>
        </w:tc>
        <w:tc>
          <w:tcPr>
            <w:tcW w:w="448"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20,1</w:t>
            </w:r>
          </w:p>
        </w:tc>
        <w:tc>
          <w:tcPr>
            <w:tcW w:w="32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2576</w:t>
            </w: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0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70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8"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0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1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08272E" w:rsidRPr="00386DF3" w:rsidTr="0008272E">
        <w:trPr>
          <w:trHeight w:val="300"/>
        </w:trPr>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70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8"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2395</w:t>
            </w:r>
          </w:p>
        </w:tc>
        <w:tc>
          <w:tcPr>
            <w:tcW w:w="200"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581</w:t>
            </w:r>
          </w:p>
        </w:tc>
        <w:tc>
          <w:tcPr>
            <w:tcW w:w="38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1901</w:t>
            </w:r>
          </w:p>
        </w:tc>
        <w:tc>
          <w:tcPr>
            <w:tcW w:w="21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9408</w:t>
            </w:r>
          </w:p>
        </w:tc>
      </w:tr>
      <w:tr w:rsidR="0008272E" w:rsidRPr="00386DF3" w:rsidTr="0008272E">
        <w:trPr>
          <w:trHeight w:val="300"/>
        </w:trPr>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70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8"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8"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700</w:t>
            </w:r>
          </w:p>
        </w:tc>
        <w:tc>
          <w:tcPr>
            <w:tcW w:w="200"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168</w:t>
            </w:r>
          </w:p>
        </w:tc>
        <w:tc>
          <w:tcPr>
            <w:tcW w:w="38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518</w:t>
            </w:r>
          </w:p>
        </w:tc>
        <w:tc>
          <w:tcPr>
            <w:tcW w:w="21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2576</w:t>
            </w:r>
          </w:p>
        </w:tc>
      </w:tr>
    </w:tbl>
    <w:p w:rsidR="0008272E" w:rsidRPr="00386DF3" w:rsidRDefault="000A42C5" w:rsidP="0008272E">
      <w:pPr>
        <w:rPr>
          <w:rFonts w:cs="Gisha"/>
          <w:lang w:bidi="ar-SA"/>
        </w:rPr>
      </w:pPr>
      <w:r w:rsidRPr="00386DF3">
        <w:rPr>
          <w:rFonts w:cs="Gisha"/>
          <w:i/>
          <w:sz w:val="16"/>
          <w:szCs w:val="16"/>
          <w:lang w:bidi="ar-SA"/>
        </w:rPr>
        <w:t>Table 17</w:t>
      </w:r>
      <w:r w:rsidR="0008272E"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83"/>
        <w:gridCol w:w="615"/>
        <w:gridCol w:w="884"/>
        <w:gridCol w:w="884"/>
        <w:gridCol w:w="668"/>
        <w:gridCol w:w="602"/>
        <w:gridCol w:w="1127"/>
        <w:gridCol w:w="733"/>
      </w:tblGrid>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240</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179</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514</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20,0</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2572</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610</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198</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669</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23,7</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2823</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685</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194</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648</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22,8</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2842</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-708</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215</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680</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7,5</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23,9</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2848</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827</w:t>
            </w:r>
          </w:p>
        </w:tc>
        <w:tc>
          <w:tcPr>
            <w:tcW w:w="1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786</w:t>
            </w:r>
          </w:p>
        </w:tc>
        <w:tc>
          <w:tcPr>
            <w:tcW w:w="38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2511</w:t>
            </w:r>
          </w:p>
        </w:tc>
        <w:tc>
          <w:tcPr>
            <w:tcW w:w="25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11085</w:t>
            </w: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-708</w:t>
            </w:r>
          </w:p>
        </w:tc>
        <w:tc>
          <w:tcPr>
            <w:tcW w:w="1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215</w:t>
            </w:r>
          </w:p>
        </w:tc>
        <w:tc>
          <w:tcPr>
            <w:tcW w:w="38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680</w:t>
            </w:r>
          </w:p>
        </w:tc>
        <w:tc>
          <w:tcPr>
            <w:tcW w:w="25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2848</w:t>
            </w:r>
          </w:p>
        </w:tc>
      </w:tr>
    </w:tbl>
    <w:p w:rsidR="0008272E" w:rsidRPr="00386DF3" w:rsidRDefault="000A42C5" w:rsidP="00D82C08">
      <w:pPr>
        <w:rPr>
          <w:rFonts w:cs="Gisha"/>
          <w:lang w:bidi="ar-SA"/>
        </w:rPr>
      </w:pPr>
      <w:r w:rsidRPr="00386DF3">
        <w:rPr>
          <w:rFonts w:cs="Gisha"/>
          <w:i/>
          <w:sz w:val="16"/>
          <w:szCs w:val="16"/>
          <w:lang w:bidi="ar-SA"/>
        </w:rPr>
        <w:t>Table 17</w:t>
      </w:r>
      <w:r w:rsidR="0008272E" w:rsidRPr="00386DF3">
        <w:rPr>
          <w:rFonts w:cs="Gisha"/>
          <w:i/>
          <w:sz w:val="16"/>
          <w:szCs w:val="16"/>
          <w:lang w:bidi="ar-SA"/>
        </w:rPr>
        <w:t>.2 Data from 2008</w:t>
      </w:r>
    </w:p>
    <w:p w:rsidR="0008272E" w:rsidRPr="00386DF3" w:rsidRDefault="0008272E">
      <w:pPr>
        <w:spacing w:line="276" w:lineRule="auto"/>
        <w:jc w:val="left"/>
        <w:rPr>
          <w:rFonts w:cs="Gisha"/>
          <w:lang w:bidi="ar-SA"/>
        </w:rPr>
      </w:pPr>
      <w:r w:rsidRPr="00386DF3">
        <w:rPr>
          <w:rFonts w:cs="Gisha"/>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83"/>
        <w:gridCol w:w="615"/>
        <w:gridCol w:w="884"/>
        <w:gridCol w:w="884"/>
        <w:gridCol w:w="668"/>
        <w:gridCol w:w="602"/>
        <w:gridCol w:w="1127"/>
        <w:gridCol w:w="733"/>
      </w:tblGrid>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475</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219</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800</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25,4</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3147</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641</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846</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5,0</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24,9</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3400</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701</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195</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883</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5,5</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24,9</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3550</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386</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219</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970</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25,5</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3802</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2203</w:t>
            </w:r>
          </w:p>
        </w:tc>
        <w:tc>
          <w:tcPr>
            <w:tcW w:w="1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802</w:t>
            </w:r>
          </w:p>
        </w:tc>
        <w:tc>
          <w:tcPr>
            <w:tcW w:w="38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3499</w:t>
            </w:r>
          </w:p>
        </w:tc>
        <w:tc>
          <w:tcPr>
            <w:tcW w:w="25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13899</w:t>
            </w: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386</w:t>
            </w:r>
          </w:p>
        </w:tc>
        <w:tc>
          <w:tcPr>
            <w:tcW w:w="1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219</w:t>
            </w:r>
          </w:p>
        </w:tc>
        <w:tc>
          <w:tcPr>
            <w:tcW w:w="38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970</w:t>
            </w:r>
          </w:p>
        </w:tc>
        <w:tc>
          <w:tcPr>
            <w:tcW w:w="25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3802</w:t>
            </w:r>
          </w:p>
        </w:tc>
      </w:tr>
    </w:tbl>
    <w:p w:rsidR="0008272E" w:rsidRPr="00386DF3" w:rsidRDefault="000A42C5" w:rsidP="00D82C08">
      <w:pPr>
        <w:rPr>
          <w:rFonts w:cs="Gisha"/>
          <w:lang w:bidi="ar-SA"/>
        </w:rPr>
      </w:pPr>
      <w:r w:rsidRPr="00386DF3">
        <w:rPr>
          <w:rFonts w:cs="Gisha"/>
          <w:i/>
          <w:sz w:val="16"/>
          <w:szCs w:val="16"/>
          <w:lang w:bidi="ar-SA"/>
        </w:rPr>
        <w:t>Table 17</w:t>
      </w:r>
      <w:r w:rsidR="0008272E"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83"/>
        <w:gridCol w:w="615"/>
        <w:gridCol w:w="884"/>
        <w:gridCol w:w="884"/>
        <w:gridCol w:w="668"/>
        <w:gridCol w:w="602"/>
        <w:gridCol w:w="1127"/>
        <w:gridCol w:w="733"/>
      </w:tblGrid>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240</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207</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934</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25,6</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3653</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927</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833</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4,4</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21,9</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3800</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685</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194</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648</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22,8</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2842</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1794</w:t>
            </w:r>
          </w:p>
        </w:tc>
        <w:tc>
          <w:tcPr>
            <w:tcW w:w="49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363</w:t>
            </w:r>
          </w:p>
        </w:tc>
        <w:tc>
          <w:tcPr>
            <w:tcW w:w="6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1418</w:t>
            </w:r>
          </w:p>
        </w:tc>
        <w:tc>
          <w:tcPr>
            <w:tcW w:w="25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w:t>
            </w:r>
          </w:p>
        </w:tc>
        <w:tc>
          <w:tcPr>
            <w:tcW w:w="44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24,3</w:t>
            </w: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5826</w:t>
            </w: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3646</w:t>
            </w:r>
          </w:p>
        </w:tc>
        <w:tc>
          <w:tcPr>
            <w:tcW w:w="1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933</w:t>
            </w:r>
          </w:p>
        </w:tc>
        <w:tc>
          <w:tcPr>
            <w:tcW w:w="38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3833</w:t>
            </w:r>
          </w:p>
        </w:tc>
        <w:tc>
          <w:tcPr>
            <w:tcW w:w="25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16121</w:t>
            </w:r>
          </w:p>
        </w:tc>
      </w:tr>
      <w:tr w:rsidR="0008272E" w:rsidRPr="00386DF3" w:rsidTr="0008272E">
        <w:trPr>
          <w:trHeight w:val="300"/>
        </w:trPr>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6"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50"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1794</w:t>
            </w:r>
          </w:p>
        </w:tc>
        <w:tc>
          <w:tcPr>
            <w:tcW w:w="199"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363</w:t>
            </w:r>
          </w:p>
        </w:tc>
        <w:tc>
          <w:tcPr>
            <w:tcW w:w="386"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1418</w:t>
            </w:r>
          </w:p>
        </w:tc>
        <w:tc>
          <w:tcPr>
            <w:tcW w:w="25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5826</w:t>
            </w:r>
          </w:p>
        </w:tc>
      </w:tr>
    </w:tbl>
    <w:p w:rsidR="0008272E" w:rsidRPr="00386DF3" w:rsidRDefault="000A42C5" w:rsidP="00D82C08">
      <w:pPr>
        <w:rPr>
          <w:rFonts w:cs="Gisha"/>
          <w:lang w:bidi="ar-SA"/>
        </w:rPr>
      </w:pPr>
      <w:r w:rsidRPr="00386DF3">
        <w:rPr>
          <w:rFonts w:cs="Gisha"/>
          <w:i/>
          <w:sz w:val="16"/>
          <w:szCs w:val="16"/>
          <w:lang w:bidi="ar-SA"/>
        </w:rPr>
        <w:t>Table 17</w:t>
      </w:r>
      <w:r w:rsidR="0008272E" w:rsidRPr="00386DF3">
        <w:rPr>
          <w:rFonts w:cs="Gisha"/>
          <w:i/>
          <w:sz w:val="16"/>
          <w:szCs w:val="16"/>
          <w:lang w:bidi="ar-SA"/>
        </w:rPr>
        <w:t>.4 Data from 2010</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782"/>
        <w:gridCol w:w="1298"/>
        <w:gridCol w:w="946"/>
        <w:gridCol w:w="879"/>
        <w:gridCol w:w="615"/>
        <w:gridCol w:w="879"/>
        <w:gridCol w:w="880"/>
        <w:gridCol w:w="668"/>
        <w:gridCol w:w="615"/>
        <w:gridCol w:w="1127"/>
        <w:gridCol w:w="733"/>
      </w:tblGrid>
      <w:tr w:rsidR="0008272E" w:rsidRPr="00386DF3" w:rsidTr="0008272E">
        <w:trPr>
          <w:trHeight w:val="300"/>
        </w:trPr>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3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9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97"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4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1"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2"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829</w:t>
            </w:r>
          </w:p>
        </w:tc>
        <w:tc>
          <w:tcPr>
            <w:tcW w:w="49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239</w:t>
            </w:r>
          </w:p>
        </w:tc>
        <w:tc>
          <w:tcPr>
            <w:tcW w:w="697"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1053</w:t>
            </w:r>
          </w:p>
        </w:tc>
        <w:tc>
          <w:tcPr>
            <w:tcW w:w="25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w:t>
            </w:r>
          </w:p>
        </w:tc>
        <w:tc>
          <w:tcPr>
            <w:tcW w:w="44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25,8</w:t>
            </w:r>
          </w:p>
        </w:tc>
        <w:tc>
          <w:tcPr>
            <w:tcW w:w="321"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4080</w:t>
            </w: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2"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617</w:t>
            </w:r>
          </w:p>
        </w:tc>
        <w:tc>
          <w:tcPr>
            <w:tcW w:w="49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243</w:t>
            </w:r>
          </w:p>
        </w:tc>
        <w:tc>
          <w:tcPr>
            <w:tcW w:w="697"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1088</w:t>
            </w:r>
          </w:p>
        </w:tc>
        <w:tc>
          <w:tcPr>
            <w:tcW w:w="25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w:t>
            </w:r>
          </w:p>
        </w:tc>
        <w:tc>
          <w:tcPr>
            <w:tcW w:w="44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25,8</w:t>
            </w:r>
          </w:p>
        </w:tc>
        <w:tc>
          <w:tcPr>
            <w:tcW w:w="321"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4212</w:t>
            </w: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2"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968</w:t>
            </w:r>
          </w:p>
        </w:tc>
        <w:tc>
          <w:tcPr>
            <w:tcW w:w="49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227</w:t>
            </w:r>
          </w:p>
        </w:tc>
        <w:tc>
          <w:tcPr>
            <w:tcW w:w="697"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918</w:t>
            </w:r>
          </w:p>
        </w:tc>
        <w:tc>
          <w:tcPr>
            <w:tcW w:w="25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w:t>
            </w:r>
          </w:p>
        </w:tc>
        <w:tc>
          <w:tcPr>
            <w:tcW w:w="44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21,1</w:t>
            </w:r>
          </w:p>
        </w:tc>
        <w:tc>
          <w:tcPr>
            <w:tcW w:w="321"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4344</w:t>
            </w: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2"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542</w:t>
            </w:r>
          </w:p>
        </w:tc>
        <w:tc>
          <w:tcPr>
            <w:tcW w:w="49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371</w:t>
            </w:r>
          </w:p>
        </w:tc>
        <w:tc>
          <w:tcPr>
            <w:tcW w:w="697"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351</w:t>
            </w:r>
          </w:p>
        </w:tc>
        <w:tc>
          <w:tcPr>
            <w:tcW w:w="25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6,5</w:t>
            </w:r>
          </w:p>
        </w:tc>
        <w:tc>
          <w:tcPr>
            <w:tcW w:w="44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w:t>
            </w:r>
          </w:p>
        </w:tc>
        <w:tc>
          <w:tcPr>
            <w:tcW w:w="321"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5676</w:t>
            </w: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8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r>
      <w:tr w:rsidR="0008272E" w:rsidRPr="00386DF3" w:rsidTr="0008272E">
        <w:trPr>
          <w:trHeight w:val="300"/>
        </w:trPr>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8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5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08272E" w:rsidRPr="00386DF3" w:rsidTr="0008272E">
        <w:trPr>
          <w:trHeight w:val="300"/>
        </w:trPr>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2956</w:t>
            </w:r>
          </w:p>
        </w:tc>
        <w:tc>
          <w:tcPr>
            <w:tcW w:w="21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1080</w:t>
            </w:r>
          </w:p>
        </w:tc>
        <w:tc>
          <w:tcPr>
            <w:tcW w:w="38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3410</w:t>
            </w:r>
          </w:p>
        </w:tc>
        <w:tc>
          <w:tcPr>
            <w:tcW w:w="25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18312</w:t>
            </w:r>
          </w:p>
        </w:tc>
      </w:tr>
      <w:tr w:rsidR="0008272E" w:rsidRPr="00386DF3" w:rsidTr="0008272E">
        <w:trPr>
          <w:trHeight w:val="300"/>
        </w:trPr>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94"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697"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55"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44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21"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13"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349" w:type="pct"/>
            <w:shd w:val="clear" w:color="auto" w:fill="auto"/>
            <w:noWrap/>
            <w:vAlign w:val="bottom"/>
            <w:hideMark/>
          </w:tcPr>
          <w:p w:rsidR="0008272E" w:rsidRPr="00386DF3" w:rsidRDefault="0008272E" w:rsidP="0008272E">
            <w:pPr>
              <w:spacing w:after="0" w:line="240" w:lineRule="auto"/>
              <w:jc w:val="left"/>
              <w:rPr>
                <w:rFonts w:eastAsia="Times New Roman" w:cs="Gisha"/>
                <w:color w:val="000000"/>
                <w:lang w:val="nl-NL" w:eastAsia="nl-NL" w:bidi="ar-SA"/>
              </w:rPr>
            </w:pPr>
          </w:p>
        </w:tc>
        <w:tc>
          <w:tcPr>
            <w:tcW w:w="232"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542</w:t>
            </w:r>
          </w:p>
        </w:tc>
        <w:tc>
          <w:tcPr>
            <w:tcW w:w="213"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371</w:t>
            </w:r>
          </w:p>
        </w:tc>
        <w:tc>
          <w:tcPr>
            <w:tcW w:w="385"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351</w:t>
            </w:r>
          </w:p>
        </w:tc>
        <w:tc>
          <w:tcPr>
            <w:tcW w:w="254" w:type="pct"/>
            <w:shd w:val="clear" w:color="auto" w:fill="auto"/>
            <w:noWrap/>
            <w:vAlign w:val="bottom"/>
            <w:hideMark/>
          </w:tcPr>
          <w:p w:rsidR="0008272E" w:rsidRPr="00386DF3" w:rsidRDefault="0008272E" w:rsidP="0008272E">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5676</w:t>
            </w:r>
          </w:p>
        </w:tc>
      </w:tr>
    </w:tbl>
    <w:p w:rsidR="00091876" w:rsidRPr="00386DF3" w:rsidRDefault="000A42C5" w:rsidP="00BD4583">
      <w:pPr>
        <w:rPr>
          <w:rFonts w:cs="Gisha"/>
          <w:lang w:bidi="ar-SA"/>
        </w:rPr>
      </w:pPr>
      <w:r w:rsidRPr="00386DF3">
        <w:rPr>
          <w:rFonts w:cs="Gisha"/>
          <w:i/>
          <w:sz w:val="16"/>
          <w:szCs w:val="16"/>
          <w:lang w:bidi="ar-SA"/>
        </w:rPr>
        <w:t>Table 17</w:t>
      </w:r>
      <w:r w:rsidR="0008272E" w:rsidRPr="00386DF3">
        <w:rPr>
          <w:rFonts w:cs="Gisha"/>
          <w:i/>
          <w:sz w:val="16"/>
          <w:szCs w:val="16"/>
          <w:lang w:bidi="ar-SA"/>
        </w:rPr>
        <w:t>.5 Data from 2011</w:t>
      </w:r>
      <w:r w:rsidR="00091876" w:rsidRPr="00386DF3">
        <w:rPr>
          <w:rFonts w:cs="Gisha"/>
          <w:lang w:bidi="ar-SA"/>
        </w:rPr>
        <w:br w:type="page"/>
      </w:r>
    </w:p>
    <w:p w:rsidR="00091876" w:rsidRPr="00386DF3" w:rsidRDefault="00441BD1" w:rsidP="00091876">
      <w:pPr>
        <w:pStyle w:val="Heading1"/>
        <w:rPr>
          <w:rFonts w:cs="Gisha"/>
          <w:lang w:bidi="ar-SA"/>
        </w:rPr>
      </w:pPr>
      <w:bookmarkStart w:id="65" w:name="_Toc331153837"/>
      <w:r w:rsidRPr="00386DF3">
        <w:rPr>
          <w:rFonts w:cs="Gisha"/>
          <w:lang w:bidi="ar-SA"/>
        </w:rPr>
        <w:t>E</w:t>
      </w:r>
      <w:r w:rsidR="00091876" w:rsidRPr="00386DF3">
        <w:rPr>
          <w:rFonts w:cs="Gisha"/>
          <w:lang w:bidi="ar-SA"/>
        </w:rPr>
        <w:t xml:space="preserve">xcel sheets </w:t>
      </w:r>
      <w:r w:rsidR="00091876" w:rsidRPr="00386DF3">
        <w:rPr>
          <w:rFonts w:cs="Gisha"/>
        </w:rPr>
        <w:t>Watson pharmaceuticals</w:t>
      </w:r>
      <w:r w:rsidR="00091876" w:rsidRPr="00386DF3">
        <w:rPr>
          <w:rFonts w:cs="Gisha"/>
          <w:lang w:bidi="ar-SA"/>
        </w:rPr>
        <w:t xml:space="preserve"> (2007 – 2011)</w:t>
      </w:r>
      <w:bookmarkEnd w:id="65"/>
    </w:p>
    <w:p w:rsidR="00D82C08" w:rsidRPr="00386DF3" w:rsidRDefault="00B106AD" w:rsidP="00D82C08">
      <w:pPr>
        <w:rPr>
          <w:rFonts w:cs="Gisha"/>
          <w:lang w:bidi="ar-SA"/>
        </w:rPr>
      </w:pPr>
      <w:r w:rsidRPr="00386DF3">
        <w:rPr>
          <w:rFonts w:cs="Gisha"/>
          <w:lang w:bidi="ar-SA"/>
        </w:rPr>
        <w:t>This appendix gives an insight in the collected data of Watson Pharmaceuticals for the years 2007 till 2011 and is</w:t>
      </w:r>
      <w:r w:rsidR="00D82C08" w:rsidRPr="00386DF3">
        <w:rPr>
          <w:rFonts w:cs="Gisha"/>
          <w:lang w:bidi="ar-SA"/>
        </w:rPr>
        <w:t xml:space="preserve"> used in the study to conduct the tests. </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1981"/>
        <w:gridCol w:w="1058"/>
        <w:gridCol w:w="1298"/>
        <w:gridCol w:w="946"/>
        <w:gridCol w:w="774"/>
        <w:gridCol w:w="778"/>
        <w:gridCol w:w="778"/>
        <w:gridCol w:w="778"/>
        <w:gridCol w:w="668"/>
        <w:gridCol w:w="602"/>
        <w:gridCol w:w="1127"/>
        <w:gridCol w:w="615"/>
      </w:tblGrid>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2007</w:t>
            </w: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4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65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4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3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1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10"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51</w:t>
            </w:r>
          </w:p>
        </w:tc>
        <w:tc>
          <w:tcPr>
            <w:tcW w:w="4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w:t>
            </w:r>
          </w:p>
        </w:tc>
        <w:tc>
          <w:tcPr>
            <w:tcW w:w="651"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103</w:t>
            </w:r>
          </w:p>
        </w:tc>
        <w:tc>
          <w:tcPr>
            <w:tcW w:w="4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w:t>
            </w:r>
          </w:p>
        </w:tc>
        <w:tc>
          <w:tcPr>
            <w:tcW w:w="43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15,4</w:t>
            </w:r>
          </w:p>
        </w:tc>
        <w:tc>
          <w:tcPr>
            <w:tcW w:w="31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10"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671</w:t>
            </w: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w:t>
            </w:r>
          </w:p>
        </w:tc>
        <w:tc>
          <w:tcPr>
            <w:tcW w:w="4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w:t>
            </w:r>
          </w:p>
        </w:tc>
        <w:tc>
          <w:tcPr>
            <w:tcW w:w="651"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97</w:t>
            </w:r>
          </w:p>
        </w:tc>
        <w:tc>
          <w:tcPr>
            <w:tcW w:w="4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5,8</w:t>
            </w:r>
          </w:p>
        </w:tc>
        <w:tc>
          <w:tcPr>
            <w:tcW w:w="43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16,1</w:t>
            </w:r>
          </w:p>
        </w:tc>
        <w:tc>
          <w:tcPr>
            <w:tcW w:w="31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10"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603</w:t>
            </w: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55</w:t>
            </w:r>
          </w:p>
        </w:tc>
        <w:tc>
          <w:tcPr>
            <w:tcW w:w="4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w:t>
            </w:r>
          </w:p>
        </w:tc>
        <w:tc>
          <w:tcPr>
            <w:tcW w:w="651"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112</w:t>
            </w:r>
          </w:p>
        </w:tc>
        <w:tc>
          <w:tcPr>
            <w:tcW w:w="4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w:t>
            </w:r>
          </w:p>
        </w:tc>
        <w:tc>
          <w:tcPr>
            <w:tcW w:w="43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18,9</w:t>
            </w:r>
          </w:p>
        </w:tc>
        <w:tc>
          <w:tcPr>
            <w:tcW w:w="31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10"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594</w:t>
            </w: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w:t>
            </w:r>
          </w:p>
        </w:tc>
        <w:tc>
          <w:tcPr>
            <w:tcW w:w="4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w:t>
            </w:r>
          </w:p>
        </w:tc>
        <w:tc>
          <w:tcPr>
            <w:tcW w:w="651"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w:t>
            </w:r>
          </w:p>
        </w:tc>
        <w:tc>
          <w:tcPr>
            <w:tcW w:w="4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5,7</w:t>
            </w:r>
          </w:p>
        </w:tc>
        <w:tc>
          <w:tcPr>
            <w:tcW w:w="43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17,4</w:t>
            </w:r>
          </w:p>
        </w:tc>
        <w:tc>
          <w:tcPr>
            <w:tcW w:w="31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10"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628</w:t>
            </w: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224</w:t>
            </w:r>
          </w:p>
        </w:tc>
        <w:tc>
          <w:tcPr>
            <w:tcW w:w="19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144</w:t>
            </w:r>
          </w:p>
        </w:tc>
        <w:tc>
          <w:tcPr>
            <w:tcW w:w="3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421</w:t>
            </w:r>
          </w:p>
        </w:tc>
        <w:tc>
          <w:tcPr>
            <w:tcW w:w="208"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2496</w:t>
            </w: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65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3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0"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11"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w:t>
            </w:r>
          </w:p>
        </w:tc>
        <w:tc>
          <w:tcPr>
            <w:tcW w:w="19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w:t>
            </w:r>
          </w:p>
        </w:tc>
        <w:tc>
          <w:tcPr>
            <w:tcW w:w="3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109</w:t>
            </w:r>
          </w:p>
        </w:tc>
        <w:tc>
          <w:tcPr>
            <w:tcW w:w="208"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628</w:t>
            </w:r>
          </w:p>
        </w:tc>
      </w:tr>
    </w:tbl>
    <w:p w:rsidR="00BD4583" w:rsidRPr="00386DF3" w:rsidRDefault="000A42C5" w:rsidP="00D82C08">
      <w:pPr>
        <w:rPr>
          <w:rFonts w:cs="Gisha"/>
          <w:lang w:bidi="ar-SA"/>
        </w:rPr>
      </w:pPr>
      <w:r w:rsidRPr="00386DF3">
        <w:rPr>
          <w:rFonts w:cs="Gisha"/>
          <w:i/>
          <w:sz w:val="16"/>
          <w:szCs w:val="16"/>
          <w:lang w:bidi="ar-SA"/>
        </w:rPr>
        <w:t>Table 18</w:t>
      </w:r>
      <w:r w:rsidR="0059608A" w:rsidRPr="00386DF3">
        <w:rPr>
          <w:rFonts w:cs="Gisha"/>
          <w:i/>
          <w:sz w:val="16"/>
          <w:szCs w:val="16"/>
          <w:lang w:bidi="ar-SA"/>
        </w:rPr>
        <w:t>.1 Data from 2007</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2029"/>
        <w:gridCol w:w="782"/>
        <w:gridCol w:w="1298"/>
        <w:gridCol w:w="946"/>
        <w:gridCol w:w="884"/>
        <w:gridCol w:w="645"/>
        <w:gridCol w:w="903"/>
        <w:gridCol w:w="904"/>
        <w:gridCol w:w="668"/>
        <w:gridCol w:w="602"/>
        <w:gridCol w:w="1127"/>
        <w:gridCol w:w="615"/>
      </w:tblGrid>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2008</w:t>
            </w: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82</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38</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106</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16,9</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627</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39</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104</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6,3</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16,7</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622</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94</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101</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15,8</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640</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87</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113</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17,5</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646</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358</w:t>
            </w:r>
          </w:p>
        </w:tc>
        <w:tc>
          <w:tcPr>
            <w:tcW w:w="19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170</w:t>
            </w:r>
          </w:p>
        </w:tc>
        <w:tc>
          <w:tcPr>
            <w:tcW w:w="3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424</w:t>
            </w:r>
          </w:p>
        </w:tc>
        <w:tc>
          <w:tcPr>
            <w:tcW w:w="208"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2535</w:t>
            </w: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87</w:t>
            </w:r>
          </w:p>
        </w:tc>
        <w:tc>
          <w:tcPr>
            <w:tcW w:w="19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48</w:t>
            </w:r>
          </w:p>
        </w:tc>
        <w:tc>
          <w:tcPr>
            <w:tcW w:w="3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113</w:t>
            </w:r>
          </w:p>
        </w:tc>
        <w:tc>
          <w:tcPr>
            <w:tcW w:w="208"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646</w:t>
            </w:r>
          </w:p>
        </w:tc>
      </w:tr>
    </w:tbl>
    <w:p w:rsidR="0059608A" w:rsidRPr="00386DF3" w:rsidRDefault="000A42C5" w:rsidP="00D82C08">
      <w:pPr>
        <w:rPr>
          <w:rFonts w:cs="Gisha"/>
          <w:i/>
          <w:sz w:val="16"/>
          <w:szCs w:val="16"/>
          <w:lang w:bidi="ar-SA"/>
        </w:rPr>
      </w:pPr>
      <w:r w:rsidRPr="00386DF3">
        <w:rPr>
          <w:rFonts w:cs="Gisha"/>
          <w:i/>
          <w:sz w:val="16"/>
          <w:szCs w:val="16"/>
          <w:lang w:bidi="ar-SA"/>
        </w:rPr>
        <w:t>Table 18</w:t>
      </w:r>
      <w:r w:rsidR="0059608A" w:rsidRPr="00386DF3">
        <w:rPr>
          <w:rFonts w:cs="Gisha"/>
          <w:i/>
          <w:sz w:val="16"/>
          <w:szCs w:val="16"/>
          <w:lang w:bidi="ar-SA"/>
        </w:rPr>
        <w:t>.2 Data from 2008</w:t>
      </w:r>
    </w:p>
    <w:p w:rsidR="0059608A" w:rsidRPr="00386DF3" w:rsidRDefault="0059608A">
      <w:pPr>
        <w:spacing w:line="276" w:lineRule="auto"/>
        <w:jc w:val="left"/>
        <w:rPr>
          <w:rFonts w:cs="Gisha"/>
          <w:i/>
          <w:sz w:val="16"/>
          <w:szCs w:val="16"/>
          <w:lang w:bidi="ar-SA"/>
        </w:rPr>
      </w:pPr>
      <w:r w:rsidRPr="00386DF3">
        <w:rPr>
          <w:rFonts w:cs="Gisha"/>
          <w:i/>
          <w:sz w:val="16"/>
          <w:szCs w:val="16"/>
          <w:lang w:bidi="ar-SA"/>
        </w:rPr>
        <w:br w:type="page"/>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2029"/>
        <w:gridCol w:w="782"/>
        <w:gridCol w:w="1298"/>
        <w:gridCol w:w="946"/>
        <w:gridCol w:w="884"/>
        <w:gridCol w:w="645"/>
        <w:gridCol w:w="903"/>
        <w:gridCol w:w="904"/>
        <w:gridCol w:w="668"/>
        <w:gridCol w:w="602"/>
        <w:gridCol w:w="1127"/>
        <w:gridCol w:w="615"/>
      </w:tblGrid>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2009</w:t>
            </w: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80</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134</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6,3</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20,1</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667</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90</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42</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128</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18,9</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677</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102</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120</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7,9</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18,1</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662</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90</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138</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17,5</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787</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362</w:t>
            </w:r>
          </w:p>
        </w:tc>
        <w:tc>
          <w:tcPr>
            <w:tcW w:w="19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197</w:t>
            </w:r>
          </w:p>
        </w:tc>
        <w:tc>
          <w:tcPr>
            <w:tcW w:w="3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520</w:t>
            </w:r>
          </w:p>
        </w:tc>
        <w:tc>
          <w:tcPr>
            <w:tcW w:w="208"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2793</w:t>
            </w: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90</w:t>
            </w:r>
          </w:p>
        </w:tc>
        <w:tc>
          <w:tcPr>
            <w:tcW w:w="19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61</w:t>
            </w:r>
          </w:p>
        </w:tc>
        <w:tc>
          <w:tcPr>
            <w:tcW w:w="3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138</w:t>
            </w:r>
          </w:p>
        </w:tc>
        <w:tc>
          <w:tcPr>
            <w:tcW w:w="208"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787</w:t>
            </w:r>
          </w:p>
        </w:tc>
      </w:tr>
    </w:tbl>
    <w:p w:rsidR="0059608A" w:rsidRPr="00386DF3" w:rsidRDefault="000A42C5" w:rsidP="00D82C08">
      <w:pPr>
        <w:rPr>
          <w:rFonts w:cs="Gisha"/>
          <w:lang w:bidi="ar-SA"/>
        </w:rPr>
      </w:pPr>
      <w:r w:rsidRPr="00386DF3">
        <w:rPr>
          <w:rFonts w:cs="Gisha"/>
          <w:i/>
          <w:sz w:val="16"/>
          <w:szCs w:val="16"/>
          <w:lang w:bidi="ar-SA"/>
        </w:rPr>
        <w:t>Table 18</w:t>
      </w:r>
      <w:r w:rsidR="0059608A" w:rsidRPr="00386DF3">
        <w:rPr>
          <w:rFonts w:cs="Gisha"/>
          <w:i/>
          <w:sz w:val="16"/>
          <w:szCs w:val="16"/>
          <w:lang w:bidi="ar-SA"/>
        </w:rPr>
        <w:t>.3 Data from 2009</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2029"/>
        <w:gridCol w:w="782"/>
        <w:gridCol w:w="1298"/>
        <w:gridCol w:w="946"/>
        <w:gridCol w:w="884"/>
        <w:gridCol w:w="645"/>
        <w:gridCol w:w="903"/>
        <w:gridCol w:w="904"/>
        <w:gridCol w:w="668"/>
        <w:gridCol w:w="602"/>
        <w:gridCol w:w="1127"/>
        <w:gridCol w:w="615"/>
      </w:tblGrid>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2010</w:t>
            </w: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107</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60</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152</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7,0</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17,7</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857</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99</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62</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157</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7,1</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17,9</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875</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14</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76</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241</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8,6</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27,3</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882</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98</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206</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10,3</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21,6</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952</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250</w:t>
            </w:r>
          </w:p>
        </w:tc>
        <w:tc>
          <w:tcPr>
            <w:tcW w:w="19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296</w:t>
            </w:r>
          </w:p>
        </w:tc>
        <w:tc>
          <w:tcPr>
            <w:tcW w:w="3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756</w:t>
            </w:r>
          </w:p>
        </w:tc>
        <w:tc>
          <w:tcPr>
            <w:tcW w:w="208"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3566</w:t>
            </w: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30</w:t>
            </w:r>
          </w:p>
        </w:tc>
        <w:tc>
          <w:tcPr>
            <w:tcW w:w="19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98</w:t>
            </w:r>
          </w:p>
        </w:tc>
        <w:tc>
          <w:tcPr>
            <w:tcW w:w="3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206</w:t>
            </w:r>
          </w:p>
        </w:tc>
        <w:tc>
          <w:tcPr>
            <w:tcW w:w="208"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952</w:t>
            </w:r>
          </w:p>
        </w:tc>
      </w:tr>
    </w:tbl>
    <w:p w:rsidR="0059608A" w:rsidRPr="00386DF3" w:rsidRDefault="000A42C5" w:rsidP="00D82C08">
      <w:pPr>
        <w:rPr>
          <w:rFonts w:cs="Gisha"/>
          <w:lang w:bidi="ar-SA"/>
        </w:rPr>
      </w:pPr>
      <w:r w:rsidRPr="00386DF3">
        <w:rPr>
          <w:rFonts w:cs="Gisha"/>
          <w:i/>
          <w:sz w:val="16"/>
          <w:szCs w:val="16"/>
          <w:lang w:bidi="ar-SA"/>
        </w:rPr>
        <w:t>Table 18</w:t>
      </w:r>
      <w:r w:rsidR="0059608A" w:rsidRPr="00386DF3">
        <w:rPr>
          <w:rFonts w:cs="Gisha"/>
          <w:i/>
          <w:sz w:val="16"/>
          <w:szCs w:val="16"/>
          <w:lang w:bidi="ar-SA"/>
        </w:rPr>
        <w:t>.4 Data from 2010</w:t>
      </w:r>
    </w:p>
    <w:tbl>
      <w:tblPr>
        <w:tblW w:w="5000" w:type="pct"/>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tblPr>
      <w:tblGrid>
        <w:gridCol w:w="615"/>
        <w:gridCol w:w="668"/>
        <w:gridCol w:w="1456"/>
        <w:gridCol w:w="2029"/>
        <w:gridCol w:w="782"/>
        <w:gridCol w:w="1298"/>
        <w:gridCol w:w="946"/>
        <w:gridCol w:w="884"/>
        <w:gridCol w:w="645"/>
        <w:gridCol w:w="903"/>
        <w:gridCol w:w="904"/>
        <w:gridCol w:w="668"/>
        <w:gridCol w:w="602"/>
        <w:gridCol w:w="1127"/>
        <w:gridCol w:w="615"/>
      </w:tblGrid>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2011</w:t>
            </w: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 expense</w:t>
            </w: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 expense</w:t>
            </w: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Strategy</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Q1</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86</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74</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165</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8,4</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18,8</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877</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Q2</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96</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81</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188</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7,5</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17,4</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1081</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Q3</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118</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73</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190</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6,8</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17,6</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1081</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Q4</w:t>
            </w:r>
          </w:p>
        </w:tc>
        <w:tc>
          <w:tcPr>
            <w:tcW w:w="23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156</w:t>
            </w:r>
          </w:p>
        </w:tc>
        <w:tc>
          <w:tcPr>
            <w:tcW w:w="52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w:t>
            </w:r>
          </w:p>
        </w:tc>
        <w:tc>
          <w:tcPr>
            <w:tcW w:w="739"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212</w:t>
            </w:r>
          </w:p>
        </w:tc>
        <w:tc>
          <w:tcPr>
            <w:tcW w:w="25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4,3</w:t>
            </w:r>
          </w:p>
        </w:tc>
        <w:tc>
          <w:tcPr>
            <w:tcW w:w="467"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13,7</w:t>
            </w: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generic</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1545</w:t>
            </w: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Profit</w:t>
            </w:r>
          </w:p>
        </w:tc>
        <w:tc>
          <w:tcPr>
            <w:tcW w:w="19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R&amp;D</w:t>
            </w:r>
          </w:p>
        </w:tc>
        <w:tc>
          <w:tcPr>
            <w:tcW w:w="372"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marketing</w:t>
            </w:r>
          </w:p>
        </w:tc>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r w:rsidRPr="00386DF3">
              <w:rPr>
                <w:rFonts w:eastAsia="Times New Roman" w:cs="Gisha"/>
                <w:color w:val="000000"/>
                <w:lang w:val="nl-NL" w:eastAsia="nl-NL" w:bidi="ar-SA"/>
              </w:rPr>
              <w:t>sales</w:t>
            </w: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456</w:t>
            </w:r>
          </w:p>
        </w:tc>
        <w:tc>
          <w:tcPr>
            <w:tcW w:w="19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295</w:t>
            </w:r>
          </w:p>
        </w:tc>
        <w:tc>
          <w:tcPr>
            <w:tcW w:w="3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755</w:t>
            </w:r>
          </w:p>
        </w:tc>
        <w:tc>
          <w:tcPr>
            <w:tcW w:w="208"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4584</w:t>
            </w:r>
          </w:p>
        </w:tc>
      </w:tr>
      <w:tr w:rsidR="0059608A" w:rsidRPr="00386DF3" w:rsidTr="0059608A">
        <w:trPr>
          <w:trHeight w:val="300"/>
        </w:trPr>
        <w:tc>
          <w:tcPr>
            <w:tcW w:w="208"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36"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52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739"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5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46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27"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43"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334" w:type="pct"/>
            <w:shd w:val="clear" w:color="auto" w:fill="auto"/>
            <w:noWrap/>
            <w:vAlign w:val="bottom"/>
            <w:hideMark/>
          </w:tcPr>
          <w:p w:rsidR="0059608A" w:rsidRPr="00386DF3" w:rsidRDefault="0059608A" w:rsidP="0059608A">
            <w:pPr>
              <w:spacing w:after="0" w:line="240" w:lineRule="auto"/>
              <w:jc w:val="left"/>
              <w:rPr>
                <w:rFonts w:eastAsia="Times New Roman" w:cs="Gisha"/>
                <w:color w:val="000000"/>
                <w:lang w:val="nl-NL" w:eastAsia="nl-NL" w:bidi="ar-SA"/>
              </w:rPr>
            </w:pPr>
          </w:p>
        </w:tc>
        <w:tc>
          <w:tcPr>
            <w:tcW w:w="226"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156</w:t>
            </w:r>
          </w:p>
        </w:tc>
        <w:tc>
          <w:tcPr>
            <w:tcW w:w="193"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67</w:t>
            </w:r>
          </w:p>
        </w:tc>
        <w:tc>
          <w:tcPr>
            <w:tcW w:w="372"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212</w:t>
            </w:r>
          </w:p>
        </w:tc>
        <w:tc>
          <w:tcPr>
            <w:tcW w:w="208" w:type="pct"/>
            <w:shd w:val="clear" w:color="auto" w:fill="auto"/>
            <w:noWrap/>
            <w:vAlign w:val="bottom"/>
            <w:hideMark/>
          </w:tcPr>
          <w:p w:rsidR="0059608A" w:rsidRPr="00386DF3" w:rsidRDefault="0059608A" w:rsidP="0059608A">
            <w:pPr>
              <w:spacing w:after="0" w:line="240" w:lineRule="auto"/>
              <w:jc w:val="right"/>
              <w:rPr>
                <w:rFonts w:eastAsia="Times New Roman" w:cs="Gisha"/>
                <w:color w:val="000000"/>
                <w:lang w:val="nl-NL" w:eastAsia="nl-NL" w:bidi="ar-SA"/>
              </w:rPr>
            </w:pPr>
            <w:r w:rsidRPr="00386DF3">
              <w:rPr>
                <w:rFonts w:eastAsia="Times New Roman" w:cs="Gisha"/>
                <w:color w:val="000000"/>
                <w:lang w:val="nl-NL" w:eastAsia="nl-NL" w:bidi="ar-SA"/>
              </w:rPr>
              <w:t>1545</w:t>
            </w:r>
          </w:p>
        </w:tc>
      </w:tr>
    </w:tbl>
    <w:p w:rsidR="00180CE3" w:rsidRPr="00386DF3" w:rsidRDefault="000A42C5" w:rsidP="00441BD1">
      <w:pPr>
        <w:rPr>
          <w:rFonts w:cs="Gisha"/>
        </w:rPr>
      </w:pPr>
      <w:r w:rsidRPr="00386DF3">
        <w:rPr>
          <w:rFonts w:cs="Gisha"/>
          <w:i/>
          <w:sz w:val="16"/>
          <w:szCs w:val="16"/>
          <w:lang w:bidi="ar-SA"/>
        </w:rPr>
        <w:t>Table 18</w:t>
      </w:r>
      <w:r w:rsidR="0059608A" w:rsidRPr="00386DF3">
        <w:rPr>
          <w:rFonts w:cs="Gisha"/>
          <w:i/>
          <w:sz w:val="16"/>
          <w:szCs w:val="16"/>
          <w:lang w:bidi="ar-SA"/>
        </w:rPr>
        <w:t>.5 Data from 2011</w:t>
      </w:r>
    </w:p>
    <w:sectPr w:rsidR="00180CE3" w:rsidRPr="00386DF3" w:rsidSect="00091876">
      <w:headerReference w:type="default" r:id="rId297"/>
      <w:footerReference w:type="even" r:id="rId298"/>
      <w:footerReference w:type="default" r:id="rId299"/>
      <w:pgSz w:w="16838" w:h="11906" w:orient="landscape"/>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810" w:rsidRDefault="00CD5810" w:rsidP="00B271AB">
      <w:pPr>
        <w:spacing w:after="0" w:line="240" w:lineRule="auto"/>
      </w:pPr>
      <w:r>
        <w:separator/>
      </w:r>
    </w:p>
  </w:endnote>
  <w:endnote w:type="continuationSeparator" w:id="0">
    <w:p w:rsidR="00CD5810" w:rsidRDefault="00CD5810" w:rsidP="00B27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isha">
    <w:panose1 w:val="020B0502040204020203"/>
    <w:charset w:val="00"/>
    <w:family w:val="swiss"/>
    <w:pitch w:val="variable"/>
    <w:sig w:usb0="80000807" w:usb1="40000042" w:usb2="00000000" w:usb3="00000000" w:csb0="0000002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1078809"/>
      <w:docPartObj>
        <w:docPartGallery w:val="Page Numbers (Bottom of Page)"/>
        <w:docPartUnique/>
      </w:docPartObj>
    </w:sdtPr>
    <w:sdtContent>
      <w:p w:rsidR="00386DF3" w:rsidRPr="00EC30F8" w:rsidRDefault="00386DF3">
        <w:pPr>
          <w:pStyle w:val="Footer"/>
          <w:jc w:val="right"/>
          <w:rPr>
            <w:rFonts w:cs="Gisha"/>
            <w:sz w:val="20"/>
            <w:szCs w:val="20"/>
          </w:rPr>
        </w:pPr>
      </w:p>
      <w:p w:rsidR="00386DF3" w:rsidRPr="00EC30F8" w:rsidRDefault="00386DF3">
        <w:pPr>
          <w:pStyle w:val="Footer"/>
          <w:jc w:val="right"/>
          <w:rPr>
            <w:sz w:val="20"/>
            <w:szCs w:val="20"/>
          </w:rPr>
        </w:pPr>
        <w:r w:rsidRPr="00EC30F8">
          <w:rPr>
            <w:rFonts w:cs="Gisha"/>
            <w:sz w:val="20"/>
            <w:szCs w:val="20"/>
          </w:rPr>
          <w:t>Robin van Zeijl, 362088</w:t>
        </w:r>
        <w:r w:rsidRPr="00EC30F8">
          <w:rPr>
            <w:rFonts w:cs="Gisha"/>
            <w:sz w:val="20"/>
            <w:szCs w:val="20"/>
          </w:rPr>
          <w:tab/>
        </w:r>
        <w:r w:rsidRPr="00EC30F8">
          <w:rPr>
            <w:rFonts w:cs="Gisha"/>
            <w:sz w:val="20"/>
            <w:szCs w:val="20"/>
          </w:rPr>
          <w:tab/>
        </w:r>
        <w:r w:rsidR="0090408E" w:rsidRPr="00EC30F8">
          <w:rPr>
            <w:rFonts w:cs="Gisha"/>
            <w:sz w:val="20"/>
            <w:szCs w:val="20"/>
          </w:rPr>
          <w:fldChar w:fldCharType="begin"/>
        </w:r>
        <w:r w:rsidRPr="00EC30F8">
          <w:rPr>
            <w:rFonts w:cs="Gisha"/>
            <w:sz w:val="20"/>
            <w:szCs w:val="20"/>
          </w:rPr>
          <w:instrText xml:space="preserve"> PAGE   \* MERGEFORMAT </w:instrText>
        </w:r>
        <w:r w:rsidR="0090408E" w:rsidRPr="00EC30F8">
          <w:rPr>
            <w:rFonts w:cs="Gisha"/>
            <w:sz w:val="20"/>
            <w:szCs w:val="20"/>
          </w:rPr>
          <w:fldChar w:fldCharType="separate"/>
        </w:r>
        <w:r w:rsidR="00587DC4">
          <w:rPr>
            <w:rFonts w:cs="Gisha"/>
            <w:noProof/>
            <w:sz w:val="20"/>
            <w:szCs w:val="20"/>
          </w:rPr>
          <w:t>4</w:t>
        </w:r>
        <w:r w:rsidR="0090408E" w:rsidRPr="00EC30F8">
          <w:rPr>
            <w:rFonts w:cs="Gisha"/>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41939"/>
      <w:docPartObj>
        <w:docPartGallery w:val="Page Numbers (Bottom of Page)"/>
        <w:docPartUnique/>
      </w:docPartObj>
    </w:sdtPr>
    <w:sdtContent>
      <w:p w:rsidR="00386DF3" w:rsidRDefault="0090408E" w:rsidP="00091876">
        <w:pPr>
          <w:pStyle w:val="Footer"/>
          <w:jc w:val="right"/>
        </w:pPr>
        <w:r w:rsidRPr="00585F8F">
          <w:rPr>
            <w:rFonts w:cs="Gisha"/>
            <w:sz w:val="16"/>
            <w:szCs w:val="16"/>
          </w:rPr>
          <w:fldChar w:fldCharType="begin"/>
        </w:r>
        <w:r w:rsidR="00386DF3" w:rsidRPr="00585F8F">
          <w:rPr>
            <w:rFonts w:cs="Gisha"/>
            <w:sz w:val="16"/>
            <w:szCs w:val="16"/>
          </w:rPr>
          <w:instrText xml:space="preserve"> PAGE   \* MERGEFORMAT </w:instrText>
        </w:r>
        <w:r w:rsidRPr="00585F8F">
          <w:rPr>
            <w:rFonts w:cs="Gisha"/>
            <w:sz w:val="16"/>
            <w:szCs w:val="16"/>
          </w:rPr>
          <w:fldChar w:fldCharType="separate"/>
        </w:r>
        <w:r w:rsidR="00587DC4">
          <w:rPr>
            <w:rFonts w:cs="Gisha"/>
            <w:noProof/>
            <w:sz w:val="16"/>
            <w:szCs w:val="16"/>
          </w:rPr>
          <w:t>1</w:t>
        </w:r>
        <w:r w:rsidRPr="00585F8F">
          <w:rPr>
            <w:rFonts w:cs="Gisha"/>
            <w:sz w:val="16"/>
            <w:szCs w:val="16"/>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F3" w:rsidRDefault="00386DF3">
    <w:r>
      <w:cr/>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F3" w:rsidRPr="001B425E" w:rsidRDefault="0090408E" w:rsidP="00091876">
    <w:pPr>
      <w:pStyle w:val="Footer"/>
      <w:ind w:left="-567"/>
      <w:jc w:val="right"/>
      <w:rPr>
        <w:rFonts w:cs="Gisha"/>
        <w:sz w:val="16"/>
        <w:szCs w:val="16"/>
      </w:rPr>
    </w:pPr>
    <w:r w:rsidRPr="0090408E">
      <w:rPr>
        <w:noProof/>
        <w:sz w:val="16"/>
        <w:szCs w:val="16"/>
        <w:lang w:val="nl-NL" w:eastAsia="nl-NL" w:bidi="ar-SA"/>
      </w:rPr>
      <w:pict>
        <v:shapetype id="_x0000_t32" coordsize="21600,21600" o:spt="32" o:oned="t" path="m,l21600,21600e" filled="f">
          <v:path arrowok="t" fillok="f" o:connecttype="none"/>
          <o:lock v:ext="edit" shapetype="t"/>
        </v:shapetype>
        <v:shape id="_x0000_s27651" type="#_x0000_t32" style="position:absolute;left:0;text-align:left;margin-left:-92.2pt;margin-top:-12.3pt;width:867.9pt;height:0;z-index:251659264" o:connectortype="straight" strokecolor="#002060" strokeweight="2.25pt"/>
      </w:pict>
    </w:r>
    <w:r w:rsidR="00386DF3" w:rsidRPr="001B425E">
      <w:rPr>
        <w:rFonts w:cs="Gisha"/>
        <w:sz w:val="16"/>
        <w:szCs w:val="16"/>
      </w:rPr>
      <w:tab/>
    </w:r>
    <w:sdt>
      <w:sdtPr>
        <w:rPr>
          <w:rFonts w:cs="Gisha"/>
          <w:sz w:val="16"/>
          <w:szCs w:val="16"/>
        </w:rPr>
        <w:id w:val="138436926"/>
        <w:docPartObj>
          <w:docPartGallery w:val="Page Numbers (Bottom of Page)"/>
          <w:docPartUnique/>
        </w:docPartObj>
      </w:sdtPr>
      <w:sdtContent>
        <w:r w:rsidR="00386DF3" w:rsidRPr="001B425E">
          <w:rPr>
            <w:rFonts w:cs="Gisha"/>
            <w:sz w:val="16"/>
            <w:szCs w:val="16"/>
          </w:rPr>
          <w:tab/>
        </w:r>
        <w:r w:rsidRPr="001B425E">
          <w:rPr>
            <w:rFonts w:cs="Gisha"/>
            <w:sz w:val="16"/>
            <w:szCs w:val="16"/>
          </w:rPr>
          <w:fldChar w:fldCharType="begin"/>
        </w:r>
        <w:r w:rsidR="00386DF3" w:rsidRPr="001B425E">
          <w:rPr>
            <w:rFonts w:cs="Gisha"/>
            <w:sz w:val="16"/>
            <w:szCs w:val="16"/>
          </w:rPr>
          <w:instrText xml:space="preserve"> PAGE   \* MERGEFORMAT </w:instrText>
        </w:r>
        <w:r w:rsidRPr="001B425E">
          <w:rPr>
            <w:rFonts w:cs="Gisha"/>
            <w:sz w:val="16"/>
            <w:szCs w:val="16"/>
          </w:rPr>
          <w:fldChar w:fldCharType="separate"/>
        </w:r>
        <w:r w:rsidR="00587DC4">
          <w:rPr>
            <w:rFonts w:cs="Gisha"/>
            <w:noProof/>
            <w:sz w:val="16"/>
            <w:szCs w:val="16"/>
          </w:rPr>
          <w:t>100</w:t>
        </w:r>
        <w:r w:rsidRPr="001B425E">
          <w:rPr>
            <w:rFonts w:cs="Gisha"/>
            <w:sz w:val="16"/>
            <w:szCs w:val="16"/>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810" w:rsidRDefault="00CD5810" w:rsidP="00B271AB">
      <w:pPr>
        <w:spacing w:after="0" w:line="240" w:lineRule="auto"/>
      </w:pPr>
      <w:r>
        <w:separator/>
      </w:r>
    </w:p>
  </w:footnote>
  <w:footnote w:type="continuationSeparator" w:id="0">
    <w:p w:rsidR="00CD5810" w:rsidRDefault="00CD5810" w:rsidP="00B271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F3" w:rsidRPr="00EC30F8" w:rsidRDefault="0090408E">
    <w:pPr>
      <w:pStyle w:val="Header"/>
      <w:rPr>
        <w:sz w:val="20"/>
        <w:szCs w:val="20"/>
      </w:rPr>
    </w:pPr>
    <w:r w:rsidRPr="0090408E">
      <w:rPr>
        <w:noProof/>
        <w:sz w:val="20"/>
        <w:szCs w:val="20"/>
        <w:lang w:val="nl-NL" w:eastAsia="nl-NL" w:bidi="ar-SA"/>
      </w:rPr>
      <w:pict>
        <v:shapetype id="_x0000_t32" coordsize="21600,21600" o:spt="32" o:oned="t" path="m,l21600,21600e" filled="f">
          <v:path arrowok="t" fillok="f" o:connecttype="none"/>
          <o:lock v:ext="edit" shapetype="t"/>
        </v:shapetype>
        <v:shape id="_x0000_s27653" type="#_x0000_t32" style="position:absolute;left:0;text-align:left;margin-left:-92.2pt;margin-top:749.45pt;width:621pt;height:0;z-index:251662336" o:connectortype="straight" strokecolor="#002060" strokeweight="2.25pt"/>
      </w:pict>
    </w:r>
    <w:r w:rsidRPr="0090408E">
      <w:rPr>
        <w:noProof/>
        <w:sz w:val="20"/>
        <w:szCs w:val="20"/>
        <w:lang w:val="nl-NL" w:eastAsia="nl-NL" w:bidi="ar-SA"/>
      </w:rPr>
      <w:pict>
        <v:shape id="_x0000_s27652" type="#_x0000_t32" style="position:absolute;left:0;text-align:left;margin-left:-70.85pt;margin-top:24.95pt;width:846.75pt;height:0;z-index:251661312" o:connectortype="straight" strokecolor="#f69" strokeweight="2.25pt"/>
      </w:pict>
    </w:r>
    <w:r w:rsidR="00386DF3" w:rsidRPr="00EC30F8">
      <w:rPr>
        <w:sz w:val="20"/>
        <w:szCs w:val="20"/>
      </w:rPr>
      <w:t>Master thesis</w:t>
    </w:r>
    <w:r w:rsidR="00386DF3" w:rsidRPr="00EC30F8">
      <w:rPr>
        <w:sz w:val="20"/>
        <w:szCs w:val="20"/>
      </w:rPr>
      <w:tab/>
    </w:r>
    <w:r w:rsidR="00386DF3" w:rsidRPr="00EC30F8">
      <w:rPr>
        <w:sz w:val="20"/>
        <w:szCs w:val="20"/>
      </w:rPr>
      <w:tab/>
      <w:t>“Better well stolen then poorly made, is it?”</w:t>
    </w:r>
    <w:r w:rsidR="00386DF3" w:rsidRPr="00EC30F8">
      <w:rPr>
        <w:sz w:val="20"/>
        <w:szCs w:val="20"/>
      </w:rPr>
      <w:tab/>
    </w:r>
    <w:r w:rsidR="00386DF3" w:rsidRPr="00EC30F8">
      <w:rPr>
        <w:b/>
        <w:i/>
        <w:sz w:val="20"/>
        <w:szCs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F3" w:rsidRPr="0031141B" w:rsidRDefault="0090408E" w:rsidP="00091876">
    <w:pPr>
      <w:pStyle w:val="Header"/>
      <w:jc w:val="right"/>
    </w:pPr>
    <w:r w:rsidRPr="0090408E">
      <w:rPr>
        <w:noProof/>
        <w:lang w:val="nl-NL" w:eastAsia="nl-NL" w:bidi="ar-SA"/>
      </w:rPr>
      <w:pict>
        <v:shapetype id="_x0000_t32" coordsize="21600,21600" o:spt="32" o:oned="t" path="m,l21600,21600e" filled="f">
          <v:path arrowok="t" fillok="f" o:connecttype="none"/>
          <o:lock v:ext="edit" shapetype="t"/>
        </v:shapetype>
        <v:shape id="_x0000_s27650" type="#_x0000_t32" style="position:absolute;left:0;text-align:left;margin-left:-70.85pt;margin-top:24.95pt;width:846.55pt;height:0;z-index:251658240" o:connectortype="straight" strokecolor="#f69" strokeweight="2.25pt"/>
      </w:pict>
    </w:r>
    <w:r w:rsidR="00386DF3" w:rsidRPr="0031141B">
      <w:t>Master thesis</w:t>
    </w:r>
    <w:r w:rsidR="00386DF3">
      <w:tab/>
    </w:r>
    <w:r w:rsidR="00386DF3" w:rsidRPr="0031141B">
      <w:tab/>
    </w:r>
    <w:r w:rsidR="00386DF3" w:rsidRPr="0031141B">
      <w:tab/>
      <w:t>“Better well stolen then poorly made</w:t>
    </w:r>
    <w:r w:rsidR="00386DF3">
      <w:t>, is it?</w:t>
    </w:r>
    <w:r w:rsidR="00386DF3" w:rsidRPr="0031141B">
      <w:t>”</w:t>
    </w:r>
    <w:r w:rsidR="00386DF3" w:rsidRPr="0031141B">
      <w:tab/>
    </w:r>
    <w:r w:rsidR="00386DF3" w:rsidRPr="0031141B">
      <w:rPr>
        <w:b/>
        <w: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2390"/>
    <w:multiLevelType w:val="multilevel"/>
    <w:tmpl w:val="3DE04D64"/>
    <w:lvl w:ilvl="0">
      <w:start w:val="1"/>
      <w:numFmt w:val="decimal"/>
      <w:pStyle w:val="Heading1"/>
      <w:lvlText w:val="%1."/>
      <w:lvlJc w:val="left"/>
      <w:pPr>
        <w:ind w:left="720" w:hanging="360"/>
      </w:pPr>
      <w:rPr>
        <w:rFonts w:ascii="Gisha" w:hAnsi="Gisha"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4A62B5"/>
    <w:multiLevelType w:val="hybridMultilevel"/>
    <w:tmpl w:val="E9B0A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27B225B"/>
    <w:multiLevelType w:val="hybridMultilevel"/>
    <w:tmpl w:val="8F38C3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4361583"/>
    <w:multiLevelType w:val="hybridMultilevel"/>
    <w:tmpl w:val="FD98490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nsid w:val="1BCB0066"/>
    <w:multiLevelType w:val="hybridMultilevel"/>
    <w:tmpl w:val="FBCA1D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01614CD"/>
    <w:multiLevelType w:val="multilevel"/>
    <w:tmpl w:val="110436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0546617"/>
    <w:multiLevelType w:val="hybridMultilevel"/>
    <w:tmpl w:val="44221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05C1BA0"/>
    <w:multiLevelType w:val="hybridMultilevel"/>
    <w:tmpl w:val="F1F03C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2455FAC"/>
    <w:multiLevelType w:val="hybridMultilevel"/>
    <w:tmpl w:val="498CFA3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23A4089E"/>
    <w:multiLevelType w:val="hybridMultilevel"/>
    <w:tmpl w:val="8E20F61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29555B93"/>
    <w:multiLevelType w:val="hybridMultilevel"/>
    <w:tmpl w:val="85E08BF0"/>
    <w:lvl w:ilvl="0" w:tplc="0413000F">
      <w:start w:val="1"/>
      <w:numFmt w:val="decimal"/>
      <w:lvlText w:val="%1."/>
      <w:lvlJc w:val="left"/>
      <w:pPr>
        <w:ind w:left="757" w:hanging="360"/>
      </w:p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1">
    <w:nsid w:val="2D1F41C4"/>
    <w:multiLevelType w:val="hybridMultilevel"/>
    <w:tmpl w:val="84D67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D513FFF"/>
    <w:multiLevelType w:val="hybridMultilevel"/>
    <w:tmpl w:val="BD004738"/>
    <w:lvl w:ilvl="0" w:tplc="F2EC0DD0">
      <w:start w:val="1"/>
      <w:numFmt w:val="decimal"/>
      <w:pStyle w:val="Heading2"/>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F502FC3"/>
    <w:multiLevelType w:val="multilevel"/>
    <w:tmpl w:val="110436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5F330A2"/>
    <w:multiLevelType w:val="multilevel"/>
    <w:tmpl w:val="F4FAA230"/>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47177895"/>
    <w:multiLevelType w:val="hybridMultilevel"/>
    <w:tmpl w:val="64B6283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nsid w:val="4807737A"/>
    <w:multiLevelType w:val="hybridMultilevel"/>
    <w:tmpl w:val="A0DCA6D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nsid w:val="49255871"/>
    <w:multiLevelType w:val="hybridMultilevel"/>
    <w:tmpl w:val="54329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E8E6302"/>
    <w:multiLevelType w:val="hybridMultilevel"/>
    <w:tmpl w:val="011E363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nsid w:val="57EB0931"/>
    <w:multiLevelType w:val="hybridMultilevel"/>
    <w:tmpl w:val="968C06E4"/>
    <w:lvl w:ilvl="0" w:tplc="BA2CDF36">
      <w:start w:val="1"/>
      <w:numFmt w:val="bullet"/>
      <w:lvlText w:val="-"/>
      <w:lvlJc w:val="left"/>
      <w:pPr>
        <w:ind w:left="720" w:hanging="360"/>
      </w:pPr>
      <w:rPr>
        <w:rFonts w:ascii="Gisha" w:eastAsiaTheme="minorHAnsi" w:hAnsi="Gisha" w:cs="Gish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D9C67FF"/>
    <w:multiLevelType w:val="hybridMultilevel"/>
    <w:tmpl w:val="B9F6B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E4E1BCB"/>
    <w:multiLevelType w:val="hybridMultilevel"/>
    <w:tmpl w:val="C958E11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nsid w:val="60D46511"/>
    <w:multiLevelType w:val="hybridMultilevel"/>
    <w:tmpl w:val="FFA645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3755C47"/>
    <w:multiLevelType w:val="hybridMultilevel"/>
    <w:tmpl w:val="B0F6683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nsid w:val="643E7732"/>
    <w:multiLevelType w:val="hybridMultilevel"/>
    <w:tmpl w:val="25849354"/>
    <w:lvl w:ilvl="0" w:tplc="6818D6B0">
      <w:start w:val="1"/>
      <w:numFmt w:val="decimal"/>
      <w:pStyle w:val="Heading3"/>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66448CF"/>
    <w:multiLevelType w:val="hybridMultilevel"/>
    <w:tmpl w:val="C14282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7BA2693"/>
    <w:multiLevelType w:val="hybridMultilevel"/>
    <w:tmpl w:val="FD42895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nsid w:val="6AA806CF"/>
    <w:multiLevelType w:val="hybridMultilevel"/>
    <w:tmpl w:val="ED265EE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nsid w:val="6CF253A0"/>
    <w:multiLevelType w:val="hybridMultilevel"/>
    <w:tmpl w:val="BF9C7278"/>
    <w:lvl w:ilvl="0" w:tplc="0413000F">
      <w:start w:val="1"/>
      <w:numFmt w:val="decimal"/>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29">
    <w:nsid w:val="6D470A1A"/>
    <w:multiLevelType w:val="hybridMultilevel"/>
    <w:tmpl w:val="8F6C9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4"/>
  </w:num>
  <w:num w:numId="4">
    <w:abstractNumId w:val="17"/>
  </w:num>
  <w:num w:numId="5">
    <w:abstractNumId w:val="0"/>
  </w:num>
  <w:num w:numId="6">
    <w:abstractNumId w:val="12"/>
  </w:num>
  <w:num w:numId="7">
    <w:abstractNumId w:val="23"/>
  </w:num>
  <w:num w:numId="8">
    <w:abstractNumId w:val="2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0"/>
  </w:num>
  <w:num w:numId="12">
    <w:abstractNumId w:val="8"/>
  </w:num>
  <w:num w:numId="13">
    <w:abstractNumId w:val="15"/>
  </w:num>
  <w:num w:numId="14">
    <w:abstractNumId w:val="2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num>
  <w:num w:numId="20">
    <w:abstractNumId w:val="7"/>
  </w:num>
  <w:num w:numId="21">
    <w:abstractNumId w:val="6"/>
  </w:num>
  <w:num w:numId="22">
    <w:abstractNumId w:val="14"/>
  </w:num>
  <w:num w:numId="23">
    <w:abstractNumId w:val="9"/>
  </w:num>
  <w:num w:numId="24">
    <w:abstractNumId w:val="13"/>
  </w:num>
  <w:num w:numId="25">
    <w:abstractNumId w:val="5"/>
  </w:num>
  <w:num w:numId="26">
    <w:abstractNumId w:val="25"/>
  </w:num>
  <w:num w:numId="27">
    <w:abstractNumId w:val="2"/>
  </w:num>
  <w:num w:numId="28">
    <w:abstractNumId w:val="18"/>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hdrShapeDefaults>
    <o:shapedefaults v:ext="edit" spidmax="27654">
      <o:colormru v:ext="edit" colors="#f69"/>
      <o:colormenu v:ext="edit" fillcolor="#f69" strokecolor="#002060"/>
    </o:shapedefaults>
    <o:shapelayout v:ext="edit">
      <o:idmap v:ext="edit" data="27"/>
      <o:rules v:ext="edit">
        <o:r id="V:Rule5" type="connector" idref="#_x0000_s27651"/>
        <o:r id="V:Rule6" type="connector" idref="#_x0000_s27653"/>
        <o:r id="V:Rule7" type="connector" idref="#_x0000_s27650"/>
        <o:r id="V:Rule8" type="connector" idref="#_x0000_s27652"/>
      </o:rules>
    </o:shapelayout>
  </w:hdrShapeDefaults>
  <w:footnotePr>
    <w:footnote w:id="-1"/>
    <w:footnote w:id="0"/>
  </w:footnotePr>
  <w:endnotePr>
    <w:endnote w:id="-1"/>
    <w:endnote w:id="0"/>
  </w:endnotePr>
  <w:compat/>
  <w:rsids>
    <w:rsidRoot w:val="00627110"/>
    <w:rsid w:val="00001650"/>
    <w:rsid w:val="000034D4"/>
    <w:rsid w:val="00007E08"/>
    <w:rsid w:val="0001096B"/>
    <w:rsid w:val="0001538B"/>
    <w:rsid w:val="00016C39"/>
    <w:rsid w:val="000215D4"/>
    <w:rsid w:val="00022F2B"/>
    <w:rsid w:val="0002548F"/>
    <w:rsid w:val="000254F9"/>
    <w:rsid w:val="00031146"/>
    <w:rsid w:val="0003263C"/>
    <w:rsid w:val="00035E0D"/>
    <w:rsid w:val="000429E0"/>
    <w:rsid w:val="00042DF7"/>
    <w:rsid w:val="000544C0"/>
    <w:rsid w:val="0006045C"/>
    <w:rsid w:val="00064742"/>
    <w:rsid w:val="00077080"/>
    <w:rsid w:val="00077CC4"/>
    <w:rsid w:val="0008272E"/>
    <w:rsid w:val="00091876"/>
    <w:rsid w:val="000A0F91"/>
    <w:rsid w:val="000A3C4C"/>
    <w:rsid w:val="000A42C5"/>
    <w:rsid w:val="000B52AF"/>
    <w:rsid w:val="000C7288"/>
    <w:rsid w:val="000D3198"/>
    <w:rsid w:val="000D4756"/>
    <w:rsid w:val="000E673A"/>
    <w:rsid w:val="000F750E"/>
    <w:rsid w:val="00102968"/>
    <w:rsid w:val="001101AE"/>
    <w:rsid w:val="00121519"/>
    <w:rsid w:val="00127D7B"/>
    <w:rsid w:val="00144B76"/>
    <w:rsid w:val="00146167"/>
    <w:rsid w:val="00151482"/>
    <w:rsid w:val="00152C28"/>
    <w:rsid w:val="00155C4A"/>
    <w:rsid w:val="001608FF"/>
    <w:rsid w:val="00172333"/>
    <w:rsid w:val="00180CE3"/>
    <w:rsid w:val="00181C16"/>
    <w:rsid w:val="001864BB"/>
    <w:rsid w:val="0018767D"/>
    <w:rsid w:val="00194AD7"/>
    <w:rsid w:val="00196929"/>
    <w:rsid w:val="0019745E"/>
    <w:rsid w:val="001A0532"/>
    <w:rsid w:val="001A67AD"/>
    <w:rsid w:val="001B116D"/>
    <w:rsid w:val="001B425E"/>
    <w:rsid w:val="001D0CC1"/>
    <w:rsid w:val="001E1DBA"/>
    <w:rsid w:val="001E3DD7"/>
    <w:rsid w:val="001E424E"/>
    <w:rsid w:val="001E641C"/>
    <w:rsid w:val="001F2C52"/>
    <w:rsid w:val="00206CAC"/>
    <w:rsid w:val="002143EF"/>
    <w:rsid w:val="002215C9"/>
    <w:rsid w:val="00224672"/>
    <w:rsid w:val="002401A4"/>
    <w:rsid w:val="00240EB1"/>
    <w:rsid w:val="002424DC"/>
    <w:rsid w:val="0024758B"/>
    <w:rsid w:val="00270699"/>
    <w:rsid w:val="00271920"/>
    <w:rsid w:val="00282FEC"/>
    <w:rsid w:val="0028389B"/>
    <w:rsid w:val="00297057"/>
    <w:rsid w:val="002A21AE"/>
    <w:rsid w:val="002B46B5"/>
    <w:rsid w:val="002B7810"/>
    <w:rsid w:val="002D2999"/>
    <w:rsid w:val="002D7CCA"/>
    <w:rsid w:val="002E3751"/>
    <w:rsid w:val="002E4C92"/>
    <w:rsid w:val="002E5987"/>
    <w:rsid w:val="002E6023"/>
    <w:rsid w:val="00300597"/>
    <w:rsid w:val="003022B4"/>
    <w:rsid w:val="003026BD"/>
    <w:rsid w:val="00303EB2"/>
    <w:rsid w:val="0030728A"/>
    <w:rsid w:val="0031141B"/>
    <w:rsid w:val="00314834"/>
    <w:rsid w:val="00316152"/>
    <w:rsid w:val="0032392C"/>
    <w:rsid w:val="00330BE7"/>
    <w:rsid w:val="00342E10"/>
    <w:rsid w:val="00343EA5"/>
    <w:rsid w:val="00345D2B"/>
    <w:rsid w:val="003514C8"/>
    <w:rsid w:val="003521F7"/>
    <w:rsid w:val="00354E34"/>
    <w:rsid w:val="0035760D"/>
    <w:rsid w:val="00360291"/>
    <w:rsid w:val="00360459"/>
    <w:rsid w:val="00365485"/>
    <w:rsid w:val="003657D5"/>
    <w:rsid w:val="00373610"/>
    <w:rsid w:val="0037749B"/>
    <w:rsid w:val="0038404A"/>
    <w:rsid w:val="00384568"/>
    <w:rsid w:val="00384D5F"/>
    <w:rsid w:val="00386DF3"/>
    <w:rsid w:val="0039170E"/>
    <w:rsid w:val="00396827"/>
    <w:rsid w:val="003A0E0D"/>
    <w:rsid w:val="003A1FE3"/>
    <w:rsid w:val="003A252F"/>
    <w:rsid w:val="003A2A12"/>
    <w:rsid w:val="003B35A8"/>
    <w:rsid w:val="003B4716"/>
    <w:rsid w:val="003B6765"/>
    <w:rsid w:val="003C0C69"/>
    <w:rsid w:val="003C17FF"/>
    <w:rsid w:val="003C36A0"/>
    <w:rsid w:val="003C58D9"/>
    <w:rsid w:val="003C7BCA"/>
    <w:rsid w:val="003D0A8F"/>
    <w:rsid w:val="003F1DB2"/>
    <w:rsid w:val="00415D75"/>
    <w:rsid w:val="00427550"/>
    <w:rsid w:val="00441BD1"/>
    <w:rsid w:val="00443BC4"/>
    <w:rsid w:val="00445196"/>
    <w:rsid w:val="00446783"/>
    <w:rsid w:val="00453F91"/>
    <w:rsid w:val="00455A31"/>
    <w:rsid w:val="00464D9E"/>
    <w:rsid w:val="00470EA5"/>
    <w:rsid w:val="00486C0F"/>
    <w:rsid w:val="00493E11"/>
    <w:rsid w:val="0049781A"/>
    <w:rsid w:val="004A6BEF"/>
    <w:rsid w:val="004A70B3"/>
    <w:rsid w:val="004C588A"/>
    <w:rsid w:val="004D4D7A"/>
    <w:rsid w:val="004D7D00"/>
    <w:rsid w:val="004E1428"/>
    <w:rsid w:val="004E2F2E"/>
    <w:rsid w:val="004E7B39"/>
    <w:rsid w:val="004F4AAE"/>
    <w:rsid w:val="0050776B"/>
    <w:rsid w:val="005078CF"/>
    <w:rsid w:val="00507DF9"/>
    <w:rsid w:val="0052135A"/>
    <w:rsid w:val="00526CB3"/>
    <w:rsid w:val="00532506"/>
    <w:rsid w:val="005368BA"/>
    <w:rsid w:val="005370D3"/>
    <w:rsid w:val="00543C5F"/>
    <w:rsid w:val="00551882"/>
    <w:rsid w:val="0055341C"/>
    <w:rsid w:val="00557709"/>
    <w:rsid w:val="00561C91"/>
    <w:rsid w:val="00567EA8"/>
    <w:rsid w:val="0057006C"/>
    <w:rsid w:val="00576820"/>
    <w:rsid w:val="00582770"/>
    <w:rsid w:val="00587DC4"/>
    <w:rsid w:val="00591141"/>
    <w:rsid w:val="0059608A"/>
    <w:rsid w:val="005A2356"/>
    <w:rsid w:val="005B17DA"/>
    <w:rsid w:val="005B3C08"/>
    <w:rsid w:val="005B4AF9"/>
    <w:rsid w:val="005B60EF"/>
    <w:rsid w:val="005C5F72"/>
    <w:rsid w:val="005D2978"/>
    <w:rsid w:val="005E0E6E"/>
    <w:rsid w:val="005F1AD3"/>
    <w:rsid w:val="005F1C0A"/>
    <w:rsid w:val="005F5479"/>
    <w:rsid w:val="005F5BCE"/>
    <w:rsid w:val="005F6625"/>
    <w:rsid w:val="00600CA0"/>
    <w:rsid w:val="00610501"/>
    <w:rsid w:val="00612463"/>
    <w:rsid w:val="00620311"/>
    <w:rsid w:val="00621569"/>
    <w:rsid w:val="00621F2B"/>
    <w:rsid w:val="006249B0"/>
    <w:rsid w:val="006253A1"/>
    <w:rsid w:val="006256AC"/>
    <w:rsid w:val="006256BA"/>
    <w:rsid w:val="00626414"/>
    <w:rsid w:val="00627110"/>
    <w:rsid w:val="00627B10"/>
    <w:rsid w:val="0063233E"/>
    <w:rsid w:val="0063431A"/>
    <w:rsid w:val="00636372"/>
    <w:rsid w:val="0065608A"/>
    <w:rsid w:val="00660682"/>
    <w:rsid w:val="006666FC"/>
    <w:rsid w:val="00666A46"/>
    <w:rsid w:val="00673C76"/>
    <w:rsid w:val="00673CB5"/>
    <w:rsid w:val="00682CAA"/>
    <w:rsid w:val="00685E12"/>
    <w:rsid w:val="00696306"/>
    <w:rsid w:val="00696FFE"/>
    <w:rsid w:val="006A5B76"/>
    <w:rsid w:val="006A730F"/>
    <w:rsid w:val="006D116F"/>
    <w:rsid w:val="006E258F"/>
    <w:rsid w:val="006F0110"/>
    <w:rsid w:val="006F40AC"/>
    <w:rsid w:val="00701F73"/>
    <w:rsid w:val="007036C3"/>
    <w:rsid w:val="00704C4D"/>
    <w:rsid w:val="00705DDD"/>
    <w:rsid w:val="00706558"/>
    <w:rsid w:val="00715921"/>
    <w:rsid w:val="00732084"/>
    <w:rsid w:val="00736C0F"/>
    <w:rsid w:val="00740746"/>
    <w:rsid w:val="007501F1"/>
    <w:rsid w:val="007510EA"/>
    <w:rsid w:val="00753EA1"/>
    <w:rsid w:val="00755DFA"/>
    <w:rsid w:val="0076248C"/>
    <w:rsid w:val="00765A06"/>
    <w:rsid w:val="00797C69"/>
    <w:rsid w:val="007A533F"/>
    <w:rsid w:val="007A5540"/>
    <w:rsid w:val="007B0F34"/>
    <w:rsid w:val="007B186E"/>
    <w:rsid w:val="007C1864"/>
    <w:rsid w:val="007D0A21"/>
    <w:rsid w:val="007D551C"/>
    <w:rsid w:val="007D555B"/>
    <w:rsid w:val="007E20ED"/>
    <w:rsid w:val="007E7316"/>
    <w:rsid w:val="007E7379"/>
    <w:rsid w:val="008055E5"/>
    <w:rsid w:val="008132E1"/>
    <w:rsid w:val="00813BF9"/>
    <w:rsid w:val="008158D5"/>
    <w:rsid w:val="00815CD6"/>
    <w:rsid w:val="00817C0B"/>
    <w:rsid w:val="00843C8B"/>
    <w:rsid w:val="00843E49"/>
    <w:rsid w:val="008464CF"/>
    <w:rsid w:val="00846F47"/>
    <w:rsid w:val="00855470"/>
    <w:rsid w:val="00855971"/>
    <w:rsid w:val="008601A7"/>
    <w:rsid w:val="008764F2"/>
    <w:rsid w:val="0088033A"/>
    <w:rsid w:val="00885329"/>
    <w:rsid w:val="00893E21"/>
    <w:rsid w:val="00894FAF"/>
    <w:rsid w:val="008A2744"/>
    <w:rsid w:val="008A7968"/>
    <w:rsid w:val="008B41A8"/>
    <w:rsid w:val="008B54FE"/>
    <w:rsid w:val="008C294E"/>
    <w:rsid w:val="008C78C5"/>
    <w:rsid w:val="008D1747"/>
    <w:rsid w:val="008E3330"/>
    <w:rsid w:val="008F54E1"/>
    <w:rsid w:val="00903F98"/>
    <w:rsid w:val="0090408E"/>
    <w:rsid w:val="00904134"/>
    <w:rsid w:val="00905461"/>
    <w:rsid w:val="00917272"/>
    <w:rsid w:val="00920166"/>
    <w:rsid w:val="00937A87"/>
    <w:rsid w:val="00942CFF"/>
    <w:rsid w:val="009432E3"/>
    <w:rsid w:val="0094746D"/>
    <w:rsid w:val="00951268"/>
    <w:rsid w:val="00956E01"/>
    <w:rsid w:val="00961BF7"/>
    <w:rsid w:val="00962EF4"/>
    <w:rsid w:val="00964626"/>
    <w:rsid w:val="0096518D"/>
    <w:rsid w:val="0097296A"/>
    <w:rsid w:val="00974862"/>
    <w:rsid w:val="009808E5"/>
    <w:rsid w:val="00984111"/>
    <w:rsid w:val="00985281"/>
    <w:rsid w:val="00991B9C"/>
    <w:rsid w:val="009A3986"/>
    <w:rsid w:val="009A664F"/>
    <w:rsid w:val="009B06E4"/>
    <w:rsid w:val="009B7B64"/>
    <w:rsid w:val="009C29D2"/>
    <w:rsid w:val="009C4254"/>
    <w:rsid w:val="009D76BA"/>
    <w:rsid w:val="009E016F"/>
    <w:rsid w:val="009F4B4B"/>
    <w:rsid w:val="009F6108"/>
    <w:rsid w:val="009F6179"/>
    <w:rsid w:val="00A0239B"/>
    <w:rsid w:val="00A02D22"/>
    <w:rsid w:val="00A10358"/>
    <w:rsid w:val="00A1650E"/>
    <w:rsid w:val="00A25A6F"/>
    <w:rsid w:val="00A26D72"/>
    <w:rsid w:val="00A50393"/>
    <w:rsid w:val="00A552DC"/>
    <w:rsid w:val="00A65144"/>
    <w:rsid w:val="00A66939"/>
    <w:rsid w:val="00A67E79"/>
    <w:rsid w:val="00A71410"/>
    <w:rsid w:val="00A851E1"/>
    <w:rsid w:val="00A85E46"/>
    <w:rsid w:val="00A864B5"/>
    <w:rsid w:val="00A868D2"/>
    <w:rsid w:val="00A973D0"/>
    <w:rsid w:val="00AA105F"/>
    <w:rsid w:val="00AB0912"/>
    <w:rsid w:val="00AB3A40"/>
    <w:rsid w:val="00AB4FD2"/>
    <w:rsid w:val="00AB590F"/>
    <w:rsid w:val="00AD5F6B"/>
    <w:rsid w:val="00AD7717"/>
    <w:rsid w:val="00AE0D7D"/>
    <w:rsid w:val="00AE506A"/>
    <w:rsid w:val="00AE5D10"/>
    <w:rsid w:val="00AF16B7"/>
    <w:rsid w:val="00AF1D52"/>
    <w:rsid w:val="00AF4416"/>
    <w:rsid w:val="00B106AD"/>
    <w:rsid w:val="00B1103D"/>
    <w:rsid w:val="00B179D7"/>
    <w:rsid w:val="00B20F16"/>
    <w:rsid w:val="00B23D65"/>
    <w:rsid w:val="00B271AB"/>
    <w:rsid w:val="00B342C3"/>
    <w:rsid w:val="00B3759C"/>
    <w:rsid w:val="00B46DF1"/>
    <w:rsid w:val="00B50003"/>
    <w:rsid w:val="00B62B80"/>
    <w:rsid w:val="00B64E04"/>
    <w:rsid w:val="00B77917"/>
    <w:rsid w:val="00B77C64"/>
    <w:rsid w:val="00B820F8"/>
    <w:rsid w:val="00B85476"/>
    <w:rsid w:val="00B8725F"/>
    <w:rsid w:val="00B95635"/>
    <w:rsid w:val="00BA2010"/>
    <w:rsid w:val="00BB247D"/>
    <w:rsid w:val="00BC0F9E"/>
    <w:rsid w:val="00BD4583"/>
    <w:rsid w:val="00BD582E"/>
    <w:rsid w:val="00BD6A45"/>
    <w:rsid w:val="00BD7CCD"/>
    <w:rsid w:val="00BE2506"/>
    <w:rsid w:val="00BE6797"/>
    <w:rsid w:val="00BF66B0"/>
    <w:rsid w:val="00C0051D"/>
    <w:rsid w:val="00C02AB4"/>
    <w:rsid w:val="00C03316"/>
    <w:rsid w:val="00C05417"/>
    <w:rsid w:val="00C14BA9"/>
    <w:rsid w:val="00C16B37"/>
    <w:rsid w:val="00C17A2E"/>
    <w:rsid w:val="00C2042D"/>
    <w:rsid w:val="00C34668"/>
    <w:rsid w:val="00C3476E"/>
    <w:rsid w:val="00C34879"/>
    <w:rsid w:val="00C42C09"/>
    <w:rsid w:val="00C45308"/>
    <w:rsid w:val="00C4736C"/>
    <w:rsid w:val="00C51135"/>
    <w:rsid w:val="00C5623A"/>
    <w:rsid w:val="00C632C1"/>
    <w:rsid w:val="00C75DFA"/>
    <w:rsid w:val="00C77AA0"/>
    <w:rsid w:val="00C834D7"/>
    <w:rsid w:val="00C86D5C"/>
    <w:rsid w:val="00C876DF"/>
    <w:rsid w:val="00C92CDA"/>
    <w:rsid w:val="00C96821"/>
    <w:rsid w:val="00CA2548"/>
    <w:rsid w:val="00CA652A"/>
    <w:rsid w:val="00CA6BDD"/>
    <w:rsid w:val="00CA7C69"/>
    <w:rsid w:val="00CB2506"/>
    <w:rsid w:val="00CB2D99"/>
    <w:rsid w:val="00CB6317"/>
    <w:rsid w:val="00CB6FC7"/>
    <w:rsid w:val="00CB740E"/>
    <w:rsid w:val="00CC1837"/>
    <w:rsid w:val="00CC65D2"/>
    <w:rsid w:val="00CC75DC"/>
    <w:rsid w:val="00CD0013"/>
    <w:rsid w:val="00CD354A"/>
    <w:rsid w:val="00CD5810"/>
    <w:rsid w:val="00CF383D"/>
    <w:rsid w:val="00CF54B0"/>
    <w:rsid w:val="00CF7D07"/>
    <w:rsid w:val="00D06C24"/>
    <w:rsid w:val="00D1126A"/>
    <w:rsid w:val="00D12212"/>
    <w:rsid w:val="00D22059"/>
    <w:rsid w:val="00D22CC3"/>
    <w:rsid w:val="00D429E9"/>
    <w:rsid w:val="00D463EE"/>
    <w:rsid w:val="00D4717D"/>
    <w:rsid w:val="00D5330C"/>
    <w:rsid w:val="00D60C8A"/>
    <w:rsid w:val="00D744DE"/>
    <w:rsid w:val="00D82C08"/>
    <w:rsid w:val="00D85C3B"/>
    <w:rsid w:val="00DA7F23"/>
    <w:rsid w:val="00DB0D63"/>
    <w:rsid w:val="00DB0FD1"/>
    <w:rsid w:val="00DB7F78"/>
    <w:rsid w:val="00DC21E5"/>
    <w:rsid w:val="00DC466E"/>
    <w:rsid w:val="00DC7444"/>
    <w:rsid w:val="00DD5BDF"/>
    <w:rsid w:val="00DE5EA4"/>
    <w:rsid w:val="00DF16B7"/>
    <w:rsid w:val="00DF460B"/>
    <w:rsid w:val="00DF7EAA"/>
    <w:rsid w:val="00E040ED"/>
    <w:rsid w:val="00E041E3"/>
    <w:rsid w:val="00E06F2A"/>
    <w:rsid w:val="00E10D0B"/>
    <w:rsid w:val="00E10F31"/>
    <w:rsid w:val="00E17378"/>
    <w:rsid w:val="00E362A5"/>
    <w:rsid w:val="00E40DC8"/>
    <w:rsid w:val="00E42E1A"/>
    <w:rsid w:val="00E5052B"/>
    <w:rsid w:val="00E526F8"/>
    <w:rsid w:val="00E636D7"/>
    <w:rsid w:val="00E64538"/>
    <w:rsid w:val="00E65D44"/>
    <w:rsid w:val="00E73642"/>
    <w:rsid w:val="00E75D36"/>
    <w:rsid w:val="00E80586"/>
    <w:rsid w:val="00E91A57"/>
    <w:rsid w:val="00E9386A"/>
    <w:rsid w:val="00EA20FF"/>
    <w:rsid w:val="00EA3095"/>
    <w:rsid w:val="00EA78C5"/>
    <w:rsid w:val="00EB53E6"/>
    <w:rsid w:val="00EB5EF9"/>
    <w:rsid w:val="00EB65F4"/>
    <w:rsid w:val="00EB6CEB"/>
    <w:rsid w:val="00EC30F8"/>
    <w:rsid w:val="00EC6D2D"/>
    <w:rsid w:val="00EC7F8A"/>
    <w:rsid w:val="00ED770E"/>
    <w:rsid w:val="00EF5534"/>
    <w:rsid w:val="00EF75BC"/>
    <w:rsid w:val="00F04BEC"/>
    <w:rsid w:val="00F10B6D"/>
    <w:rsid w:val="00F12C66"/>
    <w:rsid w:val="00F17BBC"/>
    <w:rsid w:val="00F301B3"/>
    <w:rsid w:val="00F40EC7"/>
    <w:rsid w:val="00F43F09"/>
    <w:rsid w:val="00F479B2"/>
    <w:rsid w:val="00F51731"/>
    <w:rsid w:val="00F54777"/>
    <w:rsid w:val="00F574D2"/>
    <w:rsid w:val="00F660C9"/>
    <w:rsid w:val="00F736B4"/>
    <w:rsid w:val="00F73ABA"/>
    <w:rsid w:val="00F76D79"/>
    <w:rsid w:val="00F80BEE"/>
    <w:rsid w:val="00F812F0"/>
    <w:rsid w:val="00FA0B79"/>
    <w:rsid w:val="00FA780B"/>
    <w:rsid w:val="00FB6330"/>
    <w:rsid w:val="00FC7A0F"/>
    <w:rsid w:val="00FD3144"/>
    <w:rsid w:val="00FE0FE8"/>
    <w:rsid w:val="00FE17BA"/>
    <w:rsid w:val="00FE63DF"/>
    <w:rsid w:val="00FF58B5"/>
    <w:rsid w:val="00FF5CA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54">
      <o:colormru v:ext="edit" colors="#f69"/>
      <o:colormenu v:ext="edit" fillcolor="#f69" stroke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196"/>
    <w:pPr>
      <w:spacing w:line="360" w:lineRule="auto"/>
      <w:jc w:val="both"/>
    </w:pPr>
    <w:rPr>
      <w:rFonts w:ascii="Gisha" w:hAnsi="Gisha"/>
    </w:rPr>
  </w:style>
  <w:style w:type="paragraph" w:styleId="Heading1">
    <w:name w:val="heading 1"/>
    <w:basedOn w:val="Normal"/>
    <w:next w:val="Normal"/>
    <w:link w:val="Heading1Char"/>
    <w:uiPriority w:val="9"/>
    <w:qFormat/>
    <w:rsid w:val="00C5623A"/>
    <w:pPr>
      <w:keepNext/>
      <w:keepLines/>
      <w:numPr>
        <w:numId w:val="5"/>
      </w:numPr>
      <w:spacing w:before="480" w:after="0"/>
      <w:outlineLvl w:val="0"/>
    </w:pPr>
    <w:rPr>
      <w:rFonts w:eastAsiaTheme="majorEastAsia" w:cstheme="majorBidi"/>
      <w:b/>
      <w:bCs/>
      <w:caps/>
      <w:color w:val="002060"/>
      <w:sz w:val="28"/>
      <w:szCs w:val="28"/>
    </w:rPr>
  </w:style>
  <w:style w:type="paragraph" w:styleId="Heading2">
    <w:name w:val="heading 2"/>
    <w:basedOn w:val="Normal"/>
    <w:next w:val="Normal"/>
    <w:link w:val="Heading2Char"/>
    <w:uiPriority w:val="9"/>
    <w:unhideWhenUsed/>
    <w:qFormat/>
    <w:rsid w:val="009A664F"/>
    <w:pPr>
      <w:keepNext/>
      <w:keepLines/>
      <w:numPr>
        <w:numId w:val="6"/>
      </w:numPr>
      <w:spacing w:before="200" w:after="0"/>
      <w:outlineLvl w:val="1"/>
    </w:pPr>
    <w:rPr>
      <w:rFonts w:eastAsiaTheme="majorEastAsia" w:cstheme="majorBidi"/>
      <w:b/>
      <w:bCs/>
      <w:color w:val="FF6699"/>
      <w:sz w:val="24"/>
      <w:szCs w:val="26"/>
    </w:rPr>
  </w:style>
  <w:style w:type="paragraph" w:styleId="Heading3">
    <w:name w:val="heading 3"/>
    <w:basedOn w:val="Normal"/>
    <w:next w:val="Normal"/>
    <w:link w:val="Heading3Char"/>
    <w:uiPriority w:val="9"/>
    <w:unhideWhenUsed/>
    <w:qFormat/>
    <w:rsid w:val="009A664F"/>
    <w:pPr>
      <w:keepNext/>
      <w:keepLines/>
      <w:numPr>
        <w:numId w:val="8"/>
      </w:numPr>
      <w:spacing w:before="200" w:after="0"/>
      <w:outlineLvl w:val="2"/>
    </w:pPr>
    <w:rPr>
      <w:rFonts w:eastAsiaTheme="majorEastAsia" w:cstheme="majorBidi"/>
      <w:bCs/>
      <w:color w:val="002060"/>
    </w:rPr>
  </w:style>
  <w:style w:type="paragraph" w:styleId="Heading4">
    <w:name w:val="heading 4"/>
    <w:basedOn w:val="Normal"/>
    <w:next w:val="Normal"/>
    <w:link w:val="Heading4Char"/>
    <w:uiPriority w:val="9"/>
    <w:semiHidden/>
    <w:unhideWhenUsed/>
    <w:qFormat/>
    <w:rsid w:val="003C0C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0C6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0C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0C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0C6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C0C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3A"/>
    <w:rPr>
      <w:rFonts w:ascii="Gisha" w:eastAsiaTheme="majorEastAsia" w:hAnsi="Gisha" w:cstheme="majorBidi"/>
      <w:b/>
      <w:bCs/>
      <w:caps/>
      <w:color w:val="002060"/>
      <w:sz w:val="28"/>
      <w:szCs w:val="28"/>
    </w:rPr>
  </w:style>
  <w:style w:type="character" w:customStyle="1" w:styleId="Heading2Char">
    <w:name w:val="Heading 2 Char"/>
    <w:basedOn w:val="DefaultParagraphFont"/>
    <w:link w:val="Heading2"/>
    <w:uiPriority w:val="9"/>
    <w:rsid w:val="009A664F"/>
    <w:rPr>
      <w:rFonts w:ascii="Gisha" w:eastAsiaTheme="majorEastAsia" w:hAnsi="Gisha" w:cstheme="majorBidi"/>
      <w:b/>
      <w:bCs/>
      <w:color w:val="FF6699"/>
      <w:sz w:val="24"/>
      <w:szCs w:val="26"/>
    </w:rPr>
  </w:style>
  <w:style w:type="character" w:customStyle="1" w:styleId="Heading3Char">
    <w:name w:val="Heading 3 Char"/>
    <w:basedOn w:val="DefaultParagraphFont"/>
    <w:link w:val="Heading3"/>
    <w:uiPriority w:val="9"/>
    <w:rsid w:val="009A664F"/>
    <w:rPr>
      <w:rFonts w:ascii="Gisha" w:eastAsiaTheme="majorEastAsia" w:hAnsi="Gisha" w:cstheme="majorBidi"/>
      <w:bCs/>
      <w:color w:val="002060"/>
    </w:rPr>
  </w:style>
  <w:style w:type="character" w:customStyle="1" w:styleId="Heading4Char">
    <w:name w:val="Heading 4 Char"/>
    <w:basedOn w:val="DefaultParagraphFont"/>
    <w:link w:val="Heading4"/>
    <w:uiPriority w:val="9"/>
    <w:rsid w:val="003C0C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C0C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C0C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0C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C0C6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C0C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C0C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2548F"/>
    <w:pPr>
      <w:pBdr>
        <w:bottom w:val="single" w:sz="8" w:space="4" w:color="4F81BD" w:themeColor="accent1"/>
      </w:pBdr>
      <w:spacing w:after="300" w:line="240" w:lineRule="auto"/>
      <w:contextualSpacing/>
    </w:pPr>
    <w:rPr>
      <w:rFonts w:eastAsiaTheme="majorEastAsia" w:cstheme="majorBidi"/>
      <w:color w:val="1F497D" w:themeColor="text2"/>
      <w:spacing w:val="5"/>
      <w:kern w:val="28"/>
      <w:sz w:val="56"/>
      <w:szCs w:val="52"/>
    </w:rPr>
  </w:style>
  <w:style w:type="character" w:customStyle="1" w:styleId="TitleChar">
    <w:name w:val="Title Char"/>
    <w:basedOn w:val="DefaultParagraphFont"/>
    <w:link w:val="Title"/>
    <w:uiPriority w:val="10"/>
    <w:rsid w:val="0002548F"/>
    <w:rPr>
      <w:rFonts w:ascii="Candara" w:eastAsiaTheme="majorEastAsia" w:hAnsi="Candara" w:cstheme="majorBidi"/>
      <w:color w:val="1F497D" w:themeColor="text2"/>
      <w:spacing w:val="5"/>
      <w:kern w:val="28"/>
      <w:sz w:val="56"/>
      <w:szCs w:val="52"/>
    </w:rPr>
  </w:style>
  <w:style w:type="paragraph" w:styleId="Subtitle">
    <w:name w:val="Subtitle"/>
    <w:basedOn w:val="Normal"/>
    <w:next w:val="Normal"/>
    <w:link w:val="SubtitleChar"/>
    <w:uiPriority w:val="11"/>
    <w:qFormat/>
    <w:rsid w:val="0002548F"/>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548F"/>
    <w:rPr>
      <w:rFonts w:ascii="Candara" w:eastAsiaTheme="majorEastAsia" w:hAnsi="Candara" w:cstheme="majorBidi"/>
      <w:i/>
      <w:iCs/>
      <w:color w:val="4F81BD" w:themeColor="accent1"/>
      <w:spacing w:val="15"/>
      <w:sz w:val="24"/>
      <w:szCs w:val="24"/>
    </w:rPr>
  </w:style>
  <w:style w:type="character" w:styleId="Strong">
    <w:name w:val="Strong"/>
    <w:basedOn w:val="DefaultParagraphFont"/>
    <w:uiPriority w:val="22"/>
    <w:qFormat/>
    <w:rsid w:val="003C0C69"/>
    <w:rPr>
      <w:b/>
      <w:bCs/>
    </w:rPr>
  </w:style>
  <w:style w:type="character" w:styleId="Emphasis">
    <w:name w:val="Emphasis"/>
    <w:basedOn w:val="DefaultParagraphFont"/>
    <w:uiPriority w:val="20"/>
    <w:qFormat/>
    <w:rsid w:val="003C0C69"/>
    <w:rPr>
      <w:i/>
      <w:iCs/>
    </w:rPr>
  </w:style>
  <w:style w:type="paragraph" w:styleId="NoSpacing">
    <w:name w:val="No Spacing"/>
    <w:link w:val="NoSpacingChar"/>
    <w:uiPriority w:val="1"/>
    <w:qFormat/>
    <w:rsid w:val="003C0C69"/>
    <w:pPr>
      <w:spacing w:after="0" w:line="240" w:lineRule="auto"/>
    </w:pPr>
  </w:style>
  <w:style w:type="paragraph" w:styleId="ListParagraph">
    <w:name w:val="List Paragraph"/>
    <w:basedOn w:val="Normal"/>
    <w:uiPriority w:val="34"/>
    <w:qFormat/>
    <w:rsid w:val="003C0C69"/>
    <w:pPr>
      <w:ind w:left="720"/>
      <w:contextualSpacing/>
    </w:pPr>
  </w:style>
  <w:style w:type="paragraph" w:styleId="Quote">
    <w:name w:val="Quote"/>
    <w:basedOn w:val="Normal"/>
    <w:next w:val="Normal"/>
    <w:link w:val="QuoteChar"/>
    <w:uiPriority w:val="29"/>
    <w:qFormat/>
    <w:rsid w:val="003C0C69"/>
    <w:rPr>
      <w:i/>
      <w:iCs/>
      <w:color w:val="000000" w:themeColor="text1"/>
    </w:rPr>
  </w:style>
  <w:style w:type="character" w:customStyle="1" w:styleId="QuoteChar">
    <w:name w:val="Quote Char"/>
    <w:basedOn w:val="DefaultParagraphFont"/>
    <w:link w:val="Quote"/>
    <w:uiPriority w:val="29"/>
    <w:rsid w:val="003C0C69"/>
    <w:rPr>
      <w:i/>
      <w:iCs/>
      <w:color w:val="000000" w:themeColor="text1"/>
    </w:rPr>
  </w:style>
  <w:style w:type="paragraph" w:styleId="IntenseQuote">
    <w:name w:val="Intense Quote"/>
    <w:basedOn w:val="Normal"/>
    <w:next w:val="Normal"/>
    <w:link w:val="IntenseQuoteChar"/>
    <w:uiPriority w:val="30"/>
    <w:qFormat/>
    <w:rsid w:val="003C0C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C0C69"/>
    <w:rPr>
      <w:b/>
      <w:bCs/>
      <w:i/>
      <w:iCs/>
      <w:color w:val="4F81BD" w:themeColor="accent1"/>
    </w:rPr>
  </w:style>
  <w:style w:type="character" w:styleId="SubtleEmphasis">
    <w:name w:val="Subtle Emphasis"/>
    <w:basedOn w:val="DefaultParagraphFont"/>
    <w:uiPriority w:val="19"/>
    <w:qFormat/>
    <w:rsid w:val="003C0C69"/>
    <w:rPr>
      <w:i/>
      <w:iCs/>
      <w:color w:val="808080" w:themeColor="text1" w:themeTint="7F"/>
    </w:rPr>
  </w:style>
  <w:style w:type="character" w:styleId="IntenseEmphasis">
    <w:name w:val="Intense Emphasis"/>
    <w:basedOn w:val="DefaultParagraphFont"/>
    <w:uiPriority w:val="21"/>
    <w:qFormat/>
    <w:rsid w:val="003C0C69"/>
    <w:rPr>
      <w:b/>
      <w:bCs/>
      <w:i/>
      <w:iCs/>
      <w:color w:val="4F81BD" w:themeColor="accent1"/>
    </w:rPr>
  </w:style>
  <w:style w:type="character" w:styleId="SubtleReference">
    <w:name w:val="Subtle Reference"/>
    <w:basedOn w:val="DefaultParagraphFont"/>
    <w:uiPriority w:val="31"/>
    <w:qFormat/>
    <w:rsid w:val="003C0C69"/>
    <w:rPr>
      <w:smallCaps/>
      <w:color w:val="C0504D" w:themeColor="accent2"/>
      <w:u w:val="single"/>
    </w:rPr>
  </w:style>
  <w:style w:type="character" w:styleId="IntenseReference">
    <w:name w:val="Intense Reference"/>
    <w:basedOn w:val="DefaultParagraphFont"/>
    <w:uiPriority w:val="32"/>
    <w:qFormat/>
    <w:rsid w:val="003C0C69"/>
    <w:rPr>
      <w:b/>
      <w:bCs/>
      <w:smallCaps/>
      <w:color w:val="C0504D" w:themeColor="accent2"/>
      <w:spacing w:val="5"/>
      <w:u w:val="single"/>
    </w:rPr>
  </w:style>
  <w:style w:type="character" w:styleId="BookTitle">
    <w:name w:val="Book Title"/>
    <w:basedOn w:val="DefaultParagraphFont"/>
    <w:uiPriority w:val="33"/>
    <w:qFormat/>
    <w:rsid w:val="003C0C69"/>
    <w:rPr>
      <w:b/>
      <w:bCs/>
      <w:smallCaps/>
      <w:spacing w:val="5"/>
    </w:rPr>
  </w:style>
  <w:style w:type="paragraph" w:styleId="TOCHeading">
    <w:name w:val="TOC Heading"/>
    <w:basedOn w:val="Heading1"/>
    <w:next w:val="Normal"/>
    <w:uiPriority w:val="39"/>
    <w:semiHidden/>
    <w:unhideWhenUsed/>
    <w:qFormat/>
    <w:rsid w:val="003C0C69"/>
    <w:pPr>
      <w:outlineLvl w:val="9"/>
    </w:pPr>
  </w:style>
  <w:style w:type="paragraph" w:styleId="TOC1">
    <w:name w:val="toc 1"/>
    <w:basedOn w:val="Normal"/>
    <w:next w:val="Normal"/>
    <w:autoRedefine/>
    <w:uiPriority w:val="39"/>
    <w:unhideWhenUsed/>
    <w:rsid w:val="00BE2506"/>
    <w:pPr>
      <w:spacing w:after="100"/>
    </w:pPr>
  </w:style>
  <w:style w:type="character" w:styleId="Hyperlink">
    <w:name w:val="Hyperlink"/>
    <w:basedOn w:val="DefaultParagraphFont"/>
    <w:uiPriority w:val="99"/>
    <w:unhideWhenUsed/>
    <w:rsid w:val="00BE2506"/>
    <w:rPr>
      <w:color w:val="0000FF" w:themeColor="hyperlink"/>
      <w:u w:val="single"/>
    </w:rPr>
  </w:style>
  <w:style w:type="paragraph" w:styleId="BalloonText">
    <w:name w:val="Balloon Text"/>
    <w:basedOn w:val="Normal"/>
    <w:link w:val="BalloonTextChar"/>
    <w:uiPriority w:val="99"/>
    <w:semiHidden/>
    <w:unhideWhenUsed/>
    <w:rsid w:val="00BE2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506"/>
    <w:rPr>
      <w:rFonts w:ascii="Tahoma" w:hAnsi="Tahoma" w:cs="Tahoma"/>
      <w:sz w:val="16"/>
      <w:szCs w:val="16"/>
    </w:rPr>
  </w:style>
  <w:style w:type="table" w:styleId="TableGrid">
    <w:name w:val="Table Grid"/>
    <w:basedOn w:val="TableNormal"/>
    <w:uiPriority w:val="59"/>
    <w:rsid w:val="008764F2"/>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942CFF"/>
    <w:pPr>
      <w:spacing w:after="100"/>
      <w:ind w:left="220"/>
    </w:pPr>
  </w:style>
  <w:style w:type="paragraph" w:styleId="TOC3">
    <w:name w:val="toc 3"/>
    <w:basedOn w:val="Normal"/>
    <w:next w:val="Normal"/>
    <w:autoRedefine/>
    <w:uiPriority w:val="39"/>
    <w:unhideWhenUsed/>
    <w:rsid w:val="00942CFF"/>
    <w:pPr>
      <w:spacing w:after="100"/>
      <w:ind w:left="440"/>
    </w:pPr>
  </w:style>
  <w:style w:type="paragraph" w:customStyle="1" w:styleId="Default">
    <w:name w:val="Default"/>
    <w:rsid w:val="003022B4"/>
    <w:pPr>
      <w:autoSpaceDE w:val="0"/>
      <w:autoSpaceDN w:val="0"/>
      <w:adjustRightInd w:val="0"/>
      <w:spacing w:after="0" w:line="240" w:lineRule="auto"/>
    </w:pPr>
    <w:rPr>
      <w:rFonts w:ascii="Code" w:hAnsi="Code" w:cs="Code"/>
      <w:color w:val="000000"/>
      <w:sz w:val="24"/>
      <w:szCs w:val="24"/>
      <w:lang w:val="nl-NL" w:bidi="ar-SA"/>
    </w:rPr>
  </w:style>
  <w:style w:type="character" w:customStyle="1" w:styleId="NoSpacingChar">
    <w:name w:val="No Spacing Char"/>
    <w:basedOn w:val="DefaultParagraphFont"/>
    <w:link w:val="NoSpacing"/>
    <w:uiPriority w:val="1"/>
    <w:rsid w:val="0002548F"/>
  </w:style>
  <w:style w:type="paragraph" w:styleId="Header">
    <w:name w:val="header"/>
    <w:basedOn w:val="Normal"/>
    <w:link w:val="HeaderChar"/>
    <w:uiPriority w:val="99"/>
    <w:semiHidden/>
    <w:unhideWhenUsed/>
    <w:rsid w:val="00B271A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271AB"/>
    <w:rPr>
      <w:rFonts w:ascii="Candara" w:hAnsi="Candara"/>
    </w:rPr>
  </w:style>
  <w:style w:type="paragraph" w:styleId="Footer">
    <w:name w:val="footer"/>
    <w:basedOn w:val="Normal"/>
    <w:link w:val="FooterChar"/>
    <w:uiPriority w:val="99"/>
    <w:unhideWhenUsed/>
    <w:rsid w:val="00B271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71AB"/>
    <w:rPr>
      <w:rFonts w:ascii="Candara" w:hAnsi="Candara"/>
    </w:rPr>
  </w:style>
  <w:style w:type="character" w:styleId="PlaceholderText">
    <w:name w:val="Placeholder Text"/>
    <w:basedOn w:val="DefaultParagraphFont"/>
    <w:uiPriority w:val="99"/>
    <w:semiHidden/>
    <w:rsid w:val="00C5623A"/>
    <w:rPr>
      <w:color w:val="808080"/>
    </w:rPr>
  </w:style>
  <w:style w:type="character" w:styleId="FollowedHyperlink">
    <w:name w:val="FollowedHyperlink"/>
    <w:basedOn w:val="DefaultParagraphFont"/>
    <w:uiPriority w:val="99"/>
    <w:semiHidden/>
    <w:unhideWhenUsed/>
    <w:rsid w:val="004C588A"/>
    <w:rPr>
      <w:color w:val="800080" w:themeColor="followedHyperlink"/>
      <w:u w:val="single"/>
    </w:rPr>
  </w:style>
  <w:style w:type="character" w:styleId="CommentReference">
    <w:name w:val="annotation reference"/>
    <w:basedOn w:val="DefaultParagraphFont"/>
    <w:uiPriority w:val="99"/>
    <w:semiHidden/>
    <w:unhideWhenUsed/>
    <w:rsid w:val="00CD354A"/>
    <w:rPr>
      <w:sz w:val="16"/>
      <w:szCs w:val="16"/>
    </w:rPr>
  </w:style>
  <w:style w:type="paragraph" w:styleId="CommentText">
    <w:name w:val="annotation text"/>
    <w:basedOn w:val="Normal"/>
    <w:link w:val="CommentTextChar"/>
    <w:uiPriority w:val="99"/>
    <w:unhideWhenUsed/>
    <w:rsid w:val="00CD354A"/>
    <w:pPr>
      <w:spacing w:line="240" w:lineRule="auto"/>
    </w:pPr>
    <w:rPr>
      <w:sz w:val="20"/>
      <w:szCs w:val="20"/>
    </w:rPr>
  </w:style>
  <w:style w:type="character" w:customStyle="1" w:styleId="CommentTextChar">
    <w:name w:val="Comment Text Char"/>
    <w:basedOn w:val="DefaultParagraphFont"/>
    <w:link w:val="CommentText"/>
    <w:uiPriority w:val="99"/>
    <w:rsid w:val="00CD354A"/>
    <w:rPr>
      <w:rFonts w:ascii="Gisha" w:hAnsi="Gisha"/>
      <w:sz w:val="20"/>
      <w:szCs w:val="20"/>
    </w:rPr>
  </w:style>
  <w:style w:type="paragraph" w:styleId="CommentSubject">
    <w:name w:val="annotation subject"/>
    <w:basedOn w:val="CommentText"/>
    <w:next w:val="CommentText"/>
    <w:link w:val="CommentSubjectChar"/>
    <w:uiPriority w:val="99"/>
    <w:semiHidden/>
    <w:unhideWhenUsed/>
    <w:rsid w:val="00CD354A"/>
    <w:rPr>
      <w:b/>
      <w:bCs/>
    </w:rPr>
  </w:style>
  <w:style w:type="character" w:customStyle="1" w:styleId="CommentSubjectChar">
    <w:name w:val="Comment Subject Char"/>
    <w:basedOn w:val="CommentTextChar"/>
    <w:link w:val="CommentSubject"/>
    <w:uiPriority w:val="99"/>
    <w:semiHidden/>
    <w:rsid w:val="00CD354A"/>
    <w:rPr>
      <w:b/>
      <w:bCs/>
    </w:rPr>
  </w:style>
  <w:style w:type="paragraph" w:styleId="NormalWeb">
    <w:name w:val="Normal (Web)"/>
    <w:basedOn w:val="Normal"/>
    <w:uiPriority w:val="99"/>
    <w:semiHidden/>
    <w:unhideWhenUsed/>
    <w:rsid w:val="00C876DF"/>
    <w:pPr>
      <w:spacing w:before="100" w:beforeAutospacing="1" w:after="100" w:afterAutospacing="1" w:line="240" w:lineRule="auto"/>
      <w:jc w:val="left"/>
    </w:pPr>
    <w:rPr>
      <w:rFonts w:ascii="Times New Roman" w:eastAsia="Times New Roman" w:hAnsi="Times New Roman" w:cs="Times New Roman"/>
      <w:sz w:val="24"/>
      <w:szCs w:val="24"/>
      <w:lang w:val="nl-NL" w:eastAsia="nl-NL" w:bidi="ar-SA"/>
    </w:rPr>
  </w:style>
  <w:style w:type="character" w:customStyle="1" w:styleId="hps">
    <w:name w:val="hps"/>
    <w:basedOn w:val="DefaultParagraphFont"/>
    <w:rsid w:val="00C77AA0"/>
  </w:style>
</w:styles>
</file>

<file path=word/webSettings.xml><?xml version="1.0" encoding="utf-8"?>
<w:webSettings xmlns:r="http://schemas.openxmlformats.org/officeDocument/2006/relationships" xmlns:w="http://schemas.openxmlformats.org/wordprocessingml/2006/main">
  <w:divs>
    <w:div w:id="15624677">
      <w:bodyDiv w:val="1"/>
      <w:marLeft w:val="0"/>
      <w:marRight w:val="0"/>
      <w:marTop w:val="0"/>
      <w:marBottom w:val="0"/>
      <w:divBdr>
        <w:top w:val="none" w:sz="0" w:space="0" w:color="auto"/>
        <w:left w:val="none" w:sz="0" w:space="0" w:color="auto"/>
        <w:bottom w:val="none" w:sz="0" w:space="0" w:color="auto"/>
        <w:right w:val="none" w:sz="0" w:space="0" w:color="auto"/>
      </w:divBdr>
    </w:div>
    <w:div w:id="54285399">
      <w:bodyDiv w:val="1"/>
      <w:marLeft w:val="0"/>
      <w:marRight w:val="0"/>
      <w:marTop w:val="0"/>
      <w:marBottom w:val="0"/>
      <w:divBdr>
        <w:top w:val="none" w:sz="0" w:space="0" w:color="auto"/>
        <w:left w:val="none" w:sz="0" w:space="0" w:color="auto"/>
        <w:bottom w:val="none" w:sz="0" w:space="0" w:color="auto"/>
        <w:right w:val="none" w:sz="0" w:space="0" w:color="auto"/>
      </w:divBdr>
    </w:div>
    <w:div w:id="94912450">
      <w:bodyDiv w:val="1"/>
      <w:marLeft w:val="0"/>
      <w:marRight w:val="0"/>
      <w:marTop w:val="0"/>
      <w:marBottom w:val="0"/>
      <w:divBdr>
        <w:top w:val="none" w:sz="0" w:space="0" w:color="auto"/>
        <w:left w:val="none" w:sz="0" w:space="0" w:color="auto"/>
        <w:bottom w:val="none" w:sz="0" w:space="0" w:color="auto"/>
        <w:right w:val="none" w:sz="0" w:space="0" w:color="auto"/>
      </w:divBdr>
    </w:div>
    <w:div w:id="122698654">
      <w:bodyDiv w:val="1"/>
      <w:marLeft w:val="0"/>
      <w:marRight w:val="0"/>
      <w:marTop w:val="0"/>
      <w:marBottom w:val="0"/>
      <w:divBdr>
        <w:top w:val="none" w:sz="0" w:space="0" w:color="auto"/>
        <w:left w:val="none" w:sz="0" w:space="0" w:color="auto"/>
        <w:bottom w:val="none" w:sz="0" w:space="0" w:color="auto"/>
        <w:right w:val="none" w:sz="0" w:space="0" w:color="auto"/>
      </w:divBdr>
    </w:div>
    <w:div w:id="164829267">
      <w:bodyDiv w:val="1"/>
      <w:marLeft w:val="0"/>
      <w:marRight w:val="0"/>
      <w:marTop w:val="0"/>
      <w:marBottom w:val="0"/>
      <w:divBdr>
        <w:top w:val="none" w:sz="0" w:space="0" w:color="auto"/>
        <w:left w:val="none" w:sz="0" w:space="0" w:color="auto"/>
        <w:bottom w:val="none" w:sz="0" w:space="0" w:color="auto"/>
        <w:right w:val="none" w:sz="0" w:space="0" w:color="auto"/>
      </w:divBdr>
    </w:div>
    <w:div w:id="176508786">
      <w:bodyDiv w:val="1"/>
      <w:marLeft w:val="0"/>
      <w:marRight w:val="0"/>
      <w:marTop w:val="0"/>
      <w:marBottom w:val="0"/>
      <w:divBdr>
        <w:top w:val="none" w:sz="0" w:space="0" w:color="auto"/>
        <w:left w:val="none" w:sz="0" w:space="0" w:color="auto"/>
        <w:bottom w:val="none" w:sz="0" w:space="0" w:color="auto"/>
        <w:right w:val="none" w:sz="0" w:space="0" w:color="auto"/>
      </w:divBdr>
    </w:div>
    <w:div w:id="230239203">
      <w:bodyDiv w:val="1"/>
      <w:marLeft w:val="0"/>
      <w:marRight w:val="0"/>
      <w:marTop w:val="0"/>
      <w:marBottom w:val="0"/>
      <w:divBdr>
        <w:top w:val="none" w:sz="0" w:space="0" w:color="auto"/>
        <w:left w:val="none" w:sz="0" w:space="0" w:color="auto"/>
        <w:bottom w:val="none" w:sz="0" w:space="0" w:color="auto"/>
        <w:right w:val="none" w:sz="0" w:space="0" w:color="auto"/>
      </w:divBdr>
    </w:div>
    <w:div w:id="253901089">
      <w:bodyDiv w:val="1"/>
      <w:marLeft w:val="0"/>
      <w:marRight w:val="0"/>
      <w:marTop w:val="0"/>
      <w:marBottom w:val="0"/>
      <w:divBdr>
        <w:top w:val="none" w:sz="0" w:space="0" w:color="auto"/>
        <w:left w:val="none" w:sz="0" w:space="0" w:color="auto"/>
        <w:bottom w:val="none" w:sz="0" w:space="0" w:color="auto"/>
        <w:right w:val="none" w:sz="0" w:space="0" w:color="auto"/>
      </w:divBdr>
    </w:div>
    <w:div w:id="335152801">
      <w:bodyDiv w:val="1"/>
      <w:marLeft w:val="0"/>
      <w:marRight w:val="0"/>
      <w:marTop w:val="0"/>
      <w:marBottom w:val="0"/>
      <w:divBdr>
        <w:top w:val="none" w:sz="0" w:space="0" w:color="auto"/>
        <w:left w:val="none" w:sz="0" w:space="0" w:color="auto"/>
        <w:bottom w:val="none" w:sz="0" w:space="0" w:color="auto"/>
        <w:right w:val="none" w:sz="0" w:space="0" w:color="auto"/>
      </w:divBdr>
    </w:div>
    <w:div w:id="350493900">
      <w:bodyDiv w:val="1"/>
      <w:marLeft w:val="0"/>
      <w:marRight w:val="0"/>
      <w:marTop w:val="0"/>
      <w:marBottom w:val="0"/>
      <w:divBdr>
        <w:top w:val="none" w:sz="0" w:space="0" w:color="auto"/>
        <w:left w:val="none" w:sz="0" w:space="0" w:color="auto"/>
        <w:bottom w:val="none" w:sz="0" w:space="0" w:color="auto"/>
        <w:right w:val="none" w:sz="0" w:space="0" w:color="auto"/>
      </w:divBdr>
    </w:div>
    <w:div w:id="370883868">
      <w:bodyDiv w:val="1"/>
      <w:marLeft w:val="0"/>
      <w:marRight w:val="0"/>
      <w:marTop w:val="0"/>
      <w:marBottom w:val="0"/>
      <w:divBdr>
        <w:top w:val="none" w:sz="0" w:space="0" w:color="auto"/>
        <w:left w:val="none" w:sz="0" w:space="0" w:color="auto"/>
        <w:bottom w:val="none" w:sz="0" w:space="0" w:color="auto"/>
        <w:right w:val="none" w:sz="0" w:space="0" w:color="auto"/>
      </w:divBdr>
    </w:div>
    <w:div w:id="381563052">
      <w:bodyDiv w:val="1"/>
      <w:marLeft w:val="0"/>
      <w:marRight w:val="0"/>
      <w:marTop w:val="0"/>
      <w:marBottom w:val="0"/>
      <w:divBdr>
        <w:top w:val="none" w:sz="0" w:space="0" w:color="auto"/>
        <w:left w:val="none" w:sz="0" w:space="0" w:color="auto"/>
        <w:bottom w:val="none" w:sz="0" w:space="0" w:color="auto"/>
        <w:right w:val="none" w:sz="0" w:space="0" w:color="auto"/>
      </w:divBdr>
    </w:div>
    <w:div w:id="468716008">
      <w:bodyDiv w:val="1"/>
      <w:marLeft w:val="0"/>
      <w:marRight w:val="0"/>
      <w:marTop w:val="0"/>
      <w:marBottom w:val="0"/>
      <w:divBdr>
        <w:top w:val="none" w:sz="0" w:space="0" w:color="auto"/>
        <w:left w:val="none" w:sz="0" w:space="0" w:color="auto"/>
        <w:bottom w:val="none" w:sz="0" w:space="0" w:color="auto"/>
        <w:right w:val="none" w:sz="0" w:space="0" w:color="auto"/>
      </w:divBdr>
    </w:div>
    <w:div w:id="479886912">
      <w:bodyDiv w:val="1"/>
      <w:marLeft w:val="0"/>
      <w:marRight w:val="0"/>
      <w:marTop w:val="0"/>
      <w:marBottom w:val="0"/>
      <w:divBdr>
        <w:top w:val="none" w:sz="0" w:space="0" w:color="auto"/>
        <w:left w:val="none" w:sz="0" w:space="0" w:color="auto"/>
        <w:bottom w:val="none" w:sz="0" w:space="0" w:color="auto"/>
        <w:right w:val="none" w:sz="0" w:space="0" w:color="auto"/>
      </w:divBdr>
    </w:div>
    <w:div w:id="519859609">
      <w:bodyDiv w:val="1"/>
      <w:marLeft w:val="0"/>
      <w:marRight w:val="0"/>
      <w:marTop w:val="0"/>
      <w:marBottom w:val="0"/>
      <w:divBdr>
        <w:top w:val="none" w:sz="0" w:space="0" w:color="auto"/>
        <w:left w:val="none" w:sz="0" w:space="0" w:color="auto"/>
        <w:bottom w:val="none" w:sz="0" w:space="0" w:color="auto"/>
        <w:right w:val="none" w:sz="0" w:space="0" w:color="auto"/>
      </w:divBdr>
    </w:div>
    <w:div w:id="570117468">
      <w:bodyDiv w:val="1"/>
      <w:marLeft w:val="0"/>
      <w:marRight w:val="0"/>
      <w:marTop w:val="0"/>
      <w:marBottom w:val="0"/>
      <w:divBdr>
        <w:top w:val="none" w:sz="0" w:space="0" w:color="auto"/>
        <w:left w:val="none" w:sz="0" w:space="0" w:color="auto"/>
        <w:bottom w:val="none" w:sz="0" w:space="0" w:color="auto"/>
        <w:right w:val="none" w:sz="0" w:space="0" w:color="auto"/>
      </w:divBdr>
    </w:div>
    <w:div w:id="596402676">
      <w:bodyDiv w:val="1"/>
      <w:marLeft w:val="0"/>
      <w:marRight w:val="0"/>
      <w:marTop w:val="0"/>
      <w:marBottom w:val="0"/>
      <w:divBdr>
        <w:top w:val="none" w:sz="0" w:space="0" w:color="auto"/>
        <w:left w:val="none" w:sz="0" w:space="0" w:color="auto"/>
        <w:bottom w:val="none" w:sz="0" w:space="0" w:color="auto"/>
        <w:right w:val="none" w:sz="0" w:space="0" w:color="auto"/>
      </w:divBdr>
    </w:div>
    <w:div w:id="596449144">
      <w:bodyDiv w:val="1"/>
      <w:marLeft w:val="0"/>
      <w:marRight w:val="0"/>
      <w:marTop w:val="0"/>
      <w:marBottom w:val="0"/>
      <w:divBdr>
        <w:top w:val="none" w:sz="0" w:space="0" w:color="auto"/>
        <w:left w:val="none" w:sz="0" w:space="0" w:color="auto"/>
        <w:bottom w:val="none" w:sz="0" w:space="0" w:color="auto"/>
        <w:right w:val="none" w:sz="0" w:space="0" w:color="auto"/>
      </w:divBdr>
    </w:div>
    <w:div w:id="607011070">
      <w:bodyDiv w:val="1"/>
      <w:marLeft w:val="0"/>
      <w:marRight w:val="0"/>
      <w:marTop w:val="0"/>
      <w:marBottom w:val="0"/>
      <w:divBdr>
        <w:top w:val="none" w:sz="0" w:space="0" w:color="auto"/>
        <w:left w:val="none" w:sz="0" w:space="0" w:color="auto"/>
        <w:bottom w:val="none" w:sz="0" w:space="0" w:color="auto"/>
        <w:right w:val="none" w:sz="0" w:space="0" w:color="auto"/>
      </w:divBdr>
    </w:div>
    <w:div w:id="607347543">
      <w:bodyDiv w:val="1"/>
      <w:marLeft w:val="0"/>
      <w:marRight w:val="0"/>
      <w:marTop w:val="0"/>
      <w:marBottom w:val="0"/>
      <w:divBdr>
        <w:top w:val="none" w:sz="0" w:space="0" w:color="auto"/>
        <w:left w:val="none" w:sz="0" w:space="0" w:color="auto"/>
        <w:bottom w:val="none" w:sz="0" w:space="0" w:color="auto"/>
        <w:right w:val="none" w:sz="0" w:space="0" w:color="auto"/>
      </w:divBdr>
      <w:divsChild>
        <w:div w:id="1225606620">
          <w:marLeft w:val="0"/>
          <w:marRight w:val="0"/>
          <w:marTop w:val="0"/>
          <w:marBottom w:val="0"/>
          <w:divBdr>
            <w:top w:val="none" w:sz="0" w:space="0" w:color="auto"/>
            <w:left w:val="none" w:sz="0" w:space="0" w:color="auto"/>
            <w:bottom w:val="none" w:sz="0" w:space="0" w:color="auto"/>
            <w:right w:val="none" w:sz="0" w:space="0" w:color="auto"/>
          </w:divBdr>
          <w:divsChild>
            <w:div w:id="379860017">
              <w:marLeft w:val="0"/>
              <w:marRight w:val="0"/>
              <w:marTop w:val="0"/>
              <w:marBottom w:val="0"/>
              <w:divBdr>
                <w:top w:val="none" w:sz="0" w:space="0" w:color="auto"/>
                <w:left w:val="none" w:sz="0" w:space="0" w:color="auto"/>
                <w:bottom w:val="none" w:sz="0" w:space="0" w:color="auto"/>
                <w:right w:val="none" w:sz="0" w:space="0" w:color="auto"/>
              </w:divBdr>
              <w:divsChild>
                <w:div w:id="2041661869">
                  <w:marLeft w:val="0"/>
                  <w:marRight w:val="0"/>
                  <w:marTop w:val="0"/>
                  <w:marBottom w:val="0"/>
                  <w:divBdr>
                    <w:top w:val="none" w:sz="0" w:space="0" w:color="auto"/>
                    <w:left w:val="none" w:sz="0" w:space="0" w:color="auto"/>
                    <w:bottom w:val="none" w:sz="0" w:space="0" w:color="auto"/>
                    <w:right w:val="none" w:sz="0" w:space="0" w:color="auto"/>
                  </w:divBdr>
                  <w:divsChild>
                    <w:div w:id="1151141057">
                      <w:marLeft w:val="0"/>
                      <w:marRight w:val="0"/>
                      <w:marTop w:val="0"/>
                      <w:marBottom w:val="0"/>
                      <w:divBdr>
                        <w:top w:val="none" w:sz="0" w:space="0" w:color="auto"/>
                        <w:left w:val="none" w:sz="0" w:space="0" w:color="auto"/>
                        <w:bottom w:val="none" w:sz="0" w:space="0" w:color="auto"/>
                        <w:right w:val="none" w:sz="0" w:space="0" w:color="auto"/>
                      </w:divBdr>
                      <w:divsChild>
                        <w:div w:id="1844274281">
                          <w:marLeft w:val="0"/>
                          <w:marRight w:val="0"/>
                          <w:marTop w:val="0"/>
                          <w:marBottom w:val="0"/>
                          <w:divBdr>
                            <w:top w:val="none" w:sz="0" w:space="0" w:color="auto"/>
                            <w:left w:val="none" w:sz="0" w:space="0" w:color="auto"/>
                            <w:bottom w:val="none" w:sz="0" w:space="0" w:color="auto"/>
                            <w:right w:val="none" w:sz="0" w:space="0" w:color="auto"/>
                          </w:divBdr>
                          <w:divsChild>
                            <w:div w:id="423457963">
                              <w:marLeft w:val="0"/>
                              <w:marRight w:val="0"/>
                              <w:marTop w:val="0"/>
                              <w:marBottom w:val="0"/>
                              <w:divBdr>
                                <w:top w:val="none" w:sz="0" w:space="0" w:color="auto"/>
                                <w:left w:val="none" w:sz="0" w:space="0" w:color="auto"/>
                                <w:bottom w:val="none" w:sz="0" w:space="0" w:color="auto"/>
                                <w:right w:val="none" w:sz="0" w:space="0" w:color="auto"/>
                              </w:divBdr>
                              <w:divsChild>
                                <w:div w:id="809401777">
                                  <w:marLeft w:val="0"/>
                                  <w:marRight w:val="0"/>
                                  <w:marTop w:val="0"/>
                                  <w:marBottom w:val="0"/>
                                  <w:divBdr>
                                    <w:top w:val="none" w:sz="0" w:space="0" w:color="auto"/>
                                    <w:left w:val="none" w:sz="0" w:space="0" w:color="auto"/>
                                    <w:bottom w:val="none" w:sz="0" w:space="0" w:color="auto"/>
                                    <w:right w:val="none" w:sz="0" w:space="0" w:color="auto"/>
                                  </w:divBdr>
                                  <w:divsChild>
                                    <w:div w:id="1682973062">
                                      <w:marLeft w:val="0"/>
                                      <w:marRight w:val="0"/>
                                      <w:marTop w:val="0"/>
                                      <w:marBottom w:val="0"/>
                                      <w:divBdr>
                                        <w:top w:val="single" w:sz="6" w:space="0" w:color="F5F5F5"/>
                                        <w:left w:val="single" w:sz="6" w:space="0" w:color="F5F5F5"/>
                                        <w:bottom w:val="single" w:sz="6" w:space="0" w:color="F5F5F5"/>
                                        <w:right w:val="single" w:sz="6" w:space="0" w:color="F5F5F5"/>
                                      </w:divBdr>
                                      <w:divsChild>
                                        <w:div w:id="461072718">
                                          <w:marLeft w:val="0"/>
                                          <w:marRight w:val="0"/>
                                          <w:marTop w:val="0"/>
                                          <w:marBottom w:val="0"/>
                                          <w:divBdr>
                                            <w:top w:val="none" w:sz="0" w:space="0" w:color="auto"/>
                                            <w:left w:val="none" w:sz="0" w:space="0" w:color="auto"/>
                                            <w:bottom w:val="none" w:sz="0" w:space="0" w:color="auto"/>
                                            <w:right w:val="none" w:sz="0" w:space="0" w:color="auto"/>
                                          </w:divBdr>
                                          <w:divsChild>
                                            <w:div w:id="2038382287">
                                              <w:marLeft w:val="0"/>
                                              <w:marRight w:val="0"/>
                                              <w:marTop w:val="0"/>
                                              <w:marBottom w:val="0"/>
                                              <w:divBdr>
                                                <w:top w:val="none" w:sz="0" w:space="0" w:color="auto"/>
                                                <w:left w:val="none" w:sz="0" w:space="0" w:color="auto"/>
                                                <w:bottom w:val="none" w:sz="0" w:space="0" w:color="auto"/>
                                                <w:right w:val="none" w:sz="0" w:space="0" w:color="auto"/>
                                              </w:divBdr>
                                            </w:div>
                                          </w:divsChild>
                                        </w:div>
                                        <w:div w:id="1794130904">
                                          <w:marLeft w:val="0"/>
                                          <w:marRight w:val="0"/>
                                          <w:marTop w:val="0"/>
                                          <w:marBottom w:val="0"/>
                                          <w:divBdr>
                                            <w:top w:val="none" w:sz="0" w:space="0" w:color="auto"/>
                                            <w:left w:val="none" w:sz="0" w:space="0" w:color="auto"/>
                                            <w:bottom w:val="none" w:sz="0" w:space="0" w:color="auto"/>
                                            <w:right w:val="none" w:sz="0" w:space="0" w:color="auto"/>
                                          </w:divBdr>
                                          <w:divsChild>
                                            <w:div w:id="1006785858">
                                              <w:marLeft w:val="0"/>
                                              <w:marRight w:val="0"/>
                                              <w:marTop w:val="0"/>
                                              <w:marBottom w:val="0"/>
                                              <w:divBdr>
                                                <w:top w:val="none" w:sz="0" w:space="0" w:color="auto"/>
                                                <w:left w:val="none" w:sz="0" w:space="0" w:color="auto"/>
                                                <w:bottom w:val="none" w:sz="0" w:space="0" w:color="auto"/>
                                                <w:right w:val="none" w:sz="0" w:space="0" w:color="auto"/>
                                              </w:divBdr>
                                              <w:divsChild>
                                                <w:div w:id="20054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228166">
      <w:bodyDiv w:val="1"/>
      <w:marLeft w:val="0"/>
      <w:marRight w:val="0"/>
      <w:marTop w:val="0"/>
      <w:marBottom w:val="0"/>
      <w:divBdr>
        <w:top w:val="none" w:sz="0" w:space="0" w:color="auto"/>
        <w:left w:val="none" w:sz="0" w:space="0" w:color="auto"/>
        <w:bottom w:val="none" w:sz="0" w:space="0" w:color="auto"/>
        <w:right w:val="none" w:sz="0" w:space="0" w:color="auto"/>
      </w:divBdr>
    </w:div>
    <w:div w:id="667370555">
      <w:bodyDiv w:val="1"/>
      <w:marLeft w:val="0"/>
      <w:marRight w:val="0"/>
      <w:marTop w:val="0"/>
      <w:marBottom w:val="0"/>
      <w:divBdr>
        <w:top w:val="none" w:sz="0" w:space="0" w:color="auto"/>
        <w:left w:val="none" w:sz="0" w:space="0" w:color="auto"/>
        <w:bottom w:val="none" w:sz="0" w:space="0" w:color="auto"/>
        <w:right w:val="none" w:sz="0" w:space="0" w:color="auto"/>
      </w:divBdr>
    </w:div>
    <w:div w:id="694765913">
      <w:bodyDiv w:val="1"/>
      <w:marLeft w:val="0"/>
      <w:marRight w:val="0"/>
      <w:marTop w:val="0"/>
      <w:marBottom w:val="0"/>
      <w:divBdr>
        <w:top w:val="none" w:sz="0" w:space="0" w:color="auto"/>
        <w:left w:val="none" w:sz="0" w:space="0" w:color="auto"/>
        <w:bottom w:val="none" w:sz="0" w:space="0" w:color="auto"/>
        <w:right w:val="none" w:sz="0" w:space="0" w:color="auto"/>
      </w:divBdr>
    </w:div>
    <w:div w:id="699746913">
      <w:bodyDiv w:val="1"/>
      <w:marLeft w:val="0"/>
      <w:marRight w:val="0"/>
      <w:marTop w:val="0"/>
      <w:marBottom w:val="0"/>
      <w:divBdr>
        <w:top w:val="none" w:sz="0" w:space="0" w:color="auto"/>
        <w:left w:val="none" w:sz="0" w:space="0" w:color="auto"/>
        <w:bottom w:val="none" w:sz="0" w:space="0" w:color="auto"/>
        <w:right w:val="none" w:sz="0" w:space="0" w:color="auto"/>
      </w:divBdr>
    </w:div>
    <w:div w:id="714548773">
      <w:bodyDiv w:val="1"/>
      <w:marLeft w:val="0"/>
      <w:marRight w:val="0"/>
      <w:marTop w:val="0"/>
      <w:marBottom w:val="0"/>
      <w:divBdr>
        <w:top w:val="none" w:sz="0" w:space="0" w:color="auto"/>
        <w:left w:val="none" w:sz="0" w:space="0" w:color="auto"/>
        <w:bottom w:val="none" w:sz="0" w:space="0" w:color="auto"/>
        <w:right w:val="none" w:sz="0" w:space="0" w:color="auto"/>
      </w:divBdr>
    </w:div>
    <w:div w:id="735398141">
      <w:bodyDiv w:val="1"/>
      <w:marLeft w:val="0"/>
      <w:marRight w:val="0"/>
      <w:marTop w:val="0"/>
      <w:marBottom w:val="0"/>
      <w:divBdr>
        <w:top w:val="none" w:sz="0" w:space="0" w:color="auto"/>
        <w:left w:val="none" w:sz="0" w:space="0" w:color="auto"/>
        <w:bottom w:val="none" w:sz="0" w:space="0" w:color="auto"/>
        <w:right w:val="none" w:sz="0" w:space="0" w:color="auto"/>
      </w:divBdr>
    </w:div>
    <w:div w:id="752092715">
      <w:bodyDiv w:val="1"/>
      <w:marLeft w:val="0"/>
      <w:marRight w:val="0"/>
      <w:marTop w:val="0"/>
      <w:marBottom w:val="0"/>
      <w:divBdr>
        <w:top w:val="none" w:sz="0" w:space="0" w:color="auto"/>
        <w:left w:val="none" w:sz="0" w:space="0" w:color="auto"/>
        <w:bottom w:val="none" w:sz="0" w:space="0" w:color="auto"/>
        <w:right w:val="none" w:sz="0" w:space="0" w:color="auto"/>
      </w:divBdr>
    </w:div>
    <w:div w:id="761338076">
      <w:bodyDiv w:val="1"/>
      <w:marLeft w:val="0"/>
      <w:marRight w:val="0"/>
      <w:marTop w:val="0"/>
      <w:marBottom w:val="0"/>
      <w:divBdr>
        <w:top w:val="none" w:sz="0" w:space="0" w:color="auto"/>
        <w:left w:val="none" w:sz="0" w:space="0" w:color="auto"/>
        <w:bottom w:val="none" w:sz="0" w:space="0" w:color="auto"/>
        <w:right w:val="none" w:sz="0" w:space="0" w:color="auto"/>
      </w:divBdr>
    </w:div>
    <w:div w:id="782843675">
      <w:bodyDiv w:val="1"/>
      <w:marLeft w:val="0"/>
      <w:marRight w:val="0"/>
      <w:marTop w:val="0"/>
      <w:marBottom w:val="0"/>
      <w:divBdr>
        <w:top w:val="none" w:sz="0" w:space="0" w:color="auto"/>
        <w:left w:val="none" w:sz="0" w:space="0" w:color="auto"/>
        <w:bottom w:val="none" w:sz="0" w:space="0" w:color="auto"/>
        <w:right w:val="none" w:sz="0" w:space="0" w:color="auto"/>
      </w:divBdr>
    </w:div>
    <w:div w:id="803691349">
      <w:bodyDiv w:val="1"/>
      <w:marLeft w:val="0"/>
      <w:marRight w:val="0"/>
      <w:marTop w:val="0"/>
      <w:marBottom w:val="0"/>
      <w:divBdr>
        <w:top w:val="none" w:sz="0" w:space="0" w:color="auto"/>
        <w:left w:val="none" w:sz="0" w:space="0" w:color="auto"/>
        <w:bottom w:val="none" w:sz="0" w:space="0" w:color="auto"/>
        <w:right w:val="none" w:sz="0" w:space="0" w:color="auto"/>
      </w:divBdr>
    </w:div>
    <w:div w:id="821505079">
      <w:bodyDiv w:val="1"/>
      <w:marLeft w:val="0"/>
      <w:marRight w:val="0"/>
      <w:marTop w:val="0"/>
      <w:marBottom w:val="0"/>
      <w:divBdr>
        <w:top w:val="none" w:sz="0" w:space="0" w:color="auto"/>
        <w:left w:val="none" w:sz="0" w:space="0" w:color="auto"/>
        <w:bottom w:val="none" w:sz="0" w:space="0" w:color="auto"/>
        <w:right w:val="none" w:sz="0" w:space="0" w:color="auto"/>
      </w:divBdr>
    </w:div>
    <w:div w:id="840512013">
      <w:bodyDiv w:val="1"/>
      <w:marLeft w:val="0"/>
      <w:marRight w:val="0"/>
      <w:marTop w:val="0"/>
      <w:marBottom w:val="0"/>
      <w:divBdr>
        <w:top w:val="none" w:sz="0" w:space="0" w:color="auto"/>
        <w:left w:val="none" w:sz="0" w:space="0" w:color="auto"/>
        <w:bottom w:val="none" w:sz="0" w:space="0" w:color="auto"/>
        <w:right w:val="none" w:sz="0" w:space="0" w:color="auto"/>
      </w:divBdr>
    </w:div>
    <w:div w:id="859203148">
      <w:bodyDiv w:val="1"/>
      <w:marLeft w:val="0"/>
      <w:marRight w:val="0"/>
      <w:marTop w:val="0"/>
      <w:marBottom w:val="0"/>
      <w:divBdr>
        <w:top w:val="none" w:sz="0" w:space="0" w:color="auto"/>
        <w:left w:val="none" w:sz="0" w:space="0" w:color="auto"/>
        <w:bottom w:val="none" w:sz="0" w:space="0" w:color="auto"/>
        <w:right w:val="none" w:sz="0" w:space="0" w:color="auto"/>
      </w:divBdr>
    </w:div>
    <w:div w:id="883833653">
      <w:bodyDiv w:val="1"/>
      <w:marLeft w:val="0"/>
      <w:marRight w:val="0"/>
      <w:marTop w:val="0"/>
      <w:marBottom w:val="0"/>
      <w:divBdr>
        <w:top w:val="none" w:sz="0" w:space="0" w:color="auto"/>
        <w:left w:val="none" w:sz="0" w:space="0" w:color="auto"/>
        <w:bottom w:val="none" w:sz="0" w:space="0" w:color="auto"/>
        <w:right w:val="none" w:sz="0" w:space="0" w:color="auto"/>
      </w:divBdr>
    </w:div>
    <w:div w:id="909853262">
      <w:bodyDiv w:val="1"/>
      <w:marLeft w:val="0"/>
      <w:marRight w:val="0"/>
      <w:marTop w:val="0"/>
      <w:marBottom w:val="0"/>
      <w:divBdr>
        <w:top w:val="none" w:sz="0" w:space="0" w:color="auto"/>
        <w:left w:val="none" w:sz="0" w:space="0" w:color="auto"/>
        <w:bottom w:val="none" w:sz="0" w:space="0" w:color="auto"/>
        <w:right w:val="none" w:sz="0" w:space="0" w:color="auto"/>
      </w:divBdr>
    </w:div>
    <w:div w:id="912737666">
      <w:bodyDiv w:val="1"/>
      <w:marLeft w:val="0"/>
      <w:marRight w:val="0"/>
      <w:marTop w:val="0"/>
      <w:marBottom w:val="0"/>
      <w:divBdr>
        <w:top w:val="none" w:sz="0" w:space="0" w:color="auto"/>
        <w:left w:val="none" w:sz="0" w:space="0" w:color="auto"/>
        <w:bottom w:val="none" w:sz="0" w:space="0" w:color="auto"/>
        <w:right w:val="none" w:sz="0" w:space="0" w:color="auto"/>
      </w:divBdr>
    </w:div>
    <w:div w:id="954216444">
      <w:bodyDiv w:val="1"/>
      <w:marLeft w:val="0"/>
      <w:marRight w:val="0"/>
      <w:marTop w:val="0"/>
      <w:marBottom w:val="0"/>
      <w:divBdr>
        <w:top w:val="none" w:sz="0" w:space="0" w:color="auto"/>
        <w:left w:val="none" w:sz="0" w:space="0" w:color="auto"/>
        <w:bottom w:val="none" w:sz="0" w:space="0" w:color="auto"/>
        <w:right w:val="none" w:sz="0" w:space="0" w:color="auto"/>
      </w:divBdr>
    </w:div>
    <w:div w:id="956256231">
      <w:bodyDiv w:val="1"/>
      <w:marLeft w:val="0"/>
      <w:marRight w:val="0"/>
      <w:marTop w:val="0"/>
      <w:marBottom w:val="0"/>
      <w:divBdr>
        <w:top w:val="none" w:sz="0" w:space="0" w:color="auto"/>
        <w:left w:val="none" w:sz="0" w:space="0" w:color="auto"/>
        <w:bottom w:val="none" w:sz="0" w:space="0" w:color="auto"/>
        <w:right w:val="none" w:sz="0" w:space="0" w:color="auto"/>
      </w:divBdr>
    </w:div>
    <w:div w:id="958217318">
      <w:bodyDiv w:val="1"/>
      <w:marLeft w:val="0"/>
      <w:marRight w:val="0"/>
      <w:marTop w:val="0"/>
      <w:marBottom w:val="0"/>
      <w:divBdr>
        <w:top w:val="none" w:sz="0" w:space="0" w:color="auto"/>
        <w:left w:val="none" w:sz="0" w:space="0" w:color="auto"/>
        <w:bottom w:val="none" w:sz="0" w:space="0" w:color="auto"/>
        <w:right w:val="none" w:sz="0" w:space="0" w:color="auto"/>
      </w:divBdr>
    </w:div>
    <w:div w:id="992180070">
      <w:bodyDiv w:val="1"/>
      <w:marLeft w:val="0"/>
      <w:marRight w:val="0"/>
      <w:marTop w:val="0"/>
      <w:marBottom w:val="0"/>
      <w:divBdr>
        <w:top w:val="none" w:sz="0" w:space="0" w:color="auto"/>
        <w:left w:val="none" w:sz="0" w:space="0" w:color="auto"/>
        <w:bottom w:val="none" w:sz="0" w:space="0" w:color="auto"/>
        <w:right w:val="none" w:sz="0" w:space="0" w:color="auto"/>
      </w:divBdr>
    </w:div>
    <w:div w:id="1057439653">
      <w:bodyDiv w:val="1"/>
      <w:marLeft w:val="0"/>
      <w:marRight w:val="0"/>
      <w:marTop w:val="0"/>
      <w:marBottom w:val="0"/>
      <w:divBdr>
        <w:top w:val="none" w:sz="0" w:space="0" w:color="auto"/>
        <w:left w:val="none" w:sz="0" w:space="0" w:color="auto"/>
        <w:bottom w:val="none" w:sz="0" w:space="0" w:color="auto"/>
        <w:right w:val="none" w:sz="0" w:space="0" w:color="auto"/>
      </w:divBdr>
    </w:div>
    <w:div w:id="1191183495">
      <w:bodyDiv w:val="1"/>
      <w:marLeft w:val="0"/>
      <w:marRight w:val="0"/>
      <w:marTop w:val="0"/>
      <w:marBottom w:val="0"/>
      <w:divBdr>
        <w:top w:val="none" w:sz="0" w:space="0" w:color="auto"/>
        <w:left w:val="none" w:sz="0" w:space="0" w:color="auto"/>
        <w:bottom w:val="none" w:sz="0" w:space="0" w:color="auto"/>
        <w:right w:val="none" w:sz="0" w:space="0" w:color="auto"/>
      </w:divBdr>
    </w:div>
    <w:div w:id="1200436344">
      <w:bodyDiv w:val="1"/>
      <w:marLeft w:val="0"/>
      <w:marRight w:val="0"/>
      <w:marTop w:val="0"/>
      <w:marBottom w:val="0"/>
      <w:divBdr>
        <w:top w:val="none" w:sz="0" w:space="0" w:color="auto"/>
        <w:left w:val="none" w:sz="0" w:space="0" w:color="auto"/>
        <w:bottom w:val="none" w:sz="0" w:space="0" w:color="auto"/>
        <w:right w:val="none" w:sz="0" w:space="0" w:color="auto"/>
      </w:divBdr>
    </w:div>
    <w:div w:id="1200437024">
      <w:bodyDiv w:val="1"/>
      <w:marLeft w:val="0"/>
      <w:marRight w:val="0"/>
      <w:marTop w:val="0"/>
      <w:marBottom w:val="0"/>
      <w:divBdr>
        <w:top w:val="none" w:sz="0" w:space="0" w:color="auto"/>
        <w:left w:val="none" w:sz="0" w:space="0" w:color="auto"/>
        <w:bottom w:val="none" w:sz="0" w:space="0" w:color="auto"/>
        <w:right w:val="none" w:sz="0" w:space="0" w:color="auto"/>
      </w:divBdr>
    </w:div>
    <w:div w:id="1317537722">
      <w:bodyDiv w:val="1"/>
      <w:marLeft w:val="0"/>
      <w:marRight w:val="0"/>
      <w:marTop w:val="0"/>
      <w:marBottom w:val="0"/>
      <w:divBdr>
        <w:top w:val="none" w:sz="0" w:space="0" w:color="auto"/>
        <w:left w:val="none" w:sz="0" w:space="0" w:color="auto"/>
        <w:bottom w:val="none" w:sz="0" w:space="0" w:color="auto"/>
        <w:right w:val="none" w:sz="0" w:space="0" w:color="auto"/>
      </w:divBdr>
    </w:div>
    <w:div w:id="1327175605">
      <w:bodyDiv w:val="1"/>
      <w:marLeft w:val="0"/>
      <w:marRight w:val="0"/>
      <w:marTop w:val="0"/>
      <w:marBottom w:val="0"/>
      <w:divBdr>
        <w:top w:val="none" w:sz="0" w:space="0" w:color="auto"/>
        <w:left w:val="none" w:sz="0" w:space="0" w:color="auto"/>
        <w:bottom w:val="none" w:sz="0" w:space="0" w:color="auto"/>
        <w:right w:val="none" w:sz="0" w:space="0" w:color="auto"/>
      </w:divBdr>
    </w:div>
    <w:div w:id="1330865498">
      <w:bodyDiv w:val="1"/>
      <w:marLeft w:val="0"/>
      <w:marRight w:val="0"/>
      <w:marTop w:val="0"/>
      <w:marBottom w:val="0"/>
      <w:divBdr>
        <w:top w:val="none" w:sz="0" w:space="0" w:color="auto"/>
        <w:left w:val="none" w:sz="0" w:space="0" w:color="auto"/>
        <w:bottom w:val="none" w:sz="0" w:space="0" w:color="auto"/>
        <w:right w:val="none" w:sz="0" w:space="0" w:color="auto"/>
      </w:divBdr>
    </w:div>
    <w:div w:id="1369112664">
      <w:bodyDiv w:val="1"/>
      <w:marLeft w:val="0"/>
      <w:marRight w:val="0"/>
      <w:marTop w:val="0"/>
      <w:marBottom w:val="0"/>
      <w:divBdr>
        <w:top w:val="none" w:sz="0" w:space="0" w:color="auto"/>
        <w:left w:val="none" w:sz="0" w:space="0" w:color="auto"/>
        <w:bottom w:val="none" w:sz="0" w:space="0" w:color="auto"/>
        <w:right w:val="none" w:sz="0" w:space="0" w:color="auto"/>
      </w:divBdr>
    </w:div>
    <w:div w:id="1374578392">
      <w:bodyDiv w:val="1"/>
      <w:marLeft w:val="0"/>
      <w:marRight w:val="0"/>
      <w:marTop w:val="0"/>
      <w:marBottom w:val="0"/>
      <w:divBdr>
        <w:top w:val="none" w:sz="0" w:space="0" w:color="auto"/>
        <w:left w:val="none" w:sz="0" w:space="0" w:color="auto"/>
        <w:bottom w:val="none" w:sz="0" w:space="0" w:color="auto"/>
        <w:right w:val="none" w:sz="0" w:space="0" w:color="auto"/>
      </w:divBdr>
    </w:div>
    <w:div w:id="1408572576">
      <w:bodyDiv w:val="1"/>
      <w:marLeft w:val="0"/>
      <w:marRight w:val="0"/>
      <w:marTop w:val="0"/>
      <w:marBottom w:val="0"/>
      <w:divBdr>
        <w:top w:val="none" w:sz="0" w:space="0" w:color="auto"/>
        <w:left w:val="none" w:sz="0" w:space="0" w:color="auto"/>
        <w:bottom w:val="none" w:sz="0" w:space="0" w:color="auto"/>
        <w:right w:val="none" w:sz="0" w:space="0" w:color="auto"/>
      </w:divBdr>
    </w:div>
    <w:div w:id="1448038156">
      <w:bodyDiv w:val="1"/>
      <w:marLeft w:val="0"/>
      <w:marRight w:val="0"/>
      <w:marTop w:val="0"/>
      <w:marBottom w:val="0"/>
      <w:divBdr>
        <w:top w:val="none" w:sz="0" w:space="0" w:color="auto"/>
        <w:left w:val="none" w:sz="0" w:space="0" w:color="auto"/>
        <w:bottom w:val="none" w:sz="0" w:space="0" w:color="auto"/>
        <w:right w:val="none" w:sz="0" w:space="0" w:color="auto"/>
      </w:divBdr>
    </w:div>
    <w:div w:id="1449852976">
      <w:bodyDiv w:val="1"/>
      <w:marLeft w:val="0"/>
      <w:marRight w:val="0"/>
      <w:marTop w:val="0"/>
      <w:marBottom w:val="0"/>
      <w:divBdr>
        <w:top w:val="none" w:sz="0" w:space="0" w:color="auto"/>
        <w:left w:val="none" w:sz="0" w:space="0" w:color="auto"/>
        <w:bottom w:val="none" w:sz="0" w:space="0" w:color="auto"/>
        <w:right w:val="none" w:sz="0" w:space="0" w:color="auto"/>
      </w:divBdr>
    </w:div>
    <w:div w:id="1466896436">
      <w:bodyDiv w:val="1"/>
      <w:marLeft w:val="0"/>
      <w:marRight w:val="0"/>
      <w:marTop w:val="0"/>
      <w:marBottom w:val="0"/>
      <w:divBdr>
        <w:top w:val="none" w:sz="0" w:space="0" w:color="auto"/>
        <w:left w:val="none" w:sz="0" w:space="0" w:color="auto"/>
        <w:bottom w:val="none" w:sz="0" w:space="0" w:color="auto"/>
        <w:right w:val="none" w:sz="0" w:space="0" w:color="auto"/>
      </w:divBdr>
    </w:div>
    <w:div w:id="1476482612">
      <w:bodyDiv w:val="1"/>
      <w:marLeft w:val="0"/>
      <w:marRight w:val="0"/>
      <w:marTop w:val="0"/>
      <w:marBottom w:val="0"/>
      <w:divBdr>
        <w:top w:val="none" w:sz="0" w:space="0" w:color="auto"/>
        <w:left w:val="none" w:sz="0" w:space="0" w:color="auto"/>
        <w:bottom w:val="none" w:sz="0" w:space="0" w:color="auto"/>
        <w:right w:val="none" w:sz="0" w:space="0" w:color="auto"/>
      </w:divBdr>
    </w:div>
    <w:div w:id="1490749882">
      <w:bodyDiv w:val="1"/>
      <w:marLeft w:val="0"/>
      <w:marRight w:val="0"/>
      <w:marTop w:val="0"/>
      <w:marBottom w:val="0"/>
      <w:divBdr>
        <w:top w:val="none" w:sz="0" w:space="0" w:color="auto"/>
        <w:left w:val="none" w:sz="0" w:space="0" w:color="auto"/>
        <w:bottom w:val="none" w:sz="0" w:space="0" w:color="auto"/>
        <w:right w:val="none" w:sz="0" w:space="0" w:color="auto"/>
      </w:divBdr>
    </w:div>
    <w:div w:id="1544904607">
      <w:bodyDiv w:val="1"/>
      <w:marLeft w:val="0"/>
      <w:marRight w:val="0"/>
      <w:marTop w:val="0"/>
      <w:marBottom w:val="0"/>
      <w:divBdr>
        <w:top w:val="none" w:sz="0" w:space="0" w:color="auto"/>
        <w:left w:val="none" w:sz="0" w:space="0" w:color="auto"/>
        <w:bottom w:val="none" w:sz="0" w:space="0" w:color="auto"/>
        <w:right w:val="none" w:sz="0" w:space="0" w:color="auto"/>
      </w:divBdr>
    </w:div>
    <w:div w:id="1568146856">
      <w:bodyDiv w:val="1"/>
      <w:marLeft w:val="0"/>
      <w:marRight w:val="0"/>
      <w:marTop w:val="0"/>
      <w:marBottom w:val="0"/>
      <w:divBdr>
        <w:top w:val="none" w:sz="0" w:space="0" w:color="auto"/>
        <w:left w:val="none" w:sz="0" w:space="0" w:color="auto"/>
        <w:bottom w:val="none" w:sz="0" w:space="0" w:color="auto"/>
        <w:right w:val="none" w:sz="0" w:space="0" w:color="auto"/>
      </w:divBdr>
    </w:div>
    <w:div w:id="1569271276">
      <w:bodyDiv w:val="1"/>
      <w:marLeft w:val="0"/>
      <w:marRight w:val="0"/>
      <w:marTop w:val="0"/>
      <w:marBottom w:val="0"/>
      <w:divBdr>
        <w:top w:val="none" w:sz="0" w:space="0" w:color="auto"/>
        <w:left w:val="none" w:sz="0" w:space="0" w:color="auto"/>
        <w:bottom w:val="none" w:sz="0" w:space="0" w:color="auto"/>
        <w:right w:val="none" w:sz="0" w:space="0" w:color="auto"/>
      </w:divBdr>
    </w:div>
    <w:div w:id="1614902598">
      <w:bodyDiv w:val="1"/>
      <w:marLeft w:val="0"/>
      <w:marRight w:val="0"/>
      <w:marTop w:val="0"/>
      <w:marBottom w:val="0"/>
      <w:divBdr>
        <w:top w:val="none" w:sz="0" w:space="0" w:color="auto"/>
        <w:left w:val="none" w:sz="0" w:space="0" w:color="auto"/>
        <w:bottom w:val="none" w:sz="0" w:space="0" w:color="auto"/>
        <w:right w:val="none" w:sz="0" w:space="0" w:color="auto"/>
      </w:divBdr>
    </w:div>
    <w:div w:id="1688940383">
      <w:bodyDiv w:val="1"/>
      <w:marLeft w:val="0"/>
      <w:marRight w:val="0"/>
      <w:marTop w:val="0"/>
      <w:marBottom w:val="0"/>
      <w:divBdr>
        <w:top w:val="none" w:sz="0" w:space="0" w:color="auto"/>
        <w:left w:val="none" w:sz="0" w:space="0" w:color="auto"/>
        <w:bottom w:val="none" w:sz="0" w:space="0" w:color="auto"/>
        <w:right w:val="none" w:sz="0" w:space="0" w:color="auto"/>
      </w:divBdr>
    </w:div>
    <w:div w:id="1712069033">
      <w:bodyDiv w:val="1"/>
      <w:marLeft w:val="0"/>
      <w:marRight w:val="0"/>
      <w:marTop w:val="0"/>
      <w:marBottom w:val="0"/>
      <w:divBdr>
        <w:top w:val="none" w:sz="0" w:space="0" w:color="auto"/>
        <w:left w:val="none" w:sz="0" w:space="0" w:color="auto"/>
        <w:bottom w:val="none" w:sz="0" w:space="0" w:color="auto"/>
        <w:right w:val="none" w:sz="0" w:space="0" w:color="auto"/>
      </w:divBdr>
    </w:div>
    <w:div w:id="1745493715">
      <w:bodyDiv w:val="1"/>
      <w:marLeft w:val="0"/>
      <w:marRight w:val="0"/>
      <w:marTop w:val="0"/>
      <w:marBottom w:val="0"/>
      <w:divBdr>
        <w:top w:val="none" w:sz="0" w:space="0" w:color="auto"/>
        <w:left w:val="none" w:sz="0" w:space="0" w:color="auto"/>
        <w:bottom w:val="none" w:sz="0" w:space="0" w:color="auto"/>
        <w:right w:val="none" w:sz="0" w:space="0" w:color="auto"/>
      </w:divBdr>
    </w:div>
    <w:div w:id="1755930295">
      <w:bodyDiv w:val="1"/>
      <w:marLeft w:val="0"/>
      <w:marRight w:val="0"/>
      <w:marTop w:val="0"/>
      <w:marBottom w:val="0"/>
      <w:divBdr>
        <w:top w:val="none" w:sz="0" w:space="0" w:color="auto"/>
        <w:left w:val="none" w:sz="0" w:space="0" w:color="auto"/>
        <w:bottom w:val="none" w:sz="0" w:space="0" w:color="auto"/>
        <w:right w:val="none" w:sz="0" w:space="0" w:color="auto"/>
      </w:divBdr>
    </w:div>
    <w:div w:id="1766727258">
      <w:bodyDiv w:val="1"/>
      <w:marLeft w:val="0"/>
      <w:marRight w:val="0"/>
      <w:marTop w:val="0"/>
      <w:marBottom w:val="0"/>
      <w:divBdr>
        <w:top w:val="none" w:sz="0" w:space="0" w:color="auto"/>
        <w:left w:val="none" w:sz="0" w:space="0" w:color="auto"/>
        <w:bottom w:val="none" w:sz="0" w:space="0" w:color="auto"/>
        <w:right w:val="none" w:sz="0" w:space="0" w:color="auto"/>
      </w:divBdr>
    </w:div>
    <w:div w:id="1771385820">
      <w:bodyDiv w:val="1"/>
      <w:marLeft w:val="0"/>
      <w:marRight w:val="0"/>
      <w:marTop w:val="0"/>
      <w:marBottom w:val="0"/>
      <w:divBdr>
        <w:top w:val="none" w:sz="0" w:space="0" w:color="auto"/>
        <w:left w:val="none" w:sz="0" w:space="0" w:color="auto"/>
        <w:bottom w:val="none" w:sz="0" w:space="0" w:color="auto"/>
        <w:right w:val="none" w:sz="0" w:space="0" w:color="auto"/>
      </w:divBdr>
    </w:div>
    <w:div w:id="1773432848">
      <w:bodyDiv w:val="1"/>
      <w:marLeft w:val="0"/>
      <w:marRight w:val="0"/>
      <w:marTop w:val="0"/>
      <w:marBottom w:val="0"/>
      <w:divBdr>
        <w:top w:val="none" w:sz="0" w:space="0" w:color="auto"/>
        <w:left w:val="none" w:sz="0" w:space="0" w:color="auto"/>
        <w:bottom w:val="none" w:sz="0" w:space="0" w:color="auto"/>
        <w:right w:val="none" w:sz="0" w:space="0" w:color="auto"/>
      </w:divBdr>
    </w:div>
    <w:div w:id="1788430684">
      <w:bodyDiv w:val="1"/>
      <w:marLeft w:val="0"/>
      <w:marRight w:val="0"/>
      <w:marTop w:val="0"/>
      <w:marBottom w:val="0"/>
      <w:divBdr>
        <w:top w:val="none" w:sz="0" w:space="0" w:color="auto"/>
        <w:left w:val="none" w:sz="0" w:space="0" w:color="auto"/>
        <w:bottom w:val="none" w:sz="0" w:space="0" w:color="auto"/>
        <w:right w:val="none" w:sz="0" w:space="0" w:color="auto"/>
      </w:divBdr>
    </w:div>
    <w:div w:id="1805544635">
      <w:bodyDiv w:val="1"/>
      <w:marLeft w:val="0"/>
      <w:marRight w:val="0"/>
      <w:marTop w:val="0"/>
      <w:marBottom w:val="0"/>
      <w:divBdr>
        <w:top w:val="none" w:sz="0" w:space="0" w:color="auto"/>
        <w:left w:val="none" w:sz="0" w:space="0" w:color="auto"/>
        <w:bottom w:val="none" w:sz="0" w:space="0" w:color="auto"/>
        <w:right w:val="none" w:sz="0" w:space="0" w:color="auto"/>
      </w:divBdr>
    </w:div>
    <w:div w:id="1844465519">
      <w:bodyDiv w:val="1"/>
      <w:marLeft w:val="0"/>
      <w:marRight w:val="0"/>
      <w:marTop w:val="0"/>
      <w:marBottom w:val="0"/>
      <w:divBdr>
        <w:top w:val="none" w:sz="0" w:space="0" w:color="auto"/>
        <w:left w:val="none" w:sz="0" w:space="0" w:color="auto"/>
        <w:bottom w:val="none" w:sz="0" w:space="0" w:color="auto"/>
        <w:right w:val="none" w:sz="0" w:space="0" w:color="auto"/>
      </w:divBdr>
    </w:div>
    <w:div w:id="1866207471">
      <w:bodyDiv w:val="1"/>
      <w:marLeft w:val="0"/>
      <w:marRight w:val="0"/>
      <w:marTop w:val="0"/>
      <w:marBottom w:val="0"/>
      <w:divBdr>
        <w:top w:val="none" w:sz="0" w:space="0" w:color="auto"/>
        <w:left w:val="none" w:sz="0" w:space="0" w:color="auto"/>
        <w:bottom w:val="none" w:sz="0" w:space="0" w:color="auto"/>
        <w:right w:val="none" w:sz="0" w:space="0" w:color="auto"/>
      </w:divBdr>
      <w:divsChild>
        <w:div w:id="1407992406">
          <w:marLeft w:val="0"/>
          <w:marRight w:val="0"/>
          <w:marTop w:val="0"/>
          <w:marBottom w:val="0"/>
          <w:divBdr>
            <w:top w:val="none" w:sz="0" w:space="0" w:color="auto"/>
            <w:left w:val="none" w:sz="0" w:space="0" w:color="auto"/>
            <w:bottom w:val="none" w:sz="0" w:space="0" w:color="auto"/>
            <w:right w:val="none" w:sz="0" w:space="0" w:color="auto"/>
          </w:divBdr>
          <w:divsChild>
            <w:div w:id="1320961835">
              <w:marLeft w:val="0"/>
              <w:marRight w:val="0"/>
              <w:marTop w:val="0"/>
              <w:marBottom w:val="0"/>
              <w:divBdr>
                <w:top w:val="none" w:sz="0" w:space="0" w:color="auto"/>
                <w:left w:val="none" w:sz="0" w:space="0" w:color="auto"/>
                <w:bottom w:val="none" w:sz="0" w:space="0" w:color="auto"/>
                <w:right w:val="none" w:sz="0" w:space="0" w:color="auto"/>
              </w:divBdr>
              <w:divsChild>
                <w:div w:id="1885558635">
                  <w:marLeft w:val="-43"/>
                  <w:marRight w:val="0"/>
                  <w:marTop w:val="0"/>
                  <w:marBottom w:val="0"/>
                  <w:divBdr>
                    <w:top w:val="none" w:sz="0" w:space="0" w:color="auto"/>
                    <w:left w:val="none" w:sz="0" w:space="0" w:color="auto"/>
                    <w:bottom w:val="none" w:sz="0" w:space="0" w:color="auto"/>
                    <w:right w:val="none" w:sz="0" w:space="0" w:color="auto"/>
                  </w:divBdr>
                  <w:divsChild>
                    <w:div w:id="2695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401741">
      <w:bodyDiv w:val="1"/>
      <w:marLeft w:val="0"/>
      <w:marRight w:val="0"/>
      <w:marTop w:val="0"/>
      <w:marBottom w:val="0"/>
      <w:divBdr>
        <w:top w:val="none" w:sz="0" w:space="0" w:color="auto"/>
        <w:left w:val="none" w:sz="0" w:space="0" w:color="auto"/>
        <w:bottom w:val="none" w:sz="0" w:space="0" w:color="auto"/>
        <w:right w:val="none" w:sz="0" w:space="0" w:color="auto"/>
      </w:divBdr>
    </w:div>
    <w:div w:id="1884364071">
      <w:bodyDiv w:val="1"/>
      <w:marLeft w:val="0"/>
      <w:marRight w:val="0"/>
      <w:marTop w:val="0"/>
      <w:marBottom w:val="0"/>
      <w:divBdr>
        <w:top w:val="none" w:sz="0" w:space="0" w:color="auto"/>
        <w:left w:val="none" w:sz="0" w:space="0" w:color="auto"/>
        <w:bottom w:val="none" w:sz="0" w:space="0" w:color="auto"/>
        <w:right w:val="none" w:sz="0" w:space="0" w:color="auto"/>
      </w:divBdr>
    </w:div>
    <w:div w:id="1940914450">
      <w:bodyDiv w:val="1"/>
      <w:marLeft w:val="0"/>
      <w:marRight w:val="0"/>
      <w:marTop w:val="0"/>
      <w:marBottom w:val="0"/>
      <w:divBdr>
        <w:top w:val="none" w:sz="0" w:space="0" w:color="auto"/>
        <w:left w:val="none" w:sz="0" w:space="0" w:color="auto"/>
        <w:bottom w:val="none" w:sz="0" w:space="0" w:color="auto"/>
        <w:right w:val="none" w:sz="0" w:space="0" w:color="auto"/>
      </w:divBdr>
    </w:div>
    <w:div w:id="1953240601">
      <w:bodyDiv w:val="1"/>
      <w:marLeft w:val="0"/>
      <w:marRight w:val="0"/>
      <w:marTop w:val="0"/>
      <w:marBottom w:val="0"/>
      <w:divBdr>
        <w:top w:val="none" w:sz="0" w:space="0" w:color="auto"/>
        <w:left w:val="none" w:sz="0" w:space="0" w:color="auto"/>
        <w:bottom w:val="none" w:sz="0" w:space="0" w:color="auto"/>
        <w:right w:val="none" w:sz="0" w:space="0" w:color="auto"/>
      </w:divBdr>
    </w:div>
    <w:div w:id="1956515781">
      <w:bodyDiv w:val="1"/>
      <w:marLeft w:val="0"/>
      <w:marRight w:val="0"/>
      <w:marTop w:val="0"/>
      <w:marBottom w:val="0"/>
      <w:divBdr>
        <w:top w:val="none" w:sz="0" w:space="0" w:color="auto"/>
        <w:left w:val="none" w:sz="0" w:space="0" w:color="auto"/>
        <w:bottom w:val="none" w:sz="0" w:space="0" w:color="auto"/>
        <w:right w:val="none" w:sz="0" w:space="0" w:color="auto"/>
      </w:divBdr>
    </w:div>
    <w:div w:id="1956793967">
      <w:bodyDiv w:val="1"/>
      <w:marLeft w:val="0"/>
      <w:marRight w:val="0"/>
      <w:marTop w:val="0"/>
      <w:marBottom w:val="0"/>
      <w:divBdr>
        <w:top w:val="none" w:sz="0" w:space="0" w:color="auto"/>
        <w:left w:val="none" w:sz="0" w:space="0" w:color="auto"/>
        <w:bottom w:val="none" w:sz="0" w:space="0" w:color="auto"/>
        <w:right w:val="none" w:sz="0" w:space="0" w:color="auto"/>
      </w:divBdr>
    </w:div>
    <w:div w:id="2025932057">
      <w:bodyDiv w:val="1"/>
      <w:marLeft w:val="0"/>
      <w:marRight w:val="0"/>
      <w:marTop w:val="0"/>
      <w:marBottom w:val="0"/>
      <w:divBdr>
        <w:top w:val="none" w:sz="0" w:space="0" w:color="auto"/>
        <w:left w:val="none" w:sz="0" w:space="0" w:color="auto"/>
        <w:bottom w:val="none" w:sz="0" w:space="0" w:color="auto"/>
        <w:right w:val="none" w:sz="0" w:space="0" w:color="auto"/>
      </w:divBdr>
    </w:div>
    <w:div w:id="2034190895">
      <w:bodyDiv w:val="1"/>
      <w:marLeft w:val="0"/>
      <w:marRight w:val="0"/>
      <w:marTop w:val="0"/>
      <w:marBottom w:val="0"/>
      <w:divBdr>
        <w:top w:val="none" w:sz="0" w:space="0" w:color="auto"/>
        <w:left w:val="none" w:sz="0" w:space="0" w:color="auto"/>
        <w:bottom w:val="none" w:sz="0" w:space="0" w:color="auto"/>
        <w:right w:val="none" w:sz="0" w:space="0" w:color="auto"/>
      </w:divBdr>
    </w:div>
    <w:div w:id="2119371261">
      <w:bodyDiv w:val="1"/>
      <w:marLeft w:val="0"/>
      <w:marRight w:val="0"/>
      <w:marTop w:val="0"/>
      <w:marBottom w:val="0"/>
      <w:divBdr>
        <w:top w:val="none" w:sz="0" w:space="0" w:color="auto"/>
        <w:left w:val="none" w:sz="0" w:space="0" w:color="auto"/>
        <w:bottom w:val="none" w:sz="0" w:space="0" w:color="auto"/>
        <w:right w:val="none" w:sz="0" w:space="0" w:color="auto"/>
      </w:divBdr>
    </w:div>
    <w:div w:id="21271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nvestor.jnj.com/governance/sec-filings.cfm?DocType=Quarterly&amp;Year=2008" TargetMode="External"/><Relationship Id="rId299" Type="http://schemas.openxmlformats.org/officeDocument/2006/relationships/footer" Target="footer4.xml"/><Relationship Id="rId21" Type="http://schemas.openxmlformats.org/officeDocument/2006/relationships/hyperlink" Target="http://www.abbottinvestor.com/phoenix.zhtml?c=94004&amp;p=irol-sec" TargetMode="External"/><Relationship Id="rId42" Type="http://schemas.openxmlformats.org/officeDocument/2006/relationships/hyperlink" Target="http://www.astrazeneca.com/Investors/financial-information/Financial-results/2009-Financial-results" TargetMode="External"/><Relationship Id="rId63" Type="http://schemas.openxmlformats.org/officeDocument/2006/relationships/hyperlink" Target="http://www.drreddys.com/investors/financials.html" TargetMode="External"/><Relationship Id="rId84" Type="http://schemas.openxmlformats.org/officeDocument/2006/relationships/hyperlink" Target="http://investor.lilly.com/results.cfm" TargetMode="External"/><Relationship Id="rId138" Type="http://schemas.openxmlformats.org/officeDocument/2006/relationships/hyperlink" Target="http://investor.mylan.com/annuals.cfm" TargetMode="External"/><Relationship Id="rId159" Type="http://schemas.openxmlformats.org/officeDocument/2006/relationships/hyperlink" Target="http://www.novartis.com/investors/financial-results/index.shtml" TargetMode="External"/><Relationship Id="rId170" Type="http://schemas.openxmlformats.org/officeDocument/2006/relationships/hyperlink" Target="http://www.novartis.com/investors/financial-results/index.shtml" TargetMode="External"/><Relationship Id="rId191" Type="http://schemas.openxmlformats.org/officeDocument/2006/relationships/hyperlink" Target="http://investors.parpharm.com/phoenix.zhtml?c=81806&amp;p=irol-sec" TargetMode="External"/><Relationship Id="rId205" Type="http://schemas.openxmlformats.org/officeDocument/2006/relationships/hyperlink" Target="http://www.pfizer.com/investors/financial_reports/financial_reports.jsp" TargetMode="External"/><Relationship Id="rId226" Type="http://schemas.openxmlformats.org/officeDocument/2006/relationships/hyperlink" Target="http://en.sanofi.com/investors/news/financial_publications/financial_publications.aspx" TargetMode="External"/><Relationship Id="rId247" Type="http://schemas.openxmlformats.org/officeDocument/2006/relationships/hyperlink" Target="http://www.takeda.com/investor-information/quarterly-results/article_18140.html" TargetMode="External"/><Relationship Id="rId107" Type="http://schemas.openxmlformats.org/officeDocument/2006/relationships/hyperlink" Target="http://www.gsk.com/investors/quarterly_results_2011.htm" TargetMode="External"/><Relationship Id="rId268" Type="http://schemas.openxmlformats.org/officeDocument/2006/relationships/hyperlink" Target="http://ir.tevapharm.com/phoenix.zhtml?c=73925&amp;p=irol-reportsAnnual" TargetMode="External"/><Relationship Id="rId289" Type="http://schemas.openxmlformats.org/officeDocument/2006/relationships/hyperlink" Target="http://ir.watson.com/phoenix.zhtml?c=65778&amp;p=irol-reportsannual" TargetMode="External"/><Relationship Id="rId11" Type="http://schemas.openxmlformats.org/officeDocument/2006/relationships/hyperlink" Target="http://www.abbottinvestor.com/phoenix.zhtml?c=94004&amp;p=irol-sec" TargetMode="External"/><Relationship Id="rId32" Type="http://schemas.openxmlformats.org/officeDocument/2006/relationships/hyperlink" Target="http://www.astrazeneca.com/Investors/financial-information/Financial-results/2007-Financial-Results" TargetMode="External"/><Relationship Id="rId53" Type="http://schemas.openxmlformats.org/officeDocument/2006/relationships/hyperlink" Target="http://www.drreddys.com/investors/financials.html" TargetMode="External"/><Relationship Id="rId74" Type="http://schemas.openxmlformats.org/officeDocument/2006/relationships/hyperlink" Target="http://investor.lilly.com/annuals.cfm" TargetMode="External"/><Relationship Id="rId128" Type="http://schemas.openxmlformats.org/officeDocument/2006/relationships/hyperlink" Target="http://www.investor.jnj.com/governance/sec-filings.cfm?DocType=Quarterly&amp;Year=2011" TargetMode="External"/><Relationship Id="rId149" Type="http://schemas.openxmlformats.org/officeDocument/2006/relationships/hyperlink" Target="http://investor.mylan.com/results.cfm" TargetMode="External"/><Relationship Id="rId5" Type="http://schemas.openxmlformats.org/officeDocument/2006/relationships/webSettings" Target="webSettings.xml"/><Relationship Id="rId95" Type="http://schemas.openxmlformats.org/officeDocument/2006/relationships/hyperlink" Target="http://www.gsk.com/investors/quarterly_results_2008.htm" TargetMode="External"/><Relationship Id="rId160" Type="http://schemas.openxmlformats.org/officeDocument/2006/relationships/hyperlink" Target="http://www.novartis.com/investors/financial-results/index.shtml" TargetMode="External"/><Relationship Id="rId181" Type="http://schemas.openxmlformats.org/officeDocument/2006/relationships/hyperlink" Target="http://investors.parpharm.com/phoenix.zhtml?c=81806&amp;p=irol-sec" TargetMode="External"/><Relationship Id="rId216" Type="http://schemas.openxmlformats.org/officeDocument/2006/relationships/hyperlink" Target="http://en.sanofi.com/investors/news/financial_publications/financial_publications.aspx" TargetMode="External"/><Relationship Id="rId237" Type="http://schemas.openxmlformats.org/officeDocument/2006/relationships/hyperlink" Target="http://www.takeda.com/investor-information/quarterly-results/article_16240.html" TargetMode="External"/><Relationship Id="rId258" Type="http://schemas.openxmlformats.org/officeDocument/2006/relationships/hyperlink" Target="http://ir.tevapharm.com/phoenix.zhtml?c=73925&amp;p=irol-reportsAnnual" TargetMode="External"/><Relationship Id="rId279" Type="http://schemas.openxmlformats.org/officeDocument/2006/relationships/hyperlink" Target="http://ir.watson.com/phoenix.zhtml?c=65778&amp;p=irol-reportsannual" TargetMode="External"/><Relationship Id="rId22" Type="http://schemas.openxmlformats.org/officeDocument/2006/relationships/hyperlink" Target="http://www.abbottinvestor.com/phoenix.zhtml?c=94004&amp;p=irol-sec" TargetMode="External"/><Relationship Id="rId43" Type="http://schemas.openxmlformats.org/officeDocument/2006/relationships/hyperlink" Target="http://www.astrazeneca.com/Investors/financial-information/Financial-results/2010-Financial-results" TargetMode="External"/><Relationship Id="rId64" Type="http://schemas.openxmlformats.org/officeDocument/2006/relationships/hyperlink" Target="http://www.drreddys.com/investors/financials.html" TargetMode="External"/><Relationship Id="rId118" Type="http://schemas.openxmlformats.org/officeDocument/2006/relationships/hyperlink" Target="http://www.investor.jnj.com/annual-reports.cfm" TargetMode="External"/><Relationship Id="rId139" Type="http://schemas.openxmlformats.org/officeDocument/2006/relationships/hyperlink" Target="http://investor.mylan.com/results.cfm" TargetMode="External"/><Relationship Id="rId290" Type="http://schemas.openxmlformats.org/officeDocument/2006/relationships/hyperlink" Target="http://ir.watson.com/phoenix.zhtml?c=65778&amp;p=irol-reportsannual" TargetMode="External"/><Relationship Id="rId85" Type="http://schemas.openxmlformats.org/officeDocument/2006/relationships/hyperlink" Target="http://investor.lilly.com/results.cfm" TargetMode="External"/><Relationship Id="rId150" Type="http://schemas.openxmlformats.org/officeDocument/2006/relationships/hyperlink" Target="http://investor.mylan.com/annuals.cfm" TargetMode="External"/><Relationship Id="rId171" Type="http://schemas.openxmlformats.org/officeDocument/2006/relationships/hyperlink" Target="http://investors.parpharm.com/phoenix.zhtml?c=81806&amp;p=irol-sec" TargetMode="External"/><Relationship Id="rId192" Type="http://schemas.openxmlformats.org/officeDocument/2006/relationships/hyperlink" Target="http://investors.parpharm.com/phoenix.zhtml?c=81806&amp;p=irol-sec" TargetMode="External"/><Relationship Id="rId206" Type="http://schemas.openxmlformats.org/officeDocument/2006/relationships/hyperlink" Target="http://www.pfizer.com/investors/financial_reports/financial_reports.jsp" TargetMode="External"/><Relationship Id="rId227" Type="http://schemas.openxmlformats.org/officeDocument/2006/relationships/hyperlink" Target="http://en.sanofi.com/investors/news/financial_publications/financial_publications.aspx" TargetMode="External"/><Relationship Id="rId248" Type="http://schemas.openxmlformats.org/officeDocument/2006/relationships/hyperlink" Target="http://www.takeda.com/investor-information/quarterly-results/article_18140.html" TargetMode="External"/><Relationship Id="rId269" Type="http://schemas.openxmlformats.org/officeDocument/2006/relationships/hyperlink" Target="http://ir.tevapharm.com/phoenix.zhtml?c=73925&amp;p=irol-reportsAnnual" TargetMode="External"/><Relationship Id="rId12" Type="http://schemas.openxmlformats.org/officeDocument/2006/relationships/hyperlink" Target="http://www.abbottinvestor.com/phoenix.zhtml?c=94004&amp;p=irol-sec" TargetMode="External"/><Relationship Id="rId33" Type="http://schemas.openxmlformats.org/officeDocument/2006/relationships/hyperlink" Target="http://www.astrazeneca.com/Investors/financial-information/Financial-results/2007-Financial-Results" TargetMode="External"/><Relationship Id="rId108" Type="http://schemas.openxmlformats.org/officeDocument/2006/relationships/hyperlink" Target="http://www.gsk.com/investors/quarterly_results_2011.htm" TargetMode="External"/><Relationship Id="rId129" Type="http://schemas.openxmlformats.org/officeDocument/2006/relationships/hyperlink" Target="http://www.investor.jnj.com/governance/sec-filings.cfm?DocType=Quarterly&amp;Year=2011" TargetMode="External"/><Relationship Id="rId280" Type="http://schemas.openxmlformats.org/officeDocument/2006/relationships/hyperlink" Target="http://ir.watson.com/phoenix.zhtml?c=65778&amp;p=irol-reportsannual" TargetMode="External"/><Relationship Id="rId54" Type="http://schemas.openxmlformats.org/officeDocument/2006/relationships/hyperlink" Target="http://www.drreddys.com/investors/financials.html" TargetMode="External"/><Relationship Id="rId75" Type="http://schemas.openxmlformats.org/officeDocument/2006/relationships/hyperlink" Target="http://investor.lilly.com/results.cfm" TargetMode="External"/><Relationship Id="rId96" Type="http://schemas.openxmlformats.org/officeDocument/2006/relationships/hyperlink" Target="http://www.gsk.com/investors/quarterly_results_2008.htm" TargetMode="External"/><Relationship Id="rId140" Type="http://schemas.openxmlformats.org/officeDocument/2006/relationships/hyperlink" Target="http://investor.mylan.com/results.cfm" TargetMode="External"/><Relationship Id="rId161" Type="http://schemas.openxmlformats.org/officeDocument/2006/relationships/hyperlink" Target="http://www.novartis.com/investors/financial-results/index.shtml" TargetMode="External"/><Relationship Id="rId182" Type="http://schemas.openxmlformats.org/officeDocument/2006/relationships/hyperlink" Target="http://investors.parpharm.com/phoenix.zhtml?c=81806&amp;p=irol-reportsAnnual" TargetMode="External"/><Relationship Id="rId217" Type="http://schemas.openxmlformats.org/officeDocument/2006/relationships/hyperlink" Target="http://en.sanofi.com/investors/news/financial_publications/financial_publications.aspx" TargetMode="External"/><Relationship Id="rId6" Type="http://schemas.openxmlformats.org/officeDocument/2006/relationships/footnotes" Target="footnotes.xml"/><Relationship Id="rId238" Type="http://schemas.openxmlformats.org/officeDocument/2006/relationships/hyperlink" Target="%20http://www.takeda.com/investor-information/quarterly-results/article_16240.html" TargetMode="External"/><Relationship Id="rId259" Type="http://schemas.openxmlformats.org/officeDocument/2006/relationships/hyperlink" Target="http://ir.tevapharm.com/phoenix.zhtml?c=73925&amp;p=irol-reportsAnnual" TargetMode="External"/><Relationship Id="rId23" Type="http://schemas.openxmlformats.org/officeDocument/2006/relationships/hyperlink" Target="http://www.abbottinvestor.com/phoenix.zhtml?c=94004&amp;p=irol-sec" TargetMode="External"/><Relationship Id="rId119" Type="http://schemas.openxmlformats.org/officeDocument/2006/relationships/hyperlink" Target="http://www.investor.jnj.com/governance/sec-filings.cfm?DocType=Quarterly&amp;Year=2009" TargetMode="External"/><Relationship Id="rId270" Type="http://schemas.openxmlformats.org/officeDocument/2006/relationships/hyperlink" Target="http://ir.tevapharm.com/phoenix.zhtml?c=73925&amp;p=irol-reportsAnnual" TargetMode="External"/><Relationship Id="rId291" Type="http://schemas.openxmlformats.org/officeDocument/2006/relationships/hyperlink" Target="http://www.abnamro.nl/nl/zakelijk/valutacentrum/historische_koerslijsten.html" TargetMode="External"/><Relationship Id="rId44" Type="http://schemas.openxmlformats.org/officeDocument/2006/relationships/hyperlink" Target="http://www.astrazeneca.com/Investors/financial-information/Financial-results/2010-Financial-results" TargetMode="External"/><Relationship Id="rId65" Type="http://schemas.openxmlformats.org/officeDocument/2006/relationships/hyperlink" Target="http://www.drreddys.com/investors/financials.html" TargetMode="External"/><Relationship Id="rId86" Type="http://schemas.openxmlformats.org/officeDocument/2006/relationships/hyperlink" Target="http://investor.lilly.com/annuals.cfm" TargetMode="External"/><Relationship Id="rId130" Type="http://schemas.openxmlformats.org/officeDocument/2006/relationships/hyperlink" Target="http://www.investor.jnj.com/annual-reports.cfm" TargetMode="External"/><Relationship Id="rId151" Type="http://schemas.openxmlformats.org/officeDocument/2006/relationships/hyperlink" Target="http://www.novartis.com/investors/financial-results/index.shtml" TargetMode="External"/><Relationship Id="rId172" Type="http://schemas.openxmlformats.org/officeDocument/2006/relationships/hyperlink" Target="http://investors.parpharm.com/phoenix.zhtml?c=81806&amp;p=irol-sec" TargetMode="External"/><Relationship Id="rId193" Type="http://schemas.openxmlformats.org/officeDocument/2006/relationships/hyperlink" Target="http://www.pfizer.com/investors/financial_reports/financial_reports.jsp" TargetMode="External"/><Relationship Id="rId207" Type="http://schemas.openxmlformats.org/officeDocument/2006/relationships/hyperlink" Target="http://investors.parpharm.com/phoenix.zhtml?c=81806&amp;p=irol-sec" TargetMode="External"/><Relationship Id="rId228" Type="http://schemas.openxmlformats.org/officeDocument/2006/relationships/hyperlink" Target="http://en.sanofi.com/investors/news/financial_publications/financial_publications.aspx" TargetMode="External"/><Relationship Id="rId249" Type="http://schemas.openxmlformats.org/officeDocument/2006/relationships/hyperlink" Target="http://www.takeda.com/investor-information/quarterly-results/article_18140.html" TargetMode="External"/><Relationship Id="rId13" Type="http://schemas.openxmlformats.org/officeDocument/2006/relationships/hyperlink" Target="http://www.abbottinvestor.com/phoenix.zhtml?c=94004&amp;p=irol-sec" TargetMode="External"/><Relationship Id="rId109" Type="http://schemas.openxmlformats.org/officeDocument/2006/relationships/hyperlink" Target="http://www.gsk.com/investors/quarterly_results_2011.htm" TargetMode="External"/><Relationship Id="rId260" Type="http://schemas.openxmlformats.org/officeDocument/2006/relationships/hyperlink" Target="http://ir.tevapharm.com/phoenix.zhtml?c=73925&amp;p=irol-reportsAnnual" TargetMode="External"/><Relationship Id="rId281" Type="http://schemas.openxmlformats.org/officeDocument/2006/relationships/hyperlink" Target="http://ir.watson.com/phoenix.zhtml?c=65778&amp;p=irol-reportsannual" TargetMode="External"/><Relationship Id="rId34" Type="http://schemas.openxmlformats.org/officeDocument/2006/relationships/hyperlink" Target="http://www.astrazeneca.com/Investors/financial-information/Financial-results/2007-Financial-Results" TargetMode="External"/><Relationship Id="rId55" Type="http://schemas.openxmlformats.org/officeDocument/2006/relationships/hyperlink" Target="http://www.drreddys.com/investors/financials.html" TargetMode="External"/><Relationship Id="rId76" Type="http://schemas.openxmlformats.org/officeDocument/2006/relationships/hyperlink" Target="http://investor.lilly.com/results.cfm" TargetMode="External"/><Relationship Id="rId97" Type="http://schemas.openxmlformats.org/officeDocument/2006/relationships/hyperlink" Target="http://www.gsk.com/investors/quarterly_results_2008.htm" TargetMode="External"/><Relationship Id="rId120" Type="http://schemas.openxmlformats.org/officeDocument/2006/relationships/hyperlink" Target="http://www.investor.jnj.com/governance/sec-filings.cfm?DocType=Quarterly&amp;Year=2009" TargetMode="External"/><Relationship Id="rId141" Type="http://schemas.openxmlformats.org/officeDocument/2006/relationships/hyperlink" Target="http://investor.mylan.com/results.cfm" TargetMode="External"/><Relationship Id="rId7" Type="http://schemas.openxmlformats.org/officeDocument/2006/relationships/endnotes" Target="endnotes.xml"/><Relationship Id="rId162" Type="http://schemas.openxmlformats.org/officeDocument/2006/relationships/hyperlink" Target="http://www.novartis.com/investors/financial-results/index.shtml" TargetMode="External"/><Relationship Id="rId183" Type="http://schemas.openxmlformats.org/officeDocument/2006/relationships/hyperlink" Target="http://investors.parpharm.com/phoenix.zhtml?c=81806&amp;p=irol-sec" TargetMode="External"/><Relationship Id="rId218" Type="http://schemas.openxmlformats.org/officeDocument/2006/relationships/hyperlink" Target="http://en.sanofi.com/investors/news/financial_publications/financial_publications.aspx" TargetMode="External"/><Relationship Id="rId239" Type="http://schemas.openxmlformats.org/officeDocument/2006/relationships/hyperlink" Target="http://www.takeda.com/investor-information/quarterly-results/article_17391.html" TargetMode="External"/><Relationship Id="rId2" Type="http://schemas.openxmlformats.org/officeDocument/2006/relationships/numbering" Target="numbering.xml"/><Relationship Id="rId29" Type="http://schemas.openxmlformats.org/officeDocument/2006/relationships/hyperlink" Target="http://www.abbottinvestor.com/phoenix.zhtml?c=94004&amp;p=irol-sec" TargetMode="External"/><Relationship Id="rId250" Type="http://schemas.openxmlformats.org/officeDocument/2006/relationships/hyperlink" Target="http://www.takeda.com/investor-information/quarterly-results/article_18140.html" TargetMode="External"/><Relationship Id="rId255" Type="http://schemas.openxmlformats.org/officeDocument/2006/relationships/hyperlink" Target="http://ir.tevapharm.com/phoenix.zhtml?c=73925&amp;p=irol-reportsAnnual" TargetMode="External"/><Relationship Id="rId271" Type="http://schemas.openxmlformats.org/officeDocument/2006/relationships/hyperlink" Target="http://ir.watson.com/phoenix.zhtml?c=65778&amp;p=irol-reportsannual" TargetMode="External"/><Relationship Id="rId276" Type="http://schemas.openxmlformats.org/officeDocument/2006/relationships/hyperlink" Target="http://ir.watson.com/phoenix.zhtml?c=65778&amp;p=irol-reportsannual" TargetMode="External"/><Relationship Id="rId292" Type="http://schemas.openxmlformats.org/officeDocument/2006/relationships/hyperlink" Target="http://en.wikipedia.org/wiki/Pharmaceutical_industry" TargetMode="External"/><Relationship Id="rId297" Type="http://schemas.openxmlformats.org/officeDocument/2006/relationships/header" Target="header2.xml"/><Relationship Id="rId24" Type="http://schemas.openxmlformats.org/officeDocument/2006/relationships/hyperlink" Target="http://www.abbottinvestor.com/phoenix.zhtml?c=94004&amp;p=irol-sec" TargetMode="External"/><Relationship Id="rId40" Type="http://schemas.openxmlformats.org/officeDocument/2006/relationships/hyperlink" Target="http://www.astrazeneca.com/Investors/financial-information/Financial-results/2009-Financial-results" TargetMode="External"/><Relationship Id="rId45" Type="http://schemas.openxmlformats.org/officeDocument/2006/relationships/hyperlink" Target="http://www.astrazeneca.com/Investors/financial-information/Financial-results/2010-Financial-results" TargetMode="External"/><Relationship Id="rId66" Type="http://schemas.openxmlformats.org/officeDocument/2006/relationships/hyperlink" Target="http://www.drreddys.com/investors/financials.html" TargetMode="External"/><Relationship Id="rId87" Type="http://schemas.openxmlformats.org/officeDocument/2006/relationships/hyperlink" Target="http://investor.lilly.com/results.cfm" TargetMode="External"/><Relationship Id="rId110" Type="http://schemas.openxmlformats.org/officeDocument/2006/relationships/hyperlink" Target="http://www.gsk.com/reportsandpublications.htm" TargetMode="External"/><Relationship Id="rId115" Type="http://schemas.openxmlformats.org/officeDocument/2006/relationships/hyperlink" Target="http://www.investor.jnj.com/governance/sec-filings.cfm?DocType=Quarterly&amp;Year=2008" TargetMode="External"/><Relationship Id="rId131" Type="http://schemas.openxmlformats.org/officeDocument/2006/relationships/hyperlink" Target="http://investor.mylan.com/results.cfm" TargetMode="External"/><Relationship Id="rId136" Type="http://schemas.openxmlformats.org/officeDocument/2006/relationships/hyperlink" Target="http://investor.mylan.com/results.cfm" TargetMode="External"/><Relationship Id="rId157" Type="http://schemas.openxmlformats.org/officeDocument/2006/relationships/hyperlink" Target="http://www.novartis.com/investors/financial-results/index.shtml" TargetMode="External"/><Relationship Id="rId178" Type="http://schemas.openxmlformats.org/officeDocument/2006/relationships/hyperlink" Target="http://investors.parpharm.com/phoenix.zhtml?c=81806&amp;p=irol-reportsAnnual" TargetMode="External"/><Relationship Id="rId301" Type="http://schemas.openxmlformats.org/officeDocument/2006/relationships/theme" Target="theme/theme1.xml"/><Relationship Id="rId61" Type="http://schemas.openxmlformats.org/officeDocument/2006/relationships/hyperlink" Target="http://www.drreddys.com/investors/financials.html" TargetMode="External"/><Relationship Id="rId82" Type="http://schemas.openxmlformats.org/officeDocument/2006/relationships/hyperlink" Target="http://investor.lilly.com/annuals.cfm" TargetMode="External"/><Relationship Id="rId152" Type="http://schemas.openxmlformats.org/officeDocument/2006/relationships/hyperlink" Target="http://www.novartis.com/investors/financial-results/index.shtml" TargetMode="External"/><Relationship Id="rId173" Type="http://schemas.openxmlformats.org/officeDocument/2006/relationships/hyperlink" Target="http://investors.parpharm.com/phoenix.zhtml?c=81806&amp;p=irol-sec" TargetMode="External"/><Relationship Id="rId194" Type="http://schemas.openxmlformats.org/officeDocument/2006/relationships/hyperlink" Target="http://www.pfizer.com/investors/financial_reports/financial_reports.jsp" TargetMode="External"/><Relationship Id="rId199" Type="http://schemas.openxmlformats.org/officeDocument/2006/relationships/hyperlink" Target="http://investors.parpharm.com/phoenix.zhtml?c=81806&amp;p=irol-sec" TargetMode="External"/><Relationship Id="rId203" Type="http://schemas.openxmlformats.org/officeDocument/2006/relationships/hyperlink" Target="http://investors.parpharm.com/phoenix.zhtml?c=81806&amp;p=irol-sec" TargetMode="External"/><Relationship Id="rId208" Type="http://schemas.openxmlformats.org/officeDocument/2006/relationships/hyperlink" Target="http://investors.parpharm.com/phoenix.zhtml?c=81806&amp;p=irol-sec" TargetMode="External"/><Relationship Id="rId229" Type="http://schemas.openxmlformats.org/officeDocument/2006/relationships/hyperlink" Target="http://en.sanofi.com/investors/news/financial_publications/financial_publications.aspx" TargetMode="External"/><Relationship Id="rId19" Type="http://schemas.openxmlformats.org/officeDocument/2006/relationships/hyperlink" Target="http://www.abbottinvestor.com/phoenix.zhtml?c=94004&amp;p=irol-sec" TargetMode="External"/><Relationship Id="rId224" Type="http://schemas.openxmlformats.org/officeDocument/2006/relationships/hyperlink" Target="http://en.sanofi.com/investors/news/financial_publications/financial_publications.aspx" TargetMode="External"/><Relationship Id="rId240" Type="http://schemas.openxmlformats.org/officeDocument/2006/relationships/hyperlink" Target="http://www.takeda.com/investor-information/quarterly-results/article_17391.html" TargetMode="External"/><Relationship Id="rId245" Type="http://schemas.openxmlformats.org/officeDocument/2006/relationships/hyperlink" Target="http://www.takeda.com/investor-information/quarterly-results/article_17730.html" TargetMode="External"/><Relationship Id="rId261" Type="http://schemas.openxmlformats.org/officeDocument/2006/relationships/hyperlink" Target="http://ir.tevapharm.com/phoenix.zhtml?c=73925&amp;p=irol-reportsAnnual" TargetMode="External"/><Relationship Id="rId266" Type="http://schemas.openxmlformats.org/officeDocument/2006/relationships/hyperlink" Target="http://ir.tevapharm.com/phoenix.zhtml?c=73925&amp;p=irol-reportsAnnual" TargetMode="External"/><Relationship Id="rId287" Type="http://schemas.openxmlformats.org/officeDocument/2006/relationships/hyperlink" Target="http://ir.watson.com/phoenix.zhtml?c=65778&amp;p=irol-reportsannual" TargetMode="External"/><Relationship Id="rId14" Type="http://schemas.openxmlformats.org/officeDocument/2006/relationships/hyperlink" Target="http://www.abbottinvestor.com/phoenix.zhtml?c=94004&amp;p=irol-sec" TargetMode="External"/><Relationship Id="rId30" Type="http://schemas.openxmlformats.org/officeDocument/2006/relationships/hyperlink" Target="http://www.abbottinvestor.com/phoenix.zhtml?c=94004&amp;p=irol-sec" TargetMode="External"/><Relationship Id="rId35" Type="http://schemas.openxmlformats.org/officeDocument/2006/relationships/hyperlink" Target="http://www.astrazeneca.com/Investors/financial-information/Financial-results/2008-Financial-results" TargetMode="External"/><Relationship Id="rId56" Type="http://schemas.openxmlformats.org/officeDocument/2006/relationships/hyperlink" Target="http://www.drreddys.com/investors/financials.html" TargetMode="External"/><Relationship Id="rId77" Type="http://schemas.openxmlformats.org/officeDocument/2006/relationships/hyperlink" Target="http://investor.lilly.com/results.cfm" TargetMode="External"/><Relationship Id="rId100" Type="http://schemas.openxmlformats.org/officeDocument/2006/relationships/hyperlink" Target="http://www.gsk.com/investors/quarterly_results_2009.htm" TargetMode="External"/><Relationship Id="rId105" Type="http://schemas.openxmlformats.org/officeDocument/2006/relationships/hyperlink" Target="http://www.gsk.com/investors/quarterly_results_2010.htm" TargetMode="External"/><Relationship Id="rId126" Type="http://schemas.openxmlformats.org/officeDocument/2006/relationships/hyperlink" Target="http://www.investor.jnj.com/annual-reports.cfm" TargetMode="External"/><Relationship Id="rId147" Type="http://schemas.openxmlformats.org/officeDocument/2006/relationships/hyperlink" Target="http://investor.mylan.com/results.cfm" TargetMode="External"/><Relationship Id="rId168" Type="http://schemas.openxmlformats.org/officeDocument/2006/relationships/hyperlink" Target="http://www.novartis.com/investors/financial-results/index.shtml" TargetMode="External"/><Relationship Id="rId282" Type="http://schemas.openxmlformats.org/officeDocument/2006/relationships/hyperlink" Target="http://ir.watson.com/phoenix.zhtml?c=65778&amp;p=irol-reportsannual" TargetMode="External"/><Relationship Id="rId8" Type="http://schemas.openxmlformats.org/officeDocument/2006/relationships/image" Target="media/image1.jpeg"/><Relationship Id="rId51" Type="http://schemas.openxmlformats.org/officeDocument/2006/relationships/hyperlink" Target="http://www.drreddys.com/investors/financials.html" TargetMode="External"/><Relationship Id="rId72" Type="http://schemas.openxmlformats.org/officeDocument/2006/relationships/hyperlink" Target="http://investor.lilly.com/results.cfm" TargetMode="External"/><Relationship Id="rId93" Type="http://schemas.openxmlformats.org/officeDocument/2006/relationships/hyperlink" Target="http://www.gsk.com/investors/quarterly_results_2007.htm" TargetMode="External"/><Relationship Id="rId98" Type="http://schemas.openxmlformats.org/officeDocument/2006/relationships/hyperlink" Target="http://www.gsk.com/reportsandpublications.htm" TargetMode="External"/><Relationship Id="rId121" Type="http://schemas.openxmlformats.org/officeDocument/2006/relationships/hyperlink" Target="http://www.investor.jnj.com/governance/sec-filings.cfm?DocType=Quarterly&amp;Year=2009" TargetMode="External"/><Relationship Id="rId142" Type="http://schemas.openxmlformats.org/officeDocument/2006/relationships/hyperlink" Target="http://investor.mylan.com/annuals.cfm" TargetMode="External"/><Relationship Id="rId163" Type="http://schemas.openxmlformats.org/officeDocument/2006/relationships/hyperlink" Target="http://www.novartis.com/investors/financial-results/index.shtml" TargetMode="External"/><Relationship Id="rId184" Type="http://schemas.openxmlformats.org/officeDocument/2006/relationships/hyperlink" Target="http://investors.parpharm.com/phoenix.zhtml?c=81806&amp;p=irol-sec" TargetMode="External"/><Relationship Id="rId189" Type="http://schemas.openxmlformats.org/officeDocument/2006/relationships/hyperlink" Target="http://investors.parpharm.com/phoenix.zhtml?c=81806&amp;p=irol-sec" TargetMode="External"/><Relationship Id="rId219" Type="http://schemas.openxmlformats.org/officeDocument/2006/relationships/hyperlink" Target="http://en.sanofi.com/investors/news/financial_publications/financial_publications.aspx" TargetMode="External"/><Relationship Id="rId3" Type="http://schemas.openxmlformats.org/officeDocument/2006/relationships/styles" Target="styles.xml"/><Relationship Id="rId214" Type="http://schemas.openxmlformats.org/officeDocument/2006/relationships/hyperlink" Target="http://en.sanofi.com/investors/news/archives/archives.aspx" TargetMode="External"/><Relationship Id="rId230" Type="http://schemas.openxmlformats.org/officeDocument/2006/relationships/hyperlink" Target="http://en.sanofi.com/investors/news/financial_publications/financial_publications.aspx" TargetMode="External"/><Relationship Id="rId235" Type="http://schemas.openxmlformats.org/officeDocument/2006/relationships/hyperlink" Target="http://www.takeda.com/investor-information/quarterly-results/article_16240.html" TargetMode="External"/><Relationship Id="rId251" Type="http://schemas.openxmlformats.org/officeDocument/2006/relationships/hyperlink" Target="http://ir.tevapharm.com/phoenix.zhtml?c=73925&amp;p=irol-reportsAnnual" TargetMode="External"/><Relationship Id="rId256" Type="http://schemas.openxmlformats.org/officeDocument/2006/relationships/hyperlink" Target="http://ir.tevapharm.com/phoenix.zhtml?c=73925&amp;p=irol-reportsAnnual" TargetMode="External"/><Relationship Id="rId277" Type="http://schemas.openxmlformats.org/officeDocument/2006/relationships/hyperlink" Target="http://ir.watson.com/phoenix.zhtml?c=65778&amp;p=irol-reportsannual" TargetMode="External"/><Relationship Id="rId298" Type="http://schemas.openxmlformats.org/officeDocument/2006/relationships/footer" Target="footer3.xml"/><Relationship Id="rId25" Type="http://schemas.openxmlformats.org/officeDocument/2006/relationships/hyperlink" Target="http://www.abbottinvestor.com/phoenix.zhtml?c=94004&amp;p=irol-sec" TargetMode="External"/><Relationship Id="rId46" Type="http://schemas.openxmlformats.org/officeDocument/2006/relationships/hyperlink" Target="http://www.astrazeneca.com/Investors/financial-information/Financial-results/2010-Financial-results" TargetMode="External"/><Relationship Id="rId67" Type="http://schemas.openxmlformats.org/officeDocument/2006/relationships/hyperlink" Target="http://www.drreddys.com/investors/financials.html" TargetMode="External"/><Relationship Id="rId116" Type="http://schemas.openxmlformats.org/officeDocument/2006/relationships/hyperlink" Target="http://www.investor.jnj.com/governance/sec-filings.cfm?DocType=Quarterly&amp;Year=2008" TargetMode="External"/><Relationship Id="rId137" Type="http://schemas.openxmlformats.org/officeDocument/2006/relationships/hyperlink" Target="http://investor.mylan.com/results.cfm" TargetMode="External"/><Relationship Id="rId158" Type="http://schemas.openxmlformats.org/officeDocument/2006/relationships/hyperlink" Target="http://www.novartis.com/investors/financial-results/index.shtml" TargetMode="External"/><Relationship Id="rId272" Type="http://schemas.openxmlformats.org/officeDocument/2006/relationships/hyperlink" Target="http://ir.watson.com/phoenix.zhtml?c=65778&amp;p=irol-reportsannual" TargetMode="External"/><Relationship Id="rId293" Type="http://schemas.openxmlformats.org/officeDocument/2006/relationships/hyperlink" Target="http://www.fiercepharma.com/special-reports/top-10-generic-drug-companies-2010" TargetMode="External"/><Relationship Id="rId20" Type="http://schemas.openxmlformats.org/officeDocument/2006/relationships/hyperlink" Target="http://www.abbottinvestor.com/phoenix.zhtml?c=94004&amp;p=irol-sec" TargetMode="External"/><Relationship Id="rId41" Type="http://schemas.openxmlformats.org/officeDocument/2006/relationships/hyperlink" Target="http://www.astrazeneca.com/Investors/financial-information/Financial-results/2009-Financial-results" TargetMode="External"/><Relationship Id="rId62" Type="http://schemas.openxmlformats.org/officeDocument/2006/relationships/hyperlink" Target="http://www.drreddys.com/investors/financials.html" TargetMode="External"/><Relationship Id="rId83" Type="http://schemas.openxmlformats.org/officeDocument/2006/relationships/hyperlink" Target="http://investor.lilly.com/results.cfm" TargetMode="External"/><Relationship Id="rId88" Type="http://schemas.openxmlformats.org/officeDocument/2006/relationships/hyperlink" Target="http://investor.lilly.com/results.cfm" TargetMode="External"/><Relationship Id="rId111" Type="http://schemas.openxmlformats.org/officeDocument/2006/relationships/hyperlink" Target="http://www.investor.jnj.com/governance/sec-filings.cfm?DocType=Quarterly&amp;Year=2007" TargetMode="External"/><Relationship Id="rId132" Type="http://schemas.openxmlformats.org/officeDocument/2006/relationships/hyperlink" Target="http://investor.mylan.com/results.cfm" TargetMode="External"/><Relationship Id="rId153" Type="http://schemas.openxmlformats.org/officeDocument/2006/relationships/hyperlink" Target="http://www.novartis.com/investors/financial-results/index.shtml" TargetMode="External"/><Relationship Id="rId174" Type="http://schemas.openxmlformats.org/officeDocument/2006/relationships/hyperlink" Target="http://investors.parpharm.com/phoenix.zhtml?c=81806&amp;p=irol-reportsAnnual" TargetMode="External"/><Relationship Id="rId179" Type="http://schemas.openxmlformats.org/officeDocument/2006/relationships/hyperlink" Target="http://investors.parpharm.com/phoenix.zhtml?c=81806&amp;p=irol-sec" TargetMode="External"/><Relationship Id="rId195" Type="http://schemas.openxmlformats.org/officeDocument/2006/relationships/hyperlink" Target="http://investors.parpharm.com/phoenix.zhtml?c=81806&amp;p=irol-sec" TargetMode="External"/><Relationship Id="rId209" Type="http://schemas.openxmlformats.org/officeDocument/2006/relationships/hyperlink" Target="http://www.pfizer.com/investors/financial_reports/financial_reports.jsp" TargetMode="External"/><Relationship Id="rId190" Type="http://schemas.openxmlformats.org/officeDocument/2006/relationships/hyperlink" Target="http://investors.parpharm.com/phoenix.zhtml?c=81806&amp;p=irol-reportsAnnual" TargetMode="External"/><Relationship Id="rId204" Type="http://schemas.openxmlformats.org/officeDocument/2006/relationships/hyperlink" Target="http://investors.parpharm.com/phoenix.zhtml?c=81806&amp;p=irol-sec" TargetMode="External"/><Relationship Id="rId220" Type="http://schemas.openxmlformats.org/officeDocument/2006/relationships/hyperlink" Target="http://en.sanofi.com/investors/news/financial_publications/financial_publications.aspx" TargetMode="External"/><Relationship Id="rId225" Type="http://schemas.openxmlformats.org/officeDocument/2006/relationships/hyperlink" Target="http://en.sanofi.com/investors/news/financial_publications/financial_publications.aspx" TargetMode="External"/><Relationship Id="rId241" Type="http://schemas.openxmlformats.org/officeDocument/2006/relationships/hyperlink" Target="http://www.takeda.com/investor-information/quarterly-results/article_17391.html" TargetMode="External"/><Relationship Id="rId246" Type="http://schemas.openxmlformats.org/officeDocument/2006/relationships/hyperlink" Target="http://www.takeda.com/investor-information/quarterly-results/article_17730.html" TargetMode="External"/><Relationship Id="rId267" Type="http://schemas.openxmlformats.org/officeDocument/2006/relationships/hyperlink" Target="http://ir.tevapharm.com/phoenix.zhtml?c=73925&amp;p=irol-reportsAnnual" TargetMode="External"/><Relationship Id="rId288" Type="http://schemas.openxmlformats.org/officeDocument/2006/relationships/hyperlink" Target="http://ir.watson.com/phoenix.zhtml?c=65778&amp;p=irol-reportsannual" TargetMode="External"/><Relationship Id="rId15" Type="http://schemas.openxmlformats.org/officeDocument/2006/relationships/hyperlink" Target="http://www.abbottinvestor.com/phoenix.zhtml?c=94004&amp;p=irol-sec" TargetMode="External"/><Relationship Id="rId36" Type="http://schemas.openxmlformats.org/officeDocument/2006/relationships/hyperlink" Target="http://www.astrazeneca.com/Investors/financial-information/Financial-results/2008-Financial-results" TargetMode="External"/><Relationship Id="rId57" Type="http://schemas.openxmlformats.org/officeDocument/2006/relationships/hyperlink" Target="http://www.drreddys.com/investors/financials.html" TargetMode="External"/><Relationship Id="rId106" Type="http://schemas.openxmlformats.org/officeDocument/2006/relationships/hyperlink" Target="http://www.gsk.com/reportsandpublications.htm" TargetMode="External"/><Relationship Id="rId127" Type="http://schemas.openxmlformats.org/officeDocument/2006/relationships/hyperlink" Target="http://www.investor.jnj.com/governance/sec-filings.cfm?DocType=Quarterly&amp;Year=2011" TargetMode="External"/><Relationship Id="rId262" Type="http://schemas.openxmlformats.org/officeDocument/2006/relationships/hyperlink" Target="http://ir.tevapharm.com/phoenix.zhtml?c=73925&amp;p=irol-reportsAnnual" TargetMode="External"/><Relationship Id="rId283" Type="http://schemas.openxmlformats.org/officeDocument/2006/relationships/hyperlink" Target="http://ir.watson.com/phoenix.zhtml?c=65778&amp;p=irol-reportsannual" TargetMode="External"/><Relationship Id="rId10" Type="http://schemas.openxmlformats.org/officeDocument/2006/relationships/image" Target="media/image3.jpeg"/><Relationship Id="rId31" Type="http://schemas.openxmlformats.org/officeDocument/2006/relationships/hyperlink" Target="http://www.astrazeneca.com/Investors/financial-information/Financial-results/2007-Financial-Results" TargetMode="External"/><Relationship Id="rId52" Type="http://schemas.openxmlformats.org/officeDocument/2006/relationships/hyperlink" Target="http://www.drreddys.com/investors/financials.html" TargetMode="External"/><Relationship Id="rId73" Type="http://schemas.openxmlformats.org/officeDocument/2006/relationships/hyperlink" Target="http://investor.lilly.com/results.cfm" TargetMode="External"/><Relationship Id="rId78" Type="http://schemas.openxmlformats.org/officeDocument/2006/relationships/hyperlink" Target="http://investor.lilly.com/annuals.cfm" TargetMode="External"/><Relationship Id="rId94" Type="http://schemas.openxmlformats.org/officeDocument/2006/relationships/hyperlink" Target="http://www.gsk.com/reportsandpublications.htm" TargetMode="External"/><Relationship Id="rId99" Type="http://schemas.openxmlformats.org/officeDocument/2006/relationships/hyperlink" Target="http://www.gsk.com/investors/quarterly_results_2009.htm" TargetMode="External"/><Relationship Id="rId101" Type="http://schemas.openxmlformats.org/officeDocument/2006/relationships/hyperlink" Target="http://www.gsk.com/investors/quarterly_results_2009.htm" TargetMode="External"/><Relationship Id="rId122" Type="http://schemas.openxmlformats.org/officeDocument/2006/relationships/hyperlink" Target="http://www.investor.jnj.com/annual-reports.cfm" TargetMode="External"/><Relationship Id="rId143" Type="http://schemas.openxmlformats.org/officeDocument/2006/relationships/hyperlink" Target="http://investor.mylan.com/results.cfm" TargetMode="External"/><Relationship Id="rId148" Type="http://schemas.openxmlformats.org/officeDocument/2006/relationships/hyperlink" Target="http://investor.mylan.com/results.cfm" TargetMode="External"/><Relationship Id="rId164" Type="http://schemas.openxmlformats.org/officeDocument/2006/relationships/hyperlink" Target="http://www.novartis.com/investors/financial-results/index.shtml" TargetMode="External"/><Relationship Id="rId169" Type="http://schemas.openxmlformats.org/officeDocument/2006/relationships/hyperlink" Target="http://www.novartis.com/investors/financial-results/index.shtml" TargetMode="External"/><Relationship Id="rId185" Type="http://schemas.openxmlformats.org/officeDocument/2006/relationships/hyperlink" Target="http://investors.parpharm.com/phoenix.zhtml?c=81806&amp;p=irol-sec" TargetMode="External"/><Relationship Id="rId4" Type="http://schemas.openxmlformats.org/officeDocument/2006/relationships/settings" Target="settings.xml"/><Relationship Id="rId9" Type="http://schemas.openxmlformats.org/officeDocument/2006/relationships/image" Target="media/image2.gif"/><Relationship Id="rId180" Type="http://schemas.openxmlformats.org/officeDocument/2006/relationships/hyperlink" Target="http://investors.parpharm.com/phoenix.zhtml?c=81806&amp;p=irol-sec" TargetMode="External"/><Relationship Id="rId210" Type="http://schemas.openxmlformats.org/officeDocument/2006/relationships/hyperlink" Target="http://www.pfizer.com/investors/financial_reports/financial_reports.jsp" TargetMode="External"/><Relationship Id="rId215" Type="http://schemas.openxmlformats.org/officeDocument/2006/relationships/hyperlink" Target="http://en.sanofi.com/investors/news/financial_publications/financial_publications.aspx" TargetMode="External"/><Relationship Id="rId236" Type="http://schemas.openxmlformats.org/officeDocument/2006/relationships/hyperlink" Target="http://www.takeda.com/investor-information/quarterly-results/article_16240.html" TargetMode="External"/><Relationship Id="rId257" Type="http://schemas.openxmlformats.org/officeDocument/2006/relationships/hyperlink" Target="http://ir.tevapharm.com/phoenix.zhtml?c=73925&amp;p=irol-reportsAnnual" TargetMode="External"/><Relationship Id="rId278" Type="http://schemas.openxmlformats.org/officeDocument/2006/relationships/hyperlink" Target="http://ir.watson.com/phoenix.zhtml?c=65778&amp;p=irol-reportsannual" TargetMode="External"/><Relationship Id="rId26" Type="http://schemas.openxmlformats.org/officeDocument/2006/relationships/hyperlink" Target="http://www.abbottinvestor.com/phoenix.zhtml?c=94004&amp;p=irol-sec" TargetMode="External"/><Relationship Id="rId231" Type="http://schemas.openxmlformats.org/officeDocument/2006/relationships/hyperlink" Target="http://www.takeda.com/investor-information/quarterly-results/article_16229.html" TargetMode="External"/><Relationship Id="rId252" Type="http://schemas.openxmlformats.org/officeDocument/2006/relationships/hyperlink" Target="http://ir.tevapharm.com/phoenix.zhtml?c=73925&amp;p=irol-reportsAnnual" TargetMode="External"/><Relationship Id="rId273" Type="http://schemas.openxmlformats.org/officeDocument/2006/relationships/hyperlink" Target="http://ir.watson.com/phoenix.zhtml?c=65778&amp;p=irol-reportsannual" TargetMode="External"/><Relationship Id="rId294" Type="http://schemas.openxmlformats.org/officeDocument/2006/relationships/header" Target="header1.xml"/><Relationship Id="rId47" Type="http://schemas.openxmlformats.org/officeDocument/2006/relationships/hyperlink" Target="http://www.astrazeneca.com/Investors/financial-information/Financial-results/2011-Financial-results" TargetMode="External"/><Relationship Id="rId68" Type="http://schemas.openxmlformats.org/officeDocument/2006/relationships/hyperlink" Target="http://www.drreddys.com/investors/financials.html" TargetMode="External"/><Relationship Id="rId89" Type="http://schemas.openxmlformats.org/officeDocument/2006/relationships/hyperlink" Target="http://investor.lilly.com/results.cfm" TargetMode="External"/><Relationship Id="rId112" Type="http://schemas.openxmlformats.org/officeDocument/2006/relationships/hyperlink" Target="http://www.investor.jnj.com/governance/sec-filings.cfm?DocType=Quarterly&amp;Year=2007" TargetMode="External"/><Relationship Id="rId133" Type="http://schemas.openxmlformats.org/officeDocument/2006/relationships/hyperlink" Target="http://investor.mylan.com/results.cfm" TargetMode="External"/><Relationship Id="rId154" Type="http://schemas.openxmlformats.org/officeDocument/2006/relationships/hyperlink" Target="http://www.novartis.com/investors/financial-results/index.shtml" TargetMode="External"/><Relationship Id="rId175" Type="http://schemas.openxmlformats.org/officeDocument/2006/relationships/hyperlink" Target="http://investors.parpharm.com/phoenix.zhtml?c=81806&amp;p=irol-sec" TargetMode="External"/><Relationship Id="rId196" Type="http://schemas.openxmlformats.org/officeDocument/2006/relationships/hyperlink" Target="http://investors.parpharm.com/phoenix.zhtml?c=81806&amp;p=irol-sec" TargetMode="External"/><Relationship Id="rId200" Type="http://schemas.openxmlformats.org/officeDocument/2006/relationships/hyperlink" Target="http://investors.parpharm.com/phoenix.zhtml?c=81806&amp;p=irol-sec" TargetMode="External"/><Relationship Id="rId16" Type="http://schemas.openxmlformats.org/officeDocument/2006/relationships/hyperlink" Target="http://www.abbottinvestor.com/phoenix.zhtml?c=94004&amp;p=irol-sec" TargetMode="External"/><Relationship Id="rId221" Type="http://schemas.openxmlformats.org/officeDocument/2006/relationships/hyperlink" Target="http://en.sanofi.com/investors/news/financial_publications/financial_publications.aspx" TargetMode="External"/><Relationship Id="rId242" Type="http://schemas.openxmlformats.org/officeDocument/2006/relationships/hyperlink" Target="http://www.takeda.com/investor-information/quarterly-results/article_17391.html" TargetMode="External"/><Relationship Id="rId263" Type="http://schemas.openxmlformats.org/officeDocument/2006/relationships/hyperlink" Target="http://ir.tevapharm.com/phoenix.zhtml?c=73925&amp;p=irol-reportsAnnual" TargetMode="External"/><Relationship Id="rId284" Type="http://schemas.openxmlformats.org/officeDocument/2006/relationships/hyperlink" Target="http://ir.watson.com/phoenix.zhtml?c=65778&amp;p=irol-reportsannual" TargetMode="External"/><Relationship Id="rId37" Type="http://schemas.openxmlformats.org/officeDocument/2006/relationships/hyperlink" Target="http://www.astrazeneca.com/Investors/financial-information/Financial-results/2008-Financial-results" TargetMode="External"/><Relationship Id="rId58" Type="http://schemas.openxmlformats.org/officeDocument/2006/relationships/hyperlink" Target="http://www.drreddys.com/investors/financials.html" TargetMode="External"/><Relationship Id="rId79" Type="http://schemas.openxmlformats.org/officeDocument/2006/relationships/hyperlink" Target="http://investor.lilly.com/results.cfm" TargetMode="External"/><Relationship Id="rId102" Type="http://schemas.openxmlformats.org/officeDocument/2006/relationships/hyperlink" Target="http://www.gsk.com/reportsandpublications.htm" TargetMode="External"/><Relationship Id="rId123" Type="http://schemas.openxmlformats.org/officeDocument/2006/relationships/hyperlink" Target="http://www.investor.jnj.com/governance/sec-filings.cfm?DocType=Quarterly&amp;Year=2010" TargetMode="External"/><Relationship Id="rId144" Type="http://schemas.openxmlformats.org/officeDocument/2006/relationships/hyperlink" Target="http://investor.mylan.com/results.cfm" TargetMode="External"/><Relationship Id="rId90" Type="http://schemas.openxmlformats.org/officeDocument/2006/relationships/hyperlink" Target="http://investor.lilly.com/annuals.cfm" TargetMode="External"/><Relationship Id="rId165" Type="http://schemas.openxmlformats.org/officeDocument/2006/relationships/hyperlink" Target="http://www.novartis.com/investors/financial-results/index.shtml" TargetMode="External"/><Relationship Id="rId186" Type="http://schemas.openxmlformats.org/officeDocument/2006/relationships/hyperlink" Target="http://investors.parpharm.com/phoenix.zhtml?c=81806&amp;p=irol-reportsAnnual" TargetMode="External"/><Relationship Id="rId211" Type="http://schemas.openxmlformats.org/officeDocument/2006/relationships/hyperlink" Target="http://en.sanofi.com/investors/news/archives/archives.aspx" TargetMode="External"/><Relationship Id="rId232" Type="http://schemas.openxmlformats.org/officeDocument/2006/relationships/hyperlink" Target="http://www.takeda.com/investor-information/quarterly-results/article_16229.html" TargetMode="External"/><Relationship Id="rId253" Type="http://schemas.openxmlformats.org/officeDocument/2006/relationships/hyperlink" Target="http://ir.tevapharm.com/phoenix.zhtml?c=73925&amp;p=irol-reportsAnnual" TargetMode="External"/><Relationship Id="rId274" Type="http://schemas.openxmlformats.org/officeDocument/2006/relationships/hyperlink" Target="http://ir.watson.com/phoenix.zhtml?c=65778&amp;p=irol-reportsannual" TargetMode="External"/><Relationship Id="rId295" Type="http://schemas.openxmlformats.org/officeDocument/2006/relationships/footer" Target="footer1.xml"/><Relationship Id="rId27" Type="http://schemas.openxmlformats.org/officeDocument/2006/relationships/hyperlink" Target="http://www.abbottinvestor.com/phoenix.zhtml?c=94004&amp;p=irol-sec" TargetMode="External"/><Relationship Id="rId48" Type="http://schemas.openxmlformats.org/officeDocument/2006/relationships/hyperlink" Target="http://www.astrazeneca.com/Investors/financial-information/Financial-results/2011-Financial-results" TargetMode="External"/><Relationship Id="rId69" Type="http://schemas.openxmlformats.org/officeDocument/2006/relationships/hyperlink" Target="http://www.drreddys.com/investors/financials.html" TargetMode="External"/><Relationship Id="rId113" Type="http://schemas.openxmlformats.org/officeDocument/2006/relationships/hyperlink" Target="http://www.investor.jnj.com/governance/sec-filings.cfm?DocType=Quarterly&amp;Year=2007" TargetMode="External"/><Relationship Id="rId134" Type="http://schemas.openxmlformats.org/officeDocument/2006/relationships/hyperlink" Target="http://investor.mylan.com/annuals.cfm" TargetMode="External"/><Relationship Id="rId80" Type="http://schemas.openxmlformats.org/officeDocument/2006/relationships/hyperlink" Target="http://investor.lilly.com/results.cfm" TargetMode="External"/><Relationship Id="rId155" Type="http://schemas.openxmlformats.org/officeDocument/2006/relationships/hyperlink" Target="http://www.novartis.com/investors/financial-results/index.shtml" TargetMode="External"/><Relationship Id="rId176" Type="http://schemas.openxmlformats.org/officeDocument/2006/relationships/hyperlink" Target="http://investors.parpharm.com/phoenix.zhtml?c=81806&amp;p=irol-sec" TargetMode="External"/><Relationship Id="rId197" Type="http://schemas.openxmlformats.org/officeDocument/2006/relationships/hyperlink" Target="http://www.pfizer.com/investors/financial_reports/financial_reports.jsp" TargetMode="External"/><Relationship Id="rId201" Type="http://schemas.openxmlformats.org/officeDocument/2006/relationships/hyperlink" Target="http://www.pfizer.com/investors/financial_reports/financial_reports.jsp" TargetMode="External"/><Relationship Id="rId222" Type="http://schemas.openxmlformats.org/officeDocument/2006/relationships/hyperlink" Target="http://en.sanofi.com/investors/news/financial_publications/financial_publications.aspx" TargetMode="External"/><Relationship Id="rId243" Type="http://schemas.openxmlformats.org/officeDocument/2006/relationships/hyperlink" Target="http://www.takeda.com/investor-information/quarterly-results/article_17730.html" TargetMode="External"/><Relationship Id="rId264" Type="http://schemas.openxmlformats.org/officeDocument/2006/relationships/hyperlink" Target="http://ir.tevapharm.com/phoenix.zhtml?c=73925&amp;p=irol-reportsAnnual" TargetMode="External"/><Relationship Id="rId285" Type="http://schemas.openxmlformats.org/officeDocument/2006/relationships/hyperlink" Target="http://ir.watson.com/phoenix.zhtml?c=65778&amp;p=irol-reportsannual" TargetMode="External"/><Relationship Id="rId17" Type="http://schemas.openxmlformats.org/officeDocument/2006/relationships/hyperlink" Target="http://www.abbottinvestor.com/phoenix.zhtml?c=94004&amp;p=irol-sec" TargetMode="External"/><Relationship Id="rId38" Type="http://schemas.openxmlformats.org/officeDocument/2006/relationships/hyperlink" Target="http://www.astrazeneca.com/Investors/financial-information/Financial-results/2008-Financial-results" TargetMode="External"/><Relationship Id="rId59" Type="http://schemas.openxmlformats.org/officeDocument/2006/relationships/hyperlink" Target="http://www.drreddys.com/investors/financials.html" TargetMode="External"/><Relationship Id="rId103" Type="http://schemas.openxmlformats.org/officeDocument/2006/relationships/hyperlink" Target="http://www.gsk.com/investors/quarterly_results_2010.htm" TargetMode="External"/><Relationship Id="rId124" Type="http://schemas.openxmlformats.org/officeDocument/2006/relationships/hyperlink" Target="http://www.investor.jnj.com/governance/sec-filings.cfm?DocType=Quarterly&amp;Year=2010" TargetMode="External"/><Relationship Id="rId70" Type="http://schemas.openxmlformats.org/officeDocument/2006/relationships/hyperlink" Target="http://www.drreddys.com/investors/financials.html" TargetMode="External"/><Relationship Id="rId91" Type="http://schemas.openxmlformats.org/officeDocument/2006/relationships/hyperlink" Target="http://www.gsk.com/investors/quarterly_results_2007.htm" TargetMode="External"/><Relationship Id="rId145" Type="http://schemas.openxmlformats.org/officeDocument/2006/relationships/hyperlink" Target="http://investor.mylan.com/results.cfm" TargetMode="External"/><Relationship Id="rId166" Type="http://schemas.openxmlformats.org/officeDocument/2006/relationships/hyperlink" Target="http://www.novartis.com/investors/financial-results/index.shtml" TargetMode="External"/><Relationship Id="rId187" Type="http://schemas.openxmlformats.org/officeDocument/2006/relationships/hyperlink" Target="http://investors.parpharm.com/phoenix.zhtml?c=81806&amp;p=irol-sec" TargetMode="External"/><Relationship Id="rId1" Type="http://schemas.openxmlformats.org/officeDocument/2006/relationships/customXml" Target="../customXml/item1.xml"/><Relationship Id="rId212" Type="http://schemas.openxmlformats.org/officeDocument/2006/relationships/hyperlink" Target="http://en.sanofi.com/investors/news/archives/archives.aspx" TargetMode="External"/><Relationship Id="rId233" Type="http://schemas.openxmlformats.org/officeDocument/2006/relationships/hyperlink" Target="http://www.takeda.com/investor-information/quarterly-results/article_16229.html" TargetMode="External"/><Relationship Id="rId254" Type="http://schemas.openxmlformats.org/officeDocument/2006/relationships/hyperlink" Target="http://ir.tevapharm.com/phoenix.zhtml?c=73925&amp;p=irol-reportsAnnual" TargetMode="External"/><Relationship Id="rId28" Type="http://schemas.openxmlformats.org/officeDocument/2006/relationships/hyperlink" Target="http://www.abbottinvestor.com/phoenix.zhtml?c=94004&amp;p=irol-sec" TargetMode="External"/><Relationship Id="rId49" Type="http://schemas.openxmlformats.org/officeDocument/2006/relationships/hyperlink" Target="http://www.astrazeneca.com/Investors/financial-information/Financial-results/2011-Financial-results" TargetMode="External"/><Relationship Id="rId114" Type="http://schemas.openxmlformats.org/officeDocument/2006/relationships/hyperlink" Target="http://www.investor.jnj.com/annual-reports.cfm" TargetMode="External"/><Relationship Id="rId275" Type="http://schemas.openxmlformats.org/officeDocument/2006/relationships/hyperlink" Target="http://ir.watson.com/phoenix.zhtml?c=65778&amp;p=irol-reportsannual" TargetMode="External"/><Relationship Id="rId296" Type="http://schemas.openxmlformats.org/officeDocument/2006/relationships/footer" Target="footer2.xml"/><Relationship Id="rId300" Type="http://schemas.openxmlformats.org/officeDocument/2006/relationships/fontTable" Target="fontTable.xml"/><Relationship Id="rId60" Type="http://schemas.openxmlformats.org/officeDocument/2006/relationships/hyperlink" Target="http://www.drreddys.com/investors/financials.html" TargetMode="External"/><Relationship Id="rId81" Type="http://schemas.openxmlformats.org/officeDocument/2006/relationships/hyperlink" Target="http://investor.lilly.com/results.cfm" TargetMode="External"/><Relationship Id="rId135" Type="http://schemas.openxmlformats.org/officeDocument/2006/relationships/hyperlink" Target="http://investor.mylan.com/results.cfm" TargetMode="External"/><Relationship Id="rId156" Type="http://schemas.openxmlformats.org/officeDocument/2006/relationships/hyperlink" Target="http://www.novartis.com/investors/financial-results/index.shtml" TargetMode="External"/><Relationship Id="rId177" Type="http://schemas.openxmlformats.org/officeDocument/2006/relationships/hyperlink" Target="http://investors.parpharm.com/phoenix.zhtml?c=81806&amp;p=irol-sec" TargetMode="External"/><Relationship Id="rId198" Type="http://schemas.openxmlformats.org/officeDocument/2006/relationships/hyperlink" Target="http://www.pfizer.com/investors/financial_reports/financial_reports.jsp" TargetMode="External"/><Relationship Id="rId202" Type="http://schemas.openxmlformats.org/officeDocument/2006/relationships/hyperlink" Target="http://www.pfizer.com/investors/financial_reports/financial_reports.jsp" TargetMode="External"/><Relationship Id="rId223" Type="http://schemas.openxmlformats.org/officeDocument/2006/relationships/hyperlink" Target="http://en.sanofi.com/investors/news/financial_publications/financial_publications.aspx" TargetMode="External"/><Relationship Id="rId244" Type="http://schemas.openxmlformats.org/officeDocument/2006/relationships/hyperlink" Target="http://www.takeda.com/investor-information/quarterly-results/article_17730.html" TargetMode="External"/><Relationship Id="rId18" Type="http://schemas.openxmlformats.org/officeDocument/2006/relationships/hyperlink" Target="http://www.abbottinvestor.com/phoenix.zhtml?c=94004&amp;p=irol-sec" TargetMode="External"/><Relationship Id="rId39" Type="http://schemas.openxmlformats.org/officeDocument/2006/relationships/hyperlink" Target="http://www.astrazeneca.com/Investors/financial-information/Financial-results/2009-Financial-results" TargetMode="External"/><Relationship Id="rId265" Type="http://schemas.openxmlformats.org/officeDocument/2006/relationships/hyperlink" Target="http://ir.tevapharm.com/phoenix.zhtml?c=73925&amp;p=irol-reportsAnnual" TargetMode="External"/><Relationship Id="rId286" Type="http://schemas.openxmlformats.org/officeDocument/2006/relationships/hyperlink" Target="http://ir.watson.com/phoenix.zhtml?c=65778&amp;p=irol-reportsannual" TargetMode="External"/><Relationship Id="rId50" Type="http://schemas.openxmlformats.org/officeDocument/2006/relationships/hyperlink" Target="http://www.astrazeneca.com/Investors/financial-information/Financial-results/2011-Financial-results" TargetMode="External"/><Relationship Id="rId104" Type="http://schemas.openxmlformats.org/officeDocument/2006/relationships/hyperlink" Target="http://www.gsk.com/investors/quarterly_results_2010.htm" TargetMode="External"/><Relationship Id="rId125" Type="http://schemas.openxmlformats.org/officeDocument/2006/relationships/hyperlink" Target="http://www.investor.jnj.com/governance/sec-filings.cfm?DocType=Quarterly&amp;Year=2010" TargetMode="External"/><Relationship Id="rId146" Type="http://schemas.openxmlformats.org/officeDocument/2006/relationships/hyperlink" Target="http://investor.mylan.com/annuals.cfm" TargetMode="External"/><Relationship Id="rId167" Type="http://schemas.openxmlformats.org/officeDocument/2006/relationships/hyperlink" Target="http://www.novartis.com/investors/financial-results/index.shtml" TargetMode="External"/><Relationship Id="rId188" Type="http://schemas.openxmlformats.org/officeDocument/2006/relationships/hyperlink" Target="http://investors.parpharm.com/phoenix.zhtml?c=81806&amp;p=irol-sec" TargetMode="External"/><Relationship Id="rId71" Type="http://schemas.openxmlformats.org/officeDocument/2006/relationships/hyperlink" Target="http://investor.lilly.com/results.cfm" TargetMode="External"/><Relationship Id="rId92" Type="http://schemas.openxmlformats.org/officeDocument/2006/relationships/hyperlink" Target="http://www.gsk.com/investors/quarterly_results_2007.htm" TargetMode="External"/><Relationship Id="rId213" Type="http://schemas.openxmlformats.org/officeDocument/2006/relationships/hyperlink" Target="http://en.sanofi.com/investors/news/archives/archives.aspx" TargetMode="External"/><Relationship Id="rId234" Type="http://schemas.openxmlformats.org/officeDocument/2006/relationships/hyperlink" Target="http://en.sanofi.com/investors/news/archives/archives.asp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4D48D-AA17-4666-B0C7-91CB3034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100</Pages>
  <Words>23427</Words>
  <Characters>133540</Characters>
  <Application>Microsoft Office Word</Application>
  <DocSecurity>4</DocSecurity>
  <Lines>1112</Lines>
  <Paragraphs>313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Innovation and imitation;    a firm’s point of view</vt:lpstr>
      <vt:lpstr>Innovation and imitation;    a firm’s point of view</vt:lpstr>
    </vt:vector>
  </TitlesOfParts>
  <Company>Hewlett-Packard</Company>
  <LinksUpToDate>false</LinksUpToDate>
  <CharactersWithSpaces>156654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and imitation;    a firm’s point of view</dc:title>
  <dc:subject>Master thesis, Economics and Business - Marketing</dc:subject>
  <dc:creator>Robin van Zeijl</dc:creator>
  <cp:lastModifiedBy>Tulay Varisli</cp:lastModifiedBy>
  <cp:revision>2</cp:revision>
  <cp:lastPrinted>2012-07-23T19:27:00Z</cp:lastPrinted>
  <dcterms:created xsi:type="dcterms:W3CDTF">2012-07-27T10:38:00Z</dcterms:created>
  <dcterms:modified xsi:type="dcterms:W3CDTF">2012-07-27T10:38:00Z</dcterms:modified>
</cp:coreProperties>
</file>