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000000" w:themeColor="text1"/>
          <w:sz w:val="32"/>
          <w:szCs w:val="32"/>
        </w:rPr>
        <w:id w:val="-572200396"/>
        <w:docPartObj>
          <w:docPartGallery w:val="Cover Pages"/>
          <w:docPartUnique/>
        </w:docPartObj>
      </w:sdtPr>
      <w:sdtEndPr>
        <w:rPr>
          <w:rFonts w:ascii="Times New Roman" w:eastAsiaTheme="majorEastAsia" w:hAnsi="Times New Roman"/>
          <w:b/>
          <w:bCs/>
          <w:caps/>
          <w:color w:val="FFFFFF" w:themeColor="background1"/>
          <w:spacing w:val="5"/>
          <w:kern w:val="28"/>
          <w:sz w:val="72"/>
          <w:szCs w:val="72"/>
        </w:rPr>
      </w:sdtEndPr>
      <w:sdtContent>
        <w:p w:rsidR="0061365E" w:rsidRDefault="0022553F">
          <w:pPr>
            <w:jc w:val="right"/>
            <w:rPr>
              <w:color w:val="000000" w:themeColor="text1"/>
              <w:sz w:val="32"/>
              <w:szCs w:val="32"/>
            </w:rPr>
          </w:pPr>
          <w:sdt>
            <w:sdtPr>
              <w:rPr>
                <w:rFonts w:ascii="Times New Roman" w:hAnsi="Times New Roman" w:cs="Times New Roman"/>
                <w:color w:val="000000" w:themeColor="text1"/>
                <w:sz w:val="28"/>
                <w:szCs w:val="28"/>
              </w:rPr>
              <w:alias w:val="Datum"/>
              <w:id w:val="19000712"/>
              <w:placeholder>
                <w:docPart w:val="9D8108F28CDB4381BC9B18B0AE078E71"/>
              </w:placeholder>
              <w:dataBinding w:prefixMappings="xmlns:ns0='http://schemas.microsoft.com/office/2006/coverPageProps'" w:xpath="/ns0:CoverPageProperties[1]/ns0:PublishDate[1]" w:storeItemID="{55AF091B-3C7A-41E3-B477-F2FDAA23CFDA}"/>
              <w:date w:fullDate="2012-08-26T00:00:00Z">
                <w:dateFormat w:val="d-M-yyyy"/>
                <w:lid w:val="nl-NL"/>
                <w:storeMappedDataAs w:val="dateTime"/>
                <w:calendar w:val="gregorian"/>
              </w:date>
            </w:sdtPr>
            <w:sdtContent>
              <w:r w:rsidR="003A7083">
                <w:rPr>
                  <w:rFonts w:ascii="Times New Roman" w:hAnsi="Times New Roman" w:cs="Times New Roman"/>
                  <w:color w:val="000000" w:themeColor="text1"/>
                  <w:sz w:val="28"/>
                  <w:szCs w:val="28"/>
                </w:rPr>
                <w:t>26</w:t>
              </w:r>
              <w:r w:rsidR="00291771">
                <w:rPr>
                  <w:rFonts w:ascii="Times New Roman" w:hAnsi="Times New Roman" w:cs="Times New Roman"/>
                  <w:color w:val="000000" w:themeColor="text1"/>
                  <w:sz w:val="28"/>
                  <w:szCs w:val="28"/>
                </w:rPr>
                <w:t>-8-2012</w:t>
              </w:r>
            </w:sdtContent>
          </w:sdt>
          <w:r w:rsidRPr="0022553F">
            <w:rPr>
              <w:noProof/>
              <w:color w:val="EEECE1" w:themeColor="background2"/>
              <w:sz w:val="32"/>
              <w:szCs w:val="32"/>
            </w:rPr>
            <w:pict>
              <v:group id="Groep 39" o:spid="_x0000_s1026" style="position:absolute;left:0;text-align:left;margin-left:0;margin-top:0;width:612pt;height:11in;z-index:-251657216;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bSLAMAAL4JAAAOAAAAZHJzL2Uyb0RvYy54bWzsVm1v0zAQ/o7Ef7D8vctL05dES6e90Alp&#10;wMTgB7iOk1gkdrDdpgPx3znbaWk3hNAmTUJiH1Jf7DvfPc89t5yebdsGbZjSXIocRychRkxQWXBR&#10;5fjzp+VojpE2RBSkkYLl+J5pfLZ4/eq07zIWy1o2BVMIggid9V2Oa2O6LAg0rVlL9InsmIDNUqqW&#10;GDBVFRSK9BC9bYI4DKdBL1XRKUmZ1vD2ym/ihYtfloyaD2WpmUFNjiE3457KPVf2GSxOSVYp0tWc&#10;DmmQJ2TREi7g0n2oK2IIWiv+KFTLqZJaluaEyjaQZckpczVANVH4oJprJdedq6XK+qrbwwTQPsDp&#10;yWHp+82tQrzI8Xg+xkiQFkiCe1mHxqlFp++qDA5dq+6uu1W+RFjeSPpFw3bwcN/alT+MVv07WUA8&#10;sjbSobMtVWtDQN1o60i435PAtgZReDmbzeIkBK4o7EVhOJlby/FEayDzkSOt3wyuUQyeg6N1s14B&#10;yfytLtMhM1sW9Jv+Bal+HqR3NemYY0pbtPaQJjtIP0InElE1DPm07P1wcIep9oAiIS9rOMbOlZJ9&#10;zUgBeUWujCMHa2ig42kI/xEmknVKm2smW2QXOVaQuSOPbG608YjujlgutWx4seRN4wyrW3bZKLQh&#10;oDhCKRMmce7NuoVu8O9nk9BzCuw4qVsXx9VRNGgJuNLGtc3h5PQ9jYDjizgdLafz2ShZJpNROgvn&#10;ozBKL9JpmKTJ1fKHvTBKspoXBRM3XLCdtKPk73gehowXpRM36nOcTuKJq+UoS62q1b5iqOugtENo&#10;Wm5g0jW8zfF8f4hkluQ3onD9bQhv/Do4Tt9BAxjsfh0q0NC+C3w3r2RxDx2hJHAGIoCZDItaqm8Y&#10;9TDfcqy/roliGDVvBXRVGiVWK8YZyWQWg6EOd1aHO0RQCJVjg5FfXho/RNed4lUNN0UOGCHPQesl&#10;d31i8/NZQd7WAMG9mPImv1GeU5JN5AWUN41ijGCCTcdzP7xsC9v5FkVhNB2GVDKZJkdD6pnqO+zE&#10;pfsboh817H9ZDVNhJ6fd778sK/fvDT4SXC3DB439Cjm0YX342bX4CQAA//8DAFBLAwQUAAYACAAA&#10;ACEAP1I1r90AAAAHAQAADwAAAGRycy9kb3ducmV2LnhtbEyPS0/DMBCE70j9D9ZW4kadRjyqEKeq&#10;KnoCCdEi2qMbb5PQeB1i58G/Z8sFLqsZzWr223Q52lr02PrKkYL5LAKBlDtTUaHgfbe5WYDwQZPR&#10;tSNU8I0eltnkKtWJcQO9Yb8NheAS8olWUIbQJFL6vESr/cw1SJydXGt1YNsW0rR64HJbyziK7qXV&#10;FfGFUje4LjE/bzur4PQ0NF0//9o8VB/Pn+hez/uXQ6TU9XRcPYIIOIa/ZbjgMzpkzHR0HRkvagX8&#10;SPidlyyOb9kfWd0tWMkslf/5sx8AAAD//wMAUEsBAi0AFAAGAAgAAAAhALaDOJL+AAAA4QEAABMA&#10;AAAAAAAAAAAAAAAAAAAAAFtDb250ZW50X1R5cGVzXS54bWxQSwECLQAUAAYACAAAACEAOP0h/9YA&#10;AACUAQAACwAAAAAAAAAAAAAAAAAvAQAAX3JlbHMvLnJlbHNQSwECLQAUAAYACAAAACEAD4G20iwD&#10;AAC+CQAADgAAAAAAAAAAAAAAAAAuAgAAZHJzL2Uyb0RvYy54bWxQSwECLQAUAAYACAAAACEAP1I1&#10;r90AAAAHAQAADwAAAAAAAAAAAAAAAACGBQAAZHJzL2Rvd25yZXYueG1sUEsFBgAAAAAEAAQA8wAA&#10;AJAGAAAAAA==&#10;" o:allowincell="f">
                <v:rect id="Rectangle 40" o:spid="_x0000_s1027" style="position:absolute;width:12240;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lRsUA&#10;AADcAAAADwAAAGRycy9kb3ducmV2LnhtbESPQWvCQBSE74X+h+UJvdWNWkOIbkIVBAtSWvXg8ZF9&#10;JsHs27C7avrv3UKhx2FmvmGW5WA6cSPnW8sKJuMEBHFldcu1guNh85qB8AFZY2eZFPyQh7J4flpi&#10;ru2dv+m2D7WIEPY5KmhC6HMpfdWQQT+2PXH0ztYZDFG6WmqH9wg3nZwmSSoNthwXGuxp3VB12V+N&#10;gvXJyTllu2076I/ZZzDp12qeKvUyGt4XIAIN4T/8195qBbPsDX7PxCMg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GxQAAANwAAAAPAAAAAAAAAAAAAAAAAJgCAABkcnMv&#10;ZG93bnJldi54bWxQSwUGAAAAAAQABAD1AAAAigMAAAAA&#10;" fillcolor="#5f497a [2407]" stroked="f"/>
                <v:rect id="Rectangle 41" o:spid="_x0000_s1028"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w10:wrap anchorx="page" anchory="page"/>
              </v:group>
            </w:pict>
          </w:r>
        </w:p>
        <w:tbl>
          <w:tblPr>
            <w:tblpPr w:leftFromText="187" w:rightFromText="187" w:horzAnchor="margin" w:tblpXSpec="center" w:tblpYSpec="bottom"/>
            <w:tblOverlap w:val="never"/>
            <w:tblW w:w="0" w:type="auto"/>
            <w:tblLook w:val="04A0"/>
          </w:tblPr>
          <w:tblGrid>
            <w:gridCol w:w="9288"/>
          </w:tblGrid>
          <w:tr w:rsidR="0061365E">
            <w:trPr>
              <w:trHeight w:val="360"/>
            </w:trPr>
            <w:tc>
              <w:tcPr>
                <w:tcW w:w="9576" w:type="dxa"/>
              </w:tcPr>
              <w:p w:rsidR="0061365E" w:rsidRDefault="0022553F" w:rsidP="00021822">
                <w:pPr>
                  <w:pStyle w:val="NoSpacing"/>
                  <w:jc w:val="cente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Ondertitel"/>
                    <w:id w:val="19000717"/>
                    <w:dataBinding w:prefixMappings="xmlns:ns0='http://schemas.openxmlformats.org/package/2006/metadata/core-properties' xmlns:ns1='http://purl.org/dc/elements/1.1/'" w:xpath="/ns0:coreProperties[1]/ns1:subject[1]" w:storeItemID="{6C3C8BC8-F283-45AE-878A-BAB7291924A1}"/>
                    <w:text/>
                  </w:sdtPr>
                  <w:sdtContent>
                    <w:r w:rsidR="00291771">
                      <w:rPr>
                        <w:rFonts w:ascii="Times New Roman" w:hAnsi="Times New Roman" w:cs="Times New Roman"/>
                        <w:color w:val="000000" w:themeColor="text1"/>
                        <w:sz w:val="24"/>
                        <w:szCs w:val="24"/>
                      </w:rPr>
                      <w:t>Scriptie Economie &amp;  Bedrijfseconomie</w:t>
                    </w:r>
                  </w:sdtContent>
                </w:sdt>
                <w:r w:rsidR="0061365E" w:rsidRPr="00021822">
                  <w:rPr>
                    <w:rFonts w:ascii="Times New Roman" w:hAnsi="Times New Roman" w:cs="Times New Roman"/>
                    <w:color w:val="000000" w:themeColor="text1"/>
                    <w:sz w:val="24"/>
                    <w:szCs w:val="24"/>
                  </w:rPr>
                  <w:t xml:space="preserve"> | </w:t>
                </w:r>
                <w:sdt>
                  <w:sdtPr>
                    <w:rPr>
                      <w:rFonts w:ascii="Times New Roman" w:hAnsi="Times New Roman" w:cs="Times New Roman"/>
                      <w:color w:val="000000" w:themeColor="text1"/>
                      <w:sz w:val="24"/>
                      <w:szCs w:val="24"/>
                    </w:rPr>
                    <w:alias w:val="Auteur"/>
                    <w:id w:val="19000724"/>
                    <w:dataBinding w:prefixMappings="xmlns:ns0='http://schemas.openxmlformats.org/package/2006/metadata/core-properties' xmlns:ns1='http://purl.org/dc/elements/1.1/'" w:xpath="/ns0:coreProperties[1]/ns1:creator[1]" w:storeItemID="{6C3C8BC8-F283-45AE-878A-BAB7291924A1}"/>
                    <w:text/>
                  </w:sdtPr>
                  <w:sdtContent>
                    <w:r w:rsidR="00291771">
                      <w:rPr>
                        <w:rFonts w:ascii="Times New Roman" w:hAnsi="Times New Roman" w:cs="Times New Roman"/>
                        <w:color w:val="000000" w:themeColor="text1"/>
                        <w:sz w:val="24"/>
                        <w:szCs w:val="24"/>
                      </w:rPr>
                      <w:t xml:space="preserve">Thomas </w:t>
                    </w:r>
                    <w:proofErr w:type="spellStart"/>
                    <w:r w:rsidR="00291771">
                      <w:rPr>
                        <w:rFonts w:ascii="Times New Roman" w:hAnsi="Times New Roman" w:cs="Times New Roman"/>
                        <w:color w:val="000000" w:themeColor="text1"/>
                        <w:sz w:val="24"/>
                        <w:szCs w:val="24"/>
                      </w:rPr>
                      <w:t>Campman</w:t>
                    </w:r>
                    <w:proofErr w:type="spellEnd"/>
                  </w:sdtContent>
                </w:sdt>
                <w:proofErr w:type="gramStart"/>
                <w:r w:rsidR="00021822">
                  <w:rPr>
                    <w:rFonts w:ascii="Times New Roman" w:hAnsi="Times New Roman" w:cs="Times New Roman"/>
                    <w:color w:val="000000" w:themeColor="text1"/>
                    <w:sz w:val="24"/>
                    <w:szCs w:val="24"/>
                  </w:rPr>
                  <w:t xml:space="preserve">                                                     begeleider</w:t>
                </w:r>
                <w:proofErr w:type="gramEnd"/>
                <w:r w:rsidR="00021822">
                  <w:rPr>
                    <w:rFonts w:ascii="Times New Roman" w:hAnsi="Times New Roman" w:cs="Times New Roman"/>
                    <w:color w:val="000000" w:themeColor="text1"/>
                    <w:sz w:val="24"/>
                    <w:szCs w:val="24"/>
                  </w:rPr>
                  <w:t xml:space="preserve"> </w:t>
                </w:r>
                <w:r w:rsidR="00021822" w:rsidRPr="00021822">
                  <w:rPr>
                    <w:rFonts w:ascii="Times New Roman" w:hAnsi="Times New Roman" w:cs="Times New Roman"/>
                    <w:color w:val="000000" w:themeColor="text1"/>
                    <w:sz w:val="24"/>
                    <w:szCs w:val="24"/>
                  </w:rPr>
                  <w:t>Dr. B.S.Y. Crutzen</w:t>
                </w:r>
              </w:p>
              <w:p w:rsidR="00E34D42" w:rsidRDefault="00E34D42" w:rsidP="00021822">
                <w:pPr>
                  <w:pStyle w:val="NoSpacing"/>
                  <w:jc w:val="center"/>
                  <w:rPr>
                    <w:rFonts w:ascii="Times New Roman" w:hAnsi="Times New Roman" w:cs="Times New Roman"/>
                    <w:color w:val="000000" w:themeColor="text1"/>
                    <w:sz w:val="24"/>
                    <w:szCs w:val="24"/>
                  </w:rPr>
                </w:pPr>
              </w:p>
              <w:p w:rsidR="00E34D42" w:rsidRPr="00021822" w:rsidRDefault="00E34D42" w:rsidP="00E34D42">
                <w:pPr>
                  <w:pStyle w:val="NoSpacing"/>
                  <w:rPr>
                    <w:rFonts w:ascii="Times New Roman" w:hAnsi="Times New Roman" w:cs="Times New Roman"/>
                    <w:color w:val="000000" w:themeColor="text1"/>
                    <w:sz w:val="24"/>
                    <w:szCs w:val="24"/>
                  </w:rPr>
                </w:pPr>
              </w:p>
            </w:tc>
          </w:tr>
        </w:tbl>
        <w:p w:rsidR="00021822" w:rsidRPr="00021822" w:rsidRDefault="00021822" w:rsidP="00021822">
          <w:pPr>
            <w:spacing w:after="0" w:line="240" w:lineRule="auto"/>
            <w:rPr>
              <w:rFonts w:ascii="Times New Roman" w:eastAsiaTheme="majorEastAsia" w:hAnsi="Times New Roman" w:cs="Times New Roman"/>
              <w:caps/>
              <w:color w:val="FFFFFF" w:themeColor="background1"/>
              <w:spacing w:val="5"/>
              <w:kern w:val="28"/>
              <w:sz w:val="72"/>
              <w:szCs w:val="72"/>
            </w:rPr>
          </w:pPr>
          <w:r>
            <w:rPr>
              <w:rFonts w:ascii="Arial" w:hAnsi="Arial"/>
              <w:noProof/>
              <w:color w:val="0000FF"/>
              <w:sz w:val="27"/>
              <w:szCs w:val="27"/>
              <w:lang w:val="en-US" w:eastAsia="en-US"/>
            </w:rPr>
            <w:drawing>
              <wp:anchor distT="0" distB="0" distL="114300" distR="114300" simplePos="0" relativeHeight="251661312" behindDoc="1" locked="0" layoutInCell="1" allowOverlap="1">
                <wp:simplePos x="0" y="0"/>
                <wp:positionH relativeFrom="column">
                  <wp:posOffset>43257</wp:posOffset>
                </wp:positionH>
                <wp:positionV relativeFrom="paragraph">
                  <wp:posOffset>1671955</wp:posOffset>
                </wp:positionV>
                <wp:extent cx="6008370" cy="3992245"/>
                <wp:effectExtent l="0" t="0" r="0" b="8255"/>
                <wp:wrapNone/>
                <wp:docPr id="6" name="rg_hi" descr="http://t3.gstatic.com/images?q=tbn:ANd9GcRzwuWZ3N10wP4FyKIr0NeFx3_qI1EcqQrseu0Vcv0cByRFVyGyfQ">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zwuWZ3N10wP4FyKIr0NeFx3_qI1EcqQrseu0Vcv0cByRFVyGyfQ">
                          <a:hlinkClick r:id="rId9"/>
                        </pic:cNvPr>
                        <pic:cNvPicPr>
                          <a:picLocks noChangeAspect="1" noChangeArrowheads="1"/>
                        </pic:cNvPicPr>
                      </pic:nvPicPr>
                      <pic:blipFill>
                        <a:blip r:embed="rId10">
                          <a:lum bright="70000" contrast="-70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2">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8370" cy="3992245"/>
                        </a:xfrm>
                        <a:prstGeom prst="rect">
                          <a:avLst/>
                        </a:prstGeom>
                        <a:noFill/>
                        <a:ln>
                          <a:noFill/>
                        </a:ln>
                      </pic:spPr>
                    </pic:pic>
                  </a:graphicData>
                </a:graphic>
              </wp:anchor>
            </w:drawing>
          </w:r>
          <w:r w:rsidR="0022553F" w:rsidRPr="0022553F">
            <w:rPr>
              <w:noProof/>
              <w:color w:val="EEECE1" w:themeColor="background2"/>
              <w:sz w:val="32"/>
              <w:szCs w:val="32"/>
            </w:rPr>
            <w:pict>
              <v:rect id="Rechthoek 42" o:spid="_x0000_s1029" style="position:absolute;margin-left:30.75pt;margin-top:359.2pt;width:550.8pt;height:73.95pt;z-index:251660288;visibility:visible;mso-width-percent:900;mso-position-horizontal-relative:page;mso-position-vertical-relative:page;mso-width-percent: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9iAIAAAsFAAAOAAAAZHJzL2Uyb0RvYy54bWysVG1v0zAQ/o7Ef7D8vcsLadZES6euowhp&#10;wMTgB7i2U1tLbGO7TTfEf+fstGWFLwiRSq5fzs89d/ecr673fYd23DqpVYOzixQjrqhmUm0a/PXL&#10;ajLDyHmiGOm04g1+4g5fz1+/uhpMzXMtdMe4RQCiXD2YBgvvTZ0kjgreE3ehDVdw2GrbEw9Lu0mY&#10;JQOg912Sp2mZDNoyYzXlzsHu7XiI5xG/bTn1n9rWcY+6BgM3H0cbx3UYk/kVqTeWGCHpgQb5BxY9&#10;kQqcnqBuiSdoa+UfUL2kVjvd+guq+0S3raQ8xgDRZOlv0TwIYniMBZLjzClN7v/B0o+7e4skg9rl&#10;GCnSQ40+cyq80PwRFXlI0GBcDXYP5t6GEJ250/TRIaWXgqgNX1irB8EJA1pZsE/OLoSFg6toPXzQ&#10;DODJ1uuYq31r+wAIWUD7WJKnU0n43iMKm2VVTbMSKkfhrHpTZeU0uiD18baxzr/jukdh0mALJY/o&#10;ZHfnfGBD6qNJZK87yVay6+LCbtbLzqIdAXkspuE33u2MIOPurILv4NKN5hHTvcQBtuAsIAbese7f&#10;qywv0pu8mqzK2eWkWBXTSXWZziZpVt1UZVpUxe3qR/CWFbWQjHF1JxU/ajAr/q7Gh24Y1RNViAZI&#10;1DQfAzljeaA/xpXG7xjYy2B66aElO9k3eHYyInWo8FvFYsN4IrtxnpzTj6mBHBz/Y1aiHoIERin5&#10;/Xp/UNVasydQhtVQOKgxvCMwEdo+YzRATzbYfdsSyzHq3itQV57PyjR0cVzBxJ5tr4/bRFEAabDH&#10;aJwu/djyW2PlRoCPLJbZmQVocSWjTIJORz5APiyg42IYh9chtPTLdbT69YbNfwIAAP//AwBQSwME&#10;FAAGAAgAAAAhAI9b6QbdAAAACwEAAA8AAABkcnMvZG93bnJldi54bWxMj0FOwzAQAO9I/MFaJG7U&#10;cQsmSuNUCKkScGuTB7ixSaLaa8t22vB73BMcVzuana13izXkokOcHApgqwKIxt6pCQcBXbt/KoHE&#10;JFFJ41AL+NERds39XS0r5a540JdjGkiWYKykgDElX1Ea+1FbGVfOa8y7bxesTHkMA1VBXrPcGrou&#10;Ck6tnDBfGKXX76Puz8fZZsuh/dh3i//q2nlpi7VnnykYIR4flrctkKSX9AfDLT+nQ5ObTm5GFYkR&#10;wNlLJgW8svIZyA1gfMOAnASUnG+ANjX9/0PzCwAA//8DAFBLAQItABQABgAIAAAAIQC2gziS/gAA&#10;AOEBAAATAAAAAAAAAAAAAAAAAAAAAABbQ29udGVudF9UeXBlc10ueG1sUEsBAi0AFAAGAAgAAAAh&#10;ADj9If/WAAAAlAEAAAsAAAAAAAAAAAAAAAAALwEAAF9yZWxzLy5yZWxzUEsBAi0AFAAGAAgAAAAh&#10;AAX8Ab2IAgAACwUAAA4AAAAAAAAAAAAAAAAALgIAAGRycy9lMm9Eb2MueG1sUEsBAi0AFAAGAAgA&#10;AAAhAI9b6QbdAAAACwEAAA8AAAAAAAAAAAAAAAAA4gQAAGRycy9kb3ducmV2LnhtbFBLBQYAAAAA&#10;BAAEAPMAAADsBQAAAAA=&#10;" o:allowincell="f" fillcolor="#a5a5a5" stroked="f">
                <v:fill opacity="58853f"/>
                <v:textbox style="mso-fit-shape-to-text:t" inset="18pt,0,18pt,0">
                  <w:txbxContent>
                    <w:tbl>
                      <w:tblPr>
                        <w:tblW w:w="5000" w:type="pct"/>
                        <w:tblCellMar>
                          <w:left w:w="360" w:type="dxa"/>
                          <w:right w:w="360" w:type="dxa"/>
                        </w:tblCellMar>
                        <w:tblLook w:val="04A0"/>
                      </w:tblPr>
                      <w:tblGrid>
                        <w:gridCol w:w="2652"/>
                        <w:gridCol w:w="8069"/>
                      </w:tblGrid>
                      <w:tr w:rsidR="0067313C">
                        <w:trPr>
                          <w:trHeight w:val="1080"/>
                        </w:trPr>
                        <w:tc>
                          <w:tcPr>
                            <w:tcW w:w="1000" w:type="pct"/>
                            <w:shd w:val="clear" w:color="auto" w:fill="000000" w:themeFill="text1"/>
                            <w:vAlign w:val="center"/>
                          </w:tcPr>
                          <w:p w:rsidR="0067313C" w:rsidRDefault="0067313C">
                            <w:pPr>
                              <w:pStyle w:val="NoSpacing"/>
                              <w:rPr>
                                <w:smallCaps/>
                                <w:sz w:val="40"/>
                                <w:szCs w:val="40"/>
                              </w:rPr>
                            </w:pPr>
                            <w:r>
                              <w:rPr>
                                <w:smallCaps/>
                                <w:sz w:val="40"/>
                                <w:szCs w:val="40"/>
                              </w:rPr>
                              <w:t>Erasmus Universiteit, Rotterdam</w:t>
                            </w:r>
                          </w:p>
                        </w:tc>
                        <w:sdt>
                          <w:sdtPr>
                            <w:rPr>
                              <w:smallCaps/>
                              <w:color w:val="FFFFFF" w:themeColor="background1"/>
                              <w:sz w:val="48"/>
                              <w:szCs w:val="48"/>
                            </w:rPr>
                            <w:alias w:val="Titel"/>
                            <w:id w:val="-131633002"/>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67313C" w:rsidRDefault="0067313C" w:rsidP="0061365E">
                                <w:pPr>
                                  <w:pStyle w:val="NoSpacing"/>
                                  <w:rPr>
                                    <w:smallCaps/>
                                    <w:color w:val="FFFFFF" w:themeColor="background1"/>
                                    <w:sz w:val="48"/>
                                    <w:szCs w:val="48"/>
                                  </w:rPr>
                                </w:pPr>
                                <w:r>
                                  <w:rPr>
                                    <w:smallCaps/>
                                    <w:color w:val="FFFFFF" w:themeColor="background1"/>
                                    <w:sz w:val="48"/>
                                    <w:szCs w:val="48"/>
                                  </w:rPr>
                                  <w:t xml:space="preserve">Democratie </w:t>
                                </w:r>
                                <w:proofErr w:type="gramStart"/>
                                <w:r>
                                  <w:rPr>
                                    <w:smallCaps/>
                                    <w:color w:val="FFFFFF" w:themeColor="background1"/>
                                    <w:sz w:val="48"/>
                                    <w:szCs w:val="48"/>
                                  </w:rPr>
                                  <w:t xml:space="preserve">&amp;                                                    </w:t>
                                </w:r>
                                <w:proofErr w:type="gramEnd"/>
                                <w:r>
                                  <w:rPr>
                                    <w:smallCaps/>
                                    <w:color w:val="FFFFFF" w:themeColor="background1"/>
                                    <w:sz w:val="48"/>
                                    <w:szCs w:val="48"/>
                                  </w:rPr>
                                  <w:t>De compositie van de economie</w:t>
                                </w:r>
                              </w:p>
                            </w:tc>
                          </w:sdtContent>
                        </w:sdt>
                      </w:tr>
                    </w:tbl>
                    <w:p w:rsidR="0067313C" w:rsidRDefault="0067313C"/>
                    <w:p w:rsidR="0067313C" w:rsidRDefault="0067313C">
                      <w:pPr>
                        <w:pStyle w:val="NoSpacing"/>
                        <w:spacing w:line="14" w:lineRule="exact"/>
                      </w:pPr>
                    </w:p>
                  </w:txbxContent>
                </v:textbox>
                <w10:wrap anchorx="page" anchory="page"/>
              </v:rect>
            </w:pict>
          </w:r>
        </w:p>
      </w:sdtContent>
    </w:sdt>
    <w:p w:rsidR="00021822" w:rsidRDefault="00021822" w:rsidP="00021822"/>
    <w:p w:rsidR="00021822" w:rsidRDefault="00021822" w:rsidP="00021822"/>
    <w:p w:rsidR="00021822" w:rsidRDefault="00021822" w:rsidP="00021822"/>
    <w:p w:rsidR="00021822" w:rsidRDefault="00021822" w:rsidP="00021822"/>
    <w:p w:rsidR="00021822" w:rsidRDefault="00021822" w:rsidP="00021822"/>
    <w:p w:rsidR="00021822" w:rsidRDefault="00021822" w:rsidP="00021822"/>
    <w:p w:rsidR="00021822" w:rsidRDefault="00021822" w:rsidP="00021822"/>
    <w:p w:rsidR="00021822" w:rsidRDefault="00021822" w:rsidP="00021822"/>
    <w:p w:rsidR="00021822" w:rsidRDefault="00021822" w:rsidP="00021822"/>
    <w:p w:rsidR="00021822" w:rsidRDefault="00021822" w:rsidP="00021822"/>
    <w:p w:rsidR="00021822" w:rsidRDefault="00021822" w:rsidP="00021822"/>
    <w:p w:rsidR="00021822" w:rsidRDefault="00021822" w:rsidP="00021822"/>
    <w:p w:rsidR="00021822" w:rsidRDefault="00021822" w:rsidP="00021822"/>
    <w:p w:rsidR="00021822" w:rsidRDefault="00021822" w:rsidP="00021822"/>
    <w:p w:rsidR="00021822" w:rsidRDefault="00021822" w:rsidP="00021822"/>
    <w:p w:rsidR="00021822" w:rsidRDefault="00021822" w:rsidP="00021822"/>
    <w:p w:rsidR="00021822" w:rsidRDefault="00021822" w:rsidP="00021822"/>
    <w:p w:rsidR="00021822" w:rsidRDefault="00021822" w:rsidP="00021822"/>
    <w:p w:rsidR="00021822" w:rsidRDefault="00021822" w:rsidP="00021822"/>
    <w:p w:rsidR="00021822" w:rsidRDefault="00021822" w:rsidP="00021822"/>
    <w:p w:rsidR="00021822" w:rsidRDefault="00021822" w:rsidP="00021822"/>
    <w:p w:rsidR="00021822" w:rsidRDefault="00021822" w:rsidP="00021822"/>
    <w:sdt>
      <w:sdtPr>
        <w:rPr>
          <w:rFonts w:ascii="Calibri" w:eastAsia="Times New Roman" w:hAnsi="Calibri" w:cs="Arial"/>
          <w:b w:val="0"/>
          <w:bCs w:val="0"/>
          <w:color w:val="auto"/>
          <w:sz w:val="22"/>
          <w:szCs w:val="22"/>
        </w:rPr>
        <w:id w:val="2047250844"/>
        <w:docPartObj>
          <w:docPartGallery w:val="Table of Contents"/>
          <w:docPartUnique/>
        </w:docPartObj>
      </w:sdtPr>
      <w:sdtContent>
        <w:p w:rsidR="00D708A2" w:rsidRPr="007F2BBD" w:rsidRDefault="00D708A2">
          <w:pPr>
            <w:pStyle w:val="TOCHeading"/>
            <w:rPr>
              <w:rFonts w:ascii="Times New Roman" w:hAnsi="Times New Roman" w:cs="Times New Roman"/>
            </w:rPr>
          </w:pPr>
          <w:r w:rsidRPr="007F2BBD">
            <w:rPr>
              <w:rFonts w:ascii="Times New Roman" w:hAnsi="Times New Roman" w:cs="Times New Roman"/>
            </w:rPr>
            <w:t>Inhoudsopgave</w:t>
          </w:r>
        </w:p>
        <w:p w:rsidR="007F2BBD" w:rsidRPr="007F2BBD" w:rsidRDefault="0022553F">
          <w:pPr>
            <w:pStyle w:val="TOC2"/>
            <w:tabs>
              <w:tab w:val="left" w:pos="660"/>
              <w:tab w:val="right" w:leader="dot" w:pos="9062"/>
            </w:tabs>
            <w:rPr>
              <w:rFonts w:ascii="Times New Roman" w:eastAsiaTheme="minorEastAsia" w:hAnsi="Times New Roman" w:cs="Times New Roman"/>
              <w:noProof/>
              <w:color w:val="000000" w:themeColor="text1"/>
              <w:sz w:val="24"/>
              <w:szCs w:val="24"/>
            </w:rPr>
          </w:pPr>
          <w:r w:rsidRPr="0022553F">
            <w:rPr>
              <w:rFonts w:ascii="Times New Roman" w:hAnsi="Times New Roman" w:cs="Times New Roman"/>
              <w:color w:val="000000" w:themeColor="text1"/>
              <w:sz w:val="24"/>
              <w:szCs w:val="24"/>
            </w:rPr>
            <w:fldChar w:fldCharType="begin"/>
          </w:r>
          <w:r w:rsidR="00D708A2" w:rsidRPr="007F2BBD">
            <w:rPr>
              <w:rFonts w:ascii="Times New Roman" w:hAnsi="Times New Roman" w:cs="Times New Roman"/>
              <w:color w:val="000000" w:themeColor="text1"/>
              <w:sz w:val="24"/>
              <w:szCs w:val="24"/>
            </w:rPr>
            <w:instrText xml:space="preserve"> TOC \o "1-3" \h \z \u </w:instrText>
          </w:r>
          <w:r w:rsidRPr="0022553F">
            <w:rPr>
              <w:rFonts w:ascii="Times New Roman" w:hAnsi="Times New Roman" w:cs="Times New Roman"/>
              <w:color w:val="000000" w:themeColor="text1"/>
              <w:sz w:val="24"/>
              <w:szCs w:val="24"/>
            </w:rPr>
            <w:fldChar w:fldCharType="separate"/>
          </w:r>
          <w:hyperlink w:anchor="_Toc333756028" w:history="1">
            <w:r w:rsidR="007F2BBD" w:rsidRPr="007F2BBD">
              <w:rPr>
                <w:rStyle w:val="Hyperlink"/>
                <w:rFonts w:ascii="Times New Roman" w:hAnsi="Times New Roman"/>
                <w:noProof/>
                <w:color w:val="000000" w:themeColor="text1"/>
                <w:sz w:val="24"/>
                <w:szCs w:val="24"/>
              </w:rPr>
              <w:t>1.</w:t>
            </w:r>
            <w:r w:rsidR="007F2BBD" w:rsidRPr="007F2BBD">
              <w:rPr>
                <w:rFonts w:ascii="Times New Roman" w:eastAsiaTheme="minorEastAsia" w:hAnsi="Times New Roman" w:cs="Times New Roman"/>
                <w:noProof/>
                <w:color w:val="000000" w:themeColor="text1"/>
                <w:sz w:val="24"/>
                <w:szCs w:val="24"/>
              </w:rPr>
              <w:tab/>
            </w:r>
            <w:r w:rsidR="007F2BBD" w:rsidRPr="007F2BBD">
              <w:rPr>
                <w:rStyle w:val="Hyperlink"/>
                <w:rFonts w:ascii="Times New Roman" w:hAnsi="Times New Roman"/>
                <w:noProof/>
                <w:color w:val="000000" w:themeColor="text1"/>
                <w:sz w:val="24"/>
                <w:szCs w:val="24"/>
              </w:rPr>
              <w:t>Introductie</w:t>
            </w:r>
            <w:r w:rsidR="007F2BBD" w:rsidRPr="007F2BBD">
              <w:rPr>
                <w:rFonts w:ascii="Times New Roman" w:hAnsi="Times New Roman" w:cs="Times New Roman"/>
                <w:noProof/>
                <w:webHidden/>
                <w:color w:val="000000" w:themeColor="text1"/>
                <w:sz w:val="24"/>
                <w:szCs w:val="24"/>
              </w:rPr>
              <w:tab/>
            </w:r>
            <w:r w:rsidRPr="007F2BBD">
              <w:rPr>
                <w:rFonts w:ascii="Times New Roman" w:hAnsi="Times New Roman" w:cs="Times New Roman"/>
                <w:noProof/>
                <w:webHidden/>
                <w:color w:val="000000" w:themeColor="text1"/>
                <w:sz w:val="24"/>
                <w:szCs w:val="24"/>
              </w:rPr>
              <w:fldChar w:fldCharType="begin"/>
            </w:r>
            <w:r w:rsidR="007F2BBD" w:rsidRPr="007F2BBD">
              <w:rPr>
                <w:rFonts w:ascii="Times New Roman" w:hAnsi="Times New Roman" w:cs="Times New Roman"/>
                <w:noProof/>
                <w:webHidden/>
                <w:color w:val="000000" w:themeColor="text1"/>
                <w:sz w:val="24"/>
                <w:szCs w:val="24"/>
              </w:rPr>
              <w:instrText xml:space="preserve"> PAGEREF _Toc333756028 \h </w:instrText>
            </w:r>
            <w:r w:rsidRPr="007F2BBD">
              <w:rPr>
                <w:rFonts w:ascii="Times New Roman" w:hAnsi="Times New Roman" w:cs="Times New Roman"/>
                <w:noProof/>
                <w:webHidden/>
                <w:color w:val="000000" w:themeColor="text1"/>
                <w:sz w:val="24"/>
                <w:szCs w:val="24"/>
              </w:rPr>
            </w:r>
            <w:r w:rsidRPr="007F2BBD">
              <w:rPr>
                <w:rFonts w:ascii="Times New Roman" w:hAnsi="Times New Roman" w:cs="Times New Roman"/>
                <w:noProof/>
                <w:webHidden/>
                <w:color w:val="000000" w:themeColor="text1"/>
                <w:sz w:val="24"/>
                <w:szCs w:val="24"/>
              </w:rPr>
              <w:fldChar w:fldCharType="separate"/>
            </w:r>
            <w:r w:rsidR="007F2BBD">
              <w:rPr>
                <w:rFonts w:ascii="Times New Roman" w:hAnsi="Times New Roman" w:cs="Times New Roman"/>
                <w:noProof/>
                <w:webHidden/>
                <w:color w:val="000000" w:themeColor="text1"/>
                <w:sz w:val="24"/>
                <w:szCs w:val="24"/>
              </w:rPr>
              <w:t>3</w:t>
            </w:r>
            <w:r w:rsidRPr="007F2BBD">
              <w:rPr>
                <w:rFonts w:ascii="Times New Roman" w:hAnsi="Times New Roman" w:cs="Times New Roman"/>
                <w:noProof/>
                <w:webHidden/>
                <w:color w:val="000000" w:themeColor="text1"/>
                <w:sz w:val="24"/>
                <w:szCs w:val="24"/>
              </w:rPr>
              <w:fldChar w:fldCharType="end"/>
            </w:r>
          </w:hyperlink>
        </w:p>
        <w:p w:rsidR="007F2BBD" w:rsidRPr="007F2BBD" w:rsidRDefault="0022553F">
          <w:pPr>
            <w:pStyle w:val="TOC2"/>
            <w:tabs>
              <w:tab w:val="left" w:pos="660"/>
              <w:tab w:val="right" w:leader="dot" w:pos="9062"/>
            </w:tabs>
            <w:rPr>
              <w:rFonts w:ascii="Times New Roman" w:eastAsiaTheme="minorEastAsia" w:hAnsi="Times New Roman" w:cs="Times New Roman"/>
              <w:noProof/>
              <w:color w:val="000000" w:themeColor="text1"/>
              <w:sz w:val="24"/>
              <w:szCs w:val="24"/>
            </w:rPr>
          </w:pPr>
          <w:hyperlink w:anchor="_Toc333756029" w:history="1">
            <w:r w:rsidR="007F2BBD" w:rsidRPr="007F2BBD">
              <w:rPr>
                <w:rStyle w:val="Hyperlink"/>
                <w:rFonts w:ascii="Times New Roman" w:hAnsi="Times New Roman"/>
                <w:noProof/>
                <w:color w:val="000000" w:themeColor="text1"/>
                <w:sz w:val="24"/>
                <w:szCs w:val="24"/>
              </w:rPr>
              <w:t>2.</w:t>
            </w:r>
            <w:r w:rsidR="007F2BBD" w:rsidRPr="007F2BBD">
              <w:rPr>
                <w:rFonts w:ascii="Times New Roman" w:eastAsiaTheme="minorEastAsia" w:hAnsi="Times New Roman" w:cs="Times New Roman"/>
                <w:noProof/>
                <w:color w:val="000000" w:themeColor="text1"/>
                <w:sz w:val="24"/>
                <w:szCs w:val="24"/>
              </w:rPr>
              <w:tab/>
            </w:r>
            <w:r w:rsidR="007F2BBD" w:rsidRPr="007F2BBD">
              <w:rPr>
                <w:rStyle w:val="Hyperlink"/>
                <w:rFonts w:ascii="Times New Roman" w:hAnsi="Times New Roman"/>
                <w:noProof/>
                <w:color w:val="000000" w:themeColor="text1"/>
                <w:sz w:val="24"/>
                <w:szCs w:val="24"/>
              </w:rPr>
              <w:t>Onderzoeksvraag</w:t>
            </w:r>
            <w:r w:rsidR="007F2BBD" w:rsidRPr="007F2BBD">
              <w:rPr>
                <w:rFonts w:ascii="Times New Roman" w:hAnsi="Times New Roman" w:cs="Times New Roman"/>
                <w:noProof/>
                <w:webHidden/>
                <w:color w:val="000000" w:themeColor="text1"/>
                <w:sz w:val="24"/>
                <w:szCs w:val="24"/>
              </w:rPr>
              <w:tab/>
            </w:r>
            <w:r w:rsidRPr="007F2BBD">
              <w:rPr>
                <w:rFonts w:ascii="Times New Roman" w:hAnsi="Times New Roman" w:cs="Times New Roman"/>
                <w:noProof/>
                <w:webHidden/>
                <w:color w:val="000000" w:themeColor="text1"/>
                <w:sz w:val="24"/>
                <w:szCs w:val="24"/>
              </w:rPr>
              <w:fldChar w:fldCharType="begin"/>
            </w:r>
            <w:r w:rsidR="007F2BBD" w:rsidRPr="007F2BBD">
              <w:rPr>
                <w:rFonts w:ascii="Times New Roman" w:hAnsi="Times New Roman" w:cs="Times New Roman"/>
                <w:noProof/>
                <w:webHidden/>
                <w:color w:val="000000" w:themeColor="text1"/>
                <w:sz w:val="24"/>
                <w:szCs w:val="24"/>
              </w:rPr>
              <w:instrText xml:space="preserve"> PAGEREF _Toc333756029 \h </w:instrText>
            </w:r>
            <w:r w:rsidRPr="007F2BBD">
              <w:rPr>
                <w:rFonts w:ascii="Times New Roman" w:hAnsi="Times New Roman" w:cs="Times New Roman"/>
                <w:noProof/>
                <w:webHidden/>
                <w:color w:val="000000" w:themeColor="text1"/>
                <w:sz w:val="24"/>
                <w:szCs w:val="24"/>
              </w:rPr>
            </w:r>
            <w:r w:rsidRPr="007F2BBD">
              <w:rPr>
                <w:rFonts w:ascii="Times New Roman" w:hAnsi="Times New Roman" w:cs="Times New Roman"/>
                <w:noProof/>
                <w:webHidden/>
                <w:color w:val="000000" w:themeColor="text1"/>
                <w:sz w:val="24"/>
                <w:szCs w:val="24"/>
              </w:rPr>
              <w:fldChar w:fldCharType="separate"/>
            </w:r>
            <w:r w:rsidR="007F2BBD">
              <w:rPr>
                <w:rFonts w:ascii="Times New Roman" w:hAnsi="Times New Roman" w:cs="Times New Roman"/>
                <w:noProof/>
                <w:webHidden/>
                <w:color w:val="000000" w:themeColor="text1"/>
                <w:sz w:val="24"/>
                <w:szCs w:val="24"/>
              </w:rPr>
              <w:t>4</w:t>
            </w:r>
            <w:r w:rsidRPr="007F2BBD">
              <w:rPr>
                <w:rFonts w:ascii="Times New Roman" w:hAnsi="Times New Roman" w:cs="Times New Roman"/>
                <w:noProof/>
                <w:webHidden/>
                <w:color w:val="000000" w:themeColor="text1"/>
                <w:sz w:val="24"/>
                <w:szCs w:val="24"/>
              </w:rPr>
              <w:fldChar w:fldCharType="end"/>
            </w:r>
          </w:hyperlink>
        </w:p>
        <w:p w:rsidR="007F2BBD" w:rsidRPr="007F2BBD" w:rsidRDefault="0022553F">
          <w:pPr>
            <w:pStyle w:val="TOC2"/>
            <w:tabs>
              <w:tab w:val="left" w:pos="880"/>
              <w:tab w:val="right" w:leader="dot" w:pos="9062"/>
            </w:tabs>
            <w:rPr>
              <w:rFonts w:ascii="Times New Roman" w:eastAsiaTheme="minorEastAsia" w:hAnsi="Times New Roman" w:cs="Times New Roman"/>
              <w:noProof/>
              <w:color w:val="000000" w:themeColor="text1"/>
              <w:sz w:val="24"/>
              <w:szCs w:val="24"/>
            </w:rPr>
          </w:pPr>
          <w:hyperlink w:anchor="_Toc333756031" w:history="1">
            <w:r w:rsidR="007F2BBD" w:rsidRPr="007F2BBD">
              <w:rPr>
                <w:rStyle w:val="Hyperlink"/>
                <w:rFonts w:ascii="Times New Roman" w:hAnsi="Times New Roman"/>
                <w:noProof/>
                <w:color w:val="000000" w:themeColor="text1"/>
                <w:sz w:val="24"/>
                <w:szCs w:val="24"/>
              </w:rPr>
              <w:t>3.1</w:t>
            </w:r>
            <w:r w:rsidR="007F2BBD" w:rsidRPr="007F2BBD">
              <w:rPr>
                <w:rFonts w:ascii="Times New Roman" w:eastAsiaTheme="minorEastAsia" w:hAnsi="Times New Roman" w:cs="Times New Roman"/>
                <w:noProof/>
                <w:color w:val="000000" w:themeColor="text1"/>
                <w:sz w:val="24"/>
                <w:szCs w:val="24"/>
              </w:rPr>
              <w:tab/>
            </w:r>
            <w:r w:rsidR="007F2BBD" w:rsidRPr="007F2BBD">
              <w:rPr>
                <w:rStyle w:val="Hyperlink"/>
                <w:rFonts w:ascii="Times New Roman" w:hAnsi="Times New Roman"/>
                <w:noProof/>
                <w:color w:val="000000" w:themeColor="text1"/>
                <w:sz w:val="24"/>
                <w:szCs w:val="24"/>
              </w:rPr>
              <w:t>Democratie</w:t>
            </w:r>
            <w:r w:rsidR="007F2BBD" w:rsidRPr="007F2BBD">
              <w:rPr>
                <w:rFonts w:ascii="Times New Roman" w:hAnsi="Times New Roman" w:cs="Times New Roman"/>
                <w:noProof/>
                <w:webHidden/>
                <w:color w:val="000000" w:themeColor="text1"/>
                <w:sz w:val="24"/>
                <w:szCs w:val="24"/>
              </w:rPr>
              <w:tab/>
            </w:r>
            <w:r w:rsidRPr="007F2BBD">
              <w:rPr>
                <w:rFonts w:ascii="Times New Roman" w:hAnsi="Times New Roman" w:cs="Times New Roman"/>
                <w:noProof/>
                <w:webHidden/>
                <w:color w:val="000000" w:themeColor="text1"/>
                <w:sz w:val="24"/>
                <w:szCs w:val="24"/>
              </w:rPr>
              <w:fldChar w:fldCharType="begin"/>
            </w:r>
            <w:r w:rsidR="007F2BBD" w:rsidRPr="007F2BBD">
              <w:rPr>
                <w:rFonts w:ascii="Times New Roman" w:hAnsi="Times New Roman" w:cs="Times New Roman"/>
                <w:noProof/>
                <w:webHidden/>
                <w:color w:val="000000" w:themeColor="text1"/>
                <w:sz w:val="24"/>
                <w:szCs w:val="24"/>
              </w:rPr>
              <w:instrText xml:space="preserve"> PAGEREF _Toc333756031 \h </w:instrText>
            </w:r>
            <w:r w:rsidRPr="007F2BBD">
              <w:rPr>
                <w:rFonts w:ascii="Times New Roman" w:hAnsi="Times New Roman" w:cs="Times New Roman"/>
                <w:noProof/>
                <w:webHidden/>
                <w:color w:val="000000" w:themeColor="text1"/>
                <w:sz w:val="24"/>
                <w:szCs w:val="24"/>
              </w:rPr>
            </w:r>
            <w:r w:rsidRPr="007F2BBD">
              <w:rPr>
                <w:rFonts w:ascii="Times New Roman" w:hAnsi="Times New Roman" w:cs="Times New Roman"/>
                <w:noProof/>
                <w:webHidden/>
                <w:color w:val="000000" w:themeColor="text1"/>
                <w:sz w:val="24"/>
                <w:szCs w:val="24"/>
              </w:rPr>
              <w:fldChar w:fldCharType="separate"/>
            </w:r>
            <w:r w:rsidR="007F2BBD">
              <w:rPr>
                <w:rFonts w:ascii="Times New Roman" w:hAnsi="Times New Roman" w:cs="Times New Roman"/>
                <w:noProof/>
                <w:webHidden/>
                <w:color w:val="000000" w:themeColor="text1"/>
                <w:sz w:val="24"/>
                <w:szCs w:val="24"/>
              </w:rPr>
              <w:t>6</w:t>
            </w:r>
            <w:r w:rsidRPr="007F2BBD">
              <w:rPr>
                <w:rFonts w:ascii="Times New Roman" w:hAnsi="Times New Roman" w:cs="Times New Roman"/>
                <w:noProof/>
                <w:webHidden/>
                <w:color w:val="000000" w:themeColor="text1"/>
                <w:sz w:val="24"/>
                <w:szCs w:val="24"/>
              </w:rPr>
              <w:fldChar w:fldCharType="end"/>
            </w:r>
          </w:hyperlink>
        </w:p>
        <w:p w:rsidR="007F2BBD" w:rsidRPr="007F2BBD" w:rsidRDefault="0022553F">
          <w:pPr>
            <w:pStyle w:val="TOC2"/>
            <w:tabs>
              <w:tab w:val="left" w:pos="880"/>
              <w:tab w:val="right" w:leader="dot" w:pos="9062"/>
            </w:tabs>
            <w:rPr>
              <w:rFonts w:ascii="Times New Roman" w:eastAsiaTheme="minorEastAsia" w:hAnsi="Times New Roman" w:cs="Times New Roman"/>
              <w:noProof/>
              <w:color w:val="000000" w:themeColor="text1"/>
              <w:sz w:val="24"/>
              <w:szCs w:val="24"/>
            </w:rPr>
          </w:pPr>
          <w:hyperlink w:anchor="_Toc333756032" w:history="1">
            <w:r w:rsidR="007F2BBD" w:rsidRPr="007F2BBD">
              <w:rPr>
                <w:rStyle w:val="Hyperlink"/>
                <w:rFonts w:ascii="Times New Roman" w:hAnsi="Times New Roman"/>
                <w:noProof/>
                <w:color w:val="000000" w:themeColor="text1"/>
                <w:sz w:val="24"/>
                <w:szCs w:val="24"/>
              </w:rPr>
              <w:t>3.2</w:t>
            </w:r>
            <w:r w:rsidR="007F2BBD" w:rsidRPr="007F2BBD">
              <w:rPr>
                <w:rFonts w:ascii="Times New Roman" w:eastAsiaTheme="minorEastAsia" w:hAnsi="Times New Roman" w:cs="Times New Roman"/>
                <w:noProof/>
                <w:color w:val="000000" w:themeColor="text1"/>
                <w:sz w:val="24"/>
                <w:szCs w:val="24"/>
              </w:rPr>
              <w:tab/>
            </w:r>
            <w:r w:rsidR="007F2BBD" w:rsidRPr="007F2BBD">
              <w:rPr>
                <w:rStyle w:val="Hyperlink"/>
                <w:rFonts w:ascii="Times New Roman" w:hAnsi="Times New Roman"/>
                <w:noProof/>
                <w:color w:val="000000" w:themeColor="text1"/>
                <w:sz w:val="24"/>
                <w:szCs w:val="24"/>
              </w:rPr>
              <w:t>Polity IV</w:t>
            </w:r>
            <w:r w:rsidR="007F2BBD" w:rsidRPr="007F2BBD">
              <w:rPr>
                <w:rFonts w:ascii="Times New Roman" w:hAnsi="Times New Roman" w:cs="Times New Roman"/>
                <w:noProof/>
                <w:webHidden/>
                <w:color w:val="000000" w:themeColor="text1"/>
                <w:sz w:val="24"/>
                <w:szCs w:val="24"/>
              </w:rPr>
              <w:tab/>
            </w:r>
            <w:r w:rsidRPr="007F2BBD">
              <w:rPr>
                <w:rFonts w:ascii="Times New Roman" w:hAnsi="Times New Roman" w:cs="Times New Roman"/>
                <w:noProof/>
                <w:webHidden/>
                <w:color w:val="000000" w:themeColor="text1"/>
                <w:sz w:val="24"/>
                <w:szCs w:val="24"/>
              </w:rPr>
              <w:fldChar w:fldCharType="begin"/>
            </w:r>
            <w:r w:rsidR="007F2BBD" w:rsidRPr="007F2BBD">
              <w:rPr>
                <w:rFonts w:ascii="Times New Roman" w:hAnsi="Times New Roman" w:cs="Times New Roman"/>
                <w:noProof/>
                <w:webHidden/>
                <w:color w:val="000000" w:themeColor="text1"/>
                <w:sz w:val="24"/>
                <w:szCs w:val="24"/>
              </w:rPr>
              <w:instrText xml:space="preserve"> PAGEREF _Toc333756032 \h </w:instrText>
            </w:r>
            <w:r w:rsidRPr="007F2BBD">
              <w:rPr>
                <w:rFonts w:ascii="Times New Roman" w:hAnsi="Times New Roman" w:cs="Times New Roman"/>
                <w:noProof/>
                <w:webHidden/>
                <w:color w:val="000000" w:themeColor="text1"/>
                <w:sz w:val="24"/>
                <w:szCs w:val="24"/>
              </w:rPr>
            </w:r>
            <w:r w:rsidRPr="007F2BBD">
              <w:rPr>
                <w:rFonts w:ascii="Times New Roman" w:hAnsi="Times New Roman" w:cs="Times New Roman"/>
                <w:noProof/>
                <w:webHidden/>
                <w:color w:val="000000" w:themeColor="text1"/>
                <w:sz w:val="24"/>
                <w:szCs w:val="24"/>
              </w:rPr>
              <w:fldChar w:fldCharType="separate"/>
            </w:r>
            <w:r w:rsidR="007F2BBD">
              <w:rPr>
                <w:rFonts w:ascii="Times New Roman" w:hAnsi="Times New Roman" w:cs="Times New Roman"/>
                <w:noProof/>
                <w:webHidden/>
                <w:color w:val="000000" w:themeColor="text1"/>
                <w:sz w:val="24"/>
                <w:szCs w:val="24"/>
              </w:rPr>
              <w:t>6</w:t>
            </w:r>
            <w:r w:rsidRPr="007F2BBD">
              <w:rPr>
                <w:rFonts w:ascii="Times New Roman" w:hAnsi="Times New Roman" w:cs="Times New Roman"/>
                <w:noProof/>
                <w:webHidden/>
                <w:color w:val="000000" w:themeColor="text1"/>
                <w:sz w:val="24"/>
                <w:szCs w:val="24"/>
              </w:rPr>
              <w:fldChar w:fldCharType="end"/>
            </w:r>
          </w:hyperlink>
        </w:p>
        <w:p w:rsidR="007F2BBD" w:rsidRPr="007F2BBD" w:rsidRDefault="0022553F">
          <w:pPr>
            <w:pStyle w:val="TOC2"/>
            <w:tabs>
              <w:tab w:val="left" w:pos="880"/>
              <w:tab w:val="right" w:leader="dot" w:pos="9062"/>
            </w:tabs>
            <w:rPr>
              <w:rFonts w:ascii="Times New Roman" w:eastAsiaTheme="minorEastAsia" w:hAnsi="Times New Roman" w:cs="Times New Roman"/>
              <w:noProof/>
              <w:color w:val="000000" w:themeColor="text1"/>
              <w:sz w:val="24"/>
              <w:szCs w:val="24"/>
            </w:rPr>
          </w:pPr>
          <w:hyperlink w:anchor="_Toc333756033" w:history="1">
            <w:r w:rsidR="007F2BBD" w:rsidRPr="007F2BBD">
              <w:rPr>
                <w:rStyle w:val="Hyperlink"/>
                <w:rFonts w:ascii="Times New Roman" w:hAnsi="Times New Roman"/>
                <w:noProof/>
                <w:color w:val="000000" w:themeColor="text1"/>
                <w:sz w:val="24"/>
                <w:szCs w:val="24"/>
              </w:rPr>
              <w:t>3.3</w:t>
            </w:r>
            <w:r w:rsidR="007F2BBD" w:rsidRPr="007F2BBD">
              <w:rPr>
                <w:rFonts w:ascii="Times New Roman" w:eastAsiaTheme="minorEastAsia" w:hAnsi="Times New Roman" w:cs="Times New Roman"/>
                <w:noProof/>
                <w:color w:val="000000" w:themeColor="text1"/>
                <w:sz w:val="24"/>
                <w:szCs w:val="24"/>
              </w:rPr>
              <w:tab/>
            </w:r>
            <w:r w:rsidR="007F2BBD" w:rsidRPr="007F2BBD">
              <w:rPr>
                <w:rStyle w:val="Hyperlink"/>
                <w:rFonts w:ascii="Times New Roman" w:hAnsi="Times New Roman"/>
                <w:noProof/>
                <w:color w:val="000000" w:themeColor="text1"/>
                <w:sz w:val="24"/>
                <w:szCs w:val="24"/>
              </w:rPr>
              <w:t>Institutionele democratie</w:t>
            </w:r>
            <w:r w:rsidR="007F2BBD" w:rsidRPr="007F2BBD">
              <w:rPr>
                <w:rFonts w:ascii="Times New Roman" w:hAnsi="Times New Roman" w:cs="Times New Roman"/>
                <w:noProof/>
                <w:webHidden/>
                <w:color w:val="000000" w:themeColor="text1"/>
                <w:sz w:val="24"/>
                <w:szCs w:val="24"/>
              </w:rPr>
              <w:tab/>
            </w:r>
            <w:r w:rsidRPr="007F2BBD">
              <w:rPr>
                <w:rFonts w:ascii="Times New Roman" w:hAnsi="Times New Roman" w:cs="Times New Roman"/>
                <w:noProof/>
                <w:webHidden/>
                <w:color w:val="000000" w:themeColor="text1"/>
                <w:sz w:val="24"/>
                <w:szCs w:val="24"/>
              </w:rPr>
              <w:fldChar w:fldCharType="begin"/>
            </w:r>
            <w:r w:rsidR="007F2BBD" w:rsidRPr="007F2BBD">
              <w:rPr>
                <w:rFonts w:ascii="Times New Roman" w:hAnsi="Times New Roman" w:cs="Times New Roman"/>
                <w:noProof/>
                <w:webHidden/>
                <w:color w:val="000000" w:themeColor="text1"/>
                <w:sz w:val="24"/>
                <w:szCs w:val="24"/>
              </w:rPr>
              <w:instrText xml:space="preserve"> PAGEREF _Toc333756033 \h </w:instrText>
            </w:r>
            <w:r w:rsidRPr="007F2BBD">
              <w:rPr>
                <w:rFonts w:ascii="Times New Roman" w:hAnsi="Times New Roman" w:cs="Times New Roman"/>
                <w:noProof/>
                <w:webHidden/>
                <w:color w:val="000000" w:themeColor="text1"/>
                <w:sz w:val="24"/>
                <w:szCs w:val="24"/>
              </w:rPr>
            </w:r>
            <w:r w:rsidRPr="007F2BBD">
              <w:rPr>
                <w:rFonts w:ascii="Times New Roman" w:hAnsi="Times New Roman" w:cs="Times New Roman"/>
                <w:noProof/>
                <w:webHidden/>
                <w:color w:val="000000" w:themeColor="text1"/>
                <w:sz w:val="24"/>
                <w:szCs w:val="24"/>
              </w:rPr>
              <w:fldChar w:fldCharType="separate"/>
            </w:r>
            <w:r w:rsidR="007F2BBD">
              <w:rPr>
                <w:rFonts w:ascii="Times New Roman" w:hAnsi="Times New Roman" w:cs="Times New Roman"/>
                <w:noProof/>
                <w:webHidden/>
                <w:color w:val="000000" w:themeColor="text1"/>
                <w:sz w:val="24"/>
                <w:szCs w:val="24"/>
              </w:rPr>
              <w:t>7</w:t>
            </w:r>
            <w:r w:rsidRPr="007F2BBD">
              <w:rPr>
                <w:rFonts w:ascii="Times New Roman" w:hAnsi="Times New Roman" w:cs="Times New Roman"/>
                <w:noProof/>
                <w:webHidden/>
                <w:color w:val="000000" w:themeColor="text1"/>
                <w:sz w:val="24"/>
                <w:szCs w:val="24"/>
              </w:rPr>
              <w:fldChar w:fldCharType="end"/>
            </w:r>
          </w:hyperlink>
        </w:p>
        <w:p w:rsidR="007F2BBD" w:rsidRPr="007F2BBD" w:rsidRDefault="0022553F">
          <w:pPr>
            <w:pStyle w:val="TOC2"/>
            <w:tabs>
              <w:tab w:val="left" w:pos="880"/>
              <w:tab w:val="right" w:leader="dot" w:pos="9062"/>
            </w:tabs>
            <w:rPr>
              <w:rFonts w:ascii="Times New Roman" w:eastAsiaTheme="minorEastAsia" w:hAnsi="Times New Roman" w:cs="Times New Roman"/>
              <w:noProof/>
              <w:color w:val="000000" w:themeColor="text1"/>
              <w:sz w:val="24"/>
              <w:szCs w:val="24"/>
            </w:rPr>
          </w:pPr>
          <w:hyperlink w:anchor="_Toc333756034" w:history="1">
            <w:r w:rsidR="007F2BBD" w:rsidRPr="007F2BBD">
              <w:rPr>
                <w:rStyle w:val="Hyperlink"/>
                <w:rFonts w:ascii="Times New Roman" w:hAnsi="Times New Roman"/>
                <w:noProof/>
                <w:color w:val="000000" w:themeColor="text1"/>
                <w:sz w:val="24"/>
                <w:szCs w:val="24"/>
              </w:rPr>
              <w:t>3.4</w:t>
            </w:r>
            <w:r w:rsidR="007F2BBD" w:rsidRPr="007F2BBD">
              <w:rPr>
                <w:rFonts w:ascii="Times New Roman" w:eastAsiaTheme="minorEastAsia" w:hAnsi="Times New Roman" w:cs="Times New Roman"/>
                <w:noProof/>
                <w:color w:val="000000" w:themeColor="text1"/>
                <w:sz w:val="24"/>
                <w:szCs w:val="24"/>
              </w:rPr>
              <w:tab/>
            </w:r>
            <w:r w:rsidR="007F2BBD" w:rsidRPr="007F2BBD">
              <w:rPr>
                <w:rStyle w:val="Hyperlink"/>
                <w:rFonts w:ascii="Times New Roman" w:hAnsi="Times New Roman"/>
                <w:noProof/>
                <w:color w:val="000000" w:themeColor="text1"/>
                <w:sz w:val="24"/>
                <w:szCs w:val="24"/>
              </w:rPr>
              <w:t>Institutionele autocratie</w:t>
            </w:r>
            <w:r w:rsidR="007F2BBD" w:rsidRPr="007F2BBD">
              <w:rPr>
                <w:rFonts w:ascii="Times New Roman" w:hAnsi="Times New Roman" w:cs="Times New Roman"/>
                <w:noProof/>
                <w:webHidden/>
                <w:color w:val="000000" w:themeColor="text1"/>
                <w:sz w:val="24"/>
                <w:szCs w:val="24"/>
              </w:rPr>
              <w:tab/>
            </w:r>
            <w:r w:rsidRPr="007F2BBD">
              <w:rPr>
                <w:rFonts w:ascii="Times New Roman" w:hAnsi="Times New Roman" w:cs="Times New Roman"/>
                <w:noProof/>
                <w:webHidden/>
                <w:color w:val="000000" w:themeColor="text1"/>
                <w:sz w:val="24"/>
                <w:szCs w:val="24"/>
              </w:rPr>
              <w:fldChar w:fldCharType="begin"/>
            </w:r>
            <w:r w:rsidR="007F2BBD" w:rsidRPr="007F2BBD">
              <w:rPr>
                <w:rFonts w:ascii="Times New Roman" w:hAnsi="Times New Roman" w:cs="Times New Roman"/>
                <w:noProof/>
                <w:webHidden/>
                <w:color w:val="000000" w:themeColor="text1"/>
                <w:sz w:val="24"/>
                <w:szCs w:val="24"/>
              </w:rPr>
              <w:instrText xml:space="preserve"> PAGEREF _Toc333756034 \h </w:instrText>
            </w:r>
            <w:r w:rsidRPr="007F2BBD">
              <w:rPr>
                <w:rFonts w:ascii="Times New Roman" w:hAnsi="Times New Roman" w:cs="Times New Roman"/>
                <w:noProof/>
                <w:webHidden/>
                <w:color w:val="000000" w:themeColor="text1"/>
                <w:sz w:val="24"/>
                <w:szCs w:val="24"/>
              </w:rPr>
            </w:r>
            <w:r w:rsidRPr="007F2BBD">
              <w:rPr>
                <w:rFonts w:ascii="Times New Roman" w:hAnsi="Times New Roman" w:cs="Times New Roman"/>
                <w:noProof/>
                <w:webHidden/>
                <w:color w:val="000000" w:themeColor="text1"/>
                <w:sz w:val="24"/>
                <w:szCs w:val="24"/>
              </w:rPr>
              <w:fldChar w:fldCharType="separate"/>
            </w:r>
            <w:r w:rsidR="007F2BBD">
              <w:rPr>
                <w:rFonts w:ascii="Times New Roman" w:hAnsi="Times New Roman" w:cs="Times New Roman"/>
                <w:noProof/>
                <w:webHidden/>
                <w:color w:val="000000" w:themeColor="text1"/>
                <w:sz w:val="24"/>
                <w:szCs w:val="24"/>
              </w:rPr>
              <w:t>7</w:t>
            </w:r>
            <w:r w:rsidRPr="007F2BBD">
              <w:rPr>
                <w:rFonts w:ascii="Times New Roman" w:hAnsi="Times New Roman" w:cs="Times New Roman"/>
                <w:noProof/>
                <w:webHidden/>
                <w:color w:val="000000" w:themeColor="text1"/>
                <w:sz w:val="24"/>
                <w:szCs w:val="24"/>
              </w:rPr>
              <w:fldChar w:fldCharType="end"/>
            </w:r>
          </w:hyperlink>
        </w:p>
        <w:p w:rsidR="007F2BBD" w:rsidRPr="007F2BBD" w:rsidRDefault="0022553F">
          <w:pPr>
            <w:pStyle w:val="TOC2"/>
            <w:tabs>
              <w:tab w:val="left" w:pos="660"/>
              <w:tab w:val="right" w:leader="dot" w:pos="9062"/>
            </w:tabs>
            <w:rPr>
              <w:rFonts w:ascii="Times New Roman" w:eastAsiaTheme="minorEastAsia" w:hAnsi="Times New Roman" w:cs="Times New Roman"/>
              <w:noProof/>
              <w:color w:val="000000" w:themeColor="text1"/>
              <w:sz w:val="24"/>
              <w:szCs w:val="24"/>
            </w:rPr>
          </w:pPr>
          <w:hyperlink w:anchor="_Toc333756035" w:history="1">
            <w:r w:rsidR="007F2BBD" w:rsidRPr="007F2BBD">
              <w:rPr>
                <w:rStyle w:val="Hyperlink"/>
                <w:rFonts w:ascii="Times New Roman" w:hAnsi="Times New Roman"/>
                <w:noProof/>
                <w:color w:val="000000" w:themeColor="text1"/>
                <w:sz w:val="24"/>
                <w:szCs w:val="24"/>
              </w:rPr>
              <w:t>4.</w:t>
            </w:r>
            <w:r w:rsidR="007F2BBD" w:rsidRPr="007F2BBD">
              <w:rPr>
                <w:rFonts w:ascii="Times New Roman" w:eastAsiaTheme="minorEastAsia" w:hAnsi="Times New Roman" w:cs="Times New Roman"/>
                <w:noProof/>
                <w:color w:val="000000" w:themeColor="text1"/>
                <w:sz w:val="24"/>
                <w:szCs w:val="24"/>
              </w:rPr>
              <w:tab/>
            </w:r>
            <w:r w:rsidR="007F2BBD" w:rsidRPr="007F2BBD">
              <w:rPr>
                <w:rStyle w:val="Hyperlink"/>
                <w:rFonts w:ascii="Times New Roman" w:hAnsi="Times New Roman"/>
                <w:noProof/>
                <w:color w:val="000000" w:themeColor="text1"/>
                <w:sz w:val="24"/>
                <w:szCs w:val="24"/>
              </w:rPr>
              <w:t>Methodologie</w:t>
            </w:r>
            <w:r w:rsidR="007F2BBD" w:rsidRPr="007F2BBD">
              <w:rPr>
                <w:rFonts w:ascii="Times New Roman" w:hAnsi="Times New Roman" w:cs="Times New Roman"/>
                <w:noProof/>
                <w:webHidden/>
                <w:color w:val="000000" w:themeColor="text1"/>
                <w:sz w:val="24"/>
                <w:szCs w:val="24"/>
              </w:rPr>
              <w:tab/>
            </w:r>
            <w:r w:rsidRPr="007F2BBD">
              <w:rPr>
                <w:rFonts w:ascii="Times New Roman" w:hAnsi="Times New Roman" w:cs="Times New Roman"/>
                <w:noProof/>
                <w:webHidden/>
                <w:color w:val="000000" w:themeColor="text1"/>
                <w:sz w:val="24"/>
                <w:szCs w:val="24"/>
              </w:rPr>
              <w:fldChar w:fldCharType="begin"/>
            </w:r>
            <w:r w:rsidR="007F2BBD" w:rsidRPr="007F2BBD">
              <w:rPr>
                <w:rFonts w:ascii="Times New Roman" w:hAnsi="Times New Roman" w:cs="Times New Roman"/>
                <w:noProof/>
                <w:webHidden/>
                <w:color w:val="000000" w:themeColor="text1"/>
                <w:sz w:val="24"/>
                <w:szCs w:val="24"/>
              </w:rPr>
              <w:instrText xml:space="preserve"> PAGEREF _Toc333756035 \h </w:instrText>
            </w:r>
            <w:r w:rsidRPr="007F2BBD">
              <w:rPr>
                <w:rFonts w:ascii="Times New Roman" w:hAnsi="Times New Roman" w:cs="Times New Roman"/>
                <w:noProof/>
                <w:webHidden/>
                <w:color w:val="000000" w:themeColor="text1"/>
                <w:sz w:val="24"/>
                <w:szCs w:val="24"/>
              </w:rPr>
            </w:r>
            <w:r w:rsidRPr="007F2BBD">
              <w:rPr>
                <w:rFonts w:ascii="Times New Roman" w:hAnsi="Times New Roman" w:cs="Times New Roman"/>
                <w:noProof/>
                <w:webHidden/>
                <w:color w:val="000000" w:themeColor="text1"/>
                <w:sz w:val="24"/>
                <w:szCs w:val="24"/>
              </w:rPr>
              <w:fldChar w:fldCharType="separate"/>
            </w:r>
            <w:r w:rsidR="007F2BBD">
              <w:rPr>
                <w:rFonts w:ascii="Times New Roman" w:hAnsi="Times New Roman" w:cs="Times New Roman"/>
                <w:noProof/>
                <w:webHidden/>
                <w:color w:val="000000" w:themeColor="text1"/>
                <w:sz w:val="24"/>
                <w:szCs w:val="24"/>
              </w:rPr>
              <w:t>9</w:t>
            </w:r>
            <w:r w:rsidRPr="007F2BBD">
              <w:rPr>
                <w:rFonts w:ascii="Times New Roman" w:hAnsi="Times New Roman" w:cs="Times New Roman"/>
                <w:noProof/>
                <w:webHidden/>
                <w:color w:val="000000" w:themeColor="text1"/>
                <w:sz w:val="24"/>
                <w:szCs w:val="24"/>
              </w:rPr>
              <w:fldChar w:fldCharType="end"/>
            </w:r>
          </w:hyperlink>
        </w:p>
        <w:p w:rsidR="007F2BBD" w:rsidRPr="007F2BBD" w:rsidRDefault="0022553F">
          <w:pPr>
            <w:pStyle w:val="TOC2"/>
            <w:tabs>
              <w:tab w:val="left" w:pos="880"/>
              <w:tab w:val="right" w:leader="dot" w:pos="9062"/>
            </w:tabs>
            <w:rPr>
              <w:rFonts w:ascii="Times New Roman" w:eastAsiaTheme="minorEastAsia" w:hAnsi="Times New Roman" w:cs="Times New Roman"/>
              <w:noProof/>
              <w:color w:val="000000" w:themeColor="text1"/>
              <w:sz w:val="24"/>
              <w:szCs w:val="24"/>
            </w:rPr>
          </w:pPr>
          <w:hyperlink w:anchor="_Toc333756036" w:history="1">
            <w:r w:rsidR="007F2BBD" w:rsidRPr="007F2BBD">
              <w:rPr>
                <w:rStyle w:val="Hyperlink"/>
                <w:rFonts w:ascii="Times New Roman" w:hAnsi="Times New Roman"/>
                <w:noProof/>
                <w:color w:val="000000" w:themeColor="text1"/>
                <w:sz w:val="24"/>
                <w:szCs w:val="24"/>
              </w:rPr>
              <w:t>5.1</w:t>
            </w:r>
            <w:r w:rsidR="007F2BBD" w:rsidRPr="007F2BBD">
              <w:rPr>
                <w:rFonts w:ascii="Times New Roman" w:eastAsiaTheme="minorEastAsia" w:hAnsi="Times New Roman" w:cs="Times New Roman"/>
                <w:noProof/>
                <w:color w:val="000000" w:themeColor="text1"/>
                <w:sz w:val="24"/>
                <w:szCs w:val="24"/>
              </w:rPr>
              <w:tab/>
            </w:r>
            <w:r w:rsidR="007F2BBD" w:rsidRPr="007F2BBD">
              <w:rPr>
                <w:rStyle w:val="Hyperlink"/>
                <w:rFonts w:ascii="Times New Roman" w:hAnsi="Times New Roman"/>
                <w:noProof/>
                <w:color w:val="000000" w:themeColor="text1"/>
                <w:sz w:val="24"/>
                <w:szCs w:val="24"/>
              </w:rPr>
              <w:t>Resultaten</w:t>
            </w:r>
            <w:r w:rsidR="007F2BBD" w:rsidRPr="007F2BBD">
              <w:rPr>
                <w:rFonts w:ascii="Times New Roman" w:hAnsi="Times New Roman" w:cs="Times New Roman"/>
                <w:noProof/>
                <w:webHidden/>
                <w:color w:val="000000" w:themeColor="text1"/>
                <w:sz w:val="24"/>
                <w:szCs w:val="24"/>
              </w:rPr>
              <w:tab/>
            </w:r>
            <w:r w:rsidRPr="007F2BBD">
              <w:rPr>
                <w:rFonts w:ascii="Times New Roman" w:hAnsi="Times New Roman" w:cs="Times New Roman"/>
                <w:noProof/>
                <w:webHidden/>
                <w:color w:val="000000" w:themeColor="text1"/>
                <w:sz w:val="24"/>
                <w:szCs w:val="24"/>
              </w:rPr>
              <w:fldChar w:fldCharType="begin"/>
            </w:r>
            <w:r w:rsidR="007F2BBD" w:rsidRPr="007F2BBD">
              <w:rPr>
                <w:rFonts w:ascii="Times New Roman" w:hAnsi="Times New Roman" w:cs="Times New Roman"/>
                <w:noProof/>
                <w:webHidden/>
                <w:color w:val="000000" w:themeColor="text1"/>
                <w:sz w:val="24"/>
                <w:szCs w:val="24"/>
              </w:rPr>
              <w:instrText xml:space="preserve"> PAGEREF _Toc333756036 \h </w:instrText>
            </w:r>
            <w:r w:rsidRPr="007F2BBD">
              <w:rPr>
                <w:rFonts w:ascii="Times New Roman" w:hAnsi="Times New Roman" w:cs="Times New Roman"/>
                <w:noProof/>
                <w:webHidden/>
                <w:color w:val="000000" w:themeColor="text1"/>
                <w:sz w:val="24"/>
                <w:szCs w:val="24"/>
              </w:rPr>
            </w:r>
            <w:r w:rsidRPr="007F2BBD">
              <w:rPr>
                <w:rFonts w:ascii="Times New Roman" w:hAnsi="Times New Roman" w:cs="Times New Roman"/>
                <w:noProof/>
                <w:webHidden/>
                <w:color w:val="000000" w:themeColor="text1"/>
                <w:sz w:val="24"/>
                <w:szCs w:val="24"/>
              </w:rPr>
              <w:fldChar w:fldCharType="separate"/>
            </w:r>
            <w:r w:rsidR="007F2BBD">
              <w:rPr>
                <w:rFonts w:ascii="Times New Roman" w:hAnsi="Times New Roman" w:cs="Times New Roman"/>
                <w:noProof/>
                <w:webHidden/>
                <w:color w:val="000000" w:themeColor="text1"/>
                <w:sz w:val="24"/>
                <w:szCs w:val="24"/>
              </w:rPr>
              <w:t>10</w:t>
            </w:r>
            <w:r w:rsidRPr="007F2BBD">
              <w:rPr>
                <w:rFonts w:ascii="Times New Roman" w:hAnsi="Times New Roman" w:cs="Times New Roman"/>
                <w:noProof/>
                <w:webHidden/>
                <w:color w:val="000000" w:themeColor="text1"/>
                <w:sz w:val="24"/>
                <w:szCs w:val="24"/>
              </w:rPr>
              <w:fldChar w:fldCharType="end"/>
            </w:r>
          </w:hyperlink>
        </w:p>
        <w:p w:rsidR="007F2BBD" w:rsidRPr="007F2BBD" w:rsidRDefault="0022553F">
          <w:pPr>
            <w:pStyle w:val="TOC2"/>
            <w:tabs>
              <w:tab w:val="left" w:pos="880"/>
              <w:tab w:val="right" w:leader="dot" w:pos="9062"/>
            </w:tabs>
            <w:rPr>
              <w:rFonts w:ascii="Times New Roman" w:eastAsiaTheme="minorEastAsia" w:hAnsi="Times New Roman" w:cs="Times New Roman"/>
              <w:noProof/>
              <w:color w:val="000000" w:themeColor="text1"/>
              <w:sz w:val="24"/>
              <w:szCs w:val="24"/>
            </w:rPr>
          </w:pPr>
          <w:hyperlink w:anchor="_Toc333756037" w:history="1">
            <w:r w:rsidR="007F2BBD" w:rsidRPr="007F2BBD">
              <w:rPr>
                <w:rStyle w:val="Hyperlink"/>
                <w:rFonts w:ascii="Times New Roman" w:hAnsi="Times New Roman"/>
                <w:noProof/>
                <w:color w:val="000000" w:themeColor="text1"/>
                <w:sz w:val="24"/>
                <w:szCs w:val="24"/>
              </w:rPr>
              <w:t>5.2</w:t>
            </w:r>
            <w:r w:rsidR="007F2BBD" w:rsidRPr="007F2BBD">
              <w:rPr>
                <w:rFonts w:ascii="Times New Roman" w:eastAsiaTheme="minorEastAsia" w:hAnsi="Times New Roman" w:cs="Times New Roman"/>
                <w:noProof/>
                <w:color w:val="000000" w:themeColor="text1"/>
                <w:sz w:val="24"/>
                <w:szCs w:val="24"/>
              </w:rPr>
              <w:tab/>
            </w:r>
            <w:r w:rsidR="007F2BBD" w:rsidRPr="007F2BBD">
              <w:rPr>
                <w:rStyle w:val="Hyperlink"/>
                <w:rFonts w:ascii="Times New Roman" w:hAnsi="Times New Roman"/>
                <w:noProof/>
                <w:color w:val="000000" w:themeColor="text1"/>
                <w:sz w:val="24"/>
                <w:szCs w:val="24"/>
              </w:rPr>
              <w:t>Spearman’s ρ agricultuur, bosbouw, jacht en visserij</w:t>
            </w:r>
            <w:r w:rsidR="007F2BBD" w:rsidRPr="007F2BBD">
              <w:rPr>
                <w:rFonts w:ascii="Times New Roman" w:hAnsi="Times New Roman" w:cs="Times New Roman"/>
                <w:noProof/>
                <w:webHidden/>
                <w:color w:val="000000" w:themeColor="text1"/>
                <w:sz w:val="24"/>
                <w:szCs w:val="24"/>
              </w:rPr>
              <w:tab/>
            </w:r>
            <w:r w:rsidRPr="007F2BBD">
              <w:rPr>
                <w:rFonts w:ascii="Times New Roman" w:hAnsi="Times New Roman" w:cs="Times New Roman"/>
                <w:noProof/>
                <w:webHidden/>
                <w:color w:val="000000" w:themeColor="text1"/>
                <w:sz w:val="24"/>
                <w:szCs w:val="24"/>
              </w:rPr>
              <w:fldChar w:fldCharType="begin"/>
            </w:r>
            <w:r w:rsidR="007F2BBD" w:rsidRPr="007F2BBD">
              <w:rPr>
                <w:rFonts w:ascii="Times New Roman" w:hAnsi="Times New Roman" w:cs="Times New Roman"/>
                <w:noProof/>
                <w:webHidden/>
                <w:color w:val="000000" w:themeColor="text1"/>
                <w:sz w:val="24"/>
                <w:szCs w:val="24"/>
              </w:rPr>
              <w:instrText xml:space="preserve"> PAGEREF _Toc333756037 \h </w:instrText>
            </w:r>
            <w:r w:rsidRPr="007F2BBD">
              <w:rPr>
                <w:rFonts w:ascii="Times New Roman" w:hAnsi="Times New Roman" w:cs="Times New Roman"/>
                <w:noProof/>
                <w:webHidden/>
                <w:color w:val="000000" w:themeColor="text1"/>
                <w:sz w:val="24"/>
                <w:szCs w:val="24"/>
              </w:rPr>
            </w:r>
            <w:r w:rsidRPr="007F2BBD">
              <w:rPr>
                <w:rFonts w:ascii="Times New Roman" w:hAnsi="Times New Roman" w:cs="Times New Roman"/>
                <w:noProof/>
                <w:webHidden/>
                <w:color w:val="000000" w:themeColor="text1"/>
                <w:sz w:val="24"/>
                <w:szCs w:val="24"/>
              </w:rPr>
              <w:fldChar w:fldCharType="separate"/>
            </w:r>
            <w:r w:rsidR="007F2BBD">
              <w:rPr>
                <w:rFonts w:ascii="Times New Roman" w:hAnsi="Times New Roman" w:cs="Times New Roman"/>
                <w:noProof/>
                <w:webHidden/>
                <w:color w:val="000000" w:themeColor="text1"/>
                <w:sz w:val="24"/>
                <w:szCs w:val="24"/>
              </w:rPr>
              <w:t>10</w:t>
            </w:r>
            <w:r w:rsidRPr="007F2BBD">
              <w:rPr>
                <w:rFonts w:ascii="Times New Roman" w:hAnsi="Times New Roman" w:cs="Times New Roman"/>
                <w:noProof/>
                <w:webHidden/>
                <w:color w:val="000000" w:themeColor="text1"/>
                <w:sz w:val="24"/>
                <w:szCs w:val="24"/>
              </w:rPr>
              <w:fldChar w:fldCharType="end"/>
            </w:r>
          </w:hyperlink>
        </w:p>
        <w:p w:rsidR="007F2BBD" w:rsidRPr="007F2BBD" w:rsidRDefault="0022553F">
          <w:pPr>
            <w:pStyle w:val="TOC2"/>
            <w:tabs>
              <w:tab w:val="left" w:pos="880"/>
              <w:tab w:val="right" w:leader="dot" w:pos="9062"/>
            </w:tabs>
            <w:rPr>
              <w:rFonts w:ascii="Times New Roman" w:eastAsiaTheme="minorEastAsia" w:hAnsi="Times New Roman" w:cs="Times New Roman"/>
              <w:noProof/>
              <w:color w:val="000000" w:themeColor="text1"/>
              <w:sz w:val="24"/>
              <w:szCs w:val="24"/>
            </w:rPr>
          </w:pPr>
          <w:hyperlink w:anchor="_Toc333756038" w:history="1">
            <w:r w:rsidR="007F2BBD" w:rsidRPr="007F2BBD">
              <w:rPr>
                <w:rStyle w:val="Hyperlink"/>
                <w:rFonts w:ascii="Times New Roman" w:hAnsi="Times New Roman"/>
                <w:noProof/>
                <w:color w:val="000000" w:themeColor="text1"/>
                <w:sz w:val="24"/>
                <w:szCs w:val="24"/>
              </w:rPr>
              <w:t>5.3</w:t>
            </w:r>
            <w:r w:rsidR="007F2BBD" w:rsidRPr="007F2BBD">
              <w:rPr>
                <w:rFonts w:ascii="Times New Roman" w:eastAsiaTheme="minorEastAsia" w:hAnsi="Times New Roman" w:cs="Times New Roman"/>
                <w:noProof/>
                <w:color w:val="000000" w:themeColor="text1"/>
                <w:sz w:val="24"/>
                <w:szCs w:val="24"/>
              </w:rPr>
              <w:tab/>
            </w:r>
            <w:r w:rsidR="007F2BBD" w:rsidRPr="007F2BBD">
              <w:rPr>
                <w:rStyle w:val="Hyperlink"/>
                <w:rFonts w:ascii="Times New Roman" w:hAnsi="Times New Roman"/>
                <w:noProof/>
                <w:color w:val="000000" w:themeColor="text1"/>
                <w:sz w:val="24"/>
                <w:szCs w:val="24"/>
              </w:rPr>
              <w:t>Spearman’s ρ mijnbouw en industrie</w:t>
            </w:r>
            <w:r w:rsidR="007F2BBD" w:rsidRPr="007F2BBD">
              <w:rPr>
                <w:rFonts w:ascii="Times New Roman" w:hAnsi="Times New Roman" w:cs="Times New Roman"/>
                <w:noProof/>
                <w:webHidden/>
                <w:color w:val="000000" w:themeColor="text1"/>
                <w:sz w:val="24"/>
                <w:szCs w:val="24"/>
              </w:rPr>
              <w:tab/>
            </w:r>
            <w:r w:rsidRPr="007F2BBD">
              <w:rPr>
                <w:rFonts w:ascii="Times New Roman" w:hAnsi="Times New Roman" w:cs="Times New Roman"/>
                <w:noProof/>
                <w:webHidden/>
                <w:color w:val="000000" w:themeColor="text1"/>
                <w:sz w:val="24"/>
                <w:szCs w:val="24"/>
              </w:rPr>
              <w:fldChar w:fldCharType="begin"/>
            </w:r>
            <w:r w:rsidR="007F2BBD" w:rsidRPr="007F2BBD">
              <w:rPr>
                <w:rFonts w:ascii="Times New Roman" w:hAnsi="Times New Roman" w:cs="Times New Roman"/>
                <w:noProof/>
                <w:webHidden/>
                <w:color w:val="000000" w:themeColor="text1"/>
                <w:sz w:val="24"/>
                <w:szCs w:val="24"/>
              </w:rPr>
              <w:instrText xml:space="preserve"> PAGEREF _Toc333756038 \h </w:instrText>
            </w:r>
            <w:r w:rsidRPr="007F2BBD">
              <w:rPr>
                <w:rFonts w:ascii="Times New Roman" w:hAnsi="Times New Roman" w:cs="Times New Roman"/>
                <w:noProof/>
                <w:webHidden/>
                <w:color w:val="000000" w:themeColor="text1"/>
                <w:sz w:val="24"/>
                <w:szCs w:val="24"/>
              </w:rPr>
            </w:r>
            <w:r w:rsidRPr="007F2BBD">
              <w:rPr>
                <w:rFonts w:ascii="Times New Roman" w:hAnsi="Times New Roman" w:cs="Times New Roman"/>
                <w:noProof/>
                <w:webHidden/>
                <w:color w:val="000000" w:themeColor="text1"/>
                <w:sz w:val="24"/>
                <w:szCs w:val="24"/>
              </w:rPr>
              <w:fldChar w:fldCharType="separate"/>
            </w:r>
            <w:r w:rsidR="007F2BBD">
              <w:rPr>
                <w:rFonts w:ascii="Times New Roman" w:hAnsi="Times New Roman" w:cs="Times New Roman"/>
                <w:noProof/>
                <w:webHidden/>
                <w:color w:val="000000" w:themeColor="text1"/>
                <w:sz w:val="24"/>
                <w:szCs w:val="24"/>
              </w:rPr>
              <w:t>11</w:t>
            </w:r>
            <w:r w:rsidRPr="007F2BBD">
              <w:rPr>
                <w:rFonts w:ascii="Times New Roman" w:hAnsi="Times New Roman" w:cs="Times New Roman"/>
                <w:noProof/>
                <w:webHidden/>
                <w:color w:val="000000" w:themeColor="text1"/>
                <w:sz w:val="24"/>
                <w:szCs w:val="24"/>
              </w:rPr>
              <w:fldChar w:fldCharType="end"/>
            </w:r>
          </w:hyperlink>
        </w:p>
        <w:p w:rsidR="007F2BBD" w:rsidRPr="007F2BBD" w:rsidRDefault="0022553F">
          <w:pPr>
            <w:pStyle w:val="TOC2"/>
            <w:tabs>
              <w:tab w:val="left" w:pos="880"/>
              <w:tab w:val="right" w:leader="dot" w:pos="9062"/>
            </w:tabs>
            <w:rPr>
              <w:rFonts w:ascii="Times New Roman" w:eastAsiaTheme="minorEastAsia" w:hAnsi="Times New Roman" w:cs="Times New Roman"/>
              <w:noProof/>
              <w:color w:val="000000" w:themeColor="text1"/>
              <w:sz w:val="24"/>
              <w:szCs w:val="24"/>
            </w:rPr>
          </w:pPr>
          <w:hyperlink w:anchor="_Toc333756039" w:history="1">
            <w:r w:rsidR="007F2BBD" w:rsidRPr="007F2BBD">
              <w:rPr>
                <w:rStyle w:val="Hyperlink"/>
                <w:rFonts w:ascii="Times New Roman" w:hAnsi="Times New Roman"/>
                <w:noProof/>
                <w:color w:val="000000" w:themeColor="text1"/>
                <w:sz w:val="24"/>
                <w:szCs w:val="24"/>
              </w:rPr>
              <w:t>5.4</w:t>
            </w:r>
            <w:r w:rsidR="007F2BBD" w:rsidRPr="007F2BBD">
              <w:rPr>
                <w:rFonts w:ascii="Times New Roman" w:eastAsiaTheme="minorEastAsia" w:hAnsi="Times New Roman" w:cs="Times New Roman"/>
                <w:noProof/>
                <w:color w:val="000000" w:themeColor="text1"/>
                <w:sz w:val="24"/>
                <w:szCs w:val="24"/>
              </w:rPr>
              <w:tab/>
            </w:r>
            <w:r w:rsidR="007F2BBD" w:rsidRPr="007F2BBD">
              <w:rPr>
                <w:rStyle w:val="Hyperlink"/>
                <w:rFonts w:ascii="Times New Roman" w:hAnsi="Times New Roman"/>
                <w:noProof/>
                <w:color w:val="000000" w:themeColor="text1"/>
                <w:sz w:val="24"/>
                <w:szCs w:val="24"/>
              </w:rPr>
              <w:t>Spearman’s ρ constructie</w:t>
            </w:r>
            <w:r w:rsidR="007F2BBD" w:rsidRPr="007F2BBD">
              <w:rPr>
                <w:rFonts w:ascii="Times New Roman" w:hAnsi="Times New Roman" w:cs="Times New Roman"/>
                <w:noProof/>
                <w:webHidden/>
                <w:color w:val="000000" w:themeColor="text1"/>
                <w:sz w:val="24"/>
                <w:szCs w:val="24"/>
              </w:rPr>
              <w:tab/>
            </w:r>
            <w:r w:rsidRPr="007F2BBD">
              <w:rPr>
                <w:rFonts w:ascii="Times New Roman" w:hAnsi="Times New Roman" w:cs="Times New Roman"/>
                <w:noProof/>
                <w:webHidden/>
                <w:color w:val="000000" w:themeColor="text1"/>
                <w:sz w:val="24"/>
                <w:szCs w:val="24"/>
              </w:rPr>
              <w:fldChar w:fldCharType="begin"/>
            </w:r>
            <w:r w:rsidR="007F2BBD" w:rsidRPr="007F2BBD">
              <w:rPr>
                <w:rFonts w:ascii="Times New Roman" w:hAnsi="Times New Roman" w:cs="Times New Roman"/>
                <w:noProof/>
                <w:webHidden/>
                <w:color w:val="000000" w:themeColor="text1"/>
                <w:sz w:val="24"/>
                <w:szCs w:val="24"/>
              </w:rPr>
              <w:instrText xml:space="preserve"> PAGEREF _Toc333756039 \h </w:instrText>
            </w:r>
            <w:r w:rsidRPr="007F2BBD">
              <w:rPr>
                <w:rFonts w:ascii="Times New Roman" w:hAnsi="Times New Roman" w:cs="Times New Roman"/>
                <w:noProof/>
                <w:webHidden/>
                <w:color w:val="000000" w:themeColor="text1"/>
                <w:sz w:val="24"/>
                <w:szCs w:val="24"/>
              </w:rPr>
            </w:r>
            <w:r w:rsidRPr="007F2BBD">
              <w:rPr>
                <w:rFonts w:ascii="Times New Roman" w:hAnsi="Times New Roman" w:cs="Times New Roman"/>
                <w:noProof/>
                <w:webHidden/>
                <w:color w:val="000000" w:themeColor="text1"/>
                <w:sz w:val="24"/>
                <w:szCs w:val="24"/>
              </w:rPr>
              <w:fldChar w:fldCharType="separate"/>
            </w:r>
            <w:r w:rsidR="007F2BBD">
              <w:rPr>
                <w:rFonts w:ascii="Times New Roman" w:hAnsi="Times New Roman" w:cs="Times New Roman"/>
                <w:noProof/>
                <w:webHidden/>
                <w:color w:val="000000" w:themeColor="text1"/>
                <w:sz w:val="24"/>
                <w:szCs w:val="24"/>
              </w:rPr>
              <w:t>12</w:t>
            </w:r>
            <w:r w:rsidRPr="007F2BBD">
              <w:rPr>
                <w:rFonts w:ascii="Times New Roman" w:hAnsi="Times New Roman" w:cs="Times New Roman"/>
                <w:noProof/>
                <w:webHidden/>
                <w:color w:val="000000" w:themeColor="text1"/>
                <w:sz w:val="24"/>
                <w:szCs w:val="24"/>
              </w:rPr>
              <w:fldChar w:fldCharType="end"/>
            </w:r>
          </w:hyperlink>
        </w:p>
        <w:p w:rsidR="007F2BBD" w:rsidRPr="007F2BBD" w:rsidRDefault="0022553F">
          <w:pPr>
            <w:pStyle w:val="TOC2"/>
            <w:tabs>
              <w:tab w:val="left" w:pos="880"/>
              <w:tab w:val="right" w:leader="dot" w:pos="9062"/>
            </w:tabs>
            <w:rPr>
              <w:rFonts w:ascii="Times New Roman" w:eastAsiaTheme="minorEastAsia" w:hAnsi="Times New Roman" w:cs="Times New Roman"/>
              <w:noProof/>
              <w:color w:val="000000" w:themeColor="text1"/>
              <w:sz w:val="24"/>
              <w:szCs w:val="24"/>
            </w:rPr>
          </w:pPr>
          <w:hyperlink w:anchor="_Toc333756040" w:history="1">
            <w:r w:rsidR="007F2BBD" w:rsidRPr="007F2BBD">
              <w:rPr>
                <w:rStyle w:val="Hyperlink"/>
                <w:rFonts w:ascii="Times New Roman" w:hAnsi="Times New Roman"/>
                <w:noProof/>
                <w:color w:val="000000" w:themeColor="text1"/>
                <w:sz w:val="24"/>
                <w:szCs w:val="24"/>
              </w:rPr>
              <w:t>5.5</w:t>
            </w:r>
            <w:r w:rsidR="007F2BBD" w:rsidRPr="007F2BBD">
              <w:rPr>
                <w:rFonts w:ascii="Times New Roman" w:eastAsiaTheme="minorEastAsia" w:hAnsi="Times New Roman" w:cs="Times New Roman"/>
                <w:noProof/>
                <w:color w:val="000000" w:themeColor="text1"/>
                <w:sz w:val="24"/>
                <w:szCs w:val="24"/>
              </w:rPr>
              <w:tab/>
            </w:r>
            <w:r w:rsidR="007F2BBD" w:rsidRPr="007F2BBD">
              <w:rPr>
                <w:rStyle w:val="Hyperlink"/>
                <w:rFonts w:ascii="Times New Roman" w:hAnsi="Times New Roman"/>
                <w:noProof/>
                <w:color w:val="000000" w:themeColor="text1"/>
                <w:sz w:val="24"/>
                <w:szCs w:val="24"/>
              </w:rPr>
              <w:t>Spearman’s ρ groothandel, kleinhandel, restaurants en hotels</w:t>
            </w:r>
            <w:r w:rsidR="007F2BBD" w:rsidRPr="007F2BBD">
              <w:rPr>
                <w:rFonts w:ascii="Times New Roman" w:hAnsi="Times New Roman" w:cs="Times New Roman"/>
                <w:noProof/>
                <w:webHidden/>
                <w:color w:val="000000" w:themeColor="text1"/>
                <w:sz w:val="24"/>
                <w:szCs w:val="24"/>
              </w:rPr>
              <w:tab/>
            </w:r>
            <w:r w:rsidRPr="007F2BBD">
              <w:rPr>
                <w:rFonts w:ascii="Times New Roman" w:hAnsi="Times New Roman" w:cs="Times New Roman"/>
                <w:noProof/>
                <w:webHidden/>
                <w:color w:val="000000" w:themeColor="text1"/>
                <w:sz w:val="24"/>
                <w:szCs w:val="24"/>
              </w:rPr>
              <w:fldChar w:fldCharType="begin"/>
            </w:r>
            <w:r w:rsidR="007F2BBD" w:rsidRPr="007F2BBD">
              <w:rPr>
                <w:rFonts w:ascii="Times New Roman" w:hAnsi="Times New Roman" w:cs="Times New Roman"/>
                <w:noProof/>
                <w:webHidden/>
                <w:color w:val="000000" w:themeColor="text1"/>
                <w:sz w:val="24"/>
                <w:szCs w:val="24"/>
              </w:rPr>
              <w:instrText xml:space="preserve"> PAGEREF _Toc333756040 \h </w:instrText>
            </w:r>
            <w:r w:rsidRPr="007F2BBD">
              <w:rPr>
                <w:rFonts w:ascii="Times New Roman" w:hAnsi="Times New Roman" w:cs="Times New Roman"/>
                <w:noProof/>
                <w:webHidden/>
                <w:color w:val="000000" w:themeColor="text1"/>
                <w:sz w:val="24"/>
                <w:szCs w:val="24"/>
              </w:rPr>
            </w:r>
            <w:r w:rsidRPr="007F2BBD">
              <w:rPr>
                <w:rFonts w:ascii="Times New Roman" w:hAnsi="Times New Roman" w:cs="Times New Roman"/>
                <w:noProof/>
                <w:webHidden/>
                <w:color w:val="000000" w:themeColor="text1"/>
                <w:sz w:val="24"/>
                <w:szCs w:val="24"/>
              </w:rPr>
              <w:fldChar w:fldCharType="separate"/>
            </w:r>
            <w:r w:rsidR="007F2BBD">
              <w:rPr>
                <w:rFonts w:ascii="Times New Roman" w:hAnsi="Times New Roman" w:cs="Times New Roman"/>
                <w:noProof/>
                <w:webHidden/>
                <w:color w:val="000000" w:themeColor="text1"/>
                <w:sz w:val="24"/>
                <w:szCs w:val="24"/>
              </w:rPr>
              <w:t>12</w:t>
            </w:r>
            <w:r w:rsidRPr="007F2BBD">
              <w:rPr>
                <w:rFonts w:ascii="Times New Roman" w:hAnsi="Times New Roman" w:cs="Times New Roman"/>
                <w:noProof/>
                <w:webHidden/>
                <w:color w:val="000000" w:themeColor="text1"/>
                <w:sz w:val="24"/>
                <w:szCs w:val="24"/>
              </w:rPr>
              <w:fldChar w:fldCharType="end"/>
            </w:r>
          </w:hyperlink>
        </w:p>
        <w:p w:rsidR="007F2BBD" w:rsidRPr="007F2BBD" w:rsidRDefault="0022553F">
          <w:pPr>
            <w:pStyle w:val="TOC2"/>
            <w:tabs>
              <w:tab w:val="left" w:pos="880"/>
              <w:tab w:val="right" w:leader="dot" w:pos="9062"/>
            </w:tabs>
            <w:rPr>
              <w:rFonts w:ascii="Times New Roman" w:eastAsiaTheme="minorEastAsia" w:hAnsi="Times New Roman" w:cs="Times New Roman"/>
              <w:noProof/>
              <w:color w:val="000000" w:themeColor="text1"/>
              <w:sz w:val="24"/>
              <w:szCs w:val="24"/>
            </w:rPr>
          </w:pPr>
          <w:hyperlink w:anchor="_Toc333756041" w:history="1">
            <w:r w:rsidR="007F2BBD" w:rsidRPr="007F2BBD">
              <w:rPr>
                <w:rStyle w:val="Hyperlink"/>
                <w:rFonts w:ascii="Times New Roman" w:hAnsi="Times New Roman"/>
                <w:noProof/>
                <w:color w:val="000000" w:themeColor="text1"/>
                <w:sz w:val="24"/>
                <w:szCs w:val="24"/>
              </w:rPr>
              <w:t>5.6</w:t>
            </w:r>
            <w:r w:rsidR="007F2BBD" w:rsidRPr="007F2BBD">
              <w:rPr>
                <w:rFonts w:ascii="Times New Roman" w:eastAsiaTheme="minorEastAsia" w:hAnsi="Times New Roman" w:cs="Times New Roman"/>
                <w:noProof/>
                <w:color w:val="000000" w:themeColor="text1"/>
                <w:sz w:val="24"/>
                <w:szCs w:val="24"/>
              </w:rPr>
              <w:tab/>
            </w:r>
            <w:r w:rsidR="007F2BBD" w:rsidRPr="007F2BBD">
              <w:rPr>
                <w:rStyle w:val="Hyperlink"/>
                <w:rFonts w:ascii="Times New Roman" w:hAnsi="Times New Roman"/>
                <w:noProof/>
                <w:color w:val="000000" w:themeColor="text1"/>
                <w:sz w:val="24"/>
                <w:szCs w:val="24"/>
              </w:rPr>
              <w:t>Spearman’s ρ transport, opslag en communicatie</w:t>
            </w:r>
            <w:r w:rsidR="007F2BBD" w:rsidRPr="007F2BBD">
              <w:rPr>
                <w:rFonts w:ascii="Times New Roman" w:hAnsi="Times New Roman" w:cs="Times New Roman"/>
                <w:noProof/>
                <w:webHidden/>
                <w:color w:val="000000" w:themeColor="text1"/>
                <w:sz w:val="24"/>
                <w:szCs w:val="24"/>
              </w:rPr>
              <w:tab/>
            </w:r>
            <w:r w:rsidRPr="007F2BBD">
              <w:rPr>
                <w:rFonts w:ascii="Times New Roman" w:hAnsi="Times New Roman" w:cs="Times New Roman"/>
                <w:noProof/>
                <w:webHidden/>
                <w:color w:val="000000" w:themeColor="text1"/>
                <w:sz w:val="24"/>
                <w:szCs w:val="24"/>
              </w:rPr>
              <w:fldChar w:fldCharType="begin"/>
            </w:r>
            <w:r w:rsidR="007F2BBD" w:rsidRPr="007F2BBD">
              <w:rPr>
                <w:rFonts w:ascii="Times New Roman" w:hAnsi="Times New Roman" w:cs="Times New Roman"/>
                <w:noProof/>
                <w:webHidden/>
                <w:color w:val="000000" w:themeColor="text1"/>
                <w:sz w:val="24"/>
                <w:szCs w:val="24"/>
              </w:rPr>
              <w:instrText xml:space="preserve"> PAGEREF _Toc333756041 \h </w:instrText>
            </w:r>
            <w:r w:rsidRPr="007F2BBD">
              <w:rPr>
                <w:rFonts w:ascii="Times New Roman" w:hAnsi="Times New Roman" w:cs="Times New Roman"/>
                <w:noProof/>
                <w:webHidden/>
                <w:color w:val="000000" w:themeColor="text1"/>
                <w:sz w:val="24"/>
                <w:szCs w:val="24"/>
              </w:rPr>
            </w:r>
            <w:r w:rsidRPr="007F2BBD">
              <w:rPr>
                <w:rFonts w:ascii="Times New Roman" w:hAnsi="Times New Roman" w:cs="Times New Roman"/>
                <w:noProof/>
                <w:webHidden/>
                <w:color w:val="000000" w:themeColor="text1"/>
                <w:sz w:val="24"/>
                <w:szCs w:val="24"/>
              </w:rPr>
              <w:fldChar w:fldCharType="separate"/>
            </w:r>
            <w:r w:rsidR="007F2BBD">
              <w:rPr>
                <w:rFonts w:ascii="Times New Roman" w:hAnsi="Times New Roman" w:cs="Times New Roman"/>
                <w:noProof/>
                <w:webHidden/>
                <w:color w:val="000000" w:themeColor="text1"/>
                <w:sz w:val="24"/>
                <w:szCs w:val="24"/>
              </w:rPr>
              <w:t>13</w:t>
            </w:r>
            <w:r w:rsidRPr="007F2BBD">
              <w:rPr>
                <w:rFonts w:ascii="Times New Roman" w:hAnsi="Times New Roman" w:cs="Times New Roman"/>
                <w:noProof/>
                <w:webHidden/>
                <w:color w:val="000000" w:themeColor="text1"/>
                <w:sz w:val="24"/>
                <w:szCs w:val="24"/>
              </w:rPr>
              <w:fldChar w:fldCharType="end"/>
            </w:r>
          </w:hyperlink>
        </w:p>
        <w:p w:rsidR="007F2BBD" w:rsidRPr="007F2BBD" w:rsidRDefault="0022553F">
          <w:pPr>
            <w:pStyle w:val="TOC2"/>
            <w:tabs>
              <w:tab w:val="left" w:pos="880"/>
              <w:tab w:val="right" w:leader="dot" w:pos="9062"/>
            </w:tabs>
            <w:rPr>
              <w:rFonts w:ascii="Times New Roman" w:eastAsiaTheme="minorEastAsia" w:hAnsi="Times New Roman" w:cs="Times New Roman"/>
              <w:noProof/>
              <w:color w:val="000000" w:themeColor="text1"/>
              <w:sz w:val="24"/>
              <w:szCs w:val="24"/>
            </w:rPr>
          </w:pPr>
          <w:hyperlink w:anchor="_Toc333756042" w:history="1">
            <w:r w:rsidR="007F2BBD" w:rsidRPr="007F2BBD">
              <w:rPr>
                <w:rStyle w:val="Hyperlink"/>
                <w:rFonts w:ascii="Times New Roman" w:hAnsi="Times New Roman"/>
                <w:noProof/>
                <w:color w:val="000000" w:themeColor="text1"/>
                <w:sz w:val="24"/>
                <w:szCs w:val="24"/>
              </w:rPr>
              <w:t>5.7</w:t>
            </w:r>
            <w:r w:rsidR="007F2BBD" w:rsidRPr="007F2BBD">
              <w:rPr>
                <w:rFonts w:ascii="Times New Roman" w:eastAsiaTheme="minorEastAsia" w:hAnsi="Times New Roman" w:cs="Times New Roman"/>
                <w:noProof/>
                <w:color w:val="000000" w:themeColor="text1"/>
                <w:sz w:val="24"/>
                <w:szCs w:val="24"/>
              </w:rPr>
              <w:tab/>
            </w:r>
            <w:r w:rsidR="007F2BBD" w:rsidRPr="007F2BBD">
              <w:rPr>
                <w:rStyle w:val="Hyperlink"/>
                <w:rFonts w:ascii="Times New Roman" w:hAnsi="Times New Roman"/>
                <w:noProof/>
                <w:color w:val="000000" w:themeColor="text1"/>
                <w:sz w:val="24"/>
                <w:szCs w:val="24"/>
              </w:rPr>
              <w:t>Herfindahl</w:t>
            </w:r>
            <w:r w:rsidR="007F2BBD" w:rsidRPr="007F2BBD">
              <w:rPr>
                <w:rFonts w:ascii="Times New Roman" w:hAnsi="Times New Roman" w:cs="Times New Roman"/>
                <w:noProof/>
                <w:webHidden/>
                <w:color w:val="000000" w:themeColor="text1"/>
                <w:sz w:val="24"/>
                <w:szCs w:val="24"/>
              </w:rPr>
              <w:tab/>
            </w:r>
            <w:r w:rsidRPr="007F2BBD">
              <w:rPr>
                <w:rFonts w:ascii="Times New Roman" w:hAnsi="Times New Roman" w:cs="Times New Roman"/>
                <w:noProof/>
                <w:webHidden/>
                <w:color w:val="000000" w:themeColor="text1"/>
                <w:sz w:val="24"/>
                <w:szCs w:val="24"/>
              </w:rPr>
              <w:fldChar w:fldCharType="begin"/>
            </w:r>
            <w:r w:rsidR="007F2BBD" w:rsidRPr="007F2BBD">
              <w:rPr>
                <w:rFonts w:ascii="Times New Roman" w:hAnsi="Times New Roman" w:cs="Times New Roman"/>
                <w:noProof/>
                <w:webHidden/>
                <w:color w:val="000000" w:themeColor="text1"/>
                <w:sz w:val="24"/>
                <w:szCs w:val="24"/>
              </w:rPr>
              <w:instrText xml:space="preserve"> PAGEREF _Toc333756042 \h </w:instrText>
            </w:r>
            <w:r w:rsidRPr="007F2BBD">
              <w:rPr>
                <w:rFonts w:ascii="Times New Roman" w:hAnsi="Times New Roman" w:cs="Times New Roman"/>
                <w:noProof/>
                <w:webHidden/>
                <w:color w:val="000000" w:themeColor="text1"/>
                <w:sz w:val="24"/>
                <w:szCs w:val="24"/>
              </w:rPr>
            </w:r>
            <w:r w:rsidRPr="007F2BBD">
              <w:rPr>
                <w:rFonts w:ascii="Times New Roman" w:hAnsi="Times New Roman" w:cs="Times New Roman"/>
                <w:noProof/>
                <w:webHidden/>
                <w:color w:val="000000" w:themeColor="text1"/>
                <w:sz w:val="24"/>
                <w:szCs w:val="24"/>
              </w:rPr>
              <w:fldChar w:fldCharType="separate"/>
            </w:r>
            <w:r w:rsidR="007F2BBD">
              <w:rPr>
                <w:rFonts w:ascii="Times New Roman" w:hAnsi="Times New Roman" w:cs="Times New Roman"/>
                <w:noProof/>
                <w:webHidden/>
                <w:color w:val="000000" w:themeColor="text1"/>
                <w:sz w:val="24"/>
                <w:szCs w:val="24"/>
              </w:rPr>
              <w:t>13</w:t>
            </w:r>
            <w:r w:rsidRPr="007F2BBD">
              <w:rPr>
                <w:rFonts w:ascii="Times New Roman" w:hAnsi="Times New Roman" w:cs="Times New Roman"/>
                <w:noProof/>
                <w:webHidden/>
                <w:color w:val="000000" w:themeColor="text1"/>
                <w:sz w:val="24"/>
                <w:szCs w:val="24"/>
              </w:rPr>
              <w:fldChar w:fldCharType="end"/>
            </w:r>
          </w:hyperlink>
        </w:p>
        <w:p w:rsidR="007F2BBD" w:rsidRPr="007F2BBD" w:rsidRDefault="0022553F">
          <w:pPr>
            <w:pStyle w:val="TOC2"/>
            <w:tabs>
              <w:tab w:val="left" w:pos="880"/>
              <w:tab w:val="right" w:leader="dot" w:pos="9062"/>
            </w:tabs>
            <w:rPr>
              <w:rFonts w:ascii="Times New Roman" w:eastAsiaTheme="minorEastAsia" w:hAnsi="Times New Roman" w:cs="Times New Roman"/>
              <w:noProof/>
              <w:color w:val="000000" w:themeColor="text1"/>
              <w:sz w:val="24"/>
              <w:szCs w:val="24"/>
            </w:rPr>
          </w:pPr>
          <w:hyperlink w:anchor="_Toc333756043" w:history="1">
            <w:r w:rsidR="007F2BBD" w:rsidRPr="007F2BBD">
              <w:rPr>
                <w:rStyle w:val="Hyperlink"/>
                <w:rFonts w:ascii="Times New Roman" w:hAnsi="Times New Roman"/>
                <w:noProof/>
                <w:color w:val="000000" w:themeColor="text1"/>
                <w:sz w:val="24"/>
                <w:szCs w:val="24"/>
              </w:rPr>
              <w:t>6.1</w:t>
            </w:r>
            <w:r w:rsidR="007F2BBD" w:rsidRPr="007F2BBD">
              <w:rPr>
                <w:rFonts w:ascii="Times New Roman" w:eastAsiaTheme="minorEastAsia" w:hAnsi="Times New Roman" w:cs="Times New Roman"/>
                <w:noProof/>
                <w:color w:val="000000" w:themeColor="text1"/>
                <w:sz w:val="24"/>
                <w:szCs w:val="24"/>
              </w:rPr>
              <w:tab/>
            </w:r>
            <w:r w:rsidR="007F2BBD" w:rsidRPr="007F2BBD">
              <w:rPr>
                <w:rStyle w:val="Hyperlink"/>
                <w:rFonts w:ascii="Times New Roman" w:hAnsi="Times New Roman"/>
                <w:noProof/>
                <w:color w:val="000000" w:themeColor="text1"/>
                <w:sz w:val="24"/>
                <w:szCs w:val="24"/>
              </w:rPr>
              <w:t>Delfstoffen &amp; democratie</w:t>
            </w:r>
            <w:r w:rsidR="007F2BBD" w:rsidRPr="007F2BBD">
              <w:rPr>
                <w:rFonts w:ascii="Times New Roman" w:hAnsi="Times New Roman" w:cs="Times New Roman"/>
                <w:noProof/>
                <w:webHidden/>
                <w:color w:val="000000" w:themeColor="text1"/>
                <w:sz w:val="24"/>
                <w:szCs w:val="24"/>
              </w:rPr>
              <w:tab/>
            </w:r>
            <w:r w:rsidRPr="007F2BBD">
              <w:rPr>
                <w:rFonts w:ascii="Times New Roman" w:hAnsi="Times New Roman" w:cs="Times New Roman"/>
                <w:noProof/>
                <w:webHidden/>
                <w:color w:val="000000" w:themeColor="text1"/>
                <w:sz w:val="24"/>
                <w:szCs w:val="24"/>
              </w:rPr>
              <w:fldChar w:fldCharType="begin"/>
            </w:r>
            <w:r w:rsidR="007F2BBD" w:rsidRPr="007F2BBD">
              <w:rPr>
                <w:rFonts w:ascii="Times New Roman" w:hAnsi="Times New Roman" w:cs="Times New Roman"/>
                <w:noProof/>
                <w:webHidden/>
                <w:color w:val="000000" w:themeColor="text1"/>
                <w:sz w:val="24"/>
                <w:szCs w:val="24"/>
              </w:rPr>
              <w:instrText xml:space="preserve"> PAGEREF _Toc333756043 \h </w:instrText>
            </w:r>
            <w:r w:rsidRPr="007F2BBD">
              <w:rPr>
                <w:rFonts w:ascii="Times New Roman" w:hAnsi="Times New Roman" w:cs="Times New Roman"/>
                <w:noProof/>
                <w:webHidden/>
                <w:color w:val="000000" w:themeColor="text1"/>
                <w:sz w:val="24"/>
                <w:szCs w:val="24"/>
              </w:rPr>
            </w:r>
            <w:r w:rsidRPr="007F2BBD">
              <w:rPr>
                <w:rFonts w:ascii="Times New Roman" w:hAnsi="Times New Roman" w:cs="Times New Roman"/>
                <w:noProof/>
                <w:webHidden/>
                <w:color w:val="000000" w:themeColor="text1"/>
                <w:sz w:val="24"/>
                <w:szCs w:val="24"/>
              </w:rPr>
              <w:fldChar w:fldCharType="separate"/>
            </w:r>
            <w:r w:rsidR="007F2BBD">
              <w:rPr>
                <w:rFonts w:ascii="Times New Roman" w:hAnsi="Times New Roman" w:cs="Times New Roman"/>
                <w:noProof/>
                <w:webHidden/>
                <w:color w:val="000000" w:themeColor="text1"/>
                <w:sz w:val="24"/>
                <w:szCs w:val="24"/>
              </w:rPr>
              <w:t>15</w:t>
            </w:r>
            <w:r w:rsidRPr="007F2BBD">
              <w:rPr>
                <w:rFonts w:ascii="Times New Roman" w:hAnsi="Times New Roman" w:cs="Times New Roman"/>
                <w:noProof/>
                <w:webHidden/>
                <w:color w:val="000000" w:themeColor="text1"/>
                <w:sz w:val="24"/>
                <w:szCs w:val="24"/>
              </w:rPr>
              <w:fldChar w:fldCharType="end"/>
            </w:r>
          </w:hyperlink>
        </w:p>
        <w:p w:rsidR="007F2BBD" w:rsidRPr="007F2BBD" w:rsidRDefault="0022553F">
          <w:pPr>
            <w:pStyle w:val="TOC2"/>
            <w:tabs>
              <w:tab w:val="left" w:pos="880"/>
              <w:tab w:val="right" w:leader="dot" w:pos="9062"/>
            </w:tabs>
            <w:rPr>
              <w:rFonts w:ascii="Times New Roman" w:eastAsiaTheme="minorEastAsia" w:hAnsi="Times New Roman" w:cs="Times New Roman"/>
              <w:noProof/>
              <w:color w:val="000000" w:themeColor="text1"/>
              <w:sz w:val="24"/>
              <w:szCs w:val="24"/>
            </w:rPr>
          </w:pPr>
          <w:hyperlink w:anchor="_Toc333756044" w:history="1">
            <w:r w:rsidR="007F2BBD" w:rsidRPr="007F2BBD">
              <w:rPr>
                <w:rStyle w:val="Hyperlink"/>
                <w:rFonts w:ascii="Times New Roman" w:hAnsi="Times New Roman"/>
                <w:noProof/>
                <w:color w:val="000000" w:themeColor="text1"/>
                <w:sz w:val="24"/>
                <w:szCs w:val="24"/>
              </w:rPr>
              <w:t>6.2</w:t>
            </w:r>
            <w:r w:rsidR="007F2BBD" w:rsidRPr="007F2BBD">
              <w:rPr>
                <w:rFonts w:ascii="Times New Roman" w:eastAsiaTheme="minorEastAsia" w:hAnsi="Times New Roman" w:cs="Times New Roman"/>
                <w:noProof/>
                <w:color w:val="000000" w:themeColor="text1"/>
                <w:sz w:val="24"/>
                <w:szCs w:val="24"/>
              </w:rPr>
              <w:tab/>
            </w:r>
            <w:r w:rsidR="007F2BBD" w:rsidRPr="007F2BBD">
              <w:rPr>
                <w:rStyle w:val="Hyperlink"/>
                <w:rFonts w:ascii="Times New Roman" w:hAnsi="Times New Roman"/>
                <w:noProof/>
                <w:color w:val="000000" w:themeColor="text1"/>
                <w:sz w:val="24"/>
                <w:szCs w:val="24"/>
              </w:rPr>
              <w:t>Spearman’s rang correlaties</w:t>
            </w:r>
            <w:r w:rsidR="007F2BBD" w:rsidRPr="007F2BBD">
              <w:rPr>
                <w:rFonts w:ascii="Times New Roman" w:hAnsi="Times New Roman" w:cs="Times New Roman"/>
                <w:noProof/>
                <w:webHidden/>
                <w:color w:val="000000" w:themeColor="text1"/>
                <w:sz w:val="24"/>
                <w:szCs w:val="24"/>
              </w:rPr>
              <w:tab/>
            </w:r>
            <w:r w:rsidRPr="007F2BBD">
              <w:rPr>
                <w:rFonts w:ascii="Times New Roman" w:hAnsi="Times New Roman" w:cs="Times New Roman"/>
                <w:noProof/>
                <w:webHidden/>
                <w:color w:val="000000" w:themeColor="text1"/>
                <w:sz w:val="24"/>
                <w:szCs w:val="24"/>
              </w:rPr>
              <w:fldChar w:fldCharType="begin"/>
            </w:r>
            <w:r w:rsidR="007F2BBD" w:rsidRPr="007F2BBD">
              <w:rPr>
                <w:rFonts w:ascii="Times New Roman" w:hAnsi="Times New Roman" w:cs="Times New Roman"/>
                <w:noProof/>
                <w:webHidden/>
                <w:color w:val="000000" w:themeColor="text1"/>
                <w:sz w:val="24"/>
                <w:szCs w:val="24"/>
              </w:rPr>
              <w:instrText xml:space="preserve"> PAGEREF _Toc333756044 \h </w:instrText>
            </w:r>
            <w:r w:rsidRPr="007F2BBD">
              <w:rPr>
                <w:rFonts w:ascii="Times New Roman" w:hAnsi="Times New Roman" w:cs="Times New Roman"/>
                <w:noProof/>
                <w:webHidden/>
                <w:color w:val="000000" w:themeColor="text1"/>
                <w:sz w:val="24"/>
                <w:szCs w:val="24"/>
              </w:rPr>
            </w:r>
            <w:r w:rsidRPr="007F2BBD">
              <w:rPr>
                <w:rFonts w:ascii="Times New Roman" w:hAnsi="Times New Roman" w:cs="Times New Roman"/>
                <w:noProof/>
                <w:webHidden/>
                <w:color w:val="000000" w:themeColor="text1"/>
                <w:sz w:val="24"/>
                <w:szCs w:val="24"/>
              </w:rPr>
              <w:fldChar w:fldCharType="separate"/>
            </w:r>
            <w:r w:rsidR="007F2BBD">
              <w:rPr>
                <w:rFonts w:ascii="Times New Roman" w:hAnsi="Times New Roman" w:cs="Times New Roman"/>
                <w:noProof/>
                <w:webHidden/>
                <w:color w:val="000000" w:themeColor="text1"/>
                <w:sz w:val="24"/>
                <w:szCs w:val="24"/>
              </w:rPr>
              <w:t>16</w:t>
            </w:r>
            <w:r w:rsidRPr="007F2BBD">
              <w:rPr>
                <w:rFonts w:ascii="Times New Roman" w:hAnsi="Times New Roman" w:cs="Times New Roman"/>
                <w:noProof/>
                <w:webHidden/>
                <w:color w:val="000000" w:themeColor="text1"/>
                <w:sz w:val="24"/>
                <w:szCs w:val="24"/>
              </w:rPr>
              <w:fldChar w:fldCharType="end"/>
            </w:r>
          </w:hyperlink>
        </w:p>
        <w:p w:rsidR="007F2BBD" w:rsidRPr="007F2BBD" w:rsidRDefault="0022553F">
          <w:pPr>
            <w:pStyle w:val="TOC2"/>
            <w:tabs>
              <w:tab w:val="left" w:pos="880"/>
              <w:tab w:val="right" w:leader="dot" w:pos="9062"/>
            </w:tabs>
            <w:rPr>
              <w:rFonts w:ascii="Times New Roman" w:eastAsiaTheme="minorEastAsia" w:hAnsi="Times New Roman" w:cs="Times New Roman"/>
              <w:noProof/>
              <w:color w:val="000000" w:themeColor="text1"/>
              <w:sz w:val="24"/>
              <w:szCs w:val="24"/>
            </w:rPr>
          </w:pPr>
          <w:hyperlink w:anchor="_Toc333756045" w:history="1">
            <w:r w:rsidR="007F2BBD" w:rsidRPr="007F2BBD">
              <w:rPr>
                <w:rStyle w:val="Hyperlink"/>
                <w:rFonts w:ascii="Times New Roman" w:hAnsi="Times New Roman"/>
                <w:noProof/>
                <w:color w:val="000000" w:themeColor="text1"/>
                <w:sz w:val="24"/>
                <w:szCs w:val="24"/>
              </w:rPr>
              <w:t>6.3</w:t>
            </w:r>
            <w:r w:rsidR="007F2BBD" w:rsidRPr="007F2BBD">
              <w:rPr>
                <w:rFonts w:ascii="Times New Roman" w:eastAsiaTheme="minorEastAsia" w:hAnsi="Times New Roman" w:cs="Times New Roman"/>
                <w:noProof/>
                <w:color w:val="000000" w:themeColor="text1"/>
                <w:sz w:val="24"/>
                <w:szCs w:val="24"/>
              </w:rPr>
              <w:tab/>
            </w:r>
            <w:r w:rsidR="007F2BBD" w:rsidRPr="007F2BBD">
              <w:rPr>
                <w:rStyle w:val="Hyperlink"/>
                <w:rFonts w:ascii="Times New Roman" w:hAnsi="Times New Roman"/>
                <w:noProof/>
                <w:color w:val="000000" w:themeColor="text1"/>
                <w:sz w:val="24"/>
                <w:szCs w:val="24"/>
              </w:rPr>
              <w:t>Regressies</w:t>
            </w:r>
            <w:r w:rsidR="007F2BBD" w:rsidRPr="007F2BBD">
              <w:rPr>
                <w:rFonts w:ascii="Times New Roman" w:hAnsi="Times New Roman" w:cs="Times New Roman"/>
                <w:noProof/>
                <w:webHidden/>
                <w:color w:val="000000" w:themeColor="text1"/>
                <w:sz w:val="24"/>
                <w:szCs w:val="24"/>
              </w:rPr>
              <w:tab/>
            </w:r>
            <w:r w:rsidRPr="007F2BBD">
              <w:rPr>
                <w:rFonts w:ascii="Times New Roman" w:hAnsi="Times New Roman" w:cs="Times New Roman"/>
                <w:noProof/>
                <w:webHidden/>
                <w:color w:val="000000" w:themeColor="text1"/>
                <w:sz w:val="24"/>
                <w:szCs w:val="24"/>
              </w:rPr>
              <w:fldChar w:fldCharType="begin"/>
            </w:r>
            <w:r w:rsidR="007F2BBD" w:rsidRPr="007F2BBD">
              <w:rPr>
                <w:rFonts w:ascii="Times New Roman" w:hAnsi="Times New Roman" w:cs="Times New Roman"/>
                <w:noProof/>
                <w:webHidden/>
                <w:color w:val="000000" w:themeColor="text1"/>
                <w:sz w:val="24"/>
                <w:szCs w:val="24"/>
              </w:rPr>
              <w:instrText xml:space="preserve"> PAGEREF _Toc333756045 \h </w:instrText>
            </w:r>
            <w:r w:rsidRPr="007F2BBD">
              <w:rPr>
                <w:rFonts w:ascii="Times New Roman" w:hAnsi="Times New Roman" w:cs="Times New Roman"/>
                <w:noProof/>
                <w:webHidden/>
                <w:color w:val="000000" w:themeColor="text1"/>
                <w:sz w:val="24"/>
                <w:szCs w:val="24"/>
              </w:rPr>
            </w:r>
            <w:r w:rsidRPr="007F2BBD">
              <w:rPr>
                <w:rFonts w:ascii="Times New Roman" w:hAnsi="Times New Roman" w:cs="Times New Roman"/>
                <w:noProof/>
                <w:webHidden/>
                <w:color w:val="000000" w:themeColor="text1"/>
                <w:sz w:val="24"/>
                <w:szCs w:val="24"/>
              </w:rPr>
              <w:fldChar w:fldCharType="separate"/>
            </w:r>
            <w:r w:rsidR="007F2BBD">
              <w:rPr>
                <w:rFonts w:ascii="Times New Roman" w:hAnsi="Times New Roman" w:cs="Times New Roman"/>
                <w:noProof/>
                <w:webHidden/>
                <w:color w:val="000000" w:themeColor="text1"/>
                <w:sz w:val="24"/>
                <w:szCs w:val="24"/>
              </w:rPr>
              <w:t>18</w:t>
            </w:r>
            <w:r w:rsidRPr="007F2BBD">
              <w:rPr>
                <w:rFonts w:ascii="Times New Roman" w:hAnsi="Times New Roman" w:cs="Times New Roman"/>
                <w:noProof/>
                <w:webHidden/>
                <w:color w:val="000000" w:themeColor="text1"/>
                <w:sz w:val="24"/>
                <w:szCs w:val="24"/>
              </w:rPr>
              <w:fldChar w:fldCharType="end"/>
            </w:r>
          </w:hyperlink>
        </w:p>
        <w:p w:rsidR="007F2BBD" w:rsidRPr="007F2BBD" w:rsidRDefault="0022553F">
          <w:pPr>
            <w:pStyle w:val="TOC2"/>
            <w:tabs>
              <w:tab w:val="left" w:pos="660"/>
              <w:tab w:val="right" w:leader="dot" w:pos="9062"/>
            </w:tabs>
            <w:rPr>
              <w:rFonts w:ascii="Times New Roman" w:eastAsiaTheme="minorEastAsia" w:hAnsi="Times New Roman" w:cs="Times New Roman"/>
              <w:noProof/>
              <w:color w:val="000000" w:themeColor="text1"/>
              <w:sz w:val="24"/>
              <w:szCs w:val="24"/>
            </w:rPr>
          </w:pPr>
          <w:hyperlink w:anchor="_Toc333756046" w:history="1">
            <w:r w:rsidR="007F2BBD" w:rsidRPr="007F2BBD">
              <w:rPr>
                <w:rStyle w:val="Hyperlink"/>
                <w:rFonts w:ascii="Times New Roman" w:hAnsi="Times New Roman"/>
                <w:noProof/>
                <w:color w:val="000000" w:themeColor="text1"/>
                <w:sz w:val="24"/>
                <w:szCs w:val="24"/>
              </w:rPr>
              <w:t>7.</w:t>
            </w:r>
            <w:r w:rsidR="007F2BBD" w:rsidRPr="007F2BBD">
              <w:rPr>
                <w:rFonts w:ascii="Times New Roman" w:eastAsiaTheme="minorEastAsia" w:hAnsi="Times New Roman" w:cs="Times New Roman"/>
                <w:noProof/>
                <w:color w:val="000000" w:themeColor="text1"/>
                <w:sz w:val="24"/>
                <w:szCs w:val="24"/>
              </w:rPr>
              <w:tab/>
            </w:r>
            <w:r w:rsidR="007F2BBD" w:rsidRPr="007F2BBD">
              <w:rPr>
                <w:rStyle w:val="Hyperlink"/>
                <w:rFonts w:ascii="Times New Roman" w:hAnsi="Times New Roman"/>
                <w:noProof/>
                <w:color w:val="000000" w:themeColor="text1"/>
                <w:sz w:val="24"/>
                <w:szCs w:val="24"/>
              </w:rPr>
              <w:t>Conclusies</w:t>
            </w:r>
            <w:r w:rsidR="007F2BBD" w:rsidRPr="007F2BBD">
              <w:rPr>
                <w:rFonts w:ascii="Times New Roman" w:hAnsi="Times New Roman" w:cs="Times New Roman"/>
                <w:noProof/>
                <w:webHidden/>
                <w:color w:val="000000" w:themeColor="text1"/>
                <w:sz w:val="24"/>
                <w:szCs w:val="24"/>
              </w:rPr>
              <w:tab/>
            </w:r>
            <w:r w:rsidRPr="007F2BBD">
              <w:rPr>
                <w:rFonts w:ascii="Times New Roman" w:hAnsi="Times New Roman" w:cs="Times New Roman"/>
                <w:noProof/>
                <w:webHidden/>
                <w:color w:val="000000" w:themeColor="text1"/>
                <w:sz w:val="24"/>
                <w:szCs w:val="24"/>
              </w:rPr>
              <w:fldChar w:fldCharType="begin"/>
            </w:r>
            <w:r w:rsidR="007F2BBD" w:rsidRPr="007F2BBD">
              <w:rPr>
                <w:rFonts w:ascii="Times New Roman" w:hAnsi="Times New Roman" w:cs="Times New Roman"/>
                <w:noProof/>
                <w:webHidden/>
                <w:color w:val="000000" w:themeColor="text1"/>
                <w:sz w:val="24"/>
                <w:szCs w:val="24"/>
              </w:rPr>
              <w:instrText xml:space="preserve"> PAGEREF _Toc333756046 \h </w:instrText>
            </w:r>
            <w:r w:rsidRPr="007F2BBD">
              <w:rPr>
                <w:rFonts w:ascii="Times New Roman" w:hAnsi="Times New Roman" w:cs="Times New Roman"/>
                <w:noProof/>
                <w:webHidden/>
                <w:color w:val="000000" w:themeColor="text1"/>
                <w:sz w:val="24"/>
                <w:szCs w:val="24"/>
              </w:rPr>
            </w:r>
            <w:r w:rsidRPr="007F2BBD">
              <w:rPr>
                <w:rFonts w:ascii="Times New Roman" w:hAnsi="Times New Roman" w:cs="Times New Roman"/>
                <w:noProof/>
                <w:webHidden/>
                <w:color w:val="000000" w:themeColor="text1"/>
                <w:sz w:val="24"/>
                <w:szCs w:val="24"/>
              </w:rPr>
              <w:fldChar w:fldCharType="separate"/>
            </w:r>
            <w:r w:rsidR="007F2BBD">
              <w:rPr>
                <w:rFonts w:ascii="Times New Roman" w:hAnsi="Times New Roman" w:cs="Times New Roman"/>
                <w:noProof/>
                <w:webHidden/>
                <w:color w:val="000000" w:themeColor="text1"/>
                <w:sz w:val="24"/>
                <w:szCs w:val="24"/>
              </w:rPr>
              <w:t>21</w:t>
            </w:r>
            <w:r w:rsidRPr="007F2BBD">
              <w:rPr>
                <w:rFonts w:ascii="Times New Roman" w:hAnsi="Times New Roman" w:cs="Times New Roman"/>
                <w:noProof/>
                <w:webHidden/>
                <w:color w:val="000000" w:themeColor="text1"/>
                <w:sz w:val="24"/>
                <w:szCs w:val="24"/>
              </w:rPr>
              <w:fldChar w:fldCharType="end"/>
            </w:r>
          </w:hyperlink>
        </w:p>
        <w:p w:rsidR="007F2BBD" w:rsidRPr="007F2BBD" w:rsidRDefault="0022553F">
          <w:pPr>
            <w:pStyle w:val="TOC2"/>
            <w:tabs>
              <w:tab w:val="left" w:pos="660"/>
              <w:tab w:val="right" w:leader="dot" w:pos="9062"/>
            </w:tabs>
            <w:rPr>
              <w:rFonts w:ascii="Times New Roman" w:eastAsiaTheme="minorEastAsia" w:hAnsi="Times New Roman" w:cs="Times New Roman"/>
              <w:noProof/>
              <w:color w:val="000000" w:themeColor="text1"/>
              <w:sz w:val="24"/>
              <w:szCs w:val="24"/>
            </w:rPr>
          </w:pPr>
          <w:hyperlink w:anchor="_Toc333756047" w:history="1">
            <w:r w:rsidR="007F2BBD" w:rsidRPr="007F2BBD">
              <w:rPr>
                <w:rStyle w:val="Hyperlink"/>
                <w:rFonts w:ascii="Times New Roman" w:hAnsi="Times New Roman"/>
                <w:noProof/>
                <w:color w:val="000000" w:themeColor="text1"/>
                <w:sz w:val="24"/>
                <w:szCs w:val="24"/>
              </w:rPr>
              <w:t>8.</w:t>
            </w:r>
            <w:r w:rsidR="007F2BBD" w:rsidRPr="007F2BBD">
              <w:rPr>
                <w:rFonts w:ascii="Times New Roman" w:eastAsiaTheme="minorEastAsia" w:hAnsi="Times New Roman" w:cs="Times New Roman"/>
                <w:noProof/>
                <w:color w:val="000000" w:themeColor="text1"/>
                <w:sz w:val="24"/>
                <w:szCs w:val="24"/>
              </w:rPr>
              <w:tab/>
            </w:r>
            <w:r w:rsidR="007F2BBD" w:rsidRPr="007F2BBD">
              <w:rPr>
                <w:rStyle w:val="Hyperlink"/>
                <w:rFonts w:ascii="Times New Roman" w:hAnsi="Times New Roman"/>
                <w:noProof/>
                <w:color w:val="000000" w:themeColor="text1"/>
                <w:sz w:val="24"/>
                <w:szCs w:val="24"/>
              </w:rPr>
              <w:t>Discussie</w:t>
            </w:r>
            <w:r w:rsidR="007F2BBD" w:rsidRPr="007F2BBD">
              <w:rPr>
                <w:rFonts w:ascii="Times New Roman" w:hAnsi="Times New Roman" w:cs="Times New Roman"/>
                <w:noProof/>
                <w:webHidden/>
                <w:color w:val="000000" w:themeColor="text1"/>
                <w:sz w:val="24"/>
                <w:szCs w:val="24"/>
              </w:rPr>
              <w:tab/>
            </w:r>
            <w:r w:rsidRPr="007F2BBD">
              <w:rPr>
                <w:rFonts w:ascii="Times New Roman" w:hAnsi="Times New Roman" w:cs="Times New Roman"/>
                <w:noProof/>
                <w:webHidden/>
                <w:color w:val="000000" w:themeColor="text1"/>
                <w:sz w:val="24"/>
                <w:szCs w:val="24"/>
              </w:rPr>
              <w:fldChar w:fldCharType="begin"/>
            </w:r>
            <w:r w:rsidR="007F2BBD" w:rsidRPr="007F2BBD">
              <w:rPr>
                <w:rFonts w:ascii="Times New Roman" w:hAnsi="Times New Roman" w:cs="Times New Roman"/>
                <w:noProof/>
                <w:webHidden/>
                <w:color w:val="000000" w:themeColor="text1"/>
                <w:sz w:val="24"/>
                <w:szCs w:val="24"/>
              </w:rPr>
              <w:instrText xml:space="preserve"> PAGEREF _Toc333756047 \h </w:instrText>
            </w:r>
            <w:r w:rsidRPr="007F2BBD">
              <w:rPr>
                <w:rFonts w:ascii="Times New Roman" w:hAnsi="Times New Roman" w:cs="Times New Roman"/>
                <w:noProof/>
                <w:webHidden/>
                <w:color w:val="000000" w:themeColor="text1"/>
                <w:sz w:val="24"/>
                <w:szCs w:val="24"/>
              </w:rPr>
            </w:r>
            <w:r w:rsidRPr="007F2BBD">
              <w:rPr>
                <w:rFonts w:ascii="Times New Roman" w:hAnsi="Times New Roman" w:cs="Times New Roman"/>
                <w:noProof/>
                <w:webHidden/>
                <w:color w:val="000000" w:themeColor="text1"/>
                <w:sz w:val="24"/>
                <w:szCs w:val="24"/>
              </w:rPr>
              <w:fldChar w:fldCharType="separate"/>
            </w:r>
            <w:r w:rsidR="007F2BBD">
              <w:rPr>
                <w:rFonts w:ascii="Times New Roman" w:hAnsi="Times New Roman" w:cs="Times New Roman"/>
                <w:noProof/>
                <w:webHidden/>
                <w:color w:val="000000" w:themeColor="text1"/>
                <w:sz w:val="24"/>
                <w:szCs w:val="24"/>
              </w:rPr>
              <w:t>22</w:t>
            </w:r>
            <w:r w:rsidRPr="007F2BBD">
              <w:rPr>
                <w:rFonts w:ascii="Times New Roman" w:hAnsi="Times New Roman" w:cs="Times New Roman"/>
                <w:noProof/>
                <w:webHidden/>
                <w:color w:val="000000" w:themeColor="text1"/>
                <w:sz w:val="24"/>
                <w:szCs w:val="24"/>
              </w:rPr>
              <w:fldChar w:fldCharType="end"/>
            </w:r>
          </w:hyperlink>
        </w:p>
        <w:p w:rsidR="007F2BBD" w:rsidRPr="007F2BBD" w:rsidRDefault="0022553F">
          <w:pPr>
            <w:pStyle w:val="TOC2"/>
            <w:tabs>
              <w:tab w:val="left" w:pos="660"/>
              <w:tab w:val="right" w:leader="dot" w:pos="9062"/>
            </w:tabs>
            <w:rPr>
              <w:rFonts w:ascii="Times New Roman" w:eastAsiaTheme="minorEastAsia" w:hAnsi="Times New Roman" w:cs="Times New Roman"/>
              <w:noProof/>
              <w:color w:val="000000" w:themeColor="text1"/>
              <w:sz w:val="24"/>
              <w:szCs w:val="24"/>
            </w:rPr>
          </w:pPr>
          <w:hyperlink w:anchor="_Toc333756048" w:history="1">
            <w:r w:rsidR="007F2BBD" w:rsidRPr="007F2BBD">
              <w:rPr>
                <w:rStyle w:val="Hyperlink"/>
                <w:rFonts w:ascii="Times New Roman" w:hAnsi="Times New Roman"/>
                <w:noProof/>
                <w:color w:val="000000" w:themeColor="text1"/>
                <w:sz w:val="24"/>
                <w:szCs w:val="24"/>
              </w:rPr>
              <w:t>9.</w:t>
            </w:r>
            <w:r w:rsidR="007F2BBD" w:rsidRPr="007F2BBD">
              <w:rPr>
                <w:rFonts w:ascii="Times New Roman" w:eastAsiaTheme="minorEastAsia" w:hAnsi="Times New Roman" w:cs="Times New Roman"/>
                <w:noProof/>
                <w:color w:val="000000" w:themeColor="text1"/>
                <w:sz w:val="24"/>
                <w:szCs w:val="24"/>
              </w:rPr>
              <w:tab/>
            </w:r>
            <w:r w:rsidR="007F2BBD" w:rsidRPr="007F2BBD">
              <w:rPr>
                <w:rStyle w:val="Hyperlink"/>
                <w:rFonts w:ascii="Times New Roman" w:hAnsi="Times New Roman"/>
                <w:noProof/>
                <w:color w:val="000000" w:themeColor="text1"/>
                <w:sz w:val="24"/>
                <w:szCs w:val="24"/>
              </w:rPr>
              <w:t>Appendix</w:t>
            </w:r>
            <w:r w:rsidR="007F2BBD" w:rsidRPr="007F2BBD">
              <w:rPr>
                <w:rFonts w:ascii="Times New Roman" w:hAnsi="Times New Roman" w:cs="Times New Roman"/>
                <w:noProof/>
                <w:webHidden/>
                <w:color w:val="000000" w:themeColor="text1"/>
                <w:sz w:val="24"/>
                <w:szCs w:val="24"/>
              </w:rPr>
              <w:tab/>
            </w:r>
            <w:r w:rsidRPr="007F2BBD">
              <w:rPr>
                <w:rFonts w:ascii="Times New Roman" w:hAnsi="Times New Roman" w:cs="Times New Roman"/>
                <w:noProof/>
                <w:webHidden/>
                <w:color w:val="000000" w:themeColor="text1"/>
                <w:sz w:val="24"/>
                <w:szCs w:val="24"/>
              </w:rPr>
              <w:fldChar w:fldCharType="begin"/>
            </w:r>
            <w:r w:rsidR="007F2BBD" w:rsidRPr="007F2BBD">
              <w:rPr>
                <w:rFonts w:ascii="Times New Roman" w:hAnsi="Times New Roman" w:cs="Times New Roman"/>
                <w:noProof/>
                <w:webHidden/>
                <w:color w:val="000000" w:themeColor="text1"/>
                <w:sz w:val="24"/>
                <w:szCs w:val="24"/>
              </w:rPr>
              <w:instrText xml:space="preserve"> PAGEREF _Toc333756048 \h </w:instrText>
            </w:r>
            <w:r w:rsidRPr="007F2BBD">
              <w:rPr>
                <w:rFonts w:ascii="Times New Roman" w:hAnsi="Times New Roman" w:cs="Times New Roman"/>
                <w:noProof/>
                <w:webHidden/>
                <w:color w:val="000000" w:themeColor="text1"/>
                <w:sz w:val="24"/>
                <w:szCs w:val="24"/>
              </w:rPr>
            </w:r>
            <w:r w:rsidRPr="007F2BBD">
              <w:rPr>
                <w:rFonts w:ascii="Times New Roman" w:hAnsi="Times New Roman" w:cs="Times New Roman"/>
                <w:noProof/>
                <w:webHidden/>
                <w:color w:val="000000" w:themeColor="text1"/>
                <w:sz w:val="24"/>
                <w:szCs w:val="24"/>
              </w:rPr>
              <w:fldChar w:fldCharType="separate"/>
            </w:r>
            <w:r w:rsidR="007F2BBD">
              <w:rPr>
                <w:rFonts w:ascii="Times New Roman" w:hAnsi="Times New Roman" w:cs="Times New Roman"/>
                <w:noProof/>
                <w:webHidden/>
                <w:color w:val="000000" w:themeColor="text1"/>
                <w:sz w:val="24"/>
                <w:szCs w:val="24"/>
              </w:rPr>
              <w:t>23</w:t>
            </w:r>
            <w:r w:rsidRPr="007F2BBD">
              <w:rPr>
                <w:rFonts w:ascii="Times New Roman" w:hAnsi="Times New Roman" w:cs="Times New Roman"/>
                <w:noProof/>
                <w:webHidden/>
                <w:color w:val="000000" w:themeColor="text1"/>
                <w:sz w:val="24"/>
                <w:szCs w:val="24"/>
              </w:rPr>
              <w:fldChar w:fldCharType="end"/>
            </w:r>
          </w:hyperlink>
        </w:p>
        <w:p w:rsidR="007F2BBD" w:rsidRDefault="0022553F">
          <w:pPr>
            <w:pStyle w:val="TOC2"/>
            <w:tabs>
              <w:tab w:val="left" w:pos="880"/>
              <w:tab w:val="right" w:leader="dot" w:pos="9062"/>
            </w:tabs>
            <w:rPr>
              <w:rFonts w:asciiTheme="minorHAnsi" w:eastAsiaTheme="minorEastAsia" w:hAnsiTheme="minorHAnsi" w:cstheme="minorBidi"/>
              <w:noProof/>
            </w:rPr>
          </w:pPr>
          <w:hyperlink w:anchor="_Toc333756049" w:history="1">
            <w:r w:rsidR="007F2BBD" w:rsidRPr="007F2BBD">
              <w:rPr>
                <w:rStyle w:val="Hyperlink"/>
                <w:rFonts w:ascii="Times New Roman" w:hAnsi="Times New Roman"/>
                <w:noProof/>
                <w:color w:val="000000" w:themeColor="text1"/>
                <w:sz w:val="24"/>
                <w:szCs w:val="24"/>
              </w:rPr>
              <w:t>10.</w:t>
            </w:r>
            <w:r w:rsidR="007F2BBD" w:rsidRPr="007F2BBD">
              <w:rPr>
                <w:rFonts w:ascii="Times New Roman" w:eastAsiaTheme="minorEastAsia" w:hAnsi="Times New Roman" w:cs="Times New Roman"/>
                <w:noProof/>
                <w:color w:val="000000" w:themeColor="text1"/>
                <w:sz w:val="24"/>
                <w:szCs w:val="24"/>
              </w:rPr>
              <w:tab/>
            </w:r>
            <w:r w:rsidR="007F2BBD" w:rsidRPr="007F2BBD">
              <w:rPr>
                <w:rStyle w:val="Hyperlink"/>
                <w:rFonts w:ascii="Times New Roman" w:hAnsi="Times New Roman"/>
                <w:noProof/>
                <w:color w:val="000000" w:themeColor="text1"/>
                <w:sz w:val="24"/>
                <w:szCs w:val="24"/>
              </w:rPr>
              <w:t>Verwijzingen</w:t>
            </w:r>
            <w:r w:rsidR="007F2BBD" w:rsidRPr="007F2BBD">
              <w:rPr>
                <w:rFonts w:ascii="Times New Roman" w:hAnsi="Times New Roman" w:cs="Times New Roman"/>
                <w:noProof/>
                <w:webHidden/>
                <w:color w:val="000000" w:themeColor="text1"/>
                <w:sz w:val="24"/>
                <w:szCs w:val="24"/>
              </w:rPr>
              <w:tab/>
            </w:r>
            <w:r w:rsidRPr="007F2BBD">
              <w:rPr>
                <w:rFonts w:ascii="Times New Roman" w:hAnsi="Times New Roman" w:cs="Times New Roman"/>
                <w:noProof/>
                <w:webHidden/>
                <w:color w:val="000000" w:themeColor="text1"/>
                <w:sz w:val="24"/>
                <w:szCs w:val="24"/>
              </w:rPr>
              <w:fldChar w:fldCharType="begin"/>
            </w:r>
            <w:r w:rsidR="007F2BBD" w:rsidRPr="007F2BBD">
              <w:rPr>
                <w:rFonts w:ascii="Times New Roman" w:hAnsi="Times New Roman" w:cs="Times New Roman"/>
                <w:noProof/>
                <w:webHidden/>
                <w:color w:val="000000" w:themeColor="text1"/>
                <w:sz w:val="24"/>
                <w:szCs w:val="24"/>
              </w:rPr>
              <w:instrText xml:space="preserve"> PAGEREF _Toc333756049 \h </w:instrText>
            </w:r>
            <w:r w:rsidRPr="007F2BBD">
              <w:rPr>
                <w:rFonts w:ascii="Times New Roman" w:hAnsi="Times New Roman" w:cs="Times New Roman"/>
                <w:noProof/>
                <w:webHidden/>
                <w:color w:val="000000" w:themeColor="text1"/>
                <w:sz w:val="24"/>
                <w:szCs w:val="24"/>
              </w:rPr>
            </w:r>
            <w:r w:rsidRPr="007F2BBD">
              <w:rPr>
                <w:rFonts w:ascii="Times New Roman" w:hAnsi="Times New Roman" w:cs="Times New Roman"/>
                <w:noProof/>
                <w:webHidden/>
                <w:color w:val="000000" w:themeColor="text1"/>
                <w:sz w:val="24"/>
                <w:szCs w:val="24"/>
              </w:rPr>
              <w:fldChar w:fldCharType="separate"/>
            </w:r>
            <w:r w:rsidR="007F2BBD">
              <w:rPr>
                <w:rFonts w:ascii="Times New Roman" w:hAnsi="Times New Roman" w:cs="Times New Roman"/>
                <w:noProof/>
                <w:webHidden/>
                <w:color w:val="000000" w:themeColor="text1"/>
                <w:sz w:val="24"/>
                <w:szCs w:val="24"/>
              </w:rPr>
              <w:t>25</w:t>
            </w:r>
            <w:r w:rsidRPr="007F2BBD">
              <w:rPr>
                <w:rFonts w:ascii="Times New Roman" w:hAnsi="Times New Roman" w:cs="Times New Roman"/>
                <w:noProof/>
                <w:webHidden/>
                <w:color w:val="000000" w:themeColor="text1"/>
                <w:sz w:val="24"/>
                <w:szCs w:val="24"/>
              </w:rPr>
              <w:fldChar w:fldCharType="end"/>
            </w:r>
          </w:hyperlink>
        </w:p>
        <w:p w:rsidR="00D708A2" w:rsidRDefault="0022553F">
          <w:r w:rsidRPr="007F2BBD">
            <w:rPr>
              <w:rFonts w:ascii="Times New Roman" w:hAnsi="Times New Roman" w:cs="Times New Roman"/>
              <w:b/>
              <w:bCs/>
              <w:color w:val="000000" w:themeColor="text1"/>
              <w:sz w:val="24"/>
              <w:szCs w:val="24"/>
            </w:rPr>
            <w:fldChar w:fldCharType="end"/>
          </w:r>
        </w:p>
      </w:sdtContent>
    </w:sdt>
    <w:p w:rsidR="00E34D42" w:rsidRDefault="00E34D42" w:rsidP="00E34D42"/>
    <w:p w:rsidR="00E34D42" w:rsidRDefault="00E34D42" w:rsidP="00021822"/>
    <w:p w:rsidR="00E34D42" w:rsidRDefault="00E34D42" w:rsidP="00021822"/>
    <w:p w:rsidR="00E34D42" w:rsidRDefault="00E34D42" w:rsidP="00021822"/>
    <w:p w:rsidR="00E34D42" w:rsidRDefault="00E34D42" w:rsidP="00021822"/>
    <w:p w:rsidR="00E34D42" w:rsidRDefault="00E34D42" w:rsidP="00021822"/>
    <w:p w:rsidR="00E34D42" w:rsidRDefault="00E34D42" w:rsidP="00021822"/>
    <w:p w:rsidR="00E34D42" w:rsidRDefault="00E34D42" w:rsidP="00021822"/>
    <w:p w:rsidR="00E34D42" w:rsidRPr="00021822" w:rsidRDefault="00E34D42" w:rsidP="00021822"/>
    <w:p w:rsidR="00210780" w:rsidRDefault="0037782F" w:rsidP="00072526">
      <w:pPr>
        <w:pStyle w:val="Heading2"/>
        <w:numPr>
          <w:ilvl w:val="0"/>
          <w:numId w:val="3"/>
        </w:numPr>
        <w:rPr>
          <w:rStyle w:val="IntenseEmphasis"/>
          <w:rFonts w:ascii="Times New Roman" w:hAnsi="Times New Roman"/>
          <w:b/>
          <w:bCs/>
          <w:i w:val="0"/>
          <w:iCs w:val="0"/>
          <w:color w:val="365F91" w:themeColor="accent1" w:themeShade="BF"/>
          <w:sz w:val="28"/>
          <w:szCs w:val="28"/>
        </w:rPr>
      </w:pPr>
      <w:bookmarkStart w:id="0" w:name="_Toc333756028"/>
      <w:r w:rsidRPr="00021822">
        <w:rPr>
          <w:rStyle w:val="IntenseEmphasis"/>
          <w:rFonts w:ascii="Times New Roman" w:hAnsi="Times New Roman"/>
          <w:b/>
          <w:bCs/>
          <w:i w:val="0"/>
          <w:iCs w:val="0"/>
          <w:color w:val="365F91" w:themeColor="accent1" w:themeShade="BF"/>
          <w:sz w:val="28"/>
          <w:szCs w:val="28"/>
        </w:rPr>
        <w:lastRenderedPageBreak/>
        <w:t>Introductie</w:t>
      </w:r>
      <w:bookmarkEnd w:id="0"/>
      <w:r w:rsidRPr="00021822">
        <w:rPr>
          <w:rStyle w:val="IntenseEmphasis"/>
          <w:rFonts w:ascii="Times New Roman" w:hAnsi="Times New Roman"/>
          <w:b/>
          <w:bCs/>
          <w:i w:val="0"/>
          <w:iCs w:val="0"/>
          <w:color w:val="365F91" w:themeColor="accent1" w:themeShade="BF"/>
          <w:sz w:val="28"/>
          <w:szCs w:val="28"/>
        </w:rPr>
        <w:t xml:space="preserve"> </w:t>
      </w:r>
    </w:p>
    <w:p w:rsidR="00E34D42" w:rsidRDefault="00E34D42" w:rsidP="00E36DBA">
      <w:pPr>
        <w:spacing w:line="360" w:lineRule="auto"/>
        <w:rPr>
          <w:rFonts w:ascii="Times New Roman" w:hAnsi="Times New Roman" w:cs="Times New Roman"/>
          <w:sz w:val="24"/>
          <w:szCs w:val="24"/>
        </w:rPr>
      </w:pPr>
    </w:p>
    <w:p w:rsidR="00F407AF" w:rsidRPr="005B1107" w:rsidRDefault="00F407AF" w:rsidP="00E36DBA">
      <w:pPr>
        <w:spacing w:line="360" w:lineRule="auto"/>
        <w:rPr>
          <w:rFonts w:ascii="Times New Roman" w:hAnsi="Times New Roman" w:cs="Times New Roman"/>
          <w:sz w:val="24"/>
          <w:szCs w:val="24"/>
        </w:rPr>
      </w:pPr>
      <w:r w:rsidRPr="0061365E">
        <w:rPr>
          <w:rFonts w:ascii="Times New Roman" w:hAnsi="Times New Roman" w:cs="Times New Roman"/>
          <w:sz w:val="24"/>
          <w:szCs w:val="24"/>
        </w:rPr>
        <w:t>De ontwikkelingen die zich in Noord-Afrika en het Midden-Oosten afspelen domineren de afgelopen</w:t>
      </w:r>
      <w:r w:rsidRPr="005B1107">
        <w:rPr>
          <w:rFonts w:ascii="Times New Roman" w:hAnsi="Times New Roman" w:cs="Times New Roman"/>
          <w:sz w:val="24"/>
          <w:szCs w:val="24"/>
        </w:rPr>
        <w:t xml:space="preserve"> tijd het nieuws. De belangen voor de Westerse wereld beperken zich</w:t>
      </w:r>
      <w:r w:rsidR="005B1107" w:rsidRPr="005B1107">
        <w:rPr>
          <w:rFonts w:ascii="Times New Roman" w:hAnsi="Times New Roman" w:cs="Times New Roman"/>
          <w:sz w:val="24"/>
          <w:szCs w:val="24"/>
        </w:rPr>
        <w:t xml:space="preserve"> niet slechts tot </w:t>
      </w:r>
      <w:r w:rsidR="00194B69">
        <w:rPr>
          <w:rFonts w:ascii="Times New Roman" w:hAnsi="Times New Roman" w:cs="Times New Roman"/>
          <w:sz w:val="24"/>
          <w:szCs w:val="24"/>
        </w:rPr>
        <w:t xml:space="preserve">het </w:t>
      </w:r>
      <w:r w:rsidR="005B1107" w:rsidRPr="005B1107">
        <w:rPr>
          <w:rFonts w:ascii="Times New Roman" w:hAnsi="Times New Roman" w:cs="Times New Roman"/>
          <w:sz w:val="24"/>
          <w:szCs w:val="24"/>
        </w:rPr>
        <w:t>humanitair</w:t>
      </w:r>
      <w:r w:rsidR="00194B69">
        <w:rPr>
          <w:rFonts w:ascii="Times New Roman" w:hAnsi="Times New Roman" w:cs="Times New Roman"/>
          <w:sz w:val="24"/>
          <w:szCs w:val="24"/>
        </w:rPr>
        <w:t>e</w:t>
      </w:r>
      <w:r w:rsidR="005B1107" w:rsidRPr="005B1107">
        <w:rPr>
          <w:rFonts w:ascii="Times New Roman" w:hAnsi="Times New Roman" w:cs="Times New Roman"/>
          <w:sz w:val="24"/>
          <w:szCs w:val="24"/>
        </w:rPr>
        <w:t xml:space="preserve"> gebied</w:t>
      </w:r>
      <w:r w:rsidRPr="005B1107">
        <w:rPr>
          <w:rFonts w:ascii="Times New Roman" w:hAnsi="Times New Roman" w:cs="Times New Roman"/>
          <w:sz w:val="24"/>
          <w:szCs w:val="24"/>
        </w:rPr>
        <w:t>. D</w:t>
      </w:r>
      <w:r w:rsidR="00F358A4" w:rsidRPr="005B1107">
        <w:rPr>
          <w:rFonts w:ascii="Times New Roman" w:hAnsi="Times New Roman" w:cs="Times New Roman"/>
          <w:sz w:val="24"/>
          <w:szCs w:val="24"/>
        </w:rPr>
        <w:t xml:space="preserve">e aaneenschakeling van </w:t>
      </w:r>
      <w:r w:rsidR="00B25434" w:rsidRPr="005B1107">
        <w:rPr>
          <w:rFonts w:ascii="Times New Roman" w:hAnsi="Times New Roman" w:cs="Times New Roman"/>
          <w:sz w:val="24"/>
          <w:szCs w:val="24"/>
        </w:rPr>
        <w:t>protesten</w:t>
      </w:r>
      <w:r w:rsidRPr="005B1107">
        <w:rPr>
          <w:rFonts w:ascii="Times New Roman" w:hAnsi="Times New Roman" w:cs="Times New Roman"/>
          <w:sz w:val="24"/>
          <w:szCs w:val="24"/>
        </w:rPr>
        <w:t>, die wordt aangeduid als de ‘Arabische Lente’</w:t>
      </w:r>
      <w:r w:rsidR="00244891">
        <w:rPr>
          <w:rFonts w:ascii="Times New Roman" w:hAnsi="Times New Roman" w:cs="Times New Roman"/>
          <w:sz w:val="24"/>
          <w:szCs w:val="24"/>
        </w:rPr>
        <w:t xml:space="preserve"> heeft</w:t>
      </w:r>
      <w:r w:rsidR="00C301CD" w:rsidRPr="005B1107">
        <w:rPr>
          <w:rFonts w:ascii="Times New Roman" w:hAnsi="Times New Roman" w:cs="Times New Roman"/>
          <w:sz w:val="24"/>
          <w:szCs w:val="24"/>
        </w:rPr>
        <w:t xml:space="preserve"> namelijk ook verstrek</w:t>
      </w:r>
      <w:r w:rsidR="00F358A4" w:rsidRPr="005B1107">
        <w:rPr>
          <w:rFonts w:ascii="Times New Roman" w:hAnsi="Times New Roman" w:cs="Times New Roman"/>
          <w:sz w:val="24"/>
          <w:szCs w:val="24"/>
        </w:rPr>
        <w:t>kende gevolg</w:t>
      </w:r>
      <w:r w:rsidR="00244891">
        <w:rPr>
          <w:rFonts w:ascii="Times New Roman" w:hAnsi="Times New Roman" w:cs="Times New Roman"/>
          <w:sz w:val="24"/>
          <w:szCs w:val="24"/>
        </w:rPr>
        <w:t xml:space="preserve">en voor het Westen. De onrust </w:t>
      </w:r>
      <w:r w:rsidR="00194B69">
        <w:rPr>
          <w:rFonts w:ascii="Times New Roman" w:hAnsi="Times New Roman" w:cs="Times New Roman"/>
          <w:sz w:val="24"/>
          <w:szCs w:val="24"/>
        </w:rPr>
        <w:t xml:space="preserve">is variërend </w:t>
      </w:r>
      <w:r w:rsidR="005B1107" w:rsidRPr="005B1107">
        <w:rPr>
          <w:rFonts w:ascii="Times New Roman" w:hAnsi="Times New Roman" w:cs="Times New Roman"/>
          <w:sz w:val="24"/>
          <w:szCs w:val="24"/>
        </w:rPr>
        <w:t>van lichte protesten</w:t>
      </w:r>
      <w:r w:rsidR="00B25434" w:rsidRPr="005B1107">
        <w:rPr>
          <w:rFonts w:ascii="Times New Roman" w:hAnsi="Times New Roman" w:cs="Times New Roman"/>
          <w:sz w:val="24"/>
          <w:szCs w:val="24"/>
        </w:rPr>
        <w:t xml:space="preserve"> tot ware revoluties, die leiden tot machtsovernamen.</w:t>
      </w:r>
      <w:r w:rsidR="00F358A4" w:rsidRPr="005B1107">
        <w:rPr>
          <w:rFonts w:ascii="Times New Roman" w:hAnsi="Times New Roman" w:cs="Times New Roman"/>
          <w:sz w:val="24"/>
          <w:szCs w:val="24"/>
        </w:rPr>
        <w:t xml:space="preserve"> De enige landen binnen de Arabische wereld waar geen incidenten gemeld zijn, zijn de Verenigde Arabische Emiraten en Qatar. </w:t>
      </w:r>
    </w:p>
    <w:p w:rsidR="00B25434" w:rsidRPr="005B1107" w:rsidRDefault="00B25434" w:rsidP="00E36DBA">
      <w:pPr>
        <w:spacing w:line="360" w:lineRule="auto"/>
        <w:rPr>
          <w:rFonts w:ascii="Times New Roman" w:hAnsi="Times New Roman" w:cs="Times New Roman"/>
          <w:sz w:val="24"/>
          <w:szCs w:val="24"/>
        </w:rPr>
      </w:pPr>
      <w:r w:rsidRPr="005B1107">
        <w:rPr>
          <w:rFonts w:ascii="Times New Roman" w:hAnsi="Times New Roman" w:cs="Times New Roman"/>
          <w:sz w:val="24"/>
          <w:szCs w:val="24"/>
        </w:rPr>
        <w:t>De reden dat deze ontwikkelingen zo belangrijk zijn voor het Westen, zit hem vooral in het feit dat een aantal van de betrokken landen, een groot de</w:t>
      </w:r>
      <w:r w:rsidR="005B1107" w:rsidRPr="005B1107">
        <w:rPr>
          <w:rFonts w:ascii="Times New Roman" w:hAnsi="Times New Roman" w:cs="Times New Roman"/>
          <w:sz w:val="24"/>
          <w:szCs w:val="24"/>
        </w:rPr>
        <w:t xml:space="preserve">el van de olie leveranties voor </w:t>
      </w:r>
      <w:r w:rsidRPr="005B1107">
        <w:rPr>
          <w:rFonts w:ascii="Times New Roman" w:hAnsi="Times New Roman" w:cs="Times New Roman"/>
          <w:sz w:val="24"/>
          <w:szCs w:val="24"/>
        </w:rPr>
        <w:t xml:space="preserve">de wereld verzorgen. </w:t>
      </w:r>
      <w:r w:rsidR="00F666C9" w:rsidRPr="005B1107">
        <w:rPr>
          <w:rFonts w:ascii="Times New Roman" w:hAnsi="Times New Roman" w:cs="Times New Roman"/>
          <w:sz w:val="24"/>
          <w:szCs w:val="24"/>
        </w:rPr>
        <w:t xml:space="preserve">Zo bepalen bijvoorbeeld Saoedi Arabië, Iran, </w:t>
      </w:r>
      <w:r w:rsidR="00090F7A" w:rsidRPr="005B1107">
        <w:rPr>
          <w:rFonts w:ascii="Times New Roman" w:hAnsi="Times New Roman" w:cs="Times New Roman"/>
          <w:sz w:val="24"/>
          <w:szCs w:val="24"/>
        </w:rPr>
        <w:t>Sudan,</w:t>
      </w:r>
      <w:r w:rsidR="005B1107" w:rsidRPr="005B1107">
        <w:rPr>
          <w:rFonts w:ascii="Times New Roman" w:hAnsi="Times New Roman" w:cs="Times New Roman"/>
          <w:sz w:val="24"/>
          <w:szCs w:val="24"/>
        </w:rPr>
        <w:t xml:space="preserve"> </w:t>
      </w:r>
      <w:r w:rsidR="00F666C9" w:rsidRPr="005B1107">
        <w:rPr>
          <w:rFonts w:ascii="Times New Roman" w:hAnsi="Times New Roman" w:cs="Times New Roman"/>
          <w:sz w:val="24"/>
          <w:szCs w:val="24"/>
        </w:rPr>
        <w:t>Koeweit, Algerije en Libië niet alleen een groot deel van de totale olieproductie, maar ook de olieprijs, die op zijn beurt weer van groot belang is voor de wereldeconomie.</w:t>
      </w:r>
      <w:r w:rsidR="00F666C9" w:rsidRPr="005B1107">
        <w:rPr>
          <w:rStyle w:val="EndnoteReference"/>
          <w:rFonts w:ascii="Times New Roman" w:hAnsi="Times New Roman"/>
          <w:sz w:val="24"/>
          <w:szCs w:val="24"/>
        </w:rPr>
        <w:endnoteReference w:id="1"/>
      </w:r>
    </w:p>
    <w:p w:rsidR="00F666C9" w:rsidRPr="005B1107" w:rsidRDefault="00F666C9" w:rsidP="00E36DBA">
      <w:pPr>
        <w:spacing w:line="360" w:lineRule="auto"/>
        <w:rPr>
          <w:rFonts w:ascii="Times New Roman" w:hAnsi="Times New Roman" w:cs="Times New Roman"/>
          <w:sz w:val="24"/>
          <w:szCs w:val="24"/>
        </w:rPr>
      </w:pPr>
      <w:r w:rsidRPr="005B1107">
        <w:rPr>
          <w:rFonts w:ascii="Times New Roman" w:hAnsi="Times New Roman" w:cs="Times New Roman"/>
          <w:sz w:val="24"/>
          <w:szCs w:val="24"/>
        </w:rPr>
        <w:t>Hoewel de oorzaken van de protesten van land tot land verschillen, zijn er toch veel overeenkomsten te bespeuren. Onderdrukking, verkiezingsfraude, corruptie, inflatie, gebrek aan politieke vrijheid en werkloosheid sp</w:t>
      </w:r>
      <w:r w:rsidR="00090F7A" w:rsidRPr="005B1107">
        <w:rPr>
          <w:rFonts w:ascii="Times New Roman" w:hAnsi="Times New Roman" w:cs="Times New Roman"/>
          <w:sz w:val="24"/>
          <w:szCs w:val="24"/>
        </w:rPr>
        <w:t xml:space="preserve">elen allemaal in bepaalde mate een </w:t>
      </w:r>
      <w:r w:rsidR="00291771">
        <w:rPr>
          <w:rFonts w:ascii="Times New Roman" w:hAnsi="Times New Roman" w:cs="Times New Roman"/>
          <w:sz w:val="24"/>
          <w:szCs w:val="24"/>
        </w:rPr>
        <w:t xml:space="preserve">rol in de ontstane onvrede over </w:t>
      </w:r>
      <w:r w:rsidR="00090F7A" w:rsidRPr="005B1107">
        <w:rPr>
          <w:rFonts w:ascii="Times New Roman" w:hAnsi="Times New Roman" w:cs="Times New Roman"/>
          <w:sz w:val="24"/>
          <w:szCs w:val="24"/>
        </w:rPr>
        <w:t>de verschillende regeringen.</w:t>
      </w:r>
    </w:p>
    <w:p w:rsidR="005B1107" w:rsidRPr="005B1107" w:rsidRDefault="00090F7A" w:rsidP="00E36DBA">
      <w:pPr>
        <w:spacing w:line="360" w:lineRule="auto"/>
        <w:rPr>
          <w:rFonts w:ascii="Times New Roman" w:hAnsi="Times New Roman" w:cs="Times New Roman"/>
          <w:sz w:val="24"/>
          <w:szCs w:val="24"/>
        </w:rPr>
      </w:pPr>
      <w:r w:rsidRPr="005B1107">
        <w:rPr>
          <w:rFonts w:ascii="Times New Roman" w:hAnsi="Times New Roman" w:cs="Times New Roman"/>
          <w:sz w:val="24"/>
          <w:szCs w:val="24"/>
        </w:rPr>
        <w:t>Buiten de economische redenen, zijn de genoemde oorzaken allemaal kenmerkend voor autoritaire regimes. Inter</w:t>
      </w:r>
      <w:r w:rsidR="002C6089" w:rsidRPr="005B1107">
        <w:rPr>
          <w:rFonts w:ascii="Times New Roman" w:hAnsi="Times New Roman" w:cs="Times New Roman"/>
          <w:sz w:val="24"/>
          <w:szCs w:val="24"/>
        </w:rPr>
        <w:t xml:space="preserve">essant is de vraag wat nou </w:t>
      </w:r>
      <w:proofErr w:type="gramStart"/>
      <w:r w:rsidR="002C6089" w:rsidRPr="005B1107">
        <w:rPr>
          <w:rFonts w:ascii="Times New Roman" w:hAnsi="Times New Roman" w:cs="Times New Roman"/>
          <w:sz w:val="24"/>
          <w:szCs w:val="24"/>
        </w:rPr>
        <w:t>een</w:t>
      </w:r>
      <w:proofErr w:type="gramEnd"/>
      <w:r w:rsidR="002C6089" w:rsidRPr="005B1107">
        <w:rPr>
          <w:rFonts w:ascii="Times New Roman" w:hAnsi="Times New Roman" w:cs="Times New Roman"/>
          <w:sz w:val="24"/>
          <w:szCs w:val="24"/>
        </w:rPr>
        <w:t xml:space="preserve"> mogelijke redenen zijn voor het feit dat vrijwel alle landen in deze regio relatief weinig democratisch zijn. Mede ook, omdat in landen waar de regering omv</w:t>
      </w:r>
      <w:r w:rsidR="005B1107" w:rsidRPr="005B1107">
        <w:rPr>
          <w:rFonts w:ascii="Times New Roman" w:hAnsi="Times New Roman" w:cs="Times New Roman"/>
          <w:sz w:val="24"/>
          <w:szCs w:val="24"/>
        </w:rPr>
        <w:t>er geworpen is, luid geroepen wordt om democratie. Vraag is of er wel stabiele democratieën gevestigd kunnen worden, als er geen duidelijkheid bestaat</w:t>
      </w:r>
      <w:r w:rsidR="00194B69">
        <w:rPr>
          <w:rFonts w:ascii="Times New Roman" w:hAnsi="Times New Roman" w:cs="Times New Roman"/>
          <w:sz w:val="24"/>
          <w:szCs w:val="24"/>
        </w:rPr>
        <w:t xml:space="preserve"> over </w:t>
      </w:r>
      <w:proofErr w:type="gramStart"/>
      <w:r w:rsidR="00194B69">
        <w:rPr>
          <w:rFonts w:ascii="Times New Roman" w:hAnsi="Times New Roman" w:cs="Times New Roman"/>
          <w:sz w:val="24"/>
          <w:szCs w:val="24"/>
        </w:rPr>
        <w:t>hetgeen</w:t>
      </w:r>
      <w:proofErr w:type="gramEnd"/>
      <w:r w:rsidR="002C6089" w:rsidRPr="005B1107">
        <w:rPr>
          <w:rFonts w:ascii="Times New Roman" w:hAnsi="Times New Roman" w:cs="Times New Roman"/>
          <w:sz w:val="24"/>
          <w:szCs w:val="24"/>
        </w:rPr>
        <w:t xml:space="preserve"> dit gebrek aan democratie in eerste instantie altijd veroorzaakt heeft. </w:t>
      </w:r>
    </w:p>
    <w:p w:rsidR="00E34D42" w:rsidRDefault="00D065CB" w:rsidP="00021822">
      <w:pPr>
        <w:spacing w:line="360" w:lineRule="auto"/>
        <w:rPr>
          <w:rFonts w:ascii="Times New Roman" w:hAnsi="Times New Roman" w:cs="Times New Roman"/>
          <w:sz w:val="24"/>
          <w:szCs w:val="24"/>
        </w:rPr>
      </w:pPr>
      <w:r w:rsidRPr="005B1107">
        <w:rPr>
          <w:rFonts w:ascii="Times New Roman" w:hAnsi="Times New Roman" w:cs="Times New Roman"/>
          <w:sz w:val="24"/>
          <w:szCs w:val="24"/>
        </w:rPr>
        <w:t>Naast allerlei politieke, sociale, culturele en demogr</w:t>
      </w:r>
      <w:r w:rsidR="00A17291" w:rsidRPr="005B1107">
        <w:rPr>
          <w:rFonts w:ascii="Times New Roman" w:hAnsi="Times New Roman" w:cs="Times New Roman"/>
          <w:sz w:val="24"/>
          <w:szCs w:val="24"/>
        </w:rPr>
        <w:t>afische redenen zijn er ook economische redenen</w:t>
      </w:r>
      <w:r w:rsidR="005B1107" w:rsidRPr="005B1107">
        <w:rPr>
          <w:rFonts w:ascii="Times New Roman" w:hAnsi="Times New Roman" w:cs="Times New Roman"/>
          <w:sz w:val="24"/>
          <w:szCs w:val="24"/>
        </w:rPr>
        <w:t xml:space="preserve"> aan te wijzen</w:t>
      </w:r>
      <w:r w:rsidR="00A17291" w:rsidRPr="005B1107">
        <w:rPr>
          <w:rFonts w:ascii="Times New Roman" w:hAnsi="Times New Roman" w:cs="Times New Roman"/>
          <w:sz w:val="24"/>
          <w:szCs w:val="24"/>
        </w:rPr>
        <w:t xml:space="preserve">. </w:t>
      </w:r>
      <w:r w:rsidR="002C6089" w:rsidRPr="005B1107">
        <w:rPr>
          <w:rFonts w:ascii="Times New Roman" w:hAnsi="Times New Roman" w:cs="Times New Roman"/>
          <w:sz w:val="24"/>
          <w:szCs w:val="24"/>
        </w:rPr>
        <w:t xml:space="preserve">Een </w:t>
      </w:r>
      <w:r w:rsidR="005B1107" w:rsidRPr="005B1107">
        <w:rPr>
          <w:rFonts w:ascii="Times New Roman" w:hAnsi="Times New Roman" w:cs="Times New Roman"/>
          <w:sz w:val="24"/>
          <w:szCs w:val="24"/>
        </w:rPr>
        <w:t xml:space="preserve">van deze </w:t>
      </w:r>
      <w:r w:rsidR="002C6089" w:rsidRPr="005B1107">
        <w:rPr>
          <w:rFonts w:ascii="Times New Roman" w:hAnsi="Times New Roman" w:cs="Times New Roman"/>
          <w:sz w:val="24"/>
          <w:szCs w:val="24"/>
        </w:rPr>
        <w:t>mogelijk aanwijsbare reden</w:t>
      </w:r>
      <w:r w:rsidR="005B1107" w:rsidRPr="005B1107">
        <w:rPr>
          <w:rFonts w:ascii="Times New Roman" w:hAnsi="Times New Roman" w:cs="Times New Roman"/>
          <w:sz w:val="24"/>
          <w:szCs w:val="24"/>
        </w:rPr>
        <w:t>en</w:t>
      </w:r>
      <w:r w:rsidR="00291771">
        <w:rPr>
          <w:rFonts w:ascii="Times New Roman" w:hAnsi="Times New Roman" w:cs="Times New Roman"/>
          <w:sz w:val="24"/>
          <w:szCs w:val="24"/>
        </w:rPr>
        <w:t>, die in deze scriptie</w:t>
      </w:r>
      <w:r w:rsidR="002C6089" w:rsidRPr="005B1107">
        <w:rPr>
          <w:rFonts w:ascii="Times New Roman" w:hAnsi="Times New Roman" w:cs="Times New Roman"/>
          <w:sz w:val="24"/>
          <w:szCs w:val="24"/>
        </w:rPr>
        <w:t xml:space="preserve"> onderzocht zal worden, is de invloed van de compositie van de econ</w:t>
      </w:r>
      <w:r w:rsidR="007F2BBD">
        <w:rPr>
          <w:rFonts w:ascii="Times New Roman" w:hAnsi="Times New Roman" w:cs="Times New Roman"/>
          <w:sz w:val="24"/>
          <w:szCs w:val="24"/>
        </w:rPr>
        <w:t>omie op de mate van democratie.</w:t>
      </w:r>
    </w:p>
    <w:p w:rsidR="007F2BBD" w:rsidRDefault="007F2BBD" w:rsidP="00021822">
      <w:pPr>
        <w:spacing w:line="360" w:lineRule="auto"/>
        <w:rPr>
          <w:rFonts w:ascii="Times New Roman" w:hAnsi="Times New Roman" w:cs="Times New Roman"/>
          <w:sz w:val="24"/>
          <w:szCs w:val="24"/>
        </w:rPr>
      </w:pPr>
    </w:p>
    <w:p w:rsidR="007F2BBD" w:rsidRPr="00021822" w:rsidRDefault="007F2BBD" w:rsidP="00021822">
      <w:pPr>
        <w:spacing w:line="360" w:lineRule="auto"/>
        <w:rPr>
          <w:rFonts w:ascii="Times New Roman" w:hAnsi="Times New Roman" w:cs="Times New Roman"/>
          <w:sz w:val="24"/>
          <w:szCs w:val="24"/>
        </w:rPr>
      </w:pPr>
    </w:p>
    <w:p w:rsidR="00210780" w:rsidRPr="00DA717D" w:rsidRDefault="006270E1" w:rsidP="00072526">
      <w:pPr>
        <w:pStyle w:val="Heading2"/>
        <w:numPr>
          <w:ilvl w:val="0"/>
          <w:numId w:val="3"/>
        </w:numPr>
        <w:rPr>
          <w:rFonts w:ascii="Times New Roman" w:hAnsi="Times New Roman"/>
          <w:color w:val="365F91" w:themeColor="accent1" w:themeShade="BF"/>
          <w:sz w:val="28"/>
          <w:szCs w:val="28"/>
        </w:rPr>
      </w:pPr>
      <w:bookmarkStart w:id="2" w:name="_Toc333756029"/>
      <w:r w:rsidRPr="00DA717D">
        <w:rPr>
          <w:rFonts w:ascii="Times New Roman" w:hAnsi="Times New Roman"/>
          <w:color w:val="365F91" w:themeColor="accent1" w:themeShade="BF"/>
          <w:sz w:val="28"/>
          <w:szCs w:val="28"/>
        </w:rPr>
        <w:lastRenderedPageBreak/>
        <w:t>Onderzoeksvraag</w:t>
      </w:r>
      <w:bookmarkEnd w:id="2"/>
    </w:p>
    <w:p w:rsidR="006270E1" w:rsidRPr="005B1107" w:rsidRDefault="006270E1" w:rsidP="006270E1">
      <w:pPr>
        <w:rPr>
          <w:rFonts w:ascii="Times New Roman" w:hAnsi="Times New Roman" w:cs="Times New Roman"/>
        </w:rPr>
      </w:pPr>
    </w:p>
    <w:p w:rsidR="00A17291" w:rsidRPr="005B1107" w:rsidRDefault="00E36DBA" w:rsidP="00E36DBA">
      <w:pPr>
        <w:spacing w:line="360" w:lineRule="auto"/>
        <w:rPr>
          <w:rFonts w:ascii="Times New Roman" w:hAnsi="Times New Roman" w:cs="Times New Roman"/>
          <w:sz w:val="24"/>
          <w:szCs w:val="24"/>
        </w:rPr>
      </w:pPr>
      <w:r w:rsidRPr="005B1107">
        <w:rPr>
          <w:rFonts w:ascii="Times New Roman" w:hAnsi="Times New Roman" w:cs="Times New Roman"/>
          <w:sz w:val="24"/>
          <w:szCs w:val="24"/>
        </w:rPr>
        <w:t xml:space="preserve">De onderzoeksvraag gaat in op de vraag of er een </w:t>
      </w:r>
      <w:r w:rsidR="00210780" w:rsidRPr="005B1107">
        <w:rPr>
          <w:rFonts w:ascii="Times New Roman" w:hAnsi="Times New Roman" w:cs="Times New Roman"/>
          <w:sz w:val="24"/>
          <w:szCs w:val="24"/>
        </w:rPr>
        <w:t xml:space="preserve">link </w:t>
      </w:r>
      <w:r w:rsidRPr="005B1107">
        <w:rPr>
          <w:rFonts w:ascii="Times New Roman" w:hAnsi="Times New Roman" w:cs="Times New Roman"/>
          <w:sz w:val="24"/>
          <w:szCs w:val="24"/>
        </w:rPr>
        <w:t xml:space="preserve">is </w:t>
      </w:r>
      <w:r w:rsidR="00210780" w:rsidRPr="005B1107">
        <w:rPr>
          <w:rFonts w:ascii="Times New Roman" w:hAnsi="Times New Roman" w:cs="Times New Roman"/>
          <w:sz w:val="24"/>
          <w:szCs w:val="24"/>
        </w:rPr>
        <w:t>tussen de m</w:t>
      </w:r>
      <w:r w:rsidRPr="005B1107">
        <w:rPr>
          <w:rFonts w:ascii="Times New Roman" w:hAnsi="Times New Roman" w:cs="Times New Roman"/>
          <w:sz w:val="24"/>
          <w:szCs w:val="24"/>
        </w:rPr>
        <w:t>ate van democratie</w:t>
      </w:r>
      <w:r w:rsidR="00A17291" w:rsidRPr="005B1107">
        <w:rPr>
          <w:rFonts w:ascii="Times New Roman" w:hAnsi="Times New Roman" w:cs="Times New Roman"/>
          <w:sz w:val="24"/>
          <w:szCs w:val="24"/>
        </w:rPr>
        <w:t xml:space="preserve"> en de compositie</w:t>
      </w:r>
      <w:r w:rsidR="00210780" w:rsidRPr="005B1107">
        <w:rPr>
          <w:rFonts w:ascii="Times New Roman" w:hAnsi="Times New Roman" w:cs="Times New Roman"/>
          <w:sz w:val="24"/>
          <w:szCs w:val="24"/>
        </w:rPr>
        <w:t xml:space="preserve"> van de economie van dat land. Onderzocht zal worden of er een link bestaat tussen beide en waarop dez</w:t>
      </w:r>
      <w:r w:rsidRPr="005B1107">
        <w:rPr>
          <w:rFonts w:ascii="Times New Roman" w:hAnsi="Times New Roman" w:cs="Times New Roman"/>
          <w:sz w:val="24"/>
          <w:szCs w:val="24"/>
        </w:rPr>
        <w:t>e eventuele link gebaseerd is.</w:t>
      </w:r>
      <w:r w:rsidR="00A17291" w:rsidRPr="005B1107">
        <w:rPr>
          <w:rFonts w:ascii="Times New Roman" w:hAnsi="Times New Roman" w:cs="Times New Roman"/>
          <w:sz w:val="24"/>
          <w:szCs w:val="24"/>
        </w:rPr>
        <w:t xml:space="preserve"> De </w:t>
      </w:r>
      <w:r w:rsidR="00DA717D">
        <w:rPr>
          <w:rFonts w:ascii="Times New Roman" w:hAnsi="Times New Roman" w:cs="Times New Roman"/>
          <w:sz w:val="24"/>
          <w:szCs w:val="24"/>
        </w:rPr>
        <w:t xml:space="preserve">precieze </w:t>
      </w:r>
      <w:r w:rsidR="00A17291" w:rsidRPr="005B1107">
        <w:rPr>
          <w:rFonts w:ascii="Times New Roman" w:hAnsi="Times New Roman" w:cs="Times New Roman"/>
          <w:sz w:val="24"/>
          <w:szCs w:val="24"/>
        </w:rPr>
        <w:t xml:space="preserve">onderzoeksvraag luidt als volgt: </w:t>
      </w:r>
      <w:r w:rsidR="00B4450C" w:rsidRPr="005B1107">
        <w:rPr>
          <w:rFonts w:ascii="Times New Roman" w:hAnsi="Times New Roman" w:cs="Times New Roman"/>
          <w:sz w:val="24"/>
          <w:szCs w:val="24"/>
        </w:rPr>
        <w:t>Heeft de compositie van de economie invloed op de mate van democratie?</w:t>
      </w:r>
    </w:p>
    <w:p w:rsidR="001603A6" w:rsidRDefault="001C0CF7" w:rsidP="00E36DBA">
      <w:pPr>
        <w:spacing w:line="360" w:lineRule="auto"/>
        <w:rPr>
          <w:rFonts w:ascii="Times New Roman" w:hAnsi="Times New Roman" w:cs="Times New Roman"/>
          <w:sz w:val="24"/>
          <w:szCs w:val="24"/>
        </w:rPr>
      </w:pPr>
      <w:r w:rsidRPr="005B1107">
        <w:rPr>
          <w:rFonts w:ascii="Times New Roman" w:hAnsi="Times New Roman" w:cs="Times New Roman"/>
          <w:sz w:val="24"/>
          <w:szCs w:val="24"/>
        </w:rPr>
        <w:t>Het begrip compositie kan vrij breed worden opgevat.</w:t>
      </w:r>
      <w:r w:rsidR="00B4450C" w:rsidRPr="005B1107">
        <w:rPr>
          <w:rFonts w:ascii="Times New Roman" w:hAnsi="Times New Roman" w:cs="Times New Roman"/>
          <w:sz w:val="24"/>
          <w:szCs w:val="24"/>
        </w:rPr>
        <w:t xml:space="preserve"> Zo kan de economie bijvoorbeeld worden opgedeeld in verschillende sectoren om</w:t>
      </w:r>
      <w:r w:rsidRPr="005B1107">
        <w:rPr>
          <w:rFonts w:ascii="Times New Roman" w:hAnsi="Times New Roman" w:cs="Times New Roman"/>
          <w:sz w:val="24"/>
          <w:szCs w:val="24"/>
        </w:rPr>
        <w:t xml:space="preserve"> vervolgens</w:t>
      </w:r>
      <w:r w:rsidR="00B4450C" w:rsidRPr="005B1107">
        <w:rPr>
          <w:rFonts w:ascii="Times New Roman" w:hAnsi="Times New Roman" w:cs="Times New Roman"/>
          <w:sz w:val="24"/>
          <w:szCs w:val="24"/>
        </w:rPr>
        <w:t xml:space="preserve"> te</w:t>
      </w:r>
      <w:r w:rsidRPr="005B1107">
        <w:rPr>
          <w:rFonts w:ascii="Times New Roman" w:hAnsi="Times New Roman" w:cs="Times New Roman"/>
          <w:sz w:val="24"/>
          <w:szCs w:val="24"/>
        </w:rPr>
        <w:t xml:space="preserve"> onderzoeken welke invloed een bepaalde verdeling heeft op de mate van democratie. De gedachte hierachter is dat wanneer de economie van een</w:t>
      </w:r>
      <w:r w:rsidR="002F6C08" w:rsidRPr="005B1107">
        <w:rPr>
          <w:rFonts w:ascii="Times New Roman" w:hAnsi="Times New Roman" w:cs="Times New Roman"/>
          <w:sz w:val="24"/>
          <w:szCs w:val="24"/>
        </w:rPr>
        <w:t xml:space="preserve"> land erg geconcentreerd is en</w:t>
      </w:r>
      <w:r w:rsidR="00DA717D">
        <w:rPr>
          <w:rFonts w:ascii="Times New Roman" w:hAnsi="Times New Roman" w:cs="Times New Roman"/>
          <w:sz w:val="24"/>
          <w:szCs w:val="24"/>
        </w:rPr>
        <w:t xml:space="preserve"> dus</w:t>
      </w:r>
      <w:r w:rsidR="002F6C08" w:rsidRPr="005B1107">
        <w:rPr>
          <w:rFonts w:ascii="Times New Roman" w:hAnsi="Times New Roman" w:cs="Times New Roman"/>
          <w:sz w:val="24"/>
          <w:szCs w:val="24"/>
        </w:rPr>
        <w:t xml:space="preserve"> afhankelijk van een bepaalde sector of industrie</w:t>
      </w:r>
      <w:r w:rsidR="00194B69">
        <w:rPr>
          <w:rFonts w:ascii="Times New Roman" w:hAnsi="Times New Roman" w:cs="Times New Roman"/>
          <w:sz w:val="24"/>
          <w:szCs w:val="24"/>
        </w:rPr>
        <w:t xml:space="preserve"> is</w:t>
      </w:r>
      <w:r w:rsidR="00B4450C" w:rsidRPr="005B1107">
        <w:rPr>
          <w:rFonts w:ascii="Times New Roman" w:hAnsi="Times New Roman" w:cs="Times New Roman"/>
          <w:sz w:val="24"/>
          <w:szCs w:val="24"/>
        </w:rPr>
        <w:t>,</w:t>
      </w:r>
      <w:r w:rsidR="00194B69">
        <w:rPr>
          <w:rFonts w:ascii="Times New Roman" w:hAnsi="Times New Roman" w:cs="Times New Roman"/>
          <w:sz w:val="24"/>
          <w:szCs w:val="24"/>
        </w:rPr>
        <w:t xml:space="preserve"> dit land de</w:t>
      </w:r>
      <w:r w:rsidR="002F6C08" w:rsidRPr="005B1107">
        <w:rPr>
          <w:rFonts w:ascii="Times New Roman" w:hAnsi="Times New Roman" w:cs="Times New Roman"/>
          <w:sz w:val="24"/>
          <w:szCs w:val="24"/>
        </w:rPr>
        <w:t xml:space="preserve"> neiging heeft minder democratisch te zijn.</w:t>
      </w:r>
      <w:r w:rsidR="00A17291" w:rsidRPr="005B1107">
        <w:rPr>
          <w:rFonts w:ascii="Times New Roman" w:hAnsi="Times New Roman" w:cs="Times New Roman"/>
          <w:sz w:val="24"/>
          <w:szCs w:val="24"/>
        </w:rPr>
        <w:t xml:space="preserve"> </w:t>
      </w:r>
      <w:r w:rsidR="001603A6" w:rsidRPr="005B1107">
        <w:rPr>
          <w:rFonts w:ascii="Times New Roman" w:hAnsi="Times New Roman" w:cs="Times New Roman"/>
          <w:sz w:val="24"/>
          <w:szCs w:val="24"/>
        </w:rPr>
        <w:t>De oorzaak van een eventuele relatie zou erin kunnen liggen dat wanneer een economie afhankelijk is van een bepaalde sector, hier een groot deel van het kapitaal zich verzamelt. Wanneer er verondersteld wordt dat economische macht nau</w:t>
      </w:r>
      <w:r w:rsidR="00391381">
        <w:rPr>
          <w:rFonts w:ascii="Times New Roman" w:hAnsi="Times New Roman" w:cs="Times New Roman"/>
          <w:sz w:val="24"/>
          <w:szCs w:val="24"/>
        </w:rPr>
        <w:t>w samenhangt met politieke invloed</w:t>
      </w:r>
      <w:proofErr w:type="gramStart"/>
      <w:r w:rsidR="001603A6" w:rsidRPr="005B1107">
        <w:rPr>
          <w:rFonts w:ascii="Times New Roman" w:hAnsi="Times New Roman" w:cs="Times New Roman"/>
          <w:sz w:val="24"/>
          <w:szCs w:val="24"/>
        </w:rPr>
        <w:t>,</w:t>
      </w:r>
      <w:r w:rsidR="00A627D7" w:rsidRPr="005B1107">
        <w:rPr>
          <w:rStyle w:val="EndnoteReference"/>
          <w:rFonts w:ascii="Times New Roman" w:hAnsi="Times New Roman"/>
          <w:sz w:val="24"/>
          <w:szCs w:val="24"/>
        </w:rPr>
        <w:endnoteReference w:id="2"/>
      </w:r>
      <w:proofErr w:type="gramEnd"/>
      <w:r w:rsidR="001603A6" w:rsidRPr="005B1107">
        <w:rPr>
          <w:rFonts w:ascii="Times New Roman" w:hAnsi="Times New Roman" w:cs="Times New Roman"/>
          <w:sz w:val="24"/>
          <w:szCs w:val="24"/>
        </w:rPr>
        <w:t xml:space="preserve"> implice</w:t>
      </w:r>
      <w:r w:rsidR="00C10C7D">
        <w:rPr>
          <w:rFonts w:ascii="Times New Roman" w:hAnsi="Times New Roman" w:cs="Times New Roman"/>
          <w:sz w:val="24"/>
          <w:szCs w:val="24"/>
        </w:rPr>
        <w:t>ert dit dat de eigenaren van het</w:t>
      </w:r>
      <w:r w:rsidR="001603A6" w:rsidRPr="005B1107">
        <w:rPr>
          <w:rFonts w:ascii="Times New Roman" w:hAnsi="Times New Roman" w:cs="Times New Roman"/>
          <w:sz w:val="24"/>
          <w:szCs w:val="24"/>
        </w:rPr>
        <w:t xml:space="preserve"> kapitaal ook veel politieke macht bezitten. De concentratie van economische en politieke macht heeft v</w:t>
      </w:r>
      <w:r w:rsidR="00391381">
        <w:rPr>
          <w:rFonts w:ascii="Times New Roman" w:hAnsi="Times New Roman" w:cs="Times New Roman"/>
          <w:sz w:val="24"/>
          <w:szCs w:val="24"/>
        </w:rPr>
        <w:t xml:space="preserve">ervolgens een negatief effect op de graad van democratie. </w:t>
      </w:r>
    </w:p>
    <w:p w:rsidR="002F6C08" w:rsidRPr="008930C4" w:rsidRDefault="000F0E93" w:rsidP="00E36DBA">
      <w:pPr>
        <w:spacing w:line="360" w:lineRule="auto"/>
        <w:rPr>
          <w:rFonts w:ascii="Times New Roman" w:hAnsi="Times New Roman" w:cs="Times New Roman"/>
          <w:i/>
          <w:sz w:val="24"/>
          <w:szCs w:val="24"/>
          <w:u w:val="double"/>
        </w:rPr>
      </w:pPr>
      <w:r w:rsidRPr="005B1107">
        <w:rPr>
          <w:rFonts w:ascii="Times New Roman" w:hAnsi="Times New Roman" w:cs="Times New Roman"/>
          <w:sz w:val="24"/>
          <w:szCs w:val="24"/>
        </w:rPr>
        <w:t>Na de indeling van de economie in verschillende sectoren onderzo</w:t>
      </w:r>
      <w:r w:rsidR="00F15B2B">
        <w:rPr>
          <w:rFonts w:ascii="Times New Roman" w:hAnsi="Times New Roman" w:cs="Times New Roman"/>
          <w:sz w:val="24"/>
          <w:szCs w:val="24"/>
        </w:rPr>
        <w:t>cht te hebben, zal een apart</w:t>
      </w:r>
      <w:r w:rsidR="008D58DC" w:rsidRPr="005B1107">
        <w:rPr>
          <w:rFonts w:ascii="Times New Roman" w:hAnsi="Times New Roman" w:cs="Times New Roman"/>
          <w:sz w:val="24"/>
          <w:szCs w:val="24"/>
        </w:rPr>
        <w:t xml:space="preserve"> onderdeel van de primaire sector</w:t>
      </w:r>
      <w:r w:rsidRPr="005B1107">
        <w:rPr>
          <w:rFonts w:ascii="Times New Roman" w:hAnsi="Times New Roman" w:cs="Times New Roman"/>
          <w:sz w:val="24"/>
          <w:szCs w:val="24"/>
        </w:rPr>
        <w:t xml:space="preserve"> nader belicht worden, namelijk</w:t>
      </w:r>
      <w:r w:rsidR="008D58DC" w:rsidRPr="005B1107">
        <w:rPr>
          <w:rFonts w:ascii="Times New Roman" w:hAnsi="Times New Roman" w:cs="Times New Roman"/>
          <w:sz w:val="24"/>
          <w:szCs w:val="24"/>
        </w:rPr>
        <w:t xml:space="preserve"> de exploitatie van delfstoffen. Zo blijkt </w:t>
      </w:r>
      <w:r w:rsidR="00B4450C" w:rsidRPr="005B1107">
        <w:rPr>
          <w:rFonts w:ascii="Times New Roman" w:hAnsi="Times New Roman" w:cs="Times New Roman"/>
          <w:sz w:val="24"/>
          <w:szCs w:val="24"/>
        </w:rPr>
        <w:t>de</w:t>
      </w:r>
      <w:r w:rsidRPr="005B1107">
        <w:rPr>
          <w:rFonts w:ascii="Times New Roman" w:hAnsi="Times New Roman" w:cs="Times New Roman"/>
          <w:sz w:val="24"/>
          <w:szCs w:val="24"/>
        </w:rPr>
        <w:t xml:space="preserve"> redenering achter de verdeling van de economie in verschillende sector</w:t>
      </w:r>
      <w:r w:rsidR="00B4450C" w:rsidRPr="005B1107">
        <w:rPr>
          <w:rFonts w:ascii="Times New Roman" w:hAnsi="Times New Roman" w:cs="Times New Roman"/>
          <w:sz w:val="24"/>
          <w:szCs w:val="24"/>
        </w:rPr>
        <w:t>en een aantal hoeken en ogen</w:t>
      </w:r>
      <w:r w:rsidR="008D58DC" w:rsidRPr="005B1107">
        <w:rPr>
          <w:rFonts w:ascii="Times New Roman" w:hAnsi="Times New Roman" w:cs="Times New Roman"/>
          <w:sz w:val="24"/>
          <w:szCs w:val="24"/>
        </w:rPr>
        <w:t xml:space="preserve"> te hebben</w:t>
      </w:r>
      <w:r w:rsidR="00B4450C" w:rsidRPr="005B1107">
        <w:rPr>
          <w:rFonts w:ascii="Times New Roman" w:hAnsi="Times New Roman" w:cs="Times New Roman"/>
          <w:sz w:val="24"/>
          <w:szCs w:val="24"/>
        </w:rPr>
        <w:t>, waardoor de onderzoeksvraag, indien positief beantwoord is, alsnog</w:t>
      </w:r>
      <w:r w:rsidR="00ED3D3F" w:rsidRPr="005B1107">
        <w:rPr>
          <w:rFonts w:ascii="Times New Roman" w:hAnsi="Times New Roman" w:cs="Times New Roman"/>
          <w:sz w:val="24"/>
          <w:szCs w:val="24"/>
        </w:rPr>
        <w:t xml:space="preserve"> </w:t>
      </w:r>
      <w:r w:rsidR="00B4450C" w:rsidRPr="005B1107">
        <w:rPr>
          <w:rFonts w:ascii="Times New Roman" w:hAnsi="Times New Roman" w:cs="Times New Roman"/>
          <w:sz w:val="24"/>
          <w:szCs w:val="24"/>
        </w:rPr>
        <w:t>tegengeworpen kan worden.</w:t>
      </w:r>
      <w:r w:rsidR="001603A6" w:rsidRPr="005B1107">
        <w:rPr>
          <w:rFonts w:ascii="Times New Roman" w:hAnsi="Times New Roman" w:cs="Times New Roman"/>
          <w:sz w:val="24"/>
          <w:szCs w:val="24"/>
        </w:rPr>
        <w:t xml:space="preserve"> Wanneer</w:t>
      </w:r>
      <w:r w:rsidR="00B4450C" w:rsidRPr="005B1107">
        <w:rPr>
          <w:rFonts w:ascii="Times New Roman" w:hAnsi="Times New Roman" w:cs="Times New Roman"/>
          <w:sz w:val="24"/>
          <w:szCs w:val="24"/>
        </w:rPr>
        <w:t xml:space="preserve"> echter de link tussen de exploita</w:t>
      </w:r>
      <w:r w:rsidR="00746054" w:rsidRPr="005B1107">
        <w:rPr>
          <w:rFonts w:ascii="Times New Roman" w:hAnsi="Times New Roman" w:cs="Times New Roman"/>
          <w:sz w:val="24"/>
          <w:szCs w:val="24"/>
        </w:rPr>
        <w:t>tie van delfstoffen</w:t>
      </w:r>
      <w:r w:rsidR="00B4450C" w:rsidRPr="005B1107">
        <w:rPr>
          <w:rFonts w:ascii="Times New Roman" w:hAnsi="Times New Roman" w:cs="Times New Roman"/>
          <w:sz w:val="24"/>
          <w:szCs w:val="24"/>
        </w:rPr>
        <w:t xml:space="preserve"> en </w:t>
      </w:r>
      <w:r w:rsidR="00F10E8C" w:rsidRPr="005B1107">
        <w:rPr>
          <w:rFonts w:ascii="Times New Roman" w:hAnsi="Times New Roman" w:cs="Times New Roman"/>
          <w:sz w:val="24"/>
          <w:szCs w:val="24"/>
        </w:rPr>
        <w:t>mate van</w:t>
      </w:r>
      <w:r w:rsidR="001603A6" w:rsidRPr="005B1107">
        <w:rPr>
          <w:rFonts w:ascii="Times New Roman" w:hAnsi="Times New Roman" w:cs="Times New Roman"/>
          <w:sz w:val="24"/>
          <w:szCs w:val="24"/>
        </w:rPr>
        <w:t xml:space="preserve"> democrati</w:t>
      </w:r>
      <w:r w:rsidR="00746054" w:rsidRPr="005B1107">
        <w:rPr>
          <w:rFonts w:ascii="Times New Roman" w:hAnsi="Times New Roman" w:cs="Times New Roman"/>
          <w:sz w:val="24"/>
          <w:szCs w:val="24"/>
        </w:rPr>
        <w:t>e onder de loep wordt genomen, lijkt</w:t>
      </w:r>
      <w:r w:rsidR="001603A6" w:rsidRPr="005B1107">
        <w:rPr>
          <w:rFonts w:ascii="Times New Roman" w:hAnsi="Times New Roman" w:cs="Times New Roman"/>
          <w:sz w:val="24"/>
          <w:szCs w:val="24"/>
        </w:rPr>
        <w:t xml:space="preserve"> de redenering</w:t>
      </w:r>
      <w:r w:rsidR="00F15B2B">
        <w:rPr>
          <w:rFonts w:ascii="Times New Roman" w:hAnsi="Times New Roman" w:cs="Times New Roman"/>
          <w:sz w:val="24"/>
          <w:szCs w:val="24"/>
        </w:rPr>
        <w:t xml:space="preserve"> dat landen met een geconcentreerde economie minder democratisch zijn,</w:t>
      </w:r>
      <w:r w:rsidR="001603A6" w:rsidRPr="005B1107">
        <w:rPr>
          <w:rFonts w:ascii="Times New Roman" w:hAnsi="Times New Roman" w:cs="Times New Roman"/>
          <w:sz w:val="24"/>
          <w:szCs w:val="24"/>
        </w:rPr>
        <w:t xml:space="preserve"> makkelijker te staven. </w:t>
      </w:r>
    </w:p>
    <w:p w:rsidR="008930C4" w:rsidRDefault="00210780" w:rsidP="00F15B2B">
      <w:pPr>
        <w:spacing w:line="360" w:lineRule="auto"/>
        <w:rPr>
          <w:rFonts w:ascii="Times New Roman" w:hAnsi="Times New Roman" w:cs="Times New Roman"/>
          <w:sz w:val="24"/>
          <w:szCs w:val="24"/>
        </w:rPr>
      </w:pPr>
      <w:r w:rsidRPr="005B1107">
        <w:rPr>
          <w:rFonts w:ascii="Times New Roman" w:hAnsi="Times New Roman" w:cs="Times New Roman"/>
          <w:sz w:val="24"/>
          <w:szCs w:val="24"/>
        </w:rPr>
        <w:t>Deze onderzoeksvraag zal in een aantal stadia en aan de hand van een aantal deelvragen empirisch zowel als door middel van literatuuronderzoe</w:t>
      </w:r>
      <w:r w:rsidR="00CE2EAC" w:rsidRPr="005B1107">
        <w:rPr>
          <w:rFonts w:ascii="Times New Roman" w:hAnsi="Times New Roman" w:cs="Times New Roman"/>
          <w:sz w:val="24"/>
          <w:szCs w:val="24"/>
        </w:rPr>
        <w:t>k worden beantwoordt. Maar voordat de compositie van de economie onder de loep genomen</w:t>
      </w:r>
      <w:r w:rsidRPr="005B1107">
        <w:rPr>
          <w:rFonts w:ascii="Times New Roman" w:hAnsi="Times New Roman" w:cs="Times New Roman"/>
          <w:sz w:val="24"/>
          <w:szCs w:val="24"/>
        </w:rPr>
        <w:t xml:space="preserve"> wordt</w:t>
      </w:r>
      <w:r w:rsidR="008930C4">
        <w:rPr>
          <w:rFonts w:ascii="Times New Roman" w:hAnsi="Times New Roman" w:cs="Times New Roman"/>
          <w:sz w:val="24"/>
          <w:szCs w:val="24"/>
        </w:rPr>
        <w:t>, zal er uitleg gegeven</w:t>
      </w:r>
      <w:r w:rsidR="00CE2EAC" w:rsidRPr="005B1107">
        <w:rPr>
          <w:rFonts w:ascii="Times New Roman" w:hAnsi="Times New Roman" w:cs="Times New Roman"/>
          <w:sz w:val="24"/>
          <w:szCs w:val="24"/>
        </w:rPr>
        <w:t xml:space="preserve"> worden </w:t>
      </w:r>
      <w:r w:rsidR="008930C4">
        <w:rPr>
          <w:rFonts w:ascii="Times New Roman" w:hAnsi="Times New Roman" w:cs="Times New Roman"/>
          <w:sz w:val="24"/>
          <w:szCs w:val="24"/>
        </w:rPr>
        <w:t>over</w:t>
      </w:r>
      <w:r w:rsidR="00CE2EAC" w:rsidRPr="005B1107">
        <w:rPr>
          <w:rFonts w:ascii="Times New Roman" w:hAnsi="Times New Roman" w:cs="Times New Roman"/>
          <w:sz w:val="24"/>
          <w:szCs w:val="24"/>
        </w:rPr>
        <w:t xml:space="preserve"> de variabele, die de mate van democratie weergeeft. Is er namelijk wel een variabele voor hand, die de mate van democratie van de verschillende </w:t>
      </w:r>
      <w:r w:rsidR="008930C4">
        <w:rPr>
          <w:rFonts w:ascii="Times New Roman" w:hAnsi="Times New Roman" w:cs="Times New Roman"/>
          <w:sz w:val="24"/>
          <w:szCs w:val="24"/>
        </w:rPr>
        <w:t>landen over de wereld weergeeft?</w:t>
      </w:r>
      <w:r w:rsidR="00CE2EAC" w:rsidRPr="005B1107">
        <w:rPr>
          <w:rFonts w:ascii="Times New Roman" w:hAnsi="Times New Roman" w:cs="Times New Roman"/>
          <w:sz w:val="24"/>
          <w:szCs w:val="24"/>
        </w:rPr>
        <w:t xml:space="preserve"> </w:t>
      </w:r>
    </w:p>
    <w:p w:rsidR="00210780" w:rsidRPr="005B1107" w:rsidRDefault="00210780" w:rsidP="00F15B2B">
      <w:pPr>
        <w:spacing w:line="360" w:lineRule="auto"/>
        <w:rPr>
          <w:rFonts w:ascii="Times New Roman" w:hAnsi="Times New Roman" w:cs="Times New Roman"/>
          <w:sz w:val="24"/>
          <w:szCs w:val="24"/>
        </w:rPr>
      </w:pPr>
      <w:r w:rsidRPr="005B1107">
        <w:rPr>
          <w:rFonts w:ascii="Times New Roman" w:hAnsi="Times New Roman" w:cs="Times New Roman"/>
          <w:sz w:val="24"/>
          <w:szCs w:val="24"/>
        </w:rPr>
        <w:t>V</w:t>
      </w:r>
      <w:r w:rsidR="00CE2EAC" w:rsidRPr="005B1107">
        <w:rPr>
          <w:rFonts w:ascii="Times New Roman" w:hAnsi="Times New Roman" w:cs="Times New Roman"/>
          <w:sz w:val="24"/>
          <w:szCs w:val="24"/>
        </w:rPr>
        <w:t>ervolgens zal er worden ingegaan op de andere component</w:t>
      </w:r>
      <w:r w:rsidRPr="005B1107">
        <w:rPr>
          <w:rFonts w:ascii="Times New Roman" w:hAnsi="Times New Roman" w:cs="Times New Roman"/>
          <w:sz w:val="24"/>
          <w:szCs w:val="24"/>
        </w:rPr>
        <w:t xml:space="preserve"> die getest</w:t>
      </w:r>
      <w:r w:rsidR="00CE2EAC" w:rsidRPr="005B1107">
        <w:rPr>
          <w:rFonts w:ascii="Times New Roman" w:hAnsi="Times New Roman" w:cs="Times New Roman"/>
          <w:sz w:val="24"/>
          <w:szCs w:val="24"/>
        </w:rPr>
        <w:t xml:space="preserve"> zal worden</w:t>
      </w:r>
      <w:r w:rsidRPr="005B1107">
        <w:rPr>
          <w:rFonts w:ascii="Times New Roman" w:hAnsi="Times New Roman" w:cs="Times New Roman"/>
          <w:sz w:val="24"/>
          <w:szCs w:val="24"/>
        </w:rPr>
        <w:t xml:space="preserve">, namelijk de </w:t>
      </w:r>
      <w:r w:rsidR="00CE2EAC" w:rsidRPr="005B1107">
        <w:rPr>
          <w:rFonts w:ascii="Times New Roman" w:hAnsi="Times New Roman" w:cs="Times New Roman"/>
          <w:sz w:val="24"/>
          <w:szCs w:val="24"/>
        </w:rPr>
        <w:t>variabele die de compositie van de economie beschrijft</w:t>
      </w:r>
      <w:r w:rsidRPr="005B1107">
        <w:rPr>
          <w:rFonts w:ascii="Times New Roman" w:hAnsi="Times New Roman" w:cs="Times New Roman"/>
          <w:sz w:val="24"/>
          <w:szCs w:val="24"/>
        </w:rPr>
        <w:t>. E</w:t>
      </w:r>
      <w:r w:rsidR="00CE2EAC" w:rsidRPr="005B1107">
        <w:rPr>
          <w:rFonts w:ascii="Times New Roman" w:hAnsi="Times New Roman" w:cs="Times New Roman"/>
          <w:sz w:val="24"/>
          <w:szCs w:val="24"/>
        </w:rPr>
        <w:t xml:space="preserve">r zijn namelijk tal van data, maar </w:t>
      </w:r>
      <w:r w:rsidR="00CE2EAC" w:rsidRPr="005B1107">
        <w:rPr>
          <w:rFonts w:ascii="Times New Roman" w:hAnsi="Times New Roman" w:cs="Times New Roman"/>
          <w:sz w:val="24"/>
          <w:szCs w:val="24"/>
        </w:rPr>
        <w:lastRenderedPageBreak/>
        <w:t>bij voorbaat geen eenduidige variabele, die gebruikt kan worden om de compositie van de economie weer te geven</w:t>
      </w:r>
      <w:r w:rsidRPr="005B1107">
        <w:rPr>
          <w:rFonts w:ascii="Times New Roman" w:hAnsi="Times New Roman" w:cs="Times New Roman"/>
          <w:sz w:val="24"/>
          <w:szCs w:val="24"/>
        </w:rPr>
        <w:t>. Wanneer onderzoek gedaan wordt naar de compositie van de productie moeten er een aantal keuzes gemaakt worden. Zo kun je bijvoorbeel</w:t>
      </w:r>
      <w:r w:rsidR="00CE2EAC" w:rsidRPr="005B1107">
        <w:rPr>
          <w:rFonts w:ascii="Times New Roman" w:hAnsi="Times New Roman" w:cs="Times New Roman"/>
          <w:sz w:val="24"/>
          <w:szCs w:val="24"/>
        </w:rPr>
        <w:t xml:space="preserve">d naar dat data zoeken, die de economie </w:t>
      </w:r>
      <w:r w:rsidR="00F65580" w:rsidRPr="005B1107">
        <w:rPr>
          <w:rFonts w:ascii="Times New Roman" w:hAnsi="Times New Roman" w:cs="Times New Roman"/>
          <w:sz w:val="24"/>
          <w:szCs w:val="24"/>
        </w:rPr>
        <w:t xml:space="preserve">van een land </w:t>
      </w:r>
      <w:r w:rsidR="00CE2EAC" w:rsidRPr="005B1107">
        <w:rPr>
          <w:rFonts w:ascii="Times New Roman" w:hAnsi="Times New Roman" w:cs="Times New Roman"/>
          <w:sz w:val="24"/>
          <w:szCs w:val="24"/>
        </w:rPr>
        <w:t>onderverdeelt in verschillende sectoren, m</w:t>
      </w:r>
      <w:r w:rsidR="00F65580" w:rsidRPr="005B1107">
        <w:rPr>
          <w:rFonts w:ascii="Times New Roman" w:hAnsi="Times New Roman" w:cs="Times New Roman"/>
          <w:sz w:val="24"/>
          <w:szCs w:val="24"/>
        </w:rPr>
        <w:t>aar kun je ook dieper ingaan op de export van een land, om tot een conclusie te komen. Al deze overwegingen zullen onder de loep ge</w:t>
      </w:r>
      <w:r w:rsidR="008930C4">
        <w:rPr>
          <w:rFonts w:ascii="Times New Roman" w:hAnsi="Times New Roman" w:cs="Times New Roman"/>
          <w:sz w:val="24"/>
          <w:szCs w:val="24"/>
        </w:rPr>
        <w:t xml:space="preserve">nomen worden, maar zoals gezegd, </w:t>
      </w:r>
      <w:r w:rsidR="00F65580" w:rsidRPr="005B1107">
        <w:rPr>
          <w:rFonts w:ascii="Times New Roman" w:hAnsi="Times New Roman" w:cs="Times New Roman"/>
          <w:sz w:val="24"/>
          <w:szCs w:val="24"/>
        </w:rPr>
        <w:t xml:space="preserve">wordt er eerst ingegaan op de bepaling van de mate van democratie. </w:t>
      </w:r>
    </w:p>
    <w:p w:rsidR="00F65580" w:rsidRPr="005B1107" w:rsidRDefault="00F65580" w:rsidP="00E36DBA">
      <w:pPr>
        <w:spacing w:line="360" w:lineRule="auto"/>
        <w:rPr>
          <w:rFonts w:ascii="Times New Roman" w:hAnsi="Times New Roman" w:cs="Times New Roman"/>
          <w:sz w:val="24"/>
          <w:szCs w:val="24"/>
        </w:rPr>
      </w:pPr>
    </w:p>
    <w:p w:rsidR="00210780" w:rsidRPr="005B1107" w:rsidRDefault="007411EE" w:rsidP="00E36DBA">
      <w:pPr>
        <w:spacing w:line="360" w:lineRule="auto"/>
        <w:rPr>
          <w:rFonts w:ascii="Times New Roman" w:hAnsi="Times New Roman" w:cs="Times New Roman"/>
          <w:sz w:val="24"/>
          <w:szCs w:val="24"/>
        </w:rPr>
      </w:pPr>
      <w:r w:rsidRPr="005B1107">
        <w:rPr>
          <w:rFonts w:ascii="Times New Roman" w:hAnsi="Times New Roman" w:cs="Times New Roman"/>
          <w:noProof/>
          <w:sz w:val="24"/>
          <w:szCs w:val="24"/>
          <w:lang w:val="en-US" w:eastAsia="en-US"/>
        </w:rPr>
        <w:drawing>
          <wp:inline distT="0" distB="0" distL="0" distR="0">
            <wp:extent cx="6248400" cy="2762250"/>
            <wp:effectExtent l="0" t="0" r="0" b="0"/>
            <wp:docPr id="1" name="Afbeelding 1" descr="File:Democracy Index 2011.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File:Democracy Index 2011.png">
                      <a:hlinkClick r:id="rId13"/>
                    </pic:cNvPr>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48400" cy="2762250"/>
                    </a:xfrm>
                    <a:prstGeom prst="rect">
                      <a:avLst/>
                    </a:prstGeom>
                    <a:noFill/>
                    <a:ln>
                      <a:noFill/>
                    </a:ln>
                  </pic:spPr>
                </pic:pic>
              </a:graphicData>
            </a:graphic>
          </wp:inline>
        </w:drawing>
      </w:r>
    </w:p>
    <w:p w:rsidR="005032BD" w:rsidRDefault="00265858" w:rsidP="0055237A">
      <w:pPr>
        <w:pStyle w:val="Heading2"/>
        <w:rPr>
          <w:rFonts w:ascii="Times New Roman" w:hAnsi="Times New Roman"/>
          <w:b w:val="0"/>
          <w:bCs w:val="0"/>
          <w:i/>
          <w:color w:val="auto"/>
          <w:sz w:val="24"/>
          <w:szCs w:val="24"/>
        </w:rPr>
      </w:pPr>
      <w:bookmarkStart w:id="3" w:name="_Toc333753870"/>
      <w:bookmarkStart w:id="4" w:name="_Toc333755835"/>
      <w:bookmarkStart w:id="5" w:name="_Toc333755884"/>
      <w:bookmarkStart w:id="6" w:name="_Toc333756030"/>
      <w:r>
        <w:rPr>
          <w:rStyle w:val="EndnoteReference"/>
          <w:rFonts w:ascii="Times New Roman" w:hAnsi="Times New Roman"/>
          <w:b w:val="0"/>
          <w:bCs w:val="0"/>
          <w:i/>
          <w:color w:val="auto"/>
          <w:sz w:val="24"/>
          <w:szCs w:val="24"/>
        </w:rPr>
        <w:endnoteReference w:id="3"/>
      </w:r>
      <w:bookmarkEnd w:id="3"/>
      <w:bookmarkEnd w:id="4"/>
      <w:bookmarkEnd w:id="5"/>
      <w:bookmarkEnd w:id="6"/>
    </w:p>
    <w:p w:rsidR="006270E1" w:rsidRDefault="006270E1" w:rsidP="000326AD">
      <w:pPr>
        <w:pStyle w:val="Heading2"/>
        <w:ind w:left="720"/>
        <w:rPr>
          <w:rFonts w:ascii="Times New Roman" w:hAnsi="Times New Roman"/>
          <w:color w:val="365F91" w:themeColor="accent1" w:themeShade="BF"/>
          <w:sz w:val="28"/>
          <w:szCs w:val="28"/>
        </w:rPr>
      </w:pPr>
    </w:p>
    <w:p w:rsidR="002312F7" w:rsidRDefault="002312F7" w:rsidP="002312F7"/>
    <w:p w:rsidR="002312F7" w:rsidRDefault="002312F7" w:rsidP="002312F7"/>
    <w:p w:rsidR="002312F7" w:rsidRDefault="002312F7" w:rsidP="002312F7"/>
    <w:p w:rsidR="002312F7" w:rsidRDefault="002312F7" w:rsidP="002312F7"/>
    <w:p w:rsidR="002312F7" w:rsidRDefault="002312F7" w:rsidP="002312F7"/>
    <w:p w:rsidR="002312F7" w:rsidRDefault="002312F7" w:rsidP="002312F7"/>
    <w:p w:rsidR="00F077B2" w:rsidRDefault="00F077B2" w:rsidP="002312F7"/>
    <w:p w:rsidR="00E34D42" w:rsidRDefault="00E34D42" w:rsidP="002312F7"/>
    <w:p w:rsidR="00E34D42" w:rsidRPr="002312F7" w:rsidRDefault="00E34D42" w:rsidP="002312F7"/>
    <w:p w:rsidR="00210780" w:rsidRPr="0055237A" w:rsidRDefault="0067313C" w:rsidP="00072526">
      <w:pPr>
        <w:pStyle w:val="Heading2"/>
        <w:numPr>
          <w:ilvl w:val="1"/>
          <w:numId w:val="5"/>
        </w:numPr>
        <w:spacing w:line="360" w:lineRule="auto"/>
        <w:rPr>
          <w:rFonts w:ascii="Times New Roman" w:hAnsi="Times New Roman"/>
          <w:color w:val="365F91" w:themeColor="accent1" w:themeShade="BF"/>
          <w:sz w:val="28"/>
          <w:szCs w:val="28"/>
        </w:rPr>
      </w:pPr>
      <w:r>
        <w:rPr>
          <w:rFonts w:ascii="Times New Roman" w:hAnsi="Times New Roman"/>
          <w:color w:val="365F91" w:themeColor="accent1" w:themeShade="BF"/>
          <w:sz w:val="28"/>
          <w:szCs w:val="28"/>
        </w:rPr>
        <w:lastRenderedPageBreak/>
        <w:t xml:space="preserve">  </w:t>
      </w:r>
      <w:bookmarkStart w:id="7" w:name="_Toc333756031"/>
      <w:r w:rsidR="00210780" w:rsidRPr="0055237A">
        <w:rPr>
          <w:rFonts w:ascii="Times New Roman" w:hAnsi="Times New Roman"/>
          <w:color w:val="365F91" w:themeColor="accent1" w:themeShade="BF"/>
          <w:sz w:val="28"/>
          <w:szCs w:val="28"/>
        </w:rPr>
        <w:t>Democratie</w:t>
      </w:r>
      <w:bookmarkEnd w:id="7"/>
    </w:p>
    <w:p w:rsidR="00831569" w:rsidRDefault="00831569" w:rsidP="00E36DBA">
      <w:pPr>
        <w:spacing w:line="360" w:lineRule="auto"/>
        <w:rPr>
          <w:rFonts w:ascii="Times New Roman" w:hAnsi="Times New Roman" w:cs="Times New Roman"/>
          <w:sz w:val="24"/>
          <w:szCs w:val="24"/>
        </w:rPr>
      </w:pPr>
    </w:p>
    <w:p w:rsidR="00210780" w:rsidRPr="005B1107" w:rsidRDefault="00210780" w:rsidP="00E36DBA">
      <w:pPr>
        <w:spacing w:line="360" w:lineRule="auto"/>
        <w:rPr>
          <w:rFonts w:ascii="Times New Roman" w:hAnsi="Times New Roman" w:cs="Times New Roman"/>
          <w:sz w:val="24"/>
          <w:szCs w:val="24"/>
        </w:rPr>
      </w:pPr>
      <w:r w:rsidRPr="005B1107">
        <w:rPr>
          <w:rFonts w:ascii="Times New Roman" w:hAnsi="Times New Roman" w:cs="Times New Roman"/>
          <w:sz w:val="24"/>
          <w:szCs w:val="24"/>
        </w:rPr>
        <w:t>De afbeelding hierboven is een weergave van de mate van democratisering volgens het tijdschrift Economist. Het toont alle landen in de wereld en geeft in een index van 0 tot 10 aan in welke mate een land gedemocratiseerd is. Het</w:t>
      </w:r>
      <w:r w:rsidR="0055237A">
        <w:rPr>
          <w:rFonts w:ascii="Times New Roman" w:hAnsi="Times New Roman" w:cs="Times New Roman"/>
          <w:sz w:val="24"/>
          <w:szCs w:val="24"/>
        </w:rPr>
        <w:t xml:space="preserve"> economisch</w:t>
      </w:r>
      <w:r w:rsidRPr="005B1107">
        <w:rPr>
          <w:rFonts w:ascii="Times New Roman" w:hAnsi="Times New Roman" w:cs="Times New Roman"/>
          <w:sz w:val="24"/>
          <w:szCs w:val="24"/>
        </w:rPr>
        <w:t xml:space="preserve"> tijdschrift maakt de volgende indeling: </w:t>
      </w:r>
    </w:p>
    <w:p w:rsidR="00942390" w:rsidRPr="005B1107" w:rsidRDefault="00942390" w:rsidP="00942390">
      <w:pPr>
        <w:pStyle w:val="ListParagraph"/>
        <w:spacing w:line="360" w:lineRule="auto"/>
        <w:rPr>
          <w:rFonts w:ascii="Times New Roman" w:hAnsi="Times New Roman" w:cs="Times New Roman"/>
          <w:sz w:val="24"/>
          <w:szCs w:val="24"/>
        </w:rPr>
      </w:pPr>
    </w:p>
    <w:p w:rsidR="00210780" w:rsidRPr="005B1107" w:rsidRDefault="00210780" w:rsidP="00072526">
      <w:pPr>
        <w:pStyle w:val="ListParagraph"/>
        <w:numPr>
          <w:ilvl w:val="0"/>
          <w:numId w:val="1"/>
        </w:numPr>
        <w:spacing w:line="360" w:lineRule="auto"/>
        <w:rPr>
          <w:rFonts w:ascii="Times New Roman" w:hAnsi="Times New Roman" w:cs="Times New Roman"/>
          <w:sz w:val="24"/>
          <w:szCs w:val="24"/>
        </w:rPr>
      </w:pPr>
      <w:r w:rsidRPr="005B1107">
        <w:rPr>
          <w:rFonts w:ascii="Times New Roman" w:hAnsi="Times New Roman" w:cs="Times New Roman"/>
          <w:sz w:val="24"/>
          <w:szCs w:val="24"/>
        </w:rPr>
        <w:t>Totale democratie – score 8 tot 10.</w:t>
      </w:r>
    </w:p>
    <w:p w:rsidR="00210780" w:rsidRPr="005B1107" w:rsidRDefault="00210780" w:rsidP="00072526">
      <w:pPr>
        <w:pStyle w:val="ListParagraph"/>
        <w:numPr>
          <w:ilvl w:val="0"/>
          <w:numId w:val="1"/>
        </w:numPr>
        <w:spacing w:line="360" w:lineRule="auto"/>
        <w:rPr>
          <w:rFonts w:ascii="Times New Roman" w:hAnsi="Times New Roman" w:cs="Times New Roman"/>
          <w:sz w:val="24"/>
          <w:szCs w:val="24"/>
          <w:lang w:val="en-US"/>
        </w:rPr>
      </w:pPr>
      <w:r w:rsidRPr="006B2742">
        <w:rPr>
          <w:rFonts w:ascii="Times New Roman" w:hAnsi="Times New Roman" w:cs="Times New Roman"/>
          <w:sz w:val="24"/>
          <w:szCs w:val="24"/>
        </w:rPr>
        <w:t>Gebrekkige</w:t>
      </w:r>
      <w:r w:rsidRPr="005B1107">
        <w:rPr>
          <w:rFonts w:ascii="Times New Roman" w:hAnsi="Times New Roman" w:cs="Times New Roman"/>
          <w:sz w:val="24"/>
          <w:szCs w:val="24"/>
          <w:lang w:val="en-US"/>
        </w:rPr>
        <w:t xml:space="preserve"> </w:t>
      </w:r>
      <w:r w:rsidRPr="006B2742">
        <w:rPr>
          <w:rFonts w:ascii="Times New Roman" w:hAnsi="Times New Roman" w:cs="Times New Roman"/>
          <w:sz w:val="24"/>
          <w:szCs w:val="24"/>
        </w:rPr>
        <w:t>democratie</w:t>
      </w:r>
      <w:r w:rsidRPr="005B1107">
        <w:rPr>
          <w:rFonts w:ascii="Times New Roman" w:hAnsi="Times New Roman" w:cs="Times New Roman"/>
          <w:sz w:val="24"/>
          <w:szCs w:val="24"/>
          <w:lang w:val="en-US"/>
        </w:rPr>
        <w:t xml:space="preserve"> – score 6 tot 7,9</w:t>
      </w:r>
    </w:p>
    <w:p w:rsidR="00210780" w:rsidRPr="005B1107" w:rsidRDefault="00210780" w:rsidP="00072526">
      <w:pPr>
        <w:pStyle w:val="ListParagraph"/>
        <w:numPr>
          <w:ilvl w:val="0"/>
          <w:numId w:val="1"/>
        </w:numPr>
        <w:spacing w:line="360" w:lineRule="auto"/>
        <w:rPr>
          <w:rFonts w:ascii="Times New Roman" w:hAnsi="Times New Roman" w:cs="Times New Roman"/>
          <w:sz w:val="24"/>
          <w:szCs w:val="24"/>
          <w:lang w:val="en-US"/>
        </w:rPr>
      </w:pPr>
      <w:r w:rsidRPr="006B2742">
        <w:rPr>
          <w:rFonts w:ascii="Times New Roman" w:hAnsi="Times New Roman" w:cs="Times New Roman"/>
          <w:sz w:val="24"/>
          <w:szCs w:val="24"/>
        </w:rPr>
        <w:t>Tussenvorm</w:t>
      </w:r>
      <w:r w:rsidRPr="005B1107">
        <w:rPr>
          <w:rFonts w:ascii="Times New Roman" w:hAnsi="Times New Roman" w:cs="Times New Roman"/>
          <w:sz w:val="24"/>
          <w:szCs w:val="24"/>
          <w:lang w:val="en-US"/>
        </w:rPr>
        <w:t xml:space="preserve"> regime – score 5 tot 5,9</w:t>
      </w:r>
    </w:p>
    <w:p w:rsidR="00210780" w:rsidRPr="005B1107" w:rsidRDefault="00210780" w:rsidP="00072526">
      <w:pPr>
        <w:pStyle w:val="ListParagraph"/>
        <w:numPr>
          <w:ilvl w:val="0"/>
          <w:numId w:val="1"/>
        </w:numPr>
        <w:spacing w:line="360" w:lineRule="auto"/>
        <w:rPr>
          <w:rFonts w:ascii="Times New Roman" w:hAnsi="Times New Roman" w:cs="Times New Roman"/>
          <w:sz w:val="24"/>
          <w:szCs w:val="24"/>
          <w:lang w:val="en-US"/>
        </w:rPr>
      </w:pPr>
      <w:r w:rsidRPr="006B2742">
        <w:rPr>
          <w:rFonts w:ascii="Times New Roman" w:hAnsi="Times New Roman" w:cs="Times New Roman"/>
          <w:sz w:val="24"/>
          <w:szCs w:val="24"/>
        </w:rPr>
        <w:t>Autoritair</w:t>
      </w:r>
      <w:r w:rsidRPr="005B1107">
        <w:rPr>
          <w:rFonts w:ascii="Times New Roman" w:hAnsi="Times New Roman" w:cs="Times New Roman"/>
          <w:sz w:val="24"/>
          <w:szCs w:val="24"/>
          <w:lang w:val="en-US"/>
        </w:rPr>
        <w:t xml:space="preserve"> regime 0 tot 3,9 </w:t>
      </w:r>
    </w:p>
    <w:p w:rsidR="00210780" w:rsidRPr="005B1107" w:rsidRDefault="00210780" w:rsidP="00E36DBA">
      <w:pPr>
        <w:spacing w:line="360" w:lineRule="auto"/>
        <w:rPr>
          <w:rFonts w:ascii="Times New Roman" w:hAnsi="Times New Roman" w:cs="Times New Roman"/>
          <w:sz w:val="24"/>
          <w:szCs w:val="24"/>
        </w:rPr>
      </w:pPr>
      <w:r w:rsidRPr="005B1107">
        <w:rPr>
          <w:rFonts w:ascii="Times New Roman" w:hAnsi="Times New Roman" w:cs="Times New Roman"/>
          <w:sz w:val="24"/>
          <w:szCs w:val="24"/>
        </w:rPr>
        <w:t xml:space="preserve">De index is tot stand gekomen door het land aan een zestigtal vragen bloot te stellen. Probleem met deze index is dat hij </w:t>
      </w:r>
      <w:r w:rsidR="0055237A">
        <w:rPr>
          <w:rFonts w:ascii="Times New Roman" w:hAnsi="Times New Roman" w:cs="Times New Roman"/>
          <w:sz w:val="24"/>
          <w:szCs w:val="24"/>
        </w:rPr>
        <w:t xml:space="preserve">niet </w:t>
      </w:r>
      <w:proofErr w:type="gramStart"/>
      <w:r w:rsidR="0055237A">
        <w:rPr>
          <w:rFonts w:ascii="Times New Roman" w:hAnsi="Times New Roman" w:cs="Times New Roman"/>
          <w:sz w:val="24"/>
          <w:szCs w:val="24"/>
        </w:rPr>
        <w:t xml:space="preserve">wetenschappelijk </w:t>
      </w:r>
      <w:r w:rsidR="00942390" w:rsidRPr="005B1107">
        <w:rPr>
          <w:rFonts w:ascii="Times New Roman" w:hAnsi="Times New Roman" w:cs="Times New Roman"/>
          <w:sz w:val="24"/>
          <w:szCs w:val="24"/>
        </w:rPr>
        <w:t xml:space="preserve"> </w:t>
      </w:r>
      <w:proofErr w:type="gramEnd"/>
      <w:r w:rsidR="00942390" w:rsidRPr="005B1107">
        <w:rPr>
          <w:rFonts w:ascii="Times New Roman" w:hAnsi="Times New Roman" w:cs="Times New Roman"/>
          <w:sz w:val="24"/>
          <w:szCs w:val="24"/>
        </w:rPr>
        <w:t>geaccepteerd</w:t>
      </w:r>
      <w:r w:rsidR="0055237A">
        <w:rPr>
          <w:rFonts w:ascii="Times New Roman" w:hAnsi="Times New Roman" w:cs="Times New Roman"/>
          <w:sz w:val="24"/>
          <w:szCs w:val="24"/>
        </w:rPr>
        <w:t xml:space="preserve"> is, waardoor het voor verder onderzoek niet geschikt is.</w:t>
      </w:r>
      <w:r w:rsidRPr="005B1107">
        <w:rPr>
          <w:rFonts w:ascii="Times New Roman" w:hAnsi="Times New Roman" w:cs="Times New Roman"/>
          <w:sz w:val="24"/>
          <w:szCs w:val="24"/>
        </w:rPr>
        <w:t xml:space="preserve"> Het geeft echter op het eerste gezicht wel een redelijk beeld van de democratisering over de wereld. Zo zie je vooral dat het Midden-Oosten en landen in Centraal Afrika het </w:t>
      </w:r>
      <w:r w:rsidR="00942390" w:rsidRPr="005B1107">
        <w:rPr>
          <w:rFonts w:ascii="Times New Roman" w:hAnsi="Times New Roman" w:cs="Times New Roman"/>
          <w:sz w:val="24"/>
          <w:szCs w:val="24"/>
        </w:rPr>
        <w:t>er slecht vanaf brengen. Verder is te zien dat ook</w:t>
      </w:r>
      <w:r w:rsidRPr="005B1107">
        <w:rPr>
          <w:rFonts w:ascii="Times New Roman" w:hAnsi="Times New Roman" w:cs="Times New Roman"/>
          <w:sz w:val="24"/>
          <w:szCs w:val="24"/>
        </w:rPr>
        <w:t xml:space="preserve"> binnen de Westerse wereld nog aardig wat verschillen waar te nemen zijn. Wat verder in het oog </w:t>
      </w:r>
      <w:proofErr w:type="gramStart"/>
      <w:r w:rsidRPr="005B1107">
        <w:rPr>
          <w:rFonts w:ascii="Times New Roman" w:hAnsi="Times New Roman" w:cs="Times New Roman"/>
          <w:sz w:val="24"/>
          <w:szCs w:val="24"/>
        </w:rPr>
        <w:t xml:space="preserve">springt,  </w:t>
      </w:r>
      <w:proofErr w:type="gramEnd"/>
      <w:r w:rsidRPr="005B1107">
        <w:rPr>
          <w:rFonts w:ascii="Times New Roman" w:hAnsi="Times New Roman" w:cs="Times New Roman"/>
          <w:sz w:val="24"/>
          <w:szCs w:val="24"/>
        </w:rPr>
        <w:t xml:space="preserve">maar niet heel erg verrast, is dat wereldmachten als China en Rusland niet bijster hoog scoren, ook zit Frankrijk niet bij de hoogst scorende landen. </w:t>
      </w:r>
    </w:p>
    <w:p w:rsidR="00210780" w:rsidRPr="0055237A" w:rsidRDefault="00831569" w:rsidP="00072526">
      <w:pPr>
        <w:pStyle w:val="Heading2"/>
        <w:numPr>
          <w:ilvl w:val="1"/>
          <w:numId w:val="5"/>
        </w:numPr>
        <w:spacing w:line="360" w:lineRule="auto"/>
        <w:rPr>
          <w:rFonts w:ascii="Times New Roman" w:hAnsi="Times New Roman"/>
          <w:color w:val="365F91" w:themeColor="accent1" w:themeShade="BF"/>
          <w:sz w:val="28"/>
          <w:szCs w:val="28"/>
        </w:rPr>
      </w:pPr>
      <w:bookmarkStart w:id="8" w:name="_Toc333756032"/>
      <w:proofErr w:type="spellStart"/>
      <w:r w:rsidRPr="00831569">
        <w:rPr>
          <w:rFonts w:ascii="Times New Roman" w:hAnsi="Times New Roman"/>
          <w:color w:val="365F91" w:themeColor="accent1" w:themeShade="BF"/>
          <w:sz w:val="28"/>
          <w:szCs w:val="28"/>
        </w:rPr>
        <w:t>Polity</w:t>
      </w:r>
      <w:proofErr w:type="spellEnd"/>
      <w:r w:rsidRPr="00831569">
        <w:rPr>
          <w:rFonts w:ascii="Times New Roman" w:hAnsi="Times New Roman"/>
          <w:color w:val="365F91" w:themeColor="accent1" w:themeShade="BF"/>
          <w:sz w:val="28"/>
          <w:szCs w:val="28"/>
        </w:rPr>
        <w:t xml:space="preserve"> IV</w:t>
      </w:r>
      <w:bookmarkEnd w:id="8"/>
    </w:p>
    <w:p w:rsidR="00B24D33" w:rsidRPr="005B1107" w:rsidRDefault="00831569" w:rsidP="00E36DBA">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210780" w:rsidRPr="005B1107" w:rsidRDefault="00210780" w:rsidP="00E36DBA">
      <w:pPr>
        <w:spacing w:line="360" w:lineRule="auto"/>
        <w:rPr>
          <w:rFonts w:ascii="Times New Roman" w:hAnsi="Times New Roman" w:cs="Times New Roman"/>
          <w:sz w:val="24"/>
          <w:szCs w:val="24"/>
        </w:rPr>
      </w:pPr>
      <w:r w:rsidRPr="005B1107">
        <w:rPr>
          <w:rFonts w:ascii="Times New Roman" w:hAnsi="Times New Roman" w:cs="Times New Roman"/>
          <w:sz w:val="24"/>
          <w:szCs w:val="24"/>
        </w:rPr>
        <w:t>Een betere graadmeter voor democr</w:t>
      </w:r>
      <w:r w:rsidR="00831569">
        <w:rPr>
          <w:rFonts w:ascii="Times New Roman" w:hAnsi="Times New Roman" w:cs="Times New Roman"/>
          <w:sz w:val="24"/>
          <w:szCs w:val="24"/>
        </w:rPr>
        <w:t xml:space="preserve">atie is de </w:t>
      </w:r>
      <w:proofErr w:type="spellStart"/>
      <w:proofErr w:type="gramStart"/>
      <w:r w:rsidR="00831569">
        <w:rPr>
          <w:rFonts w:ascii="Times New Roman" w:hAnsi="Times New Roman" w:cs="Times New Roman"/>
          <w:sz w:val="24"/>
          <w:szCs w:val="24"/>
        </w:rPr>
        <w:t>Polity</w:t>
      </w:r>
      <w:proofErr w:type="spellEnd"/>
      <w:r w:rsidR="00831569">
        <w:rPr>
          <w:rFonts w:ascii="Times New Roman" w:hAnsi="Times New Roman" w:cs="Times New Roman"/>
          <w:sz w:val="24"/>
          <w:szCs w:val="24"/>
        </w:rPr>
        <w:t xml:space="preserve"> </w:t>
      </w:r>
      <w:r w:rsidR="00942390" w:rsidRPr="005B1107">
        <w:rPr>
          <w:rFonts w:ascii="Times New Roman" w:hAnsi="Times New Roman" w:cs="Times New Roman"/>
          <w:sz w:val="24"/>
          <w:szCs w:val="24"/>
        </w:rPr>
        <w:t xml:space="preserve"> </w:t>
      </w:r>
      <w:proofErr w:type="gramEnd"/>
      <w:r w:rsidR="00831569" w:rsidRPr="00831569">
        <w:rPr>
          <w:rFonts w:ascii="Times New Roman" w:hAnsi="Times New Roman" w:cs="Times New Roman"/>
          <w:sz w:val="24"/>
          <w:szCs w:val="24"/>
        </w:rPr>
        <w:t>IV</w:t>
      </w:r>
      <w:r w:rsidR="00831569">
        <w:rPr>
          <w:rFonts w:ascii="Times New Roman" w:hAnsi="Times New Roman" w:cs="Times New Roman"/>
          <w:sz w:val="24"/>
          <w:szCs w:val="24"/>
        </w:rPr>
        <w:t xml:space="preserve"> </w:t>
      </w:r>
      <w:r w:rsidR="00942390" w:rsidRPr="005B1107">
        <w:rPr>
          <w:rFonts w:ascii="Times New Roman" w:hAnsi="Times New Roman" w:cs="Times New Roman"/>
          <w:sz w:val="24"/>
          <w:szCs w:val="24"/>
        </w:rPr>
        <w:t xml:space="preserve">index. Het </w:t>
      </w:r>
      <w:proofErr w:type="spellStart"/>
      <w:r w:rsidR="00942390" w:rsidRPr="005B1107">
        <w:rPr>
          <w:rFonts w:ascii="Times New Roman" w:hAnsi="Times New Roman" w:cs="Times New Roman"/>
          <w:sz w:val="24"/>
          <w:szCs w:val="24"/>
        </w:rPr>
        <w:t>P</w:t>
      </w:r>
      <w:r w:rsidR="00831569">
        <w:rPr>
          <w:rFonts w:ascii="Times New Roman" w:hAnsi="Times New Roman" w:cs="Times New Roman"/>
          <w:sz w:val="24"/>
          <w:szCs w:val="24"/>
        </w:rPr>
        <w:t>olity</w:t>
      </w:r>
      <w:proofErr w:type="spellEnd"/>
      <w:r w:rsidR="00831569">
        <w:rPr>
          <w:rFonts w:ascii="Times New Roman" w:hAnsi="Times New Roman" w:cs="Times New Roman"/>
          <w:sz w:val="24"/>
          <w:szCs w:val="24"/>
        </w:rPr>
        <w:t xml:space="preserve"> </w:t>
      </w:r>
      <w:r w:rsidR="00942390" w:rsidRPr="005B1107">
        <w:rPr>
          <w:rFonts w:ascii="Times New Roman" w:hAnsi="Times New Roman" w:cs="Times New Roman"/>
          <w:sz w:val="24"/>
          <w:szCs w:val="24"/>
        </w:rPr>
        <w:t xml:space="preserve"> </w:t>
      </w:r>
      <w:r w:rsidR="00831569" w:rsidRPr="00831569">
        <w:rPr>
          <w:rFonts w:ascii="Times New Roman" w:hAnsi="Times New Roman" w:cs="Times New Roman"/>
          <w:sz w:val="24"/>
          <w:szCs w:val="24"/>
        </w:rPr>
        <w:t>IV</w:t>
      </w:r>
      <w:r w:rsidR="00831569">
        <w:rPr>
          <w:rFonts w:ascii="Times New Roman" w:hAnsi="Times New Roman" w:cs="Times New Roman"/>
          <w:sz w:val="24"/>
          <w:szCs w:val="24"/>
        </w:rPr>
        <w:t xml:space="preserve"> </w:t>
      </w:r>
      <w:r w:rsidR="00942390" w:rsidRPr="005B1107">
        <w:rPr>
          <w:rFonts w:ascii="Times New Roman" w:hAnsi="Times New Roman" w:cs="Times New Roman"/>
          <w:sz w:val="24"/>
          <w:szCs w:val="24"/>
        </w:rPr>
        <w:t xml:space="preserve">project, </w:t>
      </w:r>
      <w:r w:rsidRPr="005B1107">
        <w:rPr>
          <w:rFonts w:ascii="Times New Roman" w:hAnsi="Times New Roman" w:cs="Times New Roman"/>
          <w:sz w:val="24"/>
          <w:szCs w:val="24"/>
        </w:rPr>
        <w:t>dat is geïn</w:t>
      </w:r>
      <w:r w:rsidR="00942390" w:rsidRPr="005B1107">
        <w:rPr>
          <w:rFonts w:ascii="Times New Roman" w:hAnsi="Times New Roman" w:cs="Times New Roman"/>
          <w:sz w:val="24"/>
          <w:szCs w:val="24"/>
        </w:rPr>
        <w:t xml:space="preserve">itieerd door de Amerikaanse CIA,  </w:t>
      </w:r>
      <w:proofErr w:type="gramStart"/>
      <w:r w:rsidR="00942390" w:rsidRPr="005B1107">
        <w:rPr>
          <w:rFonts w:ascii="Times New Roman" w:hAnsi="Times New Roman" w:cs="Times New Roman"/>
          <w:sz w:val="24"/>
          <w:szCs w:val="24"/>
        </w:rPr>
        <w:t xml:space="preserve">heeft </w:t>
      </w:r>
      <w:r w:rsidRPr="005B1107">
        <w:rPr>
          <w:rFonts w:ascii="Times New Roman" w:hAnsi="Times New Roman" w:cs="Times New Roman"/>
          <w:sz w:val="24"/>
          <w:szCs w:val="24"/>
        </w:rPr>
        <w:t xml:space="preserve"> </w:t>
      </w:r>
      <w:proofErr w:type="gramEnd"/>
      <w:r w:rsidRPr="005B1107">
        <w:rPr>
          <w:rFonts w:ascii="Times New Roman" w:hAnsi="Times New Roman" w:cs="Times New Roman"/>
          <w:sz w:val="24"/>
          <w:szCs w:val="24"/>
        </w:rPr>
        <w:t>als doel het meten van autoritaire karakteristieken</w:t>
      </w:r>
      <w:r w:rsidR="00942390" w:rsidRPr="005B1107">
        <w:rPr>
          <w:rFonts w:ascii="Times New Roman" w:hAnsi="Times New Roman" w:cs="Times New Roman"/>
          <w:sz w:val="24"/>
          <w:szCs w:val="24"/>
        </w:rPr>
        <w:t xml:space="preserve"> van landen over de hele wereld, </w:t>
      </w:r>
      <w:r w:rsidRPr="005B1107">
        <w:rPr>
          <w:rFonts w:ascii="Times New Roman" w:hAnsi="Times New Roman" w:cs="Times New Roman"/>
          <w:sz w:val="24"/>
          <w:szCs w:val="24"/>
        </w:rPr>
        <w:t>voor comparatieve en kwalitatieve doeleinden. De verantwoordelijkh</w:t>
      </w:r>
      <w:r w:rsidR="00942390" w:rsidRPr="005B1107">
        <w:rPr>
          <w:rFonts w:ascii="Times New Roman" w:hAnsi="Times New Roman" w:cs="Times New Roman"/>
          <w:sz w:val="24"/>
          <w:szCs w:val="24"/>
        </w:rPr>
        <w:t>eid, die</w:t>
      </w:r>
      <w:r w:rsidRPr="005B1107">
        <w:rPr>
          <w:rFonts w:ascii="Times New Roman" w:hAnsi="Times New Roman" w:cs="Times New Roman"/>
          <w:sz w:val="24"/>
          <w:szCs w:val="24"/>
        </w:rPr>
        <w:t xml:space="preserve"> in eerste instantie in de handen gelegd </w:t>
      </w:r>
      <w:r w:rsidR="00942390" w:rsidRPr="005B1107">
        <w:rPr>
          <w:rFonts w:ascii="Times New Roman" w:hAnsi="Times New Roman" w:cs="Times New Roman"/>
          <w:sz w:val="24"/>
          <w:szCs w:val="24"/>
        </w:rPr>
        <w:t xml:space="preserve">is van Ted Robert </w:t>
      </w:r>
      <w:proofErr w:type="spellStart"/>
      <w:r w:rsidR="00942390" w:rsidRPr="005B1107">
        <w:rPr>
          <w:rFonts w:ascii="Times New Roman" w:hAnsi="Times New Roman" w:cs="Times New Roman"/>
          <w:sz w:val="24"/>
          <w:szCs w:val="24"/>
        </w:rPr>
        <w:t>Gurr</w:t>
      </w:r>
      <w:proofErr w:type="spellEnd"/>
      <w:r w:rsidR="00942390" w:rsidRPr="005B1107">
        <w:rPr>
          <w:rFonts w:ascii="Times New Roman" w:hAnsi="Times New Roman" w:cs="Times New Roman"/>
          <w:sz w:val="24"/>
          <w:szCs w:val="24"/>
        </w:rPr>
        <w:t>,</w:t>
      </w:r>
      <w:r w:rsidRPr="005B1107">
        <w:rPr>
          <w:rFonts w:ascii="Times New Roman" w:hAnsi="Times New Roman" w:cs="Times New Roman"/>
          <w:sz w:val="24"/>
          <w:szCs w:val="24"/>
        </w:rPr>
        <w:t xml:space="preserve"> is uitgegroeid tot de meest gebruikte bron voor het onderzoeken van veranderingen in gezag en het bestuderen van de effecten van een bepa</w:t>
      </w:r>
      <w:r w:rsidR="00942390" w:rsidRPr="005B1107">
        <w:rPr>
          <w:rFonts w:ascii="Times New Roman" w:hAnsi="Times New Roman" w:cs="Times New Roman"/>
          <w:sz w:val="24"/>
          <w:szCs w:val="24"/>
        </w:rPr>
        <w:t>alde vorm van gezag. Het project, dat</w:t>
      </w:r>
      <w:r w:rsidR="00831569">
        <w:rPr>
          <w:rFonts w:ascii="Times New Roman" w:hAnsi="Times New Roman" w:cs="Times New Roman"/>
          <w:sz w:val="24"/>
          <w:szCs w:val="24"/>
        </w:rPr>
        <w:t xml:space="preserve"> begon met </w:t>
      </w:r>
      <w:proofErr w:type="spellStart"/>
      <w:r w:rsidR="00831569">
        <w:rPr>
          <w:rFonts w:ascii="Times New Roman" w:hAnsi="Times New Roman" w:cs="Times New Roman"/>
          <w:sz w:val="24"/>
          <w:szCs w:val="24"/>
        </w:rPr>
        <w:t>Polity</w:t>
      </w:r>
      <w:proofErr w:type="spellEnd"/>
      <w:r w:rsidR="00831569">
        <w:rPr>
          <w:rFonts w:ascii="Times New Roman" w:hAnsi="Times New Roman" w:cs="Times New Roman"/>
          <w:sz w:val="24"/>
          <w:szCs w:val="24"/>
        </w:rPr>
        <w:t xml:space="preserve"> </w:t>
      </w:r>
      <w:r w:rsidR="00831569" w:rsidRPr="00831569">
        <w:rPr>
          <w:rFonts w:ascii="Times New Roman" w:hAnsi="Times New Roman" w:cs="Times New Roman"/>
          <w:sz w:val="24"/>
          <w:szCs w:val="24"/>
        </w:rPr>
        <w:t>I</w:t>
      </w:r>
      <w:r w:rsidR="00831569">
        <w:rPr>
          <w:rFonts w:ascii="Times New Roman" w:hAnsi="Times New Roman" w:cs="Times New Roman"/>
          <w:sz w:val="24"/>
          <w:szCs w:val="24"/>
        </w:rPr>
        <w:t xml:space="preserve"> </w:t>
      </w:r>
      <w:r w:rsidR="00942390" w:rsidRPr="005B1107">
        <w:rPr>
          <w:rFonts w:ascii="Times New Roman" w:hAnsi="Times New Roman" w:cs="Times New Roman"/>
          <w:sz w:val="24"/>
          <w:szCs w:val="24"/>
        </w:rPr>
        <w:t>,</w:t>
      </w:r>
      <w:r w:rsidRPr="005B1107">
        <w:rPr>
          <w:rFonts w:ascii="Times New Roman" w:hAnsi="Times New Roman" w:cs="Times New Roman"/>
          <w:sz w:val="24"/>
          <w:szCs w:val="24"/>
        </w:rPr>
        <w:t xml:space="preserve"> is ondertussen beland bi</w:t>
      </w:r>
      <w:r w:rsidR="00831569">
        <w:rPr>
          <w:rFonts w:ascii="Times New Roman" w:hAnsi="Times New Roman" w:cs="Times New Roman"/>
          <w:sz w:val="24"/>
          <w:szCs w:val="24"/>
        </w:rPr>
        <w:t xml:space="preserve">j de verder ontwikkelde </w:t>
      </w:r>
      <w:proofErr w:type="spellStart"/>
      <w:r w:rsidR="00831569">
        <w:rPr>
          <w:rFonts w:ascii="Times New Roman" w:hAnsi="Times New Roman" w:cs="Times New Roman"/>
          <w:sz w:val="24"/>
          <w:szCs w:val="24"/>
        </w:rPr>
        <w:t>Polity</w:t>
      </w:r>
      <w:proofErr w:type="spellEnd"/>
      <w:r w:rsidR="00831569" w:rsidRPr="00831569">
        <w:t xml:space="preserve"> </w:t>
      </w:r>
      <w:proofErr w:type="gramStart"/>
      <w:r w:rsidR="00831569" w:rsidRPr="00831569">
        <w:rPr>
          <w:rFonts w:ascii="Times New Roman" w:hAnsi="Times New Roman" w:cs="Times New Roman"/>
          <w:sz w:val="24"/>
          <w:szCs w:val="24"/>
        </w:rPr>
        <w:t>IV</w:t>
      </w:r>
      <w:r w:rsidR="00831569">
        <w:rPr>
          <w:rFonts w:ascii="Times New Roman" w:hAnsi="Times New Roman" w:cs="Times New Roman"/>
          <w:sz w:val="24"/>
          <w:szCs w:val="24"/>
        </w:rPr>
        <w:t xml:space="preserve"> </w:t>
      </w:r>
      <w:r w:rsidRPr="005B1107">
        <w:rPr>
          <w:rFonts w:ascii="Times New Roman" w:hAnsi="Times New Roman" w:cs="Times New Roman"/>
          <w:sz w:val="24"/>
          <w:szCs w:val="24"/>
        </w:rPr>
        <w:t xml:space="preserve"> </w:t>
      </w:r>
      <w:proofErr w:type="gramEnd"/>
      <w:r w:rsidRPr="005B1107">
        <w:rPr>
          <w:rFonts w:ascii="Times New Roman" w:hAnsi="Times New Roman" w:cs="Times New Roman"/>
          <w:sz w:val="24"/>
          <w:szCs w:val="24"/>
        </w:rPr>
        <w:t>versie.</w:t>
      </w:r>
      <w:r w:rsidR="00BE6754">
        <w:rPr>
          <w:rFonts w:ascii="Times New Roman" w:hAnsi="Times New Roman" w:cs="Times New Roman"/>
          <w:sz w:val="24"/>
          <w:szCs w:val="24"/>
        </w:rPr>
        <w:t xml:space="preserve"> Tegenwoordig staat </w:t>
      </w:r>
      <w:proofErr w:type="spellStart"/>
      <w:r w:rsidR="00BE6754">
        <w:rPr>
          <w:rFonts w:ascii="Times New Roman" w:hAnsi="Times New Roman" w:cs="Times New Roman"/>
          <w:sz w:val="24"/>
          <w:szCs w:val="24"/>
        </w:rPr>
        <w:t>Polity</w:t>
      </w:r>
      <w:proofErr w:type="spellEnd"/>
      <w:r w:rsidR="00BE6754" w:rsidRPr="00BE6754">
        <w:t xml:space="preserve"> </w:t>
      </w:r>
      <w:r w:rsidR="00BE6754" w:rsidRPr="00BE6754">
        <w:rPr>
          <w:rFonts w:ascii="Times New Roman" w:hAnsi="Times New Roman" w:cs="Times New Roman"/>
          <w:sz w:val="24"/>
          <w:szCs w:val="24"/>
        </w:rPr>
        <w:t>IV</w:t>
      </w:r>
      <w:r w:rsidR="00BE6754">
        <w:rPr>
          <w:rFonts w:ascii="Times New Roman" w:hAnsi="Times New Roman" w:cs="Times New Roman"/>
          <w:sz w:val="24"/>
          <w:szCs w:val="24"/>
        </w:rPr>
        <w:t xml:space="preserve"> </w:t>
      </w:r>
      <w:r w:rsidRPr="005B1107">
        <w:rPr>
          <w:rFonts w:ascii="Times New Roman" w:hAnsi="Times New Roman" w:cs="Times New Roman"/>
          <w:sz w:val="24"/>
          <w:szCs w:val="24"/>
        </w:rPr>
        <w:t xml:space="preserve">onder leiding van </w:t>
      </w:r>
      <w:proofErr w:type="spellStart"/>
      <w:r w:rsidRPr="005B1107">
        <w:rPr>
          <w:rFonts w:ascii="Times New Roman" w:hAnsi="Times New Roman" w:cs="Times New Roman"/>
          <w:sz w:val="24"/>
          <w:szCs w:val="24"/>
        </w:rPr>
        <w:t>Mo</w:t>
      </w:r>
      <w:r w:rsidR="00811676" w:rsidRPr="005B1107">
        <w:rPr>
          <w:rFonts w:ascii="Times New Roman" w:hAnsi="Times New Roman" w:cs="Times New Roman"/>
          <w:sz w:val="24"/>
          <w:szCs w:val="24"/>
        </w:rPr>
        <w:t>nt</w:t>
      </w:r>
      <w:r w:rsidR="00B24D33" w:rsidRPr="005B1107">
        <w:rPr>
          <w:rFonts w:ascii="Times New Roman" w:hAnsi="Times New Roman" w:cs="Times New Roman"/>
          <w:sz w:val="24"/>
          <w:szCs w:val="24"/>
        </w:rPr>
        <w:t>y</w:t>
      </w:r>
      <w:proofErr w:type="spellEnd"/>
      <w:r w:rsidR="00B24D33" w:rsidRPr="005B1107">
        <w:rPr>
          <w:rFonts w:ascii="Times New Roman" w:hAnsi="Times New Roman" w:cs="Times New Roman"/>
          <w:sz w:val="24"/>
          <w:szCs w:val="24"/>
        </w:rPr>
        <w:t xml:space="preserve"> G. Marshall. Wanneer er in het vervolg over</w:t>
      </w:r>
      <w:r w:rsidR="00BE6754">
        <w:rPr>
          <w:rFonts w:ascii="Times New Roman" w:hAnsi="Times New Roman" w:cs="Times New Roman"/>
          <w:sz w:val="24"/>
          <w:szCs w:val="24"/>
        </w:rPr>
        <w:t xml:space="preserve"> de</w:t>
      </w:r>
      <w:r w:rsidR="00B24D33" w:rsidRPr="005B1107">
        <w:rPr>
          <w:rFonts w:ascii="Times New Roman" w:hAnsi="Times New Roman" w:cs="Times New Roman"/>
          <w:sz w:val="24"/>
          <w:szCs w:val="24"/>
        </w:rPr>
        <w:t xml:space="preserve"> </w:t>
      </w:r>
      <w:proofErr w:type="spellStart"/>
      <w:r w:rsidR="00B24D33" w:rsidRPr="005B1107">
        <w:rPr>
          <w:rFonts w:ascii="Times New Roman" w:hAnsi="Times New Roman" w:cs="Times New Roman"/>
          <w:sz w:val="24"/>
          <w:szCs w:val="24"/>
        </w:rPr>
        <w:t>Polity</w:t>
      </w:r>
      <w:r w:rsidR="00BE6754">
        <w:rPr>
          <w:rFonts w:ascii="Times New Roman" w:hAnsi="Times New Roman" w:cs="Times New Roman"/>
          <w:sz w:val="24"/>
          <w:szCs w:val="24"/>
        </w:rPr>
        <w:t>-score</w:t>
      </w:r>
      <w:proofErr w:type="spellEnd"/>
      <w:r w:rsidR="00B24D33" w:rsidRPr="005B1107">
        <w:rPr>
          <w:rFonts w:ascii="Times New Roman" w:hAnsi="Times New Roman" w:cs="Times New Roman"/>
          <w:sz w:val="24"/>
          <w:szCs w:val="24"/>
        </w:rPr>
        <w:t xml:space="preserve"> gesprok</w:t>
      </w:r>
      <w:r w:rsidR="00BE6754">
        <w:rPr>
          <w:rFonts w:ascii="Times New Roman" w:hAnsi="Times New Roman" w:cs="Times New Roman"/>
          <w:sz w:val="24"/>
          <w:szCs w:val="24"/>
        </w:rPr>
        <w:t xml:space="preserve">en wordt, wordt hiermee </w:t>
      </w:r>
      <w:proofErr w:type="spellStart"/>
      <w:proofErr w:type="gramStart"/>
      <w:r w:rsidR="00BE6754">
        <w:rPr>
          <w:rFonts w:ascii="Times New Roman" w:hAnsi="Times New Roman" w:cs="Times New Roman"/>
          <w:sz w:val="24"/>
          <w:szCs w:val="24"/>
        </w:rPr>
        <w:t>Polity</w:t>
      </w:r>
      <w:proofErr w:type="spellEnd"/>
      <w:r w:rsidR="00BE6754">
        <w:rPr>
          <w:rFonts w:ascii="Times New Roman" w:hAnsi="Times New Roman" w:cs="Times New Roman"/>
          <w:sz w:val="24"/>
          <w:szCs w:val="24"/>
        </w:rPr>
        <w:t xml:space="preserve"> </w:t>
      </w:r>
      <w:r w:rsidR="00B24D33" w:rsidRPr="005B1107">
        <w:rPr>
          <w:rFonts w:ascii="Times New Roman" w:hAnsi="Times New Roman" w:cs="Times New Roman"/>
          <w:sz w:val="24"/>
          <w:szCs w:val="24"/>
        </w:rPr>
        <w:t xml:space="preserve"> </w:t>
      </w:r>
      <w:proofErr w:type="gramEnd"/>
      <w:r w:rsidR="00BE6754" w:rsidRPr="00BE6754">
        <w:rPr>
          <w:rFonts w:ascii="Times New Roman" w:hAnsi="Times New Roman" w:cs="Times New Roman"/>
          <w:sz w:val="24"/>
          <w:szCs w:val="24"/>
        </w:rPr>
        <w:t xml:space="preserve">IV </w:t>
      </w:r>
      <w:r w:rsidR="00BE6754">
        <w:rPr>
          <w:rFonts w:ascii="Times New Roman" w:hAnsi="Times New Roman" w:cs="Times New Roman"/>
          <w:sz w:val="24"/>
          <w:szCs w:val="24"/>
        </w:rPr>
        <w:t xml:space="preserve">bedoeld. De opbouw </w:t>
      </w:r>
      <w:r w:rsidR="00BE6754">
        <w:rPr>
          <w:rFonts w:ascii="Times New Roman" w:hAnsi="Times New Roman" w:cs="Times New Roman"/>
          <w:sz w:val="24"/>
          <w:szCs w:val="24"/>
        </w:rPr>
        <w:lastRenderedPageBreak/>
        <w:t xml:space="preserve">van de </w:t>
      </w:r>
      <w:proofErr w:type="spellStart"/>
      <w:r w:rsidR="00BE6754">
        <w:rPr>
          <w:rFonts w:ascii="Times New Roman" w:hAnsi="Times New Roman" w:cs="Times New Roman"/>
          <w:sz w:val="24"/>
          <w:szCs w:val="24"/>
        </w:rPr>
        <w:t>P</w:t>
      </w:r>
      <w:r w:rsidR="00B24D33" w:rsidRPr="005B1107">
        <w:rPr>
          <w:rFonts w:ascii="Times New Roman" w:hAnsi="Times New Roman" w:cs="Times New Roman"/>
          <w:sz w:val="24"/>
          <w:szCs w:val="24"/>
        </w:rPr>
        <w:t>oli</w:t>
      </w:r>
      <w:r w:rsidR="00BE6754">
        <w:rPr>
          <w:rFonts w:ascii="Times New Roman" w:hAnsi="Times New Roman" w:cs="Times New Roman"/>
          <w:sz w:val="24"/>
          <w:szCs w:val="24"/>
        </w:rPr>
        <w:t>ty</w:t>
      </w:r>
      <w:proofErr w:type="spellEnd"/>
      <w:r w:rsidR="00BE6754">
        <w:rPr>
          <w:rFonts w:ascii="Times New Roman" w:hAnsi="Times New Roman" w:cs="Times New Roman"/>
          <w:sz w:val="24"/>
          <w:szCs w:val="24"/>
        </w:rPr>
        <w:t xml:space="preserve"> score, bestaat uit twee delen</w:t>
      </w:r>
      <w:r w:rsidR="00B24D33" w:rsidRPr="005B1107">
        <w:rPr>
          <w:rFonts w:ascii="Times New Roman" w:hAnsi="Times New Roman" w:cs="Times New Roman"/>
          <w:sz w:val="24"/>
          <w:szCs w:val="24"/>
        </w:rPr>
        <w:t>, namelij</w:t>
      </w:r>
      <w:r w:rsidR="00291771">
        <w:rPr>
          <w:rFonts w:ascii="Times New Roman" w:hAnsi="Times New Roman" w:cs="Times New Roman"/>
          <w:sz w:val="24"/>
          <w:szCs w:val="24"/>
        </w:rPr>
        <w:t>k Institutionele democratie en I</w:t>
      </w:r>
      <w:r w:rsidR="00B24D33" w:rsidRPr="005B1107">
        <w:rPr>
          <w:rFonts w:ascii="Times New Roman" w:hAnsi="Times New Roman" w:cs="Times New Roman"/>
          <w:sz w:val="24"/>
          <w:szCs w:val="24"/>
        </w:rPr>
        <w:t>nstitutionele autocratie. Beide worden in de volgende paragrafen verder uitgelegd.</w:t>
      </w:r>
      <w:r w:rsidRPr="005B1107">
        <w:rPr>
          <w:rFonts w:ascii="Times New Roman" w:hAnsi="Times New Roman" w:cs="Times New Roman"/>
          <w:sz w:val="24"/>
          <w:szCs w:val="24"/>
        </w:rPr>
        <w:t xml:space="preserve"> </w:t>
      </w:r>
      <w:r w:rsidR="00597EB1" w:rsidRPr="005B1107">
        <w:rPr>
          <w:rStyle w:val="EndnoteReference"/>
          <w:rFonts w:ascii="Times New Roman" w:hAnsi="Times New Roman"/>
          <w:sz w:val="24"/>
          <w:szCs w:val="24"/>
        </w:rPr>
        <w:endnoteReference w:id="4"/>
      </w:r>
    </w:p>
    <w:p w:rsidR="00210780" w:rsidRPr="00BE6754" w:rsidRDefault="00210780" w:rsidP="00072526">
      <w:pPr>
        <w:pStyle w:val="Heading2"/>
        <w:numPr>
          <w:ilvl w:val="1"/>
          <w:numId w:val="5"/>
        </w:numPr>
        <w:rPr>
          <w:rFonts w:ascii="Times New Roman" w:hAnsi="Times New Roman"/>
          <w:color w:val="365F91" w:themeColor="accent1" w:themeShade="BF"/>
          <w:sz w:val="28"/>
          <w:szCs w:val="28"/>
        </w:rPr>
      </w:pPr>
      <w:bookmarkStart w:id="9" w:name="_Toc333756033"/>
      <w:r w:rsidRPr="00BE6754">
        <w:rPr>
          <w:rFonts w:ascii="Times New Roman" w:hAnsi="Times New Roman"/>
          <w:color w:val="365F91" w:themeColor="accent1" w:themeShade="BF"/>
          <w:sz w:val="28"/>
          <w:szCs w:val="28"/>
        </w:rPr>
        <w:t>Institutionele democratie</w:t>
      </w:r>
      <w:bookmarkEnd w:id="9"/>
    </w:p>
    <w:p w:rsidR="00942390" w:rsidRPr="005B1107" w:rsidRDefault="00942390" w:rsidP="00E36DBA">
      <w:pPr>
        <w:spacing w:line="360" w:lineRule="auto"/>
        <w:rPr>
          <w:rFonts w:ascii="Times New Roman" w:hAnsi="Times New Roman" w:cs="Times New Roman"/>
          <w:sz w:val="24"/>
          <w:szCs w:val="24"/>
        </w:rPr>
      </w:pPr>
    </w:p>
    <w:p w:rsidR="00210780" w:rsidRPr="005B1107" w:rsidRDefault="00210780" w:rsidP="00E36DBA">
      <w:pPr>
        <w:spacing w:line="360" w:lineRule="auto"/>
        <w:rPr>
          <w:rFonts w:ascii="Times New Roman" w:hAnsi="Times New Roman" w:cs="Times New Roman"/>
          <w:sz w:val="24"/>
          <w:szCs w:val="24"/>
        </w:rPr>
      </w:pPr>
      <w:r w:rsidRPr="005B1107">
        <w:rPr>
          <w:rFonts w:ascii="Times New Roman" w:hAnsi="Times New Roman" w:cs="Times New Roman"/>
          <w:sz w:val="24"/>
          <w:szCs w:val="24"/>
        </w:rPr>
        <w:t xml:space="preserve">Een democratie is opgebouwd uit drie essentiële, onderling afhankelijke elementen. De eerste is de aanwezigheid van instituties en procedures waardoor inwoners op een effectieve manier hun voorkeuren kunnen aangeven en op die manier invloed hebben op politiek en leiderschap. Het tweede element is het bestaan van door instituties bepaalde beperkingen voor de macht van de uitvoerders. Ten slotte bestaan er binnen een democratie garanties die de burgerlijke vrijheid van de bevolking waarborgen. Zaken als de rechtstaat, vrijheid van meningsuiting etc. zijn in deze drie elementen gemanifesteerd. Er wordt in de data geen onderscheid gemaakt tussen de verschillende burgerrechten. </w:t>
      </w:r>
    </w:p>
    <w:p w:rsidR="00942390" w:rsidRPr="005B1107" w:rsidRDefault="00210780" w:rsidP="00942390">
      <w:pPr>
        <w:spacing w:line="360" w:lineRule="auto"/>
        <w:rPr>
          <w:rFonts w:ascii="Times New Roman" w:hAnsi="Times New Roman" w:cs="Times New Roman"/>
          <w:sz w:val="24"/>
          <w:szCs w:val="24"/>
        </w:rPr>
      </w:pPr>
      <w:r w:rsidRPr="005B1107">
        <w:rPr>
          <w:rFonts w:ascii="Times New Roman" w:hAnsi="Times New Roman" w:cs="Times New Roman"/>
          <w:sz w:val="24"/>
          <w:szCs w:val="24"/>
        </w:rPr>
        <w:t>De democratie indicator is een elf-puntschaal(0-10), die is opgebouwd uit de volgend</w:t>
      </w:r>
      <w:r w:rsidR="005032BD">
        <w:rPr>
          <w:rFonts w:ascii="Times New Roman" w:hAnsi="Times New Roman" w:cs="Times New Roman"/>
          <w:sz w:val="24"/>
          <w:szCs w:val="24"/>
        </w:rPr>
        <w:t>e vier punten die allemaal tegen</w:t>
      </w:r>
      <w:r w:rsidRPr="005B1107">
        <w:rPr>
          <w:rFonts w:ascii="Times New Roman" w:hAnsi="Times New Roman" w:cs="Times New Roman"/>
          <w:sz w:val="24"/>
          <w:szCs w:val="24"/>
        </w:rPr>
        <w:t xml:space="preserve"> een bepaald gewicht meetellen: competitiviteit van politieke participatie, openheid, competitiviteit van werving van uitvoerende macht en ten slotte grenzen aan de macht van de leidinggevende. Voor de precieze</w:t>
      </w:r>
      <w:r w:rsidR="005032BD">
        <w:rPr>
          <w:rFonts w:ascii="Times New Roman" w:hAnsi="Times New Roman" w:cs="Times New Roman"/>
          <w:sz w:val="24"/>
          <w:szCs w:val="24"/>
        </w:rPr>
        <w:t xml:space="preserve"> schaalverdeling verwijs ik</w:t>
      </w:r>
      <w:r w:rsidRPr="005B1107">
        <w:rPr>
          <w:rFonts w:ascii="Times New Roman" w:hAnsi="Times New Roman" w:cs="Times New Roman"/>
          <w:sz w:val="24"/>
          <w:szCs w:val="24"/>
        </w:rPr>
        <w:t xml:space="preserve"> naar de literatuur. </w:t>
      </w:r>
    </w:p>
    <w:p w:rsidR="00210780" w:rsidRPr="00BE6754" w:rsidRDefault="00210780" w:rsidP="00072526">
      <w:pPr>
        <w:pStyle w:val="Heading2"/>
        <w:numPr>
          <w:ilvl w:val="1"/>
          <w:numId w:val="5"/>
        </w:numPr>
        <w:rPr>
          <w:rFonts w:ascii="Times New Roman" w:hAnsi="Times New Roman"/>
          <w:color w:val="365F91" w:themeColor="accent1" w:themeShade="BF"/>
          <w:sz w:val="28"/>
          <w:szCs w:val="28"/>
        </w:rPr>
      </w:pPr>
      <w:bookmarkStart w:id="10" w:name="_Toc333756034"/>
      <w:r w:rsidRPr="00BE6754">
        <w:rPr>
          <w:rFonts w:ascii="Times New Roman" w:hAnsi="Times New Roman"/>
          <w:color w:val="365F91" w:themeColor="accent1" w:themeShade="BF"/>
          <w:sz w:val="28"/>
          <w:szCs w:val="28"/>
        </w:rPr>
        <w:t>Institutionele autocratie</w:t>
      </w:r>
      <w:bookmarkEnd w:id="10"/>
    </w:p>
    <w:p w:rsidR="005032BD" w:rsidRDefault="005032BD" w:rsidP="00E36DBA">
      <w:pPr>
        <w:spacing w:line="360" w:lineRule="auto"/>
        <w:rPr>
          <w:rFonts w:ascii="Times New Roman" w:hAnsi="Times New Roman" w:cs="Times New Roman"/>
          <w:sz w:val="24"/>
          <w:szCs w:val="24"/>
        </w:rPr>
      </w:pPr>
    </w:p>
    <w:p w:rsidR="00210780" w:rsidRPr="005B1107" w:rsidRDefault="006C5574" w:rsidP="00E36DBA">
      <w:pPr>
        <w:spacing w:line="360" w:lineRule="auto"/>
        <w:rPr>
          <w:rFonts w:ascii="Times New Roman" w:hAnsi="Times New Roman" w:cs="Times New Roman"/>
          <w:sz w:val="24"/>
          <w:szCs w:val="24"/>
        </w:rPr>
      </w:pPr>
      <w:r w:rsidRPr="005B1107">
        <w:rPr>
          <w:rFonts w:ascii="Times New Roman" w:hAnsi="Times New Roman" w:cs="Times New Roman"/>
          <w:sz w:val="24"/>
          <w:szCs w:val="24"/>
        </w:rPr>
        <w:t xml:space="preserve">Institutionele autocratie wordt ook </w:t>
      </w:r>
      <w:r w:rsidR="00210780" w:rsidRPr="005B1107">
        <w:rPr>
          <w:rFonts w:ascii="Times New Roman" w:hAnsi="Times New Roman" w:cs="Times New Roman"/>
          <w:sz w:val="24"/>
          <w:szCs w:val="24"/>
        </w:rPr>
        <w:t xml:space="preserve">wel aangeduid als </w:t>
      </w:r>
      <w:r w:rsidRPr="005B1107">
        <w:rPr>
          <w:rFonts w:ascii="Times New Roman" w:hAnsi="Times New Roman" w:cs="Times New Roman"/>
          <w:sz w:val="24"/>
          <w:szCs w:val="24"/>
        </w:rPr>
        <w:t>een autoritair regime en is</w:t>
      </w:r>
      <w:r w:rsidR="00210780" w:rsidRPr="005B1107">
        <w:rPr>
          <w:rFonts w:ascii="Times New Roman" w:hAnsi="Times New Roman" w:cs="Times New Roman"/>
          <w:sz w:val="24"/>
          <w:szCs w:val="24"/>
        </w:rPr>
        <w:t xml:space="preserve"> een term gebru</w:t>
      </w:r>
      <w:r w:rsidRPr="005B1107">
        <w:rPr>
          <w:rFonts w:ascii="Times New Roman" w:hAnsi="Times New Roman" w:cs="Times New Roman"/>
          <w:sz w:val="24"/>
          <w:szCs w:val="24"/>
        </w:rPr>
        <w:t xml:space="preserve">ikt voor verschillende systemen, </w:t>
      </w:r>
      <w:r w:rsidR="00210780" w:rsidRPr="005B1107">
        <w:rPr>
          <w:rFonts w:ascii="Times New Roman" w:hAnsi="Times New Roman" w:cs="Times New Roman"/>
          <w:sz w:val="24"/>
          <w:szCs w:val="24"/>
        </w:rPr>
        <w:t xml:space="preserve">die vooral gekenmerkt worden door een gebrek aan gereguleerde politieke competitie en een gebrek aan politieke vrijheid. De autocratie staat lijnrecht tegenover de democratie en wordt op een zelf soortige wijze ingeschaald als de </w:t>
      </w:r>
      <w:proofErr w:type="gramStart"/>
      <w:r w:rsidR="00210780" w:rsidRPr="005B1107">
        <w:rPr>
          <w:rFonts w:ascii="Times New Roman" w:hAnsi="Times New Roman" w:cs="Times New Roman"/>
          <w:sz w:val="24"/>
          <w:szCs w:val="24"/>
        </w:rPr>
        <w:t>democ</w:t>
      </w:r>
      <w:r w:rsidR="005032BD">
        <w:rPr>
          <w:rFonts w:ascii="Times New Roman" w:hAnsi="Times New Roman" w:cs="Times New Roman"/>
          <w:sz w:val="24"/>
          <w:szCs w:val="24"/>
        </w:rPr>
        <w:t xml:space="preserve">ratie.  </w:t>
      </w:r>
      <w:proofErr w:type="gramEnd"/>
      <w:r w:rsidR="005032BD">
        <w:rPr>
          <w:rFonts w:ascii="Times New Roman" w:hAnsi="Times New Roman" w:cs="Times New Roman"/>
          <w:sz w:val="24"/>
          <w:szCs w:val="24"/>
        </w:rPr>
        <w:t>De categorieën zijn all</w:t>
      </w:r>
      <w:r w:rsidR="00210780" w:rsidRPr="005B1107">
        <w:rPr>
          <w:rFonts w:ascii="Times New Roman" w:hAnsi="Times New Roman" w:cs="Times New Roman"/>
          <w:sz w:val="24"/>
          <w:szCs w:val="24"/>
        </w:rPr>
        <w:t>en</w:t>
      </w:r>
      <w:r w:rsidR="005032BD">
        <w:rPr>
          <w:rFonts w:ascii="Times New Roman" w:hAnsi="Times New Roman" w:cs="Times New Roman"/>
          <w:sz w:val="24"/>
          <w:szCs w:val="24"/>
        </w:rPr>
        <w:t xml:space="preserve"> dan ook</w:t>
      </w:r>
      <w:r w:rsidR="00210780" w:rsidRPr="005B1107">
        <w:rPr>
          <w:rFonts w:ascii="Times New Roman" w:hAnsi="Times New Roman" w:cs="Times New Roman"/>
          <w:sz w:val="24"/>
          <w:szCs w:val="24"/>
        </w:rPr>
        <w:t xml:space="preserve"> tegenovergesteld aan elkaar. Waarbij voor democratieschaal bijvoorbeeld ruimte is ingedeeld voor ‘een substantiële limiet aan de macht van de uitvoerders’ is dat bij de autocratie ‘absolute macht voor de uitvoerders’. </w:t>
      </w:r>
    </w:p>
    <w:p w:rsidR="00210780" w:rsidRDefault="00210780" w:rsidP="00E36DBA">
      <w:pPr>
        <w:spacing w:line="360" w:lineRule="auto"/>
        <w:rPr>
          <w:rFonts w:ascii="Times New Roman" w:hAnsi="Times New Roman" w:cs="Times New Roman"/>
          <w:sz w:val="24"/>
          <w:szCs w:val="24"/>
        </w:rPr>
      </w:pPr>
      <w:r w:rsidRPr="005B1107">
        <w:rPr>
          <w:rFonts w:ascii="Times New Roman" w:hAnsi="Times New Roman" w:cs="Times New Roman"/>
          <w:sz w:val="24"/>
          <w:szCs w:val="24"/>
        </w:rPr>
        <w:t>De uiteindelijke score voor een land is de combinatie van beide. De score van democratie(0-10) wordt verminderd met de score voor autocratie(0-10). De uiteindelijke score varieert dus van -10 (sterk autocratisch) tot +10</w:t>
      </w:r>
      <w:r w:rsidR="005032BD">
        <w:rPr>
          <w:rFonts w:ascii="Times New Roman" w:hAnsi="Times New Roman" w:cs="Times New Roman"/>
          <w:sz w:val="24"/>
          <w:szCs w:val="24"/>
        </w:rPr>
        <w:t xml:space="preserve"> </w:t>
      </w:r>
      <w:r w:rsidRPr="005B1107">
        <w:rPr>
          <w:rFonts w:ascii="Times New Roman" w:hAnsi="Times New Roman" w:cs="Times New Roman"/>
          <w:sz w:val="24"/>
          <w:szCs w:val="24"/>
        </w:rPr>
        <w:t xml:space="preserve">(sterk democratisch). De uiteindelijke verdeling brengt natuurlijk een aantal problemen met zich mee. Zo wordt er aangenomen dat autocratie en democratie lijnrecht tegenover staan, waar natuurlijk bezwaren tegen in te brengen zijn. Ook </w:t>
      </w:r>
      <w:r w:rsidRPr="005B1107">
        <w:rPr>
          <w:rFonts w:ascii="Times New Roman" w:hAnsi="Times New Roman" w:cs="Times New Roman"/>
          <w:sz w:val="24"/>
          <w:szCs w:val="24"/>
        </w:rPr>
        <w:lastRenderedPageBreak/>
        <w:t>houdt het geen rekening met het feit dat er binnen de verdeling allerlei tussenvormen bestaan. Zo kunnen tw</w:t>
      </w:r>
      <w:r w:rsidR="005E4549" w:rsidRPr="005B1107">
        <w:rPr>
          <w:rFonts w:ascii="Times New Roman" w:hAnsi="Times New Roman" w:cs="Times New Roman"/>
          <w:sz w:val="24"/>
          <w:szCs w:val="24"/>
        </w:rPr>
        <w:t>ee landen die allebei dezelfde score hebben, toch een heel verschillende regeringsvorm hebben. Zo hebben bijvoorbeeld Mexico en Liberia in 1990 allebei de score 0. Er kan echter heel veel tegen de bewering, dat beide landen dezelfde regeringsvorm hebben, worden ingebracht.</w:t>
      </w:r>
      <w:r w:rsidRPr="005B1107">
        <w:rPr>
          <w:rFonts w:ascii="Times New Roman" w:hAnsi="Times New Roman" w:cs="Times New Roman"/>
          <w:sz w:val="24"/>
          <w:szCs w:val="24"/>
        </w:rPr>
        <w:t xml:space="preserve"> De schaalverdeling is dan ook bedoeld om onderzoek te doen en veranderingen in democratisering weer te geven.</w:t>
      </w:r>
    </w:p>
    <w:p w:rsidR="002312F7" w:rsidRDefault="002312F7" w:rsidP="00E36DBA">
      <w:pPr>
        <w:spacing w:line="360" w:lineRule="auto"/>
        <w:rPr>
          <w:rFonts w:ascii="Times New Roman" w:hAnsi="Times New Roman" w:cs="Times New Roman"/>
          <w:sz w:val="24"/>
          <w:szCs w:val="24"/>
        </w:rPr>
      </w:pPr>
    </w:p>
    <w:p w:rsidR="002312F7" w:rsidRDefault="002312F7" w:rsidP="00E36DBA">
      <w:pPr>
        <w:spacing w:line="360" w:lineRule="auto"/>
        <w:rPr>
          <w:rFonts w:ascii="Times New Roman" w:hAnsi="Times New Roman" w:cs="Times New Roman"/>
          <w:sz w:val="24"/>
          <w:szCs w:val="24"/>
        </w:rPr>
      </w:pPr>
    </w:p>
    <w:p w:rsidR="002312F7" w:rsidRDefault="002312F7" w:rsidP="00E36DBA">
      <w:pPr>
        <w:spacing w:line="360" w:lineRule="auto"/>
        <w:rPr>
          <w:rFonts w:ascii="Times New Roman" w:hAnsi="Times New Roman" w:cs="Times New Roman"/>
          <w:sz w:val="24"/>
          <w:szCs w:val="24"/>
        </w:rPr>
      </w:pPr>
    </w:p>
    <w:p w:rsidR="002312F7" w:rsidRDefault="002312F7" w:rsidP="00E36DBA">
      <w:pPr>
        <w:spacing w:line="360" w:lineRule="auto"/>
        <w:rPr>
          <w:rFonts w:ascii="Times New Roman" w:hAnsi="Times New Roman" w:cs="Times New Roman"/>
          <w:sz w:val="24"/>
          <w:szCs w:val="24"/>
        </w:rPr>
      </w:pPr>
    </w:p>
    <w:p w:rsidR="002312F7" w:rsidRDefault="002312F7" w:rsidP="00E36DBA">
      <w:pPr>
        <w:spacing w:line="360" w:lineRule="auto"/>
        <w:rPr>
          <w:rFonts w:ascii="Times New Roman" w:hAnsi="Times New Roman" w:cs="Times New Roman"/>
          <w:sz w:val="24"/>
          <w:szCs w:val="24"/>
        </w:rPr>
      </w:pPr>
    </w:p>
    <w:p w:rsidR="002312F7" w:rsidRDefault="002312F7" w:rsidP="00E36DBA">
      <w:pPr>
        <w:spacing w:line="360" w:lineRule="auto"/>
        <w:rPr>
          <w:rFonts w:ascii="Times New Roman" w:hAnsi="Times New Roman" w:cs="Times New Roman"/>
          <w:sz w:val="24"/>
          <w:szCs w:val="24"/>
        </w:rPr>
      </w:pPr>
    </w:p>
    <w:p w:rsidR="002312F7" w:rsidRDefault="002312F7" w:rsidP="00E36DBA">
      <w:pPr>
        <w:spacing w:line="360" w:lineRule="auto"/>
        <w:rPr>
          <w:rFonts w:ascii="Times New Roman" w:hAnsi="Times New Roman" w:cs="Times New Roman"/>
          <w:sz w:val="24"/>
          <w:szCs w:val="24"/>
        </w:rPr>
      </w:pPr>
    </w:p>
    <w:p w:rsidR="002312F7" w:rsidRDefault="002312F7" w:rsidP="00E36DBA">
      <w:pPr>
        <w:spacing w:line="360" w:lineRule="auto"/>
        <w:rPr>
          <w:rFonts w:ascii="Times New Roman" w:hAnsi="Times New Roman" w:cs="Times New Roman"/>
          <w:sz w:val="24"/>
          <w:szCs w:val="24"/>
        </w:rPr>
      </w:pPr>
    </w:p>
    <w:p w:rsidR="002312F7" w:rsidRDefault="002312F7" w:rsidP="00E36DBA">
      <w:pPr>
        <w:spacing w:line="360" w:lineRule="auto"/>
        <w:rPr>
          <w:rFonts w:ascii="Times New Roman" w:hAnsi="Times New Roman" w:cs="Times New Roman"/>
          <w:sz w:val="24"/>
          <w:szCs w:val="24"/>
        </w:rPr>
      </w:pPr>
    </w:p>
    <w:p w:rsidR="002312F7" w:rsidRDefault="002312F7" w:rsidP="00E36DBA">
      <w:pPr>
        <w:spacing w:line="360" w:lineRule="auto"/>
        <w:rPr>
          <w:rFonts w:ascii="Times New Roman" w:hAnsi="Times New Roman" w:cs="Times New Roman"/>
          <w:sz w:val="24"/>
          <w:szCs w:val="24"/>
        </w:rPr>
      </w:pPr>
    </w:p>
    <w:p w:rsidR="002312F7" w:rsidRDefault="002312F7" w:rsidP="00E36DBA">
      <w:pPr>
        <w:spacing w:line="360" w:lineRule="auto"/>
        <w:rPr>
          <w:rFonts w:ascii="Times New Roman" w:hAnsi="Times New Roman" w:cs="Times New Roman"/>
          <w:sz w:val="24"/>
          <w:szCs w:val="24"/>
        </w:rPr>
      </w:pPr>
    </w:p>
    <w:p w:rsidR="002312F7" w:rsidRDefault="002312F7" w:rsidP="00E36DBA">
      <w:pPr>
        <w:spacing w:line="360" w:lineRule="auto"/>
        <w:rPr>
          <w:rFonts w:ascii="Times New Roman" w:hAnsi="Times New Roman" w:cs="Times New Roman"/>
          <w:sz w:val="24"/>
          <w:szCs w:val="24"/>
        </w:rPr>
      </w:pPr>
    </w:p>
    <w:p w:rsidR="002312F7" w:rsidRDefault="002312F7" w:rsidP="00E36DBA">
      <w:pPr>
        <w:spacing w:line="360" w:lineRule="auto"/>
        <w:rPr>
          <w:rFonts w:ascii="Times New Roman" w:hAnsi="Times New Roman" w:cs="Times New Roman"/>
          <w:sz w:val="24"/>
          <w:szCs w:val="24"/>
        </w:rPr>
      </w:pPr>
    </w:p>
    <w:p w:rsidR="002312F7" w:rsidRDefault="002312F7" w:rsidP="00E36DBA">
      <w:pPr>
        <w:spacing w:line="360" w:lineRule="auto"/>
        <w:rPr>
          <w:rFonts w:ascii="Times New Roman" w:hAnsi="Times New Roman" w:cs="Times New Roman"/>
          <w:sz w:val="24"/>
          <w:szCs w:val="24"/>
        </w:rPr>
      </w:pPr>
    </w:p>
    <w:p w:rsidR="002312F7" w:rsidRDefault="002312F7" w:rsidP="00E36DBA">
      <w:pPr>
        <w:spacing w:line="360" w:lineRule="auto"/>
        <w:rPr>
          <w:rFonts w:ascii="Times New Roman" w:hAnsi="Times New Roman" w:cs="Times New Roman"/>
          <w:sz w:val="24"/>
          <w:szCs w:val="24"/>
        </w:rPr>
      </w:pPr>
    </w:p>
    <w:p w:rsidR="002312F7" w:rsidRDefault="002312F7" w:rsidP="00E36DBA">
      <w:pPr>
        <w:spacing w:line="360" w:lineRule="auto"/>
        <w:rPr>
          <w:rFonts w:ascii="Times New Roman" w:hAnsi="Times New Roman" w:cs="Times New Roman"/>
          <w:sz w:val="24"/>
          <w:szCs w:val="24"/>
        </w:rPr>
      </w:pPr>
    </w:p>
    <w:p w:rsidR="00291771" w:rsidRDefault="00291771" w:rsidP="00E36DBA">
      <w:pPr>
        <w:spacing w:line="360" w:lineRule="auto"/>
        <w:rPr>
          <w:rFonts w:ascii="Times New Roman" w:hAnsi="Times New Roman" w:cs="Times New Roman"/>
          <w:sz w:val="24"/>
          <w:szCs w:val="24"/>
        </w:rPr>
      </w:pPr>
    </w:p>
    <w:p w:rsidR="00291771" w:rsidRPr="005B1107" w:rsidRDefault="00291771" w:rsidP="00E36DBA">
      <w:pPr>
        <w:spacing w:line="360" w:lineRule="auto"/>
        <w:rPr>
          <w:rFonts w:ascii="Times New Roman" w:hAnsi="Times New Roman" w:cs="Times New Roman"/>
          <w:sz w:val="24"/>
          <w:szCs w:val="24"/>
        </w:rPr>
      </w:pPr>
    </w:p>
    <w:p w:rsidR="00210780" w:rsidRPr="005032BD" w:rsidRDefault="00C5560A" w:rsidP="00072526">
      <w:pPr>
        <w:pStyle w:val="Heading2"/>
        <w:numPr>
          <w:ilvl w:val="0"/>
          <w:numId w:val="4"/>
        </w:numPr>
        <w:rPr>
          <w:rFonts w:ascii="Times New Roman" w:hAnsi="Times New Roman"/>
          <w:color w:val="365F91" w:themeColor="accent1" w:themeShade="BF"/>
          <w:sz w:val="28"/>
          <w:szCs w:val="28"/>
        </w:rPr>
      </w:pPr>
      <w:bookmarkStart w:id="11" w:name="_Toc333756035"/>
      <w:r w:rsidRPr="005032BD">
        <w:rPr>
          <w:rFonts w:ascii="Times New Roman" w:hAnsi="Times New Roman"/>
          <w:color w:val="365F91" w:themeColor="accent1" w:themeShade="BF"/>
          <w:sz w:val="28"/>
          <w:szCs w:val="28"/>
        </w:rPr>
        <w:lastRenderedPageBreak/>
        <w:t>Methodologie</w:t>
      </w:r>
      <w:bookmarkEnd w:id="11"/>
      <w:r w:rsidRPr="005032BD">
        <w:rPr>
          <w:rFonts w:ascii="Times New Roman" w:hAnsi="Times New Roman"/>
          <w:color w:val="365F91" w:themeColor="accent1" w:themeShade="BF"/>
          <w:sz w:val="28"/>
          <w:szCs w:val="28"/>
        </w:rPr>
        <w:t xml:space="preserve"> </w:t>
      </w:r>
    </w:p>
    <w:p w:rsidR="00C5560A" w:rsidRPr="005B1107" w:rsidRDefault="00C5560A" w:rsidP="00C5560A">
      <w:pPr>
        <w:rPr>
          <w:rFonts w:ascii="Times New Roman" w:hAnsi="Times New Roman" w:cs="Times New Roman"/>
        </w:rPr>
      </w:pPr>
    </w:p>
    <w:p w:rsidR="008F5AA8" w:rsidRPr="005B1107" w:rsidRDefault="008F5AA8" w:rsidP="00E36DBA">
      <w:pPr>
        <w:spacing w:line="360" w:lineRule="auto"/>
        <w:rPr>
          <w:rFonts w:ascii="Times New Roman" w:hAnsi="Times New Roman" w:cs="Times New Roman"/>
          <w:sz w:val="24"/>
          <w:szCs w:val="24"/>
        </w:rPr>
      </w:pPr>
      <w:r w:rsidRPr="005B1107">
        <w:rPr>
          <w:rFonts w:ascii="Times New Roman" w:hAnsi="Times New Roman" w:cs="Times New Roman"/>
          <w:sz w:val="24"/>
          <w:szCs w:val="24"/>
        </w:rPr>
        <w:t>Het dataond</w:t>
      </w:r>
      <w:r w:rsidR="00291771">
        <w:rPr>
          <w:rFonts w:ascii="Times New Roman" w:hAnsi="Times New Roman" w:cs="Times New Roman"/>
          <w:sz w:val="24"/>
          <w:szCs w:val="24"/>
        </w:rPr>
        <w:t xml:space="preserve">erzoek </w:t>
      </w:r>
      <w:proofErr w:type="gramStart"/>
      <w:r w:rsidR="00291771">
        <w:rPr>
          <w:rFonts w:ascii="Times New Roman" w:hAnsi="Times New Roman" w:cs="Times New Roman"/>
          <w:sz w:val="24"/>
          <w:szCs w:val="24"/>
        </w:rPr>
        <w:t>poogt</w:t>
      </w:r>
      <w:proofErr w:type="gramEnd"/>
      <w:r w:rsidR="00C45166" w:rsidRPr="005B1107">
        <w:rPr>
          <w:rFonts w:ascii="Times New Roman" w:hAnsi="Times New Roman" w:cs="Times New Roman"/>
          <w:sz w:val="24"/>
          <w:szCs w:val="24"/>
        </w:rPr>
        <w:t xml:space="preserve"> antwoord te geven op de vraag of de compositie van de economie invloed heeft op de mate van democratie. </w:t>
      </w:r>
      <w:r w:rsidR="007A079A">
        <w:rPr>
          <w:rFonts w:ascii="Times New Roman" w:hAnsi="Times New Roman" w:cs="Times New Roman"/>
          <w:sz w:val="24"/>
          <w:szCs w:val="24"/>
        </w:rPr>
        <w:t xml:space="preserve">De logische methode om een verband tussen twee variabele te onderzoeken, is het zoeken naar een correlatie. </w:t>
      </w:r>
      <w:r w:rsidR="004C2DA9">
        <w:rPr>
          <w:rFonts w:ascii="Times New Roman" w:hAnsi="Times New Roman" w:cs="Times New Roman"/>
          <w:sz w:val="24"/>
          <w:szCs w:val="24"/>
        </w:rPr>
        <w:t xml:space="preserve">Deze methode wordt dan </w:t>
      </w:r>
      <w:r w:rsidR="00C45166" w:rsidRPr="005B1107">
        <w:rPr>
          <w:rFonts w:ascii="Times New Roman" w:hAnsi="Times New Roman" w:cs="Times New Roman"/>
          <w:sz w:val="24"/>
          <w:szCs w:val="24"/>
        </w:rPr>
        <w:t>ook verschillende malen gebruikt om te onderzoeken of de</w:t>
      </w:r>
      <w:r w:rsidR="004C2DA9">
        <w:rPr>
          <w:rFonts w:ascii="Times New Roman" w:hAnsi="Times New Roman" w:cs="Times New Roman"/>
          <w:sz w:val="24"/>
          <w:szCs w:val="24"/>
        </w:rPr>
        <w:t xml:space="preserve"> </w:t>
      </w:r>
      <w:proofErr w:type="spellStart"/>
      <w:r w:rsidR="004C2DA9">
        <w:rPr>
          <w:rFonts w:ascii="Times New Roman" w:hAnsi="Times New Roman" w:cs="Times New Roman"/>
          <w:sz w:val="24"/>
          <w:szCs w:val="24"/>
        </w:rPr>
        <w:t>P</w:t>
      </w:r>
      <w:r w:rsidR="00C45166" w:rsidRPr="005B1107">
        <w:rPr>
          <w:rFonts w:ascii="Times New Roman" w:hAnsi="Times New Roman" w:cs="Times New Roman"/>
          <w:sz w:val="24"/>
          <w:szCs w:val="24"/>
        </w:rPr>
        <w:t>olity</w:t>
      </w:r>
      <w:proofErr w:type="spellEnd"/>
      <w:r w:rsidR="00C45166" w:rsidRPr="005B1107">
        <w:rPr>
          <w:rFonts w:ascii="Times New Roman" w:hAnsi="Times New Roman" w:cs="Times New Roman"/>
          <w:sz w:val="24"/>
          <w:szCs w:val="24"/>
        </w:rPr>
        <w:t xml:space="preserve"> score samenhangt met de verschillende variabelen, die de compositie uitdrukken. Naast correlaties zullen er regressies uit worden gevoerd om in het geval van significante correlaties te onderzoeken hoe een bepaalde relatie zich verhoudt. </w:t>
      </w:r>
    </w:p>
    <w:p w:rsidR="00C45166" w:rsidRPr="005B1107" w:rsidRDefault="00C45166" w:rsidP="00E36DBA">
      <w:pPr>
        <w:spacing w:line="360" w:lineRule="auto"/>
        <w:rPr>
          <w:rFonts w:ascii="Times New Roman" w:hAnsi="Times New Roman" w:cs="Times New Roman"/>
          <w:sz w:val="24"/>
          <w:szCs w:val="24"/>
        </w:rPr>
      </w:pPr>
      <w:r w:rsidRPr="005B1107">
        <w:rPr>
          <w:rFonts w:ascii="Times New Roman" w:hAnsi="Times New Roman" w:cs="Times New Roman"/>
          <w:sz w:val="24"/>
          <w:szCs w:val="24"/>
        </w:rPr>
        <w:t>Bij de verschill</w:t>
      </w:r>
      <w:r w:rsidR="004C2DA9">
        <w:rPr>
          <w:rFonts w:ascii="Times New Roman" w:hAnsi="Times New Roman" w:cs="Times New Roman"/>
          <w:sz w:val="24"/>
          <w:szCs w:val="24"/>
        </w:rPr>
        <w:t xml:space="preserve">ende onderzoeksmethodes zal de </w:t>
      </w:r>
      <w:proofErr w:type="spellStart"/>
      <w:r w:rsidR="004C2DA9">
        <w:rPr>
          <w:rFonts w:ascii="Times New Roman" w:hAnsi="Times New Roman" w:cs="Times New Roman"/>
          <w:sz w:val="24"/>
          <w:szCs w:val="24"/>
        </w:rPr>
        <w:t>P</w:t>
      </w:r>
      <w:r w:rsidRPr="005B1107">
        <w:rPr>
          <w:rFonts w:ascii="Times New Roman" w:hAnsi="Times New Roman" w:cs="Times New Roman"/>
          <w:sz w:val="24"/>
          <w:szCs w:val="24"/>
        </w:rPr>
        <w:t>olity</w:t>
      </w:r>
      <w:proofErr w:type="spellEnd"/>
      <w:r w:rsidRPr="005B1107">
        <w:rPr>
          <w:rFonts w:ascii="Times New Roman" w:hAnsi="Times New Roman" w:cs="Times New Roman"/>
          <w:sz w:val="24"/>
          <w:szCs w:val="24"/>
        </w:rPr>
        <w:t xml:space="preserve"> score telkens de afhankelijke variabele zijn en de variabele, die de compositie van de economie vertegenwoordigt, zal de onafhankelijke variabele zijn. Dit omdat de invloed van de compositie op de mate van democratie wordt gemeten, niet andersom. </w:t>
      </w:r>
    </w:p>
    <w:p w:rsidR="00597EB1" w:rsidRDefault="00D305C4" w:rsidP="00ED2187">
      <w:pPr>
        <w:spacing w:line="360" w:lineRule="auto"/>
        <w:rPr>
          <w:rFonts w:ascii="Times New Roman" w:hAnsi="Times New Roman" w:cs="Times New Roman"/>
          <w:sz w:val="24"/>
          <w:szCs w:val="24"/>
        </w:rPr>
      </w:pPr>
      <w:r w:rsidRPr="005B1107">
        <w:rPr>
          <w:rFonts w:ascii="Times New Roman" w:hAnsi="Times New Roman" w:cs="Times New Roman"/>
          <w:sz w:val="24"/>
          <w:szCs w:val="24"/>
        </w:rPr>
        <w:t>Het onderzoek naar de verschillende industrieën is het jaar 2010 gekozen, omdat dit een actueel beeld geeft van de relatie, maar ook omdat er over 2010 genoeg data voorradig is. Bij het onderzoek naar de delfstoffen is er juist gekozen voor het jaar 1990, omdat er over dit jaar</w:t>
      </w:r>
      <w:r w:rsidR="004C2DA9">
        <w:rPr>
          <w:rFonts w:ascii="Times New Roman" w:hAnsi="Times New Roman" w:cs="Times New Roman"/>
          <w:sz w:val="24"/>
          <w:szCs w:val="24"/>
        </w:rPr>
        <w:t xml:space="preserve"> de meeste data voorhandig waren. </w:t>
      </w:r>
      <w:r w:rsidR="0097161C">
        <w:rPr>
          <w:rFonts w:ascii="Times New Roman" w:hAnsi="Times New Roman" w:cs="Times New Roman"/>
          <w:sz w:val="24"/>
          <w:szCs w:val="24"/>
        </w:rPr>
        <w:t xml:space="preserve">In hoofdstuk 5 betreft het dus een dataset met het jaar 2010 als uitgangspunt, hoofdstuk 6 het jaar 1990. </w:t>
      </w:r>
    </w:p>
    <w:p w:rsidR="007A079A" w:rsidRDefault="004C2DA9" w:rsidP="003F7526">
      <w:pPr>
        <w:spacing w:line="360" w:lineRule="auto"/>
        <w:rPr>
          <w:rFonts w:ascii="Times New Roman" w:hAnsi="Times New Roman" w:cs="Times New Roman"/>
          <w:sz w:val="24"/>
          <w:szCs w:val="24"/>
        </w:rPr>
      </w:pPr>
      <w:r>
        <w:rPr>
          <w:rFonts w:ascii="Times New Roman" w:hAnsi="Times New Roman" w:cs="Times New Roman"/>
          <w:sz w:val="24"/>
          <w:szCs w:val="24"/>
        </w:rPr>
        <w:t xml:space="preserve">Voor het onderzoek is een uitgebreide dataset gebruikt, die over het algemeen tussen de honderd en tweehonderd landen vergelijkt met economische variabelen. Landen waarvoor de data niet duidelijk zijn, doordat ze bijvoorbeeld in een transitiefase zitten, zoals Egypte momenteel, zijn buiten het onderzoek gelaten. </w:t>
      </w:r>
      <w:r w:rsidR="003F7526">
        <w:rPr>
          <w:rFonts w:ascii="Times New Roman" w:hAnsi="Times New Roman" w:cs="Times New Roman"/>
          <w:sz w:val="24"/>
          <w:szCs w:val="24"/>
        </w:rPr>
        <w:t xml:space="preserve">Verdere uitleg over de gevolgde stappen wordt telkens bij elk onderdeel verder uitgelegd. </w:t>
      </w:r>
    </w:p>
    <w:p w:rsidR="002312F7" w:rsidRDefault="002312F7" w:rsidP="003F7526">
      <w:pPr>
        <w:spacing w:line="360" w:lineRule="auto"/>
        <w:rPr>
          <w:rFonts w:ascii="Times New Roman" w:hAnsi="Times New Roman" w:cs="Times New Roman"/>
          <w:sz w:val="24"/>
          <w:szCs w:val="24"/>
        </w:rPr>
      </w:pPr>
    </w:p>
    <w:p w:rsidR="002312F7" w:rsidRDefault="002312F7" w:rsidP="003F7526">
      <w:pPr>
        <w:spacing w:line="360" w:lineRule="auto"/>
        <w:rPr>
          <w:rFonts w:ascii="Times New Roman" w:hAnsi="Times New Roman" w:cs="Times New Roman"/>
          <w:sz w:val="24"/>
          <w:szCs w:val="24"/>
        </w:rPr>
      </w:pPr>
    </w:p>
    <w:p w:rsidR="002312F7" w:rsidRDefault="002312F7" w:rsidP="003F7526">
      <w:pPr>
        <w:spacing w:line="360" w:lineRule="auto"/>
        <w:rPr>
          <w:rFonts w:ascii="Times New Roman" w:hAnsi="Times New Roman" w:cs="Times New Roman"/>
          <w:sz w:val="24"/>
          <w:szCs w:val="24"/>
        </w:rPr>
      </w:pPr>
    </w:p>
    <w:p w:rsidR="002312F7" w:rsidRDefault="002312F7" w:rsidP="003F7526">
      <w:pPr>
        <w:spacing w:line="360" w:lineRule="auto"/>
        <w:rPr>
          <w:rFonts w:ascii="Times New Roman" w:hAnsi="Times New Roman" w:cs="Times New Roman"/>
          <w:sz w:val="24"/>
          <w:szCs w:val="24"/>
        </w:rPr>
      </w:pPr>
    </w:p>
    <w:p w:rsidR="002312F7" w:rsidRDefault="002312F7" w:rsidP="003F7526">
      <w:pPr>
        <w:spacing w:line="360" w:lineRule="auto"/>
        <w:rPr>
          <w:rFonts w:ascii="Times New Roman" w:hAnsi="Times New Roman" w:cs="Times New Roman"/>
          <w:sz w:val="24"/>
          <w:szCs w:val="24"/>
        </w:rPr>
      </w:pPr>
    </w:p>
    <w:p w:rsidR="002312F7" w:rsidRDefault="002312F7" w:rsidP="003F7526">
      <w:pPr>
        <w:spacing w:line="360" w:lineRule="auto"/>
        <w:rPr>
          <w:rFonts w:ascii="Times New Roman" w:hAnsi="Times New Roman" w:cs="Times New Roman"/>
          <w:sz w:val="24"/>
          <w:szCs w:val="24"/>
        </w:rPr>
      </w:pPr>
    </w:p>
    <w:p w:rsidR="003F7526" w:rsidRDefault="003F7526" w:rsidP="00072526">
      <w:pPr>
        <w:pStyle w:val="Heading2"/>
        <w:numPr>
          <w:ilvl w:val="1"/>
          <w:numId w:val="6"/>
        </w:numPr>
        <w:rPr>
          <w:rFonts w:ascii="Times New Roman" w:hAnsi="Times New Roman"/>
          <w:color w:val="365F91" w:themeColor="accent1" w:themeShade="BF"/>
          <w:sz w:val="28"/>
          <w:szCs w:val="28"/>
        </w:rPr>
      </w:pPr>
      <w:bookmarkStart w:id="12" w:name="_Toc333756036"/>
      <w:r w:rsidRPr="0067313C">
        <w:rPr>
          <w:rFonts w:ascii="Times New Roman" w:hAnsi="Times New Roman"/>
          <w:color w:val="365F91" w:themeColor="accent1" w:themeShade="BF"/>
          <w:sz w:val="28"/>
          <w:szCs w:val="28"/>
        </w:rPr>
        <w:lastRenderedPageBreak/>
        <w:t>Resultaten</w:t>
      </w:r>
      <w:bookmarkEnd w:id="12"/>
    </w:p>
    <w:p w:rsidR="0067313C" w:rsidRPr="0067313C" w:rsidRDefault="0067313C" w:rsidP="0067313C"/>
    <w:p w:rsidR="00334ABE" w:rsidRDefault="00A14B30" w:rsidP="006F5F16">
      <w:pPr>
        <w:spacing w:line="360" w:lineRule="auto"/>
        <w:rPr>
          <w:rFonts w:ascii="Times New Roman" w:hAnsi="Times New Roman" w:cs="Times New Roman"/>
          <w:sz w:val="24"/>
          <w:szCs w:val="24"/>
        </w:rPr>
      </w:pPr>
      <w:r w:rsidRPr="005B1107">
        <w:rPr>
          <w:rFonts w:ascii="Times New Roman" w:hAnsi="Times New Roman" w:cs="Times New Roman"/>
          <w:sz w:val="24"/>
          <w:szCs w:val="24"/>
        </w:rPr>
        <w:t>Allereerst zal de economie worden opgesplitst in v</w:t>
      </w:r>
      <w:r w:rsidR="00A94364" w:rsidRPr="005B1107">
        <w:rPr>
          <w:rFonts w:ascii="Times New Roman" w:hAnsi="Times New Roman" w:cs="Times New Roman"/>
          <w:sz w:val="24"/>
          <w:szCs w:val="24"/>
        </w:rPr>
        <w:t xml:space="preserve">ijf verschillende sectoren en wordt de vraag beantwoord of de mate van democratie verslechterd, wanneer het aandeel van een sector in de economie groeit. Het idee hierachter </w:t>
      </w:r>
      <w:r w:rsidR="003F7526">
        <w:rPr>
          <w:rFonts w:ascii="Times New Roman" w:hAnsi="Times New Roman" w:cs="Times New Roman"/>
          <w:sz w:val="24"/>
          <w:szCs w:val="24"/>
        </w:rPr>
        <w:t>is naarmate een sector groeit</w:t>
      </w:r>
      <w:r w:rsidR="00A94364" w:rsidRPr="005B1107">
        <w:rPr>
          <w:rFonts w:ascii="Times New Roman" w:hAnsi="Times New Roman" w:cs="Times New Roman"/>
          <w:sz w:val="24"/>
          <w:szCs w:val="24"/>
        </w:rPr>
        <w:t xml:space="preserve">, de economie zich </w:t>
      </w:r>
      <w:r w:rsidR="003F7526">
        <w:rPr>
          <w:rFonts w:ascii="Times New Roman" w:hAnsi="Times New Roman" w:cs="Times New Roman"/>
          <w:sz w:val="24"/>
          <w:szCs w:val="24"/>
        </w:rPr>
        <w:t>hier meer en meer op concentreert</w:t>
      </w:r>
      <w:r w:rsidR="00334ABE">
        <w:rPr>
          <w:rFonts w:ascii="Times New Roman" w:hAnsi="Times New Roman" w:cs="Times New Roman"/>
          <w:sz w:val="24"/>
          <w:szCs w:val="24"/>
        </w:rPr>
        <w:t>(</w:t>
      </w:r>
      <w:r w:rsidR="00A94364" w:rsidRPr="005B1107">
        <w:rPr>
          <w:rFonts w:ascii="Times New Roman" w:hAnsi="Times New Roman" w:cs="Times New Roman"/>
          <w:sz w:val="24"/>
          <w:szCs w:val="24"/>
        </w:rPr>
        <w:t>afhankelijkheid hiervan toeneemt</w:t>
      </w:r>
      <w:r w:rsidR="00334ABE">
        <w:rPr>
          <w:rFonts w:ascii="Times New Roman" w:hAnsi="Times New Roman" w:cs="Times New Roman"/>
          <w:sz w:val="24"/>
          <w:szCs w:val="24"/>
        </w:rPr>
        <w:t>)</w:t>
      </w:r>
      <w:r w:rsidR="00A94364" w:rsidRPr="005B1107">
        <w:rPr>
          <w:rFonts w:ascii="Times New Roman" w:hAnsi="Times New Roman" w:cs="Times New Roman"/>
          <w:sz w:val="24"/>
          <w:szCs w:val="24"/>
        </w:rPr>
        <w:t xml:space="preserve">, de mate van democratie afneemt. </w:t>
      </w:r>
    </w:p>
    <w:p w:rsidR="003F7526" w:rsidRPr="00677FBA" w:rsidRDefault="00677FBA" w:rsidP="003F7526">
      <w:pPr>
        <w:spacing w:line="360" w:lineRule="auto"/>
        <w:rPr>
          <w:rFonts w:ascii="Times New Roman" w:hAnsi="Times New Roman" w:cs="Times New Roman"/>
          <w:sz w:val="24"/>
          <w:szCs w:val="24"/>
        </w:rPr>
      </w:pPr>
      <w:r>
        <w:rPr>
          <w:rFonts w:ascii="Times New Roman" w:hAnsi="Times New Roman" w:cs="Times New Roman"/>
          <w:sz w:val="24"/>
          <w:szCs w:val="24"/>
        </w:rPr>
        <w:t xml:space="preserve">Voor het onderzoek is het aandeel van de verschillende sectoren uitgerekend als percentage van de totale export. Vervolgens is </w:t>
      </w:r>
      <w:r w:rsidR="002B7156">
        <w:rPr>
          <w:rFonts w:ascii="Times New Roman" w:hAnsi="Times New Roman" w:cs="Times New Roman"/>
          <w:sz w:val="24"/>
          <w:szCs w:val="24"/>
        </w:rPr>
        <w:t xml:space="preserve">er door middel van een </w:t>
      </w:r>
      <w:proofErr w:type="spellStart"/>
      <w:r w:rsidR="002B7156">
        <w:rPr>
          <w:rFonts w:ascii="Times New Roman" w:hAnsi="Times New Roman" w:cs="Times New Roman"/>
          <w:sz w:val="24"/>
          <w:szCs w:val="24"/>
        </w:rPr>
        <w:t>Spearman</w:t>
      </w:r>
      <w:r>
        <w:rPr>
          <w:rFonts w:ascii="Times New Roman" w:hAnsi="Times New Roman" w:cs="Times New Roman"/>
          <w:sz w:val="24"/>
          <w:szCs w:val="24"/>
        </w:rPr>
        <w:t>correlatie</w:t>
      </w:r>
      <w:proofErr w:type="spellEnd"/>
      <w:r>
        <w:rPr>
          <w:rFonts w:ascii="Times New Roman" w:hAnsi="Times New Roman" w:cs="Times New Roman"/>
          <w:sz w:val="24"/>
          <w:szCs w:val="24"/>
        </w:rPr>
        <w:t xml:space="preserve"> de verschillende percentages vergeleken met de </w:t>
      </w:r>
      <w:proofErr w:type="spellStart"/>
      <w:r>
        <w:rPr>
          <w:rFonts w:ascii="Times New Roman" w:hAnsi="Times New Roman" w:cs="Times New Roman"/>
          <w:sz w:val="24"/>
          <w:szCs w:val="24"/>
        </w:rPr>
        <w:t>Polity</w:t>
      </w:r>
      <w:proofErr w:type="spellEnd"/>
      <w:r>
        <w:rPr>
          <w:rFonts w:ascii="Times New Roman" w:hAnsi="Times New Roman" w:cs="Times New Roman"/>
          <w:sz w:val="24"/>
          <w:szCs w:val="24"/>
        </w:rPr>
        <w:t xml:space="preserve"> score</w:t>
      </w:r>
      <w:r w:rsidR="009E09B1">
        <w:rPr>
          <w:rFonts w:ascii="Times New Roman" w:hAnsi="Times New Roman" w:cs="Times New Roman"/>
          <w:sz w:val="24"/>
          <w:szCs w:val="24"/>
        </w:rPr>
        <w:t>.</w:t>
      </w:r>
    </w:p>
    <w:p w:rsidR="00291771" w:rsidRPr="0067313C" w:rsidRDefault="002B7156" w:rsidP="00072526">
      <w:pPr>
        <w:pStyle w:val="Heading2"/>
        <w:numPr>
          <w:ilvl w:val="1"/>
          <w:numId w:val="6"/>
        </w:numPr>
        <w:spacing w:line="360" w:lineRule="auto"/>
        <w:rPr>
          <w:rFonts w:ascii="Times New Roman" w:hAnsi="Times New Roman"/>
          <w:color w:val="365F91" w:themeColor="accent1" w:themeShade="BF"/>
          <w:sz w:val="24"/>
          <w:szCs w:val="24"/>
        </w:rPr>
      </w:pPr>
      <w:r>
        <w:rPr>
          <w:rFonts w:ascii="Times New Roman" w:hAnsi="Times New Roman"/>
          <w:color w:val="365F91" w:themeColor="accent1" w:themeShade="BF"/>
          <w:sz w:val="24"/>
          <w:szCs w:val="24"/>
        </w:rPr>
        <w:t xml:space="preserve"> </w:t>
      </w:r>
      <w:r w:rsidR="00D60E91">
        <w:rPr>
          <w:rFonts w:ascii="Times New Roman" w:hAnsi="Times New Roman"/>
          <w:color w:val="365F91" w:themeColor="accent1" w:themeShade="BF"/>
          <w:sz w:val="24"/>
          <w:szCs w:val="24"/>
        </w:rPr>
        <w:t xml:space="preserve"> </w:t>
      </w:r>
      <w:r w:rsidR="00D60E91" w:rsidRPr="0067313C">
        <w:rPr>
          <w:rFonts w:ascii="Times New Roman" w:hAnsi="Times New Roman"/>
          <w:color w:val="365F91" w:themeColor="accent1" w:themeShade="BF"/>
          <w:sz w:val="28"/>
          <w:szCs w:val="28"/>
        </w:rPr>
        <w:t xml:space="preserve"> </w:t>
      </w:r>
      <w:bookmarkStart w:id="13" w:name="_Toc333756037"/>
      <w:proofErr w:type="spellStart"/>
      <w:r w:rsidR="00E01991" w:rsidRPr="008A2A6D">
        <w:rPr>
          <w:rFonts w:ascii="Times New Roman" w:hAnsi="Times New Roman"/>
          <w:color w:val="365F91" w:themeColor="accent1" w:themeShade="BF"/>
          <w:sz w:val="24"/>
          <w:szCs w:val="24"/>
        </w:rPr>
        <w:t>Spearman</w:t>
      </w:r>
      <w:r w:rsidR="00A14B30" w:rsidRPr="008A2A6D">
        <w:rPr>
          <w:rFonts w:ascii="Times New Roman" w:hAnsi="Times New Roman"/>
          <w:color w:val="365F91" w:themeColor="accent1" w:themeShade="BF"/>
          <w:sz w:val="24"/>
          <w:szCs w:val="24"/>
        </w:rPr>
        <w:t>’</w:t>
      </w:r>
      <w:r w:rsidR="00E01991" w:rsidRPr="008A2A6D">
        <w:rPr>
          <w:rFonts w:ascii="Times New Roman" w:hAnsi="Times New Roman"/>
          <w:color w:val="365F91" w:themeColor="accent1" w:themeShade="BF"/>
          <w:sz w:val="24"/>
          <w:szCs w:val="24"/>
        </w:rPr>
        <w:t>s</w:t>
      </w:r>
      <w:proofErr w:type="spellEnd"/>
      <w:r w:rsidR="00E01991" w:rsidRPr="0067313C">
        <w:rPr>
          <w:rFonts w:ascii="Times New Roman" w:hAnsi="Times New Roman"/>
          <w:color w:val="365F91" w:themeColor="accent1" w:themeShade="BF"/>
          <w:sz w:val="24"/>
          <w:szCs w:val="24"/>
        </w:rPr>
        <w:t xml:space="preserve"> </w:t>
      </w:r>
      <w:r w:rsidR="00A14B30" w:rsidRPr="0067313C">
        <w:rPr>
          <w:rFonts w:ascii="Times New Roman" w:hAnsi="Times New Roman"/>
          <w:color w:val="365F91" w:themeColor="accent1" w:themeShade="BF"/>
          <w:sz w:val="24"/>
          <w:szCs w:val="24"/>
        </w:rPr>
        <w:t>ρ agricult</w:t>
      </w:r>
      <w:r w:rsidR="00DD58A4" w:rsidRPr="0067313C">
        <w:rPr>
          <w:rFonts w:ascii="Times New Roman" w:hAnsi="Times New Roman"/>
          <w:color w:val="365F91" w:themeColor="accent1" w:themeShade="BF"/>
          <w:sz w:val="24"/>
          <w:szCs w:val="24"/>
        </w:rPr>
        <w:t>uur,</w:t>
      </w:r>
      <w:r w:rsidRPr="0067313C">
        <w:rPr>
          <w:rFonts w:ascii="Times New Roman" w:hAnsi="Times New Roman"/>
          <w:color w:val="365F91" w:themeColor="accent1" w:themeShade="BF"/>
          <w:sz w:val="24"/>
          <w:szCs w:val="24"/>
        </w:rPr>
        <w:t xml:space="preserve"> </w:t>
      </w:r>
      <w:r w:rsidR="00DD58A4" w:rsidRPr="0067313C">
        <w:rPr>
          <w:rFonts w:ascii="Times New Roman" w:hAnsi="Times New Roman"/>
          <w:color w:val="365F91" w:themeColor="accent1" w:themeShade="BF"/>
          <w:sz w:val="24"/>
          <w:szCs w:val="24"/>
        </w:rPr>
        <w:t>bosbouw, jacht en visserij</w:t>
      </w:r>
      <w:bookmarkEnd w:id="13"/>
    </w:p>
    <w:p w:rsidR="002B7156" w:rsidRPr="002B7156" w:rsidRDefault="002B7156" w:rsidP="002B7156"/>
    <w:p w:rsidR="0058700B" w:rsidRDefault="00DD58A4" w:rsidP="00FA4469">
      <w:pPr>
        <w:spacing w:line="360" w:lineRule="auto"/>
        <w:rPr>
          <w:rFonts w:ascii="Times New Roman" w:hAnsi="Times New Roman" w:cs="Times New Roman"/>
          <w:sz w:val="24"/>
          <w:szCs w:val="24"/>
        </w:rPr>
      </w:pPr>
      <w:r w:rsidRPr="005B1107">
        <w:rPr>
          <w:rFonts w:ascii="Times New Roman" w:hAnsi="Times New Roman" w:cs="Times New Roman"/>
          <w:sz w:val="24"/>
          <w:szCs w:val="24"/>
        </w:rPr>
        <w:t>De eerste sector die is</w:t>
      </w:r>
      <w:r w:rsidR="00677FBA">
        <w:rPr>
          <w:rFonts w:ascii="Times New Roman" w:hAnsi="Times New Roman" w:cs="Times New Roman"/>
          <w:sz w:val="24"/>
          <w:szCs w:val="24"/>
        </w:rPr>
        <w:t xml:space="preserve"> onderzocht is</w:t>
      </w:r>
      <w:r w:rsidR="00291771">
        <w:rPr>
          <w:rFonts w:ascii="Times New Roman" w:hAnsi="Times New Roman" w:cs="Times New Roman"/>
          <w:sz w:val="24"/>
          <w:szCs w:val="24"/>
        </w:rPr>
        <w:t xml:space="preserve"> de primaire sector (</w:t>
      </w:r>
      <w:r w:rsidRPr="005B1107">
        <w:rPr>
          <w:rFonts w:ascii="Times New Roman" w:hAnsi="Times New Roman" w:cs="Times New Roman"/>
          <w:sz w:val="24"/>
          <w:szCs w:val="24"/>
        </w:rPr>
        <w:t>uitgezonderd mijnbouw</w:t>
      </w:r>
      <w:r w:rsidR="00291771">
        <w:rPr>
          <w:rFonts w:ascii="Times New Roman" w:hAnsi="Times New Roman" w:cs="Times New Roman"/>
          <w:sz w:val="24"/>
          <w:szCs w:val="24"/>
        </w:rPr>
        <w:t>)</w:t>
      </w:r>
      <w:r w:rsidRPr="005B1107">
        <w:rPr>
          <w:rFonts w:ascii="Times New Roman" w:hAnsi="Times New Roman" w:cs="Times New Roman"/>
          <w:sz w:val="24"/>
          <w:szCs w:val="24"/>
        </w:rPr>
        <w:t xml:space="preserve">. De correlatiecoëfficiënt van -,0349 laat zien dat er een negatief verband is tussen de grootte van deze sector en de mate van democratie. </w:t>
      </w:r>
      <w:proofErr w:type="gramStart"/>
      <w:r w:rsidRPr="005B1107">
        <w:rPr>
          <w:rFonts w:ascii="Times New Roman" w:hAnsi="Times New Roman" w:cs="Times New Roman"/>
          <w:sz w:val="24"/>
          <w:szCs w:val="24"/>
        </w:rPr>
        <w:t>Aangezien</w:t>
      </w:r>
      <w:proofErr w:type="gramEnd"/>
      <w:r w:rsidRPr="005B1107">
        <w:rPr>
          <w:rFonts w:ascii="Times New Roman" w:hAnsi="Times New Roman" w:cs="Times New Roman"/>
          <w:sz w:val="24"/>
          <w:szCs w:val="24"/>
        </w:rPr>
        <w:t xml:space="preserve"> deze correlatie significant is </w:t>
      </w:r>
      <w:r w:rsidR="0058700B" w:rsidRPr="005B1107">
        <w:rPr>
          <w:rFonts w:ascii="Times New Roman" w:hAnsi="Times New Roman" w:cs="Times New Roman"/>
          <w:sz w:val="24"/>
          <w:szCs w:val="24"/>
        </w:rPr>
        <w:t xml:space="preserve">(0,00) </w:t>
      </w:r>
      <w:r w:rsidRPr="005B1107">
        <w:rPr>
          <w:rFonts w:ascii="Times New Roman" w:hAnsi="Times New Roman" w:cs="Times New Roman"/>
          <w:sz w:val="24"/>
          <w:szCs w:val="24"/>
        </w:rPr>
        <w:t xml:space="preserve">er </w:t>
      </w:r>
      <w:r w:rsidR="0058700B" w:rsidRPr="005B1107">
        <w:rPr>
          <w:rFonts w:ascii="Times New Roman" w:hAnsi="Times New Roman" w:cs="Times New Roman"/>
          <w:sz w:val="24"/>
          <w:szCs w:val="24"/>
        </w:rPr>
        <w:t>significant bewijs dat er een</w:t>
      </w:r>
      <w:r w:rsidRPr="005B1107">
        <w:rPr>
          <w:rFonts w:ascii="Times New Roman" w:hAnsi="Times New Roman" w:cs="Times New Roman"/>
          <w:sz w:val="24"/>
          <w:szCs w:val="24"/>
        </w:rPr>
        <w:t xml:space="preserve"> verband tussen de grootte van de primaire sector en de mate van democratie</w:t>
      </w:r>
      <w:r w:rsidR="0058700B" w:rsidRPr="005B1107">
        <w:rPr>
          <w:rFonts w:ascii="Times New Roman" w:hAnsi="Times New Roman" w:cs="Times New Roman"/>
          <w:sz w:val="24"/>
          <w:szCs w:val="24"/>
        </w:rPr>
        <w:t xml:space="preserve"> is</w:t>
      </w:r>
      <w:r w:rsidRPr="005B1107">
        <w:rPr>
          <w:rFonts w:ascii="Times New Roman" w:hAnsi="Times New Roman" w:cs="Times New Roman"/>
          <w:sz w:val="24"/>
          <w:szCs w:val="24"/>
        </w:rPr>
        <w:t xml:space="preserve">. Het probleem met deze correlatie is dat de relatie tot stand komt door andere variabelen, namelijk de economische ontwikkeling van een land. Veelal de minder ontwikkelde, en ontwikkelingslanden hebben een economie die voor een groot deel bestaat uit de primaire sector. Een ander kenmerk van ontwikkelingslanden is dat er veel politieke instabiliteit en corruptie is en dus </w:t>
      </w:r>
      <w:r w:rsidR="00291771">
        <w:rPr>
          <w:rFonts w:ascii="Times New Roman" w:hAnsi="Times New Roman" w:cs="Times New Roman"/>
          <w:sz w:val="24"/>
          <w:szCs w:val="24"/>
        </w:rPr>
        <w:t xml:space="preserve">een lage mate van democratie. </w:t>
      </w:r>
      <w:r w:rsidRPr="005B1107">
        <w:rPr>
          <w:rFonts w:ascii="Times New Roman" w:hAnsi="Times New Roman" w:cs="Times New Roman"/>
          <w:sz w:val="24"/>
          <w:szCs w:val="24"/>
        </w:rPr>
        <w:t>Er kan dus gesteld worden dat er wel degelijk sprake is van een verband tussen de grootte van de primaire sector en de mate van democratie, maar dat deze niet tot stand komt doordat het land afhankelijk is van één bepaalde sector</w:t>
      </w:r>
      <w:r w:rsidR="00677FBA">
        <w:rPr>
          <w:rFonts w:ascii="Times New Roman" w:hAnsi="Times New Roman" w:cs="Times New Roman"/>
          <w:sz w:val="24"/>
          <w:szCs w:val="24"/>
        </w:rPr>
        <w:t>(concentratieargument)</w:t>
      </w:r>
      <w:r w:rsidRPr="005B1107">
        <w:rPr>
          <w:rFonts w:ascii="Times New Roman" w:hAnsi="Times New Roman" w:cs="Times New Roman"/>
          <w:sz w:val="24"/>
          <w:szCs w:val="24"/>
        </w:rPr>
        <w:t xml:space="preserve">, maar </w:t>
      </w:r>
      <w:r w:rsidR="0062220F" w:rsidRPr="005B1107">
        <w:rPr>
          <w:rFonts w:ascii="Times New Roman" w:hAnsi="Times New Roman" w:cs="Times New Roman"/>
          <w:sz w:val="24"/>
          <w:szCs w:val="24"/>
        </w:rPr>
        <w:t>d</w:t>
      </w:r>
      <w:r w:rsidR="00E77738" w:rsidRPr="005B1107">
        <w:rPr>
          <w:rFonts w:ascii="Times New Roman" w:hAnsi="Times New Roman" w:cs="Times New Roman"/>
          <w:sz w:val="24"/>
          <w:szCs w:val="24"/>
        </w:rPr>
        <w:t xml:space="preserve">oor </w:t>
      </w:r>
      <w:proofErr w:type="gramStart"/>
      <w:r w:rsidR="00E77738" w:rsidRPr="005B1107">
        <w:rPr>
          <w:rFonts w:ascii="Times New Roman" w:hAnsi="Times New Roman" w:cs="Times New Roman"/>
          <w:sz w:val="24"/>
          <w:szCs w:val="24"/>
        </w:rPr>
        <w:t>algehele</w:t>
      </w:r>
      <w:proofErr w:type="gramEnd"/>
      <w:r w:rsidR="00E77738" w:rsidRPr="005B1107">
        <w:rPr>
          <w:rFonts w:ascii="Times New Roman" w:hAnsi="Times New Roman" w:cs="Times New Roman"/>
          <w:sz w:val="24"/>
          <w:szCs w:val="24"/>
        </w:rPr>
        <w:t xml:space="preserve"> onderontwikkeling, die samenhangt met een grote afhankelijkheid van agricultuur. </w:t>
      </w:r>
    </w:p>
    <w:p w:rsidR="00291771" w:rsidRDefault="00291771" w:rsidP="00FA4469">
      <w:pPr>
        <w:spacing w:line="360" w:lineRule="auto"/>
        <w:rPr>
          <w:rFonts w:ascii="Times New Roman" w:hAnsi="Times New Roman" w:cs="Times New Roman"/>
          <w:sz w:val="24"/>
          <w:szCs w:val="24"/>
        </w:rPr>
      </w:pPr>
    </w:p>
    <w:p w:rsidR="00291771" w:rsidRDefault="00291771" w:rsidP="00FA4469">
      <w:pPr>
        <w:spacing w:line="360" w:lineRule="auto"/>
        <w:rPr>
          <w:rFonts w:ascii="Times New Roman" w:hAnsi="Times New Roman" w:cs="Times New Roman"/>
          <w:sz w:val="24"/>
          <w:szCs w:val="24"/>
        </w:rPr>
      </w:pPr>
    </w:p>
    <w:p w:rsidR="00291771" w:rsidRDefault="00291771" w:rsidP="00FA4469">
      <w:pPr>
        <w:spacing w:line="360" w:lineRule="auto"/>
        <w:rPr>
          <w:rFonts w:ascii="Times New Roman" w:hAnsi="Times New Roman" w:cs="Times New Roman"/>
          <w:sz w:val="24"/>
          <w:szCs w:val="24"/>
        </w:rPr>
      </w:pPr>
    </w:p>
    <w:p w:rsidR="00291771" w:rsidRDefault="00291771" w:rsidP="00FA4469">
      <w:pPr>
        <w:spacing w:line="360" w:lineRule="auto"/>
        <w:rPr>
          <w:rFonts w:ascii="Times New Roman" w:hAnsi="Times New Roman" w:cs="Times New Roman"/>
          <w:sz w:val="24"/>
          <w:szCs w:val="24"/>
        </w:rPr>
      </w:pPr>
    </w:p>
    <w:p w:rsidR="00291771" w:rsidRPr="005B1107" w:rsidRDefault="00291771" w:rsidP="00FA4469">
      <w:pPr>
        <w:spacing w:line="360" w:lineRule="auto"/>
        <w:rPr>
          <w:rFonts w:ascii="Times New Roman" w:hAnsi="Times New Roman" w:cs="Times New Roman"/>
          <w:sz w:val="24"/>
          <w:szCs w:val="24"/>
        </w:rPr>
      </w:pPr>
    </w:p>
    <w:tbl>
      <w:tblPr>
        <w:tblStyle w:val="LightList-Accent1"/>
        <w:tblW w:w="8647" w:type="dxa"/>
        <w:tblLayout w:type="fixed"/>
        <w:tblLook w:val="0020"/>
      </w:tblPr>
      <w:tblGrid>
        <w:gridCol w:w="1620"/>
        <w:gridCol w:w="2426"/>
        <w:gridCol w:w="2137"/>
        <w:gridCol w:w="1010"/>
        <w:gridCol w:w="1454"/>
      </w:tblGrid>
      <w:tr w:rsidR="001137B6" w:rsidRPr="005B1107" w:rsidTr="00A272D7">
        <w:trPr>
          <w:cnfStyle w:val="100000000000"/>
          <w:trHeight w:val="304"/>
        </w:trPr>
        <w:tc>
          <w:tcPr>
            <w:cnfStyle w:val="000010000000"/>
            <w:tcW w:w="8647" w:type="dxa"/>
            <w:gridSpan w:val="5"/>
          </w:tcPr>
          <w:p w:rsidR="001137B6" w:rsidRPr="005B1107" w:rsidRDefault="002B7156" w:rsidP="00A272D7">
            <w:pPr>
              <w:autoSpaceDE w:val="0"/>
              <w:autoSpaceDN w:val="0"/>
              <w:adjustRightInd w:val="0"/>
              <w:spacing w:after="0" w:line="36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b w:val="0"/>
                <w:bCs w:val="0"/>
                <w:color w:val="000000"/>
                <w:sz w:val="18"/>
                <w:szCs w:val="18"/>
                <w:lang w:val="en-US"/>
              </w:rPr>
              <w:lastRenderedPageBreak/>
              <w:t>Correlaties</w:t>
            </w:r>
            <w:proofErr w:type="spellEnd"/>
          </w:p>
        </w:tc>
      </w:tr>
      <w:tr w:rsidR="001137B6" w:rsidRPr="00291771" w:rsidTr="00A272D7">
        <w:trPr>
          <w:cnfStyle w:val="000000100000"/>
        </w:trPr>
        <w:tc>
          <w:tcPr>
            <w:cnfStyle w:val="000010000000"/>
            <w:tcW w:w="6183" w:type="dxa"/>
            <w:gridSpan w:val="3"/>
          </w:tcPr>
          <w:p w:rsidR="001137B6" w:rsidRPr="005B1107" w:rsidRDefault="001137B6" w:rsidP="00A272D7">
            <w:pPr>
              <w:autoSpaceDE w:val="0"/>
              <w:autoSpaceDN w:val="0"/>
              <w:adjustRightInd w:val="0"/>
              <w:spacing w:after="0" w:line="360" w:lineRule="auto"/>
              <w:jc w:val="center"/>
              <w:rPr>
                <w:rFonts w:ascii="Times New Roman" w:hAnsi="Times New Roman" w:cs="Times New Roman"/>
                <w:sz w:val="18"/>
                <w:szCs w:val="18"/>
              </w:rPr>
            </w:pPr>
          </w:p>
        </w:tc>
        <w:tc>
          <w:tcPr>
            <w:tcW w:w="1010" w:type="dxa"/>
          </w:tcPr>
          <w:p w:rsidR="001137B6" w:rsidRPr="005B1107" w:rsidRDefault="00291771" w:rsidP="00A272D7">
            <w:pPr>
              <w:autoSpaceDE w:val="0"/>
              <w:autoSpaceDN w:val="0"/>
              <w:adjustRightInd w:val="0"/>
              <w:spacing w:after="0" w:line="360" w:lineRule="auto"/>
              <w:ind w:left="60" w:right="60"/>
              <w:jc w:val="center"/>
              <w:cnfStyle w:val="000000100000"/>
              <w:rPr>
                <w:rFonts w:ascii="Times New Roman" w:hAnsi="Times New Roman" w:cs="Times New Roman"/>
                <w:color w:val="000000"/>
                <w:sz w:val="18"/>
                <w:szCs w:val="18"/>
              </w:rPr>
            </w:pPr>
            <w:proofErr w:type="spellStart"/>
            <w:r w:rsidRPr="006B2742">
              <w:rPr>
                <w:rFonts w:ascii="Times New Roman" w:hAnsi="Times New Roman" w:cs="Times New Roman"/>
                <w:color w:val="000000"/>
                <w:sz w:val="18"/>
                <w:szCs w:val="18"/>
              </w:rPr>
              <w:t>Polity</w:t>
            </w:r>
            <w:proofErr w:type="spellEnd"/>
          </w:p>
        </w:tc>
        <w:tc>
          <w:tcPr>
            <w:cnfStyle w:val="000010000000"/>
            <w:tcW w:w="1454" w:type="dxa"/>
          </w:tcPr>
          <w:p w:rsidR="001137B6" w:rsidRPr="00291771" w:rsidRDefault="00291771" w:rsidP="00A272D7">
            <w:pPr>
              <w:autoSpaceDE w:val="0"/>
              <w:autoSpaceDN w:val="0"/>
              <w:adjustRightInd w:val="0"/>
              <w:spacing w:after="0" w:line="360" w:lineRule="auto"/>
              <w:ind w:right="60"/>
              <w:rPr>
                <w:rFonts w:ascii="Times New Roman" w:hAnsi="Times New Roman" w:cs="Times New Roman"/>
                <w:color w:val="000000"/>
                <w:sz w:val="18"/>
                <w:szCs w:val="18"/>
              </w:rPr>
            </w:pPr>
            <w:r>
              <w:rPr>
                <w:rFonts w:ascii="Times New Roman" w:hAnsi="Times New Roman" w:cs="Times New Roman"/>
                <w:color w:val="000000"/>
                <w:sz w:val="18"/>
                <w:szCs w:val="18"/>
              </w:rPr>
              <w:t>% a</w:t>
            </w:r>
            <w:r w:rsidRPr="00291771">
              <w:rPr>
                <w:rFonts w:ascii="Times New Roman" w:hAnsi="Times New Roman" w:cs="Times New Roman"/>
                <w:color w:val="000000"/>
                <w:sz w:val="18"/>
                <w:szCs w:val="18"/>
              </w:rPr>
              <w:t xml:space="preserve">gricultuur, </w:t>
            </w:r>
            <w:r>
              <w:rPr>
                <w:rFonts w:ascii="Times New Roman" w:hAnsi="Times New Roman" w:cs="Times New Roman"/>
                <w:color w:val="000000"/>
                <w:sz w:val="18"/>
                <w:szCs w:val="18"/>
              </w:rPr>
              <w:t>j</w:t>
            </w:r>
            <w:r w:rsidRPr="00291771">
              <w:rPr>
                <w:rFonts w:ascii="Times New Roman" w:hAnsi="Times New Roman" w:cs="Times New Roman"/>
                <w:color w:val="000000"/>
                <w:sz w:val="18"/>
                <w:szCs w:val="18"/>
              </w:rPr>
              <w:t>acht, bosbouw, visvangst</w:t>
            </w:r>
            <w:r w:rsidR="001137B6" w:rsidRPr="00291771">
              <w:rPr>
                <w:rFonts w:ascii="Times New Roman" w:hAnsi="Times New Roman" w:cs="Times New Roman"/>
                <w:color w:val="000000"/>
                <w:sz w:val="18"/>
                <w:szCs w:val="18"/>
              </w:rPr>
              <w:t xml:space="preserve"> (ISIC A-B)</w:t>
            </w:r>
          </w:p>
        </w:tc>
      </w:tr>
      <w:tr w:rsidR="001137B6" w:rsidRPr="005B1107" w:rsidTr="00A272D7">
        <w:tc>
          <w:tcPr>
            <w:cnfStyle w:val="000010000000"/>
            <w:tcW w:w="1620" w:type="dxa"/>
            <w:vMerge w:val="restart"/>
          </w:tcPr>
          <w:p w:rsidR="001137B6" w:rsidRPr="005B1107" w:rsidRDefault="00291771" w:rsidP="00A272D7">
            <w:pPr>
              <w:autoSpaceDE w:val="0"/>
              <w:autoSpaceDN w:val="0"/>
              <w:adjustRightInd w:val="0"/>
              <w:spacing w:after="0" w:line="36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Spearman's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R</w:t>
            </w:r>
            <w:r w:rsidR="001137B6" w:rsidRPr="005B1107">
              <w:rPr>
                <w:rFonts w:ascii="Times New Roman" w:hAnsi="Times New Roman" w:cs="Times New Roman"/>
                <w:color w:val="000000"/>
                <w:sz w:val="18"/>
                <w:szCs w:val="18"/>
              </w:rPr>
              <w:t>ho</w:t>
            </w:r>
            <w:proofErr w:type="spellEnd"/>
          </w:p>
        </w:tc>
        <w:tc>
          <w:tcPr>
            <w:tcW w:w="2426" w:type="dxa"/>
            <w:vMerge w:val="restart"/>
          </w:tcPr>
          <w:p w:rsidR="001137B6" w:rsidRPr="005B1107" w:rsidRDefault="00677FBA" w:rsidP="00A272D7">
            <w:pPr>
              <w:autoSpaceDE w:val="0"/>
              <w:autoSpaceDN w:val="0"/>
              <w:adjustRightInd w:val="0"/>
              <w:spacing w:after="0" w:line="360" w:lineRule="auto"/>
              <w:ind w:left="60" w:right="60"/>
              <w:cnfStyle w:val="00000000000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Polity</w:t>
            </w:r>
            <w:proofErr w:type="spellEnd"/>
            <w:r w:rsidR="00291771">
              <w:rPr>
                <w:rFonts w:ascii="Times New Roman" w:hAnsi="Times New Roman" w:cs="Times New Roman"/>
                <w:color w:val="000000"/>
                <w:sz w:val="18"/>
                <w:szCs w:val="18"/>
              </w:rPr>
              <w:t xml:space="preserve"> </w:t>
            </w:r>
          </w:p>
        </w:tc>
        <w:tc>
          <w:tcPr>
            <w:cnfStyle w:val="000010000000"/>
            <w:tcW w:w="2137" w:type="dxa"/>
          </w:tcPr>
          <w:p w:rsidR="001137B6" w:rsidRPr="005B1107" w:rsidRDefault="00291771" w:rsidP="00A272D7">
            <w:pPr>
              <w:autoSpaceDE w:val="0"/>
              <w:autoSpaceDN w:val="0"/>
              <w:adjustRightInd w:val="0"/>
              <w:spacing w:after="0" w:line="360" w:lineRule="auto"/>
              <w:ind w:left="60" w:right="60"/>
              <w:rPr>
                <w:rFonts w:ascii="Times New Roman" w:hAnsi="Times New Roman" w:cs="Times New Roman"/>
                <w:color w:val="000000"/>
                <w:sz w:val="18"/>
                <w:szCs w:val="18"/>
              </w:rPr>
            </w:pPr>
            <w:r w:rsidRPr="005B1107">
              <w:rPr>
                <w:rFonts w:ascii="Times New Roman" w:hAnsi="Times New Roman" w:cs="Times New Roman"/>
                <w:color w:val="000000"/>
                <w:sz w:val="18"/>
                <w:szCs w:val="18"/>
              </w:rPr>
              <w:t>Correlatie</w:t>
            </w:r>
            <w:r>
              <w:rPr>
                <w:rFonts w:ascii="Times New Roman" w:hAnsi="Times New Roman" w:cs="Times New Roman"/>
                <w:color w:val="000000"/>
                <w:sz w:val="18"/>
                <w:szCs w:val="18"/>
              </w:rPr>
              <w:t>c</w:t>
            </w:r>
            <w:r w:rsidRPr="005B1107">
              <w:rPr>
                <w:rFonts w:ascii="Times New Roman" w:hAnsi="Times New Roman" w:cs="Times New Roman"/>
                <w:color w:val="000000"/>
                <w:sz w:val="18"/>
                <w:szCs w:val="18"/>
              </w:rPr>
              <w:t>oëfficiënt</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000000"/>
              <w:rPr>
                <w:rFonts w:ascii="Times New Roman" w:hAnsi="Times New Roman" w:cs="Times New Roman"/>
                <w:color w:val="000000"/>
                <w:sz w:val="18"/>
                <w:szCs w:val="18"/>
              </w:rPr>
            </w:pPr>
            <w:r w:rsidRPr="005B1107">
              <w:rPr>
                <w:rFonts w:ascii="Times New Roman" w:hAnsi="Times New Roman" w:cs="Times New Roman"/>
                <w:color w:val="000000"/>
                <w:sz w:val="18"/>
                <w:szCs w:val="18"/>
              </w:rPr>
              <w:t>1.000</w:t>
            </w:r>
          </w:p>
        </w:tc>
        <w:tc>
          <w:tcPr>
            <w:cnfStyle w:val="000010000000"/>
            <w:tcW w:w="1454" w:type="dxa"/>
          </w:tcPr>
          <w:p w:rsidR="001137B6" w:rsidRPr="00677FBA" w:rsidRDefault="001137B6" w:rsidP="00A272D7">
            <w:pPr>
              <w:autoSpaceDE w:val="0"/>
              <w:autoSpaceDN w:val="0"/>
              <w:adjustRightInd w:val="0"/>
              <w:spacing w:after="0" w:line="360" w:lineRule="auto"/>
              <w:ind w:left="60" w:right="60"/>
              <w:jc w:val="right"/>
              <w:rPr>
                <w:rFonts w:ascii="Times New Roman" w:hAnsi="Times New Roman" w:cs="Times New Roman"/>
                <w:b/>
                <w:color w:val="000000"/>
                <w:sz w:val="18"/>
                <w:szCs w:val="18"/>
              </w:rPr>
            </w:pPr>
            <w:r w:rsidRPr="00677FBA">
              <w:rPr>
                <w:rFonts w:ascii="Times New Roman" w:hAnsi="Times New Roman" w:cs="Times New Roman"/>
                <w:b/>
                <w:color w:val="000000"/>
                <w:sz w:val="18"/>
                <w:szCs w:val="18"/>
              </w:rPr>
              <w:t>-.349</w:t>
            </w:r>
            <w:r w:rsidRPr="00677FBA">
              <w:rPr>
                <w:rFonts w:ascii="Times New Roman" w:hAnsi="Times New Roman" w:cs="Times New Roman"/>
                <w:b/>
                <w:color w:val="000000"/>
                <w:sz w:val="18"/>
                <w:szCs w:val="18"/>
                <w:vertAlign w:val="superscript"/>
              </w:rPr>
              <w:t>**</w:t>
            </w:r>
          </w:p>
        </w:tc>
      </w:tr>
      <w:tr w:rsidR="001137B6" w:rsidRPr="005B1107" w:rsidTr="00A272D7">
        <w:trPr>
          <w:cnfStyle w:val="000000100000"/>
        </w:trPr>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color w:val="000000"/>
                <w:sz w:val="18"/>
                <w:szCs w:val="18"/>
              </w:rPr>
            </w:pPr>
          </w:p>
        </w:tc>
        <w:tc>
          <w:tcPr>
            <w:tcW w:w="2426" w:type="dxa"/>
            <w:vMerge/>
          </w:tcPr>
          <w:p w:rsidR="001137B6" w:rsidRPr="005B1107" w:rsidRDefault="001137B6" w:rsidP="00A272D7">
            <w:pPr>
              <w:autoSpaceDE w:val="0"/>
              <w:autoSpaceDN w:val="0"/>
              <w:adjustRightInd w:val="0"/>
              <w:spacing w:after="0" w:line="360" w:lineRule="auto"/>
              <w:cnfStyle w:val="000000100000"/>
              <w:rPr>
                <w:rFonts w:ascii="Times New Roman" w:hAnsi="Times New Roman" w:cs="Times New Roman"/>
                <w:color w:val="000000"/>
                <w:sz w:val="18"/>
                <w:szCs w:val="18"/>
              </w:rPr>
            </w:pPr>
          </w:p>
        </w:tc>
        <w:tc>
          <w:tcPr>
            <w:cnfStyle w:val="000010000000"/>
            <w:tcW w:w="2137" w:type="dxa"/>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proofErr w:type="spellStart"/>
            <w:r w:rsidRPr="005B1107">
              <w:rPr>
                <w:rFonts w:ascii="Times New Roman" w:hAnsi="Times New Roman" w:cs="Times New Roman"/>
                <w:color w:val="000000"/>
                <w:sz w:val="18"/>
                <w:szCs w:val="18"/>
              </w:rPr>
              <w:t>Sig</w:t>
            </w:r>
            <w:proofErr w:type="spellEnd"/>
            <w:r w:rsidRPr="005B1107">
              <w:rPr>
                <w:rFonts w:ascii="Times New Roman" w:hAnsi="Times New Roman" w:cs="Times New Roman"/>
                <w:color w:val="000000"/>
                <w:sz w:val="18"/>
                <w:szCs w:val="18"/>
              </w:rPr>
              <w:t>. (2-tailed)</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100000"/>
              <w:rPr>
                <w:rFonts w:ascii="Times New Roman" w:hAnsi="Times New Roman" w:cs="Times New Roman"/>
                <w:color w:val="000000"/>
                <w:sz w:val="18"/>
                <w:szCs w:val="18"/>
              </w:rPr>
            </w:pPr>
            <w:r w:rsidRPr="005B1107">
              <w:rPr>
                <w:rFonts w:ascii="Times New Roman" w:hAnsi="Times New Roman" w:cs="Times New Roman"/>
                <w:color w:val="000000"/>
                <w:sz w:val="18"/>
                <w:szCs w:val="18"/>
              </w:rPr>
              <w:t>.</w:t>
            </w:r>
          </w:p>
        </w:tc>
        <w:tc>
          <w:tcPr>
            <w:cnfStyle w:val="000010000000"/>
            <w:tcW w:w="1454" w:type="dxa"/>
          </w:tcPr>
          <w:p w:rsidR="001137B6" w:rsidRPr="00677FBA" w:rsidRDefault="001137B6" w:rsidP="00A272D7">
            <w:pPr>
              <w:autoSpaceDE w:val="0"/>
              <w:autoSpaceDN w:val="0"/>
              <w:adjustRightInd w:val="0"/>
              <w:spacing w:after="0" w:line="360" w:lineRule="auto"/>
              <w:ind w:left="60" w:right="60"/>
              <w:jc w:val="right"/>
              <w:rPr>
                <w:rFonts w:ascii="Times New Roman" w:hAnsi="Times New Roman" w:cs="Times New Roman"/>
                <w:b/>
                <w:color w:val="000000"/>
                <w:sz w:val="18"/>
                <w:szCs w:val="18"/>
              </w:rPr>
            </w:pPr>
            <w:r w:rsidRPr="00677FBA">
              <w:rPr>
                <w:rFonts w:ascii="Times New Roman" w:hAnsi="Times New Roman" w:cs="Times New Roman"/>
                <w:b/>
                <w:color w:val="000000"/>
                <w:sz w:val="18"/>
                <w:szCs w:val="18"/>
              </w:rPr>
              <w:t>.000</w:t>
            </w:r>
          </w:p>
        </w:tc>
      </w:tr>
      <w:tr w:rsidR="001137B6" w:rsidRPr="005B1107" w:rsidTr="00A272D7">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color w:val="000000"/>
                <w:sz w:val="18"/>
                <w:szCs w:val="18"/>
              </w:rPr>
            </w:pPr>
          </w:p>
        </w:tc>
        <w:tc>
          <w:tcPr>
            <w:tcW w:w="2426" w:type="dxa"/>
            <w:vMerge/>
          </w:tcPr>
          <w:p w:rsidR="001137B6" w:rsidRPr="005B1107" w:rsidRDefault="001137B6" w:rsidP="00A272D7">
            <w:pPr>
              <w:autoSpaceDE w:val="0"/>
              <w:autoSpaceDN w:val="0"/>
              <w:adjustRightInd w:val="0"/>
              <w:spacing w:after="0" w:line="360" w:lineRule="auto"/>
              <w:cnfStyle w:val="000000000000"/>
              <w:rPr>
                <w:rFonts w:ascii="Times New Roman" w:hAnsi="Times New Roman" w:cs="Times New Roman"/>
                <w:color w:val="000000"/>
                <w:sz w:val="18"/>
                <w:szCs w:val="18"/>
              </w:rPr>
            </w:pPr>
          </w:p>
        </w:tc>
        <w:tc>
          <w:tcPr>
            <w:cnfStyle w:val="000010000000"/>
            <w:tcW w:w="2137" w:type="dxa"/>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r w:rsidRPr="005B1107">
              <w:rPr>
                <w:rFonts w:ascii="Times New Roman" w:hAnsi="Times New Roman" w:cs="Times New Roman"/>
                <w:color w:val="000000"/>
                <w:sz w:val="18"/>
                <w:szCs w:val="18"/>
              </w:rPr>
              <w:t>N</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000000"/>
              <w:rPr>
                <w:rFonts w:ascii="Times New Roman" w:hAnsi="Times New Roman" w:cs="Times New Roman"/>
                <w:color w:val="000000"/>
                <w:sz w:val="18"/>
                <w:szCs w:val="18"/>
              </w:rPr>
            </w:pPr>
            <w:r w:rsidRPr="005B1107">
              <w:rPr>
                <w:rFonts w:ascii="Times New Roman" w:hAnsi="Times New Roman" w:cs="Times New Roman"/>
                <w:color w:val="000000"/>
                <w:sz w:val="18"/>
                <w:szCs w:val="18"/>
              </w:rPr>
              <w:t>160</w:t>
            </w:r>
          </w:p>
        </w:tc>
        <w:tc>
          <w:tcPr>
            <w:cnfStyle w:val="000010000000"/>
            <w:tcW w:w="1454" w:type="dxa"/>
          </w:tcPr>
          <w:p w:rsidR="001137B6" w:rsidRPr="005B1107" w:rsidRDefault="001137B6" w:rsidP="00A272D7">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5B1107">
              <w:rPr>
                <w:rFonts w:ascii="Times New Roman" w:hAnsi="Times New Roman" w:cs="Times New Roman"/>
                <w:color w:val="000000"/>
                <w:sz w:val="18"/>
                <w:szCs w:val="18"/>
              </w:rPr>
              <w:t>152</w:t>
            </w:r>
          </w:p>
        </w:tc>
      </w:tr>
      <w:tr w:rsidR="001137B6" w:rsidRPr="005B1107" w:rsidTr="00A272D7">
        <w:trPr>
          <w:cnfStyle w:val="000000100000"/>
        </w:trPr>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color w:val="000000"/>
                <w:sz w:val="18"/>
                <w:szCs w:val="18"/>
              </w:rPr>
            </w:pPr>
          </w:p>
        </w:tc>
        <w:tc>
          <w:tcPr>
            <w:tcW w:w="2426" w:type="dxa"/>
            <w:vMerge w:val="restart"/>
          </w:tcPr>
          <w:p w:rsidR="001137B6" w:rsidRPr="00291771" w:rsidRDefault="00291771" w:rsidP="00291771">
            <w:pPr>
              <w:autoSpaceDE w:val="0"/>
              <w:autoSpaceDN w:val="0"/>
              <w:adjustRightInd w:val="0"/>
              <w:spacing w:after="0" w:line="360" w:lineRule="auto"/>
              <w:ind w:right="60"/>
              <w:cnfStyle w:val="000000100000"/>
              <w:rPr>
                <w:rFonts w:ascii="Times New Roman" w:hAnsi="Times New Roman" w:cs="Times New Roman"/>
                <w:color w:val="000000"/>
                <w:sz w:val="18"/>
                <w:szCs w:val="18"/>
              </w:rPr>
            </w:pPr>
            <w:r w:rsidRPr="00291771">
              <w:rPr>
                <w:rFonts w:ascii="Times New Roman" w:hAnsi="Times New Roman" w:cs="Times New Roman"/>
                <w:color w:val="000000"/>
                <w:sz w:val="18"/>
                <w:szCs w:val="18"/>
              </w:rPr>
              <w:t>% agricultuur</w:t>
            </w:r>
            <w:r w:rsidR="001137B6" w:rsidRPr="00291771">
              <w:rPr>
                <w:rFonts w:ascii="Times New Roman" w:hAnsi="Times New Roman" w:cs="Times New Roman"/>
                <w:color w:val="000000"/>
                <w:sz w:val="18"/>
                <w:szCs w:val="18"/>
              </w:rPr>
              <w:t>,</w:t>
            </w:r>
            <w:r w:rsidRPr="00291771">
              <w:rPr>
                <w:rFonts w:ascii="Times New Roman" w:hAnsi="Times New Roman" w:cs="Times New Roman"/>
                <w:color w:val="000000"/>
                <w:sz w:val="18"/>
                <w:szCs w:val="18"/>
              </w:rPr>
              <w:t xml:space="preserve"> jacht, bosbouw, visvangst</w:t>
            </w:r>
            <w:r w:rsidR="001137B6" w:rsidRPr="00291771">
              <w:rPr>
                <w:rFonts w:ascii="Times New Roman" w:hAnsi="Times New Roman" w:cs="Times New Roman"/>
                <w:color w:val="000000"/>
                <w:sz w:val="18"/>
                <w:szCs w:val="18"/>
              </w:rPr>
              <w:t xml:space="preserve"> (ISIC A-B)</w:t>
            </w:r>
          </w:p>
        </w:tc>
        <w:tc>
          <w:tcPr>
            <w:cnfStyle w:val="000010000000"/>
            <w:tcW w:w="2137" w:type="dxa"/>
          </w:tcPr>
          <w:p w:rsidR="001137B6" w:rsidRPr="005B1107" w:rsidRDefault="00291771" w:rsidP="00A272D7">
            <w:pPr>
              <w:autoSpaceDE w:val="0"/>
              <w:autoSpaceDN w:val="0"/>
              <w:adjustRightInd w:val="0"/>
              <w:spacing w:after="0" w:line="360" w:lineRule="auto"/>
              <w:ind w:left="60" w:right="60"/>
              <w:rPr>
                <w:rFonts w:ascii="Times New Roman" w:hAnsi="Times New Roman" w:cs="Times New Roman"/>
                <w:color w:val="000000"/>
                <w:sz w:val="18"/>
                <w:szCs w:val="18"/>
              </w:rPr>
            </w:pPr>
            <w:r w:rsidRPr="005B1107">
              <w:rPr>
                <w:rFonts w:ascii="Times New Roman" w:hAnsi="Times New Roman" w:cs="Times New Roman"/>
                <w:color w:val="000000"/>
                <w:sz w:val="18"/>
                <w:szCs w:val="18"/>
              </w:rPr>
              <w:t>Correlatie</w:t>
            </w:r>
            <w:r>
              <w:rPr>
                <w:rFonts w:ascii="Times New Roman" w:hAnsi="Times New Roman" w:cs="Times New Roman"/>
                <w:color w:val="000000"/>
                <w:sz w:val="18"/>
                <w:szCs w:val="18"/>
              </w:rPr>
              <w:t>c</w:t>
            </w:r>
            <w:r w:rsidRPr="005B1107">
              <w:rPr>
                <w:rFonts w:ascii="Times New Roman" w:hAnsi="Times New Roman" w:cs="Times New Roman"/>
                <w:color w:val="000000"/>
                <w:sz w:val="18"/>
                <w:szCs w:val="18"/>
              </w:rPr>
              <w:t>oëfficiënt</w:t>
            </w:r>
          </w:p>
        </w:tc>
        <w:tc>
          <w:tcPr>
            <w:tcW w:w="1010" w:type="dxa"/>
          </w:tcPr>
          <w:p w:rsidR="001137B6" w:rsidRPr="00677FBA" w:rsidRDefault="001137B6" w:rsidP="00A272D7">
            <w:pPr>
              <w:autoSpaceDE w:val="0"/>
              <w:autoSpaceDN w:val="0"/>
              <w:adjustRightInd w:val="0"/>
              <w:spacing w:after="0" w:line="360" w:lineRule="auto"/>
              <w:ind w:left="60" w:right="60"/>
              <w:jc w:val="right"/>
              <w:cnfStyle w:val="000000100000"/>
              <w:rPr>
                <w:rFonts w:ascii="Times New Roman" w:hAnsi="Times New Roman" w:cs="Times New Roman"/>
                <w:color w:val="000000"/>
                <w:sz w:val="18"/>
                <w:szCs w:val="18"/>
              </w:rPr>
            </w:pPr>
            <w:r w:rsidRPr="00677FBA">
              <w:rPr>
                <w:rFonts w:ascii="Times New Roman" w:hAnsi="Times New Roman" w:cs="Times New Roman"/>
                <w:color w:val="000000"/>
                <w:sz w:val="18"/>
                <w:szCs w:val="18"/>
              </w:rPr>
              <w:t>-.349</w:t>
            </w:r>
            <w:r w:rsidRPr="00677FBA">
              <w:rPr>
                <w:rFonts w:ascii="Times New Roman" w:hAnsi="Times New Roman" w:cs="Times New Roman"/>
                <w:color w:val="000000"/>
                <w:sz w:val="18"/>
                <w:szCs w:val="18"/>
                <w:vertAlign w:val="superscript"/>
              </w:rPr>
              <w:t>**</w:t>
            </w:r>
          </w:p>
        </w:tc>
        <w:tc>
          <w:tcPr>
            <w:cnfStyle w:val="000010000000"/>
            <w:tcW w:w="1454" w:type="dxa"/>
          </w:tcPr>
          <w:p w:rsidR="001137B6" w:rsidRPr="005B1107" w:rsidRDefault="001137B6" w:rsidP="00A272D7">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5B1107">
              <w:rPr>
                <w:rFonts w:ascii="Times New Roman" w:hAnsi="Times New Roman" w:cs="Times New Roman"/>
                <w:color w:val="000000"/>
                <w:sz w:val="18"/>
                <w:szCs w:val="18"/>
              </w:rPr>
              <w:t>1.000</w:t>
            </w:r>
          </w:p>
        </w:tc>
      </w:tr>
      <w:tr w:rsidR="001137B6" w:rsidRPr="005B1107" w:rsidTr="00A272D7">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sz w:val="18"/>
                <w:szCs w:val="18"/>
              </w:rPr>
            </w:pPr>
          </w:p>
        </w:tc>
        <w:tc>
          <w:tcPr>
            <w:tcW w:w="2426" w:type="dxa"/>
            <w:vMerge/>
          </w:tcPr>
          <w:p w:rsidR="001137B6" w:rsidRPr="005B1107" w:rsidRDefault="001137B6" w:rsidP="00A272D7">
            <w:pPr>
              <w:autoSpaceDE w:val="0"/>
              <w:autoSpaceDN w:val="0"/>
              <w:adjustRightInd w:val="0"/>
              <w:spacing w:after="0" w:line="360" w:lineRule="auto"/>
              <w:cnfStyle w:val="000000000000"/>
              <w:rPr>
                <w:rFonts w:ascii="Times New Roman" w:hAnsi="Times New Roman" w:cs="Times New Roman"/>
                <w:sz w:val="18"/>
                <w:szCs w:val="18"/>
              </w:rPr>
            </w:pPr>
          </w:p>
        </w:tc>
        <w:tc>
          <w:tcPr>
            <w:cnfStyle w:val="000010000000"/>
            <w:tcW w:w="2137" w:type="dxa"/>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proofErr w:type="spellStart"/>
            <w:r w:rsidRPr="005B1107">
              <w:rPr>
                <w:rFonts w:ascii="Times New Roman" w:hAnsi="Times New Roman" w:cs="Times New Roman"/>
                <w:color w:val="000000"/>
                <w:sz w:val="18"/>
                <w:szCs w:val="18"/>
              </w:rPr>
              <w:t>Sig</w:t>
            </w:r>
            <w:proofErr w:type="spellEnd"/>
            <w:r w:rsidRPr="005B1107">
              <w:rPr>
                <w:rFonts w:ascii="Times New Roman" w:hAnsi="Times New Roman" w:cs="Times New Roman"/>
                <w:color w:val="000000"/>
                <w:sz w:val="18"/>
                <w:szCs w:val="18"/>
              </w:rPr>
              <w:t>. (2-tailed)</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000000"/>
              <w:rPr>
                <w:rFonts w:ascii="Times New Roman" w:hAnsi="Times New Roman" w:cs="Times New Roman"/>
                <w:color w:val="000000"/>
                <w:sz w:val="18"/>
                <w:szCs w:val="18"/>
              </w:rPr>
            </w:pPr>
            <w:r w:rsidRPr="005B1107">
              <w:rPr>
                <w:rFonts w:ascii="Times New Roman" w:hAnsi="Times New Roman" w:cs="Times New Roman"/>
                <w:color w:val="000000"/>
                <w:sz w:val="18"/>
                <w:szCs w:val="18"/>
              </w:rPr>
              <w:t>.000</w:t>
            </w:r>
          </w:p>
        </w:tc>
        <w:tc>
          <w:tcPr>
            <w:cnfStyle w:val="000010000000"/>
            <w:tcW w:w="1454" w:type="dxa"/>
          </w:tcPr>
          <w:p w:rsidR="001137B6" w:rsidRPr="005B1107" w:rsidRDefault="001137B6" w:rsidP="00A272D7">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5B1107">
              <w:rPr>
                <w:rFonts w:ascii="Times New Roman" w:hAnsi="Times New Roman" w:cs="Times New Roman"/>
                <w:color w:val="000000"/>
                <w:sz w:val="18"/>
                <w:szCs w:val="18"/>
              </w:rPr>
              <w:t>.</w:t>
            </w:r>
          </w:p>
        </w:tc>
      </w:tr>
      <w:tr w:rsidR="001137B6" w:rsidRPr="005B1107" w:rsidTr="00A272D7">
        <w:trPr>
          <w:cnfStyle w:val="000000100000"/>
        </w:trPr>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sz w:val="18"/>
                <w:szCs w:val="18"/>
              </w:rPr>
            </w:pPr>
          </w:p>
        </w:tc>
        <w:tc>
          <w:tcPr>
            <w:tcW w:w="2426" w:type="dxa"/>
            <w:vMerge/>
          </w:tcPr>
          <w:p w:rsidR="001137B6" w:rsidRPr="005B1107" w:rsidRDefault="001137B6" w:rsidP="00A272D7">
            <w:pPr>
              <w:autoSpaceDE w:val="0"/>
              <w:autoSpaceDN w:val="0"/>
              <w:adjustRightInd w:val="0"/>
              <w:spacing w:after="0" w:line="360" w:lineRule="auto"/>
              <w:cnfStyle w:val="000000100000"/>
              <w:rPr>
                <w:rFonts w:ascii="Times New Roman" w:hAnsi="Times New Roman" w:cs="Times New Roman"/>
                <w:sz w:val="18"/>
                <w:szCs w:val="18"/>
              </w:rPr>
            </w:pPr>
          </w:p>
        </w:tc>
        <w:tc>
          <w:tcPr>
            <w:cnfStyle w:val="000010000000"/>
            <w:tcW w:w="2137" w:type="dxa"/>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r w:rsidRPr="005B1107">
              <w:rPr>
                <w:rFonts w:ascii="Times New Roman" w:hAnsi="Times New Roman" w:cs="Times New Roman"/>
                <w:color w:val="000000"/>
                <w:sz w:val="18"/>
                <w:szCs w:val="18"/>
              </w:rPr>
              <w:t>N</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100000"/>
              <w:rPr>
                <w:rFonts w:ascii="Times New Roman" w:hAnsi="Times New Roman" w:cs="Times New Roman"/>
                <w:color w:val="000000"/>
                <w:sz w:val="18"/>
                <w:szCs w:val="18"/>
              </w:rPr>
            </w:pPr>
            <w:r w:rsidRPr="005B1107">
              <w:rPr>
                <w:rFonts w:ascii="Times New Roman" w:hAnsi="Times New Roman" w:cs="Times New Roman"/>
                <w:color w:val="000000"/>
                <w:sz w:val="18"/>
                <w:szCs w:val="18"/>
              </w:rPr>
              <w:t>152</w:t>
            </w:r>
          </w:p>
        </w:tc>
        <w:tc>
          <w:tcPr>
            <w:cnfStyle w:val="000010000000"/>
            <w:tcW w:w="1454" w:type="dxa"/>
          </w:tcPr>
          <w:p w:rsidR="001137B6" w:rsidRPr="005B1107" w:rsidRDefault="001137B6" w:rsidP="00A272D7">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5B1107">
              <w:rPr>
                <w:rFonts w:ascii="Times New Roman" w:hAnsi="Times New Roman" w:cs="Times New Roman"/>
                <w:color w:val="000000"/>
                <w:sz w:val="18"/>
                <w:szCs w:val="18"/>
              </w:rPr>
              <w:t>154</w:t>
            </w:r>
          </w:p>
        </w:tc>
      </w:tr>
      <w:tr w:rsidR="001137B6" w:rsidRPr="004F5A25" w:rsidTr="00A272D7">
        <w:tc>
          <w:tcPr>
            <w:cnfStyle w:val="000010000000"/>
            <w:tcW w:w="8647" w:type="dxa"/>
            <w:gridSpan w:val="5"/>
          </w:tcPr>
          <w:p w:rsidR="001137B6" w:rsidRPr="004F5A25"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r w:rsidRPr="0067313C">
              <w:rPr>
                <w:rFonts w:ascii="Times New Roman" w:hAnsi="Times New Roman" w:cs="Times New Roman"/>
                <w:color w:val="000000"/>
                <w:sz w:val="18"/>
                <w:szCs w:val="18"/>
              </w:rPr>
              <w:t xml:space="preserve">**. </w:t>
            </w:r>
            <w:r w:rsidR="004F5A25" w:rsidRPr="004F5A25">
              <w:rPr>
                <w:rFonts w:ascii="Times New Roman" w:hAnsi="Times New Roman" w:cs="Times New Roman"/>
                <w:color w:val="000000"/>
                <w:sz w:val="18"/>
                <w:szCs w:val="18"/>
              </w:rPr>
              <w:t>Co</w:t>
            </w:r>
            <w:r w:rsidR="00C53EB1">
              <w:rPr>
                <w:rFonts w:ascii="Times New Roman" w:hAnsi="Times New Roman" w:cs="Times New Roman"/>
                <w:color w:val="000000"/>
                <w:sz w:val="18"/>
                <w:szCs w:val="18"/>
              </w:rPr>
              <w:t>rrelatie is significant bij 0.05</w:t>
            </w:r>
            <w:r w:rsidR="004F5A25" w:rsidRPr="004F5A25">
              <w:rPr>
                <w:rFonts w:ascii="Times New Roman" w:hAnsi="Times New Roman" w:cs="Times New Roman"/>
                <w:color w:val="000000"/>
                <w:sz w:val="18"/>
                <w:szCs w:val="18"/>
              </w:rPr>
              <w:t xml:space="preserve"> niveau (2-zijdig). </w:t>
            </w:r>
          </w:p>
          <w:p w:rsidR="001137B6" w:rsidRPr="004F5A25"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p>
        </w:tc>
      </w:tr>
    </w:tbl>
    <w:p w:rsidR="00886FBD" w:rsidRPr="004F5A25" w:rsidRDefault="00886FBD" w:rsidP="00677FBA">
      <w:pPr>
        <w:pStyle w:val="Heading2"/>
        <w:spacing w:line="360" w:lineRule="auto"/>
        <w:rPr>
          <w:rFonts w:ascii="Times New Roman" w:hAnsi="Times New Roman"/>
          <w:b w:val="0"/>
          <w:bCs w:val="0"/>
          <w:color w:val="auto"/>
          <w:sz w:val="24"/>
          <w:szCs w:val="24"/>
        </w:rPr>
      </w:pPr>
    </w:p>
    <w:p w:rsidR="0058700B" w:rsidRPr="00677FBA" w:rsidRDefault="004F5A25" w:rsidP="00072526">
      <w:pPr>
        <w:pStyle w:val="Heading2"/>
        <w:numPr>
          <w:ilvl w:val="1"/>
          <w:numId w:val="6"/>
        </w:numPr>
        <w:spacing w:line="360" w:lineRule="auto"/>
        <w:rPr>
          <w:rFonts w:ascii="Times New Roman" w:hAnsi="Times New Roman"/>
          <w:color w:val="365F91" w:themeColor="accent1" w:themeShade="BF"/>
          <w:sz w:val="24"/>
          <w:szCs w:val="24"/>
        </w:rPr>
      </w:pPr>
      <w:r>
        <w:rPr>
          <w:rFonts w:ascii="Times New Roman" w:hAnsi="Times New Roman"/>
          <w:color w:val="365F91" w:themeColor="accent1" w:themeShade="BF"/>
          <w:sz w:val="24"/>
          <w:szCs w:val="24"/>
        </w:rPr>
        <w:t xml:space="preserve"> </w:t>
      </w:r>
      <w:r w:rsidR="00D60E91">
        <w:rPr>
          <w:rFonts w:ascii="Times New Roman" w:hAnsi="Times New Roman"/>
          <w:color w:val="365F91" w:themeColor="accent1" w:themeShade="BF"/>
          <w:sz w:val="24"/>
          <w:szCs w:val="24"/>
        </w:rPr>
        <w:t xml:space="preserve">  </w:t>
      </w:r>
      <w:bookmarkStart w:id="14" w:name="_Toc333756038"/>
      <w:proofErr w:type="spellStart"/>
      <w:r w:rsidR="0058700B" w:rsidRPr="00677FBA">
        <w:rPr>
          <w:rFonts w:ascii="Times New Roman" w:hAnsi="Times New Roman"/>
          <w:color w:val="365F91" w:themeColor="accent1" w:themeShade="BF"/>
          <w:sz w:val="24"/>
          <w:szCs w:val="24"/>
        </w:rPr>
        <w:t>Spearman’s</w:t>
      </w:r>
      <w:proofErr w:type="spellEnd"/>
      <w:r w:rsidR="0058700B" w:rsidRPr="00677FBA">
        <w:rPr>
          <w:rFonts w:ascii="Times New Roman" w:hAnsi="Times New Roman"/>
          <w:color w:val="365F91" w:themeColor="accent1" w:themeShade="BF"/>
          <w:sz w:val="24"/>
          <w:szCs w:val="24"/>
        </w:rPr>
        <w:t xml:space="preserve"> ρ mijnbouw en industrie</w:t>
      </w:r>
      <w:bookmarkEnd w:id="14"/>
      <w:r w:rsidR="0058700B" w:rsidRPr="00677FBA">
        <w:rPr>
          <w:rFonts w:ascii="Times New Roman" w:hAnsi="Times New Roman"/>
          <w:color w:val="365F91" w:themeColor="accent1" w:themeShade="BF"/>
          <w:sz w:val="24"/>
          <w:szCs w:val="24"/>
        </w:rPr>
        <w:t xml:space="preserve"> </w:t>
      </w:r>
    </w:p>
    <w:p w:rsidR="0058700B" w:rsidRPr="005B1107" w:rsidRDefault="0058700B" w:rsidP="00FA4469">
      <w:pPr>
        <w:spacing w:line="360" w:lineRule="auto"/>
        <w:rPr>
          <w:rFonts w:ascii="Times New Roman" w:hAnsi="Times New Roman" w:cs="Times New Roman"/>
          <w:sz w:val="24"/>
          <w:szCs w:val="24"/>
        </w:rPr>
      </w:pPr>
    </w:p>
    <w:p w:rsidR="0058700B" w:rsidRPr="005B1107" w:rsidRDefault="0091796A" w:rsidP="00FA4469">
      <w:pPr>
        <w:spacing w:line="360" w:lineRule="auto"/>
        <w:rPr>
          <w:rFonts w:ascii="Times New Roman" w:hAnsi="Times New Roman" w:cs="Times New Roman"/>
          <w:sz w:val="24"/>
          <w:szCs w:val="24"/>
        </w:rPr>
      </w:pPr>
      <w:r w:rsidRPr="005B1107">
        <w:rPr>
          <w:rFonts w:ascii="Times New Roman" w:hAnsi="Times New Roman" w:cs="Times New Roman"/>
          <w:sz w:val="24"/>
          <w:szCs w:val="24"/>
        </w:rPr>
        <w:t xml:space="preserve">De industriële </w:t>
      </w:r>
      <w:proofErr w:type="gramStart"/>
      <w:r w:rsidRPr="005B1107">
        <w:rPr>
          <w:rFonts w:ascii="Times New Roman" w:hAnsi="Times New Roman" w:cs="Times New Roman"/>
          <w:sz w:val="24"/>
          <w:szCs w:val="24"/>
        </w:rPr>
        <w:t xml:space="preserve">sector  </w:t>
      </w:r>
      <w:proofErr w:type="gramEnd"/>
      <w:r w:rsidRPr="005B1107">
        <w:rPr>
          <w:rFonts w:ascii="Times New Roman" w:hAnsi="Times New Roman" w:cs="Times New Roman"/>
          <w:sz w:val="24"/>
          <w:szCs w:val="24"/>
        </w:rPr>
        <w:t xml:space="preserve">wordt ook wel aangeduid als de secundaire sector. In deze correlatie is er dus sprake van de secundaire sector, waarbij mijnbouw is opgeteld. </w:t>
      </w:r>
      <w:r w:rsidR="0058700B" w:rsidRPr="005B1107">
        <w:rPr>
          <w:rFonts w:ascii="Times New Roman" w:hAnsi="Times New Roman" w:cs="Times New Roman"/>
          <w:sz w:val="24"/>
          <w:szCs w:val="24"/>
        </w:rPr>
        <w:t xml:space="preserve">De correlatie tussen mijnbouw &amp; industrie en de mate van democratie is </w:t>
      </w:r>
      <w:r w:rsidRPr="005B1107">
        <w:rPr>
          <w:rFonts w:ascii="Times New Roman" w:hAnsi="Times New Roman" w:cs="Times New Roman"/>
          <w:sz w:val="24"/>
          <w:szCs w:val="24"/>
        </w:rPr>
        <w:t>-0,254 en is wederom significant(0,0</w:t>
      </w:r>
      <w:r w:rsidR="00677FBA">
        <w:rPr>
          <w:rFonts w:ascii="Times New Roman" w:hAnsi="Times New Roman" w:cs="Times New Roman"/>
          <w:sz w:val="24"/>
          <w:szCs w:val="24"/>
        </w:rPr>
        <w:t>0</w:t>
      </w:r>
      <w:r w:rsidRPr="005B1107">
        <w:rPr>
          <w:rFonts w:ascii="Times New Roman" w:hAnsi="Times New Roman" w:cs="Times New Roman"/>
          <w:sz w:val="24"/>
          <w:szCs w:val="24"/>
        </w:rPr>
        <w:t>2) bij een significant</w:t>
      </w:r>
      <w:r w:rsidR="00677FBA">
        <w:rPr>
          <w:rFonts w:ascii="Times New Roman" w:hAnsi="Times New Roman" w:cs="Times New Roman"/>
          <w:sz w:val="24"/>
          <w:szCs w:val="24"/>
        </w:rPr>
        <w:t>ie-interval van 5%. Dezelfde conclusie als in de vorige alinea volgt op</w:t>
      </w:r>
      <w:r w:rsidRPr="005B1107">
        <w:rPr>
          <w:rFonts w:ascii="Times New Roman" w:hAnsi="Times New Roman" w:cs="Times New Roman"/>
          <w:sz w:val="24"/>
          <w:szCs w:val="24"/>
        </w:rPr>
        <w:t xml:space="preserve"> de negatieve correlatie. Waar veel ontwikkelde landen namelijk vooral een grote dienstensector hebben, zijn het de minder ontwikkelde landen die veel mijnbouw en een grote secundaire sector hebben. En juist in deze economisch minder ontwikkelde landen is er sprake van minder mate van democratie. In het vervolg van deze scriptie zal er nog specifieker worden ingegaa</w:t>
      </w:r>
      <w:r w:rsidR="00677FBA">
        <w:rPr>
          <w:rFonts w:ascii="Times New Roman" w:hAnsi="Times New Roman" w:cs="Times New Roman"/>
          <w:sz w:val="24"/>
          <w:szCs w:val="24"/>
        </w:rPr>
        <w:t>n op de rol die mijnbouw en de exploitatie van delfstoffen speelt.</w:t>
      </w:r>
      <w:r w:rsidRPr="005B1107">
        <w:rPr>
          <w:rFonts w:ascii="Times New Roman" w:hAnsi="Times New Roman" w:cs="Times New Roman"/>
          <w:sz w:val="24"/>
          <w:szCs w:val="24"/>
        </w:rPr>
        <w:t xml:space="preserve"> </w:t>
      </w:r>
    </w:p>
    <w:tbl>
      <w:tblPr>
        <w:tblStyle w:val="LightList-Accent1"/>
        <w:tblW w:w="8585" w:type="dxa"/>
        <w:tblLayout w:type="fixed"/>
        <w:tblLook w:val="0020"/>
      </w:tblPr>
      <w:tblGrid>
        <w:gridCol w:w="1620"/>
        <w:gridCol w:w="2364"/>
        <w:gridCol w:w="2137"/>
        <w:gridCol w:w="1010"/>
        <w:gridCol w:w="1454"/>
      </w:tblGrid>
      <w:tr w:rsidR="001137B6" w:rsidRPr="005B1107" w:rsidTr="00A272D7">
        <w:trPr>
          <w:cnfStyle w:val="100000000000"/>
        </w:trPr>
        <w:tc>
          <w:tcPr>
            <w:cnfStyle w:val="000010000000"/>
            <w:tcW w:w="8582" w:type="dxa"/>
            <w:gridSpan w:val="5"/>
          </w:tcPr>
          <w:p w:rsidR="001137B6" w:rsidRPr="005B1107" w:rsidRDefault="00291771" w:rsidP="00A272D7">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5B1107">
              <w:rPr>
                <w:rFonts w:ascii="Times New Roman" w:hAnsi="Times New Roman" w:cs="Times New Roman"/>
                <w:b w:val="0"/>
                <w:bCs w:val="0"/>
                <w:color w:val="000000"/>
                <w:sz w:val="18"/>
                <w:szCs w:val="18"/>
              </w:rPr>
              <w:t>Correlaties</w:t>
            </w:r>
          </w:p>
        </w:tc>
      </w:tr>
      <w:tr w:rsidR="001137B6" w:rsidRPr="005B1107" w:rsidTr="00A272D7">
        <w:trPr>
          <w:cnfStyle w:val="000000100000"/>
        </w:trPr>
        <w:tc>
          <w:tcPr>
            <w:cnfStyle w:val="000010000000"/>
            <w:tcW w:w="6119" w:type="dxa"/>
            <w:gridSpan w:val="3"/>
          </w:tcPr>
          <w:p w:rsidR="001137B6" w:rsidRPr="005B1107" w:rsidRDefault="001137B6" w:rsidP="00A272D7">
            <w:pPr>
              <w:autoSpaceDE w:val="0"/>
              <w:autoSpaceDN w:val="0"/>
              <w:adjustRightInd w:val="0"/>
              <w:spacing w:after="0" w:line="360" w:lineRule="auto"/>
              <w:jc w:val="center"/>
              <w:rPr>
                <w:rFonts w:ascii="Times New Roman" w:hAnsi="Times New Roman" w:cs="Times New Roman"/>
                <w:sz w:val="18"/>
                <w:szCs w:val="18"/>
              </w:rPr>
            </w:pPr>
          </w:p>
        </w:tc>
        <w:tc>
          <w:tcPr>
            <w:tcW w:w="1010" w:type="dxa"/>
          </w:tcPr>
          <w:p w:rsidR="001137B6" w:rsidRPr="005B1107" w:rsidRDefault="00291771" w:rsidP="00A272D7">
            <w:pPr>
              <w:autoSpaceDE w:val="0"/>
              <w:autoSpaceDN w:val="0"/>
              <w:adjustRightInd w:val="0"/>
              <w:spacing w:after="0" w:line="360" w:lineRule="auto"/>
              <w:ind w:left="60" w:right="60"/>
              <w:jc w:val="center"/>
              <w:cnfStyle w:val="00000010000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Polity</w:t>
            </w:r>
            <w:proofErr w:type="spellEnd"/>
          </w:p>
        </w:tc>
        <w:tc>
          <w:tcPr>
            <w:cnfStyle w:val="000010000000"/>
            <w:tcW w:w="1453" w:type="dxa"/>
          </w:tcPr>
          <w:p w:rsidR="001137B6" w:rsidRPr="005B1107" w:rsidRDefault="00291771" w:rsidP="00A272D7">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 mijnbouw, fabricage</w:t>
            </w:r>
          </w:p>
        </w:tc>
      </w:tr>
      <w:tr w:rsidR="001137B6" w:rsidRPr="005B1107" w:rsidTr="00A272D7">
        <w:tc>
          <w:tcPr>
            <w:cnfStyle w:val="000010000000"/>
            <w:tcW w:w="1620" w:type="dxa"/>
            <w:vMerge w:val="restart"/>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proofErr w:type="spellStart"/>
            <w:r w:rsidRPr="005B1107">
              <w:rPr>
                <w:rFonts w:ascii="Times New Roman" w:hAnsi="Times New Roman" w:cs="Times New Roman"/>
                <w:color w:val="000000"/>
                <w:sz w:val="18"/>
                <w:szCs w:val="18"/>
              </w:rPr>
              <w:t>Spearman's</w:t>
            </w:r>
            <w:proofErr w:type="spellEnd"/>
            <w:r w:rsidRPr="005B1107">
              <w:rPr>
                <w:rFonts w:ascii="Times New Roman" w:hAnsi="Times New Roman" w:cs="Times New Roman"/>
                <w:color w:val="000000"/>
                <w:sz w:val="18"/>
                <w:szCs w:val="18"/>
              </w:rPr>
              <w:t xml:space="preserve"> </w:t>
            </w:r>
            <w:proofErr w:type="spellStart"/>
            <w:r w:rsidRPr="005B1107">
              <w:rPr>
                <w:rFonts w:ascii="Times New Roman" w:hAnsi="Times New Roman" w:cs="Times New Roman"/>
                <w:color w:val="000000"/>
                <w:sz w:val="18"/>
                <w:szCs w:val="18"/>
              </w:rPr>
              <w:t>rho</w:t>
            </w:r>
            <w:proofErr w:type="spellEnd"/>
          </w:p>
        </w:tc>
        <w:tc>
          <w:tcPr>
            <w:tcW w:w="2363" w:type="dxa"/>
            <w:vMerge w:val="restart"/>
          </w:tcPr>
          <w:p w:rsidR="001137B6" w:rsidRPr="005B1107" w:rsidRDefault="00291771" w:rsidP="00A272D7">
            <w:pPr>
              <w:autoSpaceDE w:val="0"/>
              <w:autoSpaceDN w:val="0"/>
              <w:adjustRightInd w:val="0"/>
              <w:spacing w:after="0" w:line="360" w:lineRule="auto"/>
              <w:ind w:left="60" w:right="60"/>
              <w:cnfStyle w:val="00000000000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Polity</w:t>
            </w:r>
            <w:proofErr w:type="spellEnd"/>
          </w:p>
        </w:tc>
        <w:tc>
          <w:tcPr>
            <w:cnfStyle w:val="000010000000"/>
            <w:tcW w:w="2136" w:type="dxa"/>
          </w:tcPr>
          <w:p w:rsidR="001137B6" w:rsidRPr="005B1107" w:rsidRDefault="00291771" w:rsidP="00A272D7">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correlatiecoëfficiënt</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000000"/>
              <w:rPr>
                <w:rFonts w:ascii="Times New Roman" w:hAnsi="Times New Roman" w:cs="Times New Roman"/>
                <w:color w:val="000000"/>
                <w:sz w:val="18"/>
                <w:szCs w:val="18"/>
              </w:rPr>
            </w:pPr>
            <w:r w:rsidRPr="005B1107">
              <w:rPr>
                <w:rFonts w:ascii="Times New Roman" w:hAnsi="Times New Roman" w:cs="Times New Roman"/>
                <w:color w:val="000000"/>
                <w:sz w:val="18"/>
                <w:szCs w:val="18"/>
              </w:rPr>
              <w:t>1.000</w:t>
            </w:r>
          </w:p>
        </w:tc>
        <w:tc>
          <w:tcPr>
            <w:cnfStyle w:val="000010000000"/>
            <w:tcW w:w="1453" w:type="dxa"/>
          </w:tcPr>
          <w:p w:rsidR="001137B6" w:rsidRPr="00677FBA" w:rsidRDefault="001137B6" w:rsidP="00A272D7">
            <w:pPr>
              <w:autoSpaceDE w:val="0"/>
              <w:autoSpaceDN w:val="0"/>
              <w:adjustRightInd w:val="0"/>
              <w:spacing w:after="0" w:line="360" w:lineRule="auto"/>
              <w:ind w:left="60" w:right="60"/>
              <w:jc w:val="right"/>
              <w:rPr>
                <w:rFonts w:ascii="Times New Roman" w:hAnsi="Times New Roman" w:cs="Times New Roman"/>
                <w:b/>
                <w:color w:val="000000"/>
                <w:sz w:val="18"/>
                <w:szCs w:val="18"/>
              </w:rPr>
            </w:pPr>
            <w:r w:rsidRPr="00677FBA">
              <w:rPr>
                <w:rFonts w:ascii="Times New Roman" w:hAnsi="Times New Roman" w:cs="Times New Roman"/>
                <w:b/>
                <w:color w:val="000000"/>
                <w:sz w:val="18"/>
                <w:szCs w:val="18"/>
              </w:rPr>
              <w:t>-.254</w:t>
            </w:r>
            <w:r w:rsidRPr="00677FBA">
              <w:rPr>
                <w:rFonts w:ascii="Times New Roman" w:hAnsi="Times New Roman" w:cs="Times New Roman"/>
                <w:b/>
                <w:color w:val="000000"/>
                <w:sz w:val="18"/>
                <w:szCs w:val="18"/>
                <w:vertAlign w:val="superscript"/>
              </w:rPr>
              <w:t>**</w:t>
            </w:r>
          </w:p>
        </w:tc>
      </w:tr>
      <w:tr w:rsidR="001137B6" w:rsidRPr="005B1107" w:rsidTr="00A272D7">
        <w:trPr>
          <w:cnfStyle w:val="000000100000"/>
        </w:trPr>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color w:val="000000"/>
                <w:sz w:val="18"/>
                <w:szCs w:val="18"/>
              </w:rPr>
            </w:pPr>
          </w:p>
        </w:tc>
        <w:tc>
          <w:tcPr>
            <w:tcW w:w="2363" w:type="dxa"/>
            <w:vMerge/>
          </w:tcPr>
          <w:p w:rsidR="001137B6" w:rsidRPr="005B1107" w:rsidRDefault="001137B6" w:rsidP="00A272D7">
            <w:pPr>
              <w:autoSpaceDE w:val="0"/>
              <w:autoSpaceDN w:val="0"/>
              <w:adjustRightInd w:val="0"/>
              <w:spacing w:after="0" w:line="360" w:lineRule="auto"/>
              <w:cnfStyle w:val="000000100000"/>
              <w:rPr>
                <w:rFonts w:ascii="Times New Roman" w:hAnsi="Times New Roman" w:cs="Times New Roman"/>
                <w:color w:val="000000"/>
                <w:sz w:val="18"/>
                <w:szCs w:val="18"/>
              </w:rPr>
            </w:pPr>
          </w:p>
        </w:tc>
        <w:tc>
          <w:tcPr>
            <w:cnfStyle w:val="000010000000"/>
            <w:tcW w:w="2136" w:type="dxa"/>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proofErr w:type="spellStart"/>
            <w:r w:rsidRPr="005B1107">
              <w:rPr>
                <w:rFonts w:ascii="Times New Roman" w:hAnsi="Times New Roman" w:cs="Times New Roman"/>
                <w:color w:val="000000"/>
                <w:sz w:val="18"/>
                <w:szCs w:val="18"/>
              </w:rPr>
              <w:t>Sig</w:t>
            </w:r>
            <w:proofErr w:type="spellEnd"/>
            <w:r w:rsidRPr="005B1107">
              <w:rPr>
                <w:rFonts w:ascii="Times New Roman" w:hAnsi="Times New Roman" w:cs="Times New Roman"/>
                <w:color w:val="000000"/>
                <w:sz w:val="18"/>
                <w:szCs w:val="18"/>
              </w:rPr>
              <w:t>. (2-tailed)</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100000"/>
              <w:rPr>
                <w:rFonts w:ascii="Times New Roman" w:hAnsi="Times New Roman" w:cs="Times New Roman"/>
                <w:color w:val="000000"/>
                <w:sz w:val="18"/>
                <w:szCs w:val="18"/>
              </w:rPr>
            </w:pPr>
            <w:r w:rsidRPr="005B1107">
              <w:rPr>
                <w:rFonts w:ascii="Times New Roman" w:hAnsi="Times New Roman" w:cs="Times New Roman"/>
                <w:color w:val="000000"/>
                <w:sz w:val="18"/>
                <w:szCs w:val="18"/>
              </w:rPr>
              <w:t>.</w:t>
            </w:r>
          </w:p>
        </w:tc>
        <w:tc>
          <w:tcPr>
            <w:cnfStyle w:val="000010000000"/>
            <w:tcW w:w="1453" w:type="dxa"/>
          </w:tcPr>
          <w:p w:rsidR="001137B6" w:rsidRPr="00677FBA" w:rsidRDefault="001137B6" w:rsidP="00A272D7">
            <w:pPr>
              <w:autoSpaceDE w:val="0"/>
              <w:autoSpaceDN w:val="0"/>
              <w:adjustRightInd w:val="0"/>
              <w:spacing w:after="0" w:line="360" w:lineRule="auto"/>
              <w:ind w:left="60" w:right="60"/>
              <w:jc w:val="right"/>
              <w:rPr>
                <w:rFonts w:ascii="Times New Roman" w:hAnsi="Times New Roman" w:cs="Times New Roman"/>
                <w:b/>
                <w:color w:val="000000"/>
                <w:sz w:val="18"/>
                <w:szCs w:val="18"/>
              </w:rPr>
            </w:pPr>
            <w:r w:rsidRPr="00677FBA">
              <w:rPr>
                <w:rFonts w:ascii="Times New Roman" w:hAnsi="Times New Roman" w:cs="Times New Roman"/>
                <w:b/>
                <w:color w:val="000000"/>
                <w:sz w:val="18"/>
                <w:szCs w:val="18"/>
              </w:rPr>
              <w:t>.002</w:t>
            </w:r>
          </w:p>
        </w:tc>
      </w:tr>
      <w:tr w:rsidR="001137B6" w:rsidRPr="005B1107" w:rsidTr="00A272D7">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color w:val="000000"/>
                <w:sz w:val="18"/>
                <w:szCs w:val="18"/>
              </w:rPr>
            </w:pPr>
          </w:p>
        </w:tc>
        <w:tc>
          <w:tcPr>
            <w:tcW w:w="2363" w:type="dxa"/>
            <w:vMerge/>
          </w:tcPr>
          <w:p w:rsidR="001137B6" w:rsidRPr="005B1107" w:rsidRDefault="001137B6" w:rsidP="00A272D7">
            <w:pPr>
              <w:autoSpaceDE w:val="0"/>
              <w:autoSpaceDN w:val="0"/>
              <w:adjustRightInd w:val="0"/>
              <w:spacing w:after="0" w:line="360" w:lineRule="auto"/>
              <w:cnfStyle w:val="000000000000"/>
              <w:rPr>
                <w:rFonts w:ascii="Times New Roman" w:hAnsi="Times New Roman" w:cs="Times New Roman"/>
                <w:color w:val="000000"/>
                <w:sz w:val="18"/>
                <w:szCs w:val="18"/>
              </w:rPr>
            </w:pPr>
          </w:p>
        </w:tc>
        <w:tc>
          <w:tcPr>
            <w:cnfStyle w:val="000010000000"/>
            <w:tcW w:w="2136" w:type="dxa"/>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r w:rsidRPr="005B1107">
              <w:rPr>
                <w:rFonts w:ascii="Times New Roman" w:hAnsi="Times New Roman" w:cs="Times New Roman"/>
                <w:color w:val="000000"/>
                <w:sz w:val="18"/>
                <w:szCs w:val="18"/>
              </w:rPr>
              <w:t>N</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000000"/>
              <w:rPr>
                <w:rFonts w:ascii="Times New Roman" w:hAnsi="Times New Roman" w:cs="Times New Roman"/>
                <w:color w:val="000000"/>
                <w:sz w:val="18"/>
                <w:szCs w:val="18"/>
              </w:rPr>
            </w:pPr>
            <w:r w:rsidRPr="005B1107">
              <w:rPr>
                <w:rFonts w:ascii="Times New Roman" w:hAnsi="Times New Roman" w:cs="Times New Roman"/>
                <w:color w:val="000000"/>
                <w:sz w:val="18"/>
                <w:szCs w:val="18"/>
              </w:rPr>
              <w:t>160</w:t>
            </w:r>
          </w:p>
        </w:tc>
        <w:tc>
          <w:tcPr>
            <w:cnfStyle w:val="000010000000"/>
            <w:tcW w:w="1453" w:type="dxa"/>
          </w:tcPr>
          <w:p w:rsidR="001137B6" w:rsidRPr="005B1107" w:rsidRDefault="001137B6" w:rsidP="00A272D7">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5B1107">
              <w:rPr>
                <w:rFonts w:ascii="Times New Roman" w:hAnsi="Times New Roman" w:cs="Times New Roman"/>
                <w:color w:val="000000"/>
                <w:sz w:val="18"/>
                <w:szCs w:val="18"/>
              </w:rPr>
              <w:t>152</w:t>
            </w:r>
          </w:p>
        </w:tc>
      </w:tr>
      <w:tr w:rsidR="001137B6" w:rsidRPr="005B1107" w:rsidTr="00A272D7">
        <w:trPr>
          <w:cnfStyle w:val="000000100000"/>
        </w:trPr>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color w:val="000000"/>
                <w:sz w:val="18"/>
                <w:szCs w:val="18"/>
              </w:rPr>
            </w:pPr>
          </w:p>
        </w:tc>
        <w:tc>
          <w:tcPr>
            <w:tcW w:w="2363" w:type="dxa"/>
            <w:vMerge w:val="restart"/>
          </w:tcPr>
          <w:p w:rsidR="001137B6" w:rsidRPr="005B1107" w:rsidRDefault="00291771" w:rsidP="00A272D7">
            <w:pPr>
              <w:autoSpaceDE w:val="0"/>
              <w:autoSpaceDN w:val="0"/>
              <w:adjustRightInd w:val="0"/>
              <w:spacing w:after="0" w:line="360" w:lineRule="auto"/>
              <w:ind w:left="60" w:right="60"/>
              <w:cnfStyle w:val="000000100000"/>
              <w:rPr>
                <w:rFonts w:ascii="Times New Roman" w:hAnsi="Times New Roman" w:cs="Times New Roman"/>
                <w:color w:val="000000"/>
                <w:sz w:val="18"/>
                <w:szCs w:val="18"/>
              </w:rPr>
            </w:pPr>
            <w:r>
              <w:rPr>
                <w:rFonts w:ascii="Times New Roman" w:hAnsi="Times New Roman" w:cs="Times New Roman"/>
                <w:color w:val="000000"/>
                <w:sz w:val="18"/>
                <w:szCs w:val="18"/>
              </w:rPr>
              <w:t>% mijnbouw, fabricage</w:t>
            </w:r>
          </w:p>
        </w:tc>
        <w:tc>
          <w:tcPr>
            <w:cnfStyle w:val="000010000000"/>
            <w:tcW w:w="2136" w:type="dxa"/>
          </w:tcPr>
          <w:p w:rsidR="001137B6" w:rsidRPr="005B1107" w:rsidRDefault="00291771" w:rsidP="00A272D7">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correlatiecoëfficiënt </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100000"/>
              <w:rPr>
                <w:rFonts w:ascii="Times New Roman" w:hAnsi="Times New Roman" w:cs="Times New Roman"/>
                <w:color w:val="000000"/>
                <w:sz w:val="18"/>
                <w:szCs w:val="18"/>
              </w:rPr>
            </w:pPr>
            <w:r w:rsidRPr="005B1107">
              <w:rPr>
                <w:rFonts w:ascii="Times New Roman" w:hAnsi="Times New Roman" w:cs="Times New Roman"/>
                <w:color w:val="000000"/>
                <w:sz w:val="18"/>
                <w:szCs w:val="18"/>
              </w:rPr>
              <w:t>-.254</w:t>
            </w:r>
            <w:r w:rsidRPr="005B1107">
              <w:rPr>
                <w:rFonts w:ascii="Times New Roman" w:hAnsi="Times New Roman" w:cs="Times New Roman"/>
                <w:color w:val="000000"/>
                <w:sz w:val="18"/>
                <w:szCs w:val="18"/>
                <w:vertAlign w:val="superscript"/>
              </w:rPr>
              <w:t>**</w:t>
            </w:r>
          </w:p>
        </w:tc>
        <w:tc>
          <w:tcPr>
            <w:cnfStyle w:val="000010000000"/>
            <w:tcW w:w="1453" w:type="dxa"/>
          </w:tcPr>
          <w:p w:rsidR="001137B6" w:rsidRPr="005B1107" w:rsidRDefault="001137B6" w:rsidP="00A272D7">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5B1107">
              <w:rPr>
                <w:rFonts w:ascii="Times New Roman" w:hAnsi="Times New Roman" w:cs="Times New Roman"/>
                <w:color w:val="000000"/>
                <w:sz w:val="18"/>
                <w:szCs w:val="18"/>
              </w:rPr>
              <w:t>1.000</w:t>
            </w:r>
          </w:p>
        </w:tc>
      </w:tr>
      <w:tr w:rsidR="001137B6" w:rsidRPr="005B1107" w:rsidTr="00A272D7">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sz w:val="18"/>
                <w:szCs w:val="18"/>
              </w:rPr>
            </w:pPr>
          </w:p>
        </w:tc>
        <w:tc>
          <w:tcPr>
            <w:tcW w:w="2363" w:type="dxa"/>
            <w:vMerge/>
          </w:tcPr>
          <w:p w:rsidR="001137B6" w:rsidRPr="005B1107" w:rsidRDefault="001137B6" w:rsidP="00A272D7">
            <w:pPr>
              <w:autoSpaceDE w:val="0"/>
              <w:autoSpaceDN w:val="0"/>
              <w:adjustRightInd w:val="0"/>
              <w:spacing w:after="0" w:line="360" w:lineRule="auto"/>
              <w:cnfStyle w:val="000000000000"/>
              <w:rPr>
                <w:rFonts w:ascii="Times New Roman" w:hAnsi="Times New Roman" w:cs="Times New Roman"/>
                <w:sz w:val="18"/>
                <w:szCs w:val="18"/>
              </w:rPr>
            </w:pPr>
          </w:p>
        </w:tc>
        <w:tc>
          <w:tcPr>
            <w:cnfStyle w:val="000010000000"/>
            <w:tcW w:w="2136" w:type="dxa"/>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proofErr w:type="spellStart"/>
            <w:r w:rsidRPr="005B1107">
              <w:rPr>
                <w:rFonts w:ascii="Times New Roman" w:hAnsi="Times New Roman" w:cs="Times New Roman"/>
                <w:color w:val="000000"/>
                <w:sz w:val="18"/>
                <w:szCs w:val="18"/>
              </w:rPr>
              <w:t>Sig</w:t>
            </w:r>
            <w:proofErr w:type="spellEnd"/>
            <w:r w:rsidRPr="005B1107">
              <w:rPr>
                <w:rFonts w:ascii="Times New Roman" w:hAnsi="Times New Roman" w:cs="Times New Roman"/>
                <w:color w:val="000000"/>
                <w:sz w:val="18"/>
                <w:szCs w:val="18"/>
              </w:rPr>
              <w:t>. (2-tailed)</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000000"/>
              <w:rPr>
                <w:rFonts w:ascii="Times New Roman" w:hAnsi="Times New Roman" w:cs="Times New Roman"/>
                <w:color w:val="000000"/>
                <w:sz w:val="18"/>
                <w:szCs w:val="18"/>
              </w:rPr>
            </w:pPr>
            <w:r w:rsidRPr="005B1107">
              <w:rPr>
                <w:rFonts w:ascii="Times New Roman" w:hAnsi="Times New Roman" w:cs="Times New Roman"/>
                <w:color w:val="000000"/>
                <w:sz w:val="18"/>
                <w:szCs w:val="18"/>
              </w:rPr>
              <w:t>.002</w:t>
            </w:r>
          </w:p>
        </w:tc>
        <w:tc>
          <w:tcPr>
            <w:cnfStyle w:val="000010000000"/>
            <w:tcW w:w="1453" w:type="dxa"/>
          </w:tcPr>
          <w:p w:rsidR="001137B6" w:rsidRPr="005B1107" w:rsidRDefault="001137B6" w:rsidP="00A272D7">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5B1107">
              <w:rPr>
                <w:rFonts w:ascii="Times New Roman" w:hAnsi="Times New Roman" w:cs="Times New Roman"/>
                <w:color w:val="000000"/>
                <w:sz w:val="18"/>
                <w:szCs w:val="18"/>
              </w:rPr>
              <w:t>.</w:t>
            </w:r>
          </w:p>
        </w:tc>
      </w:tr>
      <w:tr w:rsidR="001137B6" w:rsidRPr="005B1107" w:rsidTr="00A272D7">
        <w:trPr>
          <w:cnfStyle w:val="000000100000"/>
        </w:trPr>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sz w:val="18"/>
                <w:szCs w:val="18"/>
              </w:rPr>
            </w:pPr>
          </w:p>
        </w:tc>
        <w:tc>
          <w:tcPr>
            <w:tcW w:w="2363" w:type="dxa"/>
            <w:vMerge/>
          </w:tcPr>
          <w:p w:rsidR="001137B6" w:rsidRPr="005B1107" w:rsidRDefault="001137B6" w:rsidP="00A272D7">
            <w:pPr>
              <w:autoSpaceDE w:val="0"/>
              <w:autoSpaceDN w:val="0"/>
              <w:adjustRightInd w:val="0"/>
              <w:spacing w:after="0" w:line="360" w:lineRule="auto"/>
              <w:cnfStyle w:val="000000100000"/>
              <w:rPr>
                <w:rFonts w:ascii="Times New Roman" w:hAnsi="Times New Roman" w:cs="Times New Roman"/>
                <w:sz w:val="18"/>
                <w:szCs w:val="18"/>
              </w:rPr>
            </w:pPr>
          </w:p>
        </w:tc>
        <w:tc>
          <w:tcPr>
            <w:cnfStyle w:val="000010000000"/>
            <w:tcW w:w="2136" w:type="dxa"/>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r w:rsidRPr="005B1107">
              <w:rPr>
                <w:rFonts w:ascii="Times New Roman" w:hAnsi="Times New Roman" w:cs="Times New Roman"/>
                <w:color w:val="000000"/>
                <w:sz w:val="18"/>
                <w:szCs w:val="18"/>
              </w:rPr>
              <w:t>N</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100000"/>
              <w:rPr>
                <w:rFonts w:ascii="Times New Roman" w:hAnsi="Times New Roman" w:cs="Times New Roman"/>
                <w:color w:val="000000"/>
                <w:sz w:val="18"/>
                <w:szCs w:val="18"/>
              </w:rPr>
            </w:pPr>
            <w:r w:rsidRPr="005B1107">
              <w:rPr>
                <w:rFonts w:ascii="Times New Roman" w:hAnsi="Times New Roman" w:cs="Times New Roman"/>
                <w:color w:val="000000"/>
                <w:sz w:val="18"/>
                <w:szCs w:val="18"/>
              </w:rPr>
              <w:t>152</w:t>
            </w:r>
          </w:p>
        </w:tc>
        <w:tc>
          <w:tcPr>
            <w:cnfStyle w:val="000010000000"/>
            <w:tcW w:w="1453" w:type="dxa"/>
          </w:tcPr>
          <w:p w:rsidR="001137B6" w:rsidRPr="005B1107" w:rsidRDefault="001137B6" w:rsidP="00A272D7">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5B1107">
              <w:rPr>
                <w:rFonts w:ascii="Times New Roman" w:hAnsi="Times New Roman" w:cs="Times New Roman"/>
                <w:color w:val="000000"/>
                <w:sz w:val="18"/>
                <w:szCs w:val="18"/>
              </w:rPr>
              <w:t>154</w:t>
            </w:r>
          </w:p>
        </w:tc>
      </w:tr>
      <w:tr w:rsidR="001137B6" w:rsidRPr="004F5A25" w:rsidTr="00A272D7">
        <w:tc>
          <w:tcPr>
            <w:cnfStyle w:val="000010000000"/>
            <w:tcW w:w="8582" w:type="dxa"/>
            <w:gridSpan w:val="5"/>
          </w:tcPr>
          <w:p w:rsidR="001137B6" w:rsidRPr="004F5A25" w:rsidRDefault="004F5A25" w:rsidP="004F5A25">
            <w:pPr>
              <w:autoSpaceDE w:val="0"/>
              <w:autoSpaceDN w:val="0"/>
              <w:adjustRightInd w:val="0"/>
              <w:spacing w:after="0" w:line="360" w:lineRule="auto"/>
              <w:ind w:left="60" w:right="60"/>
              <w:rPr>
                <w:rFonts w:ascii="Times New Roman" w:hAnsi="Times New Roman" w:cs="Times New Roman"/>
                <w:color w:val="000000"/>
                <w:sz w:val="18"/>
                <w:szCs w:val="18"/>
              </w:rPr>
            </w:pPr>
            <w:r w:rsidRPr="004F5A25">
              <w:rPr>
                <w:rFonts w:ascii="Times New Roman" w:hAnsi="Times New Roman" w:cs="Times New Roman"/>
                <w:color w:val="000000"/>
                <w:sz w:val="18"/>
                <w:szCs w:val="18"/>
              </w:rPr>
              <w:t>**. Co</w:t>
            </w:r>
            <w:r w:rsidR="00C53EB1">
              <w:rPr>
                <w:rFonts w:ascii="Times New Roman" w:hAnsi="Times New Roman" w:cs="Times New Roman"/>
                <w:color w:val="000000"/>
                <w:sz w:val="18"/>
                <w:szCs w:val="18"/>
              </w:rPr>
              <w:t>rrelatie is significant bij 0.05</w:t>
            </w:r>
            <w:r w:rsidRPr="004F5A25">
              <w:rPr>
                <w:rFonts w:ascii="Times New Roman" w:hAnsi="Times New Roman" w:cs="Times New Roman"/>
                <w:color w:val="000000"/>
                <w:sz w:val="18"/>
                <w:szCs w:val="18"/>
              </w:rPr>
              <w:t xml:space="preserve"> niveau (2-zijdig).</w:t>
            </w:r>
          </w:p>
        </w:tc>
      </w:tr>
    </w:tbl>
    <w:p w:rsidR="00677FBA" w:rsidRPr="004F5A25" w:rsidRDefault="00677FBA" w:rsidP="00677FBA"/>
    <w:p w:rsidR="00100130" w:rsidRPr="00677FBA" w:rsidRDefault="00D60E91" w:rsidP="00072526">
      <w:pPr>
        <w:pStyle w:val="Heading2"/>
        <w:numPr>
          <w:ilvl w:val="1"/>
          <w:numId w:val="6"/>
        </w:numPr>
        <w:spacing w:line="360" w:lineRule="auto"/>
        <w:rPr>
          <w:rFonts w:ascii="Times New Roman" w:hAnsi="Times New Roman"/>
          <w:color w:val="365F91" w:themeColor="accent1" w:themeShade="BF"/>
          <w:sz w:val="24"/>
          <w:szCs w:val="24"/>
        </w:rPr>
      </w:pPr>
      <w:r>
        <w:rPr>
          <w:rFonts w:ascii="Times New Roman" w:hAnsi="Times New Roman"/>
          <w:color w:val="365F91" w:themeColor="accent1" w:themeShade="BF"/>
          <w:sz w:val="24"/>
          <w:szCs w:val="24"/>
        </w:rPr>
        <w:lastRenderedPageBreak/>
        <w:t xml:space="preserve">    </w:t>
      </w:r>
      <w:bookmarkStart w:id="15" w:name="_Toc333756039"/>
      <w:proofErr w:type="spellStart"/>
      <w:r w:rsidR="00100130" w:rsidRPr="00677FBA">
        <w:rPr>
          <w:rFonts w:ascii="Times New Roman" w:hAnsi="Times New Roman"/>
          <w:color w:val="365F91" w:themeColor="accent1" w:themeShade="BF"/>
          <w:sz w:val="24"/>
          <w:szCs w:val="24"/>
        </w:rPr>
        <w:t>Spearman’s</w:t>
      </w:r>
      <w:proofErr w:type="spellEnd"/>
      <w:r w:rsidR="00100130" w:rsidRPr="00677FBA">
        <w:rPr>
          <w:rFonts w:ascii="Times New Roman" w:hAnsi="Times New Roman"/>
          <w:color w:val="365F91" w:themeColor="accent1" w:themeShade="BF"/>
          <w:sz w:val="24"/>
          <w:szCs w:val="24"/>
        </w:rPr>
        <w:t xml:space="preserve"> ρ constructie</w:t>
      </w:r>
      <w:bookmarkEnd w:id="15"/>
    </w:p>
    <w:p w:rsidR="00100130" w:rsidRPr="005B1107" w:rsidRDefault="00100130" w:rsidP="00FA4469">
      <w:pPr>
        <w:spacing w:line="360" w:lineRule="auto"/>
        <w:rPr>
          <w:rFonts w:ascii="Times New Roman" w:hAnsi="Times New Roman" w:cs="Times New Roman"/>
          <w:sz w:val="24"/>
          <w:szCs w:val="24"/>
        </w:rPr>
      </w:pPr>
    </w:p>
    <w:p w:rsidR="00100130" w:rsidRPr="005B1107" w:rsidRDefault="00100130" w:rsidP="00FA4469">
      <w:pPr>
        <w:spacing w:line="360" w:lineRule="auto"/>
        <w:rPr>
          <w:rFonts w:ascii="Times New Roman" w:hAnsi="Times New Roman" w:cs="Times New Roman"/>
          <w:sz w:val="24"/>
          <w:szCs w:val="24"/>
        </w:rPr>
      </w:pPr>
      <w:r w:rsidRPr="005B1107">
        <w:rPr>
          <w:rFonts w:ascii="Times New Roman" w:hAnsi="Times New Roman" w:cs="Times New Roman"/>
          <w:sz w:val="24"/>
          <w:szCs w:val="24"/>
        </w:rPr>
        <w:t>De correlatiecoëfficiënt tussen constructie en de mate van democratie is 0.121 en niet significant. Er is dus geen bewijs</w:t>
      </w:r>
      <w:r w:rsidR="00677FBA">
        <w:rPr>
          <w:rFonts w:ascii="Times New Roman" w:hAnsi="Times New Roman" w:cs="Times New Roman"/>
          <w:sz w:val="24"/>
          <w:szCs w:val="24"/>
        </w:rPr>
        <w:t xml:space="preserve"> om</w:t>
      </w:r>
      <w:r w:rsidRPr="005B1107">
        <w:rPr>
          <w:rFonts w:ascii="Times New Roman" w:hAnsi="Times New Roman" w:cs="Times New Roman"/>
          <w:sz w:val="24"/>
          <w:szCs w:val="24"/>
        </w:rPr>
        <w:t xml:space="preserve"> te veronderstellen dat er een relatie is tussen de mate van democratie en het aandeel constructie van een economie. </w:t>
      </w:r>
    </w:p>
    <w:tbl>
      <w:tblPr>
        <w:tblStyle w:val="LightList-Accent1"/>
        <w:tblW w:w="8403" w:type="dxa"/>
        <w:tblLayout w:type="fixed"/>
        <w:tblLook w:val="0020"/>
      </w:tblPr>
      <w:tblGrid>
        <w:gridCol w:w="1620"/>
        <w:gridCol w:w="2182"/>
        <w:gridCol w:w="2137"/>
        <w:gridCol w:w="1010"/>
        <w:gridCol w:w="1454"/>
      </w:tblGrid>
      <w:tr w:rsidR="001137B6" w:rsidRPr="005B1107" w:rsidTr="00A272D7">
        <w:trPr>
          <w:cnfStyle w:val="100000000000"/>
        </w:trPr>
        <w:tc>
          <w:tcPr>
            <w:cnfStyle w:val="000010000000"/>
            <w:tcW w:w="8400" w:type="dxa"/>
            <w:gridSpan w:val="5"/>
          </w:tcPr>
          <w:p w:rsidR="001137B6" w:rsidRPr="005B1107" w:rsidRDefault="001137B6" w:rsidP="00A272D7">
            <w:pPr>
              <w:autoSpaceDE w:val="0"/>
              <w:autoSpaceDN w:val="0"/>
              <w:adjustRightInd w:val="0"/>
              <w:spacing w:after="0" w:line="360" w:lineRule="auto"/>
              <w:ind w:left="60" w:right="60"/>
              <w:jc w:val="center"/>
              <w:rPr>
                <w:rFonts w:ascii="Times New Roman" w:hAnsi="Times New Roman" w:cs="Times New Roman"/>
                <w:color w:val="000000"/>
                <w:sz w:val="18"/>
                <w:szCs w:val="18"/>
              </w:rPr>
            </w:pPr>
            <w:proofErr w:type="spellStart"/>
            <w:r w:rsidRPr="005B1107">
              <w:rPr>
                <w:rFonts w:ascii="Times New Roman" w:hAnsi="Times New Roman" w:cs="Times New Roman"/>
                <w:b w:val="0"/>
                <w:bCs w:val="0"/>
                <w:color w:val="000000"/>
                <w:sz w:val="18"/>
                <w:szCs w:val="18"/>
              </w:rPr>
              <w:t>Correlations</w:t>
            </w:r>
            <w:proofErr w:type="spellEnd"/>
          </w:p>
        </w:tc>
      </w:tr>
      <w:tr w:rsidR="001137B6" w:rsidRPr="005B1107" w:rsidTr="00A272D7">
        <w:trPr>
          <w:cnfStyle w:val="000000100000"/>
        </w:trPr>
        <w:tc>
          <w:tcPr>
            <w:cnfStyle w:val="000010000000"/>
            <w:tcW w:w="5937" w:type="dxa"/>
            <w:gridSpan w:val="3"/>
          </w:tcPr>
          <w:p w:rsidR="001137B6" w:rsidRPr="005B1107" w:rsidRDefault="001137B6" w:rsidP="00A272D7">
            <w:pPr>
              <w:autoSpaceDE w:val="0"/>
              <w:autoSpaceDN w:val="0"/>
              <w:adjustRightInd w:val="0"/>
              <w:spacing w:after="0" w:line="360" w:lineRule="auto"/>
              <w:jc w:val="center"/>
              <w:rPr>
                <w:rFonts w:ascii="Times New Roman" w:hAnsi="Times New Roman" w:cs="Times New Roman"/>
                <w:sz w:val="18"/>
                <w:szCs w:val="18"/>
              </w:rPr>
            </w:pPr>
          </w:p>
        </w:tc>
        <w:tc>
          <w:tcPr>
            <w:tcW w:w="1010" w:type="dxa"/>
          </w:tcPr>
          <w:p w:rsidR="001137B6" w:rsidRPr="005B1107" w:rsidRDefault="00291771" w:rsidP="00A272D7">
            <w:pPr>
              <w:autoSpaceDE w:val="0"/>
              <w:autoSpaceDN w:val="0"/>
              <w:adjustRightInd w:val="0"/>
              <w:spacing w:after="0" w:line="360" w:lineRule="auto"/>
              <w:ind w:left="60" w:right="60"/>
              <w:jc w:val="center"/>
              <w:cnfStyle w:val="00000010000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Polity</w:t>
            </w:r>
            <w:proofErr w:type="spellEnd"/>
          </w:p>
        </w:tc>
        <w:tc>
          <w:tcPr>
            <w:cnfStyle w:val="000010000000"/>
            <w:tcW w:w="1453" w:type="dxa"/>
          </w:tcPr>
          <w:p w:rsidR="001137B6" w:rsidRPr="005B1107" w:rsidRDefault="00291771" w:rsidP="00A272D7">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 constructie</w:t>
            </w:r>
            <w:r w:rsidR="001137B6" w:rsidRPr="005B1107">
              <w:rPr>
                <w:rFonts w:ascii="Times New Roman" w:hAnsi="Times New Roman" w:cs="Times New Roman"/>
                <w:color w:val="000000"/>
                <w:sz w:val="18"/>
                <w:szCs w:val="18"/>
              </w:rPr>
              <w:t xml:space="preserve"> (ISIC F)</w:t>
            </w:r>
          </w:p>
        </w:tc>
      </w:tr>
      <w:tr w:rsidR="001137B6" w:rsidRPr="005B1107" w:rsidTr="00A272D7">
        <w:tc>
          <w:tcPr>
            <w:cnfStyle w:val="000010000000"/>
            <w:tcW w:w="1620" w:type="dxa"/>
            <w:vMerge w:val="restart"/>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proofErr w:type="spellStart"/>
            <w:r w:rsidRPr="005B1107">
              <w:rPr>
                <w:rFonts w:ascii="Times New Roman" w:hAnsi="Times New Roman" w:cs="Times New Roman"/>
                <w:color w:val="000000"/>
                <w:sz w:val="18"/>
                <w:szCs w:val="18"/>
              </w:rPr>
              <w:t>Spearman's</w:t>
            </w:r>
            <w:proofErr w:type="spellEnd"/>
            <w:r w:rsidRPr="005B1107">
              <w:rPr>
                <w:rFonts w:ascii="Times New Roman" w:hAnsi="Times New Roman" w:cs="Times New Roman"/>
                <w:color w:val="000000"/>
                <w:sz w:val="18"/>
                <w:szCs w:val="18"/>
              </w:rPr>
              <w:t xml:space="preserve"> </w:t>
            </w:r>
            <w:proofErr w:type="spellStart"/>
            <w:r w:rsidRPr="005B1107">
              <w:rPr>
                <w:rFonts w:ascii="Times New Roman" w:hAnsi="Times New Roman" w:cs="Times New Roman"/>
                <w:color w:val="000000"/>
                <w:sz w:val="18"/>
                <w:szCs w:val="18"/>
              </w:rPr>
              <w:t>rho</w:t>
            </w:r>
            <w:proofErr w:type="spellEnd"/>
          </w:p>
        </w:tc>
        <w:tc>
          <w:tcPr>
            <w:tcW w:w="2181" w:type="dxa"/>
            <w:vMerge w:val="restart"/>
          </w:tcPr>
          <w:p w:rsidR="001137B6" w:rsidRPr="005B1107" w:rsidRDefault="00291771" w:rsidP="00A272D7">
            <w:pPr>
              <w:autoSpaceDE w:val="0"/>
              <w:autoSpaceDN w:val="0"/>
              <w:adjustRightInd w:val="0"/>
              <w:spacing w:after="0" w:line="360" w:lineRule="auto"/>
              <w:ind w:left="60" w:right="60"/>
              <w:cnfStyle w:val="00000000000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Polity</w:t>
            </w:r>
            <w:proofErr w:type="spellEnd"/>
          </w:p>
        </w:tc>
        <w:tc>
          <w:tcPr>
            <w:cnfStyle w:val="000010000000"/>
            <w:tcW w:w="2136" w:type="dxa"/>
          </w:tcPr>
          <w:p w:rsidR="001137B6" w:rsidRPr="005B1107" w:rsidRDefault="00291771" w:rsidP="00A272D7">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correlatieco</w:t>
            </w:r>
            <w:r w:rsidRPr="005B1107">
              <w:rPr>
                <w:rFonts w:ascii="Times New Roman" w:hAnsi="Times New Roman" w:cs="Times New Roman"/>
                <w:color w:val="000000"/>
                <w:sz w:val="18"/>
                <w:szCs w:val="18"/>
              </w:rPr>
              <w:t>ëfficiënt</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000000"/>
              <w:rPr>
                <w:rFonts w:ascii="Times New Roman" w:hAnsi="Times New Roman" w:cs="Times New Roman"/>
                <w:color w:val="000000"/>
                <w:sz w:val="18"/>
                <w:szCs w:val="18"/>
              </w:rPr>
            </w:pPr>
            <w:r w:rsidRPr="005B1107">
              <w:rPr>
                <w:rFonts w:ascii="Times New Roman" w:hAnsi="Times New Roman" w:cs="Times New Roman"/>
                <w:color w:val="000000"/>
                <w:sz w:val="18"/>
                <w:szCs w:val="18"/>
              </w:rPr>
              <w:t>1.000</w:t>
            </w:r>
          </w:p>
        </w:tc>
        <w:tc>
          <w:tcPr>
            <w:cnfStyle w:val="000010000000"/>
            <w:tcW w:w="1453" w:type="dxa"/>
          </w:tcPr>
          <w:p w:rsidR="001137B6" w:rsidRPr="00677FBA" w:rsidRDefault="001137B6" w:rsidP="00A272D7">
            <w:pPr>
              <w:autoSpaceDE w:val="0"/>
              <w:autoSpaceDN w:val="0"/>
              <w:adjustRightInd w:val="0"/>
              <w:spacing w:after="0" w:line="360" w:lineRule="auto"/>
              <w:ind w:left="60" w:right="60"/>
              <w:jc w:val="right"/>
              <w:rPr>
                <w:rFonts w:ascii="Times New Roman" w:hAnsi="Times New Roman" w:cs="Times New Roman"/>
                <w:b/>
                <w:color w:val="000000"/>
                <w:sz w:val="18"/>
                <w:szCs w:val="18"/>
              </w:rPr>
            </w:pPr>
            <w:r w:rsidRPr="00677FBA">
              <w:rPr>
                <w:rFonts w:ascii="Times New Roman" w:hAnsi="Times New Roman" w:cs="Times New Roman"/>
                <w:b/>
                <w:color w:val="000000"/>
                <w:sz w:val="18"/>
                <w:szCs w:val="18"/>
              </w:rPr>
              <w:t>.121</w:t>
            </w:r>
          </w:p>
        </w:tc>
      </w:tr>
      <w:tr w:rsidR="001137B6" w:rsidRPr="005B1107" w:rsidTr="00A272D7">
        <w:trPr>
          <w:cnfStyle w:val="000000100000"/>
        </w:trPr>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color w:val="000000"/>
                <w:sz w:val="18"/>
                <w:szCs w:val="18"/>
              </w:rPr>
            </w:pPr>
          </w:p>
        </w:tc>
        <w:tc>
          <w:tcPr>
            <w:tcW w:w="2181" w:type="dxa"/>
            <w:vMerge/>
          </w:tcPr>
          <w:p w:rsidR="001137B6" w:rsidRPr="005B1107" w:rsidRDefault="001137B6" w:rsidP="00A272D7">
            <w:pPr>
              <w:autoSpaceDE w:val="0"/>
              <w:autoSpaceDN w:val="0"/>
              <w:adjustRightInd w:val="0"/>
              <w:spacing w:after="0" w:line="360" w:lineRule="auto"/>
              <w:cnfStyle w:val="000000100000"/>
              <w:rPr>
                <w:rFonts w:ascii="Times New Roman" w:hAnsi="Times New Roman" w:cs="Times New Roman"/>
                <w:color w:val="000000"/>
                <w:sz w:val="18"/>
                <w:szCs w:val="18"/>
              </w:rPr>
            </w:pPr>
          </w:p>
        </w:tc>
        <w:tc>
          <w:tcPr>
            <w:cnfStyle w:val="000010000000"/>
            <w:tcW w:w="2136" w:type="dxa"/>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proofErr w:type="spellStart"/>
            <w:r w:rsidRPr="005B1107">
              <w:rPr>
                <w:rFonts w:ascii="Times New Roman" w:hAnsi="Times New Roman" w:cs="Times New Roman"/>
                <w:color w:val="000000"/>
                <w:sz w:val="18"/>
                <w:szCs w:val="18"/>
              </w:rPr>
              <w:t>Sig</w:t>
            </w:r>
            <w:proofErr w:type="spellEnd"/>
            <w:r w:rsidRPr="005B1107">
              <w:rPr>
                <w:rFonts w:ascii="Times New Roman" w:hAnsi="Times New Roman" w:cs="Times New Roman"/>
                <w:color w:val="000000"/>
                <w:sz w:val="18"/>
                <w:szCs w:val="18"/>
              </w:rPr>
              <w:t>. (2-tailed)</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100000"/>
              <w:rPr>
                <w:rFonts w:ascii="Times New Roman" w:hAnsi="Times New Roman" w:cs="Times New Roman"/>
                <w:color w:val="000000"/>
                <w:sz w:val="18"/>
                <w:szCs w:val="18"/>
              </w:rPr>
            </w:pPr>
            <w:r w:rsidRPr="005B1107">
              <w:rPr>
                <w:rFonts w:ascii="Times New Roman" w:hAnsi="Times New Roman" w:cs="Times New Roman"/>
                <w:color w:val="000000"/>
                <w:sz w:val="18"/>
                <w:szCs w:val="18"/>
              </w:rPr>
              <w:t>.</w:t>
            </w:r>
          </w:p>
        </w:tc>
        <w:tc>
          <w:tcPr>
            <w:cnfStyle w:val="000010000000"/>
            <w:tcW w:w="1453" w:type="dxa"/>
          </w:tcPr>
          <w:p w:rsidR="001137B6" w:rsidRPr="00677FBA" w:rsidRDefault="001137B6" w:rsidP="00A272D7">
            <w:pPr>
              <w:autoSpaceDE w:val="0"/>
              <w:autoSpaceDN w:val="0"/>
              <w:adjustRightInd w:val="0"/>
              <w:spacing w:after="0" w:line="360" w:lineRule="auto"/>
              <w:ind w:left="60" w:right="60"/>
              <w:jc w:val="right"/>
              <w:rPr>
                <w:rFonts w:ascii="Times New Roman" w:hAnsi="Times New Roman" w:cs="Times New Roman"/>
                <w:b/>
                <w:color w:val="000000"/>
                <w:sz w:val="18"/>
                <w:szCs w:val="18"/>
              </w:rPr>
            </w:pPr>
            <w:r w:rsidRPr="00677FBA">
              <w:rPr>
                <w:rFonts w:ascii="Times New Roman" w:hAnsi="Times New Roman" w:cs="Times New Roman"/>
                <w:b/>
                <w:color w:val="000000"/>
                <w:sz w:val="18"/>
                <w:szCs w:val="18"/>
              </w:rPr>
              <w:t>.137</w:t>
            </w:r>
          </w:p>
        </w:tc>
      </w:tr>
      <w:tr w:rsidR="001137B6" w:rsidRPr="005B1107" w:rsidTr="00A272D7">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color w:val="000000"/>
                <w:sz w:val="18"/>
                <w:szCs w:val="18"/>
              </w:rPr>
            </w:pPr>
          </w:p>
        </w:tc>
        <w:tc>
          <w:tcPr>
            <w:tcW w:w="2181" w:type="dxa"/>
            <w:vMerge/>
          </w:tcPr>
          <w:p w:rsidR="001137B6" w:rsidRPr="005B1107" w:rsidRDefault="001137B6" w:rsidP="00A272D7">
            <w:pPr>
              <w:autoSpaceDE w:val="0"/>
              <w:autoSpaceDN w:val="0"/>
              <w:adjustRightInd w:val="0"/>
              <w:spacing w:after="0" w:line="360" w:lineRule="auto"/>
              <w:cnfStyle w:val="000000000000"/>
              <w:rPr>
                <w:rFonts w:ascii="Times New Roman" w:hAnsi="Times New Roman" w:cs="Times New Roman"/>
                <w:color w:val="000000"/>
                <w:sz w:val="18"/>
                <w:szCs w:val="18"/>
              </w:rPr>
            </w:pPr>
          </w:p>
        </w:tc>
        <w:tc>
          <w:tcPr>
            <w:cnfStyle w:val="000010000000"/>
            <w:tcW w:w="2136" w:type="dxa"/>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r w:rsidRPr="005B1107">
              <w:rPr>
                <w:rFonts w:ascii="Times New Roman" w:hAnsi="Times New Roman" w:cs="Times New Roman"/>
                <w:color w:val="000000"/>
                <w:sz w:val="18"/>
                <w:szCs w:val="18"/>
              </w:rPr>
              <w:t>N</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000000"/>
              <w:rPr>
                <w:rFonts w:ascii="Times New Roman" w:hAnsi="Times New Roman" w:cs="Times New Roman"/>
                <w:color w:val="000000"/>
                <w:sz w:val="18"/>
                <w:szCs w:val="18"/>
              </w:rPr>
            </w:pPr>
            <w:r w:rsidRPr="005B1107">
              <w:rPr>
                <w:rFonts w:ascii="Times New Roman" w:hAnsi="Times New Roman" w:cs="Times New Roman"/>
                <w:color w:val="000000"/>
                <w:sz w:val="18"/>
                <w:szCs w:val="18"/>
              </w:rPr>
              <w:t>160</w:t>
            </w:r>
          </w:p>
        </w:tc>
        <w:tc>
          <w:tcPr>
            <w:cnfStyle w:val="000010000000"/>
            <w:tcW w:w="1453" w:type="dxa"/>
          </w:tcPr>
          <w:p w:rsidR="001137B6" w:rsidRPr="005B1107" w:rsidRDefault="001137B6" w:rsidP="00A272D7">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5B1107">
              <w:rPr>
                <w:rFonts w:ascii="Times New Roman" w:hAnsi="Times New Roman" w:cs="Times New Roman"/>
                <w:color w:val="000000"/>
                <w:sz w:val="18"/>
                <w:szCs w:val="18"/>
              </w:rPr>
              <w:t>152</w:t>
            </w:r>
          </w:p>
        </w:tc>
      </w:tr>
      <w:tr w:rsidR="001137B6" w:rsidRPr="005B1107" w:rsidTr="00A272D7">
        <w:trPr>
          <w:cnfStyle w:val="000000100000"/>
        </w:trPr>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color w:val="000000"/>
                <w:sz w:val="18"/>
                <w:szCs w:val="18"/>
              </w:rPr>
            </w:pPr>
          </w:p>
        </w:tc>
        <w:tc>
          <w:tcPr>
            <w:tcW w:w="2181" w:type="dxa"/>
            <w:vMerge w:val="restart"/>
          </w:tcPr>
          <w:p w:rsidR="001137B6" w:rsidRPr="005B1107" w:rsidRDefault="006B2742" w:rsidP="00291771">
            <w:pPr>
              <w:autoSpaceDE w:val="0"/>
              <w:autoSpaceDN w:val="0"/>
              <w:adjustRightInd w:val="0"/>
              <w:spacing w:after="0" w:line="360" w:lineRule="auto"/>
              <w:ind w:left="60" w:right="60"/>
              <w:cnfStyle w:val="000000100000"/>
              <w:rPr>
                <w:rFonts w:ascii="Times New Roman" w:hAnsi="Times New Roman" w:cs="Times New Roman"/>
                <w:color w:val="000000"/>
                <w:sz w:val="18"/>
                <w:szCs w:val="18"/>
              </w:rPr>
            </w:pPr>
            <w:r>
              <w:rPr>
                <w:rFonts w:ascii="Times New Roman" w:hAnsi="Times New Roman" w:cs="Times New Roman"/>
                <w:color w:val="000000"/>
                <w:sz w:val="18"/>
                <w:szCs w:val="18"/>
              </w:rPr>
              <w:t>% const</w:t>
            </w:r>
            <w:r w:rsidR="00291771">
              <w:rPr>
                <w:rFonts w:ascii="Times New Roman" w:hAnsi="Times New Roman" w:cs="Times New Roman"/>
                <w:color w:val="000000"/>
                <w:sz w:val="18"/>
                <w:szCs w:val="18"/>
              </w:rPr>
              <w:t>r</w:t>
            </w:r>
            <w:r>
              <w:rPr>
                <w:rFonts w:ascii="Times New Roman" w:hAnsi="Times New Roman" w:cs="Times New Roman"/>
                <w:color w:val="000000"/>
                <w:sz w:val="18"/>
                <w:szCs w:val="18"/>
              </w:rPr>
              <w:t>u</w:t>
            </w:r>
            <w:r w:rsidR="00291771">
              <w:rPr>
                <w:rFonts w:ascii="Times New Roman" w:hAnsi="Times New Roman" w:cs="Times New Roman"/>
                <w:color w:val="000000"/>
                <w:sz w:val="18"/>
                <w:szCs w:val="18"/>
              </w:rPr>
              <w:t>ctie</w:t>
            </w:r>
            <w:r w:rsidR="001137B6" w:rsidRPr="005B1107">
              <w:rPr>
                <w:rFonts w:ascii="Times New Roman" w:hAnsi="Times New Roman" w:cs="Times New Roman"/>
                <w:color w:val="000000"/>
                <w:sz w:val="18"/>
                <w:szCs w:val="18"/>
              </w:rPr>
              <w:t xml:space="preserve"> (ISIC F)</w:t>
            </w:r>
          </w:p>
        </w:tc>
        <w:tc>
          <w:tcPr>
            <w:cnfStyle w:val="000010000000"/>
            <w:tcW w:w="2136" w:type="dxa"/>
          </w:tcPr>
          <w:p w:rsidR="001137B6" w:rsidRPr="005B1107" w:rsidRDefault="00291771" w:rsidP="00A272D7">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correlatiec</w:t>
            </w:r>
            <w:r w:rsidRPr="005B1107">
              <w:rPr>
                <w:rFonts w:ascii="Times New Roman" w:hAnsi="Times New Roman" w:cs="Times New Roman"/>
                <w:color w:val="000000"/>
                <w:sz w:val="18"/>
                <w:szCs w:val="18"/>
              </w:rPr>
              <w:t>oëfficiënt</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100000"/>
              <w:rPr>
                <w:rFonts w:ascii="Times New Roman" w:hAnsi="Times New Roman" w:cs="Times New Roman"/>
                <w:color w:val="000000"/>
                <w:sz w:val="18"/>
                <w:szCs w:val="18"/>
              </w:rPr>
            </w:pPr>
            <w:r w:rsidRPr="005B1107">
              <w:rPr>
                <w:rFonts w:ascii="Times New Roman" w:hAnsi="Times New Roman" w:cs="Times New Roman"/>
                <w:color w:val="000000"/>
                <w:sz w:val="18"/>
                <w:szCs w:val="18"/>
              </w:rPr>
              <w:t>.121</w:t>
            </w:r>
          </w:p>
        </w:tc>
        <w:tc>
          <w:tcPr>
            <w:cnfStyle w:val="000010000000"/>
            <w:tcW w:w="1453" w:type="dxa"/>
          </w:tcPr>
          <w:p w:rsidR="001137B6" w:rsidRPr="005B1107" w:rsidRDefault="001137B6" w:rsidP="00A272D7">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5B1107">
              <w:rPr>
                <w:rFonts w:ascii="Times New Roman" w:hAnsi="Times New Roman" w:cs="Times New Roman"/>
                <w:color w:val="000000"/>
                <w:sz w:val="18"/>
                <w:szCs w:val="18"/>
              </w:rPr>
              <w:t>1.000</w:t>
            </w:r>
          </w:p>
        </w:tc>
      </w:tr>
      <w:tr w:rsidR="001137B6" w:rsidRPr="005B1107" w:rsidTr="00A272D7">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sz w:val="18"/>
                <w:szCs w:val="18"/>
              </w:rPr>
            </w:pPr>
          </w:p>
        </w:tc>
        <w:tc>
          <w:tcPr>
            <w:tcW w:w="2181" w:type="dxa"/>
            <w:vMerge/>
          </w:tcPr>
          <w:p w:rsidR="001137B6" w:rsidRPr="005B1107" w:rsidRDefault="001137B6" w:rsidP="00A272D7">
            <w:pPr>
              <w:autoSpaceDE w:val="0"/>
              <w:autoSpaceDN w:val="0"/>
              <w:adjustRightInd w:val="0"/>
              <w:spacing w:after="0" w:line="360" w:lineRule="auto"/>
              <w:cnfStyle w:val="000000000000"/>
              <w:rPr>
                <w:rFonts w:ascii="Times New Roman" w:hAnsi="Times New Roman" w:cs="Times New Roman"/>
                <w:sz w:val="18"/>
                <w:szCs w:val="18"/>
              </w:rPr>
            </w:pPr>
          </w:p>
        </w:tc>
        <w:tc>
          <w:tcPr>
            <w:cnfStyle w:val="000010000000"/>
            <w:tcW w:w="2136" w:type="dxa"/>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proofErr w:type="spellStart"/>
            <w:r w:rsidRPr="005B1107">
              <w:rPr>
                <w:rFonts w:ascii="Times New Roman" w:hAnsi="Times New Roman" w:cs="Times New Roman"/>
                <w:color w:val="000000"/>
                <w:sz w:val="18"/>
                <w:szCs w:val="18"/>
              </w:rPr>
              <w:t>Sig</w:t>
            </w:r>
            <w:proofErr w:type="spellEnd"/>
            <w:r w:rsidRPr="005B1107">
              <w:rPr>
                <w:rFonts w:ascii="Times New Roman" w:hAnsi="Times New Roman" w:cs="Times New Roman"/>
                <w:color w:val="000000"/>
                <w:sz w:val="18"/>
                <w:szCs w:val="18"/>
              </w:rPr>
              <w:t>. (2-tailed)</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000000"/>
              <w:rPr>
                <w:rFonts w:ascii="Times New Roman" w:hAnsi="Times New Roman" w:cs="Times New Roman"/>
                <w:color w:val="000000"/>
                <w:sz w:val="18"/>
                <w:szCs w:val="18"/>
              </w:rPr>
            </w:pPr>
            <w:r w:rsidRPr="005B1107">
              <w:rPr>
                <w:rFonts w:ascii="Times New Roman" w:hAnsi="Times New Roman" w:cs="Times New Roman"/>
                <w:color w:val="000000"/>
                <w:sz w:val="18"/>
                <w:szCs w:val="18"/>
              </w:rPr>
              <w:t>.137</w:t>
            </w:r>
          </w:p>
        </w:tc>
        <w:tc>
          <w:tcPr>
            <w:cnfStyle w:val="000010000000"/>
            <w:tcW w:w="1453" w:type="dxa"/>
          </w:tcPr>
          <w:p w:rsidR="001137B6" w:rsidRPr="005B1107" w:rsidRDefault="001137B6" w:rsidP="00A272D7">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5B1107">
              <w:rPr>
                <w:rFonts w:ascii="Times New Roman" w:hAnsi="Times New Roman" w:cs="Times New Roman"/>
                <w:color w:val="000000"/>
                <w:sz w:val="18"/>
                <w:szCs w:val="18"/>
              </w:rPr>
              <w:t>.</w:t>
            </w:r>
          </w:p>
        </w:tc>
      </w:tr>
      <w:tr w:rsidR="001137B6" w:rsidRPr="005B1107" w:rsidTr="00A272D7">
        <w:trPr>
          <w:cnfStyle w:val="000000100000"/>
        </w:trPr>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sz w:val="18"/>
                <w:szCs w:val="18"/>
              </w:rPr>
            </w:pPr>
          </w:p>
        </w:tc>
        <w:tc>
          <w:tcPr>
            <w:tcW w:w="2181" w:type="dxa"/>
            <w:vMerge/>
          </w:tcPr>
          <w:p w:rsidR="001137B6" w:rsidRPr="005B1107" w:rsidRDefault="001137B6" w:rsidP="00A272D7">
            <w:pPr>
              <w:autoSpaceDE w:val="0"/>
              <w:autoSpaceDN w:val="0"/>
              <w:adjustRightInd w:val="0"/>
              <w:spacing w:after="0" w:line="360" w:lineRule="auto"/>
              <w:cnfStyle w:val="000000100000"/>
              <w:rPr>
                <w:rFonts w:ascii="Times New Roman" w:hAnsi="Times New Roman" w:cs="Times New Roman"/>
                <w:sz w:val="18"/>
                <w:szCs w:val="18"/>
              </w:rPr>
            </w:pPr>
          </w:p>
        </w:tc>
        <w:tc>
          <w:tcPr>
            <w:cnfStyle w:val="000010000000"/>
            <w:tcW w:w="2136" w:type="dxa"/>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r w:rsidRPr="005B1107">
              <w:rPr>
                <w:rFonts w:ascii="Times New Roman" w:hAnsi="Times New Roman" w:cs="Times New Roman"/>
                <w:color w:val="000000"/>
                <w:sz w:val="18"/>
                <w:szCs w:val="18"/>
              </w:rPr>
              <w:t>N</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100000"/>
              <w:rPr>
                <w:rFonts w:ascii="Times New Roman" w:hAnsi="Times New Roman" w:cs="Times New Roman"/>
                <w:color w:val="000000"/>
                <w:sz w:val="18"/>
                <w:szCs w:val="18"/>
              </w:rPr>
            </w:pPr>
            <w:r w:rsidRPr="005B1107">
              <w:rPr>
                <w:rFonts w:ascii="Times New Roman" w:hAnsi="Times New Roman" w:cs="Times New Roman"/>
                <w:color w:val="000000"/>
                <w:sz w:val="18"/>
                <w:szCs w:val="18"/>
              </w:rPr>
              <w:t>152</w:t>
            </w:r>
          </w:p>
        </w:tc>
        <w:tc>
          <w:tcPr>
            <w:cnfStyle w:val="000010000000"/>
            <w:tcW w:w="1453" w:type="dxa"/>
          </w:tcPr>
          <w:p w:rsidR="001137B6" w:rsidRPr="005B1107" w:rsidRDefault="001137B6" w:rsidP="00A272D7">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5B1107">
              <w:rPr>
                <w:rFonts w:ascii="Times New Roman" w:hAnsi="Times New Roman" w:cs="Times New Roman"/>
                <w:color w:val="000000"/>
                <w:sz w:val="18"/>
                <w:szCs w:val="18"/>
              </w:rPr>
              <w:t>154</w:t>
            </w:r>
          </w:p>
        </w:tc>
      </w:tr>
    </w:tbl>
    <w:p w:rsidR="00100130" w:rsidRPr="00677FBA" w:rsidRDefault="00100130" w:rsidP="00FA4469">
      <w:pPr>
        <w:spacing w:line="360" w:lineRule="auto"/>
        <w:rPr>
          <w:rFonts w:ascii="Times New Roman" w:hAnsi="Times New Roman" w:cs="Times New Roman"/>
          <w:color w:val="365F91" w:themeColor="accent1" w:themeShade="BF"/>
          <w:sz w:val="24"/>
          <w:szCs w:val="24"/>
        </w:rPr>
      </w:pPr>
    </w:p>
    <w:p w:rsidR="00100130" w:rsidRPr="00677FBA" w:rsidRDefault="00D60E91" w:rsidP="00072526">
      <w:pPr>
        <w:pStyle w:val="Heading2"/>
        <w:numPr>
          <w:ilvl w:val="1"/>
          <w:numId w:val="6"/>
        </w:numPr>
        <w:spacing w:line="360" w:lineRule="auto"/>
        <w:rPr>
          <w:rFonts w:ascii="Times New Roman" w:hAnsi="Times New Roman"/>
          <w:color w:val="365F91" w:themeColor="accent1" w:themeShade="BF"/>
          <w:sz w:val="24"/>
          <w:szCs w:val="24"/>
        </w:rPr>
      </w:pPr>
      <w:r>
        <w:rPr>
          <w:rFonts w:ascii="Times New Roman" w:hAnsi="Times New Roman"/>
          <w:color w:val="365F91" w:themeColor="accent1" w:themeShade="BF"/>
          <w:sz w:val="24"/>
          <w:szCs w:val="24"/>
        </w:rPr>
        <w:t xml:space="preserve">    </w:t>
      </w:r>
      <w:bookmarkStart w:id="16" w:name="_Toc333756040"/>
      <w:proofErr w:type="spellStart"/>
      <w:r w:rsidR="00100130" w:rsidRPr="00677FBA">
        <w:rPr>
          <w:rFonts w:ascii="Times New Roman" w:hAnsi="Times New Roman"/>
          <w:color w:val="365F91" w:themeColor="accent1" w:themeShade="BF"/>
          <w:sz w:val="24"/>
          <w:szCs w:val="24"/>
        </w:rPr>
        <w:t>Spearman’s</w:t>
      </w:r>
      <w:proofErr w:type="spellEnd"/>
      <w:r w:rsidR="00100130" w:rsidRPr="00677FBA">
        <w:rPr>
          <w:rFonts w:ascii="Times New Roman" w:hAnsi="Times New Roman"/>
          <w:color w:val="365F91" w:themeColor="accent1" w:themeShade="BF"/>
          <w:sz w:val="24"/>
          <w:szCs w:val="24"/>
        </w:rPr>
        <w:t xml:space="preserve"> ρ groothandel,</w:t>
      </w:r>
      <w:r w:rsidR="00291771">
        <w:rPr>
          <w:rFonts w:ascii="Times New Roman" w:hAnsi="Times New Roman"/>
          <w:color w:val="365F91" w:themeColor="accent1" w:themeShade="BF"/>
          <w:sz w:val="24"/>
          <w:szCs w:val="24"/>
        </w:rPr>
        <w:t xml:space="preserve"> kleinhandel,</w:t>
      </w:r>
      <w:r w:rsidR="00100130" w:rsidRPr="00677FBA">
        <w:rPr>
          <w:rFonts w:ascii="Times New Roman" w:hAnsi="Times New Roman"/>
          <w:color w:val="365F91" w:themeColor="accent1" w:themeShade="BF"/>
          <w:sz w:val="24"/>
          <w:szCs w:val="24"/>
        </w:rPr>
        <w:t xml:space="preserve"> restaurants en hotels</w:t>
      </w:r>
      <w:bookmarkEnd w:id="16"/>
    </w:p>
    <w:p w:rsidR="00D60E91" w:rsidRDefault="00D60E91" w:rsidP="00FA4469">
      <w:pPr>
        <w:spacing w:line="360" w:lineRule="auto"/>
        <w:rPr>
          <w:rFonts w:ascii="Times New Roman" w:hAnsi="Times New Roman" w:cs="Times New Roman"/>
          <w:sz w:val="24"/>
          <w:szCs w:val="24"/>
        </w:rPr>
      </w:pPr>
    </w:p>
    <w:p w:rsidR="00100130" w:rsidRPr="005B1107" w:rsidRDefault="00100130" w:rsidP="00FA4469">
      <w:pPr>
        <w:spacing w:line="360" w:lineRule="auto"/>
        <w:rPr>
          <w:rFonts w:ascii="Times New Roman" w:hAnsi="Times New Roman" w:cs="Times New Roman"/>
          <w:sz w:val="24"/>
          <w:szCs w:val="24"/>
        </w:rPr>
      </w:pPr>
      <w:r w:rsidRPr="005B1107">
        <w:rPr>
          <w:rFonts w:ascii="Times New Roman" w:hAnsi="Times New Roman" w:cs="Times New Roman"/>
          <w:sz w:val="24"/>
          <w:szCs w:val="24"/>
        </w:rPr>
        <w:t xml:space="preserve">De </w:t>
      </w:r>
      <w:r w:rsidR="00E77738" w:rsidRPr="005B1107">
        <w:rPr>
          <w:rFonts w:ascii="Times New Roman" w:hAnsi="Times New Roman" w:cs="Times New Roman"/>
          <w:sz w:val="24"/>
          <w:szCs w:val="24"/>
        </w:rPr>
        <w:t>correlatiecoëfficiënt</w:t>
      </w:r>
      <w:r w:rsidRPr="005B1107">
        <w:rPr>
          <w:rFonts w:ascii="Times New Roman" w:hAnsi="Times New Roman" w:cs="Times New Roman"/>
          <w:sz w:val="24"/>
          <w:szCs w:val="24"/>
        </w:rPr>
        <w:t xml:space="preserve"> tussen groothandel, restaurants en hotels en de mate van democratie is 0,181 en significant bij e</w:t>
      </w:r>
      <w:r w:rsidR="00C53EB1">
        <w:rPr>
          <w:rFonts w:ascii="Times New Roman" w:hAnsi="Times New Roman" w:cs="Times New Roman"/>
          <w:sz w:val="24"/>
          <w:szCs w:val="24"/>
        </w:rPr>
        <w:t>en significantieniveau van 5</w:t>
      </w:r>
      <w:r w:rsidR="002312F7">
        <w:rPr>
          <w:rFonts w:ascii="Times New Roman" w:hAnsi="Times New Roman" w:cs="Times New Roman"/>
          <w:sz w:val="24"/>
          <w:szCs w:val="24"/>
        </w:rPr>
        <w:t>%</w:t>
      </w:r>
      <w:r w:rsidRPr="005B1107">
        <w:rPr>
          <w:rFonts w:ascii="Times New Roman" w:hAnsi="Times New Roman" w:cs="Times New Roman"/>
          <w:sz w:val="24"/>
          <w:szCs w:val="24"/>
        </w:rPr>
        <w:t xml:space="preserve">. Dit is niet verrassend, sinds het over het algemeen de meer welvarende landen zijn, die deze diensten verlenen en het ook de meer welvarende landen zijn die een hogere mate van democratie hebben. </w:t>
      </w:r>
    </w:p>
    <w:tbl>
      <w:tblPr>
        <w:tblStyle w:val="LightList-Accent1"/>
        <w:tblW w:w="8647" w:type="dxa"/>
        <w:tblLayout w:type="fixed"/>
        <w:tblLook w:val="0020"/>
      </w:tblPr>
      <w:tblGrid>
        <w:gridCol w:w="1620"/>
        <w:gridCol w:w="2426"/>
        <w:gridCol w:w="2137"/>
        <w:gridCol w:w="1010"/>
        <w:gridCol w:w="1454"/>
      </w:tblGrid>
      <w:tr w:rsidR="001137B6" w:rsidRPr="005B1107" w:rsidTr="00A272D7">
        <w:trPr>
          <w:cnfStyle w:val="100000000000"/>
        </w:trPr>
        <w:tc>
          <w:tcPr>
            <w:cnfStyle w:val="000010000000"/>
            <w:tcW w:w="8644" w:type="dxa"/>
            <w:gridSpan w:val="5"/>
          </w:tcPr>
          <w:p w:rsidR="001137B6" w:rsidRPr="005B1107" w:rsidRDefault="00291771" w:rsidP="00A272D7">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5B1107">
              <w:rPr>
                <w:rFonts w:ascii="Times New Roman" w:hAnsi="Times New Roman" w:cs="Times New Roman"/>
                <w:b w:val="0"/>
                <w:bCs w:val="0"/>
                <w:color w:val="000000"/>
                <w:sz w:val="18"/>
                <w:szCs w:val="18"/>
              </w:rPr>
              <w:t>Correlaties</w:t>
            </w:r>
          </w:p>
        </w:tc>
      </w:tr>
      <w:tr w:rsidR="001137B6" w:rsidRPr="00705737" w:rsidTr="00A272D7">
        <w:trPr>
          <w:cnfStyle w:val="000000100000"/>
        </w:trPr>
        <w:tc>
          <w:tcPr>
            <w:cnfStyle w:val="000010000000"/>
            <w:tcW w:w="6181" w:type="dxa"/>
            <w:gridSpan w:val="3"/>
          </w:tcPr>
          <w:p w:rsidR="001137B6" w:rsidRPr="005B1107" w:rsidRDefault="001137B6" w:rsidP="00A272D7">
            <w:pPr>
              <w:autoSpaceDE w:val="0"/>
              <w:autoSpaceDN w:val="0"/>
              <w:adjustRightInd w:val="0"/>
              <w:spacing w:after="0" w:line="360" w:lineRule="auto"/>
              <w:jc w:val="center"/>
              <w:rPr>
                <w:rFonts w:ascii="Times New Roman" w:hAnsi="Times New Roman" w:cs="Times New Roman"/>
                <w:sz w:val="18"/>
                <w:szCs w:val="18"/>
              </w:rPr>
            </w:pPr>
          </w:p>
        </w:tc>
        <w:tc>
          <w:tcPr>
            <w:tcW w:w="1010" w:type="dxa"/>
          </w:tcPr>
          <w:p w:rsidR="001137B6" w:rsidRPr="005B1107" w:rsidRDefault="00291771" w:rsidP="00A272D7">
            <w:pPr>
              <w:autoSpaceDE w:val="0"/>
              <w:autoSpaceDN w:val="0"/>
              <w:adjustRightInd w:val="0"/>
              <w:spacing w:after="0" w:line="360" w:lineRule="auto"/>
              <w:ind w:left="60" w:right="60"/>
              <w:jc w:val="center"/>
              <w:cnfStyle w:val="000000100000"/>
              <w:rPr>
                <w:rFonts w:ascii="Times New Roman" w:hAnsi="Times New Roman" w:cs="Times New Roman"/>
                <w:color w:val="000000"/>
                <w:sz w:val="18"/>
                <w:szCs w:val="18"/>
              </w:rPr>
            </w:pPr>
            <w:proofErr w:type="spellStart"/>
            <w:r w:rsidRPr="00D60E91">
              <w:rPr>
                <w:rFonts w:ascii="Times New Roman" w:hAnsi="Times New Roman" w:cs="Times New Roman"/>
                <w:color w:val="000000"/>
                <w:sz w:val="18"/>
                <w:szCs w:val="18"/>
              </w:rPr>
              <w:t>Polity</w:t>
            </w:r>
            <w:proofErr w:type="spellEnd"/>
          </w:p>
        </w:tc>
        <w:tc>
          <w:tcPr>
            <w:cnfStyle w:val="000010000000"/>
            <w:tcW w:w="1453" w:type="dxa"/>
          </w:tcPr>
          <w:p w:rsidR="001137B6" w:rsidRPr="005B1107" w:rsidRDefault="00291771" w:rsidP="00A272D7">
            <w:pPr>
              <w:autoSpaceDE w:val="0"/>
              <w:autoSpaceDN w:val="0"/>
              <w:adjustRightInd w:val="0"/>
              <w:spacing w:after="0" w:line="360" w:lineRule="auto"/>
              <w:ind w:left="60" w:right="60"/>
              <w:jc w:val="center"/>
              <w:rPr>
                <w:rFonts w:ascii="Times New Roman" w:hAnsi="Times New Roman" w:cs="Times New Roman"/>
                <w:color w:val="000000"/>
                <w:sz w:val="18"/>
                <w:szCs w:val="18"/>
                <w:lang w:val="en-US"/>
              </w:rPr>
            </w:pPr>
            <w:r w:rsidRPr="00291771">
              <w:rPr>
                <w:rFonts w:ascii="Times New Roman" w:hAnsi="Times New Roman" w:cs="Times New Roman"/>
                <w:color w:val="000000"/>
                <w:sz w:val="18"/>
                <w:szCs w:val="18"/>
                <w:lang w:val="en-US"/>
              </w:rPr>
              <w:t xml:space="preserve">% </w:t>
            </w:r>
            <w:proofErr w:type="spellStart"/>
            <w:r w:rsidRPr="00291771">
              <w:rPr>
                <w:rFonts w:ascii="Times New Roman" w:hAnsi="Times New Roman" w:cs="Times New Roman"/>
                <w:color w:val="000000"/>
                <w:sz w:val="18"/>
                <w:szCs w:val="18"/>
                <w:lang w:val="en-US"/>
              </w:rPr>
              <w:t>groothandel</w:t>
            </w:r>
            <w:proofErr w:type="spellEnd"/>
            <w:r w:rsidRPr="00291771">
              <w:rPr>
                <w:rFonts w:ascii="Times New Roman" w:hAnsi="Times New Roman" w:cs="Times New Roman"/>
                <w:color w:val="000000"/>
                <w:sz w:val="18"/>
                <w:szCs w:val="18"/>
                <w:lang w:val="en-US"/>
              </w:rPr>
              <w:t xml:space="preserve">, </w:t>
            </w:r>
            <w:proofErr w:type="spellStart"/>
            <w:r w:rsidRPr="00291771">
              <w:rPr>
                <w:rFonts w:ascii="Times New Roman" w:hAnsi="Times New Roman" w:cs="Times New Roman"/>
                <w:color w:val="000000"/>
                <w:sz w:val="18"/>
                <w:szCs w:val="18"/>
                <w:lang w:val="en-US"/>
              </w:rPr>
              <w:t>kleinhandel</w:t>
            </w:r>
            <w:proofErr w:type="spellEnd"/>
            <w:r w:rsidRPr="00291771">
              <w:rPr>
                <w:rFonts w:ascii="Times New Roman" w:hAnsi="Times New Roman" w:cs="Times New Roman"/>
                <w:color w:val="000000"/>
                <w:sz w:val="18"/>
                <w:szCs w:val="18"/>
                <w:lang w:val="en-US"/>
              </w:rPr>
              <w:t>, restaurants and hotels (ISIC G-H)</w:t>
            </w:r>
          </w:p>
        </w:tc>
      </w:tr>
      <w:tr w:rsidR="001137B6" w:rsidRPr="005B1107" w:rsidTr="00A272D7">
        <w:tc>
          <w:tcPr>
            <w:cnfStyle w:val="000010000000"/>
            <w:tcW w:w="1620" w:type="dxa"/>
            <w:vMerge w:val="restart"/>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proofErr w:type="spellStart"/>
            <w:r w:rsidRPr="005B1107">
              <w:rPr>
                <w:rFonts w:ascii="Times New Roman" w:hAnsi="Times New Roman" w:cs="Times New Roman"/>
                <w:color w:val="000000"/>
                <w:sz w:val="18"/>
                <w:szCs w:val="18"/>
              </w:rPr>
              <w:t>Spearman's</w:t>
            </w:r>
            <w:proofErr w:type="spellEnd"/>
            <w:r w:rsidRPr="005B1107">
              <w:rPr>
                <w:rFonts w:ascii="Times New Roman" w:hAnsi="Times New Roman" w:cs="Times New Roman"/>
                <w:color w:val="000000"/>
                <w:sz w:val="18"/>
                <w:szCs w:val="18"/>
              </w:rPr>
              <w:t xml:space="preserve"> </w:t>
            </w:r>
            <w:proofErr w:type="spellStart"/>
            <w:r w:rsidRPr="005B1107">
              <w:rPr>
                <w:rFonts w:ascii="Times New Roman" w:hAnsi="Times New Roman" w:cs="Times New Roman"/>
                <w:color w:val="000000"/>
                <w:sz w:val="18"/>
                <w:szCs w:val="18"/>
              </w:rPr>
              <w:t>rho</w:t>
            </w:r>
            <w:proofErr w:type="spellEnd"/>
          </w:p>
        </w:tc>
        <w:tc>
          <w:tcPr>
            <w:tcW w:w="2425" w:type="dxa"/>
            <w:vMerge w:val="restart"/>
          </w:tcPr>
          <w:p w:rsidR="001137B6" w:rsidRPr="005B1107" w:rsidRDefault="00291771" w:rsidP="00A272D7">
            <w:pPr>
              <w:autoSpaceDE w:val="0"/>
              <w:autoSpaceDN w:val="0"/>
              <w:adjustRightInd w:val="0"/>
              <w:spacing w:after="0" w:line="360" w:lineRule="auto"/>
              <w:ind w:left="60" w:right="60"/>
              <w:cnfStyle w:val="00000000000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Polity</w:t>
            </w:r>
            <w:proofErr w:type="spellEnd"/>
          </w:p>
        </w:tc>
        <w:tc>
          <w:tcPr>
            <w:cnfStyle w:val="000010000000"/>
            <w:tcW w:w="2136" w:type="dxa"/>
          </w:tcPr>
          <w:p w:rsidR="001137B6" w:rsidRPr="005B1107" w:rsidRDefault="00291771" w:rsidP="00A272D7">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c</w:t>
            </w:r>
            <w:r w:rsidRPr="005B1107">
              <w:rPr>
                <w:rFonts w:ascii="Times New Roman" w:hAnsi="Times New Roman" w:cs="Times New Roman"/>
                <w:color w:val="000000"/>
                <w:sz w:val="18"/>
                <w:szCs w:val="18"/>
              </w:rPr>
              <w:t>orrel</w:t>
            </w:r>
            <w:r>
              <w:rPr>
                <w:rFonts w:ascii="Times New Roman" w:hAnsi="Times New Roman" w:cs="Times New Roman"/>
                <w:color w:val="000000"/>
                <w:sz w:val="18"/>
                <w:szCs w:val="18"/>
              </w:rPr>
              <w:t>atie</w:t>
            </w:r>
            <w:r w:rsidRPr="005B1107">
              <w:rPr>
                <w:rFonts w:ascii="Times New Roman" w:hAnsi="Times New Roman" w:cs="Times New Roman"/>
                <w:color w:val="000000"/>
                <w:sz w:val="18"/>
                <w:szCs w:val="18"/>
              </w:rPr>
              <w:t>coëfficiënt</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000000"/>
              <w:rPr>
                <w:rFonts w:ascii="Times New Roman" w:hAnsi="Times New Roman" w:cs="Times New Roman"/>
                <w:color w:val="000000"/>
                <w:sz w:val="18"/>
                <w:szCs w:val="18"/>
              </w:rPr>
            </w:pPr>
            <w:r w:rsidRPr="005B1107">
              <w:rPr>
                <w:rFonts w:ascii="Times New Roman" w:hAnsi="Times New Roman" w:cs="Times New Roman"/>
                <w:color w:val="000000"/>
                <w:sz w:val="18"/>
                <w:szCs w:val="18"/>
              </w:rPr>
              <w:t>1.000</w:t>
            </w:r>
          </w:p>
        </w:tc>
        <w:tc>
          <w:tcPr>
            <w:cnfStyle w:val="000010000000"/>
            <w:tcW w:w="1453" w:type="dxa"/>
          </w:tcPr>
          <w:p w:rsidR="001137B6" w:rsidRPr="00E430D6" w:rsidRDefault="001137B6" w:rsidP="00A272D7">
            <w:pPr>
              <w:autoSpaceDE w:val="0"/>
              <w:autoSpaceDN w:val="0"/>
              <w:adjustRightInd w:val="0"/>
              <w:spacing w:after="0" w:line="360" w:lineRule="auto"/>
              <w:ind w:left="60" w:right="60"/>
              <w:jc w:val="right"/>
              <w:rPr>
                <w:rFonts w:ascii="Times New Roman" w:hAnsi="Times New Roman" w:cs="Times New Roman"/>
                <w:b/>
                <w:color w:val="000000"/>
                <w:sz w:val="18"/>
                <w:szCs w:val="18"/>
              </w:rPr>
            </w:pPr>
            <w:r w:rsidRPr="00E430D6">
              <w:rPr>
                <w:rFonts w:ascii="Times New Roman" w:hAnsi="Times New Roman" w:cs="Times New Roman"/>
                <w:b/>
                <w:color w:val="000000"/>
                <w:sz w:val="18"/>
                <w:szCs w:val="18"/>
              </w:rPr>
              <w:t>.181</w:t>
            </w:r>
            <w:r w:rsidRPr="00E430D6">
              <w:rPr>
                <w:rFonts w:ascii="Times New Roman" w:hAnsi="Times New Roman" w:cs="Times New Roman"/>
                <w:b/>
                <w:color w:val="000000"/>
                <w:sz w:val="18"/>
                <w:szCs w:val="18"/>
                <w:vertAlign w:val="superscript"/>
              </w:rPr>
              <w:t>*</w:t>
            </w:r>
          </w:p>
        </w:tc>
      </w:tr>
      <w:tr w:rsidR="001137B6" w:rsidRPr="005B1107" w:rsidTr="00A272D7">
        <w:trPr>
          <w:cnfStyle w:val="000000100000"/>
        </w:trPr>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color w:val="000000"/>
                <w:sz w:val="18"/>
                <w:szCs w:val="18"/>
              </w:rPr>
            </w:pPr>
          </w:p>
        </w:tc>
        <w:tc>
          <w:tcPr>
            <w:tcW w:w="2425" w:type="dxa"/>
            <w:vMerge/>
          </w:tcPr>
          <w:p w:rsidR="001137B6" w:rsidRPr="005B1107" w:rsidRDefault="001137B6" w:rsidP="00A272D7">
            <w:pPr>
              <w:autoSpaceDE w:val="0"/>
              <w:autoSpaceDN w:val="0"/>
              <w:adjustRightInd w:val="0"/>
              <w:spacing w:after="0" w:line="360" w:lineRule="auto"/>
              <w:cnfStyle w:val="000000100000"/>
              <w:rPr>
                <w:rFonts w:ascii="Times New Roman" w:hAnsi="Times New Roman" w:cs="Times New Roman"/>
                <w:color w:val="000000"/>
                <w:sz w:val="18"/>
                <w:szCs w:val="18"/>
              </w:rPr>
            </w:pPr>
          </w:p>
        </w:tc>
        <w:tc>
          <w:tcPr>
            <w:cnfStyle w:val="000010000000"/>
            <w:tcW w:w="2136" w:type="dxa"/>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proofErr w:type="spellStart"/>
            <w:r w:rsidRPr="005B1107">
              <w:rPr>
                <w:rFonts w:ascii="Times New Roman" w:hAnsi="Times New Roman" w:cs="Times New Roman"/>
                <w:color w:val="000000"/>
                <w:sz w:val="18"/>
                <w:szCs w:val="18"/>
              </w:rPr>
              <w:t>Sig</w:t>
            </w:r>
            <w:proofErr w:type="spellEnd"/>
            <w:r w:rsidRPr="005B1107">
              <w:rPr>
                <w:rFonts w:ascii="Times New Roman" w:hAnsi="Times New Roman" w:cs="Times New Roman"/>
                <w:color w:val="000000"/>
                <w:sz w:val="18"/>
                <w:szCs w:val="18"/>
              </w:rPr>
              <w:t>. (2-tailed)</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100000"/>
              <w:rPr>
                <w:rFonts w:ascii="Times New Roman" w:hAnsi="Times New Roman" w:cs="Times New Roman"/>
                <w:color w:val="000000"/>
                <w:sz w:val="18"/>
                <w:szCs w:val="18"/>
              </w:rPr>
            </w:pPr>
            <w:r w:rsidRPr="005B1107">
              <w:rPr>
                <w:rFonts w:ascii="Times New Roman" w:hAnsi="Times New Roman" w:cs="Times New Roman"/>
                <w:color w:val="000000"/>
                <w:sz w:val="18"/>
                <w:szCs w:val="18"/>
              </w:rPr>
              <w:t>.</w:t>
            </w:r>
          </w:p>
        </w:tc>
        <w:tc>
          <w:tcPr>
            <w:cnfStyle w:val="000010000000"/>
            <w:tcW w:w="1453" w:type="dxa"/>
          </w:tcPr>
          <w:p w:rsidR="001137B6" w:rsidRPr="00E430D6" w:rsidRDefault="002312F7" w:rsidP="00A272D7">
            <w:pPr>
              <w:autoSpaceDE w:val="0"/>
              <w:autoSpaceDN w:val="0"/>
              <w:adjustRightInd w:val="0"/>
              <w:spacing w:after="0" w:line="360" w:lineRule="auto"/>
              <w:ind w:left="60" w:right="60"/>
              <w:jc w:val="right"/>
              <w:rPr>
                <w:rFonts w:ascii="Times New Roman" w:hAnsi="Times New Roman" w:cs="Times New Roman"/>
                <w:b/>
                <w:color w:val="000000"/>
                <w:sz w:val="18"/>
                <w:szCs w:val="18"/>
              </w:rPr>
            </w:pPr>
            <w:r>
              <w:rPr>
                <w:rFonts w:ascii="Times New Roman" w:hAnsi="Times New Roman" w:cs="Times New Roman"/>
                <w:b/>
                <w:color w:val="000000"/>
                <w:sz w:val="18"/>
                <w:szCs w:val="18"/>
              </w:rPr>
              <w:t>.023</w:t>
            </w:r>
          </w:p>
        </w:tc>
      </w:tr>
      <w:tr w:rsidR="001137B6" w:rsidRPr="005B1107" w:rsidTr="00A272D7">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color w:val="000000"/>
                <w:sz w:val="18"/>
                <w:szCs w:val="18"/>
              </w:rPr>
            </w:pPr>
          </w:p>
        </w:tc>
        <w:tc>
          <w:tcPr>
            <w:tcW w:w="2425" w:type="dxa"/>
            <w:vMerge/>
          </w:tcPr>
          <w:p w:rsidR="001137B6" w:rsidRPr="005B1107" w:rsidRDefault="001137B6" w:rsidP="00A272D7">
            <w:pPr>
              <w:autoSpaceDE w:val="0"/>
              <w:autoSpaceDN w:val="0"/>
              <w:adjustRightInd w:val="0"/>
              <w:spacing w:after="0" w:line="360" w:lineRule="auto"/>
              <w:cnfStyle w:val="000000000000"/>
              <w:rPr>
                <w:rFonts w:ascii="Times New Roman" w:hAnsi="Times New Roman" w:cs="Times New Roman"/>
                <w:color w:val="000000"/>
                <w:sz w:val="18"/>
                <w:szCs w:val="18"/>
              </w:rPr>
            </w:pPr>
          </w:p>
        </w:tc>
        <w:tc>
          <w:tcPr>
            <w:cnfStyle w:val="000010000000"/>
            <w:tcW w:w="2136" w:type="dxa"/>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r w:rsidRPr="005B1107">
              <w:rPr>
                <w:rFonts w:ascii="Times New Roman" w:hAnsi="Times New Roman" w:cs="Times New Roman"/>
                <w:color w:val="000000"/>
                <w:sz w:val="18"/>
                <w:szCs w:val="18"/>
              </w:rPr>
              <w:t>N</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000000"/>
              <w:rPr>
                <w:rFonts w:ascii="Times New Roman" w:hAnsi="Times New Roman" w:cs="Times New Roman"/>
                <w:color w:val="000000"/>
                <w:sz w:val="18"/>
                <w:szCs w:val="18"/>
              </w:rPr>
            </w:pPr>
            <w:r w:rsidRPr="005B1107">
              <w:rPr>
                <w:rFonts w:ascii="Times New Roman" w:hAnsi="Times New Roman" w:cs="Times New Roman"/>
                <w:color w:val="000000"/>
                <w:sz w:val="18"/>
                <w:szCs w:val="18"/>
              </w:rPr>
              <w:t>160</w:t>
            </w:r>
          </w:p>
        </w:tc>
        <w:tc>
          <w:tcPr>
            <w:cnfStyle w:val="000010000000"/>
            <w:tcW w:w="1453" w:type="dxa"/>
          </w:tcPr>
          <w:p w:rsidR="001137B6" w:rsidRPr="005B1107" w:rsidRDefault="001137B6" w:rsidP="00A272D7">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5B1107">
              <w:rPr>
                <w:rFonts w:ascii="Times New Roman" w:hAnsi="Times New Roman" w:cs="Times New Roman"/>
                <w:color w:val="000000"/>
                <w:sz w:val="18"/>
                <w:szCs w:val="18"/>
              </w:rPr>
              <w:t>152</w:t>
            </w:r>
          </w:p>
        </w:tc>
      </w:tr>
      <w:tr w:rsidR="001137B6" w:rsidRPr="005B1107" w:rsidTr="00A272D7">
        <w:trPr>
          <w:cnfStyle w:val="000000100000"/>
        </w:trPr>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color w:val="000000"/>
                <w:sz w:val="18"/>
                <w:szCs w:val="18"/>
              </w:rPr>
            </w:pPr>
          </w:p>
        </w:tc>
        <w:tc>
          <w:tcPr>
            <w:tcW w:w="2425" w:type="dxa"/>
            <w:vMerge w:val="restart"/>
          </w:tcPr>
          <w:p w:rsidR="001137B6" w:rsidRPr="005B1107" w:rsidRDefault="001137B6" w:rsidP="00291771">
            <w:pPr>
              <w:autoSpaceDE w:val="0"/>
              <w:autoSpaceDN w:val="0"/>
              <w:adjustRightInd w:val="0"/>
              <w:spacing w:after="0" w:line="360" w:lineRule="auto"/>
              <w:ind w:left="60" w:right="60"/>
              <w:cnfStyle w:val="000000100000"/>
              <w:rPr>
                <w:rFonts w:ascii="Times New Roman" w:hAnsi="Times New Roman" w:cs="Times New Roman"/>
                <w:color w:val="000000"/>
                <w:sz w:val="18"/>
                <w:szCs w:val="18"/>
                <w:lang w:val="en-US"/>
              </w:rPr>
            </w:pPr>
            <w:r w:rsidRPr="005B1107">
              <w:rPr>
                <w:rFonts w:ascii="Times New Roman" w:hAnsi="Times New Roman" w:cs="Times New Roman"/>
                <w:color w:val="000000"/>
                <w:sz w:val="18"/>
                <w:szCs w:val="18"/>
                <w:lang w:val="en-US"/>
              </w:rPr>
              <w:t>%</w:t>
            </w:r>
            <w:r w:rsidR="00291771">
              <w:rPr>
                <w:rFonts w:ascii="Times New Roman" w:hAnsi="Times New Roman" w:cs="Times New Roman"/>
                <w:color w:val="000000"/>
                <w:sz w:val="18"/>
                <w:szCs w:val="18"/>
                <w:lang w:val="en-US"/>
              </w:rPr>
              <w:t xml:space="preserve"> </w:t>
            </w:r>
            <w:proofErr w:type="spellStart"/>
            <w:r w:rsidR="00291771">
              <w:rPr>
                <w:rFonts w:ascii="Times New Roman" w:hAnsi="Times New Roman" w:cs="Times New Roman"/>
                <w:color w:val="000000"/>
                <w:sz w:val="18"/>
                <w:szCs w:val="18"/>
                <w:lang w:val="en-US"/>
              </w:rPr>
              <w:t>groothandel</w:t>
            </w:r>
            <w:proofErr w:type="spellEnd"/>
            <w:r w:rsidR="00291771">
              <w:rPr>
                <w:rFonts w:ascii="Times New Roman" w:hAnsi="Times New Roman" w:cs="Times New Roman"/>
                <w:color w:val="000000"/>
                <w:sz w:val="18"/>
                <w:szCs w:val="18"/>
                <w:lang w:val="en-US"/>
              </w:rPr>
              <w:t xml:space="preserve">, </w:t>
            </w:r>
            <w:proofErr w:type="spellStart"/>
            <w:r w:rsidR="00291771">
              <w:rPr>
                <w:rFonts w:ascii="Times New Roman" w:hAnsi="Times New Roman" w:cs="Times New Roman"/>
                <w:color w:val="000000"/>
                <w:sz w:val="18"/>
                <w:szCs w:val="18"/>
                <w:lang w:val="en-US"/>
              </w:rPr>
              <w:t>kleinhandel</w:t>
            </w:r>
            <w:proofErr w:type="spellEnd"/>
            <w:r w:rsidR="00291771">
              <w:rPr>
                <w:rFonts w:ascii="Times New Roman" w:hAnsi="Times New Roman" w:cs="Times New Roman"/>
                <w:color w:val="000000"/>
                <w:sz w:val="18"/>
                <w:szCs w:val="18"/>
                <w:lang w:val="en-US"/>
              </w:rPr>
              <w:t>, restaurants and hotels</w:t>
            </w:r>
            <w:r w:rsidRPr="005B1107">
              <w:rPr>
                <w:rFonts w:ascii="Times New Roman" w:hAnsi="Times New Roman" w:cs="Times New Roman"/>
                <w:color w:val="000000"/>
                <w:sz w:val="18"/>
                <w:szCs w:val="18"/>
                <w:lang w:val="en-US"/>
              </w:rPr>
              <w:t xml:space="preserve"> (ISIC G-H)</w:t>
            </w:r>
          </w:p>
        </w:tc>
        <w:tc>
          <w:tcPr>
            <w:cnfStyle w:val="000010000000"/>
            <w:tcW w:w="2136" w:type="dxa"/>
          </w:tcPr>
          <w:p w:rsidR="001137B6" w:rsidRPr="005B1107" w:rsidRDefault="00291771" w:rsidP="00A272D7">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correlatiec</w:t>
            </w:r>
            <w:r w:rsidRPr="005B1107">
              <w:rPr>
                <w:rFonts w:ascii="Times New Roman" w:hAnsi="Times New Roman" w:cs="Times New Roman"/>
                <w:color w:val="000000"/>
                <w:sz w:val="18"/>
                <w:szCs w:val="18"/>
              </w:rPr>
              <w:t>oëfficiënt</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100000"/>
              <w:rPr>
                <w:rFonts w:ascii="Times New Roman" w:hAnsi="Times New Roman" w:cs="Times New Roman"/>
                <w:color w:val="000000"/>
                <w:sz w:val="18"/>
                <w:szCs w:val="18"/>
              </w:rPr>
            </w:pPr>
            <w:r w:rsidRPr="005B1107">
              <w:rPr>
                <w:rFonts w:ascii="Times New Roman" w:hAnsi="Times New Roman" w:cs="Times New Roman"/>
                <w:color w:val="000000"/>
                <w:sz w:val="18"/>
                <w:szCs w:val="18"/>
              </w:rPr>
              <w:t>.181</w:t>
            </w:r>
            <w:r w:rsidRPr="005B1107">
              <w:rPr>
                <w:rFonts w:ascii="Times New Roman" w:hAnsi="Times New Roman" w:cs="Times New Roman"/>
                <w:color w:val="000000"/>
                <w:sz w:val="18"/>
                <w:szCs w:val="18"/>
                <w:vertAlign w:val="superscript"/>
              </w:rPr>
              <w:t>*</w:t>
            </w:r>
          </w:p>
        </w:tc>
        <w:tc>
          <w:tcPr>
            <w:cnfStyle w:val="000010000000"/>
            <w:tcW w:w="1453" w:type="dxa"/>
          </w:tcPr>
          <w:p w:rsidR="001137B6" w:rsidRPr="005B1107" w:rsidRDefault="001137B6" w:rsidP="00A272D7">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5B1107">
              <w:rPr>
                <w:rFonts w:ascii="Times New Roman" w:hAnsi="Times New Roman" w:cs="Times New Roman"/>
                <w:color w:val="000000"/>
                <w:sz w:val="18"/>
                <w:szCs w:val="18"/>
              </w:rPr>
              <w:t>1.000</w:t>
            </w:r>
          </w:p>
        </w:tc>
      </w:tr>
      <w:tr w:rsidR="001137B6" w:rsidRPr="005B1107" w:rsidTr="00A272D7">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sz w:val="18"/>
                <w:szCs w:val="18"/>
              </w:rPr>
            </w:pPr>
          </w:p>
        </w:tc>
        <w:tc>
          <w:tcPr>
            <w:tcW w:w="2425" w:type="dxa"/>
            <w:vMerge/>
          </w:tcPr>
          <w:p w:rsidR="001137B6" w:rsidRPr="005B1107" w:rsidRDefault="001137B6" w:rsidP="00A272D7">
            <w:pPr>
              <w:autoSpaceDE w:val="0"/>
              <w:autoSpaceDN w:val="0"/>
              <w:adjustRightInd w:val="0"/>
              <w:spacing w:after="0" w:line="360" w:lineRule="auto"/>
              <w:cnfStyle w:val="000000000000"/>
              <w:rPr>
                <w:rFonts w:ascii="Times New Roman" w:hAnsi="Times New Roman" w:cs="Times New Roman"/>
                <w:sz w:val="18"/>
                <w:szCs w:val="18"/>
              </w:rPr>
            </w:pPr>
          </w:p>
        </w:tc>
        <w:tc>
          <w:tcPr>
            <w:cnfStyle w:val="000010000000"/>
            <w:tcW w:w="2136" w:type="dxa"/>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proofErr w:type="spellStart"/>
            <w:r w:rsidRPr="005B1107">
              <w:rPr>
                <w:rFonts w:ascii="Times New Roman" w:hAnsi="Times New Roman" w:cs="Times New Roman"/>
                <w:color w:val="000000"/>
                <w:sz w:val="18"/>
                <w:szCs w:val="18"/>
              </w:rPr>
              <w:t>Sig</w:t>
            </w:r>
            <w:proofErr w:type="spellEnd"/>
            <w:r w:rsidRPr="005B1107">
              <w:rPr>
                <w:rFonts w:ascii="Times New Roman" w:hAnsi="Times New Roman" w:cs="Times New Roman"/>
                <w:color w:val="000000"/>
                <w:sz w:val="18"/>
                <w:szCs w:val="18"/>
              </w:rPr>
              <w:t>. (2-tailed)</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000000"/>
              <w:rPr>
                <w:rFonts w:ascii="Times New Roman" w:hAnsi="Times New Roman" w:cs="Times New Roman"/>
                <w:color w:val="000000"/>
                <w:sz w:val="18"/>
                <w:szCs w:val="18"/>
              </w:rPr>
            </w:pPr>
            <w:r w:rsidRPr="005B1107">
              <w:rPr>
                <w:rFonts w:ascii="Times New Roman" w:hAnsi="Times New Roman" w:cs="Times New Roman"/>
                <w:color w:val="000000"/>
                <w:sz w:val="18"/>
                <w:szCs w:val="18"/>
              </w:rPr>
              <w:t>.026</w:t>
            </w:r>
          </w:p>
        </w:tc>
        <w:tc>
          <w:tcPr>
            <w:cnfStyle w:val="000010000000"/>
            <w:tcW w:w="1453" w:type="dxa"/>
          </w:tcPr>
          <w:p w:rsidR="001137B6" w:rsidRPr="005B1107" w:rsidRDefault="001137B6" w:rsidP="00A272D7">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5B1107">
              <w:rPr>
                <w:rFonts w:ascii="Times New Roman" w:hAnsi="Times New Roman" w:cs="Times New Roman"/>
                <w:color w:val="000000"/>
                <w:sz w:val="18"/>
                <w:szCs w:val="18"/>
              </w:rPr>
              <w:t>.</w:t>
            </w:r>
          </w:p>
        </w:tc>
      </w:tr>
      <w:tr w:rsidR="001137B6" w:rsidRPr="005B1107" w:rsidTr="00A272D7">
        <w:trPr>
          <w:cnfStyle w:val="000000100000"/>
        </w:trPr>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sz w:val="18"/>
                <w:szCs w:val="18"/>
              </w:rPr>
            </w:pPr>
          </w:p>
        </w:tc>
        <w:tc>
          <w:tcPr>
            <w:tcW w:w="2425" w:type="dxa"/>
            <w:vMerge/>
          </w:tcPr>
          <w:p w:rsidR="001137B6" w:rsidRPr="005B1107" w:rsidRDefault="001137B6" w:rsidP="00A272D7">
            <w:pPr>
              <w:autoSpaceDE w:val="0"/>
              <w:autoSpaceDN w:val="0"/>
              <w:adjustRightInd w:val="0"/>
              <w:spacing w:after="0" w:line="360" w:lineRule="auto"/>
              <w:cnfStyle w:val="000000100000"/>
              <w:rPr>
                <w:rFonts w:ascii="Times New Roman" w:hAnsi="Times New Roman" w:cs="Times New Roman"/>
                <w:sz w:val="18"/>
                <w:szCs w:val="18"/>
              </w:rPr>
            </w:pPr>
          </w:p>
        </w:tc>
        <w:tc>
          <w:tcPr>
            <w:cnfStyle w:val="000010000000"/>
            <w:tcW w:w="2136" w:type="dxa"/>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r w:rsidRPr="005B1107">
              <w:rPr>
                <w:rFonts w:ascii="Times New Roman" w:hAnsi="Times New Roman" w:cs="Times New Roman"/>
                <w:color w:val="000000"/>
                <w:sz w:val="18"/>
                <w:szCs w:val="18"/>
              </w:rPr>
              <w:t>N</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100000"/>
              <w:rPr>
                <w:rFonts w:ascii="Times New Roman" w:hAnsi="Times New Roman" w:cs="Times New Roman"/>
                <w:color w:val="000000"/>
                <w:sz w:val="18"/>
                <w:szCs w:val="18"/>
              </w:rPr>
            </w:pPr>
            <w:r w:rsidRPr="005B1107">
              <w:rPr>
                <w:rFonts w:ascii="Times New Roman" w:hAnsi="Times New Roman" w:cs="Times New Roman"/>
                <w:color w:val="000000"/>
                <w:sz w:val="18"/>
                <w:szCs w:val="18"/>
              </w:rPr>
              <w:t>152</w:t>
            </w:r>
          </w:p>
        </w:tc>
        <w:tc>
          <w:tcPr>
            <w:cnfStyle w:val="000010000000"/>
            <w:tcW w:w="1453" w:type="dxa"/>
          </w:tcPr>
          <w:p w:rsidR="001137B6" w:rsidRPr="005B1107" w:rsidRDefault="001137B6" w:rsidP="00A272D7">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5B1107">
              <w:rPr>
                <w:rFonts w:ascii="Times New Roman" w:hAnsi="Times New Roman" w:cs="Times New Roman"/>
                <w:color w:val="000000"/>
                <w:sz w:val="18"/>
                <w:szCs w:val="18"/>
              </w:rPr>
              <w:t>154</w:t>
            </w:r>
          </w:p>
        </w:tc>
      </w:tr>
      <w:tr w:rsidR="001137B6" w:rsidRPr="00C53EB1" w:rsidTr="00A272D7">
        <w:tc>
          <w:tcPr>
            <w:cnfStyle w:val="000010000000"/>
            <w:tcW w:w="8644" w:type="dxa"/>
            <w:gridSpan w:val="5"/>
          </w:tcPr>
          <w:p w:rsidR="001137B6" w:rsidRPr="00C53EB1" w:rsidRDefault="00C53EB1" w:rsidP="00291771">
            <w:pPr>
              <w:autoSpaceDE w:val="0"/>
              <w:autoSpaceDN w:val="0"/>
              <w:adjustRightInd w:val="0"/>
              <w:spacing w:after="0" w:line="360" w:lineRule="auto"/>
              <w:ind w:left="60" w:right="60"/>
              <w:rPr>
                <w:rFonts w:ascii="Times New Roman" w:hAnsi="Times New Roman" w:cs="Times New Roman"/>
                <w:color w:val="000000"/>
                <w:sz w:val="18"/>
                <w:szCs w:val="18"/>
              </w:rPr>
            </w:pPr>
            <w:r w:rsidRPr="00C53EB1">
              <w:rPr>
                <w:rFonts w:ascii="Times New Roman" w:hAnsi="Times New Roman" w:cs="Times New Roman"/>
                <w:color w:val="000000"/>
                <w:sz w:val="18"/>
                <w:szCs w:val="18"/>
              </w:rPr>
              <w:t>**. Co</w:t>
            </w:r>
            <w:r>
              <w:rPr>
                <w:rFonts w:ascii="Times New Roman" w:hAnsi="Times New Roman" w:cs="Times New Roman"/>
                <w:color w:val="000000"/>
                <w:sz w:val="18"/>
                <w:szCs w:val="18"/>
              </w:rPr>
              <w:t>rrelatie is significant bij 0.05</w:t>
            </w:r>
            <w:r w:rsidRPr="00C53EB1">
              <w:rPr>
                <w:rFonts w:ascii="Times New Roman" w:hAnsi="Times New Roman" w:cs="Times New Roman"/>
                <w:color w:val="000000"/>
                <w:sz w:val="18"/>
                <w:szCs w:val="18"/>
              </w:rPr>
              <w:t xml:space="preserve"> niveau (2-zijdig).</w:t>
            </w:r>
          </w:p>
        </w:tc>
      </w:tr>
    </w:tbl>
    <w:p w:rsidR="00FD0348" w:rsidRPr="00C53EB1" w:rsidRDefault="00FD0348" w:rsidP="00FA4469">
      <w:pPr>
        <w:spacing w:line="360" w:lineRule="auto"/>
        <w:rPr>
          <w:rFonts w:ascii="Times New Roman" w:hAnsi="Times New Roman" w:cs="Times New Roman"/>
          <w:sz w:val="24"/>
          <w:szCs w:val="24"/>
        </w:rPr>
      </w:pPr>
    </w:p>
    <w:p w:rsidR="00FD0348" w:rsidRPr="00E430D6" w:rsidRDefault="00D60E91" w:rsidP="00072526">
      <w:pPr>
        <w:pStyle w:val="Heading2"/>
        <w:numPr>
          <w:ilvl w:val="1"/>
          <w:numId w:val="6"/>
        </w:numPr>
        <w:spacing w:line="360" w:lineRule="auto"/>
        <w:rPr>
          <w:rFonts w:ascii="Times New Roman" w:hAnsi="Times New Roman"/>
          <w:color w:val="365F91" w:themeColor="accent1" w:themeShade="BF"/>
          <w:sz w:val="24"/>
          <w:szCs w:val="24"/>
        </w:rPr>
      </w:pPr>
      <w:r>
        <w:rPr>
          <w:rFonts w:ascii="Times New Roman" w:hAnsi="Times New Roman"/>
          <w:color w:val="365F91" w:themeColor="accent1" w:themeShade="BF"/>
          <w:sz w:val="24"/>
          <w:szCs w:val="24"/>
        </w:rPr>
        <w:lastRenderedPageBreak/>
        <w:t xml:space="preserve">    </w:t>
      </w:r>
      <w:bookmarkStart w:id="17" w:name="_Toc333756041"/>
      <w:proofErr w:type="spellStart"/>
      <w:r w:rsidR="00FD0348" w:rsidRPr="00E430D6">
        <w:rPr>
          <w:rFonts w:ascii="Times New Roman" w:hAnsi="Times New Roman"/>
          <w:color w:val="365F91" w:themeColor="accent1" w:themeShade="BF"/>
          <w:sz w:val="24"/>
          <w:szCs w:val="24"/>
        </w:rPr>
        <w:t>Spearman’s</w:t>
      </w:r>
      <w:proofErr w:type="spellEnd"/>
      <w:r w:rsidR="00FD0348" w:rsidRPr="00E430D6">
        <w:rPr>
          <w:rFonts w:ascii="Times New Roman" w:hAnsi="Times New Roman"/>
          <w:color w:val="365F91" w:themeColor="accent1" w:themeShade="BF"/>
          <w:sz w:val="24"/>
          <w:szCs w:val="24"/>
        </w:rPr>
        <w:t xml:space="preserve"> ρ transport, opslag en communicatie</w:t>
      </w:r>
      <w:bookmarkEnd w:id="17"/>
    </w:p>
    <w:p w:rsidR="00FD0348" w:rsidRPr="005B1107" w:rsidRDefault="00FD0348" w:rsidP="00FA4469">
      <w:pPr>
        <w:spacing w:line="360" w:lineRule="auto"/>
        <w:rPr>
          <w:rFonts w:ascii="Times New Roman" w:hAnsi="Times New Roman" w:cs="Times New Roman"/>
          <w:sz w:val="24"/>
          <w:szCs w:val="24"/>
        </w:rPr>
      </w:pPr>
    </w:p>
    <w:p w:rsidR="00FD0348" w:rsidRPr="005B1107" w:rsidRDefault="00FD0348" w:rsidP="00FA4469">
      <w:pPr>
        <w:spacing w:line="360" w:lineRule="auto"/>
        <w:rPr>
          <w:rFonts w:ascii="Times New Roman" w:hAnsi="Times New Roman" w:cs="Times New Roman"/>
          <w:sz w:val="24"/>
          <w:szCs w:val="24"/>
        </w:rPr>
      </w:pPr>
      <w:r w:rsidRPr="005B1107">
        <w:rPr>
          <w:rFonts w:ascii="Times New Roman" w:hAnsi="Times New Roman" w:cs="Times New Roman"/>
          <w:sz w:val="24"/>
          <w:szCs w:val="24"/>
        </w:rPr>
        <w:t xml:space="preserve">Dat de correlatie </w:t>
      </w:r>
      <w:proofErr w:type="gramStart"/>
      <w:r w:rsidRPr="005B1107">
        <w:rPr>
          <w:rFonts w:ascii="Times New Roman" w:hAnsi="Times New Roman" w:cs="Times New Roman"/>
          <w:sz w:val="24"/>
          <w:szCs w:val="24"/>
        </w:rPr>
        <w:t xml:space="preserve">tussen  </w:t>
      </w:r>
      <w:proofErr w:type="gramEnd"/>
      <w:r w:rsidRPr="005B1107">
        <w:rPr>
          <w:rFonts w:ascii="Times New Roman" w:hAnsi="Times New Roman" w:cs="Times New Roman"/>
          <w:sz w:val="24"/>
          <w:szCs w:val="24"/>
        </w:rPr>
        <w:t>transport, opslag en communicatie en de mate van democratie niet significant is met een significantieniveau van 0,480 is wel verwonderlijk te noemen. Aangezien je zou verwachten dat landen, waarvan een groot deel van de economie bestaat uit deze sector, welvarend zijn en deze over het algemeen meer welv</w:t>
      </w:r>
      <w:r w:rsidR="00291771">
        <w:rPr>
          <w:rFonts w:ascii="Times New Roman" w:hAnsi="Times New Roman" w:cs="Times New Roman"/>
          <w:sz w:val="24"/>
          <w:szCs w:val="24"/>
        </w:rPr>
        <w:t>arend zijn. De data bestuderend</w:t>
      </w:r>
      <w:r w:rsidRPr="005B1107">
        <w:rPr>
          <w:rFonts w:ascii="Times New Roman" w:hAnsi="Times New Roman" w:cs="Times New Roman"/>
          <w:sz w:val="24"/>
          <w:szCs w:val="24"/>
        </w:rPr>
        <w:t xml:space="preserve">, lijkt het feit dat de verschillende percentages van deze sector in de economieën van de verschillende landen te klein te zijn om tot een significantie relatie te komen. </w:t>
      </w:r>
      <w:r w:rsidR="00E430D6">
        <w:rPr>
          <w:rFonts w:ascii="Times New Roman" w:hAnsi="Times New Roman" w:cs="Times New Roman"/>
          <w:sz w:val="24"/>
          <w:szCs w:val="24"/>
        </w:rPr>
        <w:t xml:space="preserve">Daarnaast blijkt dat voor relatief veel ontwikkelingslanden een groot aandeel van de economie </w:t>
      </w:r>
      <w:proofErr w:type="gramStart"/>
      <w:r w:rsidR="00E430D6">
        <w:rPr>
          <w:rFonts w:ascii="Times New Roman" w:hAnsi="Times New Roman" w:cs="Times New Roman"/>
          <w:sz w:val="24"/>
          <w:szCs w:val="24"/>
        </w:rPr>
        <w:t>v</w:t>
      </w:r>
      <w:r w:rsidR="006065A5">
        <w:rPr>
          <w:rFonts w:ascii="Times New Roman" w:hAnsi="Times New Roman" w:cs="Times New Roman"/>
          <w:sz w:val="24"/>
          <w:szCs w:val="24"/>
        </w:rPr>
        <w:t>erzorgt</w:t>
      </w:r>
      <w:proofErr w:type="gramEnd"/>
      <w:r w:rsidR="006065A5">
        <w:rPr>
          <w:rFonts w:ascii="Times New Roman" w:hAnsi="Times New Roman" w:cs="Times New Roman"/>
          <w:sz w:val="24"/>
          <w:szCs w:val="24"/>
        </w:rPr>
        <w:t xml:space="preserve"> wordt door deze sector, terwijl in ontwikkelingslanden de </w:t>
      </w:r>
      <w:proofErr w:type="spellStart"/>
      <w:r w:rsidR="006065A5">
        <w:rPr>
          <w:rFonts w:ascii="Times New Roman" w:hAnsi="Times New Roman" w:cs="Times New Roman"/>
          <w:sz w:val="24"/>
          <w:szCs w:val="24"/>
        </w:rPr>
        <w:t>Polity</w:t>
      </w:r>
      <w:proofErr w:type="spellEnd"/>
      <w:r w:rsidR="006065A5">
        <w:rPr>
          <w:rFonts w:ascii="Times New Roman" w:hAnsi="Times New Roman" w:cs="Times New Roman"/>
          <w:sz w:val="24"/>
          <w:szCs w:val="24"/>
        </w:rPr>
        <w:t xml:space="preserve"> score over het algemeen relatief laag is. </w:t>
      </w:r>
    </w:p>
    <w:tbl>
      <w:tblPr>
        <w:tblStyle w:val="LightList-Accent1"/>
        <w:tblW w:w="8647" w:type="dxa"/>
        <w:tblLayout w:type="fixed"/>
        <w:tblLook w:val="0020"/>
      </w:tblPr>
      <w:tblGrid>
        <w:gridCol w:w="1620"/>
        <w:gridCol w:w="2426"/>
        <w:gridCol w:w="2137"/>
        <w:gridCol w:w="1010"/>
        <w:gridCol w:w="1454"/>
      </w:tblGrid>
      <w:tr w:rsidR="001137B6" w:rsidRPr="005B1107" w:rsidTr="00A272D7">
        <w:trPr>
          <w:cnfStyle w:val="100000000000"/>
        </w:trPr>
        <w:tc>
          <w:tcPr>
            <w:cnfStyle w:val="000010000000"/>
            <w:tcW w:w="8644" w:type="dxa"/>
            <w:gridSpan w:val="5"/>
          </w:tcPr>
          <w:p w:rsidR="001137B6" w:rsidRPr="005B1107" w:rsidRDefault="00291771" w:rsidP="00A272D7">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5B1107">
              <w:rPr>
                <w:rFonts w:ascii="Times New Roman" w:hAnsi="Times New Roman" w:cs="Times New Roman"/>
                <w:b w:val="0"/>
                <w:bCs w:val="0"/>
                <w:color w:val="000000"/>
                <w:sz w:val="18"/>
                <w:szCs w:val="18"/>
              </w:rPr>
              <w:t>Correlaties</w:t>
            </w:r>
          </w:p>
        </w:tc>
      </w:tr>
      <w:tr w:rsidR="001137B6" w:rsidRPr="00705737" w:rsidTr="00A272D7">
        <w:trPr>
          <w:cnfStyle w:val="000000100000"/>
        </w:trPr>
        <w:tc>
          <w:tcPr>
            <w:cnfStyle w:val="000010000000"/>
            <w:tcW w:w="6181" w:type="dxa"/>
            <w:gridSpan w:val="3"/>
          </w:tcPr>
          <w:p w:rsidR="001137B6" w:rsidRPr="005B1107" w:rsidRDefault="001137B6" w:rsidP="00A272D7">
            <w:pPr>
              <w:autoSpaceDE w:val="0"/>
              <w:autoSpaceDN w:val="0"/>
              <w:adjustRightInd w:val="0"/>
              <w:spacing w:after="0" w:line="360" w:lineRule="auto"/>
              <w:jc w:val="center"/>
              <w:rPr>
                <w:rFonts w:ascii="Times New Roman" w:hAnsi="Times New Roman" w:cs="Times New Roman"/>
                <w:sz w:val="18"/>
                <w:szCs w:val="18"/>
              </w:rPr>
            </w:pPr>
          </w:p>
        </w:tc>
        <w:tc>
          <w:tcPr>
            <w:tcW w:w="1010" w:type="dxa"/>
          </w:tcPr>
          <w:p w:rsidR="001137B6" w:rsidRPr="005B1107" w:rsidRDefault="00C53EB1" w:rsidP="00A272D7">
            <w:pPr>
              <w:autoSpaceDE w:val="0"/>
              <w:autoSpaceDN w:val="0"/>
              <w:adjustRightInd w:val="0"/>
              <w:spacing w:after="0" w:line="360" w:lineRule="auto"/>
              <w:ind w:left="60" w:right="60"/>
              <w:jc w:val="center"/>
              <w:cnfStyle w:val="00000010000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Polity</w:t>
            </w:r>
            <w:proofErr w:type="spellEnd"/>
          </w:p>
        </w:tc>
        <w:tc>
          <w:tcPr>
            <w:cnfStyle w:val="000010000000"/>
            <w:tcW w:w="1453" w:type="dxa"/>
          </w:tcPr>
          <w:p w:rsidR="001137B6" w:rsidRPr="005B1107" w:rsidRDefault="00291771" w:rsidP="00A272D7">
            <w:pPr>
              <w:autoSpaceDE w:val="0"/>
              <w:autoSpaceDN w:val="0"/>
              <w:adjustRightInd w:val="0"/>
              <w:spacing w:after="0" w:line="360" w:lineRule="auto"/>
              <w:ind w:left="60" w:right="60"/>
              <w:jc w:val="center"/>
              <w:rPr>
                <w:rFonts w:ascii="Times New Roman" w:hAnsi="Times New Roman" w:cs="Times New Roman"/>
                <w:color w:val="000000"/>
                <w:sz w:val="18"/>
                <w:szCs w:val="18"/>
                <w:lang w:val="en-US"/>
              </w:rPr>
            </w:pPr>
            <w:r w:rsidRPr="00291771">
              <w:rPr>
                <w:rFonts w:ascii="Times New Roman" w:hAnsi="Times New Roman" w:cs="Times New Roman"/>
                <w:color w:val="000000"/>
                <w:sz w:val="18"/>
                <w:szCs w:val="18"/>
                <w:lang w:val="en-US"/>
              </w:rPr>
              <w:t xml:space="preserve">% transport, </w:t>
            </w:r>
            <w:r w:rsidRPr="00291771">
              <w:rPr>
                <w:rFonts w:ascii="Times New Roman" w:hAnsi="Times New Roman" w:cs="Times New Roman"/>
                <w:color w:val="000000"/>
                <w:sz w:val="18"/>
                <w:szCs w:val="18"/>
              </w:rPr>
              <w:t>opslag</w:t>
            </w:r>
            <w:r w:rsidRPr="00291771">
              <w:rPr>
                <w:rFonts w:ascii="Times New Roman" w:hAnsi="Times New Roman" w:cs="Times New Roman"/>
                <w:color w:val="000000"/>
                <w:sz w:val="18"/>
                <w:szCs w:val="18"/>
                <w:lang w:val="en-US"/>
              </w:rPr>
              <w:t xml:space="preserve"> en </w:t>
            </w:r>
            <w:r w:rsidRPr="00C53EB1">
              <w:rPr>
                <w:rFonts w:ascii="Times New Roman" w:hAnsi="Times New Roman" w:cs="Times New Roman"/>
                <w:color w:val="000000"/>
                <w:sz w:val="18"/>
                <w:szCs w:val="18"/>
              </w:rPr>
              <w:t>communicatie</w:t>
            </w:r>
            <w:r w:rsidRPr="00291771">
              <w:rPr>
                <w:rFonts w:ascii="Times New Roman" w:hAnsi="Times New Roman" w:cs="Times New Roman"/>
                <w:color w:val="000000"/>
                <w:sz w:val="18"/>
                <w:szCs w:val="18"/>
                <w:lang w:val="en-US"/>
              </w:rPr>
              <w:t xml:space="preserve"> (ISIC I)</w:t>
            </w:r>
          </w:p>
        </w:tc>
      </w:tr>
      <w:tr w:rsidR="001137B6" w:rsidRPr="005B1107" w:rsidTr="00A272D7">
        <w:tc>
          <w:tcPr>
            <w:cnfStyle w:val="000010000000"/>
            <w:tcW w:w="1620" w:type="dxa"/>
            <w:vMerge w:val="restart"/>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proofErr w:type="spellStart"/>
            <w:r w:rsidRPr="00C53EB1">
              <w:rPr>
                <w:rFonts w:ascii="Times New Roman" w:hAnsi="Times New Roman" w:cs="Times New Roman"/>
                <w:color w:val="000000"/>
                <w:sz w:val="18"/>
                <w:szCs w:val="18"/>
              </w:rPr>
              <w:t>Spearman's</w:t>
            </w:r>
            <w:proofErr w:type="spellEnd"/>
            <w:r w:rsidRPr="005B1107">
              <w:rPr>
                <w:rFonts w:ascii="Times New Roman" w:hAnsi="Times New Roman" w:cs="Times New Roman"/>
                <w:color w:val="000000"/>
                <w:sz w:val="18"/>
                <w:szCs w:val="18"/>
              </w:rPr>
              <w:t xml:space="preserve"> </w:t>
            </w:r>
            <w:proofErr w:type="spellStart"/>
            <w:r w:rsidRPr="005B1107">
              <w:rPr>
                <w:rFonts w:ascii="Times New Roman" w:hAnsi="Times New Roman" w:cs="Times New Roman"/>
                <w:color w:val="000000"/>
                <w:sz w:val="18"/>
                <w:szCs w:val="18"/>
              </w:rPr>
              <w:t>rho</w:t>
            </w:r>
            <w:proofErr w:type="spellEnd"/>
          </w:p>
        </w:tc>
        <w:tc>
          <w:tcPr>
            <w:tcW w:w="2425" w:type="dxa"/>
            <w:vMerge w:val="restart"/>
          </w:tcPr>
          <w:p w:rsidR="001137B6" w:rsidRPr="005B1107" w:rsidRDefault="00291771" w:rsidP="00A272D7">
            <w:pPr>
              <w:autoSpaceDE w:val="0"/>
              <w:autoSpaceDN w:val="0"/>
              <w:adjustRightInd w:val="0"/>
              <w:spacing w:after="0" w:line="360" w:lineRule="auto"/>
              <w:ind w:left="60" w:right="60"/>
              <w:cnfStyle w:val="00000000000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Polity</w:t>
            </w:r>
            <w:proofErr w:type="spellEnd"/>
          </w:p>
        </w:tc>
        <w:tc>
          <w:tcPr>
            <w:cnfStyle w:val="000010000000"/>
            <w:tcW w:w="2136" w:type="dxa"/>
          </w:tcPr>
          <w:p w:rsidR="001137B6" w:rsidRPr="005B1107" w:rsidRDefault="00291771" w:rsidP="00A272D7">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correlatiec</w:t>
            </w:r>
            <w:r w:rsidRPr="005B1107">
              <w:rPr>
                <w:rFonts w:ascii="Times New Roman" w:hAnsi="Times New Roman" w:cs="Times New Roman"/>
                <w:color w:val="000000"/>
                <w:sz w:val="18"/>
                <w:szCs w:val="18"/>
              </w:rPr>
              <w:t>oëfficiënt</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000000"/>
              <w:rPr>
                <w:rFonts w:ascii="Times New Roman" w:hAnsi="Times New Roman" w:cs="Times New Roman"/>
                <w:color w:val="000000"/>
                <w:sz w:val="18"/>
                <w:szCs w:val="18"/>
              </w:rPr>
            </w:pPr>
            <w:r w:rsidRPr="005B1107">
              <w:rPr>
                <w:rFonts w:ascii="Times New Roman" w:hAnsi="Times New Roman" w:cs="Times New Roman"/>
                <w:color w:val="000000"/>
                <w:sz w:val="18"/>
                <w:szCs w:val="18"/>
              </w:rPr>
              <w:t>1.000</w:t>
            </w:r>
          </w:p>
        </w:tc>
        <w:tc>
          <w:tcPr>
            <w:cnfStyle w:val="000010000000"/>
            <w:tcW w:w="1453" w:type="dxa"/>
          </w:tcPr>
          <w:p w:rsidR="001137B6" w:rsidRPr="00E430D6" w:rsidRDefault="001137B6" w:rsidP="00A272D7">
            <w:pPr>
              <w:autoSpaceDE w:val="0"/>
              <w:autoSpaceDN w:val="0"/>
              <w:adjustRightInd w:val="0"/>
              <w:spacing w:after="0" w:line="360" w:lineRule="auto"/>
              <w:ind w:left="60" w:right="60"/>
              <w:jc w:val="right"/>
              <w:rPr>
                <w:rFonts w:ascii="Times New Roman" w:hAnsi="Times New Roman" w:cs="Times New Roman"/>
                <w:b/>
                <w:color w:val="000000"/>
                <w:sz w:val="18"/>
                <w:szCs w:val="18"/>
              </w:rPr>
            </w:pPr>
            <w:r w:rsidRPr="00E430D6">
              <w:rPr>
                <w:rFonts w:ascii="Times New Roman" w:hAnsi="Times New Roman" w:cs="Times New Roman"/>
                <w:b/>
                <w:color w:val="000000"/>
                <w:sz w:val="18"/>
                <w:szCs w:val="18"/>
              </w:rPr>
              <w:t>.058</w:t>
            </w:r>
          </w:p>
        </w:tc>
      </w:tr>
      <w:tr w:rsidR="001137B6" w:rsidRPr="005B1107" w:rsidTr="00A272D7">
        <w:trPr>
          <w:cnfStyle w:val="000000100000"/>
        </w:trPr>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color w:val="000000"/>
                <w:sz w:val="18"/>
                <w:szCs w:val="18"/>
              </w:rPr>
            </w:pPr>
          </w:p>
        </w:tc>
        <w:tc>
          <w:tcPr>
            <w:tcW w:w="2425" w:type="dxa"/>
            <w:vMerge/>
          </w:tcPr>
          <w:p w:rsidR="001137B6" w:rsidRPr="005B1107" w:rsidRDefault="001137B6" w:rsidP="00A272D7">
            <w:pPr>
              <w:autoSpaceDE w:val="0"/>
              <w:autoSpaceDN w:val="0"/>
              <w:adjustRightInd w:val="0"/>
              <w:spacing w:after="0" w:line="360" w:lineRule="auto"/>
              <w:cnfStyle w:val="000000100000"/>
              <w:rPr>
                <w:rFonts w:ascii="Times New Roman" w:hAnsi="Times New Roman" w:cs="Times New Roman"/>
                <w:color w:val="000000"/>
                <w:sz w:val="18"/>
                <w:szCs w:val="18"/>
              </w:rPr>
            </w:pPr>
          </w:p>
        </w:tc>
        <w:tc>
          <w:tcPr>
            <w:cnfStyle w:val="000010000000"/>
            <w:tcW w:w="2136" w:type="dxa"/>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proofErr w:type="spellStart"/>
            <w:r w:rsidRPr="005B1107">
              <w:rPr>
                <w:rFonts w:ascii="Times New Roman" w:hAnsi="Times New Roman" w:cs="Times New Roman"/>
                <w:color w:val="000000"/>
                <w:sz w:val="18"/>
                <w:szCs w:val="18"/>
              </w:rPr>
              <w:t>Sig</w:t>
            </w:r>
            <w:proofErr w:type="spellEnd"/>
            <w:r w:rsidRPr="005B1107">
              <w:rPr>
                <w:rFonts w:ascii="Times New Roman" w:hAnsi="Times New Roman" w:cs="Times New Roman"/>
                <w:color w:val="000000"/>
                <w:sz w:val="18"/>
                <w:szCs w:val="18"/>
              </w:rPr>
              <w:t>. (2-tailed)</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100000"/>
              <w:rPr>
                <w:rFonts w:ascii="Times New Roman" w:hAnsi="Times New Roman" w:cs="Times New Roman"/>
                <w:color w:val="000000"/>
                <w:sz w:val="18"/>
                <w:szCs w:val="18"/>
              </w:rPr>
            </w:pPr>
            <w:r w:rsidRPr="005B1107">
              <w:rPr>
                <w:rFonts w:ascii="Times New Roman" w:hAnsi="Times New Roman" w:cs="Times New Roman"/>
                <w:color w:val="000000"/>
                <w:sz w:val="18"/>
                <w:szCs w:val="18"/>
              </w:rPr>
              <w:t>.</w:t>
            </w:r>
          </w:p>
        </w:tc>
        <w:tc>
          <w:tcPr>
            <w:cnfStyle w:val="000010000000"/>
            <w:tcW w:w="1453" w:type="dxa"/>
          </w:tcPr>
          <w:p w:rsidR="001137B6" w:rsidRPr="00E430D6" w:rsidRDefault="001137B6" w:rsidP="00A272D7">
            <w:pPr>
              <w:autoSpaceDE w:val="0"/>
              <w:autoSpaceDN w:val="0"/>
              <w:adjustRightInd w:val="0"/>
              <w:spacing w:after="0" w:line="360" w:lineRule="auto"/>
              <w:ind w:left="60" w:right="60"/>
              <w:jc w:val="right"/>
              <w:rPr>
                <w:rFonts w:ascii="Times New Roman" w:hAnsi="Times New Roman" w:cs="Times New Roman"/>
                <w:b/>
                <w:color w:val="000000"/>
                <w:sz w:val="18"/>
                <w:szCs w:val="18"/>
              </w:rPr>
            </w:pPr>
            <w:r w:rsidRPr="00E430D6">
              <w:rPr>
                <w:rFonts w:ascii="Times New Roman" w:hAnsi="Times New Roman" w:cs="Times New Roman"/>
                <w:b/>
                <w:color w:val="000000"/>
                <w:sz w:val="18"/>
                <w:szCs w:val="18"/>
              </w:rPr>
              <w:t>.480</w:t>
            </w:r>
          </w:p>
        </w:tc>
      </w:tr>
      <w:tr w:rsidR="001137B6" w:rsidRPr="005B1107" w:rsidTr="00A272D7">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color w:val="000000"/>
                <w:sz w:val="18"/>
                <w:szCs w:val="18"/>
              </w:rPr>
            </w:pPr>
          </w:p>
        </w:tc>
        <w:tc>
          <w:tcPr>
            <w:tcW w:w="2425" w:type="dxa"/>
            <w:vMerge/>
          </w:tcPr>
          <w:p w:rsidR="001137B6" w:rsidRPr="005B1107" w:rsidRDefault="001137B6" w:rsidP="00A272D7">
            <w:pPr>
              <w:autoSpaceDE w:val="0"/>
              <w:autoSpaceDN w:val="0"/>
              <w:adjustRightInd w:val="0"/>
              <w:spacing w:after="0" w:line="360" w:lineRule="auto"/>
              <w:cnfStyle w:val="000000000000"/>
              <w:rPr>
                <w:rFonts w:ascii="Times New Roman" w:hAnsi="Times New Roman" w:cs="Times New Roman"/>
                <w:color w:val="000000"/>
                <w:sz w:val="18"/>
                <w:szCs w:val="18"/>
              </w:rPr>
            </w:pPr>
          </w:p>
        </w:tc>
        <w:tc>
          <w:tcPr>
            <w:cnfStyle w:val="000010000000"/>
            <w:tcW w:w="2136" w:type="dxa"/>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r w:rsidRPr="005B1107">
              <w:rPr>
                <w:rFonts w:ascii="Times New Roman" w:hAnsi="Times New Roman" w:cs="Times New Roman"/>
                <w:color w:val="000000"/>
                <w:sz w:val="18"/>
                <w:szCs w:val="18"/>
              </w:rPr>
              <w:t>N</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000000"/>
              <w:rPr>
                <w:rFonts w:ascii="Times New Roman" w:hAnsi="Times New Roman" w:cs="Times New Roman"/>
                <w:color w:val="000000"/>
                <w:sz w:val="18"/>
                <w:szCs w:val="18"/>
              </w:rPr>
            </w:pPr>
            <w:r w:rsidRPr="005B1107">
              <w:rPr>
                <w:rFonts w:ascii="Times New Roman" w:hAnsi="Times New Roman" w:cs="Times New Roman"/>
                <w:color w:val="000000"/>
                <w:sz w:val="18"/>
                <w:szCs w:val="18"/>
              </w:rPr>
              <w:t>160</w:t>
            </w:r>
          </w:p>
        </w:tc>
        <w:tc>
          <w:tcPr>
            <w:cnfStyle w:val="000010000000"/>
            <w:tcW w:w="1453" w:type="dxa"/>
          </w:tcPr>
          <w:p w:rsidR="001137B6" w:rsidRPr="005B1107" w:rsidRDefault="001137B6" w:rsidP="00A272D7">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5B1107">
              <w:rPr>
                <w:rFonts w:ascii="Times New Roman" w:hAnsi="Times New Roman" w:cs="Times New Roman"/>
                <w:color w:val="000000"/>
                <w:sz w:val="18"/>
                <w:szCs w:val="18"/>
              </w:rPr>
              <w:t>152</w:t>
            </w:r>
          </w:p>
        </w:tc>
      </w:tr>
      <w:tr w:rsidR="001137B6" w:rsidRPr="005B1107" w:rsidTr="00A272D7">
        <w:trPr>
          <w:cnfStyle w:val="000000100000"/>
        </w:trPr>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color w:val="000000"/>
                <w:sz w:val="18"/>
                <w:szCs w:val="18"/>
              </w:rPr>
            </w:pPr>
          </w:p>
        </w:tc>
        <w:tc>
          <w:tcPr>
            <w:tcW w:w="2425" w:type="dxa"/>
            <w:vMerge w:val="restart"/>
          </w:tcPr>
          <w:p w:rsidR="001137B6" w:rsidRPr="005B1107" w:rsidRDefault="00291771" w:rsidP="00291771">
            <w:pPr>
              <w:autoSpaceDE w:val="0"/>
              <w:autoSpaceDN w:val="0"/>
              <w:adjustRightInd w:val="0"/>
              <w:spacing w:after="0" w:line="360" w:lineRule="auto"/>
              <w:ind w:left="60" w:right="60"/>
              <w:cnfStyle w:val="000000100000"/>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 t</w:t>
            </w:r>
            <w:r w:rsidR="001137B6" w:rsidRPr="005B1107">
              <w:rPr>
                <w:rFonts w:ascii="Times New Roman" w:hAnsi="Times New Roman" w:cs="Times New Roman"/>
                <w:color w:val="000000"/>
                <w:sz w:val="18"/>
                <w:szCs w:val="18"/>
                <w:lang w:val="en-US"/>
              </w:rPr>
              <w:t>ransport,</w:t>
            </w:r>
            <w:r>
              <w:rPr>
                <w:rFonts w:ascii="Times New Roman" w:hAnsi="Times New Roman" w:cs="Times New Roman"/>
                <w:color w:val="000000"/>
                <w:sz w:val="18"/>
                <w:szCs w:val="18"/>
                <w:lang w:val="en-US"/>
              </w:rPr>
              <w:t xml:space="preserve"> </w:t>
            </w:r>
            <w:proofErr w:type="spellStart"/>
            <w:r>
              <w:rPr>
                <w:rFonts w:ascii="Times New Roman" w:hAnsi="Times New Roman" w:cs="Times New Roman"/>
                <w:color w:val="000000"/>
                <w:sz w:val="18"/>
                <w:szCs w:val="18"/>
                <w:lang w:val="en-US"/>
              </w:rPr>
              <w:t>opslag</w:t>
            </w:r>
            <w:proofErr w:type="spellEnd"/>
            <w:r>
              <w:rPr>
                <w:rFonts w:ascii="Times New Roman" w:hAnsi="Times New Roman" w:cs="Times New Roman"/>
                <w:color w:val="000000"/>
                <w:sz w:val="18"/>
                <w:szCs w:val="18"/>
                <w:lang w:val="en-US"/>
              </w:rPr>
              <w:t xml:space="preserve"> en </w:t>
            </w:r>
            <w:proofErr w:type="spellStart"/>
            <w:r>
              <w:rPr>
                <w:rFonts w:ascii="Times New Roman" w:hAnsi="Times New Roman" w:cs="Times New Roman"/>
                <w:color w:val="000000"/>
                <w:sz w:val="18"/>
                <w:szCs w:val="18"/>
                <w:lang w:val="en-US"/>
              </w:rPr>
              <w:t>communicatie</w:t>
            </w:r>
            <w:proofErr w:type="spellEnd"/>
            <w:r w:rsidR="001137B6" w:rsidRPr="005B1107">
              <w:rPr>
                <w:rFonts w:ascii="Times New Roman" w:hAnsi="Times New Roman" w:cs="Times New Roman"/>
                <w:color w:val="000000"/>
                <w:sz w:val="18"/>
                <w:szCs w:val="18"/>
                <w:lang w:val="en-US"/>
              </w:rPr>
              <w:t xml:space="preserve"> (ISIC I)</w:t>
            </w:r>
          </w:p>
        </w:tc>
        <w:tc>
          <w:tcPr>
            <w:cnfStyle w:val="000010000000"/>
            <w:tcW w:w="2136" w:type="dxa"/>
          </w:tcPr>
          <w:p w:rsidR="001137B6" w:rsidRPr="005B1107" w:rsidRDefault="00291771" w:rsidP="00A272D7">
            <w:pPr>
              <w:autoSpaceDE w:val="0"/>
              <w:autoSpaceDN w:val="0"/>
              <w:adjustRightInd w:val="0"/>
              <w:spacing w:after="0" w:line="360" w:lineRule="auto"/>
              <w:ind w:left="60" w:right="60"/>
              <w:rPr>
                <w:rFonts w:ascii="Times New Roman" w:hAnsi="Times New Roman" w:cs="Times New Roman"/>
                <w:color w:val="000000"/>
                <w:sz w:val="18"/>
                <w:szCs w:val="18"/>
              </w:rPr>
            </w:pPr>
            <w:r w:rsidRPr="005B1107">
              <w:rPr>
                <w:rFonts w:ascii="Times New Roman" w:hAnsi="Times New Roman" w:cs="Times New Roman"/>
                <w:color w:val="000000"/>
                <w:sz w:val="18"/>
                <w:szCs w:val="18"/>
              </w:rPr>
              <w:t>cor</w:t>
            </w:r>
            <w:r>
              <w:rPr>
                <w:rFonts w:ascii="Times New Roman" w:hAnsi="Times New Roman" w:cs="Times New Roman"/>
                <w:color w:val="000000"/>
                <w:sz w:val="18"/>
                <w:szCs w:val="18"/>
              </w:rPr>
              <w:t>relatiec</w:t>
            </w:r>
            <w:r w:rsidRPr="005B1107">
              <w:rPr>
                <w:rFonts w:ascii="Times New Roman" w:hAnsi="Times New Roman" w:cs="Times New Roman"/>
                <w:color w:val="000000"/>
                <w:sz w:val="18"/>
                <w:szCs w:val="18"/>
              </w:rPr>
              <w:t>oëfficiënt</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100000"/>
              <w:rPr>
                <w:rFonts w:ascii="Times New Roman" w:hAnsi="Times New Roman" w:cs="Times New Roman"/>
                <w:color w:val="000000"/>
                <w:sz w:val="18"/>
                <w:szCs w:val="18"/>
              </w:rPr>
            </w:pPr>
            <w:r w:rsidRPr="005B1107">
              <w:rPr>
                <w:rFonts w:ascii="Times New Roman" w:hAnsi="Times New Roman" w:cs="Times New Roman"/>
                <w:color w:val="000000"/>
                <w:sz w:val="18"/>
                <w:szCs w:val="18"/>
              </w:rPr>
              <w:t>.058</w:t>
            </w:r>
          </w:p>
        </w:tc>
        <w:tc>
          <w:tcPr>
            <w:cnfStyle w:val="000010000000"/>
            <w:tcW w:w="1453" w:type="dxa"/>
          </w:tcPr>
          <w:p w:rsidR="001137B6" w:rsidRPr="005B1107" w:rsidRDefault="001137B6" w:rsidP="00A272D7">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5B1107">
              <w:rPr>
                <w:rFonts w:ascii="Times New Roman" w:hAnsi="Times New Roman" w:cs="Times New Roman"/>
                <w:color w:val="000000"/>
                <w:sz w:val="18"/>
                <w:szCs w:val="18"/>
              </w:rPr>
              <w:t>1.000</w:t>
            </w:r>
          </w:p>
        </w:tc>
      </w:tr>
      <w:tr w:rsidR="001137B6" w:rsidRPr="005B1107" w:rsidTr="00A272D7">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sz w:val="18"/>
                <w:szCs w:val="18"/>
              </w:rPr>
            </w:pPr>
          </w:p>
        </w:tc>
        <w:tc>
          <w:tcPr>
            <w:tcW w:w="2425" w:type="dxa"/>
            <w:vMerge/>
          </w:tcPr>
          <w:p w:rsidR="001137B6" w:rsidRPr="005B1107" w:rsidRDefault="001137B6" w:rsidP="00A272D7">
            <w:pPr>
              <w:autoSpaceDE w:val="0"/>
              <w:autoSpaceDN w:val="0"/>
              <w:adjustRightInd w:val="0"/>
              <w:spacing w:after="0" w:line="360" w:lineRule="auto"/>
              <w:cnfStyle w:val="000000000000"/>
              <w:rPr>
                <w:rFonts w:ascii="Times New Roman" w:hAnsi="Times New Roman" w:cs="Times New Roman"/>
                <w:sz w:val="18"/>
                <w:szCs w:val="18"/>
              </w:rPr>
            </w:pPr>
          </w:p>
        </w:tc>
        <w:tc>
          <w:tcPr>
            <w:cnfStyle w:val="000010000000"/>
            <w:tcW w:w="2136" w:type="dxa"/>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proofErr w:type="spellStart"/>
            <w:r w:rsidRPr="005B1107">
              <w:rPr>
                <w:rFonts w:ascii="Times New Roman" w:hAnsi="Times New Roman" w:cs="Times New Roman"/>
                <w:color w:val="000000"/>
                <w:sz w:val="18"/>
                <w:szCs w:val="18"/>
              </w:rPr>
              <w:t>Sig</w:t>
            </w:r>
            <w:proofErr w:type="spellEnd"/>
            <w:r w:rsidRPr="005B1107">
              <w:rPr>
                <w:rFonts w:ascii="Times New Roman" w:hAnsi="Times New Roman" w:cs="Times New Roman"/>
                <w:color w:val="000000"/>
                <w:sz w:val="18"/>
                <w:szCs w:val="18"/>
              </w:rPr>
              <w:t>. (2-tailed)</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000000"/>
              <w:rPr>
                <w:rFonts w:ascii="Times New Roman" w:hAnsi="Times New Roman" w:cs="Times New Roman"/>
                <w:color w:val="000000"/>
                <w:sz w:val="18"/>
                <w:szCs w:val="18"/>
              </w:rPr>
            </w:pPr>
            <w:r w:rsidRPr="005B1107">
              <w:rPr>
                <w:rFonts w:ascii="Times New Roman" w:hAnsi="Times New Roman" w:cs="Times New Roman"/>
                <w:color w:val="000000"/>
                <w:sz w:val="18"/>
                <w:szCs w:val="18"/>
              </w:rPr>
              <w:t>.480</w:t>
            </w:r>
          </w:p>
        </w:tc>
        <w:tc>
          <w:tcPr>
            <w:cnfStyle w:val="000010000000"/>
            <w:tcW w:w="1453" w:type="dxa"/>
          </w:tcPr>
          <w:p w:rsidR="001137B6" w:rsidRPr="005B1107" w:rsidRDefault="001137B6" w:rsidP="00A272D7">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5B1107">
              <w:rPr>
                <w:rFonts w:ascii="Times New Roman" w:hAnsi="Times New Roman" w:cs="Times New Roman"/>
                <w:color w:val="000000"/>
                <w:sz w:val="18"/>
                <w:szCs w:val="18"/>
              </w:rPr>
              <w:t>.</w:t>
            </w:r>
          </w:p>
        </w:tc>
      </w:tr>
      <w:tr w:rsidR="001137B6" w:rsidRPr="005B1107" w:rsidTr="00A272D7">
        <w:trPr>
          <w:cnfStyle w:val="000000100000"/>
        </w:trPr>
        <w:tc>
          <w:tcPr>
            <w:cnfStyle w:val="000010000000"/>
            <w:tcW w:w="1620" w:type="dxa"/>
            <w:vMerge/>
          </w:tcPr>
          <w:p w:rsidR="001137B6" w:rsidRPr="005B1107" w:rsidRDefault="001137B6" w:rsidP="00A272D7">
            <w:pPr>
              <w:autoSpaceDE w:val="0"/>
              <w:autoSpaceDN w:val="0"/>
              <w:adjustRightInd w:val="0"/>
              <w:spacing w:after="0" w:line="360" w:lineRule="auto"/>
              <w:rPr>
                <w:rFonts w:ascii="Times New Roman" w:hAnsi="Times New Roman" w:cs="Times New Roman"/>
                <w:sz w:val="18"/>
                <w:szCs w:val="18"/>
              </w:rPr>
            </w:pPr>
          </w:p>
        </w:tc>
        <w:tc>
          <w:tcPr>
            <w:tcW w:w="2425" w:type="dxa"/>
            <w:vMerge/>
          </w:tcPr>
          <w:p w:rsidR="001137B6" w:rsidRPr="005B1107" w:rsidRDefault="001137B6" w:rsidP="00A272D7">
            <w:pPr>
              <w:autoSpaceDE w:val="0"/>
              <w:autoSpaceDN w:val="0"/>
              <w:adjustRightInd w:val="0"/>
              <w:spacing w:after="0" w:line="360" w:lineRule="auto"/>
              <w:cnfStyle w:val="000000100000"/>
              <w:rPr>
                <w:rFonts w:ascii="Times New Roman" w:hAnsi="Times New Roman" w:cs="Times New Roman"/>
                <w:sz w:val="18"/>
                <w:szCs w:val="18"/>
              </w:rPr>
            </w:pPr>
          </w:p>
        </w:tc>
        <w:tc>
          <w:tcPr>
            <w:cnfStyle w:val="000010000000"/>
            <w:tcW w:w="2136" w:type="dxa"/>
          </w:tcPr>
          <w:p w:rsidR="001137B6" w:rsidRPr="005B1107" w:rsidRDefault="001137B6" w:rsidP="00A272D7">
            <w:pPr>
              <w:autoSpaceDE w:val="0"/>
              <w:autoSpaceDN w:val="0"/>
              <w:adjustRightInd w:val="0"/>
              <w:spacing w:after="0" w:line="360" w:lineRule="auto"/>
              <w:ind w:left="60" w:right="60"/>
              <w:rPr>
                <w:rFonts w:ascii="Times New Roman" w:hAnsi="Times New Roman" w:cs="Times New Roman"/>
                <w:color w:val="000000"/>
                <w:sz w:val="18"/>
                <w:szCs w:val="18"/>
              </w:rPr>
            </w:pPr>
            <w:r w:rsidRPr="005B1107">
              <w:rPr>
                <w:rFonts w:ascii="Times New Roman" w:hAnsi="Times New Roman" w:cs="Times New Roman"/>
                <w:color w:val="000000"/>
                <w:sz w:val="18"/>
                <w:szCs w:val="18"/>
              </w:rPr>
              <w:t>N</w:t>
            </w:r>
          </w:p>
        </w:tc>
        <w:tc>
          <w:tcPr>
            <w:tcW w:w="1010" w:type="dxa"/>
          </w:tcPr>
          <w:p w:rsidR="001137B6" w:rsidRPr="005B1107" w:rsidRDefault="001137B6" w:rsidP="00A272D7">
            <w:pPr>
              <w:autoSpaceDE w:val="0"/>
              <w:autoSpaceDN w:val="0"/>
              <w:adjustRightInd w:val="0"/>
              <w:spacing w:after="0" w:line="360" w:lineRule="auto"/>
              <w:ind w:left="60" w:right="60"/>
              <w:jc w:val="right"/>
              <w:cnfStyle w:val="000000100000"/>
              <w:rPr>
                <w:rFonts w:ascii="Times New Roman" w:hAnsi="Times New Roman" w:cs="Times New Roman"/>
                <w:color w:val="000000"/>
                <w:sz w:val="18"/>
                <w:szCs w:val="18"/>
              </w:rPr>
            </w:pPr>
            <w:r w:rsidRPr="005B1107">
              <w:rPr>
                <w:rFonts w:ascii="Times New Roman" w:hAnsi="Times New Roman" w:cs="Times New Roman"/>
                <w:color w:val="000000"/>
                <w:sz w:val="18"/>
                <w:szCs w:val="18"/>
              </w:rPr>
              <w:t>152</w:t>
            </w:r>
          </w:p>
        </w:tc>
        <w:tc>
          <w:tcPr>
            <w:cnfStyle w:val="000010000000"/>
            <w:tcW w:w="1453" w:type="dxa"/>
          </w:tcPr>
          <w:p w:rsidR="001137B6" w:rsidRPr="005B1107" w:rsidRDefault="001137B6" w:rsidP="00A272D7">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5B1107">
              <w:rPr>
                <w:rFonts w:ascii="Times New Roman" w:hAnsi="Times New Roman" w:cs="Times New Roman"/>
                <w:color w:val="000000"/>
                <w:sz w:val="18"/>
                <w:szCs w:val="18"/>
              </w:rPr>
              <w:t>154</w:t>
            </w:r>
          </w:p>
        </w:tc>
      </w:tr>
    </w:tbl>
    <w:p w:rsidR="001137B6" w:rsidRPr="005B1107" w:rsidRDefault="001137B6" w:rsidP="00FA4469">
      <w:pPr>
        <w:pStyle w:val="Heading2"/>
        <w:spacing w:line="360" w:lineRule="auto"/>
        <w:rPr>
          <w:rFonts w:ascii="Times New Roman" w:hAnsi="Times New Roman"/>
          <w:sz w:val="24"/>
          <w:szCs w:val="24"/>
        </w:rPr>
      </w:pPr>
    </w:p>
    <w:p w:rsidR="00FD0348" w:rsidRPr="006065A5" w:rsidRDefault="00FD0348" w:rsidP="00072526">
      <w:pPr>
        <w:pStyle w:val="Heading2"/>
        <w:numPr>
          <w:ilvl w:val="1"/>
          <w:numId w:val="6"/>
        </w:numPr>
        <w:shd w:val="clear" w:color="auto" w:fill="FFFFFF" w:themeFill="background1"/>
        <w:spacing w:line="360" w:lineRule="auto"/>
        <w:rPr>
          <w:rFonts w:ascii="Times New Roman" w:hAnsi="Times New Roman"/>
          <w:color w:val="365F91" w:themeColor="accent1" w:themeShade="BF"/>
          <w:sz w:val="24"/>
          <w:szCs w:val="24"/>
        </w:rPr>
      </w:pPr>
      <w:bookmarkStart w:id="18" w:name="_Toc333756042"/>
      <w:proofErr w:type="spellStart"/>
      <w:r w:rsidRPr="00C53EB1">
        <w:rPr>
          <w:rFonts w:ascii="Times New Roman" w:hAnsi="Times New Roman"/>
          <w:color w:val="365F91" w:themeColor="accent1" w:themeShade="BF"/>
          <w:sz w:val="24"/>
          <w:szCs w:val="24"/>
        </w:rPr>
        <w:t>Herfindahl</w:t>
      </w:r>
      <w:bookmarkEnd w:id="18"/>
      <w:proofErr w:type="spellEnd"/>
    </w:p>
    <w:p w:rsidR="006065A5" w:rsidRDefault="006065A5" w:rsidP="006F67A5">
      <w:pPr>
        <w:spacing w:line="360" w:lineRule="auto"/>
        <w:rPr>
          <w:rFonts w:ascii="Times New Roman" w:hAnsi="Times New Roman" w:cs="Times New Roman"/>
        </w:rPr>
      </w:pPr>
    </w:p>
    <w:p w:rsidR="006065A5" w:rsidRDefault="00FA4469" w:rsidP="006F67A5">
      <w:pPr>
        <w:spacing w:line="360" w:lineRule="auto"/>
        <w:rPr>
          <w:rFonts w:ascii="Times New Roman" w:hAnsi="Times New Roman" w:cs="Times New Roman"/>
          <w:sz w:val="24"/>
          <w:szCs w:val="24"/>
        </w:rPr>
      </w:pPr>
      <w:r w:rsidRPr="005B1107">
        <w:rPr>
          <w:rFonts w:ascii="Times New Roman" w:hAnsi="Times New Roman" w:cs="Times New Roman"/>
          <w:sz w:val="24"/>
          <w:szCs w:val="24"/>
        </w:rPr>
        <w:t xml:space="preserve">Om een beeld te krijgen van de relatie tussen </w:t>
      </w:r>
      <w:r w:rsidR="006065A5">
        <w:rPr>
          <w:rFonts w:ascii="Times New Roman" w:hAnsi="Times New Roman" w:cs="Times New Roman"/>
          <w:sz w:val="24"/>
          <w:szCs w:val="24"/>
        </w:rPr>
        <w:t>democratie en de concentratie</w:t>
      </w:r>
      <w:r w:rsidRPr="005B1107">
        <w:rPr>
          <w:rFonts w:ascii="Times New Roman" w:hAnsi="Times New Roman" w:cs="Times New Roman"/>
          <w:sz w:val="24"/>
          <w:szCs w:val="24"/>
        </w:rPr>
        <w:t xml:space="preserve"> van een economie kan de </w:t>
      </w:r>
      <w:proofErr w:type="spellStart"/>
      <w:r w:rsidRPr="005B1107">
        <w:rPr>
          <w:rFonts w:ascii="Times New Roman" w:hAnsi="Times New Roman" w:cs="Times New Roman"/>
          <w:sz w:val="24"/>
          <w:szCs w:val="24"/>
        </w:rPr>
        <w:t>He</w:t>
      </w:r>
      <w:r w:rsidR="002312F7">
        <w:rPr>
          <w:rFonts w:ascii="Times New Roman" w:hAnsi="Times New Roman" w:cs="Times New Roman"/>
          <w:sz w:val="24"/>
          <w:szCs w:val="24"/>
        </w:rPr>
        <w:t>rfindahl</w:t>
      </w:r>
      <w:proofErr w:type="spellEnd"/>
      <w:r w:rsidR="002312F7">
        <w:rPr>
          <w:rFonts w:ascii="Times New Roman" w:hAnsi="Times New Roman" w:cs="Times New Roman"/>
          <w:sz w:val="24"/>
          <w:szCs w:val="24"/>
        </w:rPr>
        <w:t xml:space="preserve"> index gebruikt worden</w:t>
      </w:r>
      <w:r w:rsidR="006065A5">
        <w:rPr>
          <w:rFonts w:ascii="Times New Roman" w:hAnsi="Times New Roman" w:cs="Times New Roman"/>
          <w:sz w:val="24"/>
          <w:szCs w:val="24"/>
        </w:rPr>
        <w:t xml:space="preserve">. In dit geval is de </w:t>
      </w:r>
      <w:proofErr w:type="spellStart"/>
      <w:proofErr w:type="gramStart"/>
      <w:r w:rsidR="006065A5">
        <w:rPr>
          <w:rFonts w:ascii="Times New Roman" w:hAnsi="Times New Roman" w:cs="Times New Roman"/>
          <w:sz w:val="24"/>
          <w:szCs w:val="24"/>
        </w:rPr>
        <w:t>Polity</w:t>
      </w:r>
      <w:proofErr w:type="spellEnd"/>
      <w:r w:rsidR="006065A5">
        <w:rPr>
          <w:rFonts w:ascii="Times New Roman" w:hAnsi="Times New Roman" w:cs="Times New Roman"/>
          <w:sz w:val="24"/>
          <w:szCs w:val="24"/>
        </w:rPr>
        <w:t xml:space="preserve"> </w:t>
      </w:r>
      <w:r w:rsidR="0064443E" w:rsidRPr="005B1107">
        <w:rPr>
          <w:rFonts w:ascii="Times New Roman" w:hAnsi="Times New Roman" w:cs="Times New Roman"/>
          <w:sz w:val="24"/>
          <w:szCs w:val="24"/>
        </w:rPr>
        <w:t xml:space="preserve"> </w:t>
      </w:r>
      <w:proofErr w:type="gramEnd"/>
      <w:r w:rsidR="0064443E" w:rsidRPr="005B1107">
        <w:rPr>
          <w:rFonts w:ascii="Times New Roman" w:hAnsi="Times New Roman" w:cs="Times New Roman"/>
          <w:sz w:val="24"/>
          <w:szCs w:val="24"/>
        </w:rPr>
        <w:t xml:space="preserve">score vergeleken met de concentratie van de economie, aan de hand van de </w:t>
      </w:r>
      <w:proofErr w:type="spellStart"/>
      <w:r w:rsidR="0064443E" w:rsidRPr="005B1107">
        <w:rPr>
          <w:rFonts w:ascii="Times New Roman" w:hAnsi="Times New Roman" w:cs="Times New Roman"/>
          <w:sz w:val="24"/>
          <w:szCs w:val="24"/>
        </w:rPr>
        <w:t>Herfindahl-in</w:t>
      </w:r>
      <w:r w:rsidR="006065A5">
        <w:rPr>
          <w:rFonts w:ascii="Times New Roman" w:hAnsi="Times New Roman" w:cs="Times New Roman"/>
          <w:sz w:val="24"/>
          <w:szCs w:val="24"/>
        </w:rPr>
        <w:t>dex</w:t>
      </w:r>
      <w:proofErr w:type="spellEnd"/>
      <w:r w:rsidR="006065A5">
        <w:rPr>
          <w:rFonts w:ascii="Times New Roman" w:hAnsi="Times New Roman" w:cs="Times New Roman"/>
          <w:sz w:val="24"/>
          <w:szCs w:val="24"/>
        </w:rPr>
        <w:t xml:space="preserve">. Wanneer er perfecte concentratie is en er maar één sector de hele economie vertegenwoordigd, is de index 1. Hoe meer de economie verspreid is, des te lager wordt de </w:t>
      </w:r>
      <w:proofErr w:type="spellStart"/>
      <w:r w:rsidR="006065A5">
        <w:rPr>
          <w:rFonts w:ascii="Times New Roman" w:hAnsi="Times New Roman" w:cs="Times New Roman"/>
          <w:sz w:val="24"/>
          <w:szCs w:val="24"/>
        </w:rPr>
        <w:t>Herfindahl</w:t>
      </w:r>
      <w:proofErr w:type="spellEnd"/>
      <w:r w:rsidR="006065A5">
        <w:rPr>
          <w:rFonts w:ascii="Times New Roman" w:hAnsi="Times New Roman" w:cs="Times New Roman"/>
          <w:sz w:val="24"/>
          <w:szCs w:val="24"/>
        </w:rPr>
        <w:t xml:space="preserve"> index</w:t>
      </w:r>
      <w:r w:rsidR="00427ACE" w:rsidRPr="005B1107">
        <w:rPr>
          <w:rFonts w:ascii="Times New Roman" w:hAnsi="Times New Roman" w:cs="Times New Roman"/>
          <w:sz w:val="24"/>
          <w:szCs w:val="24"/>
        </w:rPr>
        <w:t>.</w:t>
      </w:r>
      <w:r w:rsidR="006065A5">
        <w:rPr>
          <w:rFonts w:ascii="Times New Roman" w:hAnsi="Times New Roman" w:cs="Times New Roman"/>
          <w:sz w:val="24"/>
          <w:szCs w:val="24"/>
        </w:rPr>
        <w:t xml:space="preserve"> </w:t>
      </w:r>
    </w:p>
    <w:p w:rsidR="006F67A5" w:rsidRPr="005B1107" w:rsidRDefault="006065A5" w:rsidP="006F67A5">
      <w:pPr>
        <w:spacing w:line="360" w:lineRule="auto"/>
        <w:rPr>
          <w:rFonts w:ascii="Times New Roman" w:hAnsi="Times New Roman" w:cs="Times New Roman"/>
          <w:sz w:val="24"/>
          <w:szCs w:val="24"/>
        </w:rPr>
      </w:pPr>
      <w:r>
        <w:rPr>
          <w:rFonts w:ascii="Times New Roman" w:hAnsi="Times New Roman" w:cs="Times New Roman"/>
          <w:sz w:val="24"/>
          <w:szCs w:val="24"/>
        </w:rPr>
        <w:t xml:space="preserve">Onderzocht wordt of de </w:t>
      </w:r>
      <w:proofErr w:type="spellStart"/>
      <w:r>
        <w:rPr>
          <w:rFonts w:ascii="Times New Roman" w:hAnsi="Times New Roman" w:cs="Times New Roman"/>
          <w:sz w:val="24"/>
          <w:szCs w:val="24"/>
        </w:rPr>
        <w:t>Herfindahl</w:t>
      </w:r>
      <w:proofErr w:type="spellEnd"/>
      <w:r>
        <w:rPr>
          <w:rFonts w:ascii="Times New Roman" w:hAnsi="Times New Roman" w:cs="Times New Roman"/>
          <w:sz w:val="24"/>
          <w:szCs w:val="24"/>
        </w:rPr>
        <w:t xml:space="preserve"> index negatief gecorreleerd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met de </w:t>
      </w:r>
      <w:proofErr w:type="spellStart"/>
      <w:r>
        <w:rPr>
          <w:rFonts w:ascii="Times New Roman" w:hAnsi="Times New Roman" w:cs="Times New Roman"/>
          <w:sz w:val="24"/>
          <w:szCs w:val="24"/>
        </w:rPr>
        <w:t>Polity</w:t>
      </w:r>
      <w:proofErr w:type="spellEnd"/>
      <w:r>
        <w:rPr>
          <w:rFonts w:ascii="Times New Roman" w:hAnsi="Times New Roman" w:cs="Times New Roman"/>
          <w:sz w:val="24"/>
          <w:szCs w:val="24"/>
        </w:rPr>
        <w:t xml:space="preserve"> score. Bij een hoge index wordt namelijk een lage </w:t>
      </w:r>
      <w:proofErr w:type="spellStart"/>
      <w:r>
        <w:rPr>
          <w:rFonts w:ascii="Times New Roman" w:hAnsi="Times New Roman" w:cs="Times New Roman"/>
          <w:sz w:val="24"/>
          <w:szCs w:val="24"/>
        </w:rPr>
        <w:t>Polity</w:t>
      </w:r>
      <w:proofErr w:type="spellEnd"/>
      <w:r>
        <w:rPr>
          <w:rFonts w:ascii="Times New Roman" w:hAnsi="Times New Roman" w:cs="Times New Roman"/>
          <w:sz w:val="24"/>
          <w:szCs w:val="24"/>
        </w:rPr>
        <w:t xml:space="preserve"> score verwacht. Dit zou namelijk betekenen dat een geconcentreerde economie en de mate van democratie een negatieve relatie hebben.</w:t>
      </w:r>
      <w:r w:rsidR="00427ACE" w:rsidRPr="005B1107">
        <w:rPr>
          <w:rFonts w:ascii="Times New Roman" w:hAnsi="Times New Roman" w:cs="Times New Roman"/>
          <w:sz w:val="24"/>
          <w:szCs w:val="24"/>
        </w:rPr>
        <w:t xml:space="preserve"> Het </w:t>
      </w:r>
      <w:r w:rsidR="00427ACE" w:rsidRPr="005B1107">
        <w:rPr>
          <w:rFonts w:ascii="Times New Roman" w:hAnsi="Times New Roman" w:cs="Times New Roman"/>
          <w:sz w:val="24"/>
          <w:szCs w:val="24"/>
        </w:rPr>
        <w:lastRenderedPageBreak/>
        <w:t>onderzoek wijst echt uit dat er geen significante relatie bestaat tussen de</w:t>
      </w:r>
      <w:r>
        <w:rPr>
          <w:rFonts w:ascii="Times New Roman" w:hAnsi="Times New Roman" w:cs="Times New Roman"/>
          <w:sz w:val="24"/>
          <w:szCs w:val="24"/>
        </w:rPr>
        <w:t xml:space="preserve"> </w:t>
      </w:r>
      <w:proofErr w:type="spellStart"/>
      <w:r>
        <w:rPr>
          <w:rFonts w:ascii="Times New Roman" w:hAnsi="Times New Roman" w:cs="Times New Roman"/>
          <w:sz w:val="24"/>
          <w:szCs w:val="24"/>
        </w:rPr>
        <w:t>Herfindahl-index</w:t>
      </w:r>
      <w:proofErr w:type="spellEnd"/>
      <w:r>
        <w:rPr>
          <w:rFonts w:ascii="Times New Roman" w:hAnsi="Times New Roman" w:cs="Times New Roman"/>
          <w:sz w:val="24"/>
          <w:szCs w:val="24"/>
        </w:rPr>
        <w:t xml:space="preserve"> en de </w:t>
      </w:r>
      <w:proofErr w:type="spellStart"/>
      <w:proofErr w:type="gramStart"/>
      <w:r>
        <w:rPr>
          <w:rFonts w:ascii="Times New Roman" w:hAnsi="Times New Roman" w:cs="Times New Roman"/>
          <w:sz w:val="24"/>
          <w:szCs w:val="24"/>
        </w:rPr>
        <w:t>Polity</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score. Het onderzoek wijst zelfs uit dat de correlatie</w:t>
      </w:r>
      <w:r w:rsidR="00427ACE" w:rsidRPr="005B1107">
        <w:rPr>
          <w:rFonts w:ascii="Times New Roman" w:hAnsi="Times New Roman" w:cs="Times New Roman"/>
          <w:sz w:val="24"/>
          <w:szCs w:val="24"/>
        </w:rPr>
        <w:t xml:space="preserve"> positief is.</w:t>
      </w:r>
      <w:r w:rsidR="006F67A5" w:rsidRPr="005B1107">
        <w:rPr>
          <w:rFonts w:ascii="Times New Roman" w:hAnsi="Times New Roman" w:cs="Times New Roman"/>
          <w:sz w:val="24"/>
          <w:szCs w:val="24"/>
        </w:rPr>
        <w:t xml:space="preserve"> Deze uitkomst is echter </w:t>
      </w:r>
      <w:proofErr w:type="gramStart"/>
      <w:r w:rsidR="006F67A5" w:rsidRPr="005B1107">
        <w:rPr>
          <w:rFonts w:ascii="Times New Roman" w:hAnsi="Times New Roman" w:cs="Times New Roman"/>
          <w:sz w:val="24"/>
          <w:szCs w:val="24"/>
        </w:rPr>
        <w:t xml:space="preserve">niet </w:t>
      </w:r>
      <w:r w:rsidR="00C53EB1">
        <w:rPr>
          <w:rFonts w:ascii="Times New Roman" w:hAnsi="Times New Roman" w:cs="Times New Roman"/>
          <w:sz w:val="24"/>
          <w:szCs w:val="24"/>
        </w:rPr>
        <w:t>ge</w:t>
      </w:r>
      <w:r w:rsidR="006F67A5" w:rsidRPr="005B1107">
        <w:rPr>
          <w:rFonts w:ascii="Times New Roman" w:hAnsi="Times New Roman" w:cs="Times New Roman"/>
          <w:sz w:val="24"/>
          <w:szCs w:val="24"/>
        </w:rPr>
        <w:t>heel</w:t>
      </w:r>
      <w:proofErr w:type="gramEnd"/>
      <w:r w:rsidR="006F67A5" w:rsidRPr="005B1107">
        <w:rPr>
          <w:rFonts w:ascii="Times New Roman" w:hAnsi="Times New Roman" w:cs="Times New Roman"/>
          <w:sz w:val="24"/>
          <w:szCs w:val="24"/>
        </w:rPr>
        <w:t xml:space="preserve"> verrassend en eenvoudig te verklaren. </w:t>
      </w:r>
    </w:p>
    <w:tbl>
      <w:tblPr>
        <w:tblStyle w:val="LightList-Accent1"/>
        <w:tblW w:w="7860" w:type="dxa"/>
        <w:tblLayout w:type="fixed"/>
        <w:tblLook w:val="04A0"/>
      </w:tblPr>
      <w:tblGrid>
        <w:gridCol w:w="1621"/>
        <w:gridCol w:w="1636"/>
        <w:gridCol w:w="2138"/>
        <w:gridCol w:w="1011"/>
        <w:gridCol w:w="1454"/>
      </w:tblGrid>
      <w:tr w:rsidR="004D09D3" w:rsidRPr="005B1107" w:rsidTr="00A272D7">
        <w:trPr>
          <w:cnfStyle w:val="100000000000"/>
        </w:trPr>
        <w:tc>
          <w:tcPr>
            <w:cnfStyle w:val="001000000000"/>
            <w:tcW w:w="7854" w:type="dxa"/>
            <w:gridSpan w:val="5"/>
            <w:hideMark/>
          </w:tcPr>
          <w:p w:rsidR="004D09D3" w:rsidRPr="005B1107" w:rsidRDefault="00291771" w:rsidP="00A272D7">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eastAsia="en-US"/>
              </w:rPr>
            </w:pPr>
            <w:r w:rsidRPr="005B1107">
              <w:rPr>
                <w:rFonts w:ascii="Times New Roman" w:hAnsi="Times New Roman" w:cs="Times New Roman"/>
                <w:b w:val="0"/>
                <w:bCs w:val="0"/>
                <w:color w:val="000000"/>
                <w:sz w:val="18"/>
                <w:szCs w:val="18"/>
              </w:rPr>
              <w:t>Correlaties</w:t>
            </w:r>
          </w:p>
        </w:tc>
      </w:tr>
      <w:tr w:rsidR="004D09D3" w:rsidRPr="005B1107" w:rsidTr="00A272D7">
        <w:trPr>
          <w:cnfStyle w:val="000000100000"/>
        </w:trPr>
        <w:tc>
          <w:tcPr>
            <w:cnfStyle w:val="001000000000"/>
            <w:tcW w:w="5391" w:type="dxa"/>
            <w:gridSpan w:val="3"/>
          </w:tcPr>
          <w:p w:rsidR="004D09D3" w:rsidRPr="005B1107" w:rsidRDefault="004D09D3" w:rsidP="00A272D7">
            <w:pPr>
              <w:autoSpaceDE w:val="0"/>
              <w:autoSpaceDN w:val="0"/>
              <w:adjustRightInd w:val="0"/>
              <w:spacing w:after="0" w:line="240" w:lineRule="auto"/>
              <w:jc w:val="center"/>
              <w:rPr>
                <w:rFonts w:ascii="Times New Roman" w:hAnsi="Times New Roman" w:cs="Times New Roman"/>
                <w:sz w:val="24"/>
                <w:szCs w:val="24"/>
                <w:lang w:val="en-US" w:eastAsia="en-US"/>
              </w:rPr>
            </w:pPr>
          </w:p>
        </w:tc>
        <w:tc>
          <w:tcPr>
            <w:tcW w:w="1010" w:type="dxa"/>
            <w:hideMark/>
          </w:tcPr>
          <w:p w:rsidR="004D09D3" w:rsidRPr="005B1107" w:rsidRDefault="00291771" w:rsidP="00A272D7">
            <w:pPr>
              <w:autoSpaceDE w:val="0"/>
              <w:autoSpaceDN w:val="0"/>
              <w:adjustRightInd w:val="0"/>
              <w:spacing w:after="0" w:line="320" w:lineRule="atLeast"/>
              <w:ind w:left="60" w:right="60"/>
              <w:jc w:val="center"/>
              <w:cnfStyle w:val="000000100000"/>
              <w:rPr>
                <w:rFonts w:ascii="Times New Roman" w:hAnsi="Times New Roman" w:cs="Times New Roman"/>
                <w:color w:val="000000"/>
                <w:sz w:val="18"/>
                <w:szCs w:val="18"/>
                <w:lang w:val="en-US" w:eastAsia="en-US"/>
              </w:rPr>
            </w:pPr>
            <w:proofErr w:type="spellStart"/>
            <w:r>
              <w:rPr>
                <w:rFonts w:ascii="Times New Roman" w:hAnsi="Times New Roman" w:cs="Times New Roman"/>
                <w:color w:val="000000"/>
                <w:sz w:val="18"/>
                <w:szCs w:val="18"/>
              </w:rPr>
              <w:t>Polity</w:t>
            </w:r>
            <w:proofErr w:type="spellEnd"/>
          </w:p>
        </w:tc>
        <w:tc>
          <w:tcPr>
            <w:tcW w:w="1453" w:type="dxa"/>
            <w:hideMark/>
          </w:tcPr>
          <w:p w:rsidR="004D09D3" w:rsidRPr="005B1107" w:rsidRDefault="004D09D3" w:rsidP="00A272D7">
            <w:pPr>
              <w:autoSpaceDE w:val="0"/>
              <w:autoSpaceDN w:val="0"/>
              <w:adjustRightInd w:val="0"/>
              <w:spacing w:after="0" w:line="320" w:lineRule="atLeast"/>
              <w:ind w:left="60" w:right="60"/>
              <w:jc w:val="center"/>
              <w:cnfStyle w:val="000000100000"/>
              <w:rPr>
                <w:rFonts w:ascii="Times New Roman" w:hAnsi="Times New Roman" w:cs="Times New Roman"/>
                <w:color w:val="000000"/>
                <w:sz w:val="18"/>
                <w:szCs w:val="18"/>
                <w:lang w:val="en-US" w:eastAsia="en-US"/>
              </w:rPr>
            </w:pPr>
            <w:proofErr w:type="spellStart"/>
            <w:r w:rsidRPr="00291771">
              <w:rPr>
                <w:rFonts w:ascii="Times New Roman" w:hAnsi="Times New Roman" w:cs="Times New Roman"/>
                <w:color w:val="000000"/>
                <w:sz w:val="18"/>
                <w:szCs w:val="18"/>
              </w:rPr>
              <w:t>Herfindahl</w:t>
            </w:r>
            <w:proofErr w:type="spellEnd"/>
            <w:r w:rsidRPr="005B1107">
              <w:rPr>
                <w:rFonts w:ascii="Times New Roman" w:hAnsi="Times New Roman" w:cs="Times New Roman"/>
                <w:color w:val="000000"/>
                <w:sz w:val="18"/>
                <w:szCs w:val="18"/>
              </w:rPr>
              <w:t xml:space="preserve"> index</w:t>
            </w:r>
          </w:p>
        </w:tc>
      </w:tr>
      <w:tr w:rsidR="004D09D3" w:rsidRPr="005B1107" w:rsidTr="00A272D7">
        <w:tc>
          <w:tcPr>
            <w:cnfStyle w:val="001000000000"/>
            <w:tcW w:w="1620" w:type="dxa"/>
            <w:vMerge w:val="restart"/>
            <w:hideMark/>
          </w:tcPr>
          <w:p w:rsidR="004D09D3" w:rsidRPr="00DF3E06" w:rsidRDefault="004D09D3" w:rsidP="00A272D7">
            <w:pPr>
              <w:autoSpaceDE w:val="0"/>
              <w:autoSpaceDN w:val="0"/>
              <w:adjustRightInd w:val="0"/>
              <w:spacing w:after="0" w:line="320" w:lineRule="atLeast"/>
              <w:ind w:left="60" w:right="60"/>
              <w:rPr>
                <w:rFonts w:ascii="Times New Roman" w:hAnsi="Times New Roman" w:cs="Times New Roman"/>
                <w:b w:val="0"/>
                <w:color w:val="000000"/>
                <w:sz w:val="18"/>
                <w:szCs w:val="18"/>
                <w:lang w:val="en-US" w:eastAsia="en-US"/>
              </w:rPr>
            </w:pPr>
            <w:proofErr w:type="spellStart"/>
            <w:r w:rsidRPr="00DF3E06">
              <w:rPr>
                <w:rFonts w:ascii="Times New Roman" w:hAnsi="Times New Roman" w:cs="Times New Roman"/>
                <w:b w:val="0"/>
                <w:color w:val="000000"/>
                <w:sz w:val="18"/>
                <w:szCs w:val="18"/>
              </w:rPr>
              <w:t>Spearman's</w:t>
            </w:r>
            <w:proofErr w:type="spellEnd"/>
            <w:r w:rsidRPr="00DF3E06">
              <w:rPr>
                <w:rFonts w:ascii="Times New Roman" w:hAnsi="Times New Roman" w:cs="Times New Roman"/>
                <w:b w:val="0"/>
                <w:color w:val="000000"/>
                <w:sz w:val="18"/>
                <w:szCs w:val="18"/>
              </w:rPr>
              <w:t xml:space="preserve"> </w:t>
            </w:r>
            <w:proofErr w:type="spellStart"/>
            <w:r w:rsidRPr="00DF3E06">
              <w:rPr>
                <w:rFonts w:ascii="Times New Roman" w:hAnsi="Times New Roman" w:cs="Times New Roman"/>
                <w:b w:val="0"/>
                <w:color w:val="000000"/>
                <w:sz w:val="18"/>
                <w:szCs w:val="18"/>
              </w:rPr>
              <w:t>rho</w:t>
            </w:r>
            <w:proofErr w:type="spellEnd"/>
          </w:p>
        </w:tc>
        <w:tc>
          <w:tcPr>
            <w:tcW w:w="1635" w:type="dxa"/>
            <w:vMerge w:val="restart"/>
            <w:hideMark/>
          </w:tcPr>
          <w:p w:rsidR="004D09D3" w:rsidRPr="005B1107" w:rsidRDefault="00291771"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proofErr w:type="spellStart"/>
            <w:r>
              <w:rPr>
                <w:rFonts w:ascii="Times New Roman" w:hAnsi="Times New Roman" w:cs="Times New Roman"/>
                <w:color w:val="000000"/>
                <w:sz w:val="18"/>
                <w:szCs w:val="18"/>
              </w:rPr>
              <w:t>Polity</w:t>
            </w:r>
            <w:proofErr w:type="spellEnd"/>
          </w:p>
        </w:tc>
        <w:tc>
          <w:tcPr>
            <w:tcW w:w="2136" w:type="dxa"/>
            <w:hideMark/>
          </w:tcPr>
          <w:p w:rsidR="004D09D3" w:rsidRPr="005B1107" w:rsidRDefault="00291771"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r>
              <w:rPr>
                <w:rFonts w:ascii="Times New Roman" w:hAnsi="Times New Roman" w:cs="Times New Roman"/>
                <w:color w:val="000000"/>
                <w:sz w:val="18"/>
                <w:szCs w:val="18"/>
              </w:rPr>
              <w:t>correlatiec</w:t>
            </w:r>
            <w:r w:rsidRPr="005B1107">
              <w:rPr>
                <w:rFonts w:ascii="Times New Roman" w:hAnsi="Times New Roman" w:cs="Times New Roman"/>
                <w:color w:val="000000"/>
                <w:sz w:val="18"/>
                <w:szCs w:val="18"/>
              </w:rPr>
              <w:t>oëfficiënt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1.000</w:t>
            </w:r>
          </w:p>
        </w:tc>
        <w:tc>
          <w:tcPr>
            <w:tcW w:w="1453" w:type="dxa"/>
            <w:hideMark/>
          </w:tcPr>
          <w:p w:rsidR="004D09D3" w:rsidRPr="006065A5"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b/>
                <w:color w:val="000000"/>
                <w:sz w:val="18"/>
                <w:szCs w:val="18"/>
                <w:lang w:val="en-US" w:eastAsia="en-US"/>
              </w:rPr>
            </w:pPr>
            <w:r w:rsidRPr="006065A5">
              <w:rPr>
                <w:rFonts w:ascii="Times New Roman" w:hAnsi="Times New Roman" w:cs="Times New Roman"/>
                <w:b/>
                <w:color w:val="000000"/>
                <w:sz w:val="18"/>
                <w:szCs w:val="18"/>
              </w:rPr>
              <w:t>.145</w:t>
            </w:r>
          </w:p>
        </w:tc>
      </w:tr>
      <w:tr w:rsidR="004D09D3" w:rsidRPr="005B1107" w:rsidTr="00A272D7">
        <w:trPr>
          <w:cnfStyle w:val="000000100000"/>
        </w:trPr>
        <w:tc>
          <w:tcPr>
            <w:cnfStyle w:val="001000000000"/>
            <w:tcW w:w="7854"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1635" w:type="dxa"/>
            <w:vMerge/>
            <w:hideMark/>
          </w:tcPr>
          <w:p w:rsidR="004D09D3" w:rsidRPr="005B1107" w:rsidRDefault="004D09D3" w:rsidP="00A272D7">
            <w:pPr>
              <w:spacing w:after="0" w:line="240" w:lineRule="auto"/>
              <w:cnfStyle w:val="000000100000"/>
              <w:rPr>
                <w:rFonts w:ascii="Times New Roman" w:hAnsi="Times New Roman" w:cs="Times New Roman"/>
                <w:color w:val="000000"/>
                <w:sz w:val="18"/>
                <w:szCs w:val="18"/>
                <w:lang w:val="en-US" w:eastAsia="en-US"/>
              </w:rPr>
            </w:pPr>
          </w:p>
        </w:tc>
        <w:tc>
          <w:tcPr>
            <w:tcW w:w="2136" w:type="dxa"/>
            <w:hideMark/>
          </w:tcPr>
          <w:p w:rsidR="004D09D3" w:rsidRPr="005B1107" w:rsidRDefault="004D09D3"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proofErr w:type="spellStart"/>
            <w:r w:rsidRPr="005B1107">
              <w:rPr>
                <w:rFonts w:ascii="Times New Roman" w:hAnsi="Times New Roman" w:cs="Times New Roman"/>
                <w:color w:val="000000"/>
                <w:sz w:val="18"/>
                <w:szCs w:val="18"/>
              </w:rPr>
              <w:t>Sig</w:t>
            </w:r>
            <w:proofErr w:type="spellEnd"/>
            <w:r w:rsidRPr="005B1107">
              <w:rPr>
                <w:rFonts w:ascii="Times New Roman" w:hAnsi="Times New Roman" w:cs="Times New Roman"/>
                <w:color w:val="000000"/>
                <w:sz w:val="18"/>
                <w:szCs w:val="18"/>
              </w:rPr>
              <w:t>. (2-tailed)</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w:t>
            </w:r>
          </w:p>
        </w:tc>
        <w:tc>
          <w:tcPr>
            <w:tcW w:w="1453" w:type="dxa"/>
            <w:hideMark/>
          </w:tcPr>
          <w:p w:rsidR="004D09D3" w:rsidRPr="006065A5"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b/>
                <w:color w:val="000000"/>
                <w:sz w:val="18"/>
                <w:szCs w:val="18"/>
                <w:lang w:val="en-US" w:eastAsia="en-US"/>
              </w:rPr>
            </w:pPr>
            <w:r w:rsidRPr="006065A5">
              <w:rPr>
                <w:rFonts w:ascii="Times New Roman" w:hAnsi="Times New Roman" w:cs="Times New Roman"/>
                <w:b/>
                <w:color w:val="000000"/>
                <w:sz w:val="18"/>
                <w:szCs w:val="18"/>
              </w:rPr>
              <w:t>.074</w:t>
            </w:r>
          </w:p>
        </w:tc>
      </w:tr>
      <w:tr w:rsidR="004D09D3" w:rsidRPr="005B1107" w:rsidTr="00A272D7">
        <w:tc>
          <w:tcPr>
            <w:cnfStyle w:val="001000000000"/>
            <w:tcW w:w="7854"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1635" w:type="dxa"/>
            <w:vMerge/>
            <w:hideMark/>
          </w:tcPr>
          <w:p w:rsidR="004D09D3" w:rsidRPr="005B1107" w:rsidRDefault="004D09D3" w:rsidP="00A272D7">
            <w:pPr>
              <w:spacing w:after="0" w:line="240" w:lineRule="auto"/>
              <w:cnfStyle w:val="000000000000"/>
              <w:rPr>
                <w:rFonts w:ascii="Times New Roman" w:hAnsi="Times New Roman" w:cs="Times New Roman"/>
                <w:color w:val="000000"/>
                <w:sz w:val="18"/>
                <w:szCs w:val="18"/>
                <w:lang w:val="en-US" w:eastAsia="en-US"/>
              </w:rPr>
            </w:pPr>
          </w:p>
        </w:tc>
        <w:tc>
          <w:tcPr>
            <w:tcW w:w="2136" w:type="dxa"/>
            <w:hideMark/>
          </w:tcPr>
          <w:p w:rsidR="004D09D3" w:rsidRPr="005B1107" w:rsidRDefault="004D09D3"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N</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160</w:t>
            </w:r>
          </w:p>
        </w:tc>
        <w:tc>
          <w:tcPr>
            <w:tcW w:w="1453"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152</w:t>
            </w:r>
          </w:p>
        </w:tc>
      </w:tr>
      <w:tr w:rsidR="004D09D3" w:rsidRPr="005B1107" w:rsidTr="00A272D7">
        <w:trPr>
          <w:cnfStyle w:val="000000100000"/>
        </w:trPr>
        <w:tc>
          <w:tcPr>
            <w:cnfStyle w:val="001000000000"/>
            <w:tcW w:w="7854"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1635" w:type="dxa"/>
            <w:vMerge w:val="restart"/>
            <w:hideMark/>
          </w:tcPr>
          <w:p w:rsidR="004D09D3" w:rsidRPr="005B1107" w:rsidRDefault="004D09D3"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proofErr w:type="spellStart"/>
            <w:r w:rsidRPr="005B1107">
              <w:rPr>
                <w:rFonts w:ascii="Times New Roman" w:hAnsi="Times New Roman" w:cs="Times New Roman"/>
                <w:color w:val="000000"/>
                <w:sz w:val="18"/>
                <w:szCs w:val="18"/>
              </w:rPr>
              <w:t>Herfindahl</w:t>
            </w:r>
            <w:proofErr w:type="spellEnd"/>
            <w:r w:rsidRPr="005B1107">
              <w:rPr>
                <w:rFonts w:ascii="Times New Roman" w:hAnsi="Times New Roman" w:cs="Times New Roman"/>
                <w:color w:val="000000"/>
                <w:sz w:val="18"/>
                <w:szCs w:val="18"/>
              </w:rPr>
              <w:t xml:space="preserve"> index</w:t>
            </w:r>
          </w:p>
        </w:tc>
        <w:tc>
          <w:tcPr>
            <w:tcW w:w="2136" w:type="dxa"/>
            <w:hideMark/>
          </w:tcPr>
          <w:p w:rsidR="004D09D3" w:rsidRPr="005B1107" w:rsidRDefault="00291771"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r>
              <w:rPr>
                <w:rFonts w:ascii="Times New Roman" w:hAnsi="Times New Roman" w:cs="Times New Roman"/>
                <w:color w:val="000000"/>
                <w:sz w:val="18"/>
                <w:szCs w:val="18"/>
              </w:rPr>
              <w:t>correlatiec</w:t>
            </w:r>
            <w:r w:rsidRPr="005B1107">
              <w:rPr>
                <w:rFonts w:ascii="Times New Roman" w:hAnsi="Times New Roman" w:cs="Times New Roman"/>
                <w:color w:val="000000"/>
                <w:sz w:val="18"/>
                <w:szCs w:val="18"/>
              </w:rPr>
              <w:t>oëfficiënt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.145</w:t>
            </w:r>
          </w:p>
        </w:tc>
        <w:tc>
          <w:tcPr>
            <w:tcW w:w="1453"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1.000</w:t>
            </w:r>
          </w:p>
        </w:tc>
      </w:tr>
      <w:tr w:rsidR="004D09D3" w:rsidRPr="005B1107" w:rsidTr="00A272D7">
        <w:tc>
          <w:tcPr>
            <w:cnfStyle w:val="001000000000"/>
            <w:tcW w:w="7854"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1635" w:type="dxa"/>
            <w:vMerge/>
            <w:hideMark/>
          </w:tcPr>
          <w:p w:rsidR="004D09D3" w:rsidRPr="005B1107" w:rsidRDefault="004D09D3" w:rsidP="00A272D7">
            <w:pPr>
              <w:spacing w:after="0" w:line="240" w:lineRule="auto"/>
              <w:cnfStyle w:val="000000000000"/>
              <w:rPr>
                <w:rFonts w:ascii="Times New Roman" w:hAnsi="Times New Roman" w:cs="Times New Roman"/>
                <w:color w:val="000000"/>
                <w:sz w:val="18"/>
                <w:szCs w:val="18"/>
                <w:lang w:val="en-US" w:eastAsia="en-US"/>
              </w:rPr>
            </w:pPr>
          </w:p>
        </w:tc>
        <w:tc>
          <w:tcPr>
            <w:tcW w:w="2136" w:type="dxa"/>
            <w:hideMark/>
          </w:tcPr>
          <w:p w:rsidR="004D09D3" w:rsidRPr="005B1107" w:rsidRDefault="004D09D3"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proofErr w:type="spellStart"/>
            <w:r w:rsidRPr="005B1107">
              <w:rPr>
                <w:rFonts w:ascii="Times New Roman" w:hAnsi="Times New Roman" w:cs="Times New Roman"/>
                <w:color w:val="000000"/>
                <w:sz w:val="18"/>
                <w:szCs w:val="18"/>
              </w:rPr>
              <w:t>Sig</w:t>
            </w:r>
            <w:proofErr w:type="spellEnd"/>
            <w:r w:rsidRPr="005B1107">
              <w:rPr>
                <w:rFonts w:ascii="Times New Roman" w:hAnsi="Times New Roman" w:cs="Times New Roman"/>
                <w:color w:val="000000"/>
                <w:sz w:val="18"/>
                <w:szCs w:val="18"/>
              </w:rPr>
              <w:t>. (2-tailed)</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.074</w:t>
            </w:r>
          </w:p>
        </w:tc>
        <w:tc>
          <w:tcPr>
            <w:tcW w:w="1453"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w:t>
            </w:r>
          </w:p>
        </w:tc>
      </w:tr>
      <w:tr w:rsidR="004D09D3" w:rsidRPr="005B1107" w:rsidTr="00A272D7">
        <w:trPr>
          <w:cnfStyle w:val="000000100000"/>
        </w:trPr>
        <w:tc>
          <w:tcPr>
            <w:cnfStyle w:val="001000000000"/>
            <w:tcW w:w="7854"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1635" w:type="dxa"/>
            <w:vMerge/>
            <w:hideMark/>
          </w:tcPr>
          <w:p w:rsidR="004D09D3" w:rsidRPr="005B1107" w:rsidRDefault="004D09D3" w:rsidP="00A272D7">
            <w:pPr>
              <w:spacing w:after="0" w:line="240" w:lineRule="auto"/>
              <w:cnfStyle w:val="000000100000"/>
              <w:rPr>
                <w:rFonts w:ascii="Times New Roman" w:hAnsi="Times New Roman" w:cs="Times New Roman"/>
                <w:color w:val="000000"/>
                <w:sz w:val="18"/>
                <w:szCs w:val="18"/>
                <w:lang w:val="en-US" w:eastAsia="en-US"/>
              </w:rPr>
            </w:pPr>
          </w:p>
        </w:tc>
        <w:tc>
          <w:tcPr>
            <w:tcW w:w="2136" w:type="dxa"/>
            <w:hideMark/>
          </w:tcPr>
          <w:p w:rsidR="004D09D3" w:rsidRPr="005B1107" w:rsidRDefault="004D09D3"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N</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152</w:t>
            </w:r>
          </w:p>
        </w:tc>
        <w:tc>
          <w:tcPr>
            <w:tcW w:w="1453"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154</w:t>
            </w:r>
          </w:p>
        </w:tc>
      </w:tr>
    </w:tbl>
    <w:p w:rsidR="004D09D3" w:rsidRPr="005B1107" w:rsidRDefault="004D09D3" w:rsidP="006F67A5">
      <w:pPr>
        <w:spacing w:line="360" w:lineRule="auto"/>
        <w:rPr>
          <w:rFonts w:ascii="Times New Roman" w:hAnsi="Times New Roman" w:cs="Times New Roman"/>
          <w:sz w:val="24"/>
          <w:szCs w:val="24"/>
        </w:rPr>
      </w:pPr>
    </w:p>
    <w:p w:rsidR="00FA4469" w:rsidRDefault="00097E5B" w:rsidP="006F67A5">
      <w:pPr>
        <w:spacing w:line="360" w:lineRule="auto"/>
        <w:rPr>
          <w:rFonts w:ascii="Times New Roman" w:hAnsi="Times New Roman" w:cs="Times New Roman"/>
          <w:sz w:val="24"/>
          <w:szCs w:val="24"/>
        </w:rPr>
      </w:pPr>
      <w:r>
        <w:rPr>
          <w:rFonts w:ascii="Times New Roman" w:hAnsi="Times New Roman" w:cs="Times New Roman"/>
          <w:sz w:val="24"/>
          <w:szCs w:val="24"/>
        </w:rPr>
        <w:t>Tegenover de relatief grote concentratie van de primaire en secundaire sector in de ontwikkelingslanden, staat een ander feit, dat de gezochte relatie ondermijnt. Zo zijn het j</w:t>
      </w:r>
      <w:r w:rsidR="006F67A5" w:rsidRPr="005B1107">
        <w:rPr>
          <w:rFonts w:ascii="Times New Roman" w:hAnsi="Times New Roman" w:cs="Times New Roman"/>
          <w:sz w:val="24"/>
          <w:szCs w:val="24"/>
        </w:rPr>
        <w:t>uist de ontwikkelde, relatief democratische landen</w:t>
      </w:r>
      <w:r>
        <w:rPr>
          <w:rFonts w:ascii="Times New Roman" w:hAnsi="Times New Roman" w:cs="Times New Roman"/>
          <w:sz w:val="24"/>
          <w:szCs w:val="24"/>
        </w:rPr>
        <w:t>, die</w:t>
      </w:r>
      <w:r w:rsidR="006F67A5" w:rsidRPr="005B1107">
        <w:rPr>
          <w:rFonts w:ascii="Times New Roman" w:hAnsi="Times New Roman" w:cs="Times New Roman"/>
          <w:sz w:val="24"/>
          <w:szCs w:val="24"/>
        </w:rPr>
        <w:t xml:space="preserve"> een grote dienstensector</w:t>
      </w:r>
      <w:r>
        <w:rPr>
          <w:rFonts w:ascii="Times New Roman" w:hAnsi="Times New Roman" w:cs="Times New Roman"/>
          <w:sz w:val="24"/>
          <w:szCs w:val="24"/>
        </w:rPr>
        <w:t xml:space="preserve"> hebben</w:t>
      </w:r>
      <w:r w:rsidR="006F67A5" w:rsidRPr="005B1107">
        <w:rPr>
          <w:rFonts w:ascii="Times New Roman" w:hAnsi="Times New Roman" w:cs="Times New Roman"/>
          <w:sz w:val="24"/>
          <w:szCs w:val="24"/>
        </w:rPr>
        <w:t>, die ervoor zorgt dat hun economie</w:t>
      </w:r>
      <w:r>
        <w:rPr>
          <w:rFonts w:ascii="Times New Roman" w:hAnsi="Times New Roman" w:cs="Times New Roman"/>
          <w:sz w:val="24"/>
          <w:szCs w:val="24"/>
        </w:rPr>
        <w:t xml:space="preserve"> ook</w:t>
      </w:r>
      <w:r w:rsidR="006F67A5" w:rsidRPr="005B1107">
        <w:rPr>
          <w:rFonts w:ascii="Times New Roman" w:hAnsi="Times New Roman" w:cs="Times New Roman"/>
          <w:sz w:val="24"/>
          <w:szCs w:val="24"/>
        </w:rPr>
        <w:t xml:space="preserve"> geconcentr</w:t>
      </w:r>
      <w:r>
        <w:rPr>
          <w:rFonts w:ascii="Times New Roman" w:hAnsi="Times New Roman" w:cs="Times New Roman"/>
          <w:sz w:val="24"/>
          <w:szCs w:val="24"/>
        </w:rPr>
        <w:t>eerd is. Deze concentratie resulteert</w:t>
      </w:r>
      <w:r w:rsidR="006F67A5" w:rsidRPr="005B1107">
        <w:rPr>
          <w:rFonts w:ascii="Times New Roman" w:hAnsi="Times New Roman" w:cs="Times New Roman"/>
          <w:sz w:val="24"/>
          <w:szCs w:val="24"/>
        </w:rPr>
        <w:t xml:space="preserve"> echter</w:t>
      </w:r>
      <w:r>
        <w:rPr>
          <w:rFonts w:ascii="Times New Roman" w:hAnsi="Times New Roman" w:cs="Times New Roman"/>
          <w:sz w:val="24"/>
          <w:szCs w:val="24"/>
        </w:rPr>
        <w:t>, in dit geval niet in minder democratie. D</w:t>
      </w:r>
      <w:r w:rsidR="006F67A5" w:rsidRPr="005B1107">
        <w:rPr>
          <w:rFonts w:ascii="Times New Roman" w:hAnsi="Times New Roman" w:cs="Times New Roman"/>
          <w:sz w:val="24"/>
          <w:szCs w:val="24"/>
        </w:rPr>
        <w:t xml:space="preserve">e aanwezigheid van een grote dienstensector wijst juist op het bestaan van goede instituties, een stabiele regering en </w:t>
      </w:r>
      <w:r w:rsidR="00291771">
        <w:rPr>
          <w:rFonts w:ascii="Times New Roman" w:hAnsi="Times New Roman" w:cs="Times New Roman"/>
          <w:sz w:val="24"/>
          <w:szCs w:val="24"/>
        </w:rPr>
        <w:t>vertrouwen in het land.</w:t>
      </w:r>
    </w:p>
    <w:p w:rsidR="009E09B1" w:rsidRDefault="00C25B0A" w:rsidP="006F67A5">
      <w:pPr>
        <w:spacing w:line="360" w:lineRule="auto"/>
        <w:rPr>
          <w:rFonts w:ascii="Times New Roman" w:hAnsi="Times New Roman" w:cs="Times New Roman"/>
          <w:sz w:val="24"/>
          <w:szCs w:val="24"/>
        </w:rPr>
      </w:pPr>
      <w:r>
        <w:rPr>
          <w:rFonts w:ascii="Times New Roman" w:hAnsi="Times New Roman" w:cs="Times New Roman"/>
          <w:sz w:val="24"/>
          <w:szCs w:val="24"/>
        </w:rPr>
        <w:t>Nu is gebleken dat het onderzoek naar de concentratie van de economie geen uitsluitsel biedt over de vraag welke invloed de compositie van de economie heeft op de economie, wordt er dieper ingegaan op de rol van de delfstoffen. Waar er namelijk beredeneerd kan worden dat landen met een grote dienstensector over het algemeen relatief ontwikkeld en democratisch zijn, is het tegenovergestelde het geval v</w:t>
      </w:r>
      <w:r w:rsidR="009E09B1">
        <w:rPr>
          <w:rFonts w:ascii="Times New Roman" w:hAnsi="Times New Roman" w:cs="Times New Roman"/>
          <w:sz w:val="24"/>
          <w:szCs w:val="24"/>
        </w:rPr>
        <w:t>oor landen die veel delfstoffen</w:t>
      </w:r>
      <w:r>
        <w:rPr>
          <w:rFonts w:ascii="Times New Roman" w:hAnsi="Times New Roman" w:cs="Times New Roman"/>
          <w:sz w:val="24"/>
          <w:szCs w:val="24"/>
        </w:rPr>
        <w:t xml:space="preserve"> exploiteren. </w:t>
      </w:r>
    </w:p>
    <w:p w:rsidR="002312F7" w:rsidRDefault="002312F7" w:rsidP="006F67A5">
      <w:pPr>
        <w:spacing w:line="360" w:lineRule="auto"/>
        <w:rPr>
          <w:rFonts w:ascii="Times New Roman" w:hAnsi="Times New Roman" w:cs="Times New Roman"/>
          <w:sz w:val="24"/>
          <w:szCs w:val="24"/>
        </w:rPr>
      </w:pPr>
    </w:p>
    <w:p w:rsidR="002312F7" w:rsidRDefault="002312F7" w:rsidP="006F67A5">
      <w:pPr>
        <w:spacing w:line="360" w:lineRule="auto"/>
        <w:rPr>
          <w:rFonts w:ascii="Times New Roman" w:hAnsi="Times New Roman" w:cs="Times New Roman"/>
          <w:sz w:val="24"/>
          <w:szCs w:val="24"/>
        </w:rPr>
      </w:pPr>
    </w:p>
    <w:p w:rsidR="002312F7" w:rsidRDefault="002312F7" w:rsidP="006F67A5">
      <w:pPr>
        <w:spacing w:line="360" w:lineRule="auto"/>
        <w:rPr>
          <w:rFonts w:ascii="Times New Roman" w:hAnsi="Times New Roman" w:cs="Times New Roman"/>
          <w:sz w:val="24"/>
          <w:szCs w:val="24"/>
        </w:rPr>
      </w:pPr>
    </w:p>
    <w:p w:rsidR="00D60E91" w:rsidRDefault="00D60E91" w:rsidP="006F67A5">
      <w:pPr>
        <w:spacing w:line="360" w:lineRule="auto"/>
        <w:rPr>
          <w:rFonts w:ascii="Times New Roman" w:hAnsi="Times New Roman" w:cs="Times New Roman"/>
          <w:sz w:val="24"/>
          <w:szCs w:val="24"/>
        </w:rPr>
      </w:pPr>
    </w:p>
    <w:p w:rsidR="007F2BBD" w:rsidRDefault="007F2BBD" w:rsidP="006F67A5">
      <w:pPr>
        <w:spacing w:line="360" w:lineRule="auto"/>
        <w:rPr>
          <w:rFonts w:ascii="Times New Roman" w:hAnsi="Times New Roman" w:cs="Times New Roman"/>
          <w:sz w:val="24"/>
          <w:szCs w:val="24"/>
        </w:rPr>
      </w:pPr>
    </w:p>
    <w:p w:rsidR="007F2BBD" w:rsidRPr="005B1107" w:rsidRDefault="007F2BBD" w:rsidP="006F67A5">
      <w:pPr>
        <w:spacing w:line="360" w:lineRule="auto"/>
        <w:rPr>
          <w:rFonts w:ascii="Times New Roman" w:hAnsi="Times New Roman" w:cs="Times New Roman"/>
          <w:sz w:val="24"/>
          <w:szCs w:val="24"/>
        </w:rPr>
      </w:pPr>
    </w:p>
    <w:p w:rsidR="009E09B1" w:rsidRPr="009E09B1" w:rsidRDefault="009E09B1" w:rsidP="00072526">
      <w:pPr>
        <w:pStyle w:val="Heading2"/>
        <w:numPr>
          <w:ilvl w:val="1"/>
          <w:numId w:val="7"/>
        </w:numPr>
        <w:shd w:val="clear" w:color="auto" w:fill="FFFFFF" w:themeFill="background1"/>
        <w:rPr>
          <w:rFonts w:ascii="Times New Roman" w:hAnsi="Times New Roman"/>
          <w:sz w:val="28"/>
          <w:szCs w:val="28"/>
        </w:rPr>
      </w:pPr>
      <w:bookmarkStart w:id="19" w:name="_Toc333756043"/>
      <w:r w:rsidRPr="009E09B1">
        <w:rPr>
          <w:rFonts w:ascii="Times New Roman" w:hAnsi="Times New Roman"/>
          <w:color w:val="365F91" w:themeColor="accent1" w:themeShade="BF"/>
          <w:sz w:val="28"/>
          <w:szCs w:val="28"/>
        </w:rPr>
        <w:lastRenderedPageBreak/>
        <w:t>Delfstoffen &amp; democratie</w:t>
      </w:r>
      <w:bookmarkEnd w:id="19"/>
    </w:p>
    <w:p w:rsidR="006F67A5" w:rsidRPr="005B1107" w:rsidRDefault="006F67A5" w:rsidP="00C25B0A"/>
    <w:p w:rsidR="00D6764A" w:rsidRPr="005B1107" w:rsidRDefault="00D6764A" w:rsidP="00D635FF">
      <w:pPr>
        <w:spacing w:line="360" w:lineRule="auto"/>
        <w:rPr>
          <w:rFonts w:ascii="Times New Roman" w:hAnsi="Times New Roman" w:cs="Times New Roman"/>
          <w:sz w:val="24"/>
          <w:szCs w:val="24"/>
        </w:rPr>
      </w:pPr>
      <w:r w:rsidRPr="005B1107">
        <w:rPr>
          <w:rFonts w:ascii="Times New Roman" w:hAnsi="Times New Roman" w:cs="Times New Roman"/>
          <w:sz w:val="24"/>
          <w:szCs w:val="24"/>
        </w:rPr>
        <w:t>Nu gebleken is dat het opdelen van de economie in verschillende sectoren geen uitsluitsel biedt, wordt de var</w:t>
      </w:r>
      <w:r w:rsidR="00291771">
        <w:rPr>
          <w:rFonts w:ascii="Times New Roman" w:hAnsi="Times New Roman" w:cs="Times New Roman"/>
          <w:sz w:val="24"/>
          <w:szCs w:val="24"/>
        </w:rPr>
        <w:t>iabele die de compositie weergeeft</w:t>
      </w:r>
      <w:r w:rsidRPr="005B1107">
        <w:rPr>
          <w:rFonts w:ascii="Times New Roman" w:hAnsi="Times New Roman" w:cs="Times New Roman"/>
          <w:sz w:val="24"/>
          <w:szCs w:val="24"/>
        </w:rPr>
        <w:t xml:space="preserve"> nader </w:t>
      </w:r>
      <w:proofErr w:type="gramStart"/>
      <w:r w:rsidRPr="005B1107">
        <w:rPr>
          <w:rFonts w:ascii="Times New Roman" w:hAnsi="Times New Roman" w:cs="Times New Roman"/>
          <w:sz w:val="24"/>
          <w:szCs w:val="24"/>
        </w:rPr>
        <w:t>bepaalt</w:t>
      </w:r>
      <w:proofErr w:type="gramEnd"/>
      <w:r w:rsidRPr="005B1107">
        <w:rPr>
          <w:rFonts w:ascii="Times New Roman" w:hAnsi="Times New Roman" w:cs="Times New Roman"/>
          <w:sz w:val="24"/>
          <w:szCs w:val="24"/>
        </w:rPr>
        <w:t xml:space="preserve">. Dat de samenstelling van de economie invloed heeft op de mate van democratie is wel bewezen, maar de afhankelijkheid van een bepaald </w:t>
      </w:r>
      <w:r w:rsidR="000F54D8" w:rsidRPr="005B1107">
        <w:rPr>
          <w:rFonts w:ascii="Times New Roman" w:hAnsi="Times New Roman" w:cs="Times New Roman"/>
          <w:sz w:val="24"/>
          <w:szCs w:val="24"/>
        </w:rPr>
        <w:t>goed, is dat nog niet. Een voor de hand liggend</w:t>
      </w:r>
      <w:r w:rsidRPr="005B1107">
        <w:rPr>
          <w:rFonts w:ascii="Times New Roman" w:hAnsi="Times New Roman" w:cs="Times New Roman"/>
          <w:sz w:val="24"/>
          <w:szCs w:val="24"/>
        </w:rPr>
        <w:t xml:space="preserve"> voorbeeld waarvoor een eventuele relatie gevonden kan worden, is </w:t>
      </w:r>
      <w:proofErr w:type="gramStart"/>
      <w:r w:rsidRPr="005B1107">
        <w:rPr>
          <w:rFonts w:ascii="Times New Roman" w:hAnsi="Times New Roman" w:cs="Times New Roman"/>
          <w:sz w:val="24"/>
          <w:szCs w:val="24"/>
        </w:rPr>
        <w:t xml:space="preserve">delfstoffen.  </w:t>
      </w:r>
      <w:proofErr w:type="gramEnd"/>
      <w:r w:rsidRPr="005B1107">
        <w:rPr>
          <w:rFonts w:ascii="Times New Roman" w:hAnsi="Times New Roman" w:cs="Times New Roman"/>
          <w:sz w:val="24"/>
          <w:szCs w:val="24"/>
        </w:rPr>
        <w:t xml:space="preserve">Voor de exploitanten van de delfstoffen stroomt het geld namelijk binnen, terwijl de rest van de bevolking over het algemeen </w:t>
      </w:r>
      <w:r w:rsidR="00ED2187" w:rsidRPr="005B1107">
        <w:rPr>
          <w:rFonts w:ascii="Times New Roman" w:hAnsi="Times New Roman" w:cs="Times New Roman"/>
          <w:sz w:val="24"/>
          <w:szCs w:val="24"/>
        </w:rPr>
        <w:t>nauwelijks meedeelt in de inkomsten</w:t>
      </w:r>
      <w:r w:rsidRPr="005B1107">
        <w:rPr>
          <w:rFonts w:ascii="Times New Roman" w:hAnsi="Times New Roman" w:cs="Times New Roman"/>
          <w:sz w:val="24"/>
          <w:szCs w:val="24"/>
        </w:rPr>
        <w:t xml:space="preserve"> en er vaak zelfs</w:t>
      </w:r>
      <w:r w:rsidR="009E09B1">
        <w:rPr>
          <w:rFonts w:ascii="Times New Roman" w:hAnsi="Times New Roman" w:cs="Times New Roman"/>
          <w:sz w:val="24"/>
          <w:szCs w:val="24"/>
        </w:rPr>
        <w:t xml:space="preserve"> indirect</w:t>
      </w:r>
      <w:r w:rsidRPr="005B1107">
        <w:rPr>
          <w:rFonts w:ascii="Times New Roman" w:hAnsi="Times New Roman" w:cs="Times New Roman"/>
          <w:sz w:val="24"/>
          <w:szCs w:val="24"/>
        </w:rPr>
        <w:t xml:space="preserve"> nadeel van ondervindt.</w:t>
      </w:r>
      <w:r w:rsidR="009E09B1">
        <w:rPr>
          <w:rFonts w:ascii="Times New Roman" w:hAnsi="Times New Roman" w:cs="Times New Roman"/>
          <w:sz w:val="24"/>
          <w:szCs w:val="24"/>
        </w:rPr>
        <w:t xml:space="preserve"> Een van de redenen hiervan is dat</w:t>
      </w:r>
      <w:r w:rsidRPr="005B1107">
        <w:rPr>
          <w:rFonts w:ascii="Times New Roman" w:hAnsi="Times New Roman" w:cs="Times New Roman"/>
          <w:sz w:val="24"/>
          <w:szCs w:val="24"/>
        </w:rPr>
        <w:t xml:space="preserve"> door de export van delfstoffen de wisselkoers relatief hoog is,</w:t>
      </w:r>
      <w:r w:rsidR="00F67FFA" w:rsidRPr="005B1107">
        <w:rPr>
          <w:rFonts w:ascii="Times New Roman" w:hAnsi="Times New Roman" w:cs="Times New Roman"/>
          <w:sz w:val="24"/>
          <w:szCs w:val="24"/>
        </w:rPr>
        <w:t xml:space="preserve"> waardoor exporteren lastig wordt.</w:t>
      </w:r>
      <w:r w:rsidR="009E09B1">
        <w:rPr>
          <w:rFonts w:ascii="Times New Roman" w:hAnsi="Times New Roman" w:cs="Times New Roman"/>
          <w:sz w:val="24"/>
          <w:szCs w:val="24"/>
        </w:rPr>
        <w:t xml:space="preserve"> Dit verschijnsel wordt ook wel aangeduid als </w:t>
      </w:r>
      <w:r w:rsidR="00291771">
        <w:rPr>
          <w:rFonts w:ascii="Times New Roman" w:hAnsi="Times New Roman" w:cs="Times New Roman"/>
          <w:sz w:val="24"/>
          <w:szCs w:val="24"/>
        </w:rPr>
        <w:t>‘</w:t>
      </w:r>
      <w:r w:rsidR="009E09B1">
        <w:rPr>
          <w:rFonts w:ascii="Times New Roman" w:hAnsi="Times New Roman" w:cs="Times New Roman"/>
          <w:sz w:val="24"/>
          <w:szCs w:val="24"/>
        </w:rPr>
        <w:t xml:space="preserve">Dutch </w:t>
      </w:r>
      <w:proofErr w:type="spellStart"/>
      <w:r w:rsidR="009E09B1">
        <w:rPr>
          <w:rFonts w:ascii="Times New Roman" w:hAnsi="Times New Roman" w:cs="Times New Roman"/>
          <w:sz w:val="24"/>
          <w:szCs w:val="24"/>
        </w:rPr>
        <w:t>Disease</w:t>
      </w:r>
      <w:proofErr w:type="spellEnd"/>
      <w:r w:rsidR="00291771">
        <w:rPr>
          <w:rFonts w:ascii="Times New Roman" w:hAnsi="Times New Roman" w:cs="Times New Roman"/>
          <w:sz w:val="24"/>
          <w:szCs w:val="24"/>
        </w:rPr>
        <w:t>’</w:t>
      </w:r>
      <w:r w:rsidR="009E09B1">
        <w:rPr>
          <w:rFonts w:ascii="Times New Roman" w:hAnsi="Times New Roman" w:cs="Times New Roman"/>
          <w:sz w:val="24"/>
          <w:szCs w:val="24"/>
        </w:rPr>
        <w:t>.</w:t>
      </w:r>
      <w:r w:rsidR="00BE7296" w:rsidRPr="005B1107">
        <w:rPr>
          <w:rStyle w:val="EndnoteReference"/>
          <w:rFonts w:ascii="Times New Roman" w:hAnsi="Times New Roman"/>
          <w:sz w:val="24"/>
          <w:szCs w:val="24"/>
        </w:rPr>
        <w:endnoteReference w:id="5"/>
      </w:r>
      <w:r w:rsidR="00F67FFA" w:rsidRPr="005B1107">
        <w:rPr>
          <w:rFonts w:ascii="Times New Roman" w:hAnsi="Times New Roman" w:cs="Times New Roman"/>
          <w:sz w:val="24"/>
          <w:szCs w:val="24"/>
        </w:rPr>
        <w:t xml:space="preserve"> </w:t>
      </w:r>
      <w:r w:rsidR="00ED2187" w:rsidRPr="005B1107">
        <w:rPr>
          <w:rFonts w:ascii="Times New Roman" w:hAnsi="Times New Roman" w:cs="Times New Roman"/>
          <w:sz w:val="24"/>
          <w:szCs w:val="24"/>
        </w:rPr>
        <w:t xml:space="preserve"> </w:t>
      </w:r>
    </w:p>
    <w:p w:rsidR="00F67FFA" w:rsidRPr="005B1107" w:rsidRDefault="00F67FFA" w:rsidP="00D635FF">
      <w:pPr>
        <w:spacing w:line="360" w:lineRule="auto"/>
        <w:rPr>
          <w:rFonts w:ascii="Times New Roman" w:hAnsi="Times New Roman" w:cs="Times New Roman"/>
          <w:sz w:val="24"/>
          <w:szCs w:val="24"/>
        </w:rPr>
      </w:pPr>
      <w:r w:rsidRPr="005B1107">
        <w:rPr>
          <w:rFonts w:ascii="Times New Roman" w:hAnsi="Times New Roman" w:cs="Times New Roman"/>
          <w:sz w:val="24"/>
          <w:szCs w:val="24"/>
        </w:rPr>
        <w:t>De rijke exploitanten hebben de middelen om de politiek naar zich toe te trekken en wenden vervolgens hun politieke macht aan om nog meer economische middelen naar zich toe te trekken. Andersom werkt het net zo. De machthebbers gebruiken hun politieke macht om hun marktaandeel te vergroten, bijvoorbeeld door het e</w:t>
      </w:r>
      <w:r w:rsidR="00291771">
        <w:rPr>
          <w:rFonts w:ascii="Times New Roman" w:hAnsi="Times New Roman" w:cs="Times New Roman"/>
          <w:sz w:val="24"/>
          <w:szCs w:val="24"/>
        </w:rPr>
        <w:t>xploiteren van nieuwe mijnen.</w:t>
      </w:r>
    </w:p>
    <w:p w:rsidR="00BE7296" w:rsidRPr="005B1107" w:rsidRDefault="00BE7296" w:rsidP="00D635FF">
      <w:pPr>
        <w:spacing w:line="360" w:lineRule="auto"/>
        <w:rPr>
          <w:rFonts w:ascii="Times New Roman" w:hAnsi="Times New Roman" w:cs="Times New Roman"/>
          <w:sz w:val="24"/>
          <w:szCs w:val="24"/>
        </w:rPr>
      </w:pPr>
      <w:r w:rsidRPr="005B1107">
        <w:rPr>
          <w:rFonts w:ascii="Times New Roman" w:hAnsi="Times New Roman" w:cs="Times New Roman"/>
          <w:sz w:val="24"/>
          <w:szCs w:val="24"/>
        </w:rPr>
        <w:t>Uit veel studies blijkt dat wanneer het inkomen toeneemt, overheden democra</w:t>
      </w:r>
      <w:r w:rsidR="000F54D8" w:rsidRPr="005B1107">
        <w:rPr>
          <w:rFonts w:ascii="Times New Roman" w:hAnsi="Times New Roman" w:cs="Times New Roman"/>
          <w:sz w:val="24"/>
          <w:szCs w:val="24"/>
        </w:rPr>
        <w:t xml:space="preserve">tischer </w:t>
      </w:r>
      <w:r w:rsidR="00164867" w:rsidRPr="005B1107">
        <w:rPr>
          <w:rFonts w:ascii="Times New Roman" w:hAnsi="Times New Roman" w:cs="Times New Roman"/>
          <w:sz w:val="24"/>
          <w:szCs w:val="24"/>
        </w:rPr>
        <w:t>blijken te zijn. Inkomsten uit delfstoffen</w:t>
      </w:r>
      <w:r w:rsidR="000F54D8" w:rsidRPr="005B1107">
        <w:rPr>
          <w:rFonts w:ascii="Times New Roman" w:hAnsi="Times New Roman" w:cs="Times New Roman"/>
          <w:sz w:val="24"/>
          <w:szCs w:val="24"/>
        </w:rPr>
        <w:t xml:space="preserve"> </w:t>
      </w:r>
      <w:r w:rsidR="00164867" w:rsidRPr="005B1107">
        <w:rPr>
          <w:rFonts w:ascii="Times New Roman" w:hAnsi="Times New Roman" w:cs="Times New Roman"/>
          <w:sz w:val="24"/>
          <w:szCs w:val="24"/>
        </w:rPr>
        <w:t>blijken</w:t>
      </w:r>
      <w:r w:rsidRPr="005B1107">
        <w:rPr>
          <w:rFonts w:ascii="Times New Roman" w:hAnsi="Times New Roman" w:cs="Times New Roman"/>
          <w:sz w:val="24"/>
          <w:szCs w:val="24"/>
        </w:rPr>
        <w:t xml:space="preserve"> hier echter een grote uitzondering op.</w:t>
      </w:r>
      <w:r w:rsidRPr="005B1107">
        <w:rPr>
          <w:rStyle w:val="EndnoteReference"/>
          <w:rFonts w:ascii="Times New Roman" w:hAnsi="Times New Roman"/>
          <w:sz w:val="24"/>
          <w:szCs w:val="24"/>
        </w:rPr>
        <w:endnoteReference w:id="6"/>
      </w:r>
      <w:r w:rsidRPr="005B1107">
        <w:rPr>
          <w:rFonts w:ascii="Times New Roman" w:hAnsi="Times New Roman" w:cs="Times New Roman"/>
          <w:sz w:val="24"/>
          <w:szCs w:val="24"/>
        </w:rPr>
        <w:t xml:space="preserve"> Als een groter wordend inkomen terug te leiden is naar olie-inkomsten, verdwijnt het democratieproces. Klopt dit? En geldt dit ook voor andere mineralen of alleen </w:t>
      </w:r>
      <w:r w:rsidR="000F54D8" w:rsidRPr="005B1107">
        <w:rPr>
          <w:rFonts w:ascii="Times New Roman" w:hAnsi="Times New Roman" w:cs="Times New Roman"/>
          <w:sz w:val="24"/>
          <w:szCs w:val="24"/>
        </w:rPr>
        <w:t xml:space="preserve">voor olie. En wat is het dat dit proces verklaart? Allereerst zal er onderzocht worden wat volgens de </w:t>
      </w:r>
      <w:r w:rsidR="00EA3F74" w:rsidRPr="005B1107">
        <w:rPr>
          <w:rFonts w:ascii="Times New Roman" w:hAnsi="Times New Roman" w:cs="Times New Roman"/>
          <w:sz w:val="24"/>
          <w:szCs w:val="24"/>
        </w:rPr>
        <w:t xml:space="preserve">data de relatie is tussen de export van delfstoffen en democratie, om dit vervolgens te vergelijken met wat de literatuur voorschrijft. </w:t>
      </w:r>
    </w:p>
    <w:p w:rsidR="00164867" w:rsidRPr="005B1107" w:rsidRDefault="00ED2187" w:rsidP="00D635FF">
      <w:pPr>
        <w:spacing w:line="360" w:lineRule="auto"/>
        <w:rPr>
          <w:rFonts w:ascii="Times New Roman" w:hAnsi="Times New Roman" w:cs="Times New Roman"/>
          <w:sz w:val="24"/>
          <w:szCs w:val="24"/>
        </w:rPr>
      </w:pPr>
      <w:r w:rsidRPr="005B1107">
        <w:rPr>
          <w:rFonts w:ascii="Times New Roman" w:hAnsi="Times New Roman" w:cs="Times New Roman"/>
          <w:sz w:val="24"/>
          <w:szCs w:val="24"/>
        </w:rPr>
        <w:t xml:space="preserve">Er is </w:t>
      </w:r>
      <w:r w:rsidR="00086B95">
        <w:rPr>
          <w:rFonts w:ascii="Times New Roman" w:hAnsi="Times New Roman" w:cs="Times New Roman"/>
          <w:sz w:val="24"/>
          <w:szCs w:val="24"/>
        </w:rPr>
        <w:t xml:space="preserve">expliciet </w:t>
      </w:r>
      <w:r w:rsidRPr="005B1107">
        <w:rPr>
          <w:rFonts w:ascii="Times New Roman" w:hAnsi="Times New Roman" w:cs="Times New Roman"/>
          <w:sz w:val="24"/>
          <w:szCs w:val="24"/>
        </w:rPr>
        <w:t>gekozen voor de exp</w:t>
      </w:r>
      <w:r w:rsidR="00291771">
        <w:rPr>
          <w:rFonts w:ascii="Times New Roman" w:hAnsi="Times New Roman" w:cs="Times New Roman"/>
          <w:sz w:val="24"/>
          <w:szCs w:val="24"/>
        </w:rPr>
        <w:t xml:space="preserve">ort van delfstoffen in plaats van de productie, </w:t>
      </w:r>
      <w:r w:rsidRPr="005B1107">
        <w:rPr>
          <w:rFonts w:ascii="Times New Roman" w:hAnsi="Times New Roman" w:cs="Times New Roman"/>
          <w:sz w:val="24"/>
          <w:szCs w:val="24"/>
        </w:rPr>
        <w:t>omdat het overgrote deel van de productie toch geëxporteerd wordt, maar vooral omdat het juis</w:t>
      </w:r>
      <w:r w:rsidR="00086B95">
        <w:rPr>
          <w:rFonts w:ascii="Times New Roman" w:hAnsi="Times New Roman" w:cs="Times New Roman"/>
          <w:sz w:val="24"/>
          <w:szCs w:val="24"/>
        </w:rPr>
        <w:t>t de export is, waarmee het inkomen</w:t>
      </w:r>
      <w:r w:rsidRPr="005B1107">
        <w:rPr>
          <w:rFonts w:ascii="Times New Roman" w:hAnsi="Times New Roman" w:cs="Times New Roman"/>
          <w:sz w:val="24"/>
          <w:szCs w:val="24"/>
        </w:rPr>
        <w:t xml:space="preserve"> wordt verdiend om de macht te consolideren of </w:t>
      </w:r>
      <w:r w:rsidR="00086B95">
        <w:rPr>
          <w:rFonts w:ascii="Times New Roman" w:hAnsi="Times New Roman" w:cs="Times New Roman"/>
          <w:sz w:val="24"/>
          <w:szCs w:val="24"/>
        </w:rPr>
        <w:t>zelfs uit te breiden. De delfstoffen waarvoor gekozen is</w:t>
      </w:r>
      <w:r w:rsidRPr="005B1107">
        <w:rPr>
          <w:rFonts w:ascii="Times New Roman" w:hAnsi="Times New Roman" w:cs="Times New Roman"/>
          <w:sz w:val="24"/>
          <w:szCs w:val="24"/>
        </w:rPr>
        <w:t xml:space="preserve"> in het onderzoe</w:t>
      </w:r>
      <w:r w:rsidR="00086B95">
        <w:rPr>
          <w:rFonts w:ascii="Times New Roman" w:hAnsi="Times New Roman" w:cs="Times New Roman"/>
          <w:sz w:val="24"/>
          <w:szCs w:val="24"/>
        </w:rPr>
        <w:t xml:space="preserve">k, </w:t>
      </w:r>
      <w:r w:rsidRPr="005B1107">
        <w:rPr>
          <w:rFonts w:ascii="Times New Roman" w:hAnsi="Times New Roman" w:cs="Times New Roman"/>
          <w:sz w:val="24"/>
          <w:szCs w:val="24"/>
        </w:rPr>
        <w:t>zijn op te delen in vier groepen:</w:t>
      </w:r>
    </w:p>
    <w:p w:rsidR="00ED2187" w:rsidRPr="005B1107" w:rsidRDefault="00211A39" w:rsidP="00072526">
      <w:pPr>
        <w:pStyle w:val="ListParagraph"/>
        <w:numPr>
          <w:ilvl w:val="0"/>
          <w:numId w:val="2"/>
        </w:numPr>
        <w:spacing w:line="360" w:lineRule="auto"/>
        <w:rPr>
          <w:rFonts w:ascii="Times New Roman" w:hAnsi="Times New Roman" w:cs="Times New Roman"/>
          <w:sz w:val="24"/>
          <w:szCs w:val="24"/>
        </w:rPr>
      </w:pPr>
      <w:r w:rsidRPr="005B1107">
        <w:rPr>
          <w:rFonts w:ascii="Times New Roman" w:hAnsi="Times New Roman" w:cs="Times New Roman"/>
          <w:sz w:val="24"/>
          <w:szCs w:val="24"/>
        </w:rPr>
        <w:t xml:space="preserve">Niet-organische </w:t>
      </w:r>
      <w:r w:rsidR="007969C5" w:rsidRPr="005B1107">
        <w:rPr>
          <w:rFonts w:ascii="Times New Roman" w:hAnsi="Times New Roman" w:cs="Times New Roman"/>
          <w:sz w:val="24"/>
          <w:szCs w:val="24"/>
        </w:rPr>
        <w:t>chemicaliën</w:t>
      </w:r>
      <w:r w:rsidRPr="005B1107">
        <w:rPr>
          <w:rFonts w:ascii="Times New Roman" w:hAnsi="Times New Roman" w:cs="Times New Roman"/>
          <w:sz w:val="24"/>
          <w:szCs w:val="24"/>
        </w:rPr>
        <w:t>, waardevolle metalen en isotopen</w:t>
      </w:r>
      <w:r w:rsidR="00C53EB1">
        <w:rPr>
          <w:rFonts w:ascii="Times New Roman" w:hAnsi="Times New Roman" w:cs="Times New Roman"/>
          <w:sz w:val="24"/>
          <w:szCs w:val="24"/>
        </w:rPr>
        <w:t>---</w:t>
      </w:r>
      <w:r w:rsidR="00086B95">
        <w:rPr>
          <w:rFonts w:ascii="Times New Roman" w:hAnsi="Times New Roman" w:cs="Times New Roman"/>
          <w:sz w:val="24"/>
          <w:szCs w:val="24"/>
        </w:rPr>
        <w:t>v28</w:t>
      </w:r>
    </w:p>
    <w:p w:rsidR="00211A39" w:rsidRPr="005B1107" w:rsidRDefault="00211A39" w:rsidP="00072526">
      <w:pPr>
        <w:pStyle w:val="ListParagraph"/>
        <w:numPr>
          <w:ilvl w:val="0"/>
          <w:numId w:val="2"/>
        </w:numPr>
        <w:spacing w:line="360" w:lineRule="auto"/>
        <w:rPr>
          <w:rFonts w:ascii="Times New Roman" w:hAnsi="Times New Roman" w:cs="Times New Roman"/>
          <w:sz w:val="24"/>
          <w:szCs w:val="24"/>
        </w:rPr>
      </w:pPr>
      <w:r w:rsidRPr="005B1107">
        <w:rPr>
          <w:rFonts w:ascii="Times New Roman" w:hAnsi="Times New Roman" w:cs="Times New Roman"/>
          <w:sz w:val="24"/>
          <w:szCs w:val="24"/>
        </w:rPr>
        <w:t>Olie, Olieproducten en gerelateerde materialen</w:t>
      </w:r>
      <w:r w:rsidR="00086B95">
        <w:rPr>
          <w:rFonts w:ascii="Times New Roman" w:hAnsi="Times New Roman" w:cs="Times New Roman"/>
          <w:sz w:val="24"/>
          <w:szCs w:val="24"/>
        </w:rPr>
        <w:t>-----------------------v33</w:t>
      </w:r>
    </w:p>
    <w:p w:rsidR="00211A39" w:rsidRPr="005B1107" w:rsidRDefault="00211A39" w:rsidP="00072526">
      <w:pPr>
        <w:pStyle w:val="ListParagraph"/>
        <w:numPr>
          <w:ilvl w:val="0"/>
          <w:numId w:val="2"/>
        </w:numPr>
        <w:spacing w:line="360" w:lineRule="auto"/>
        <w:rPr>
          <w:rFonts w:ascii="Times New Roman" w:hAnsi="Times New Roman" w:cs="Times New Roman"/>
          <w:sz w:val="24"/>
          <w:szCs w:val="24"/>
        </w:rPr>
      </w:pPr>
      <w:r w:rsidRPr="005B1107">
        <w:rPr>
          <w:rFonts w:ascii="Times New Roman" w:hAnsi="Times New Roman" w:cs="Times New Roman"/>
          <w:sz w:val="24"/>
          <w:szCs w:val="24"/>
        </w:rPr>
        <w:t>Natuurlijk- en gefabriceerd gas</w:t>
      </w:r>
      <w:r w:rsidR="00086B95">
        <w:rPr>
          <w:rFonts w:ascii="Times New Roman" w:hAnsi="Times New Roman" w:cs="Times New Roman"/>
          <w:sz w:val="24"/>
          <w:szCs w:val="24"/>
        </w:rPr>
        <w:t>------------------------------------------v34</w:t>
      </w:r>
    </w:p>
    <w:p w:rsidR="00211A39" w:rsidRPr="005B1107" w:rsidRDefault="00211A39" w:rsidP="00072526">
      <w:pPr>
        <w:pStyle w:val="ListParagraph"/>
        <w:numPr>
          <w:ilvl w:val="0"/>
          <w:numId w:val="2"/>
        </w:numPr>
        <w:spacing w:line="360" w:lineRule="auto"/>
        <w:rPr>
          <w:rFonts w:ascii="Times New Roman" w:hAnsi="Times New Roman" w:cs="Times New Roman"/>
          <w:sz w:val="24"/>
          <w:szCs w:val="24"/>
        </w:rPr>
      </w:pPr>
      <w:r w:rsidRPr="005B1107">
        <w:rPr>
          <w:rFonts w:ascii="Times New Roman" w:hAnsi="Times New Roman" w:cs="Times New Roman"/>
          <w:sz w:val="24"/>
          <w:szCs w:val="24"/>
        </w:rPr>
        <w:t>Niet-metalen mineralen</w:t>
      </w:r>
      <w:r w:rsidR="00086B95">
        <w:rPr>
          <w:rFonts w:ascii="Times New Roman" w:hAnsi="Times New Roman" w:cs="Times New Roman"/>
          <w:sz w:val="24"/>
          <w:szCs w:val="24"/>
        </w:rPr>
        <w:t>---------------------------------------------------v66</w:t>
      </w:r>
    </w:p>
    <w:p w:rsidR="004C7B73" w:rsidRDefault="004C7B73" w:rsidP="004C7B73">
      <w:pPr>
        <w:spacing w:line="360" w:lineRule="auto"/>
        <w:rPr>
          <w:rFonts w:ascii="Times New Roman" w:hAnsi="Times New Roman" w:cs="Times New Roman"/>
          <w:sz w:val="24"/>
          <w:szCs w:val="24"/>
        </w:rPr>
      </w:pPr>
      <w:r w:rsidRPr="005B1107">
        <w:rPr>
          <w:rFonts w:ascii="Times New Roman" w:hAnsi="Times New Roman" w:cs="Times New Roman"/>
          <w:sz w:val="24"/>
          <w:szCs w:val="24"/>
        </w:rPr>
        <w:lastRenderedPageBreak/>
        <w:t>De verschillende groepen zijn gedeeld door de totale export, om z</w:t>
      </w:r>
      <w:r w:rsidR="00086B95">
        <w:rPr>
          <w:rFonts w:ascii="Times New Roman" w:hAnsi="Times New Roman" w:cs="Times New Roman"/>
          <w:sz w:val="24"/>
          <w:szCs w:val="24"/>
        </w:rPr>
        <w:t>o het percentage uit te rekenen, dat iedere delfstof representeert</w:t>
      </w:r>
      <w:r w:rsidRPr="005B1107">
        <w:rPr>
          <w:rFonts w:ascii="Times New Roman" w:hAnsi="Times New Roman" w:cs="Times New Roman"/>
          <w:sz w:val="24"/>
          <w:szCs w:val="24"/>
        </w:rPr>
        <w:t xml:space="preserve"> in de totale export. Deze</w:t>
      </w:r>
      <w:r w:rsidR="00086B95">
        <w:rPr>
          <w:rFonts w:ascii="Times New Roman" w:hAnsi="Times New Roman" w:cs="Times New Roman"/>
          <w:sz w:val="24"/>
          <w:szCs w:val="24"/>
        </w:rPr>
        <w:t xml:space="preserve"> percentages</w:t>
      </w:r>
      <w:r w:rsidRPr="005B1107">
        <w:rPr>
          <w:rFonts w:ascii="Times New Roman" w:hAnsi="Times New Roman" w:cs="Times New Roman"/>
          <w:sz w:val="24"/>
          <w:szCs w:val="24"/>
        </w:rPr>
        <w:t xml:space="preserve"> zij</w:t>
      </w:r>
      <w:r w:rsidR="00086B95">
        <w:rPr>
          <w:rFonts w:ascii="Times New Roman" w:hAnsi="Times New Roman" w:cs="Times New Roman"/>
          <w:sz w:val="24"/>
          <w:szCs w:val="24"/>
        </w:rPr>
        <w:t xml:space="preserve">n vervolgens vergeleken met de </w:t>
      </w:r>
      <w:proofErr w:type="spellStart"/>
      <w:r w:rsidR="00086B95">
        <w:rPr>
          <w:rFonts w:ascii="Times New Roman" w:hAnsi="Times New Roman" w:cs="Times New Roman"/>
          <w:sz w:val="24"/>
          <w:szCs w:val="24"/>
        </w:rPr>
        <w:t>Polity</w:t>
      </w:r>
      <w:proofErr w:type="spellEnd"/>
      <w:r w:rsidR="00086B95">
        <w:rPr>
          <w:rFonts w:ascii="Times New Roman" w:hAnsi="Times New Roman" w:cs="Times New Roman"/>
          <w:sz w:val="24"/>
          <w:szCs w:val="24"/>
        </w:rPr>
        <w:t xml:space="preserve"> score. De gezochte relatie, die wederom w</w:t>
      </w:r>
      <w:r w:rsidR="00C53EB1">
        <w:rPr>
          <w:rFonts w:ascii="Times New Roman" w:hAnsi="Times New Roman" w:cs="Times New Roman"/>
          <w:sz w:val="24"/>
          <w:szCs w:val="24"/>
        </w:rPr>
        <w:t xml:space="preserve">ordt uitgedrukt in een </w:t>
      </w:r>
      <w:proofErr w:type="spellStart"/>
      <w:r w:rsidR="00C53EB1">
        <w:rPr>
          <w:rFonts w:ascii="Times New Roman" w:hAnsi="Times New Roman" w:cs="Times New Roman"/>
          <w:sz w:val="24"/>
          <w:szCs w:val="24"/>
        </w:rPr>
        <w:t>Spearman</w:t>
      </w:r>
      <w:r w:rsidR="00086B95">
        <w:rPr>
          <w:rFonts w:ascii="Times New Roman" w:hAnsi="Times New Roman" w:cs="Times New Roman"/>
          <w:sz w:val="24"/>
          <w:szCs w:val="24"/>
        </w:rPr>
        <w:t>correlatie</w:t>
      </w:r>
      <w:proofErr w:type="spellEnd"/>
      <w:r w:rsidR="00086B95">
        <w:rPr>
          <w:rFonts w:ascii="Times New Roman" w:hAnsi="Times New Roman" w:cs="Times New Roman"/>
          <w:sz w:val="24"/>
          <w:szCs w:val="24"/>
        </w:rPr>
        <w:t xml:space="preserve">, geeft weer in hoeverre beide variabelen elkaar beïnvloeden. Waar deze relatie op berust </w:t>
      </w:r>
      <w:proofErr w:type="gramStart"/>
      <w:r w:rsidR="00086B95">
        <w:rPr>
          <w:rFonts w:ascii="Times New Roman" w:hAnsi="Times New Roman" w:cs="Times New Roman"/>
          <w:sz w:val="24"/>
          <w:szCs w:val="24"/>
        </w:rPr>
        <w:t>is</w:t>
      </w:r>
      <w:proofErr w:type="gramEnd"/>
      <w:r w:rsidR="00086B95">
        <w:rPr>
          <w:rFonts w:ascii="Times New Roman" w:hAnsi="Times New Roman" w:cs="Times New Roman"/>
          <w:sz w:val="24"/>
          <w:szCs w:val="24"/>
        </w:rPr>
        <w:t xml:space="preserve"> wordt vervolgens weergegeven door een aantal uitgevoerde regressies. </w:t>
      </w:r>
    </w:p>
    <w:p w:rsidR="000F58C7" w:rsidRPr="005B1107" w:rsidRDefault="000F58C7" w:rsidP="004C7B73">
      <w:pPr>
        <w:spacing w:line="360" w:lineRule="auto"/>
        <w:rPr>
          <w:rFonts w:ascii="Times New Roman" w:hAnsi="Times New Roman" w:cs="Times New Roman"/>
          <w:sz w:val="24"/>
          <w:szCs w:val="24"/>
        </w:rPr>
      </w:pPr>
    </w:p>
    <w:p w:rsidR="00FC0E9E" w:rsidRPr="00155F83" w:rsidRDefault="00155F83" w:rsidP="00072526">
      <w:pPr>
        <w:pStyle w:val="Heading2"/>
        <w:numPr>
          <w:ilvl w:val="1"/>
          <w:numId w:val="7"/>
        </w:numPr>
        <w:spacing w:line="360" w:lineRule="auto"/>
        <w:rPr>
          <w:rFonts w:ascii="Times New Roman" w:hAnsi="Times New Roman"/>
          <w:color w:val="365F91" w:themeColor="accent1" w:themeShade="BF"/>
          <w:sz w:val="24"/>
          <w:szCs w:val="24"/>
        </w:rPr>
      </w:pPr>
      <w:bookmarkStart w:id="20" w:name="_Toc333756044"/>
      <w:proofErr w:type="spellStart"/>
      <w:r>
        <w:rPr>
          <w:rFonts w:ascii="Times New Roman" w:hAnsi="Times New Roman"/>
          <w:color w:val="365F91" w:themeColor="accent1" w:themeShade="BF"/>
          <w:sz w:val="24"/>
          <w:szCs w:val="24"/>
        </w:rPr>
        <w:t>Spearman’s</w:t>
      </w:r>
      <w:proofErr w:type="spellEnd"/>
      <w:r>
        <w:rPr>
          <w:rFonts w:ascii="Times New Roman" w:hAnsi="Times New Roman"/>
          <w:color w:val="365F91" w:themeColor="accent1" w:themeShade="BF"/>
          <w:sz w:val="24"/>
          <w:szCs w:val="24"/>
        </w:rPr>
        <w:t xml:space="preserve"> rang correlaties</w:t>
      </w:r>
      <w:bookmarkEnd w:id="20"/>
    </w:p>
    <w:p w:rsidR="000F58C7" w:rsidRDefault="000F58C7" w:rsidP="00D635FF">
      <w:pPr>
        <w:spacing w:line="360" w:lineRule="auto"/>
        <w:rPr>
          <w:rFonts w:ascii="Times New Roman" w:hAnsi="Times New Roman" w:cs="Times New Roman"/>
          <w:sz w:val="24"/>
          <w:szCs w:val="24"/>
        </w:rPr>
      </w:pPr>
    </w:p>
    <w:p w:rsidR="00155F83" w:rsidRPr="005B1107" w:rsidRDefault="00155F83" w:rsidP="00D635FF">
      <w:pPr>
        <w:spacing w:line="360" w:lineRule="auto"/>
        <w:rPr>
          <w:rFonts w:ascii="Times New Roman" w:hAnsi="Times New Roman" w:cs="Times New Roman"/>
          <w:sz w:val="24"/>
          <w:szCs w:val="24"/>
        </w:rPr>
      </w:pPr>
      <w:r>
        <w:rPr>
          <w:rFonts w:ascii="Times New Roman" w:hAnsi="Times New Roman" w:cs="Times New Roman"/>
          <w:sz w:val="24"/>
          <w:szCs w:val="24"/>
        </w:rPr>
        <w:t xml:space="preserve">Voor de eerste correlatie zijn de vier verschillende delfstofgroepen eerst bij elkaar opgeteld en vervolgens door de totale export gedeeld voor elk land. Dit percentage is vervolg vergeleken met de </w:t>
      </w:r>
      <w:proofErr w:type="spellStart"/>
      <w:r>
        <w:rPr>
          <w:rFonts w:ascii="Times New Roman" w:hAnsi="Times New Roman" w:cs="Times New Roman"/>
          <w:sz w:val="24"/>
          <w:szCs w:val="24"/>
        </w:rPr>
        <w:t>Polity</w:t>
      </w:r>
      <w:proofErr w:type="spellEnd"/>
      <w:r>
        <w:rPr>
          <w:rFonts w:ascii="Times New Roman" w:hAnsi="Times New Roman" w:cs="Times New Roman"/>
          <w:sz w:val="24"/>
          <w:szCs w:val="24"/>
        </w:rPr>
        <w:t xml:space="preserve"> score. De correlatie laat zien dat er</w:t>
      </w:r>
      <w:r w:rsidR="00FC0E9E" w:rsidRPr="005B1107">
        <w:rPr>
          <w:rFonts w:ascii="Times New Roman" w:hAnsi="Times New Roman" w:cs="Times New Roman"/>
          <w:sz w:val="24"/>
          <w:szCs w:val="24"/>
        </w:rPr>
        <w:t xml:space="preserve"> een significantie corre</w:t>
      </w:r>
      <w:r>
        <w:rPr>
          <w:rFonts w:ascii="Times New Roman" w:hAnsi="Times New Roman" w:cs="Times New Roman"/>
          <w:sz w:val="24"/>
          <w:szCs w:val="24"/>
        </w:rPr>
        <w:t>latie bestaat tussen</w:t>
      </w:r>
      <w:r w:rsidR="00FC0E9E" w:rsidRPr="005B1107">
        <w:rPr>
          <w:rFonts w:ascii="Times New Roman" w:hAnsi="Times New Roman" w:cs="Times New Roman"/>
          <w:sz w:val="24"/>
          <w:szCs w:val="24"/>
        </w:rPr>
        <w:t xml:space="preserve"> het aandeel </w:t>
      </w:r>
      <w:r>
        <w:rPr>
          <w:rFonts w:ascii="Times New Roman" w:hAnsi="Times New Roman" w:cs="Times New Roman"/>
          <w:sz w:val="24"/>
          <w:szCs w:val="24"/>
        </w:rPr>
        <w:t xml:space="preserve">van </w:t>
      </w:r>
      <w:r w:rsidR="00291771">
        <w:rPr>
          <w:rFonts w:ascii="Times New Roman" w:hAnsi="Times New Roman" w:cs="Times New Roman"/>
          <w:sz w:val="24"/>
          <w:szCs w:val="24"/>
        </w:rPr>
        <w:t>de belangrijkste mineralen bij elkaar opgeteld</w:t>
      </w:r>
      <w:r>
        <w:rPr>
          <w:rFonts w:ascii="Times New Roman" w:hAnsi="Times New Roman" w:cs="Times New Roman"/>
          <w:sz w:val="24"/>
          <w:szCs w:val="24"/>
        </w:rPr>
        <w:t xml:space="preserve"> in de export</w:t>
      </w:r>
      <w:r w:rsidR="00FC0E9E" w:rsidRPr="005B1107">
        <w:rPr>
          <w:rFonts w:ascii="Times New Roman" w:hAnsi="Times New Roman" w:cs="Times New Roman"/>
          <w:sz w:val="24"/>
          <w:szCs w:val="24"/>
        </w:rPr>
        <w:t xml:space="preserve"> en de mate van democratie. De correlatie bedraagt</w:t>
      </w:r>
      <w:r>
        <w:rPr>
          <w:rFonts w:ascii="Times New Roman" w:hAnsi="Times New Roman" w:cs="Times New Roman"/>
          <w:sz w:val="24"/>
          <w:szCs w:val="24"/>
        </w:rPr>
        <w:t xml:space="preserve"> </w:t>
      </w:r>
      <w:r w:rsidR="00FC0E9E" w:rsidRPr="005B1107">
        <w:rPr>
          <w:rFonts w:ascii="Times New Roman" w:hAnsi="Times New Roman" w:cs="Times New Roman"/>
          <w:sz w:val="24"/>
          <w:szCs w:val="24"/>
        </w:rPr>
        <w:t xml:space="preserve">-0,429. Wanneer het aandeel delfstoffen in de export toeneemt, neemt de mate van democratie dus af. Met een significantie van 0,00 is er dus bewijs te veronderstellen dat </w:t>
      </w:r>
      <w:r>
        <w:rPr>
          <w:rFonts w:ascii="Times New Roman" w:hAnsi="Times New Roman" w:cs="Times New Roman"/>
          <w:sz w:val="24"/>
          <w:szCs w:val="24"/>
        </w:rPr>
        <w:t>er een negatieve correlatie is.</w:t>
      </w:r>
    </w:p>
    <w:tbl>
      <w:tblPr>
        <w:tblStyle w:val="LightList-Accent1"/>
        <w:tblW w:w="6600" w:type="dxa"/>
        <w:tblLayout w:type="fixed"/>
        <w:tblLook w:val="04A0"/>
      </w:tblPr>
      <w:tblGrid>
        <w:gridCol w:w="1622"/>
        <w:gridCol w:w="818"/>
        <w:gridCol w:w="2139"/>
        <w:gridCol w:w="1011"/>
        <w:gridCol w:w="1010"/>
      </w:tblGrid>
      <w:tr w:rsidR="004D09D3" w:rsidRPr="005B1107" w:rsidTr="00A272D7">
        <w:trPr>
          <w:cnfStyle w:val="100000000000"/>
        </w:trPr>
        <w:tc>
          <w:tcPr>
            <w:cnfStyle w:val="001000000000"/>
            <w:tcW w:w="6592" w:type="dxa"/>
            <w:gridSpan w:val="5"/>
            <w:hideMark/>
          </w:tcPr>
          <w:p w:rsidR="004D09D3" w:rsidRPr="005B1107" w:rsidRDefault="00C53EB1" w:rsidP="00A272D7">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eastAsia="en-US"/>
              </w:rPr>
            </w:pPr>
            <w:r>
              <w:rPr>
                <w:rFonts w:ascii="Times New Roman" w:hAnsi="Times New Roman" w:cs="Times New Roman"/>
                <w:b w:val="0"/>
                <w:bCs w:val="0"/>
                <w:color w:val="000000"/>
                <w:sz w:val="18"/>
                <w:szCs w:val="18"/>
              </w:rPr>
              <w:t>Correlaties</w:t>
            </w:r>
          </w:p>
        </w:tc>
      </w:tr>
      <w:tr w:rsidR="004D09D3" w:rsidRPr="005B1107" w:rsidTr="00A272D7">
        <w:trPr>
          <w:cnfStyle w:val="000000100000"/>
        </w:trPr>
        <w:tc>
          <w:tcPr>
            <w:cnfStyle w:val="001000000000"/>
            <w:tcW w:w="4573" w:type="dxa"/>
            <w:gridSpan w:val="3"/>
          </w:tcPr>
          <w:p w:rsidR="004D09D3" w:rsidRPr="005B1107" w:rsidRDefault="004D09D3" w:rsidP="00A272D7">
            <w:pPr>
              <w:autoSpaceDE w:val="0"/>
              <w:autoSpaceDN w:val="0"/>
              <w:adjustRightInd w:val="0"/>
              <w:spacing w:after="0" w:line="240" w:lineRule="auto"/>
              <w:jc w:val="center"/>
              <w:rPr>
                <w:rFonts w:ascii="Times New Roman" w:hAnsi="Times New Roman" w:cs="Times New Roman"/>
                <w:sz w:val="24"/>
                <w:szCs w:val="24"/>
                <w:lang w:val="en-US" w:eastAsia="en-US"/>
              </w:rPr>
            </w:pPr>
          </w:p>
        </w:tc>
        <w:tc>
          <w:tcPr>
            <w:tcW w:w="1010" w:type="dxa"/>
            <w:hideMark/>
          </w:tcPr>
          <w:p w:rsidR="004D09D3" w:rsidRPr="005B1107" w:rsidRDefault="00C53EB1" w:rsidP="00A272D7">
            <w:pPr>
              <w:autoSpaceDE w:val="0"/>
              <w:autoSpaceDN w:val="0"/>
              <w:adjustRightInd w:val="0"/>
              <w:spacing w:after="0" w:line="320" w:lineRule="atLeast"/>
              <w:ind w:left="60" w:right="60"/>
              <w:jc w:val="center"/>
              <w:cnfStyle w:val="000000100000"/>
              <w:rPr>
                <w:rFonts w:ascii="Times New Roman" w:hAnsi="Times New Roman" w:cs="Times New Roman"/>
                <w:color w:val="000000"/>
                <w:sz w:val="18"/>
                <w:szCs w:val="18"/>
                <w:lang w:val="en-US" w:eastAsia="en-US"/>
              </w:rPr>
            </w:pPr>
            <w:proofErr w:type="spellStart"/>
            <w:r>
              <w:rPr>
                <w:rFonts w:ascii="Times New Roman" w:hAnsi="Times New Roman" w:cs="Times New Roman"/>
                <w:color w:val="000000"/>
                <w:sz w:val="18"/>
                <w:szCs w:val="18"/>
              </w:rPr>
              <w:t>Polity</w:t>
            </w:r>
            <w:proofErr w:type="spellEnd"/>
          </w:p>
        </w:tc>
        <w:tc>
          <w:tcPr>
            <w:tcW w:w="1009" w:type="dxa"/>
            <w:hideMark/>
          </w:tcPr>
          <w:p w:rsidR="004D09D3" w:rsidRPr="005B1107" w:rsidRDefault="004D09D3" w:rsidP="00A272D7">
            <w:pPr>
              <w:autoSpaceDE w:val="0"/>
              <w:autoSpaceDN w:val="0"/>
              <w:adjustRightInd w:val="0"/>
              <w:spacing w:after="0" w:line="320" w:lineRule="atLeast"/>
              <w:ind w:left="60" w:right="60"/>
              <w:jc w:val="center"/>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totaal</w:t>
            </w:r>
          </w:p>
        </w:tc>
      </w:tr>
      <w:tr w:rsidR="004D09D3" w:rsidRPr="005B1107" w:rsidTr="00A272D7">
        <w:tc>
          <w:tcPr>
            <w:cnfStyle w:val="001000000000"/>
            <w:tcW w:w="1620" w:type="dxa"/>
            <w:vMerge w:val="restart"/>
            <w:hideMark/>
          </w:tcPr>
          <w:p w:rsidR="004D09D3" w:rsidRPr="00155F83" w:rsidRDefault="004D09D3" w:rsidP="00A272D7">
            <w:pPr>
              <w:autoSpaceDE w:val="0"/>
              <w:autoSpaceDN w:val="0"/>
              <w:adjustRightInd w:val="0"/>
              <w:spacing w:after="0" w:line="320" w:lineRule="atLeast"/>
              <w:ind w:left="60" w:right="60"/>
              <w:rPr>
                <w:rFonts w:ascii="Times New Roman" w:hAnsi="Times New Roman" w:cs="Times New Roman"/>
                <w:b w:val="0"/>
                <w:color w:val="000000"/>
                <w:sz w:val="18"/>
                <w:szCs w:val="18"/>
                <w:lang w:val="en-US" w:eastAsia="en-US"/>
              </w:rPr>
            </w:pPr>
            <w:proofErr w:type="spellStart"/>
            <w:r w:rsidRPr="00155F83">
              <w:rPr>
                <w:rFonts w:ascii="Times New Roman" w:hAnsi="Times New Roman" w:cs="Times New Roman"/>
                <w:b w:val="0"/>
                <w:color w:val="000000"/>
                <w:sz w:val="18"/>
                <w:szCs w:val="18"/>
              </w:rPr>
              <w:t>Spearman's</w:t>
            </w:r>
            <w:proofErr w:type="spellEnd"/>
            <w:r w:rsidRPr="00155F83">
              <w:rPr>
                <w:rFonts w:ascii="Times New Roman" w:hAnsi="Times New Roman" w:cs="Times New Roman"/>
                <w:b w:val="0"/>
                <w:color w:val="000000"/>
                <w:sz w:val="18"/>
                <w:szCs w:val="18"/>
              </w:rPr>
              <w:t xml:space="preserve"> </w:t>
            </w:r>
            <w:proofErr w:type="spellStart"/>
            <w:r w:rsidRPr="00155F83">
              <w:rPr>
                <w:rFonts w:ascii="Times New Roman" w:hAnsi="Times New Roman" w:cs="Times New Roman"/>
                <w:b w:val="0"/>
                <w:color w:val="000000"/>
                <w:sz w:val="18"/>
                <w:szCs w:val="18"/>
              </w:rPr>
              <w:t>rho</w:t>
            </w:r>
            <w:proofErr w:type="spellEnd"/>
          </w:p>
        </w:tc>
        <w:tc>
          <w:tcPr>
            <w:tcW w:w="817" w:type="dxa"/>
            <w:vMerge w:val="restart"/>
            <w:hideMark/>
          </w:tcPr>
          <w:p w:rsidR="004D09D3" w:rsidRPr="005B1107" w:rsidRDefault="00C53EB1"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proofErr w:type="spellStart"/>
            <w:r>
              <w:rPr>
                <w:rFonts w:ascii="Times New Roman" w:hAnsi="Times New Roman" w:cs="Times New Roman"/>
                <w:color w:val="000000"/>
                <w:sz w:val="18"/>
                <w:szCs w:val="18"/>
              </w:rPr>
              <w:t>Polity</w:t>
            </w:r>
            <w:proofErr w:type="spellEnd"/>
          </w:p>
        </w:tc>
        <w:tc>
          <w:tcPr>
            <w:tcW w:w="2136" w:type="dxa"/>
            <w:hideMark/>
          </w:tcPr>
          <w:p w:rsidR="004D09D3" w:rsidRPr="005B1107" w:rsidRDefault="00C53EB1"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r>
              <w:rPr>
                <w:rFonts w:ascii="Times New Roman" w:hAnsi="Times New Roman" w:cs="Times New Roman"/>
                <w:color w:val="000000"/>
                <w:sz w:val="18"/>
                <w:szCs w:val="18"/>
              </w:rPr>
              <w:t>correlatiec</w:t>
            </w:r>
            <w:r w:rsidRPr="005B1107">
              <w:rPr>
                <w:rFonts w:ascii="Times New Roman" w:hAnsi="Times New Roman" w:cs="Times New Roman"/>
                <w:color w:val="000000"/>
                <w:sz w:val="18"/>
                <w:szCs w:val="18"/>
              </w:rPr>
              <w:t>oëfficiënt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1.000</w:t>
            </w:r>
          </w:p>
        </w:tc>
        <w:tc>
          <w:tcPr>
            <w:tcW w:w="1009" w:type="dxa"/>
            <w:hideMark/>
          </w:tcPr>
          <w:p w:rsidR="004D09D3" w:rsidRPr="00155F83"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b/>
                <w:color w:val="000000"/>
                <w:sz w:val="18"/>
                <w:szCs w:val="18"/>
                <w:lang w:val="en-US" w:eastAsia="en-US"/>
              </w:rPr>
            </w:pPr>
            <w:r w:rsidRPr="00155F83">
              <w:rPr>
                <w:rFonts w:ascii="Times New Roman" w:hAnsi="Times New Roman" w:cs="Times New Roman"/>
                <w:b/>
                <w:color w:val="000000"/>
                <w:sz w:val="18"/>
                <w:szCs w:val="18"/>
              </w:rPr>
              <w:t>-.429</w:t>
            </w:r>
            <w:r w:rsidRPr="00155F83">
              <w:rPr>
                <w:rFonts w:ascii="Times New Roman" w:hAnsi="Times New Roman" w:cs="Times New Roman"/>
                <w:b/>
                <w:color w:val="000000"/>
                <w:sz w:val="18"/>
                <w:szCs w:val="18"/>
                <w:vertAlign w:val="superscript"/>
              </w:rPr>
              <w:t>**</w:t>
            </w:r>
          </w:p>
        </w:tc>
      </w:tr>
      <w:tr w:rsidR="004D09D3" w:rsidRPr="005B1107" w:rsidTr="00A272D7">
        <w:trPr>
          <w:cnfStyle w:val="000000100000"/>
        </w:trPr>
        <w:tc>
          <w:tcPr>
            <w:cnfStyle w:val="001000000000"/>
            <w:tcW w:w="6592"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817" w:type="dxa"/>
            <w:vMerge/>
            <w:hideMark/>
          </w:tcPr>
          <w:p w:rsidR="004D09D3" w:rsidRPr="005B1107" w:rsidRDefault="004D09D3" w:rsidP="00A272D7">
            <w:pPr>
              <w:spacing w:after="0" w:line="240" w:lineRule="auto"/>
              <w:cnfStyle w:val="000000100000"/>
              <w:rPr>
                <w:rFonts w:ascii="Times New Roman" w:hAnsi="Times New Roman" w:cs="Times New Roman"/>
                <w:color w:val="000000"/>
                <w:sz w:val="18"/>
                <w:szCs w:val="18"/>
                <w:lang w:val="en-US" w:eastAsia="en-US"/>
              </w:rPr>
            </w:pPr>
          </w:p>
        </w:tc>
        <w:tc>
          <w:tcPr>
            <w:tcW w:w="2136" w:type="dxa"/>
            <w:hideMark/>
          </w:tcPr>
          <w:p w:rsidR="004D09D3" w:rsidRPr="005B1107" w:rsidRDefault="003A7083"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proofErr w:type="spellStart"/>
            <w:r>
              <w:rPr>
                <w:rFonts w:ascii="Times New Roman" w:hAnsi="Times New Roman" w:cs="Times New Roman"/>
                <w:color w:val="000000"/>
                <w:sz w:val="18"/>
                <w:szCs w:val="18"/>
              </w:rPr>
              <w:t>Sig</w:t>
            </w:r>
            <w:proofErr w:type="spellEnd"/>
            <w:r>
              <w:rPr>
                <w:rFonts w:ascii="Times New Roman" w:hAnsi="Times New Roman" w:cs="Times New Roman"/>
                <w:color w:val="000000"/>
                <w:sz w:val="18"/>
                <w:szCs w:val="18"/>
              </w:rPr>
              <w:t>. (2-zijdig</w:t>
            </w:r>
            <w:r w:rsidR="004D09D3" w:rsidRPr="005B1107">
              <w:rPr>
                <w:rFonts w:ascii="Times New Roman" w:hAnsi="Times New Roman" w:cs="Times New Roman"/>
                <w:color w:val="000000"/>
                <w:sz w:val="18"/>
                <w:szCs w:val="18"/>
              </w:rPr>
              <w: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w:t>
            </w:r>
          </w:p>
        </w:tc>
        <w:tc>
          <w:tcPr>
            <w:tcW w:w="1009" w:type="dxa"/>
            <w:hideMark/>
          </w:tcPr>
          <w:p w:rsidR="004D09D3" w:rsidRPr="00155F83"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b/>
                <w:color w:val="000000"/>
                <w:sz w:val="18"/>
                <w:szCs w:val="18"/>
                <w:lang w:val="en-US" w:eastAsia="en-US"/>
              </w:rPr>
            </w:pPr>
            <w:r w:rsidRPr="00155F83">
              <w:rPr>
                <w:rFonts w:ascii="Times New Roman" w:hAnsi="Times New Roman" w:cs="Times New Roman"/>
                <w:b/>
                <w:color w:val="000000"/>
                <w:sz w:val="18"/>
                <w:szCs w:val="18"/>
              </w:rPr>
              <w:t>.000</w:t>
            </w:r>
          </w:p>
        </w:tc>
      </w:tr>
      <w:tr w:rsidR="004D09D3" w:rsidRPr="005B1107" w:rsidTr="00A272D7">
        <w:tc>
          <w:tcPr>
            <w:cnfStyle w:val="001000000000"/>
            <w:tcW w:w="6592"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817" w:type="dxa"/>
            <w:vMerge/>
            <w:hideMark/>
          </w:tcPr>
          <w:p w:rsidR="004D09D3" w:rsidRPr="005B1107" w:rsidRDefault="004D09D3" w:rsidP="00A272D7">
            <w:pPr>
              <w:spacing w:after="0" w:line="240" w:lineRule="auto"/>
              <w:cnfStyle w:val="000000000000"/>
              <w:rPr>
                <w:rFonts w:ascii="Times New Roman" w:hAnsi="Times New Roman" w:cs="Times New Roman"/>
                <w:color w:val="000000"/>
                <w:sz w:val="18"/>
                <w:szCs w:val="18"/>
                <w:lang w:val="en-US" w:eastAsia="en-US"/>
              </w:rPr>
            </w:pPr>
          </w:p>
        </w:tc>
        <w:tc>
          <w:tcPr>
            <w:tcW w:w="2136" w:type="dxa"/>
            <w:hideMark/>
          </w:tcPr>
          <w:p w:rsidR="004D09D3" w:rsidRPr="005B1107" w:rsidRDefault="004D09D3"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N</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83</w:t>
            </w:r>
          </w:p>
        </w:tc>
        <w:tc>
          <w:tcPr>
            <w:tcW w:w="1009"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83</w:t>
            </w:r>
          </w:p>
        </w:tc>
      </w:tr>
      <w:tr w:rsidR="004D09D3" w:rsidRPr="005B1107" w:rsidTr="00A272D7">
        <w:trPr>
          <w:cnfStyle w:val="000000100000"/>
        </w:trPr>
        <w:tc>
          <w:tcPr>
            <w:cnfStyle w:val="001000000000"/>
            <w:tcW w:w="6592"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817" w:type="dxa"/>
            <w:vMerge w:val="restart"/>
            <w:hideMark/>
          </w:tcPr>
          <w:p w:rsidR="004D09D3" w:rsidRPr="005B1107" w:rsidRDefault="003A7083"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T</w:t>
            </w:r>
            <w:r w:rsidR="004D09D3" w:rsidRPr="005B1107">
              <w:rPr>
                <w:rFonts w:ascii="Times New Roman" w:hAnsi="Times New Roman" w:cs="Times New Roman"/>
                <w:color w:val="000000"/>
                <w:sz w:val="18"/>
                <w:szCs w:val="18"/>
              </w:rPr>
              <w:t>otaal</w:t>
            </w:r>
          </w:p>
        </w:tc>
        <w:tc>
          <w:tcPr>
            <w:tcW w:w="2136" w:type="dxa"/>
            <w:hideMark/>
          </w:tcPr>
          <w:p w:rsidR="004D09D3" w:rsidRPr="005B1107" w:rsidRDefault="00C53EB1"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r>
              <w:rPr>
                <w:rFonts w:ascii="Times New Roman" w:hAnsi="Times New Roman" w:cs="Times New Roman"/>
                <w:color w:val="000000"/>
                <w:sz w:val="18"/>
                <w:szCs w:val="18"/>
              </w:rPr>
              <w:t>correlatiec</w:t>
            </w:r>
            <w:r w:rsidRPr="005B1107">
              <w:rPr>
                <w:rFonts w:ascii="Times New Roman" w:hAnsi="Times New Roman" w:cs="Times New Roman"/>
                <w:color w:val="000000"/>
                <w:sz w:val="18"/>
                <w:szCs w:val="18"/>
              </w:rPr>
              <w:t>oëfficiënt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-.429</w:t>
            </w:r>
            <w:r w:rsidRPr="005B1107">
              <w:rPr>
                <w:rFonts w:ascii="Times New Roman" w:hAnsi="Times New Roman" w:cs="Times New Roman"/>
                <w:color w:val="000000"/>
                <w:sz w:val="18"/>
                <w:szCs w:val="18"/>
                <w:vertAlign w:val="superscript"/>
              </w:rPr>
              <w:t>**</w:t>
            </w:r>
          </w:p>
        </w:tc>
        <w:tc>
          <w:tcPr>
            <w:tcW w:w="1009"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1.000</w:t>
            </w:r>
          </w:p>
        </w:tc>
      </w:tr>
      <w:tr w:rsidR="004D09D3" w:rsidRPr="005B1107" w:rsidTr="00A272D7">
        <w:tc>
          <w:tcPr>
            <w:cnfStyle w:val="001000000000"/>
            <w:tcW w:w="6592"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817" w:type="dxa"/>
            <w:vMerge/>
            <w:hideMark/>
          </w:tcPr>
          <w:p w:rsidR="004D09D3" w:rsidRPr="005B1107" w:rsidRDefault="004D09D3" w:rsidP="00A272D7">
            <w:pPr>
              <w:spacing w:after="0" w:line="240" w:lineRule="auto"/>
              <w:cnfStyle w:val="000000000000"/>
              <w:rPr>
                <w:rFonts w:ascii="Times New Roman" w:hAnsi="Times New Roman" w:cs="Times New Roman"/>
                <w:color w:val="000000"/>
                <w:sz w:val="18"/>
                <w:szCs w:val="18"/>
                <w:lang w:val="en-US" w:eastAsia="en-US"/>
              </w:rPr>
            </w:pPr>
          </w:p>
        </w:tc>
        <w:tc>
          <w:tcPr>
            <w:tcW w:w="2136" w:type="dxa"/>
            <w:hideMark/>
          </w:tcPr>
          <w:p w:rsidR="004D09D3" w:rsidRPr="005B1107" w:rsidRDefault="003A7083"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proofErr w:type="spellStart"/>
            <w:r>
              <w:rPr>
                <w:rFonts w:ascii="Times New Roman" w:hAnsi="Times New Roman" w:cs="Times New Roman"/>
                <w:color w:val="000000"/>
                <w:sz w:val="18"/>
                <w:szCs w:val="18"/>
              </w:rPr>
              <w:t>Sig</w:t>
            </w:r>
            <w:proofErr w:type="spellEnd"/>
            <w:r>
              <w:rPr>
                <w:rFonts w:ascii="Times New Roman" w:hAnsi="Times New Roman" w:cs="Times New Roman"/>
                <w:color w:val="000000"/>
                <w:sz w:val="18"/>
                <w:szCs w:val="18"/>
              </w:rPr>
              <w:t>. (2-zijdig</w:t>
            </w:r>
            <w:r w:rsidR="004D09D3" w:rsidRPr="005B1107">
              <w:rPr>
                <w:rFonts w:ascii="Times New Roman" w:hAnsi="Times New Roman" w:cs="Times New Roman"/>
                <w:color w:val="000000"/>
                <w:sz w:val="18"/>
                <w:szCs w:val="18"/>
              </w:rPr>
              <w: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.000</w:t>
            </w:r>
          </w:p>
        </w:tc>
        <w:tc>
          <w:tcPr>
            <w:tcW w:w="1009"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w:t>
            </w:r>
          </w:p>
        </w:tc>
      </w:tr>
      <w:tr w:rsidR="004D09D3" w:rsidRPr="005B1107" w:rsidTr="00A272D7">
        <w:trPr>
          <w:cnfStyle w:val="000000100000"/>
        </w:trPr>
        <w:tc>
          <w:tcPr>
            <w:cnfStyle w:val="001000000000"/>
            <w:tcW w:w="6592"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817" w:type="dxa"/>
            <w:vMerge/>
            <w:hideMark/>
          </w:tcPr>
          <w:p w:rsidR="004D09D3" w:rsidRPr="005B1107" w:rsidRDefault="004D09D3" w:rsidP="00A272D7">
            <w:pPr>
              <w:spacing w:after="0" w:line="240" w:lineRule="auto"/>
              <w:cnfStyle w:val="000000100000"/>
              <w:rPr>
                <w:rFonts w:ascii="Times New Roman" w:hAnsi="Times New Roman" w:cs="Times New Roman"/>
                <w:color w:val="000000"/>
                <w:sz w:val="18"/>
                <w:szCs w:val="18"/>
                <w:lang w:val="en-US" w:eastAsia="en-US"/>
              </w:rPr>
            </w:pPr>
          </w:p>
        </w:tc>
        <w:tc>
          <w:tcPr>
            <w:tcW w:w="2136" w:type="dxa"/>
            <w:hideMark/>
          </w:tcPr>
          <w:p w:rsidR="004D09D3" w:rsidRPr="005B1107" w:rsidRDefault="004D09D3"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N</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83</w:t>
            </w:r>
          </w:p>
        </w:tc>
        <w:tc>
          <w:tcPr>
            <w:tcW w:w="1009"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89</w:t>
            </w:r>
          </w:p>
        </w:tc>
      </w:tr>
      <w:tr w:rsidR="004D09D3" w:rsidRPr="00C53EB1" w:rsidTr="00A272D7">
        <w:tc>
          <w:tcPr>
            <w:cnfStyle w:val="001000000000"/>
            <w:tcW w:w="6592" w:type="dxa"/>
            <w:gridSpan w:val="5"/>
          </w:tcPr>
          <w:p w:rsidR="004D09D3" w:rsidRPr="00D60E91" w:rsidRDefault="00C53EB1" w:rsidP="00C53EB1">
            <w:pPr>
              <w:autoSpaceDE w:val="0"/>
              <w:autoSpaceDN w:val="0"/>
              <w:adjustRightInd w:val="0"/>
              <w:spacing w:after="0" w:line="320" w:lineRule="atLeast"/>
              <w:ind w:right="60"/>
              <w:rPr>
                <w:rFonts w:ascii="Times New Roman" w:hAnsi="Times New Roman" w:cs="Times New Roman"/>
                <w:b w:val="0"/>
                <w:color w:val="000000"/>
                <w:sz w:val="18"/>
                <w:szCs w:val="18"/>
                <w:lang w:eastAsia="en-US"/>
              </w:rPr>
            </w:pPr>
            <w:r w:rsidRPr="00D60E91">
              <w:rPr>
                <w:rFonts w:ascii="Times New Roman" w:hAnsi="Times New Roman" w:cs="Times New Roman"/>
                <w:b w:val="0"/>
                <w:color w:val="000000"/>
                <w:sz w:val="18"/>
                <w:szCs w:val="18"/>
                <w:lang w:eastAsia="en-US"/>
              </w:rPr>
              <w:t>**. C</w:t>
            </w:r>
            <w:r w:rsidR="00D60E91" w:rsidRPr="00D60E91">
              <w:rPr>
                <w:rFonts w:ascii="Times New Roman" w:hAnsi="Times New Roman" w:cs="Times New Roman"/>
                <w:b w:val="0"/>
                <w:color w:val="000000"/>
                <w:sz w:val="18"/>
                <w:szCs w:val="18"/>
                <w:lang w:eastAsia="en-US"/>
              </w:rPr>
              <w:t>orrelatie is significant bij 0.05</w:t>
            </w:r>
            <w:r w:rsidRPr="00D60E91">
              <w:rPr>
                <w:rFonts w:ascii="Times New Roman" w:hAnsi="Times New Roman" w:cs="Times New Roman"/>
                <w:b w:val="0"/>
                <w:color w:val="000000"/>
                <w:sz w:val="18"/>
                <w:szCs w:val="18"/>
                <w:lang w:eastAsia="en-US"/>
              </w:rPr>
              <w:t xml:space="preserve"> niveau (2-zijdig).</w:t>
            </w:r>
          </w:p>
        </w:tc>
      </w:tr>
    </w:tbl>
    <w:p w:rsidR="004D09D3" w:rsidRPr="00C53EB1" w:rsidRDefault="004D09D3" w:rsidP="00D635FF">
      <w:pPr>
        <w:spacing w:line="360" w:lineRule="auto"/>
        <w:rPr>
          <w:rFonts w:ascii="Times New Roman" w:hAnsi="Times New Roman" w:cs="Times New Roman"/>
          <w:sz w:val="24"/>
          <w:szCs w:val="24"/>
        </w:rPr>
      </w:pPr>
    </w:p>
    <w:p w:rsidR="00D60E91" w:rsidRDefault="00FC0E9E" w:rsidP="00D635FF">
      <w:pPr>
        <w:spacing w:line="360" w:lineRule="auto"/>
        <w:rPr>
          <w:rFonts w:ascii="Times New Roman" w:hAnsi="Times New Roman" w:cs="Times New Roman"/>
          <w:sz w:val="24"/>
          <w:szCs w:val="24"/>
        </w:rPr>
      </w:pPr>
      <w:r w:rsidRPr="005B1107">
        <w:rPr>
          <w:rFonts w:ascii="Times New Roman" w:hAnsi="Times New Roman" w:cs="Times New Roman"/>
          <w:sz w:val="24"/>
          <w:szCs w:val="24"/>
        </w:rPr>
        <w:t xml:space="preserve">Wanneer er naar de afzonderlijke correlaties gekeken wordt is de uitslag echter verrassend. De </w:t>
      </w:r>
      <w:r w:rsidR="004D09D3" w:rsidRPr="005B1107">
        <w:rPr>
          <w:rFonts w:ascii="Times New Roman" w:hAnsi="Times New Roman" w:cs="Times New Roman"/>
          <w:sz w:val="24"/>
          <w:szCs w:val="24"/>
        </w:rPr>
        <w:t>coëfficiënten</w:t>
      </w:r>
      <w:r w:rsidRPr="005B1107">
        <w:rPr>
          <w:rFonts w:ascii="Times New Roman" w:hAnsi="Times New Roman" w:cs="Times New Roman"/>
          <w:sz w:val="24"/>
          <w:szCs w:val="24"/>
        </w:rPr>
        <w:t xml:space="preserve"> van </w:t>
      </w:r>
      <w:r w:rsidR="00155F83">
        <w:rPr>
          <w:rFonts w:ascii="Times New Roman" w:hAnsi="Times New Roman" w:cs="Times New Roman"/>
          <w:sz w:val="24"/>
          <w:szCs w:val="24"/>
        </w:rPr>
        <w:t>v</w:t>
      </w:r>
      <w:r w:rsidRPr="005B1107">
        <w:rPr>
          <w:rFonts w:ascii="Times New Roman" w:hAnsi="Times New Roman" w:cs="Times New Roman"/>
          <w:sz w:val="24"/>
          <w:szCs w:val="24"/>
        </w:rPr>
        <w:t>28,</w:t>
      </w:r>
      <w:r w:rsidR="00155F83">
        <w:rPr>
          <w:rFonts w:ascii="Times New Roman" w:hAnsi="Times New Roman" w:cs="Times New Roman"/>
          <w:sz w:val="24"/>
          <w:szCs w:val="24"/>
        </w:rPr>
        <w:t>v</w:t>
      </w:r>
      <w:r w:rsidRPr="005B1107">
        <w:rPr>
          <w:rFonts w:ascii="Times New Roman" w:hAnsi="Times New Roman" w:cs="Times New Roman"/>
          <w:sz w:val="24"/>
          <w:szCs w:val="24"/>
        </w:rPr>
        <w:t>33,</w:t>
      </w:r>
      <w:r w:rsidR="00155F83">
        <w:rPr>
          <w:rFonts w:ascii="Times New Roman" w:hAnsi="Times New Roman" w:cs="Times New Roman"/>
          <w:sz w:val="24"/>
          <w:szCs w:val="24"/>
        </w:rPr>
        <w:t>v</w:t>
      </w:r>
      <w:r w:rsidRPr="005B1107">
        <w:rPr>
          <w:rFonts w:ascii="Times New Roman" w:hAnsi="Times New Roman" w:cs="Times New Roman"/>
          <w:sz w:val="24"/>
          <w:szCs w:val="24"/>
        </w:rPr>
        <w:t xml:space="preserve">34 en </w:t>
      </w:r>
      <w:r w:rsidR="00155F83">
        <w:rPr>
          <w:rFonts w:ascii="Times New Roman" w:hAnsi="Times New Roman" w:cs="Times New Roman"/>
          <w:sz w:val="24"/>
          <w:szCs w:val="24"/>
        </w:rPr>
        <w:t>v</w:t>
      </w:r>
      <w:r w:rsidRPr="005B1107">
        <w:rPr>
          <w:rFonts w:ascii="Times New Roman" w:hAnsi="Times New Roman" w:cs="Times New Roman"/>
          <w:sz w:val="24"/>
          <w:szCs w:val="24"/>
        </w:rPr>
        <w:t>66 zijn respectievelijk: 0,096; 0,074; -0,286; 0,402</w:t>
      </w:r>
      <w:r w:rsidR="000F58C7">
        <w:rPr>
          <w:rFonts w:ascii="Times New Roman" w:hAnsi="Times New Roman" w:cs="Times New Roman"/>
          <w:sz w:val="24"/>
          <w:szCs w:val="24"/>
        </w:rPr>
        <w:t xml:space="preserve"> </w:t>
      </w:r>
      <w:r w:rsidR="00155F83">
        <w:rPr>
          <w:rFonts w:ascii="Times New Roman" w:hAnsi="Times New Roman" w:cs="Times New Roman"/>
          <w:sz w:val="24"/>
          <w:szCs w:val="24"/>
        </w:rPr>
        <w:t xml:space="preserve">(opgenomen in </w:t>
      </w:r>
      <w:proofErr w:type="gramStart"/>
      <w:r w:rsidR="00155F83">
        <w:rPr>
          <w:rFonts w:ascii="Times New Roman" w:hAnsi="Times New Roman" w:cs="Times New Roman"/>
          <w:sz w:val="24"/>
          <w:szCs w:val="24"/>
        </w:rPr>
        <w:t>de</w:t>
      </w:r>
      <w:proofErr w:type="gramEnd"/>
      <w:r w:rsidR="00155F83">
        <w:rPr>
          <w:rFonts w:ascii="Times New Roman" w:hAnsi="Times New Roman" w:cs="Times New Roman"/>
          <w:sz w:val="24"/>
          <w:szCs w:val="24"/>
        </w:rPr>
        <w:t xml:space="preserve"> appendix)</w:t>
      </w:r>
      <w:r w:rsidR="000F58C7">
        <w:rPr>
          <w:rFonts w:ascii="Times New Roman" w:hAnsi="Times New Roman" w:cs="Times New Roman"/>
          <w:sz w:val="24"/>
          <w:szCs w:val="24"/>
        </w:rPr>
        <w:t xml:space="preserve">. </w:t>
      </w:r>
      <w:r w:rsidR="00D635FF" w:rsidRPr="005B1107">
        <w:rPr>
          <w:rFonts w:ascii="Times New Roman" w:hAnsi="Times New Roman" w:cs="Times New Roman"/>
          <w:sz w:val="24"/>
          <w:szCs w:val="24"/>
        </w:rPr>
        <w:t>Nou vallen er gelijk tw</w:t>
      </w:r>
      <w:r w:rsidR="00291771">
        <w:rPr>
          <w:rFonts w:ascii="Times New Roman" w:hAnsi="Times New Roman" w:cs="Times New Roman"/>
          <w:sz w:val="24"/>
          <w:szCs w:val="24"/>
        </w:rPr>
        <w:t xml:space="preserve">ee zaken op. Waar </w:t>
      </w:r>
      <w:proofErr w:type="gramStart"/>
      <w:r w:rsidR="00291771">
        <w:rPr>
          <w:rFonts w:ascii="Times New Roman" w:hAnsi="Times New Roman" w:cs="Times New Roman"/>
          <w:sz w:val="24"/>
          <w:szCs w:val="24"/>
        </w:rPr>
        <w:t xml:space="preserve">een </w:t>
      </w:r>
      <w:r w:rsidR="00D635FF" w:rsidRPr="005B1107">
        <w:rPr>
          <w:rFonts w:ascii="Times New Roman" w:hAnsi="Times New Roman" w:cs="Times New Roman"/>
          <w:sz w:val="24"/>
          <w:szCs w:val="24"/>
        </w:rPr>
        <w:t xml:space="preserve"> </w:t>
      </w:r>
      <w:proofErr w:type="gramEnd"/>
      <w:r w:rsidR="00D635FF" w:rsidRPr="005B1107">
        <w:rPr>
          <w:rFonts w:ascii="Times New Roman" w:hAnsi="Times New Roman" w:cs="Times New Roman"/>
          <w:sz w:val="24"/>
          <w:szCs w:val="24"/>
        </w:rPr>
        <w:t xml:space="preserve">negatieve correlatie verwacht wordt </w:t>
      </w:r>
      <w:r w:rsidR="00291771">
        <w:rPr>
          <w:rFonts w:ascii="Times New Roman" w:hAnsi="Times New Roman" w:cs="Times New Roman"/>
          <w:sz w:val="24"/>
          <w:szCs w:val="24"/>
        </w:rPr>
        <w:t xml:space="preserve">voor elk van de delfstoffen </w:t>
      </w:r>
      <w:r w:rsidR="00D635FF" w:rsidRPr="005B1107">
        <w:rPr>
          <w:rFonts w:ascii="Times New Roman" w:hAnsi="Times New Roman" w:cs="Times New Roman"/>
          <w:sz w:val="24"/>
          <w:szCs w:val="24"/>
        </w:rPr>
        <w:t>volgens de redenering, is slechts de export van olie negatief. Het andere dat opvalt, wanneer naar de significant</w:t>
      </w:r>
      <w:r w:rsidR="00291771">
        <w:rPr>
          <w:rFonts w:ascii="Times New Roman" w:hAnsi="Times New Roman" w:cs="Times New Roman"/>
          <w:sz w:val="24"/>
          <w:szCs w:val="24"/>
        </w:rPr>
        <w:t>ies gekeken wordt, is dat twee van de correlaties significant zijn</w:t>
      </w:r>
      <w:r w:rsidR="00D635FF" w:rsidRPr="005B1107">
        <w:rPr>
          <w:rFonts w:ascii="Times New Roman" w:hAnsi="Times New Roman" w:cs="Times New Roman"/>
          <w:sz w:val="24"/>
          <w:szCs w:val="24"/>
        </w:rPr>
        <w:t>.</w:t>
      </w:r>
      <w:r w:rsidR="00291771">
        <w:rPr>
          <w:rFonts w:ascii="Times New Roman" w:hAnsi="Times New Roman" w:cs="Times New Roman"/>
          <w:sz w:val="24"/>
          <w:szCs w:val="24"/>
        </w:rPr>
        <w:t xml:space="preserve"> De eerste delfstof die significant is, is de groep met olie-gerelateerde delfstoffen. Dat deze significant is, is conform de verwachtingen en gunstig voor het onderzoek.</w:t>
      </w:r>
    </w:p>
    <w:p w:rsidR="00291771" w:rsidRDefault="00291771" w:rsidP="00D635F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Dat de niet-metalen mineralen significant zijn is echter opvallender. Dit was anders geweest wanneer het een negatief significante correlatie had betroffen, maar dat is niet het geval. Blijkbaar blijkt uit de data dat wanneer het aandeel van niet-metalen mineralen in de export toeneemt, de mate van democratie ook toeneemt. </w:t>
      </w:r>
    </w:p>
    <w:p w:rsidR="00D635FF" w:rsidRPr="005B1107" w:rsidRDefault="00291771" w:rsidP="00D635FF">
      <w:pPr>
        <w:spacing w:line="360" w:lineRule="auto"/>
        <w:rPr>
          <w:rFonts w:ascii="Times New Roman" w:hAnsi="Times New Roman" w:cs="Times New Roman"/>
          <w:sz w:val="24"/>
          <w:szCs w:val="24"/>
        </w:rPr>
      </w:pPr>
      <w:r>
        <w:rPr>
          <w:rFonts w:ascii="Times New Roman" w:hAnsi="Times New Roman" w:cs="Times New Roman"/>
          <w:sz w:val="24"/>
          <w:szCs w:val="24"/>
        </w:rPr>
        <w:t>Wanneer de data nader onderzocht wordt, blijken de gevonden resultaten toch vrij eenvoudig uit te leggen. Waar je bij de verschillende Afrikaanse- en andere ontwikkelingslanden een hoog aandeel niet-metalen mineralen van de export zou verwachten, is dit niet het geval. Dit heeft verschillende redenen. Voor veel van deze landen is er namelijk voor dit jaartal geen data voorradig. Dit simpelweg omdat dit niet werd bijgehouden, maar ook o</w:t>
      </w:r>
      <w:r w:rsidR="00D60E91">
        <w:rPr>
          <w:rFonts w:ascii="Times New Roman" w:hAnsi="Times New Roman" w:cs="Times New Roman"/>
          <w:sz w:val="24"/>
          <w:szCs w:val="24"/>
        </w:rPr>
        <w:t xml:space="preserve">mdat </w:t>
      </w:r>
      <w:proofErr w:type="spellStart"/>
      <w:r w:rsidR="00D60E91">
        <w:rPr>
          <w:rFonts w:ascii="Times New Roman" w:hAnsi="Times New Roman" w:cs="Times New Roman"/>
          <w:sz w:val="24"/>
          <w:szCs w:val="24"/>
        </w:rPr>
        <w:t>P</w:t>
      </w:r>
      <w:r>
        <w:rPr>
          <w:rFonts w:ascii="Times New Roman" w:hAnsi="Times New Roman" w:cs="Times New Roman"/>
          <w:sz w:val="24"/>
          <w:szCs w:val="24"/>
        </w:rPr>
        <w:t>olity</w:t>
      </w:r>
      <w:proofErr w:type="spellEnd"/>
      <w:r>
        <w:rPr>
          <w:rFonts w:ascii="Times New Roman" w:hAnsi="Times New Roman" w:cs="Times New Roman"/>
          <w:sz w:val="24"/>
          <w:szCs w:val="24"/>
        </w:rPr>
        <w:t xml:space="preserve"> landen, </w:t>
      </w:r>
      <w:proofErr w:type="gramStart"/>
      <w:r>
        <w:rPr>
          <w:rFonts w:ascii="Times New Roman" w:hAnsi="Times New Roman" w:cs="Times New Roman"/>
          <w:sz w:val="24"/>
          <w:szCs w:val="24"/>
        </w:rPr>
        <w:t>wiens</w:t>
      </w:r>
      <w:proofErr w:type="gramEnd"/>
      <w:r>
        <w:rPr>
          <w:rFonts w:ascii="Times New Roman" w:hAnsi="Times New Roman" w:cs="Times New Roman"/>
          <w:sz w:val="24"/>
          <w:szCs w:val="24"/>
        </w:rPr>
        <w:t xml:space="preserve"> regering in een overgangsfase zit of in een burgeroorlog verwikk</w:t>
      </w:r>
      <w:r w:rsidR="00D60E91">
        <w:rPr>
          <w:rFonts w:ascii="Times New Roman" w:hAnsi="Times New Roman" w:cs="Times New Roman"/>
          <w:sz w:val="24"/>
          <w:szCs w:val="24"/>
        </w:rPr>
        <w:t xml:space="preserve">eld zijn, niet bedeelt met een </w:t>
      </w:r>
      <w:proofErr w:type="spellStart"/>
      <w:r w:rsidR="00D60E91">
        <w:rPr>
          <w:rFonts w:ascii="Times New Roman" w:hAnsi="Times New Roman" w:cs="Times New Roman"/>
          <w:sz w:val="24"/>
          <w:szCs w:val="24"/>
        </w:rPr>
        <w:t>P</w:t>
      </w:r>
      <w:r>
        <w:rPr>
          <w:rFonts w:ascii="Times New Roman" w:hAnsi="Times New Roman" w:cs="Times New Roman"/>
          <w:sz w:val="24"/>
          <w:szCs w:val="24"/>
        </w:rPr>
        <w:t>olity</w:t>
      </w:r>
      <w:proofErr w:type="spellEnd"/>
      <w:r>
        <w:rPr>
          <w:rFonts w:ascii="Times New Roman" w:hAnsi="Times New Roman" w:cs="Times New Roman"/>
          <w:sz w:val="24"/>
          <w:szCs w:val="24"/>
        </w:rPr>
        <w:t xml:space="preserve"> score. Een andere reden is dat juist in de ontwikkelingslanden een groot deel van handel in niet-metalen mineralen illegaal verloopt. Zo wordt logischerwijs de handel in bloeddiamanten niet opgenomen in de registers. Dit geldt </w:t>
      </w:r>
      <w:r w:rsidR="006B3D99">
        <w:rPr>
          <w:rFonts w:ascii="Times New Roman" w:hAnsi="Times New Roman" w:cs="Times New Roman"/>
          <w:sz w:val="24"/>
          <w:szCs w:val="24"/>
        </w:rPr>
        <w:t xml:space="preserve">natuurlijk niet voor </w:t>
      </w:r>
      <w:proofErr w:type="gramStart"/>
      <w:r w:rsidR="006B3D99">
        <w:rPr>
          <w:rFonts w:ascii="Times New Roman" w:hAnsi="Times New Roman" w:cs="Times New Roman"/>
          <w:sz w:val="24"/>
          <w:szCs w:val="24"/>
        </w:rPr>
        <w:t xml:space="preserve">andere  </w:t>
      </w:r>
      <w:proofErr w:type="gramEnd"/>
      <w:r w:rsidR="006B3D99">
        <w:rPr>
          <w:rFonts w:ascii="Times New Roman" w:hAnsi="Times New Roman" w:cs="Times New Roman"/>
          <w:sz w:val="24"/>
          <w:szCs w:val="24"/>
        </w:rPr>
        <w:t xml:space="preserve">landen met een hoge v66 score zoals België, Duitsland en Portugal, waar dit over het algemeen wel netjes wordt verwerkt. </w:t>
      </w:r>
    </w:p>
    <w:p w:rsidR="00755CAB" w:rsidRPr="005B1107" w:rsidRDefault="006B3D99" w:rsidP="00D635FF">
      <w:pPr>
        <w:spacing w:line="360" w:lineRule="auto"/>
        <w:rPr>
          <w:rFonts w:ascii="Times New Roman" w:hAnsi="Times New Roman" w:cs="Times New Roman"/>
          <w:sz w:val="24"/>
          <w:szCs w:val="24"/>
        </w:rPr>
      </w:pPr>
      <w:r>
        <w:rPr>
          <w:rFonts w:ascii="Times New Roman" w:hAnsi="Times New Roman" w:cs="Times New Roman"/>
          <w:sz w:val="24"/>
          <w:szCs w:val="24"/>
        </w:rPr>
        <w:t>Dat er voor de overige delfstofgroepen geen significante uitkomsten zijn, kun je onder hetzelfde kopje plaatsen als de redenen waarom er voor niet-metalen mineralen een positieve correlatie gevonden is.</w:t>
      </w:r>
      <w:r w:rsidR="00D635FF" w:rsidRPr="005B1107">
        <w:rPr>
          <w:rFonts w:ascii="Times New Roman" w:hAnsi="Times New Roman" w:cs="Times New Roman"/>
          <w:sz w:val="24"/>
          <w:szCs w:val="24"/>
        </w:rPr>
        <w:t xml:space="preserve"> Zo zijn er</w:t>
      </w:r>
      <w:r>
        <w:rPr>
          <w:rFonts w:ascii="Times New Roman" w:hAnsi="Times New Roman" w:cs="Times New Roman"/>
          <w:sz w:val="24"/>
          <w:szCs w:val="24"/>
        </w:rPr>
        <w:t xml:space="preserve"> als gezegd</w:t>
      </w:r>
      <w:r w:rsidR="00D635FF" w:rsidRPr="005B1107">
        <w:rPr>
          <w:rFonts w:ascii="Times New Roman" w:hAnsi="Times New Roman" w:cs="Times New Roman"/>
          <w:sz w:val="24"/>
          <w:szCs w:val="24"/>
        </w:rPr>
        <w:t xml:space="preserve"> in de data vrij weinig Afrikaanse landen opgenomen, aangezien hierover geen data uit het jaar 1990 bekend zijn. </w:t>
      </w:r>
      <w:r w:rsidR="00755CAB" w:rsidRPr="005B1107">
        <w:rPr>
          <w:rFonts w:ascii="Times New Roman" w:hAnsi="Times New Roman" w:cs="Times New Roman"/>
          <w:sz w:val="24"/>
          <w:szCs w:val="24"/>
        </w:rPr>
        <w:t>Terwijl het juist deze Afrikaanse landen zijn, die deze delfstoffen</w:t>
      </w:r>
      <w:r w:rsidR="000F58C7">
        <w:rPr>
          <w:rFonts w:ascii="Times New Roman" w:hAnsi="Times New Roman" w:cs="Times New Roman"/>
          <w:sz w:val="24"/>
          <w:szCs w:val="24"/>
        </w:rPr>
        <w:t xml:space="preserve"> exporteren en een</w:t>
      </w:r>
      <w:r>
        <w:rPr>
          <w:rFonts w:ascii="Times New Roman" w:hAnsi="Times New Roman" w:cs="Times New Roman"/>
          <w:sz w:val="24"/>
          <w:szCs w:val="24"/>
        </w:rPr>
        <w:t xml:space="preserve"> lage </w:t>
      </w:r>
      <w:proofErr w:type="spellStart"/>
      <w:r w:rsidR="00D60E91">
        <w:rPr>
          <w:rFonts w:ascii="Times New Roman" w:hAnsi="Times New Roman" w:cs="Times New Roman"/>
          <w:sz w:val="24"/>
          <w:szCs w:val="24"/>
        </w:rPr>
        <w:t>P</w:t>
      </w:r>
      <w:r w:rsidR="000F58C7">
        <w:rPr>
          <w:rFonts w:ascii="Times New Roman" w:hAnsi="Times New Roman" w:cs="Times New Roman"/>
          <w:sz w:val="24"/>
          <w:szCs w:val="24"/>
        </w:rPr>
        <w:t>olity</w:t>
      </w:r>
      <w:proofErr w:type="spellEnd"/>
      <w:r w:rsidR="00755CAB" w:rsidRPr="005B1107">
        <w:rPr>
          <w:rFonts w:ascii="Times New Roman" w:hAnsi="Times New Roman" w:cs="Times New Roman"/>
          <w:sz w:val="24"/>
          <w:szCs w:val="24"/>
        </w:rPr>
        <w:t xml:space="preserve"> score hebben. </w:t>
      </w:r>
      <w:r w:rsidR="00D635FF" w:rsidRPr="005B1107">
        <w:rPr>
          <w:rFonts w:ascii="Times New Roman" w:hAnsi="Times New Roman" w:cs="Times New Roman"/>
          <w:sz w:val="24"/>
          <w:szCs w:val="24"/>
        </w:rPr>
        <w:t xml:space="preserve">Daarnaast is het aandeel van de verschillende delfstoffen buiten olie, relatief klein waardoor het moeilijker is een relatie te vinden. </w:t>
      </w:r>
    </w:p>
    <w:p w:rsidR="00D635FF" w:rsidRPr="005B1107" w:rsidRDefault="00D635FF" w:rsidP="00D635FF">
      <w:pPr>
        <w:spacing w:line="360" w:lineRule="auto"/>
        <w:rPr>
          <w:rFonts w:ascii="Times New Roman" w:hAnsi="Times New Roman" w:cs="Times New Roman"/>
          <w:sz w:val="24"/>
          <w:szCs w:val="24"/>
        </w:rPr>
      </w:pPr>
      <w:r w:rsidRPr="005B1107">
        <w:rPr>
          <w:rFonts w:ascii="Times New Roman" w:hAnsi="Times New Roman" w:cs="Times New Roman"/>
          <w:sz w:val="24"/>
          <w:szCs w:val="24"/>
        </w:rPr>
        <w:t>Een andere r</w:t>
      </w:r>
      <w:r w:rsidR="003B7543" w:rsidRPr="005B1107">
        <w:rPr>
          <w:rFonts w:ascii="Times New Roman" w:hAnsi="Times New Roman" w:cs="Times New Roman"/>
          <w:sz w:val="24"/>
          <w:szCs w:val="24"/>
        </w:rPr>
        <w:t>eden is dat er in Afrikaanse, en Zuid-Amerikaanse landen</w:t>
      </w:r>
      <w:r w:rsidR="004D09D3" w:rsidRPr="005B1107">
        <w:rPr>
          <w:rFonts w:ascii="Times New Roman" w:hAnsi="Times New Roman" w:cs="Times New Roman"/>
          <w:sz w:val="24"/>
          <w:szCs w:val="24"/>
        </w:rPr>
        <w:t xml:space="preserve"> waar veel van de </w:t>
      </w:r>
      <w:r w:rsidRPr="005B1107">
        <w:rPr>
          <w:rFonts w:ascii="Times New Roman" w:hAnsi="Times New Roman" w:cs="Times New Roman"/>
          <w:sz w:val="24"/>
          <w:szCs w:val="24"/>
        </w:rPr>
        <w:t>delfstoffen gewonnen worden, veel corruptie is, w</w:t>
      </w:r>
      <w:r w:rsidR="003B7543" w:rsidRPr="005B1107">
        <w:rPr>
          <w:rFonts w:ascii="Times New Roman" w:hAnsi="Times New Roman" w:cs="Times New Roman"/>
          <w:sz w:val="24"/>
          <w:szCs w:val="24"/>
        </w:rPr>
        <w:t xml:space="preserve">aardoor de handel zich niet uit </w:t>
      </w:r>
      <w:r w:rsidRPr="005B1107">
        <w:rPr>
          <w:rFonts w:ascii="Times New Roman" w:hAnsi="Times New Roman" w:cs="Times New Roman"/>
          <w:sz w:val="24"/>
          <w:szCs w:val="24"/>
        </w:rPr>
        <w:t>in</w:t>
      </w:r>
      <w:r w:rsidR="003B7543" w:rsidRPr="005B1107">
        <w:rPr>
          <w:rFonts w:ascii="Times New Roman" w:hAnsi="Times New Roman" w:cs="Times New Roman"/>
          <w:sz w:val="24"/>
          <w:szCs w:val="24"/>
        </w:rPr>
        <w:t xml:space="preserve"> de</w:t>
      </w:r>
      <w:r w:rsidRPr="005B1107">
        <w:rPr>
          <w:rFonts w:ascii="Times New Roman" w:hAnsi="Times New Roman" w:cs="Times New Roman"/>
          <w:sz w:val="24"/>
          <w:szCs w:val="24"/>
        </w:rPr>
        <w:t xml:space="preserve"> data. </w:t>
      </w:r>
      <w:r w:rsidR="00755CAB" w:rsidRPr="005B1107">
        <w:rPr>
          <w:rFonts w:ascii="Times New Roman" w:hAnsi="Times New Roman" w:cs="Times New Roman"/>
          <w:sz w:val="24"/>
          <w:szCs w:val="24"/>
        </w:rPr>
        <w:t>Dit geldt dan vooral voor delfstoffen met een hoge intrinsieke waarde zoals diamanten</w:t>
      </w:r>
      <w:r w:rsidR="000F58C7">
        <w:rPr>
          <w:rFonts w:ascii="Times New Roman" w:hAnsi="Times New Roman" w:cs="Times New Roman"/>
          <w:sz w:val="24"/>
          <w:szCs w:val="24"/>
        </w:rPr>
        <w:t xml:space="preserve"> en edelstenen. </w:t>
      </w:r>
      <w:proofErr w:type="gramStart"/>
      <w:r w:rsidR="000F58C7">
        <w:rPr>
          <w:rFonts w:ascii="Times New Roman" w:hAnsi="Times New Roman" w:cs="Times New Roman"/>
          <w:sz w:val="24"/>
          <w:szCs w:val="24"/>
        </w:rPr>
        <w:t>Voor olie geldt dit</w:t>
      </w:r>
      <w:r w:rsidR="00755CAB" w:rsidRPr="005B1107">
        <w:rPr>
          <w:rFonts w:ascii="Times New Roman" w:hAnsi="Times New Roman" w:cs="Times New Roman"/>
          <w:sz w:val="24"/>
          <w:szCs w:val="24"/>
        </w:rPr>
        <w:t xml:space="preserve"> natuurlijk</w:t>
      </w:r>
      <w:r w:rsidR="000F58C7">
        <w:rPr>
          <w:rFonts w:ascii="Times New Roman" w:hAnsi="Times New Roman" w:cs="Times New Roman"/>
          <w:sz w:val="24"/>
          <w:szCs w:val="24"/>
        </w:rPr>
        <w:t xml:space="preserve"> niet, aangezien olie</w:t>
      </w:r>
      <w:r w:rsidR="00755CAB" w:rsidRPr="005B1107">
        <w:rPr>
          <w:rFonts w:ascii="Times New Roman" w:hAnsi="Times New Roman" w:cs="Times New Roman"/>
          <w:sz w:val="24"/>
          <w:szCs w:val="24"/>
        </w:rPr>
        <w:t xml:space="preserve"> e</w:t>
      </w:r>
      <w:r w:rsidR="000F58C7">
        <w:rPr>
          <w:rFonts w:ascii="Times New Roman" w:hAnsi="Times New Roman" w:cs="Times New Roman"/>
          <w:sz w:val="24"/>
          <w:szCs w:val="24"/>
        </w:rPr>
        <w:t>en stuk lastiger getransporteerd wordt en</w:t>
      </w:r>
      <w:r w:rsidR="00755CAB" w:rsidRPr="005B1107">
        <w:rPr>
          <w:rFonts w:ascii="Times New Roman" w:hAnsi="Times New Roman" w:cs="Times New Roman"/>
          <w:sz w:val="24"/>
          <w:szCs w:val="24"/>
        </w:rPr>
        <w:t xml:space="preserve"> een stuk lastiger te verbergen is. </w:t>
      </w:r>
      <w:proofErr w:type="gramEnd"/>
    </w:p>
    <w:p w:rsidR="00291771" w:rsidRDefault="00745E9F" w:rsidP="00D635FF">
      <w:pPr>
        <w:spacing w:line="360" w:lineRule="auto"/>
        <w:rPr>
          <w:rFonts w:ascii="Times New Roman" w:hAnsi="Times New Roman" w:cs="Times New Roman"/>
          <w:sz w:val="24"/>
          <w:szCs w:val="24"/>
        </w:rPr>
      </w:pPr>
      <w:r w:rsidRPr="005B1107">
        <w:rPr>
          <w:rFonts w:ascii="Times New Roman" w:hAnsi="Times New Roman" w:cs="Times New Roman"/>
          <w:sz w:val="24"/>
          <w:szCs w:val="24"/>
        </w:rPr>
        <w:t xml:space="preserve">Wanneer je naar gas gaat kijken, moet je opmerken dat voor deze delfstof </w:t>
      </w:r>
      <w:r w:rsidR="000F58C7">
        <w:rPr>
          <w:rFonts w:ascii="Times New Roman" w:hAnsi="Times New Roman" w:cs="Times New Roman"/>
          <w:sz w:val="24"/>
          <w:szCs w:val="24"/>
        </w:rPr>
        <w:t xml:space="preserve">een beetje op zichzelf staat en afwijkt van de theorie. </w:t>
      </w:r>
      <w:r w:rsidR="00291771">
        <w:rPr>
          <w:rFonts w:ascii="Times New Roman" w:hAnsi="Times New Roman" w:cs="Times New Roman"/>
          <w:sz w:val="24"/>
          <w:szCs w:val="24"/>
        </w:rPr>
        <w:t xml:space="preserve">De grootste </w:t>
      </w:r>
      <w:r w:rsidRPr="005B1107">
        <w:rPr>
          <w:rFonts w:ascii="Times New Roman" w:hAnsi="Times New Roman" w:cs="Times New Roman"/>
          <w:sz w:val="24"/>
          <w:szCs w:val="24"/>
        </w:rPr>
        <w:t>gasexporteurs zoals Canada, N</w:t>
      </w:r>
      <w:r w:rsidR="000F58C7">
        <w:rPr>
          <w:rFonts w:ascii="Times New Roman" w:hAnsi="Times New Roman" w:cs="Times New Roman"/>
          <w:sz w:val="24"/>
          <w:szCs w:val="24"/>
        </w:rPr>
        <w:t>oorwegen en Nederland blijken namelijk</w:t>
      </w:r>
      <w:r w:rsidRPr="005B1107">
        <w:rPr>
          <w:rFonts w:ascii="Times New Roman" w:hAnsi="Times New Roman" w:cs="Times New Roman"/>
          <w:sz w:val="24"/>
          <w:szCs w:val="24"/>
        </w:rPr>
        <w:t xml:space="preserve"> heel erg democratisch. </w:t>
      </w:r>
      <w:r w:rsidR="000F58C7">
        <w:rPr>
          <w:rFonts w:ascii="Times New Roman" w:hAnsi="Times New Roman" w:cs="Times New Roman"/>
          <w:sz w:val="24"/>
          <w:szCs w:val="24"/>
        </w:rPr>
        <w:t>Daarnaast zijn andere</w:t>
      </w:r>
      <w:r w:rsidR="00EE5498" w:rsidRPr="005B1107">
        <w:rPr>
          <w:rFonts w:ascii="Times New Roman" w:hAnsi="Times New Roman" w:cs="Times New Roman"/>
          <w:sz w:val="24"/>
          <w:szCs w:val="24"/>
        </w:rPr>
        <w:t xml:space="preserve"> grote</w:t>
      </w:r>
      <w:r w:rsidRPr="005B1107">
        <w:rPr>
          <w:rFonts w:ascii="Times New Roman" w:hAnsi="Times New Roman" w:cs="Times New Roman"/>
          <w:sz w:val="24"/>
          <w:szCs w:val="24"/>
        </w:rPr>
        <w:t xml:space="preserve"> gasexporteur</w:t>
      </w:r>
      <w:r w:rsidR="00EE5498" w:rsidRPr="005B1107">
        <w:rPr>
          <w:rFonts w:ascii="Times New Roman" w:hAnsi="Times New Roman" w:cs="Times New Roman"/>
          <w:sz w:val="24"/>
          <w:szCs w:val="24"/>
        </w:rPr>
        <w:t>s als</w:t>
      </w:r>
      <w:r w:rsidRPr="005B1107">
        <w:rPr>
          <w:rFonts w:ascii="Times New Roman" w:hAnsi="Times New Roman" w:cs="Times New Roman"/>
          <w:sz w:val="24"/>
          <w:szCs w:val="24"/>
        </w:rPr>
        <w:t xml:space="preserve"> Rusland</w:t>
      </w:r>
      <w:r w:rsidR="00EE5498" w:rsidRPr="005B1107">
        <w:rPr>
          <w:rFonts w:ascii="Times New Roman" w:hAnsi="Times New Roman" w:cs="Times New Roman"/>
          <w:sz w:val="24"/>
          <w:szCs w:val="24"/>
        </w:rPr>
        <w:t xml:space="preserve"> en Irak niet in de data van 1990</w:t>
      </w:r>
      <w:r w:rsidR="000F58C7">
        <w:rPr>
          <w:rFonts w:ascii="Times New Roman" w:hAnsi="Times New Roman" w:cs="Times New Roman"/>
          <w:sz w:val="24"/>
          <w:szCs w:val="24"/>
        </w:rPr>
        <w:t xml:space="preserve"> opgenomen. Dit </w:t>
      </w:r>
      <w:r w:rsidRPr="005B1107">
        <w:rPr>
          <w:rFonts w:ascii="Times New Roman" w:hAnsi="Times New Roman" w:cs="Times New Roman"/>
          <w:sz w:val="24"/>
          <w:szCs w:val="24"/>
        </w:rPr>
        <w:t xml:space="preserve">door </w:t>
      </w:r>
      <w:proofErr w:type="gramStart"/>
      <w:r w:rsidRPr="005B1107">
        <w:rPr>
          <w:rFonts w:ascii="Times New Roman" w:hAnsi="Times New Roman" w:cs="Times New Roman"/>
          <w:sz w:val="24"/>
          <w:szCs w:val="24"/>
        </w:rPr>
        <w:t>de</w:t>
      </w:r>
      <w:proofErr w:type="gramEnd"/>
      <w:r w:rsidRPr="005B1107">
        <w:rPr>
          <w:rFonts w:ascii="Times New Roman" w:hAnsi="Times New Roman" w:cs="Times New Roman"/>
          <w:sz w:val="24"/>
          <w:szCs w:val="24"/>
        </w:rPr>
        <w:t xml:space="preserve"> politieke </w:t>
      </w:r>
      <w:r w:rsidRPr="005B1107">
        <w:rPr>
          <w:rFonts w:ascii="Times New Roman" w:hAnsi="Times New Roman" w:cs="Times New Roman"/>
          <w:sz w:val="24"/>
          <w:szCs w:val="24"/>
        </w:rPr>
        <w:lastRenderedPageBreak/>
        <w:t xml:space="preserve">gebeurtennissen in die periode, </w:t>
      </w:r>
      <w:r w:rsidR="00EE5498" w:rsidRPr="005B1107">
        <w:rPr>
          <w:rFonts w:ascii="Times New Roman" w:hAnsi="Times New Roman" w:cs="Times New Roman"/>
          <w:sz w:val="24"/>
          <w:szCs w:val="24"/>
        </w:rPr>
        <w:t xml:space="preserve">terwijl dit juist de meest schrijnende voorbeelden zijn </w:t>
      </w:r>
      <w:r w:rsidRPr="005B1107">
        <w:rPr>
          <w:rFonts w:ascii="Times New Roman" w:hAnsi="Times New Roman" w:cs="Times New Roman"/>
          <w:sz w:val="24"/>
          <w:szCs w:val="24"/>
        </w:rPr>
        <w:t>van de relatie tussen macht en d</w:t>
      </w:r>
      <w:r w:rsidR="00291771">
        <w:rPr>
          <w:rFonts w:ascii="Times New Roman" w:hAnsi="Times New Roman" w:cs="Times New Roman"/>
          <w:sz w:val="24"/>
          <w:szCs w:val="24"/>
        </w:rPr>
        <w:t xml:space="preserve">e exploitatie van delfstoffen. </w:t>
      </w:r>
    </w:p>
    <w:p w:rsidR="00755CAB" w:rsidRPr="005B1107" w:rsidRDefault="00755CAB" w:rsidP="00D635FF">
      <w:pPr>
        <w:spacing w:line="360" w:lineRule="auto"/>
        <w:rPr>
          <w:rFonts w:ascii="Times New Roman" w:hAnsi="Times New Roman" w:cs="Times New Roman"/>
          <w:sz w:val="24"/>
          <w:szCs w:val="24"/>
        </w:rPr>
      </w:pPr>
      <w:r w:rsidRPr="005B1107">
        <w:rPr>
          <w:rFonts w:ascii="Times New Roman" w:hAnsi="Times New Roman" w:cs="Times New Roman"/>
          <w:sz w:val="24"/>
          <w:szCs w:val="24"/>
        </w:rPr>
        <w:t xml:space="preserve">  </w:t>
      </w:r>
    </w:p>
    <w:p w:rsidR="002B5765" w:rsidRPr="000F58C7" w:rsidRDefault="00D60E91" w:rsidP="00072526">
      <w:pPr>
        <w:pStyle w:val="Heading2"/>
        <w:numPr>
          <w:ilvl w:val="1"/>
          <w:numId w:val="7"/>
        </w:numPr>
        <w:rPr>
          <w:rFonts w:ascii="Times New Roman" w:hAnsi="Times New Roman"/>
          <w:color w:val="365F91" w:themeColor="accent1" w:themeShade="BF"/>
          <w:sz w:val="24"/>
          <w:szCs w:val="24"/>
        </w:rPr>
      </w:pPr>
      <w:r>
        <w:rPr>
          <w:rFonts w:ascii="Times New Roman" w:hAnsi="Times New Roman"/>
          <w:color w:val="365F91" w:themeColor="accent1" w:themeShade="BF"/>
          <w:sz w:val="24"/>
          <w:szCs w:val="24"/>
        </w:rPr>
        <w:t xml:space="preserve"> </w:t>
      </w:r>
      <w:bookmarkStart w:id="21" w:name="_Toc333756045"/>
      <w:r w:rsidR="000F58C7" w:rsidRPr="000F58C7">
        <w:rPr>
          <w:rFonts w:ascii="Times New Roman" w:hAnsi="Times New Roman"/>
          <w:color w:val="365F91" w:themeColor="accent1" w:themeShade="BF"/>
          <w:sz w:val="24"/>
          <w:szCs w:val="24"/>
        </w:rPr>
        <w:t>Regressies</w:t>
      </w:r>
      <w:bookmarkEnd w:id="21"/>
    </w:p>
    <w:p w:rsidR="002B5765" w:rsidRPr="005B1107" w:rsidRDefault="002B5765" w:rsidP="002B5765">
      <w:pPr>
        <w:rPr>
          <w:rFonts w:ascii="Times New Roman" w:hAnsi="Times New Roman" w:cs="Times New Roman"/>
        </w:rPr>
      </w:pPr>
    </w:p>
    <w:p w:rsidR="00EA3F74" w:rsidRPr="005B1107" w:rsidRDefault="00C34BBA" w:rsidP="002B5765">
      <w:pPr>
        <w:spacing w:line="360" w:lineRule="auto"/>
        <w:rPr>
          <w:rFonts w:ascii="Times New Roman" w:hAnsi="Times New Roman" w:cs="Times New Roman"/>
          <w:sz w:val="24"/>
          <w:szCs w:val="24"/>
        </w:rPr>
      </w:pPr>
      <w:r w:rsidRPr="005B1107">
        <w:rPr>
          <w:rFonts w:ascii="Times New Roman" w:hAnsi="Times New Roman" w:cs="Times New Roman"/>
          <w:sz w:val="24"/>
          <w:szCs w:val="24"/>
        </w:rPr>
        <w:t>Wanneer er een</w:t>
      </w:r>
      <w:r w:rsidR="000F58C7">
        <w:rPr>
          <w:rFonts w:ascii="Times New Roman" w:hAnsi="Times New Roman" w:cs="Times New Roman"/>
          <w:sz w:val="24"/>
          <w:szCs w:val="24"/>
        </w:rPr>
        <w:t xml:space="preserve"> regressie gemaakt wordt en de </w:t>
      </w:r>
      <w:proofErr w:type="spellStart"/>
      <w:r w:rsidR="000F58C7">
        <w:rPr>
          <w:rFonts w:ascii="Times New Roman" w:hAnsi="Times New Roman" w:cs="Times New Roman"/>
          <w:sz w:val="24"/>
          <w:szCs w:val="24"/>
        </w:rPr>
        <w:t>P</w:t>
      </w:r>
      <w:r w:rsidRPr="005B1107">
        <w:rPr>
          <w:rFonts w:ascii="Times New Roman" w:hAnsi="Times New Roman" w:cs="Times New Roman"/>
          <w:sz w:val="24"/>
          <w:szCs w:val="24"/>
        </w:rPr>
        <w:t>olity</w:t>
      </w:r>
      <w:proofErr w:type="spellEnd"/>
      <w:r w:rsidRPr="005B1107">
        <w:rPr>
          <w:rFonts w:ascii="Times New Roman" w:hAnsi="Times New Roman" w:cs="Times New Roman"/>
          <w:sz w:val="24"/>
          <w:szCs w:val="24"/>
        </w:rPr>
        <w:t xml:space="preserve"> score een afhankelijke variabele wordt van de verschillende delfstoffen, krijg je de volgende uitkomst. </w:t>
      </w:r>
      <w:r w:rsidR="002B5765" w:rsidRPr="005B1107">
        <w:rPr>
          <w:rFonts w:ascii="Times New Roman" w:hAnsi="Times New Roman" w:cs="Times New Roman"/>
          <w:sz w:val="24"/>
          <w:szCs w:val="24"/>
        </w:rPr>
        <w:t>De regressie geeft vooral weer wat in de voorgaande pa</w:t>
      </w:r>
      <w:r w:rsidR="000F58C7">
        <w:rPr>
          <w:rFonts w:ascii="Times New Roman" w:hAnsi="Times New Roman" w:cs="Times New Roman"/>
          <w:sz w:val="24"/>
          <w:szCs w:val="24"/>
        </w:rPr>
        <w:t>ragraaf ook al geconcludeerd is</w:t>
      </w:r>
      <w:r w:rsidR="002B5765" w:rsidRPr="005B1107">
        <w:rPr>
          <w:rFonts w:ascii="Times New Roman" w:hAnsi="Times New Roman" w:cs="Times New Roman"/>
          <w:sz w:val="24"/>
          <w:szCs w:val="24"/>
        </w:rPr>
        <w:t>, namelijk dat de enige delfstof die een</w:t>
      </w:r>
      <w:r w:rsidR="006839B7">
        <w:rPr>
          <w:rFonts w:ascii="Times New Roman" w:hAnsi="Times New Roman" w:cs="Times New Roman"/>
          <w:sz w:val="24"/>
          <w:szCs w:val="24"/>
        </w:rPr>
        <w:t xml:space="preserve"> negatief</w:t>
      </w:r>
      <w:r w:rsidR="002B5765" w:rsidRPr="005B1107">
        <w:rPr>
          <w:rFonts w:ascii="Times New Roman" w:hAnsi="Times New Roman" w:cs="Times New Roman"/>
          <w:sz w:val="24"/>
          <w:szCs w:val="24"/>
        </w:rPr>
        <w:t xml:space="preserve"> si</w:t>
      </w:r>
      <w:r w:rsidR="000F58C7">
        <w:rPr>
          <w:rFonts w:ascii="Times New Roman" w:hAnsi="Times New Roman" w:cs="Times New Roman"/>
          <w:sz w:val="24"/>
          <w:szCs w:val="24"/>
        </w:rPr>
        <w:t xml:space="preserve">gnificante invloed heeft op de </w:t>
      </w:r>
      <w:proofErr w:type="spellStart"/>
      <w:r w:rsidR="000F58C7">
        <w:rPr>
          <w:rFonts w:ascii="Times New Roman" w:hAnsi="Times New Roman" w:cs="Times New Roman"/>
          <w:sz w:val="24"/>
          <w:szCs w:val="24"/>
        </w:rPr>
        <w:t>Polity</w:t>
      </w:r>
      <w:proofErr w:type="spellEnd"/>
      <w:r w:rsidR="002B5765" w:rsidRPr="005B1107">
        <w:rPr>
          <w:rFonts w:ascii="Times New Roman" w:hAnsi="Times New Roman" w:cs="Times New Roman"/>
          <w:sz w:val="24"/>
          <w:szCs w:val="24"/>
        </w:rPr>
        <w:t xml:space="preserve"> score</w:t>
      </w:r>
      <w:r w:rsidRPr="005B1107">
        <w:rPr>
          <w:rFonts w:ascii="Times New Roman" w:hAnsi="Times New Roman" w:cs="Times New Roman"/>
          <w:sz w:val="24"/>
          <w:szCs w:val="24"/>
        </w:rPr>
        <w:t xml:space="preserve">, olie is. </w:t>
      </w:r>
      <w:r w:rsidR="006839B7">
        <w:rPr>
          <w:rFonts w:ascii="Times New Roman" w:hAnsi="Times New Roman" w:cs="Times New Roman"/>
          <w:sz w:val="24"/>
          <w:szCs w:val="24"/>
        </w:rPr>
        <w:t xml:space="preserve">Wat wel </w:t>
      </w:r>
      <w:proofErr w:type="gramStart"/>
      <w:r w:rsidR="006839B7">
        <w:rPr>
          <w:rFonts w:ascii="Times New Roman" w:hAnsi="Times New Roman" w:cs="Times New Roman"/>
          <w:sz w:val="24"/>
          <w:szCs w:val="24"/>
        </w:rPr>
        <w:t>opvalt</w:t>
      </w:r>
      <w:proofErr w:type="gramEnd"/>
      <w:r w:rsidR="006839B7">
        <w:rPr>
          <w:rFonts w:ascii="Times New Roman" w:hAnsi="Times New Roman" w:cs="Times New Roman"/>
          <w:sz w:val="24"/>
          <w:szCs w:val="24"/>
        </w:rPr>
        <w:t xml:space="preserve"> is dat de niet-metalen mineralen niet meer significant is. Blijkbaar is de invloed die deze groep heeft op de mate van democratie zo klein dat deze niet meer significant is. </w:t>
      </w:r>
      <w:r w:rsidRPr="005B1107">
        <w:rPr>
          <w:rFonts w:ascii="Times New Roman" w:hAnsi="Times New Roman" w:cs="Times New Roman"/>
          <w:sz w:val="24"/>
          <w:szCs w:val="24"/>
        </w:rPr>
        <w:t>Wat ook weer opvalt, is de s</w:t>
      </w:r>
      <w:r w:rsidR="000F58C7">
        <w:rPr>
          <w:rFonts w:ascii="Times New Roman" w:hAnsi="Times New Roman" w:cs="Times New Roman"/>
          <w:sz w:val="24"/>
          <w:szCs w:val="24"/>
        </w:rPr>
        <w:t>terkte van de relatie</w:t>
      </w:r>
      <w:r w:rsidR="006839B7">
        <w:rPr>
          <w:rFonts w:ascii="Times New Roman" w:hAnsi="Times New Roman" w:cs="Times New Roman"/>
          <w:sz w:val="24"/>
          <w:szCs w:val="24"/>
        </w:rPr>
        <w:t xml:space="preserve"> tussen olie-gerelateerde producten en democratie</w:t>
      </w:r>
      <w:r w:rsidRPr="005B1107">
        <w:rPr>
          <w:rFonts w:ascii="Times New Roman" w:hAnsi="Times New Roman" w:cs="Times New Roman"/>
          <w:sz w:val="24"/>
          <w:szCs w:val="24"/>
        </w:rPr>
        <w:t>. Bij een totale afwezigheid van olie als exportproduct is er volge</w:t>
      </w:r>
      <w:r w:rsidR="000F58C7">
        <w:rPr>
          <w:rFonts w:ascii="Times New Roman" w:hAnsi="Times New Roman" w:cs="Times New Roman"/>
          <w:sz w:val="24"/>
          <w:szCs w:val="24"/>
        </w:rPr>
        <w:t xml:space="preserve">ns de regressie sprake van een </w:t>
      </w:r>
      <w:proofErr w:type="spellStart"/>
      <w:r w:rsidR="000F58C7">
        <w:rPr>
          <w:rFonts w:ascii="Times New Roman" w:hAnsi="Times New Roman" w:cs="Times New Roman"/>
          <w:sz w:val="24"/>
          <w:szCs w:val="24"/>
        </w:rPr>
        <w:t>P</w:t>
      </w:r>
      <w:r w:rsidRPr="005B1107">
        <w:rPr>
          <w:rFonts w:ascii="Times New Roman" w:hAnsi="Times New Roman" w:cs="Times New Roman"/>
          <w:sz w:val="24"/>
          <w:szCs w:val="24"/>
        </w:rPr>
        <w:t>olity</w:t>
      </w:r>
      <w:proofErr w:type="spellEnd"/>
      <w:r w:rsidRPr="005B1107">
        <w:rPr>
          <w:rFonts w:ascii="Times New Roman" w:hAnsi="Times New Roman" w:cs="Times New Roman"/>
          <w:sz w:val="24"/>
          <w:szCs w:val="24"/>
        </w:rPr>
        <w:t xml:space="preserve"> score van bijna 6. Bij een percentage van </w:t>
      </w:r>
      <w:r w:rsidR="006839B7">
        <w:rPr>
          <w:rFonts w:ascii="Times New Roman" w:hAnsi="Times New Roman" w:cs="Times New Roman"/>
          <w:sz w:val="24"/>
          <w:szCs w:val="24"/>
        </w:rPr>
        <w:t xml:space="preserve">10% olie, daalt de </w:t>
      </w:r>
      <w:proofErr w:type="spellStart"/>
      <w:r w:rsidR="006839B7">
        <w:rPr>
          <w:rFonts w:ascii="Times New Roman" w:hAnsi="Times New Roman" w:cs="Times New Roman"/>
          <w:sz w:val="24"/>
          <w:szCs w:val="24"/>
        </w:rPr>
        <w:t>P</w:t>
      </w:r>
      <w:r w:rsidR="006553A2" w:rsidRPr="005B1107">
        <w:rPr>
          <w:rFonts w:ascii="Times New Roman" w:hAnsi="Times New Roman" w:cs="Times New Roman"/>
          <w:sz w:val="24"/>
          <w:szCs w:val="24"/>
        </w:rPr>
        <w:t>olity</w:t>
      </w:r>
      <w:proofErr w:type="spellEnd"/>
      <w:r w:rsidR="006553A2" w:rsidRPr="005B1107">
        <w:rPr>
          <w:rFonts w:ascii="Times New Roman" w:hAnsi="Times New Roman" w:cs="Times New Roman"/>
          <w:sz w:val="24"/>
          <w:szCs w:val="24"/>
        </w:rPr>
        <w:t xml:space="preserve"> score met maar liefst 1,4 punten. Bij een economie waarin olie het enige exportpr</w:t>
      </w:r>
      <w:r w:rsidR="000F58C7">
        <w:rPr>
          <w:rFonts w:ascii="Times New Roman" w:hAnsi="Times New Roman" w:cs="Times New Roman"/>
          <w:sz w:val="24"/>
          <w:szCs w:val="24"/>
        </w:rPr>
        <w:t xml:space="preserve">oduct is, is er sprake van een </w:t>
      </w:r>
      <w:proofErr w:type="spellStart"/>
      <w:r w:rsidR="000F58C7">
        <w:rPr>
          <w:rFonts w:ascii="Times New Roman" w:hAnsi="Times New Roman" w:cs="Times New Roman"/>
          <w:sz w:val="24"/>
          <w:szCs w:val="24"/>
        </w:rPr>
        <w:t>P</w:t>
      </w:r>
      <w:r w:rsidR="006553A2" w:rsidRPr="005B1107">
        <w:rPr>
          <w:rFonts w:ascii="Times New Roman" w:hAnsi="Times New Roman" w:cs="Times New Roman"/>
          <w:sz w:val="24"/>
          <w:szCs w:val="24"/>
        </w:rPr>
        <w:t>olity</w:t>
      </w:r>
      <w:proofErr w:type="spellEnd"/>
      <w:r w:rsidR="006553A2" w:rsidRPr="005B1107">
        <w:rPr>
          <w:rFonts w:ascii="Times New Roman" w:hAnsi="Times New Roman" w:cs="Times New Roman"/>
          <w:sz w:val="24"/>
          <w:szCs w:val="24"/>
        </w:rPr>
        <w:t xml:space="preserve"> score van </w:t>
      </w:r>
      <w:proofErr w:type="gramStart"/>
      <w:r w:rsidR="006553A2" w:rsidRPr="005B1107">
        <w:rPr>
          <w:rFonts w:ascii="Times New Roman" w:hAnsi="Times New Roman" w:cs="Times New Roman"/>
          <w:sz w:val="24"/>
          <w:szCs w:val="24"/>
        </w:rPr>
        <w:t xml:space="preserve">-8,85.  </w:t>
      </w:r>
      <w:proofErr w:type="gramEnd"/>
    </w:p>
    <w:tbl>
      <w:tblPr>
        <w:tblStyle w:val="LightList-Accent1"/>
        <w:tblpPr w:leftFromText="141" w:rightFromText="141" w:vertAnchor="text" w:tblpX="108" w:tblpY="1"/>
        <w:tblW w:w="8353" w:type="dxa"/>
        <w:tblLayout w:type="fixed"/>
        <w:tblLook w:val="01E0"/>
      </w:tblPr>
      <w:tblGrid>
        <w:gridCol w:w="660"/>
        <w:gridCol w:w="1231"/>
        <w:gridCol w:w="1397"/>
        <w:gridCol w:w="1395"/>
        <w:gridCol w:w="1536"/>
        <w:gridCol w:w="974"/>
        <w:gridCol w:w="1160"/>
      </w:tblGrid>
      <w:tr w:rsidR="00C57BB7" w:rsidRPr="005B1107" w:rsidTr="00A272D7">
        <w:trPr>
          <w:cnfStyle w:val="100000000000"/>
          <w:trHeight w:val="170"/>
        </w:trPr>
        <w:tc>
          <w:tcPr>
            <w:cnfStyle w:val="001000000000"/>
            <w:tcW w:w="8353" w:type="dxa"/>
            <w:gridSpan w:val="7"/>
            <w:hideMark/>
          </w:tcPr>
          <w:p w:rsidR="00C57BB7" w:rsidRPr="005B1107" w:rsidRDefault="00CB0C5E" w:rsidP="00A272D7">
            <w:pPr>
              <w:autoSpaceDE w:val="0"/>
              <w:autoSpaceDN w:val="0"/>
              <w:adjustRightInd w:val="0"/>
              <w:spacing w:after="0" w:line="320" w:lineRule="atLeast"/>
              <w:ind w:left="60" w:right="60"/>
              <w:jc w:val="center"/>
              <w:rPr>
                <w:rFonts w:ascii="Times New Roman" w:hAnsi="Times New Roman" w:cs="Times New Roman"/>
                <w:b w:val="0"/>
                <w:color w:val="000000"/>
                <w:sz w:val="18"/>
                <w:szCs w:val="18"/>
                <w:lang w:val="en-US" w:eastAsia="en-US"/>
              </w:rPr>
            </w:pPr>
            <w:r>
              <w:rPr>
                <w:rFonts w:ascii="Times New Roman" w:hAnsi="Times New Roman" w:cs="Times New Roman"/>
                <w:b w:val="0"/>
                <w:color w:val="000000"/>
                <w:sz w:val="18"/>
                <w:szCs w:val="18"/>
              </w:rPr>
              <w:t>Coëfficiënten</w:t>
            </w:r>
          </w:p>
        </w:tc>
      </w:tr>
      <w:tr w:rsidR="00C57BB7" w:rsidRPr="005B1107" w:rsidTr="00A272D7">
        <w:trPr>
          <w:cnfStyle w:val="000000100000"/>
          <w:trHeight w:val="170"/>
        </w:trPr>
        <w:tc>
          <w:tcPr>
            <w:cnfStyle w:val="001000000000"/>
            <w:tcW w:w="1891" w:type="dxa"/>
            <w:gridSpan w:val="2"/>
            <w:vMerge w:val="restart"/>
            <w:hideMark/>
          </w:tcPr>
          <w:p w:rsidR="00C57BB7" w:rsidRPr="005B1107" w:rsidRDefault="00C57BB7" w:rsidP="00A272D7">
            <w:pPr>
              <w:autoSpaceDE w:val="0"/>
              <w:autoSpaceDN w:val="0"/>
              <w:adjustRightInd w:val="0"/>
              <w:spacing w:after="0" w:line="320" w:lineRule="atLeast"/>
              <w:ind w:right="60"/>
              <w:rPr>
                <w:rFonts w:ascii="Times New Roman" w:hAnsi="Times New Roman" w:cs="Times New Roman"/>
                <w:color w:val="000000"/>
                <w:sz w:val="18"/>
                <w:szCs w:val="18"/>
              </w:rPr>
            </w:pPr>
            <w:r w:rsidRPr="005B1107">
              <w:rPr>
                <w:rFonts w:ascii="Times New Roman" w:hAnsi="Times New Roman" w:cs="Times New Roman"/>
                <w:color w:val="000000"/>
                <w:sz w:val="18"/>
                <w:szCs w:val="18"/>
              </w:rPr>
              <w:t xml:space="preserve"> </w:t>
            </w:r>
            <w:r w:rsidRPr="005B1107">
              <w:rPr>
                <w:rFonts w:ascii="Times New Roman" w:hAnsi="Times New Roman" w:cs="Times New Roman"/>
                <w:b w:val="0"/>
                <w:color w:val="000000"/>
                <w:sz w:val="18"/>
                <w:szCs w:val="18"/>
              </w:rPr>
              <w:t>Model</w:t>
            </w:r>
          </w:p>
          <w:p w:rsidR="00C57BB7" w:rsidRPr="005B1107" w:rsidRDefault="00C57BB7" w:rsidP="00A272D7">
            <w:pPr>
              <w:jc w:val="center"/>
              <w:rPr>
                <w:rFonts w:ascii="Times New Roman" w:hAnsi="Times New Roman" w:cs="Times New Roman"/>
                <w:sz w:val="18"/>
                <w:szCs w:val="18"/>
                <w:lang w:val="en-US" w:eastAsia="en-US"/>
              </w:rPr>
            </w:pPr>
          </w:p>
        </w:tc>
        <w:tc>
          <w:tcPr>
            <w:cnfStyle w:val="000010000000"/>
            <w:tcW w:w="2792" w:type="dxa"/>
            <w:gridSpan w:val="2"/>
            <w:hideMark/>
          </w:tcPr>
          <w:p w:rsidR="00C57BB7" w:rsidRPr="005B1107" w:rsidRDefault="00CB0C5E" w:rsidP="00A272D7">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eastAsia="en-US"/>
              </w:rPr>
            </w:pPr>
            <w:r>
              <w:rPr>
                <w:rFonts w:ascii="Times New Roman" w:hAnsi="Times New Roman" w:cs="Times New Roman"/>
                <w:color w:val="000000"/>
                <w:sz w:val="18"/>
                <w:szCs w:val="18"/>
              </w:rPr>
              <w:t>Niet-gestandaardiseerde</w:t>
            </w:r>
            <w:r w:rsidR="00C57BB7" w:rsidRPr="005B1107">
              <w:rPr>
                <w:rFonts w:ascii="Times New Roman" w:hAnsi="Times New Roman" w:cs="Times New Roman"/>
                <w:color w:val="000000"/>
                <w:sz w:val="18"/>
                <w:szCs w:val="18"/>
              </w:rPr>
              <w:t xml:space="preserve"> </w:t>
            </w:r>
            <w:r w:rsidRPr="005B1107">
              <w:rPr>
                <w:rFonts w:ascii="Times New Roman" w:hAnsi="Times New Roman" w:cs="Times New Roman"/>
                <w:color w:val="000000"/>
                <w:sz w:val="18"/>
                <w:szCs w:val="18"/>
              </w:rPr>
              <w:t>Coëfficiënten</w:t>
            </w:r>
          </w:p>
        </w:tc>
        <w:tc>
          <w:tcPr>
            <w:tcW w:w="1536" w:type="dxa"/>
            <w:hideMark/>
          </w:tcPr>
          <w:p w:rsidR="00C57BB7" w:rsidRPr="005B1107" w:rsidRDefault="00CB0C5E" w:rsidP="00A272D7">
            <w:pPr>
              <w:autoSpaceDE w:val="0"/>
              <w:autoSpaceDN w:val="0"/>
              <w:adjustRightInd w:val="0"/>
              <w:spacing w:after="0" w:line="320" w:lineRule="atLeast"/>
              <w:ind w:left="60" w:right="60"/>
              <w:jc w:val="center"/>
              <w:cnfStyle w:val="000000100000"/>
              <w:rPr>
                <w:rFonts w:ascii="Times New Roman" w:hAnsi="Times New Roman" w:cs="Times New Roman"/>
                <w:color w:val="000000"/>
                <w:sz w:val="18"/>
                <w:szCs w:val="18"/>
                <w:lang w:val="en-US" w:eastAsia="en-US"/>
              </w:rPr>
            </w:pPr>
            <w:r>
              <w:rPr>
                <w:rFonts w:ascii="Times New Roman" w:hAnsi="Times New Roman" w:cs="Times New Roman"/>
                <w:color w:val="000000"/>
                <w:sz w:val="18"/>
                <w:szCs w:val="18"/>
              </w:rPr>
              <w:t>Gestandaardiseerde</w:t>
            </w:r>
            <w:r w:rsidR="00C57BB7" w:rsidRPr="005B1107">
              <w:rPr>
                <w:rFonts w:ascii="Times New Roman" w:hAnsi="Times New Roman" w:cs="Times New Roman"/>
                <w:color w:val="000000"/>
                <w:sz w:val="18"/>
                <w:szCs w:val="18"/>
              </w:rPr>
              <w:t xml:space="preserve"> </w:t>
            </w:r>
            <w:r w:rsidRPr="005B1107">
              <w:rPr>
                <w:rFonts w:ascii="Times New Roman" w:hAnsi="Times New Roman" w:cs="Times New Roman"/>
                <w:color w:val="000000"/>
                <w:sz w:val="18"/>
                <w:szCs w:val="18"/>
              </w:rPr>
              <w:t>coëfficiënten</w:t>
            </w:r>
          </w:p>
        </w:tc>
        <w:tc>
          <w:tcPr>
            <w:cnfStyle w:val="000010000000"/>
            <w:tcW w:w="974" w:type="dxa"/>
            <w:vMerge w:val="restart"/>
            <w:tcBorders>
              <w:right w:val="single" w:sz="8" w:space="0" w:color="4BACC6" w:themeColor="accent5"/>
            </w:tcBorders>
            <w:hideMark/>
          </w:tcPr>
          <w:p w:rsidR="00C57BB7" w:rsidRPr="005B1107" w:rsidRDefault="00C57BB7" w:rsidP="00A272D7">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t</w:t>
            </w:r>
          </w:p>
        </w:tc>
        <w:tc>
          <w:tcPr>
            <w:cnfStyle w:val="000100000000"/>
            <w:tcW w:w="1160" w:type="dxa"/>
            <w:vMerge w:val="restart"/>
            <w:tcBorders>
              <w:left w:val="single" w:sz="8" w:space="0" w:color="4BACC6" w:themeColor="accent5"/>
            </w:tcBorders>
            <w:hideMark/>
          </w:tcPr>
          <w:p w:rsidR="00C57BB7" w:rsidRPr="005B1107" w:rsidRDefault="00C57BB7" w:rsidP="00A272D7">
            <w:pPr>
              <w:autoSpaceDE w:val="0"/>
              <w:autoSpaceDN w:val="0"/>
              <w:adjustRightInd w:val="0"/>
              <w:spacing w:after="0" w:line="320" w:lineRule="atLeast"/>
              <w:ind w:left="60" w:right="60"/>
              <w:jc w:val="center"/>
              <w:rPr>
                <w:rFonts w:ascii="Times New Roman" w:hAnsi="Times New Roman" w:cs="Times New Roman"/>
                <w:b w:val="0"/>
                <w:color w:val="000000"/>
                <w:sz w:val="18"/>
                <w:szCs w:val="18"/>
                <w:lang w:val="en-US" w:eastAsia="en-US"/>
              </w:rPr>
            </w:pPr>
            <w:proofErr w:type="spellStart"/>
            <w:r w:rsidRPr="005B1107">
              <w:rPr>
                <w:rFonts w:ascii="Times New Roman" w:hAnsi="Times New Roman" w:cs="Times New Roman"/>
                <w:b w:val="0"/>
                <w:color w:val="000000"/>
                <w:sz w:val="18"/>
                <w:szCs w:val="18"/>
              </w:rPr>
              <w:t>Sig</w:t>
            </w:r>
            <w:proofErr w:type="spellEnd"/>
            <w:r w:rsidRPr="005B1107">
              <w:rPr>
                <w:rFonts w:ascii="Times New Roman" w:hAnsi="Times New Roman" w:cs="Times New Roman"/>
                <w:b w:val="0"/>
                <w:color w:val="000000"/>
                <w:sz w:val="18"/>
                <w:szCs w:val="18"/>
              </w:rPr>
              <w:t>.</w:t>
            </w:r>
          </w:p>
        </w:tc>
      </w:tr>
      <w:tr w:rsidR="00C57BB7" w:rsidRPr="003A7083" w:rsidTr="00A272D7">
        <w:trPr>
          <w:trHeight w:val="170"/>
        </w:trPr>
        <w:tc>
          <w:tcPr>
            <w:cnfStyle w:val="001000000000"/>
            <w:tcW w:w="1891" w:type="dxa"/>
            <w:gridSpan w:val="2"/>
            <w:vMerge/>
            <w:hideMark/>
          </w:tcPr>
          <w:p w:rsidR="00C57BB7" w:rsidRPr="005B1107" w:rsidRDefault="00C57BB7" w:rsidP="00A272D7">
            <w:pPr>
              <w:spacing w:after="0" w:line="240" w:lineRule="auto"/>
              <w:rPr>
                <w:rFonts w:ascii="Times New Roman" w:hAnsi="Times New Roman" w:cs="Times New Roman"/>
                <w:b w:val="0"/>
                <w:color w:val="000000"/>
                <w:sz w:val="18"/>
                <w:szCs w:val="18"/>
                <w:lang w:val="en-US" w:eastAsia="en-US"/>
              </w:rPr>
            </w:pPr>
          </w:p>
        </w:tc>
        <w:tc>
          <w:tcPr>
            <w:cnfStyle w:val="000010000000"/>
            <w:tcW w:w="1397" w:type="dxa"/>
            <w:hideMark/>
          </w:tcPr>
          <w:p w:rsidR="00C57BB7" w:rsidRPr="005B1107" w:rsidRDefault="00C57BB7" w:rsidP="00A272D7">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B</w:t>
            </w:r>
          </w:p>
        </w:tc>
        <w:tc>
          <w:tcPr>
            <w:tcW w:w="1395" w:type="dxa"/>
            <w:hideMark/>
          </w:tcPr>
          <w:p w:rsidR="00C57BB7" w:rsidRPr="003A7083" w:rsidRDefault="003A7083" w:rsidP="00A272D7">
            <w:pPr>
              <w:autoSpaceDE w:val="0"/>
              <w:autoSpaceDN w:val="0"/>
              <w:adjustRightInd w:val="0"/>
              <w:spacing w:after="0" w:line="320" w:lineRule="atLeast"/>
              <w:ind w:left="60" w:right="60"/>
              <w:jc w:val="center"/>
              <w:cnfStyle w:val="000000000000"/>
              <w:rPr>
                <w:rFonts w:ascii="Times New Roman" w:hAnsi="Times New Roman" w:cs="Times New Roman"/>
                <w:color w:val="000000"/>
                <w:sz w:val="18"/>
                <w:szCs w:val="18"/>
                <w:lang w:val="es-ES_tradnl" w:eastAsia="en-US"/>
              </w:rPr>
            </w:pPr>
            <w:r w:rsidRPr="003A7083">
              <w:rPr>
                <w:rFonts w:ascii="Times New Roman" w:hAnsi="Times New Roman" w:cs="Times New Roman"/>
                <w:color w:val="000000"/>
                <w:sz w:val="18"/>
                <w:szCs w:val="18"/>
                <w:lang w:val="es-ES_tradnl"/>
              </w:rPr>
              <w:t>Std. A</w:t>
            </w:r>
            <w:r>
              <w:rPr>
                <w:rFonts w:ascii="Times New Roman" w:hAnsi="Times New Roman" w:cs="Times New Roman"/>
                <w:color w:val="000000"/>
                <w:sz w:val="18"/>
                <w:szCs w:val="18"/>
                <w:lang w:val="es-ES_tradnl"/>
              </w:rPr>
              <w:t>fwijking</w:t>
            </w:r>
          </w:p>
        </w:tc>
        <w:tc>
          <w:tcPr>
            <w:cnfStyle w:val="000010000000"/>
            <w:tcW w:w="1536" w:type="dxa"/>
            <w:hideMark/>
          </w:tcPr>
          <w:p w:rsidR="00C57BB7" w:rsidRPr="003A7083" w:rsidRDefault="00C57BB7" w:rsidP="00A272D7">
            <w:pPr>
              <w:autoSpaceDE w:val="0"/>
              <w:autoSpaceDN w:val="0"/>
              <w:adjustRightInd w:val="0"/>
              <w:spacing w:after="0" w:line="320" w:lineRule="atLeast"/>
              <w:ind w:left="60" w:right="60"/>
              <w:jc w:val="center"/>
              <w:rPr>
                <w:rFonts w:ascii="Times New Roman" w:hAnsi="Times New Roman" w:cs="Times New Roman"/>
                <w:color w:val="000000"/>
                <w:sz w:val="18"/>
                <w:szCs w:val="18"/>
                <w:lang w:val="es-ES_tradnl" w:eastAsia="en-US"/>
              </w:rPr>
            </w:pPr>
            <w:r w:rsidRPr="003A7083">
              <w:rPr>
                <w:rFonts w:ascii="Times New Roman" w:hAnsi="Times New Roman" w:cs="Times New Roman"/>
                <w:color w:val="000000"/>
                <w:sz w:val="18"/>
                <w:szCs w:val="18"/>
                <w:lang w:val="es-ES_tradnl"/>
              </w:rPr>
              <w:t>Beta</w:t>
            </w:r>
          </w:p>
        </w:tc>
        <w:tc>
          <w:tcPr>
            <w:tcW w:w="974" w:type="dxa"/>
            <w:vMerge/>
            <w:tcBorders>
              <w:right w:val="single" w:sz="8" w:space="0" w:color="4BACC6" w:themeColor="accent5"/>
            </w:tcBorders>
            <w:hideMark/>
          </w:tcPr>
          <w:p w:rsidR="00C57BB7" w:rsidRPr="003A7083" w:rsidRDefault="00C57BB7" w:rsidP="00A272D7">
            <w:pPr>
              <w:spacing w:after="0" w:line="240" w:lineRule="auto"/>
              <w:cnfStyle w:val="000000000000"/>
              <w:rPr>
                <w:rFonts w:ascii="Times New Roman" w:hAnsi="Times New Roman" w:cs="Times New Roman"/>
                <w:color w:val="000000"/>
                <w:sz w:val="18"/>
                <w:szCs w:val="18"/>
                <w:lang w:val="es-ES_tradnl" w:eastAsia="en-US"/>
              </w:rPr>
            </w:pPr>
          </w:p>
        </w:tc>
        <w:tc>
          <w:tcPr>
            <w:cnfStyle w:val="000100000000"/>
            <w:tcW w:w="1160" w:type="dxa"/>
            <w:vMerge/>
            <w:tcBorders>
              <w:left w:val="single" w:sz="8" w:space="0" w:color="4BACC6" w:themeColor="accent5"/>
            </w:tcBorders>
            <w:hideMark/>
          </w:tcPr>
          <w:p w:rsidR="00C57BB7" w:rsidRPr="003A7083" w:rsidRDefault="00C57BB7" w:rsidP="00A272D7">
            <w:pPr>
              <w:spacing w:after="0" w:line="240" w:lineRule="auto"/>
              <w:rPr>
                <w:rFonts w:ascii="Times New Roman" w:hAnsi="Times New Roman" w:cs="Times New Roman"/>
                <w:b w:val="0"/>
                <w:color w:val="000000"/>
                <w:sz w:val="18"/>
                <w:szCs w:val="18"/>
                <w:lang w:val="es-ES_tradnl" w:eastAsia="en-US"/>
              </w:rPr>
            </w:pPr>
          </w:p>
        </w:tc>
      </w:tr>
      <w:tr w:rsidR="00C57BB7" w:rsidRPr="003A7083" w:rsidTr="00A272D7">
        <w:trPr>
          <w:cnfStyle w:val="000000100000"/>
          <w:trHeight w:val="170"/>
        </w:trPr>
        <w:tc>
          <w:tcPr>
            <w:cnfStyle w:val="001000000000"/>
            <w:tcW w:w="660" w:type="dxa"/>
            <w:vMerge w:val="restart"/>
            <w:hideMark/>
          </w:tcPr>
          <w:p w:rsidR="00C57BB7" w:rsidRPr="003A7083" w:rsidRDefault="00C57BB7" w:rsidP="00A272D7">
            <w:pPr>
              <w:autoSpaceDE w:val="0"/>
              <w:autoSpaceDN w:val="0"/>
              <w:adjustRightInd w:val="0"/>
              <w:spacing w:after="0" w:line="320" w:lineRule="atLeast"/>
              <w:ind w:left="60" w:right="60"/>
              <w:rPr>
                <w:rFonts w:ascii="Times New Roman" w:hAnsi="Times New Roman" w:cs="Times New Roman"/>
                <w:b w:val="0"/>
                <w:color w:val="000000"/>
                <w:sz w:val="18"/>
                <w:szCs w:val="18"/>
                <w:lang w:val="es-ES_tradnl" w:eastAsia="en-US"/>
              </w:rPr>
            </w:pPr>
            <w:r w:rsidRPr="003A7083">
              <w:rPr>
                <w:rFonts w:ascii="Times New Roman" w:hAnsi="Times New Roman" w:cs="Times New Roman"/>
                <w:b w:val="0"/>
                <w:color w:val="000000"/>
                <w:sz w:val="18"/>
                <w:szCs w:val="18"/>
                <w:lang w:val="es-ES_tradnl"/>
              </w:rPr>
              <w:t>1</w:t>
            </w:r>
          </w:p>
        </w:tc>
        <w:tc>
          <w:tcPr>
            <w:cnfStyle w:val="000010000000"/>
            <w:tcW w:w="1231" w:type="dxa"/>
            <w:hideMark/>
          </w:tcPr>
          <w:p w:rsidR="00C57BB7" w:rsidRPr="003A7083" w:rsidRDefault="00C57BB7" w:rsidP="00A272D7">
            <w:pPr>
              <w:autoSpaceDE w:val="0"/>
              <w:autoSpaceDN w:val="0"/>
              <w:adjustRightInd w:val="0"/>
              <w:spacing w:after="0" w:line="320" w:lineRule="atLeast"/>
              <w:ind w:left="60" w:right="60"/>
              <w:rPr>
                <w:rFonts w:ascii="Times New Roman" w:hAnsi="Times New Roman" w:cs="Times New Roman"/>
                <w:color w:val="000000"/>
                <w:sz w:val="18"/>
                <w:szCs w:val="18"/>
                <w:lang w:val="es-ES_tradnl" w:eastAsia="en-US"/>
              </w:rPr>
            </w:pPr>
            <w:r w:rsidRPr="003A7083">
              <w:rPr>
                <w:rFonts w:ascii="Times New Roman" w:hAnsi="Times New Roman" w:cs="Times New Roman"/>
                <w:color w:val="000000"/>
                <w:sz w:val="18"/>
                <w:szCs w:val="18"/>
                <w:lang w:val="es-ES_tradnl"/>
              </w:rPr>
              <w:t>(Constan</w:t>
            </w:r>
            <w:r w:rsidR="000F58C7" w:rsidRPr="003A7083">
              <w:rPr>
                <w:rFonts w:ascii="Times New Roman" w:hAnsi="Times New Roman" w:cs="Times New Roman"/>
                <w:color w:val="000000"/>
                <w:sz w:val="18"/>
                <w:szCs w:val="18"/>
                <w:lang w:val="es-ES_tradnl"/>
              </w:rPr>
              <w:t>t</w:t>
            </w:r>
            <w:r w:rsidR="00CB0C5E" w:rsidRPr="003A7083">
              <w:rPr>
                <w:rFonts w:ascii="Times New Roman" w:hAnsi="Times New Roman" w:cs="Times New Roman"/>
                <w:color w:val="000000"/>
                <w:sz w:val="18"/>
                <w:szCs w:val="18"/>
                <w:lang w:val="es-ES_tradnl"/>
              </w:rPr>
              <w:t>e</w:t>
            </w:r>
            <w:r w:rsidRPr="003A7083">
              <w:rPr>
                <w:rFonts w:ascii="Times New Roman" w:hAnsi="Times New Roman" w:cs="Times New Roman"/>
                <w:color w:val="000000"/>
                <w:sz w:val="18"/>
                <w:szCs w:val="18"/>
                <w:lang w:val="es-ES_tradnl"/>
              </w:rPr>
              <w:t>)</w:t>
            </w:r>
          </w:p>
        </w:tc>
        <w:tc>
          <w:tcPr>
            <w:tcW w:w="1397" w:type="dxa"/>
            <w:hideMark/>
          </w:tcPr>
          <w:p w:rsidR="00C57BB7" w:rsidRPr="003A7083" w:rsidRDefault="00C57BB7" w:rsidP="00A272D7">
            <w:pPr>
              <w:autoSpaceDE w:val="0"/>
              <w:autoSpaceDN w:val="0"/>
              <w:adjustRightInd w:val="0"/>
              <w:spacing w:after="0" w:line="320" w:lineRule="atLeast"/>
              <w:ind w:left="60" w:right="60"/>
              <w:jc w:val="right"/>
              <w:cnfStyle w:val="000000100000"/>
              <w:rPr>
                <w:rFonts w:ascii="Times New Roman" w:hAnsi="Times New Roman" w:cs="Times New Roman"/>
                <w:b/>
                <w:color w:val="000000"/>
                <w:sz w:val="18"/>
                <w:szCs w:val="18"/>
                <w:lang w:val="es-ES_tradnl" w:eastAsia="en-US"/>
              </w:rPr>
            </w:pPr>
            <w:r w:rsidRPr="003A7083">
              <w:rPr>
                <w:rFonts w:ascii="Times New Roman" w:hAnsi="Times New Roman" w:cs="Times New Roman"/>
                <w:b/>
                <w:color w:val="000000"/>
                <w:sz w:val="18"/>
                <w:szCs w:val="18"/>
                <w:lang w:val="es-ES_tradnl"/>
              </w:rPr>
              <w:t>5.966</w:t>
            </w:r>
          </w:p>
        </w:tc>
        <w:tc>
          <w:tcPr>
            <w:cnfStyle w:val="000010000000"/>
            <w:tcW w:w="1395" w:type="dxa"/>
            <w:hideMark/>
          </w:tcPr>
          <w:p w:rsidR="00C57BB7" w:rsidRPr="003A7083" w:rsidRDefault="00C57BB7" w:rsidP="00A272D7">
            <w:pPr>
              <w:autoSpaceDE w:val="0"/>
              <w:autoSpaceDN w:val="0"/>
              <w:adjustRightInd w:val="0"/>
              <w:spacing w:after="0" w:line="320" w:lineRule="atLeast"/>
              <w:ind w:left="60" w:right="60"/>
              <w:jc w:val="right"/>
              <w:rPr>
                <w:rFonts w:ascii="Times New Roman" w:hAnsi="Times New Roman" w:cs="Times New Roman"/>
                <w:color w:val="000000"/>
                <w:sz w:val="18"/>
                <w:szCs w:val="18"/>
                <w:lang w:val="es-ES_tradnl" w:eastAsia="en-US"/>
              </w:rPr>
            </w:pPr>
            <w:r w:rsidRPr="003A7083">
              <w:rPr>
                <w:rFonts w:ascii="Times New Roman" w:hAnsi="Times New Roman" w:cs="Times New Roman"/>
                <w:color w:val="000000"/>
                <w:sz w:val="18"/>
                <w:szCs w:val="18"/>
                <w:lang w:val="es-ES_tradnl"/>
              </w:rPr>
              <w:t>1.167</w:t>
            </w:r>
          </w:p>
        </w:tc>
        <w:tc>
          <w:tcPr>
            <w:tcW w:w="1536" w:type="dxa"/>
          </w:tcPr>
          <w:p w:rsidR="00C57BB7" w:rsidRPr="003A7083" w:rsidRDefault="00C57BB7" w:rsidP="00A272D7">
            <w:pPr>
              <w:autoSpaceDE w:val="0"/>
              <w:autoSpaceDN w:val="0"/>
              <w:adjustRightInd w:val="0"/>
              <w:spacing w:after="0" w:line="240" w:lineRule="auto"/>
              <w:jc w:val="center"/>
              <w:cnfStyle w:val="000000100000"/>
              <w:rPr>
                <w:rFonts w:ascii="Times New Roman" w:hAnsi="Times New Roman" w:cs="Times New Roman"/>
                <w:sz w:val="24"/>
                <w:szCs w:val="24"/>
                <w:lang w:val="es-ES_tradnl" w:eastAsia="en-US"/>
              </w:rPr>
            </w:pPr>
          </w:p>
        </w:tc>
        <w:tc>
          <w:tcPr>
            <w:cnfStyle w:val="000010000000"/>
            <w:tcW w:w="974" w:type="dxa"/>
            <w:hideMark/>
          </w:tcPr>
          <w:p w:rsidR="00C57BB7" w:rsidRPr="003A7083" w:rsidRDefault="00C57BB7" w:rsidP="00A272D7">
            <w:pPr>
              <w:autoSpaceDE w:val="0"/>
              <w:autoSpaceDN w:val="0"/>
              <w:adjustRightInd w:val="0"/>
              <w:spacing w:after="0" w:line="320" w:lineRule="atLeast"/>
              <w:ind w:left="60" w:right="60"/>
              <w:jc w:val="right"/>
              <w:rPr>
                <w:rFonts w:ascii="Times New Roman" w:hAnsi="Times New Roman" w:cs="Times New Roman"/>
                <w:color w:val="000000"/>
                <w:sz w:val="18"/>
                <w:szCs w:val="18"/>
                <w:lang w:val="es-ES_tradnl" w:eastAsia="en-US"/>
              </w:rPr>
            </w:pPr>
            <w:r w:rsidRPr="003A7083">
              <w:rPr>
                <w:rFonts w:ascii="Times New Roman" w:hAnsi="Times New Roman" w:cs="Times New Roman"/>
                <w:color w:val="000000"/>
                <w:sz w:val="18"/>
                <w:szCs w:val="18"/>
                <w:lang w:val="es-ES_tradnl"/>
              </w:rPr>
              <w:t>5.113</w:t>
            </w:r>
          </w:p>
        </w:tc>
        <w:tc>
          <w:tcPr>
            <w:cnfStyle w:val="000100000000"/>
            <w:tcW w:w="1160" w:type="dxa"/>
            <w:hideMark/>
          </w:tcPr>
          <w:p w:rsidR="00C57BB7" w:rsidRPr="003A7083" w:rsidRDefault="00C57BB7" w:rsidP="00A272D7">
            <w:pPr>
              <w:autoSpaceDE w:val="0"/>
              <w:autoSpaceDN w:val="0"/>
              <w:adjustRightInd w:val="0"/>
              <w:spacing w:after="0" w:line="320" w:lineRule="atLeast"/>
              <w:ind w:left="60" w:right="60"/>
              <w:jc w:val="right"/>
              <w:rPr>
                <w:rFonts w:ascii="Times New Roman" w:hAnsi="Times New Roman" w:cs="Times New Roman"/>
                <w:color w:val="000000"/>
                <w:sz w:val="18"/>
                <w:szCs w:val="18"/>
                <w:lang w:val="es-ES_tradnl" w:eastAsia="en-US"/>
              </w:rPr>
            </w:pPr>
            <w:r w:rsidRPr="003A7083">
              <w:rPr>
                <w:rFonts w:ascii="Times New Roman" w:hAnsi="Times New Roman" w:cs="Times New Roman"/>
                <w:color w:val="000000"/>
                <w:sz w:val="18"/>
                <w:szCs w:val="18"/>
                <w:lang w:val="es-ES_tradnl"/>
              </w:rPr>
              <w:t>.000</w:t>
            </w:r>
          </w:p>
        </w:tc>
      </w:tr>
      <w:tr w:rsidR="00C57BB7" w:rsidRPr="003A7083" w:rsidTr="00A272D7">
        <w:trPr>
          <w:trHeight w:val="170"/>
        </w:trPr>
        <w:tc>
          <w:tcPr>
            <w:cnfStyle w:val="001000000000"/>
            <w:tcW w:w="660" w:type="dxa"/>
            <w:vMerge/>
            <w:hideMark/>
          </w:tcPr>
          <w:p w:rsidR="00C57BB7" w:rsidRPr="003A7083" w:rsidRDefault="00C57BB7" w:rsidP="00A272D7">
            <w:pPr>
              <w:spacing w:after="0" w:line="240" w:lineRule="auto"/>
              <w:rPr>
                <w:rFonts w:ascii="Times New Roman" w:hAnsi="Times New Roman" w:cs="Times New Roman"/>
                <w:b w:val="0"/>
                <w:color w:val="000000"/>
                <w:sz w:val="18"/>
                <w:szCs w:val="18"/>
                <w:lang w:val="es-ES_tradnl" w:eastAsia="en-US"/>
              </w:rPr>
            </w:pPr>
          </w:p>
        </w:tc>
        <w:tc>
          <w:tcPr>
            <w:cnfStyle w:val="000010000000"/>
            <w:tcW w:w="1231" w:type="dxa"/>
            <w:hideMark/>
          </w:tcPr>
          <w:p w:rsidR="00C57BB7" w:rsidRPr="003A7083" w:rsidRDefault="00C57BB7" w:rsidP="00A272D7">
            <w:pPr>
              <w:autoSpaceDE w:val="0"/>
              <w:autoSpaceDN w:val="0"/>
              <w:adjustRightInd w:val="0"/>
              <w:spacing w:after="0" w:line="320" w:lineRule="atLeast"/>
              <w:ind w:left="60" w:right="60"/>
              <w:rPr>
                <w:rFonts w:ascii="Times New Roman" w:hAnsi="Times New Roman" w:cs="Times New Roman"/>
                <w:color w:val="000000"/>
                <w:sz w:val="18"/>
                <w:szCs w:val="18"/>
                <w:lang w:val="es-ES_tradnl" w:eastAsia="en-US"/>
              </w:rPr>
            </w:pPr>
            <w:r w:rsidRPr="003A7083">
              <w:rPr>
                <w:rFonts w:ascii="Times New Roman" w:hAnsi="Times New Roman" w:cs="Times New Roman"/>
                <w:color w:val="000000"/>
                <w:sz w:val="18"/>
                <w:szCs w:val="18"/>
                <w:lang w:val="es-ES_tradnl"/>
              </w:rPr>
              <w:t>v28</w:t>
            </w:r>
          </w:p>
        </w:tc>
        <w:tc>
          <w:tcPr>
            <w:tcW w:w="1397" w:type="dxa"/>
            <w:hideMark/>
          </w:tcPr>
          <w:p w:rsidR="00C57BB7" w:rsidRPr="003A7083" w:rsidRDefault="00C57BB7" w:rsidP="00A272D7">
            <w:pPr>
              <w:autoSpaceDE w:val="0"/>
              <w:autoSpaceDN w:val="0"/>
              <w:adjustRightInd w:val="0"/>
              <w:spacing w:after="0" w:line="320" w:lineRule="atLeast"/>
              <w:ind w:left="60" w:right="60"/>
              <w:jc w:val="right"/>
              <w:cnfStyle w:val="000000000000"/>
              <w:rPr>
                <w:rFonts w:ascii="Times New Roman" w:hAnsi="Times New Roman" w:cs="Times New Roman"/>
                <w:b/>
                <w:color w:val="000000"/>
                <w:sz w:val="18"/>
                <w:szCs w:val="18"/>
                <w:lang w:val="es-ES_tradnl" w:eastAsia="en-US"/>
              </w:rPr>
            </w:pPr>
            <w:r w:rsidRPr="003A7083">
              <w:rPr>
                <w:rFonts w:ascii="Times New Roman" w:hAnsi="Times New Roman" w:cs="Times New Roman"/>
                <w:b/>
                <w:color w:val="000000"/>
                <w:sz w:val="18"/>
                <w:szCs w:val="18"/>
                <w:lang w:val="es-ES_tradnl"/>
              </w:rPr>
              <w:t>-7.201</w:t>
            </w:r>
          </w:p>
        </w:tc>
        <w:tc>
          <w:tcPr>
            <w:cnfStyle w:val="000010000000"/>
            <w:tcW w:w="1395" w:type="dxa"/>
            <w:hideMark/>
          </w:tcPr>
          <w:p w:rsidR="00C57BB7" w:rsidRPr="003A7083" w:rsidRDefault="00C57BB7" w:rsidP="00A272D7">
            <w:pPr>
              <w:autoSpaceDE w:val="0"/>
              <w:autoSpaceDN w:val="0"/>
              <w:adjustRightInd w:val="0"/>
              <w:spacing w:after="0" w:line="320" w:lineRule="atLeast"/>
              <w:ind w:left="60" w:right="60"/>
              <w:jc w:val="right"/>
              <w:rPr>
                <w:rFonts w:ascii="Times New Roman" w:hAnsi="Times New Roman" w:cs="Times New Roman"/>
                <w:color w:val="000000"/>
                <w:sz w:val="18"/>
                <w:szCs w:val="18"/>
                <w:lang w:val="es-ES_tradnl" w:eastAsia="en-US"/>
              </w:rPr>
            </w:pPr>
            <w:r w:rsidRPr="003A7083">
              <w:rPr>
                <w:rFonts w:ascii="Times New Roman" w:hAnsi="Times New Roman" w:cs="Times New Roman"/>
                <w:color w:val="000000"/>
                <w:sz w:val="18"/>
                <w:szCs w:val="18"/>
                <w:lang w:val="es-ES_tradnl"/>
              </w:rPr>
              <w:t>5.670</w:t>
            </w:r>
          </w:p>
        </w:tc>
        <w:tc>
          <w:tcPr>
            <w:tcW w:w="1536" w:type="dxa"/>
            <w:hideMark/>
          </w:tcPr>
          <w:p w:rsidR="00C57BB7" w:rsidRPr="003A7083" w:rsidRDefault="00C57BB7"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s-ES_tradnl" w:eastAsia="en-US"/>
              </w:rPr>
            </w:pPr>
            <w:r w:rsidRPr="003A7083">
              <w:rPr>
                <w:rFonts w:ascii="Times New Roman" w:hAnsi="Times New Roman" w:cs="Times New Roman"/>
                <w:color w:val="000000"/>
                <w:sz w:val="18"/>
                <w:szCs w:val="18"/>
                <w:lang w:val="es-ES_tradnl"/>
              </w:rPr>
              <w:t>-.126</w:t>
            </w:r>
          </w:p>
        </w:tc>
        <w:tc>
          <w:tcPr>
            <w:cnfStyle w:val="000010000000"/>
            <w:tcW w:w="974" w:type="dxa"/>
            <w:hideMark/>
          </w:tcPr>
          <w:p w:rsidR="00C57BB7" w:rsidRPr="003A7083" w:rsidRDefault="00C57BB7" w:rsidP="00A272D7">
            <w:pPr>
              <w:autoSpaceDE w:val="0"/>
              <w:autoSpaceDN w:val="0"/>
              <w:adjustRightInd w:val="0"/>
              <w:spacing w:after="0" w:line="320" w:lineRule="atLeast"/>
              <w:ind w:left="60" w:right="60"/>
              <w:jc w:val="right"/>
              <w:rPr>
                <w:rFonts w:ascii="Times New Roman" w:hAnsi="Times New Roman" w:cs="Times New Roman"/>
                <w:color w:val="000000"/>
                <w:sz w:val="18"/>
                <w:szCs w:val="18"/>
                <w:lang w:val="es-ES_tradnl" w:eastAsia="en-US"/>
              </w:rPr>
            </w:pPr>
            <w:r w:rsidRPr="003A7083">
              <w:rPr>
                <w:rFonts w:ascii="Times New Roman" w:hAnsi="Times New Roman" w:cs="Times New Roman"/>
                <w:color w:val="000000"/>
                <w:sz w:val="18"/>
                <w:szCs w:val="18"/>
                <w:lang w:val="es-ES_tradnl"/>
              </w:rPr>
              <w:t>-1.270</w:t>
            </w:r>
          </w:p>
        </w:tc>
        <w:tc>
          <w:tcPr>
            <w:cnfStyle w:val="000100000000"/>
            <w:tcW w:w="1160" w:type="dxa"/>
            <w:hideMark/>
          </w:tcPr>
          <w:p w:rsidR="00C57BB7" w:rsidRPr="003A7083" w:rsidRDefault="00C57BB7" w:rsidP="00A272D7">
            <w:pPr>
              <w:autoSpaceDE w:val="0"/>
              <w:autoSpaceDN w:val="0"/>
              <w:adjustRightInd w:val="0"/>
              <w:spacing w:after="0" w:line="320" w:lineRule="atLeast"/>
              <w:ind w:left="60" w:right="60"/>
              <w:jc w:val="right"/>
              <w:rPr>
                <w:rFonts w:ascii="Times New Roman" w:hAnsi="Times New Roman" w:cs="Times New Roman"/>
                <w:color w:val="000000"/>
                <w:sz w:val="18"/>
                <w:szCs w:val="18"/>
                <w:lang w:val="es-ES_tradnl" w:eastAsia="en-US"/>
              </w:rPr>
            </w:pPr>
            <w:r w:rsidRPr="003A7083">
              <w:rPr>
                <w:rFonts w:ascii="Times New Roman" w:hAnsi="Times New Roman" w:cs="Times New Roman"/>
                <w:color w:val="000000"/>
                <w:sz w:val="18"/>
                <w:szCs w:val="18"/>
                <w:lang w:val="es-ES_tradnl"/>
              </w:rPr>
              <w:t>.208</w:t>
            </w:r>
          </w:p>
        </w:tc>
      </w:tr>
      <w:tr w:rsidR="00C57BB7" w:rsidRPr="003A7083" w:rsidTr="00A272D7">
        <w:trPr>
          <w:cnfStyle w:val="000000100000"/>
          <w:trHeight w:val="170"/>
        </w:trPr>
        <w:tc>
          <w:tcPr>
            <w:cnfStyle w:val="001000000000"/>
            <w:tcW w:w="660" w:type="dxa"/>
            <w:vMerge/>
            <w:hideMark/>
          </w:tcPr>
          <w:p w:rsidR="00C57BB7" w:rsidRPr="003A7083" w:rsidRDefault="00C57BB7" w:rsidP="00A272D7">
            <w:pPr>
              <w:spacing w:after="0" w:line="240" w:lineRule="auto"/>
              <w:rPr>
                <w:rFonts w:ascii="Times New Roman" w:hAnsi="Times New Roman" w:cs="Times New Roman"/>
                <w:b w:val="0"/>
                <w:color w:val="000000"/>
                <w:sz w:val="18"/>
                <w:szCs w:val="18"/>
                <w:lang w:val="es-ES_tradnl" w:eastAsia="en-US"/>
              </w:rPr>
            </w:pPr>
          </w:p>
        </w:tc>
        <w:tc>
          <w:tcPr>
            <w:cnfStyle w:val="000010000000"/>
            <w:tcW w:w="1231" w:type="dxa"/>
            <w:hideMark/>
          </w:tcPr>
          <w:p w:rsidR="00C57BB7" w:rsidRPr="003A7083" w:rsidRDefault="00C57BB7" w:rsidP="00A272D7">
            <w:pPr>
              <w:autoSpaceDE w:val="0"/>
              <w:autoSpaceDN w:val="0"/>
              <w:adjustRightInd w:val="0"/>
              <w:spacing w:after="0" w:line="320" w:lineRule="atLeast"/>
              <w:ind w:left="60" w:right="60"/>
              <w:rPr>
                <w:rFonts w:ascii="Times New Roman" w:hAnsi="Times New Roman" w:cs="Times New Roman"/>
                <w:color w:val="000000"/>
                <w:sz w:val="18"/>
                <w:szCs w:val="18"/>
                <w:lang w:val="es-ES_tradnl" w:eastAsia="en-US"/>
              </w:rPr>
            </w:pPr>
            <w:r w:rsidRPr="003A7083">
              <w:rPr>
                <w:rFonts w:ascii="Times New Roman" w:hAnsi="Times New Roman" w:cs="Times New Roman"/>
                <w:color w:val="000000"/>
                <w:sz w:val="18"/>
                <w:szCs w:val="18"/>
                <w:lang w:val="es-ES_tradnl"/>
              </w:rPr>
              <w:t>v33</w:t>
            </w:r>
          </w:p>
        </w:tc>
        <w:tc>
          <w:tcPr>
            <w:tcW w:w="1397" w:type="dxa"/>
            <w:hideMark/>
          </w:tcPr>
          <w:p w:rsidR="00C57BB7" w:rsidRPr="003A7083" w:rsidRDefault="00C57BB7" w:rsidP="00A272D7">
            <w:pPr>
              <w:autoSpaceDE w:val="0"/>
              <w:autoSpaceDN w:val="0"/>
              <w:adjustRightInd w:val="0"/>
              <w:spacing w:after="0" w:line="320" w:lineRule="atLeast"/>
              <w:ind w:left="60" w:right="60"/>
              <w:jc w:val="right"/>
              <w:cnfStyle w:val="000000100000"/>
              <w:rPr>
                <w:rFonts w:ascii="Times New Roman" w:hAnsi="Times New Roman" w:cs="Times New Roman"/>
                <w:b/>
                <w:color w:val="000000"/>
                <w:sz w:val="18"/>
                <w:szCs w:val="18"/>
                <w:lang w:val="es-ES_tradnl" w:eastAsia="en-US"/>
              </w:rPr>
            </w:pPr>
            <w:r w:rsidRPr="003A7083">
              <w:rPr>
                <w:rFonts w:ascii="Times New Roman" w:hAnsi="Times New Roman" w:cs="Times New Roman"/>
                <w:b/>
                <w:color w:val="000000"/>
                <w:sz w:val="18"/>
                <w:szCs w:val="18"/>
                <w:lang w:val="es-ES_tradnl"/>
              </w:rPr>
              <w:t>-14.841</w:t>
            </w:r>
          </w:p>
        </w:tc>
        <w:tc>
          <w:tcPr>
            <w:cnfStyle w:val="000010000000"/>
            <w:tcW w:w="1395" w:type="dxa"/>
            <w:hideMark/>
          </w:tcPr>
          <w:p w:rsidR="00C57BB7" w:rsidRPr="003A7083" w:rsidRDefault="00C57BB7" w:rsidP="00A272D7">
            <w:pPr>
              <w:autoSpaceDE w:val="0"/>
              <w:autoSpaceDN w:val="0"/>
              <w:adjustRightInd w:val="0"/>
              <w:spacing w:after="0" w:line="320" w:lineRule="atLeast"/>
              <w:ind w:left="60" w:right="60"/>
              <w:jc w:val="right"/>
              <w:rPr>
                <w:rFonts w:ascii="Times New Roman" w:hAnsi="Times New Roman" w:cs="Times New Roman"/>
                <w:color w:val="000000"/>
                <w:sz w:val="18"/>
                <w:szCs w:val="18"/>
                <w:lang w:val="es-ES_tradnl" w:eastAsia="en-US"/>
              </w:rPr>
            </w:pPr>
            <w:r w:rsidRPr="003A7083">
              <w:rPr>
                <w:rFonts w:ascii="Times New Roman" w:hAnsi="Times New Roman" w:cs="Times New Roman"/>
                <w:color w:val="000000"/>
                <w:sz w:val="18"/>
                <w:szCs w:val="18"/>
                <w:lang w:val="es-ES_tradnl"/>
              </w:rPr>
              <w:t>2.708</w:t>
            </w:r>
          </w:p>
        </w:tc>
        <w:tc>
          <w:tcPr>
            <w:tcW w:w="1536" w:type="dxa"/>
            <w:hideMark/>
          </w:tcPr>
          <w:p w:rsidR="00C57BB7" w:rsidRPr="003A7083" w:rsidRDefault="00C57BB7"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s-ES_tradnl" w:eastAsia="en-US"/>
              </w:rPr>
            </w:pPr>
            <w:r w:rsidRPr="003A7083">
              <w:rPr>
                <w:rFonts w:ascii="Times New Roman" w:hAnsi="Times New Roman" w:cs="Times New Roman"/>
                <w:color w:val="000000"/>
                <w:sz w:val="18"/>
                <w:szCs w:val="18"/>
                <w:lang w:val="es-ES_tradnl"/>
              </w:rPr>
              <w:t>-.556</w:t>
            </w:r>
          </w:p>
        </w:tc>
        <w:tc>
          <w:tcPr>
            <w:cnfStyle w:val="000010000000"/>
            <w:tcW w:w="974" w:type="dxa"/>
            <w:hideMark/>
          </w:tcPr>
          <w:p w:rsidR="00C57BB7" w:rsidRPr="003A7083" w:rsidRDefault="00C57BB7" w:rsidP="00A272D7">
            <w:pPr>
              <w:autoSpaceDE w:val="0"/>
              <w:autoSpaceDN w:val="0"/>
              <w:adjustRightInd w:val="0"/>
              <w:spacing w:after="0" w:line="320" w:lineRule="atLeast"/>
              <w:ind w:left="60" w:right="60"/>
              <w:jc w:val="right"/>
              <w:rPr>
                <w:rFonts w:ascii="Times New Roman" w:hAnsi="Times New Roman" w:cs="Times New Roman"/>
                <w:color w:val="000000"/>
                <w:sz w:val="18"/>
                <w:szCs w:val="18"/>
                <w:lang w:val="es-ES_tradnl" w:eastAsia="en-US"/>
              </w:rPr>
            </w:pPr>
            <w:r w:rsidRPr="003A7083">
              <w:rPr>
                <w:rFonts w:ascii="Times New Roman" w:hAnsi="Times New Roman" w:cs="Times New Roman"/>
                <w:color w:val="000000"/>
                <w:sz w:val="18"/>
                <w:szCs w:val="18"/>
                <w:lang w:val="es-ES_tradnl"/>
              </w:rPr>
              <w:t>-5.481</w:t>
            </w:r>
          </w:p>
        </w:tc>
        <w:tc>
          <w:tcPr>
            <w:cnfStyle w:val="000100000000"/>
            <w:tcW w:w="1160" w:type="dxa"/>
            <w:hideMark/>
          </w:tcPr>
          <w:p w:rsidR="00C57BB7" w:rsidRPr="003A7083" w:rsidRDefault="00C57BB7" w:rsidP="00A272D7">
            <w:pPr>
              <w:autoSpaceDE w:val="0"/>
              <w:autoSpaceDN w:val="0"/>
              <w:adjustRightInd w:val="0"/>
              <w:spacing w:after="0" w:line="320" w:lineRule="atLeast"/>
              <w:ind w:left="60" w:right="60"/>
              <w:jc w:val="right"/>
              <w:rPr>
                <w:rFonts w:ascii="Times New Roman" w:hAnsi="Times New Roman" w:cs="Times New Roman"/>
                <w:color w:val="000000"/>
                <w:sz w:val="18"/>
                <w:szCs w:val="18"/>
                <w:lang w:val="es-ES_tradnl" w:eastAsia="en-US"/>
              </w:rPr>
            </w:pPr>
            <w:r w:rsidRPr="003A7083">
              <w:rPr>
                <w:rFonts w:ascii="Times New Roman" w:hAnsi="Times New Roman" w:cs="Times New Roman"/>
                <w:color w:val="000000"/>
                <w:sz w:val="18"/>
                <w:szCs w:val="18"/>
                <w:lang w:val="es-ES_tradnl"/>
              </w:rPr>
              <w:t>.000</w:t>
            </w:r>
          </w:p>
        </w:tc>
      </w:tr>
      <w:tr w:rsidR="00C57BB7" w:rsidRPr="005B1107" w:rsidTr="00A272D7">
        <w:trPr>
          <w:trHeight w:val="170"/>
        </w:trPr>
        <w:tc>
          <w:tcPr>
            <w:cnfStyle w:val="001000000000"/>
            <w:tcW w:w="660" w:type="dxa"/>
            <w:vMerge/>
            <w:hideMark/>
          </w:tcPr>
          <w:p w:rsidR="00C57BB7" w:rsidRPr="003A7083" w:rsidRDefault="00C57BB7" w:rsidP="00A272D7">
            <w:pPr>
              <w:spacing w:after="0" w:line="240" w:lineRule="auto"/>
              <w:rPr>
                <w:rFonts w:ascii="Times New Roman" w:hAnsi="Times New Roman" w:cs="Times New Roman"/>
                <w:b w:val="0"/>
                <w:color w:val="000000"/>
                <w:sz w:val="18"/>
                <w:szCs w:val="18"/>
                <w:lang w:val="es-ES_tradnl" w:eastAsia="en-US"/>
              </w:rPr>
            </w:pPr>
          </w:p>
        </w:tc>
        <w:tc>
          <w:tcPr>
            <w:cnfStyle w:val="000010000000"/>
            <w:tcW w:w="1231" w:type="dxa"/>
            <w:hideMark/>
          </w:tcPr>
          <w:p w:rsidR="00C57BB7" w:rsidRPr="003A7083" w:rsidRDefault="00C57BB7" w:rsidP="00A272D7">
            <w:pPr>
              <w:autoSpaceDE w:val="0"/>
              <w:autoSpaceDN w:val="0"/>
              <w:adjustRightInd w:val="0"/>
              <w:spacing w:after="0" w:line="320" w:lineRule="atLeast"/>
              <w:ind w:left="60" w:right="60"/>
              <w:rPr>
                <w:rFonts w:ascii="Times New Roman" w:hAnsi="Times New Roman" w:cs="Times New Roman"/>
                <w:color w:val="000000"/>
                <w:sz w:val="18"/>
                <w:szCs w:val="18"/>
                <w:lang w:val="es-ES_tradnl" w:eastAsia="en-US"/>
              </w:rPr>
            </w:pPr>
            <w:r w:rsidRPr="003A7083">
              <w:rPr>
                <w:rFonts w:ascii="Times New Roman" w:hAnsi="Times New Roman" w:cs="Times New Roman"/>
                <w:color w:val="000000"/>
                <w:sz w:val="18"/>
                <w:szCs w:val="18"/>
                <w:lang w:val="es-ES_tradnl"/>
              </w:rPr>
              <w:t>v34</w:t>
            </w:r>
          </w:p>
        </w:tc>
        <w:tc>
          <w:tcPr>
            <w:tcW w:w="1397" w:type="dxa"/>
            <w:hideMark/>
          </w:tcPr>
          <w:p w:rsidR="00C57BB7" w:rsidRPr="00155F83" w:rsidRDefault="00C57BB7" w:rsidP="00A272D7">
            <w:pPr>
              <w:autoSpaceDE w:val="0"/>
              <w:autoSpaceDN w:val="0"/>
              <w:adjustRightInd w:val="0"/>
              <w:spacing w:after="0" w:line="320" w:lineRule="atLeast"/>
              <w:ind w:left="60" w:right="60"/>
              <w:jc w:val="right"/>
              <w:cnfStyle w:val="000000000000"/>
              <w:rPr>
                <w:rFonts w:ascii="Times New Roman" w:hAnsi="Times New Roman" w:cs="Times New Roman"/>
                <w:b/>
                <w:color w:val="000000"/>
                <w:sz w:val="18"/>
                <w:szCs w:val="18"/>
                <w:lang w:val="en-US" w:eastAsia="en-US"/>
              </w:rPr>
            </w:pPr>
            <w:r w:rsidRPr="00155F83">
              <w:rPr>
                <w:rFonts w:ascii="Times New Roman" w:hAnsi="Times New Roman" w:cs="Times New Roman"/>
                <w:b/>
                <w:color w:val="000000"/>
                <w:sz w:val="18"/>
                <w:szCs w:val="18"/>
              </w:rPr>
              <w:t>3.181</w:t>
            </w:r>
          </w:p>
        </w:tc>
        <w:tc>
          <w:tcPr>
            <w:cnfStyle w:val="000010000000"/>
            <w:tcW w:w="1395" w:type="dxa"/>
            <w:hideMark/>
          </w:tcPr>
          <w:p w:rsidR="00C57BB7" w:rsidRPr="005B1107" w:rsidRDefault="00C57BB7" w:rsidP="00A272D7">
            <w:pPr>
              <w:autoSpaceDE w:val="0"/>
              <w:autoSpaceDN w:val="0"/>
              <w:adjustRightInd w:val="0"/>
              <w:spacing w:after="0" w:line="320" w:lineRule="atLeast"/>
              <w:ind w:left="60" w:right="60"/>
              <w:jc w:val="right"/>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17.516</w:t>
            </w:r>
          </w:p>
        </w:tc>
        <w:tc>
          <w:tcPr>
            <w:tcW w:w="1536" w:type="dxa"/>
            <w:hideMark/>
          </w:tcPr>
          <w:p w:rsidR="00C57BB7" w:rsidRPr="005B1107" w:rsidRDefault="00C57BB7"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.017</w:t>
            </w:r>
          </w:p>
        </w:tc>
        <w:tc>
          <w:tcPr>
            <w:cnfStyle w:val="000010000000"/>
            <w:tcW w:w="974" w:type="dxa"/>
            <w:hideMark/>
          </w:tcPr>
          <w:p w:rsidR="00C57BB7" w:rsidRPr="005B1107" w:rsidRDefault="00C57BB7" w:rsidP="00A272D7">
            <w:pPr>
              <w:autoSpaceDE w:val="0"/>
              <w:autoSpaceDN w:val="0"/>
              <w:adjustRightInd w:val="0"/>
              <w:spacing w:after="0" w:line="320" w:lineRule="atLeast"/>
              <w:ind w:left="60" w:right="60"/>
              <w:jc w:val="right"/>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.182</w:t>
            </w:r>
          </w:p>
        </w:tc>
        <w:tc>
          <w:tcPr>
            <w:cnfStyle w:val="000100000000"/>
            <w:tcW w:w="1160" w:type="dxa"/>
            <w:hideMark/>
          </w:tcPr>
          <w:p w:rsidR="00C57BB7" w:rsidRPr="00155F83" w:rsidRDefault="00C57BB7" w:rsidP="00A272D7">
            <w:pPr>
              <w:autoSpaceDE w:val="0"/>
              <w:autoSpaceDN w:val="0"/>
              <w:adjustRightInd w:val="0"/>
              <w:spacing w:after="0" w:line="320" w:lineRule="atLeast"/>
              <w:ind w:left="60" w:right="60"/>
              <w:jc w:val="right"/>
              <w:rPr>
                <w:rFonts w:ascii="Times New Roman" w:hAnsi="Times New Roman" w:cs="Times New Roman"/>
                <w:color w:val="000000"/>
                <w:sz w:val="18"/>
                <w:szCs w:val="18"/>
                <w:lang w:val="en-US" w:eastAsia="en-US"/>
              </w:rPr>
            </w:pPr>
            <w:r w:rsidRPr="00155F83">
              <w:rPr>
                <w:rFonts w:ascii="Times New Roman" w:hAnsi="Times New Roman" w:cs="Times New Roman"/>
                <w:color w:val="000000"/>
                <w:sz w:val="18"/>
                <w:szCs w:val="18"/>
              </w:rPr>
              <w:t>.856</w:t>
            </w:r>
          </w:p>
        </w:tc>
      </w:tr>
      <w:tr w:rsidR="00C57BB7" w:rsidRPr="005B1107" w:rsidTr="00A272D7">
        <w:trPr>
          <w:cnfStyle w:val="000000100000"/>
          <w:trHeight w:val="170"/>
        </w:trPr>
        <w:tc>
          <w:tcPr>
            <w:cnfStyle w:val="001000000000"/>
            <w:tcW w:w="660" w:type="dxa"/>
            <w:vMerge/>
            <w:hideMark/>
          </w:tcPr>
          <w:p w:rsidR="00C57BB7" w:rsidRPr="005B1107" w:rsidRDefault="00C57BB7" w:rsidP="00A272D7">
            <w:pPr>
              <w:spacing w:after="0" w:line="240" w:lineRule="auto"/>
              <w:rPr>
                <w:rFonts w:ascii="Times New Roman" w:hAnsi="Times New Roman" w:cs="Times New Roman"/>
                <w:b w:val="0"/>
                <w:color w:val="000000"/>
                <w:sz w:val="18"/>
                <w:szCs w:val="18"/>
                <w:lang w:val="en-US" w:eastAsia="en-US"/>
              </w:rPr>
            </w:pPr>
          </w:p>
        </w:tc>
        <w:tc>
          <w:tcPr>
            <w:cnfStyle w:val="000010000000"/>
            <w:tcW w:w="1231" w:type="dxa"/>
            <w:hideMark/>
          </w:tcPr>
          <w:p w:rsidR="00C57BB7" w:rsidRPr="005B1107" w:rsidRDefault="00C57BB7" w:rsidP="00A272D7">
            <w:pPr>
              <w:autoSpaceDE w:val="0"/>
              <w:autoSpaceDN w:val="0"/>
              <w:adjustRightInd w:val="0"/>
              <w:spacing w:after="0" w:line="320" w:lineRule="atLeast"/>
              <w:ind w:left="60" w:right="6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v66</w:t>
            </w:r>
          </w:p>
        </w:tc>
        <w:tc>
          <w:tcPr>
            <w:tcW w:w="1397" w:type="dxa"/>
            <w:hideMark/>
          </w:tcPr>
          <w:p w:rsidR="00C57BB7" w:rsidRPr="00155F83" w:rsidRDefault="00C57BB7" w:rsidP="00A272D7">
            <w:pPr>
              <w:autoSpaceDE w:val="0"/>
              <w:autoSpaceDN w:val="0"/>
              <w:adjustRightInd w:val="0"/>
              <w:spacing w:after="0" w:line="320" w:lineRule="atLeast"/>
              <w:ind w:left="60" w:right="60"/>
              <w:jc w:val="right"/>
              <w:cnfStyle w:val="000000100000"/>
              <w:rPr>
                <w:rFonts w:ascii="Times New Roman" w:hAnsi="Times New Roman" w:cs="Times New Roman"/>
                <w:b/>
                <w:color w:val="000000"/>
                <w:sz w:val="18"/>
                <w:szCs w:val="18"/>
                <w:lang w:val="en-US" w:eastAsia="en-US"/>
              </w:rPr>
            </w:pPr>
            <w:r w:rsidRPr="00155F83">
              <w:rPr>
                <w:rFonts w:ascii="Times New Roman" w:hAnsi="Times New Roman" w:cs="Times New Roman"/>
                <w:b/>
                <w:color w:val="000000"/>
                <w:sz w:val="18"/>
                <w:szCs w:val="18"/>
              </w:rPr>
              <w:t>17.905</w:t>
            </w:r>
          </w:p>
        </w:tc>
        <w:tc>
          <w:tcPr>
            <w:cnfStyle w:val="000010000000"/>
            <w:tcW w:w="1395" w:type="dxa"/>
            <w:hideMark/>
          </w:tcPr>
          <w:p w:rsidR="00C57BB7" w:rsidRPr="005B1107" w:rsidRDefault="00C57BB7" w:rsidP="00A272D7">
            <w:pPr>
              <w:autoSpaceDE w:val="0"/>
              <w:autoSpaceDN w:val="0"/>
              <w:adjustRightInd w:val="0"/>
              <w:spacing w:after="0" w:line="320" w:lineRule="atLeast"/>
              <w:ind w:left="60" w:right="60"/>
              <w:jc w:val="right"/>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17.469</w:t>
            </w:r>
          </w:p>
        </w:tc>
        <w:tc>
          <w:tcPr>
            <w:tcW w:w="1536" w:type="dxa"/>
            <w:hideMark/>
          </w:tcPr>
          <w:p w:rsidR="00C57BB7" w:rsidRPr="005B1107" w:rsidRDefault="00C57BB7"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.099</w:t>
            </w:r>
          </w:p>
        </w:tc>
        <w:tc>
          <w:tcPr>
            <w:cnfStyle w:val="000010000000"/>
            <w:tcW w:w="974" w:type="dxa"/>
            <w:hideMark/>
          </w:tcPr>
          <w:p w:rsidR="00C57BB7" w:rsidRPr="005B1107" w:rsidRDefault="00C57BB7" w:rsidP="00A272D7">
            <w:pPr>
              <w:autoSpaceDE w:val="0"/>
              <w:autoSpaceDN w:val="0"/>
              <w:adjustRightInd w:val="0"/>
              <w:spacing w:after="0" w:line="320" w:lineRule="atLeast"/>
              <w:ind w:left="60" w:right="60"/>
              <w:jc w:val="right"/>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1.025</w:t>
            </w:r>
          </w:p>
        </w:tc>
        <w:tc>
          <w:tcPr>
            <w:cnfStyle w:val="000100000000"/>
            <w:tcW w:w="1160" w:type="dxa"/>
            <w:hideMark/>
          </w:tcPr>
          <w:p w:rsidR="00C57BB7" w:rsidRPr="00155F83" w:rsidRDefault="00C57BB7" w:rsidP="00A272D7">
            <w:pPr>
              <w:autoSpaceDE w:val="0"/>
              <w:autoSpaceDN w:val="0"/>
              <w:adjustRightInd w:val="0"/>
              <w:spacing w:after="0" w:line="320" w:lineRule="atLeast"/>
              <w:ind w:left="60" w:right="60"/>
              <w:jc w:val="right"/>
              <w:rPr>
                <w:rFonts w:ascii="Times New Roman" w:hAnsi="Times New Roman" w:cs="Times New Roman"/>
                <w:color w:val="000000"/>
                <w:sz w:val="18"/>
                <w:szCs w:val="18"/>
                <w:lang w:val="en-US" w:eastAsia="en-US"/>
              </w:rPr>
            </w:pPr>
            <w:r w:rsidRPr="00155F83">
              <w:rPr>
                <w:rFonts w:ascii="Times New Roman" w:hAnsi="Times New Roman" w:cs="Times New Roman"/>
                <w:color w:val="000000"/>
                <w:sz w:val="18"/>
                <w:szCs w:val="18"/>
              </w:rPr>
              <w:t>.309</w:t>
            </w:r>
          </w:p>
        </w:tc>
      </w:tr>
      <w:tr w:rsidR="00C57BB7" w:rsidRPr="005B1107" w:rsidTr="00A272D7">
        <w:trPr>
          <w:cnfStyle w:val="010000000000"/>
          <w:trHeight w:val="170"/>
        </w:trPr>
        <w:tc>
          <w:tcPr>
            <w:cnfStyle w:val="001000000000"/>
            <w:tcW w:w="8353" w:type="dxa"/>
            <w:gridSpan w:val="7"/>
          </w:tcPr>
          <w:p w:rsidR="00C57BB7" w:rsidRPr="005B1107" w:rsidRDefault="00CB0C5E" w:rsidP="00A272D7">
            <w:pPr>
              <w:autoSpaceDE w:val="0"/>
              <w:autoSpaceDN w:val="0"/>
              <w:adjustRightInd w:val="0"/>
              <w:spacing w:after="0" w:line="320" w:lineRule="atLeast"/>
              <w:ind w:left="60" w:right="60"/>
              <w:rPr>
                <w:rFonts w:ascii="Times New Roman" w:hAnsi="Times New Roman" w:cs="Times New Roman"/>
                <w:b w:val="0"/>
                <w:color w:val="000000"/>
                <w:sz w:val="18"/>
                <w:szCs w:val="18"/>
              </w:rPr>
            </w:pPr>
            <w:r>
              <w:rPr>
                <w:rFonts w:ascii="Times New Roman" w:hAnsi="Times New Roman" w:cs="Times New Roman"/>
                <w:b w:val="0"/>
                <w:color w:val="000000"/>
                <w:sz w:val="18"/>
                <w:szCs w:val="18"/>
              </w:rPr>
              <w:t>a. Afhankelijke</w:t>
            </w:r>
            <w:r w:rsidR="00C57BB7" w:rsidRPr="005B1107">
              <w:rPr>
                <w:rFonts w:ascii="Times New Roman" w:hAnsi="Times New Roman" w:cs="Times New Roman"/>
                <w:b w:val="0"/>
                <w:color w:val="000000"/>
                <w:sz w:val="18"/>
                <w:szCs w:val="18"/>
              </w:rPr>
              <w:t xml:space="preserve"> Variab</w:t>
            </w:r>
            <w:r>
              <w:rPr>
                <w:rFonts w:ascii="Times New Roman" w:hAnsi="Times New Roman" w:cs="Times New Roman"/>
                <w:b w:val="0"/>
                <w:color w:val="000000"/>
                <w:sz w:val="18"/>
                <w:szCs w:val="18"/>
              </w:rPr>
              <w:t xml:space="preserve">ele: </w:t>
            </w:r>
            <w:proofErr w:type="spellStart"/>
            <w:r>
              <w:rPr>
                <w:rFonts w:ascii="Times New Roman" w:hAnsi="Times New Roman" w:cs="Times New Roman"/>
                <w:b w:val="0"/>
                <w:color w:val="000000"/>
                <w:sz w:val="18"/>
                <w:szCs w:val="18"/>
              </w:rPr>
              <w:t>Polity</w:t>
            </w:r>
            <w:proofErr w:type="spellEnd"/>
          </w:p>
          <w:p w:rsidR="00C57BB7" w:rsidRPr="00CB0C5E" w:rsidRDefault="00C57BB7" w:rsidP="00A272D7">
            <w:pPr>
              <w:autoSpaceDE w:val="0"/>
              <w:autoSpaceDN w:val="0"/>
              <w:adjustRightInd w:val="0"/>
              <w:spacing w:after="0" w:line="320" w:lineRule="atLeast"/>
              <w:ind w:left="60" w:right="60"/>
              <w:rPr>
                <w:rFonts w:ascii="Times New Roman" w:hAnsi="Times New Roman" w:cs="Times New Roman"/>
                <w:b w:val="0"/>
                <w:color w:val="000000"/>
                <w:sz w:val="18"/>
                <w:szCs w:val="18"/>
                <w:lang w:eastAsia="en-US"/>
              </w:rPr>
            </w:pPr>
          </w:p>
        </w:tc>
      </w:tr>
    </w:tbl>
    <w:p w:rsidR="00C57BB7" w:rsidRPr="005B1107" w:rsidRDefault="00C57BB7" w:rsidP="002B5765">
      <w:pPr>
        <w:spacing w:line="360" w:lineRule="auto"/>
        <w:rPr>
          <w:rFonts w:ascii="Times New Roman" w:hAnsi="Times New Roman" w:cs="Times New Roman"/>
          <w:sz w:val="24"/>
          <w:szCs w:val="24"/>
        </w:rPr>
      </w:pPr>
    </w:p>
    <w:p w:rsidR="00C57BB7" w:rsidRPr="005B1107" w:rsidRDefault="00C57BB7" w:rsidP="002B5765">
      <w:pPr>
        <w:spacing w:line="360" w:lineRule="auto"/>
        <w:rPr>
          <w:rFonts w:ascii="Times New Roman" w:hAnsi="Times New Roman" w:cs="Times New Roman"/>
          <w:sz w:val="24"/>
          <w:szCs w:val="24"/>
        </w:rPr>
      </w:pPr>
    </w:p>
    <w:p w:rsidR="00C57BB7" w:rsidRPr="005B1107" w:rsidRDefault="00C57BB7" w:rsidP="002B5765">
      <w:pPr>
        <w:spacing w:line="360" w:lineRule="auto"/>
        <w:rPr>
          <w:rFonts w:ascii="Times New Roman" w:hAnsi="Times New Roman" w:cs="Times New Roman"/>
          <w:sz w:val="24"/>
          <w:szCs w:val="24"/>
        </w:rPr>
      </w:pPr>
    </w:p>
    <w:p w:rsidR="00C57BB7" w:rsidRPr="005B1107" w:rsidRDefault="00C57BB7" w:rsidP="002B5765">
      <w:pPr>
        <w:spacing w:line="360" w:lineRule="auto"/>
        <w:rPr>
          <w:rFonts w:ascii="Times New Roman" w:hAnsi="Times New Roman" w:cs="Times New Roman"/>
          <w:sz w:val="24"/>
          <w:szCs w:val="24"/>
        </w:rPr>
      </w:pPr>
    </w:p>
    <w:p w:rsidR="00C57BB7" w:rsidRPr="005B1107" w:rsidRDefault="00C57BB7" w:rsidP="002B5765">
      <w:pPr>
        <w:spacing w:line="360" w:lineRule="auto"/>
        <w:rPr>
          <w:rFonts w:ascii="Times New Roman" w:hAnsi="Times New Roman" w:cs="Times New Roman"/>
          <w:sz w:val="24"/>
          <w:szCs w:val="24"/>
        </w:rPr>
      </w:pPr>
    </w:p>
    <w:p w:rsidR="004D09D3" w:rsidRPr="005B1107" w:rsidRDefault="004D09D3" w:rsidP="002B5765">
      <w:pPr>
        <w:spacing w:line="360" w:lineRule="auto"/>
        <w:rPr>
          <w:rFonts w:ascii="Times New Roman" w:hAnsi="Times New Roman" w:cs="Times New Roman"/>
          <w:sz w:val="24"/>
          <w:szCs w:val="24"/>
        </w:rPr>
      </w:pPr>
    </w:p>
    <w:p w:rsidR="000F58C7" w:rsidRDefault="000F58C7" w:rsidP="002B5765">
      <w:pPr>
        <w:spacing w:line="360" w:lineRule="auto"/>
        <w:rPr>
          <w:rFonts w:ascii="Times New Roman" w:hAnsi="Times New Roman" w:cs="Times New Roman"/>
          <w:sz w:val="24"/>
          <w:szCs w:val="24"/>
        </w:rPr>
      </w:pPr>
    </w:p>
    <w:p w:rsidR="00EA3F74" w:rsidRPr="005B1107" w:rsidRDefault="00C755D1" w:rsidP="002B5765">
      <w:pPr>
        <w:spacing w:line="360" w:lineRule="auto"/>
        <w:rPr>
          <w:rFonts w:ascii="Times New Roman" w:hAnsi="Times New Roman" w:cs="Times New Roman"/>
          <w:sz w:val="24"/>
          <w:szCs w:val="24"/>
        </w:rPr>
      </w:pPr>
      <w:r w:rsidRPr="005B1107">
        <w:rPr>
          <w:rFonts w:ascii="Times New Roman" w:hAnsi="Times New Roman" w:cs="Times New Roman"/>
          <w:sz w:val="24"/>
          <w:szCs w:val="24"/>
        </w:rPr>
        <w:t>Uit het onderzoek blijkt dus de export van delfs</w:t>
      </w:r>
      <w:r w:rsidR="006839B7">
        <w:rPr>
          <w:rFonts w:ascii="Times New Roman" w:hAnsi="Times New Roman" w:cs="Times New Roman"/>
          <w:sz w:val="24"/>
          <w:szCs w:val="24"/>
        </w:rPr>
        <w:t>toffen weldegelijk effect heeft</w:t>
      </w:r>
      <w:r w:rsidRPr="005B1107">
        <w:rPr>
          <w:rFonts w:ascii="Times New Roman" w:hAnsi="Times New Roman" w:cs="Times New Roman"/>
          <w:sz w:val="24"/>
          <w:szCs w:val="24"/>
        </w:rPr>
        <w:t xml:space="preserve"> op de mate van democratie, maar als de delfstoffen nader worden onderverdeeld er alleen nog een significante relatie blijft bestaan voor olie. </w:t>
      </w:r>
      <w:r w:rsidR="000F58C7">
        <w:rPr>
          <w:rFonts w:ascii="Times New Roman" w:hAnsi="Times New Roman" w:cs="Times New Roman"/>
          <w:sz w:val="24"/>
          <w:szCs w:val="24"/>
        </w:rPr>
        <w:t>In de literatuur is er</w:t>
      </w:r>
      <w:r w:rsidR="00311265" w:rsidRPr="005B1107">
        <w:rPr>
          <w:rFonts w:ascii="Times New Roman" w:hAnsi="Times New Roman" w:cs="Times New Roman"/>
          <w:sz w:val="24"/>
          <w:szCs w:val="24"/>
        </w:rPr>
        <w:t xml:space="preserve"> geen totale overeenstemming over de invloed van delfstoffen op de economie, corruptie en democratie.</w:t>
      </w:r>
    </w:p>
    <w:p w:rsidR="00E820BF" w:rsidRPr="005B1107" w:rsidRDefault="00311265" w:rsidP="00EA3F74">
      <w:pPr>
        <w:spacing w:line="360" w:lineRule="auto"/>
        <w:rPr>
          <w:rFonts w:ascii="Times New Roman" w:hAnsi="Times New Roman" w:cs="Times New Roman"/>
          <w:sz w:val="24"/>
          <w:szCs w:val="24"/>
        </w:rPr>
      </w:pPr>
      <w:r w:rsidRPr="005B1107">
        <w:rPr>
          <w:rFonts w:ascii="Times New Roman" w:hAnsi="Times New Roman" w:cs="Times New Roman"/>
          <w:sz w:val="24"/>
          <w:szCs w:val="24"/>
        </w:rPr>
        <w:lastRenderedPageBreak/>
        <w:t>Waar economen het wel over eens zijn, is dat de aanwezigheid van een overvloedige hoeveelheid aan grondstoffen een negatief effect heeft op de</w:t>
      </w:r>
      <w:r w:rsidR="000F58C7">
        <w:rPr>
          <w:rFonts w:ascii="Times New Roman" w:hAnsi="Times New Roman" w:cs="Times New Roman"/>
          <w:sz w:val="24"/>
          <w:szCs w:val="24"/>
        </w:rPr>
        <w:t xml:space="preserve"> economische</w:t>
      </w:r>
      <w:r w:rsidRPr="005B1107">
        <w:rPr>
          <w:rFonts w:ascii="Times New Roman" w:hAnsi="Times New Roman" w:cs="Times New Roman"/>
          <w:sz w:val="24"/>
          <w:szCs w:val="24"/>
        </w:rPr>
        <w:t xml:space="preserve"> groei.</w:t>
      </w:r>
      <w:r w:rsidR="00E820BF" w:rsidRPr="005B1107">
        <w:rPr>
          <w:rStyle w:val="EndnoteReference"/>
          <w:rFonts w:ascii="Times New Roman" w:hAnsi="Times New Roman"/>
          <w:sz w:val="24"/>
          <w:szCs w:val="24"/>
        </w:rPr>
        <w:endnoteReference w:id="7"/>
      </w:r>
      <w:r w:rsidRPr="005B1107">
        <w:rPr>
          <w:rFonts w:ascii="Times New Roman" w:hAnsi="Times New Roman" w:cs="Times New Roman"/>
          <w:sz w:val="24"/>
          <w:szCs w:val="24"/>
        </w:rPr>
        <w:t xml:space="preserve"> Zo was in 1970 de export</w:t>
      </w:r>
      <w:r w:rsidR="00E820BF" w:rsidRPr="005B1107">
        <w:rPr>
          <w:rFonts w:ascii="Times New Roman" w:hAnsi="Times New Roman" w:cs="Times New Roman"/>
          <w:sz w:val="24"/>
          <w:szCs w:val="24"/>
        </w:rPr>
        <w:t xml:space="preserve"> van primaire goederen</w:t>
      </w:r>
      <w:r w:rsidRPr="005B1107">
        <w:rPr>
          <w:rFonts w:ascii="Times New Roman" w:hAnsi="Times New Roman" w:cs="Times New Roman"/>
          <w:sz w:val="24"/>
          <w:szCs w:val="24"/>
        </w:rPr>
        <w:t xml:space="preserve"> van ontwikkelingslanden no</w:t>
      </w:r>
      <w:r w:rsidR="00E820BF" w:rsidRPr="005B1107">
        <w:rPr>
          <w:rFonts w:ascii="Times New Roman" w:hAnsi="Times New Roman" w:cs="Times New Roman"/>
          <w:sz w:val="24"/>
          <w:szCs w:val="24"/>
        </w:rPr>
        <w:t xml:space="preserve">g voor 80,4% verantwoordelijk voor de totale export. Hoewel dit percentage aanzienlijk is gedaald, komt dit vooral door de opkomst van de verschillende economieën in Zuidoost-Azië en een aantal Zuid-Amerikaanse landen. Nog steeds zijn veel landen in het Midden-Oosten en Noord-Afrika afhankelijk van de export van grondstoffen en is voor </w:t>
      </w:r>
      <w:proofErr w:type="gramStart"/>
      <w:r w:rsidR="00E820BF" w:rsidRPr="005B1107">
        <w:rPr>
          <w:rFonts w:ascii="Times New Roman" w:hAnsi="Times New Roman" w:cs="Times New Roman"/>
          <w:sz w:val="24"/>
          <w:szCs w:val="24"/>
        </w:rPr>
        <w:t>hun</w:t>
      </w:r>
      <w:proofErr w:type="gramEnd"/>
      <w:r w:rsidR="00E820BF" w:rsidRPr="005B1107">
        <w:rPr>
          <w:rFonts w:ascii="Times New Roman" w:hAnsi="Times New Roman" w:cs="Times New Roman"/>
          <w:sz w:val="24"/>
          <w:szCs w:val="24"/>
        </w:rPr>
        <w:t xml:space="preserve"> de ‘Resource </w:t>
      </w:r>
      <w:proofErr w:type="spellStart"/>
      <w:r w:rsidR="00E820BF" w:rsidRPr="005B1107">
        <w:rPr>
          <w:rFonts w:ascii="Times New Roman" w:hAnsi="Times New Roman" w:cs="Times New Roman"/>
          <w:sz w:val="24"/>
          <w:szCs w:val="24"/>
        </w:rPr>
        <w:t>Curse</w:t>
      </w:r>
      <w:proofErr w:type="spellEnd"/>
      <w:r w:rsidR="00E820BF" w:rsidRPr="005B1107">
        <w:rPr>
          <w:rFonts w:ascii="Times New Roman" w:hAnsi="Times New Roman" w:cs="Times New Roman"/>
          <w:sz w:val="24"/>
          <w:szCs w:val="24"/>
        </w:rPr>
        <w:t xml:space="preserve">’ springlevend. </w:t>
      </w:r>
    </w:p>
    <w:p w:rsidR="00311265" w:rsidRPr="005B1107" w:rsidRDefault="000F58C7" w:rsidP="00EA3F74">
      <w:pPr>
        <w:spacing w:line="360" w:lineRule="auto"/>
        <w:rPr>
          <w:rFonts w:ascii="Times New Roman" w:hAnsi="Times New Roman" w:cs="Times New Roman"/>
          <w:sz w:val="24"/>
          <w:szCs w:val="24"/>
        </w:rPr>
      </w:pPr>
      <w:r>
        <w:rPr>
          <w:rFonts w:ascii="Times New Roman" w:hAnsi="Times New Roman" w:cs="Times New Roman"/>
          <w:sz w:val="24"/>
          <w:szCs w:val="24"/>
        </w:rPr>
        <w:t xml:space="preserve">Hoewel conclusies over de Resource </w:t>
      </w:r>
      <w:proofErr w:type="spellStart"/>
      <w:r>
        <w:rPr>
          <w:rFonts w:ascii="Times New Roman" w:hAnsi="Times New Roman" w:cs="Times New Roman"/>
          <w:sz w:val="24"/>
          <w:szCs w:val="24"/>
        </w:rPr>
        <w:t>C</w:t>
      </w:r>
      <w:r w:rsidR="005B3556" w:rsidRPr="005B1107">
        <w:rPr>
          <w:rFonts w:ascii="Times New Roman" w:hAnsi="Times New Roman" w:cs="Times New Roman"/>
          <w:sz w:val="24"/>
          <w:szCs w:val="24"/>
        </w:rPr>
        <w:t>urse</w:t>
      </w:r>
      <w:proofErr w:type="spellEnd"/>
      <w:r w:rsidR="005B3556" w:rsidRPr="005B1107">
        <w:rPr>
          <w:rFonts w:ascii="Times New Roman" w:hAnsi="Times New Roman" w:cs="Times New Roman"/>
          <w:sz w:val="24"/>
          <w:szCs w:val="24"/>
        </w:rPr>
        <w:t xml:space="preserve"> geen direct bewijs leveren voor de invloed van delfstoffen op democratie, is er toch wel een relatie te verklaren. Zo is een deel van het gebrek aan groei te verklaren door het </w:t>
      </w:r>
      <w:proofErr w:type="gramStart"/>
      <w:r w:rsidR="005B3556" w:rsidRPr="005B1107">
        <w:rPr>
          <w:rFonts w:ascii="Times New Roman" w:hAnsi="Times New Roman" w:cs="Times New Roman"/>
          <w:sz w:val="24"/>
          <w:szCs w:val="24"/>
        </w:rPr>
        <w:t>natuurlijk</w:t>
      </w:r>
      <w:proofErr w:type="gramEnd"/>
      <w:r w:rsidR="005B3556" w:rsidRPr="005B1107">
        <w:rPr>
          <w:rFonts w:ascii="Times New Roman" w:hAnsi="Times New Roman" w:cs="Times New Roman"/>
          <w:sz w:val="24"/>
          <w:szCs w:val="24"/>
        </w:rPr>
        <w:t xml:space="preserve"> of gecreëerde ontstaan van monopolies en dus een gebrek aan marktwerking. Een andere aanwijsbare verklaring is de corruptie en het falen van instituties door de afhankelijkheid van grondstoffen. </w:t>
      </w:r>
      <w:r w:rsidR="005B3556" w:rsidRPr="005B1107">
        <w:rPr>
          <w:rStyle w:val="EndnoteReference"/>
          <w:rFonts w:ascii="Times New Roman" w:hAnsi="Times New Roman"/>
          <w:sz w:val="24"/>
          <w:szCs w:val="24"/>
        </w:rPr>
        <w:endnoteReference w:id="8"/>
      </w:r>
    </w:p>
    <w:p w:rsidR="00E130C8" w:rsidRPr="005B1107" w:rsidRDefault="005B3556" w:rsidP="00EA3F74">
      <w:pPr>
        <w:spacing w:line="360" w:lineRule="auto"/>
        <w:rPr>
          <w:rFonts w:ascii="Times New Roman" w:hAnsi="Times New Roman" w:cs="Times New Roman"/>
          <w:sz w:val="24"/>
          <w:szCs w:val="24"/>
        </w:rPr>
      </w:pPr>
      <w:r w:rsidRPr="005B1107">
        <w:rPr>
          <w:rFonts w:ascii="Times New Roman" w:hAnsi="Times New Roman" w:cs="Times New Roman"/>
          <w:sz w:val="24"/>
          <w:szCs w:val="24"/>
        </w:rPr>
        <w:t xml:space="preserve">Andere academici deden onderzoek over de directe invloed van olie- en mineralenafhankelijkheid op democratie. </w:t>
      </w:r>
      <w:r w:rsidR="00907288" w:rsidRPr="005B1107">
        <w:rPr>
          <w:rFonts w:ascii="Times New Roman" w:hAnsi="Times New Roman" w:cs="Times New Roman"/>
          <w:sz w:val="24"/>
          <w:szCs w:val="24"/>
        </w:rPr>
        <w:t>Ross onderzocht de directe inv</w:t>
      </w:r>
      <w:r w:rsidR="00E130C8" w:rsidRPr="005B1107">
        <w:rPr>
          <w:rFonts w:ascii="Times New Roman" w:hAnsi="Times New Roman" w:cs="Times New Roman"/>
          <w:sz w:val="24"/>
          <w:szCs w:val="24"/>
        </w:rPr>
        <w:t>loed van olie op</w:t>
      </w:r>
      <w:r w:rsidR="00F077B2">
        <w:rPr>
          <w:rFonts w:ascii="Times New Roman" w:hAnsi="Times New Roman" w:cs="Times New Roman"/>
          <w:sz w:val="24"/>
          <w:szCs w:val="24"/>
        </w:rPr>
        <w:t xml:space="preserve"> </w:t>
      </w:r>
      <w:r w:rsidR="00E130C8" w:rsidRPr="005B1107">
        <w:rPr>
          <w:rFonts w:ascii="Times New Roman" w:hAnsi="Times New Roman" w:cs="Times New Roman"/>
          <w:sz w:val="24"/>
          <w:szCs w:val="24"/>
        </w:rPr>
        <w:t>democratie en kwam tot vier bevindingen.</w:t>
      </w:r>
      <w:r w:rsidR="00E130C8" w:rsidRPr="005B1107">
        <w:rPr>
          <w:rStyle w:val="EndnoteReference"/>
          <w:rFonts w:ascii="Times New Roman" w:hAnsi="Times New Roman"/>
          <w:sz w:val="24"/>
          <w:szCs w:val="24"/>
        </w:rPr>
        <w:endnoteReference w:id="9"/>
      </w:r>
      <w:r w:rsidR="00E130C8" w:rsidRPr="005B1107">
        <w:rPr>
          <w:rFonts w:ascii="Times New Roman" w:hAnsi="Times New Roman" w:cs="Times New Roman"/>
          <w:sz w:val="24"/>
          <w:szCs w:val="24"/>
        </w:rPr>
        <w:t xml:space="preserve"> Allereerst typeert hij de ‘</w:t>
      </w:r>
      <w:proofErr w:type="spellStart"/>
      <w:r w:rsidR="00E130C8" w:rsidRPr="005B1107">
        <w:rPr>
          <w:rFonts w:ascii="Times New Roman" w:hAnsi="Times New Roman" w:cs="Times New Roman"/>
          <w:sz w:val="24"/>
          <w:szCs w:val="24"/>
        </w:rPr>
        <w:t>Rentier</w:t>
      </w:r>
      <w:proofErr w:type="spellEnd"/>
      <w:r w:rsidR="00E130C8" w:rsidRPr="005B1107">
        <w:rPr>
          <w:rFonts w:ascii="Times New Roman" w:hAnsi="Times New Roman" w:cs="Times New Roman"/>
          <w:sz w:val="24"/>
          <w:szCs w:val="24"/>
        </w:rPr>
        <w:t xml:space="preserve"> </w:t>
      </w:r>
      <w:proofErr w:type="spellStart"/>
      <w:r w:rsidR="00E130C8" w:rsidRPr="005B1107">
        <w:rPr>
          <w:rFonts w:ascii="Times New Roman" w:hAnsi="Times New Roman" w:cs="Times New Roman"/>
          <w:sz w:val="24"/>
          <w:szCs w:val="24"/>
        </w:rPr>
        <w:t>states</w:t>
      </w:r>
      <w:proofErr w:type="spellEnd"/>
      <w:r w:rsidR="00E130C8" w:rsidRPr="005B1107">
        <w:rPr>
          <w:rFonts w:ascii="Times New Roman" w:hAnsi="Times New Roman" w:cs="Times New Roman"/>
          <w:sz w:val="24"/>
          <w:szCs w:val="24"/>
        </w:rPr>
        <w:t>’</w:t>
      </w:r>
      <w:r w:rsidR="00CD6CDE" w:rsidRPr="005B1107">
        <w:rPr>
          <w:rFonts w:ascii="Times New Roman" w:hAnsi="Times New Roman" w:cs="Times New Roman"/>
          <w:sz w:val="24"/>
          <w:szCs w:val="24"/>
        </w:rPr>
        <w:t xml:space="preserve">, staten </w:t>
      </w:r>
      <w:proofErr w:type="gramStart"/>
      <w:r w:rsidR="00CD6CDE" w:rsidRPr="005B1107">
        <w:rPr>
          <w:rFonts w:ascii="Times New Roman" w:hAnsi="Times New Roman" w:cs="Times New Roman"/>
          <w:sz w:val="24"/>
          <w:szCs w:val="24"/>
        </w:rPr>
        <w:t>wiens</w:t>
      </w:r>
      <w:proofErr w:type="gramEnd"/>
      <w:r w:rsidR="00CD6CDE" w:rsidRPr="005B1107">
        <w:rPr>
          <w:rFonts w:ascii="Times New Roman" w:hAnsi="Times New Roman" w:cs="Times New Roman"/>
          <w:sz w:val="24"/>
          <w:szCs w:val="24"/>
        </w:rPr>
        <w:t xml:space="preserve"> inkomen voor een groot deel afhankelijk is van grondstoffen. Typische voorbeelden zijn de meeste landen in het Midden-Oosten en Noord-Afrika. De eerste bevinding is dat er voldoende bewijs is te veronderstellen dat olie democratie ondermijnt, </w:t>
      </w:r>
      <w:proofErr w:type="gramStart"/>
      <w:r w:rsidR="00CD6CDE" w:rsidRPr="005B1107">
        <w:rPr>
          <w:rFonts w:ascii="Times New Roman" w:hAnsi="Times New Roman" w:cs="Times New Roman"/>
          <w:sz w:val="24"/>
          <w:szCs w:val="24"/>
        </w:rPr>
        <w:t>hetgeen</w:t>
      </w:r>
      <w:proofErr w:type="gramEnd"/>
      <w:r w:rsidR="00CD6CDE" w:rsidRPr="005B1107">
        <w:rPr>
          <w:rFonts w:ascii="Times New Roman" w:hAnsi="Times New Roman" w:cs="Times New Roman"/>
          <w:sz w:val="24"/>
          <w:szCs w:val="24"/>
        </w:rPr>
        <w:t xml:space="preserve"> overeen komt met wat eerder onderzocht is. Daarnaast concludeert Ross dat de </w:t>
      </w:r>
      <w:proofErr w:type="gramStart"/>
      <w:r w:rsidR="00CD6CDE" w:rsidRPr="005B1107">
        <w:rPr>
          <w:rFonts w:ascii="Times New Roman" w:hAnsi="Times New Roman" w:cs="Times New Roman"/>
          <w:sz w:val="24"/>
          <w:szCs w:val="24"/>
        </w:rPr>
        <w:t xml:space="preserve">invloed  </w:t>
      </w:r>
      <w:proofErr w:type="gramEnd"/>
      <w:r w:rsidR="00CD6CDE" w:rsidRPr="005B1107">
        <w:rPr>
          <w:rFonts w:ascii="Times New Roman" w:hAnsi="Times New Roman" w:cs="Times New Roman"/>
          <w:sz w:val="24"/>
          <w:szCs w:val="24"/>
        </w:rPr>
        <w:t>van de vondst van olie op de mate democratie groter is in relatief arme landen en op landen waar nog niet eerder olie gevonden is.</w:t>
      </w:r>
    </w:p>
    <w:p w:rsidR="00CD6CDE" w:rsidRPr="005B1107" w:rsidRDefault="00CD6CDE" w:rsidP="00EA3F74">
      <w:pPr>
        <w:spacing w:line="360" w:lineRule="auto"/>
        <w:rPr>
          <w:rFonts w:ascii="Times New Roman" w:hAnsi="Times New Roman" w:cs="Times New Roman"/>
          <w:sz w:val="24"/>
          <w:szCs w:val="24"/>
        </w:rPr>
      </w:pPr>
      <w:r w:rsidRPr="005B1107">
        <w:rPr>
          <w:rFonts w:ascii="Times New Roman" w:hAnsi="Times New Roman" w:cs="Times New Roman"/>
          <w:sz w:val="24"/>
          <w:szCs w:val="24"/>
        </w:rPr>
        <w:t xml:space="preserve">De tot nu toe getrokken conclusies waren al in eerder onderzoek getrokken, maar Ross voegt eraan toe dat de relatie niet alleen opgaat voor lande in het Midden-Oosten, maar ook voor landen in Noord-Afrika en andere werelddelen. </w:t>
      </w:r>
      <w:r w:rsidR="00BA095B" w:rsidRPr="005B1107">
        <w:rPr>
          <w:rFonts w:ascii="Times New Roman" w:hAnsi="Times New Roman" w:cs="Times New Roman"/>
          <w:sz w:val="24"/>
          <w:szCs w:val="24"/>
        </w:rPr>
        <w:t xml:space="preserve">Een belangrijke conclusie van Ross, die niet overeenkomt met onze eerdere bevindingen, is dat er ook bewijs is voor een relatie met betrekking tot niet-brandstoffen. Zo vindt Ross dat ook grote mineraalexporteurs in Afrika, </w:t>
      </w:r>
      <w:r w:rsidR="00A272D7" w:rsidRPr="005B1107">
        <w:rPr>
          <w:rFonts w:ascii="Times New Roman" w:hAnsi="Times New Roman" w:cs="Times New Roman"/>
          <w:sz w:val="24"/>
          <w:szCs w:val="24"/>
        </w:rPr>
        <w:t>Azië</w:t>
      </w:r>
      <w:r w:rsidR="00BA095B" w:rsidRPr="005B1107">
        <w:rPr>
          <w:rFonts w:ascii="Times New Roman" w:hAnsi="Times New Roman" w:cs="Times New Roman"/>
          <w:sz w:val="24"/>
          <w:szCs w:val="24"/>
        </w:rPr>
        <w:t xml:space="preserve"> en Zuid-Amerika relatief ondemocratisch zijn. </w:t>
      </w:r>
    </w:p>
    <w:p w:rsidR="00BA095B" w:rsidRPr="005B1107" w:rsidRDefault="00BA095B" w:rsidP="00EA3F74">
      <w:pPr>
        <w:spacing w:line="360" w:lineRule="auto"/>
        <w:rPr>
          <w:rFonts w:ascii="Times New Roman" w:hAnsi="Times New Roman" w:cs="Times New Roman"/>
          <w:sz w:val="24"/>
          <w:szCs w:val="24"/>
        </w:rPr>
      </w:pPr>
      <w:r w:rsidRPr="005B1107">
        <w:rPr>
          <w:rFonts w:ascii="Times New Roman" w:hAnsi="Times New Roman" w:cs="Times New Roman"/>
          <w:sz w:val="24"/>
          <w:szCs w:val="24"/>
        </w:rPr>
        <w:t>De vierde bevinding heeft betrekking op het causale mechanisme</w:t>
      </w:r>
      <w:r w:rsidR="00813595" w:rsidRPr="005B1107">
        <w:rPr>
          <w:rFonts w:ascii="Times New Roman" w:hAnsi="Times New Roman" w:cs="Times New Roman"/>
          <w:sz w:val="24"/>
          <w:szCs w:val="24"/>
        </w:rPr>
        <w:t>s die</w:t>
      </w:r>
      <w:r w:rsidRPr="005B1107">
        <w:rPr>
          <w:rFonts w:ascii="Times New Roman" w:hAnsi="Times New Roman" w:cs="Times New Roman"/>
          <w:sz w:val="24"/>
          <w:szCs w:val="24"/>
        </w:rPr>
        <w:t xml:space="preserve"> de exploitatie van ol</w:t>
      </w:r>
      <w:r w:rsidR="00813595" w:rsidRPr="005B1107">
        <w:rPr>
          <w:rFonts w:ascii="Times New Roman" w:hAnsi="Times New Roman" w:cs="Times New Roman"/>
          <w:sz w:val="24"/>
          <w:szCs w:val="24"/>
        </w:rPr>
        <w:t>ie aan autoritaire regimes linken</w:t>
      </w:r>
      <w:r w:rsidRPr="005B1107">
        <w:rPr>
          <w:rFonts w:ascii="Times New Roman" w:hAnsi="Times New Roman" w:cs="Times New Roman"/>
          <w:sz w:val="24"/>
          <w:szCs w:val="24"/>
        </w:rPr>
        <w:t xml:space="preserve">. </w:t>
      </w:r>
      <w:r w:rsidR="00760159" w:rsidRPr="005B1107">
        <w:rPr>
          <w:rFonts w:ascii="Times New Roman" w:hAnsi="Times New Roman" w:cs="Times New Roman"/>
          <w:sz w:val="24"/>
          <w:szCs w:val="24"/>
        </w:rPr>
        <w:t>Het ‘</w:t>
      </w:r>
      <w:r w:rsidR="004B4528" w:rsidRPr="005B1107">
        <w:rPr>
          <w:rFonts w:ascii="Times New Roman" w:hAnsi="Times New Roman" w:cs="Times New Roman"/>
          <w:sz w:val="24"/>
          <w:szCs w:val="24"/>
        </w:rPr>
        <w:t>winst</w:t>
      </w:r>
      <w:r w:rsidR="00760159" w:rsidRPr="005B1107">
        <w:rPr>
          <w:rFonts w:ascii="Times New Roman" w:hAnsi="Times New Roman" w:cs="Times New Roman"/>
          <w:sz w:val="24"/>
          <w:szCs w:val="24"/>
        </w:rPr>
        <w:t xml:space="preserve"> effect’ bestaat uit de veronderstelling dat overheden lagere belastingen kunnen heffen, tegenover hoge uitgave door het inkomen verkregen door de export van olie. De redenering hierachter is dat de roep om democratie ve</w:t>
      </w:r>
      <w:r w:rsidR="00813595" w:rsidRPr="005B1107">
        <w:rPr>
          <w:rFonts w:ascii="Times New Roman" w:hAnsi="Times New Roman" w:cs="Times New Roman"/>
          <w:sz w:val="24"/>
          <w:szCs w:val="24"/>
        </w:rPr>
        <w:t xml:space="preserve">rzacht wordt, </w:t>
      </w:r>
      <w:r w:rsidR="00813595" w:rsidRPr="005B1107">
        <w:rPr>
          <w:rFonts w:ascii="Times New Roman" w:hAnsi="Times New Roman" w:cs="Times New Roman"/>
          <w:sz w:val="24"/>
          <w:szCs w:val="24"/>
        </w:rPr>
        <w:lastRenderedPageBreak/>
        <w:t>door het relatieve voordeel dat de bevolking heeft door deze vorm van belastingpolitiek. Het ‘</w:t>
      </w:r>
      <w:r w:rsidR="004B4528" w:rsidRPr="005B1107">
        <w:rPr>
          <w:rFonts w:ascii="Times New Roman" w:hAnsi="Times New Roman" w:cs="Times New Roman"/>
          <w:sz w:val="24"/>
          <w:szCs w:val="24"/>
        </w:rPr>
        <w:t>repressie</w:t>
      </w:r>
      <w:r w:rsidR="00813595" w:rsidRPr="005B1107">
        <w:rPr>
          <w:rFonts w:ascii="Times New Roman" w:hAnsi="Times New Roman" w:cs="Times New Roman"/>
          <w:sz w:val="24"/>
          <w:szCs w:val="24"/>
        </w:rPr>
        <w:t xml:space="preserve"> effect’ houdt in dat overheden olie-inkomsten gebruiken om binnenlandse veiligheidsdiensten te financieren, die de roep om democratie moeten onderdrukken. </w:t>
      </w:r>
      <w:r w:rsidR="004B4528" w:rsidRPr="005B1107">
        <w:rPr>
          <w:rFonts w:ascii="Times New Roman" w:hAnsi="Times New Roman" w:cs="Times New Roman"/>
          <w:sz w:val="24"/>
          <w:szCs w:val="24"/>
        </w:rPr>
        <w:t xml:space="preserve">Het ‘modernisatie effect’ schrijft voor dat doordat het land onderontwikkeld blijft en weinig arbeidskrachten doordringen tot de industriële en service sector, de kracht achter de roep om democratie gering blijft. Voor alle drie de mechanismen is significant bewijs gevonden. Voor onderzoek naar de exploitatie van mineralen is de uitkomst anders. Er is namelijk alleen significant bewijs gevonden voor het winst effect slechts licht bewijs voor het </w:t>
      </w:r>
      <w:proofErr w:type="gramStart"/>
      <w:r w:rsidR="004B4528" w:rsidRPr="005B1107">
        <w:rPr>
          <w:rFonts w:ascii="Times New Roman" w:hAnsi="Times New Roman" w:cs="Times New Roman"/>
          <w:sz w:val="24"/>
          <w:szCs w:val="24"/>
        </w:rPr>
        <w:t xml:space="preserve">modernisatie  </w:t>
      </w:r>
      <w:proofErr w:type="gramEnd"/>
      <w:r w:rsidR="004B4528" w:rsidRPr="005B1107">
        <w:rPr>
          <w:rFonts w:ascii="Times New Roman" w:hAnsi="Times New Roman" w:cs="Times New Roman"/>
          <w:sz w:val="24"/>
          <w:szCs w:val="24"/>
        </w:rPr>
        <w:t xml:space="preserve">effect, terwijl er voor het repressie-effect geen bewijs gevonden is. </w:t>
      </w:r>
    </w:p>
    <w:p w:rsidR="00FB7AF4" w:rsidRPr="005B1107" w:rsidRDefault="00FB7AF4" w:rsidP="00EA3F74">
      <w:pPr>
        <w:spacing w:line="360" w:lineRule="auto"/>
        <w:rPr>
          <w:rFonts w:ascii="Times New Roman" w:hAnsi="Times New Roman" w:cs="Times New Roman"/>
          <w:sz w:val="24"/>
          <w:szCs w:val="24"/>
        </w:rPr>
      </w:pPr>
      <w:proofErr w:type="spellStart"/>
      <w:r w:rsidRPr="005B1107">
        <w:rPr>
          <w:rFonts w:ascii="Times New Roman" w:hAnsi="Times New Roman" w:cs="Times New Roman"/>
          <w:sz w:val="24"/>
          <w:szCs w:val="24"/>
        </w:rPr>
        <w:t>Tsui</w:t>
      </w:r>
      <w:proofErr w:type="spellEnd"/>
      <w:r w:rsidRPr="005B1107">
        <w:rPr>
          <w:rFonts w:ascii="Times New Roman" w:hAnsi="Times New Roman" w:cs="Times New Roman"/>
          <w:sz w:val="24"/>
          <w:szCs w:val="24"/>
        </w:rPr>
        <w:t xml:space="preserve"> doet in zijn </w:t>
      </w:r>
      <w:proofErr w:type="gramStart"/>
      <w:r w:rsidRPr="005B1107">
        <w:rPr>
          <w:rFonts w:ascii="Times New Roman" w:hAnsi="Times New Roman" w:cs="Times New Roman"/>
          <w:sz w:val="24"/>
          <w:szCs w:val="24"/>
        </w:rPr>
        <w:t>paper</w:t>
      </w:r>
      <w:proofErr w:type="gramEnd"/>
      <w:r w:rsidRPr="005B1107">
        <w:rPr>
          <w:rFonts w:ascii="Times New Roman" w:hAnsi="Times New Roman" w:cs="Times New Roman"/>
          <w:sz w:val="24"/>
          <w:szCs w:val="24"/>
        </w:rPr>
        <w:t xml:space="preserve"> ook onderzoek naar de achtergrond van de relatie tussen olie en democratie.</w:t>
      </w:r>
      <w:r w:rsidRPr="005B1107">
        <w:rPr>
          <w:rStyle w:val="EndnoteReference"/>
          <w:rFonts w:ascii="Times New Roman" w:hAnsi="Times New Roman"/>
          <w:sz w:val="24"/>
          <w:szCs w:val="24"/>
        </w:rPr>
        <w:endnoteReference w:id="10"/>
      </w:r>
      <w:r w:rsidRPr="005B1107">
        <w:rPr>
          <w:rFonts w:ascii="Times New Roman" w:hAnsi="Times New Roman" w:cs="Times New Roman"/>
          <w:sz w:val="24"/>
          <w:szCs w:val="24"/>
        </w:rPr>
        <w:t xml:space="preserve"> Hij stelt dat het belangrijk is te realiseren wat de implicaties zijn van democratie, namelijk de verdeling van middelen, de distributie van welvaart en buitenlandse politiek, aangezien democratische en non-democratische overheden hier verschillend in handelen. </w:t>
      </w:r>
      <w:r w:rsidR="00DD0EA4" w:rsidRPr="005B1107">
        <w:rPr>
          <w:rFonts w:ascii="Times New Roman" w:hAnsi="Times New Roman" w:cs="Times New Roman"/>
          <w:sz w:val="24"/>
          <w:szCs w:val="24"/>
        </w:rPr>
        <w:t xml:space="preserve">Volgens </w:t>
      </w:r>
      <w:proofErr w:type="spellStart"/>
      <w:r w:rsidR="00DD0EA4" w:rsidRPr="005B1107">
        <w:rPr>
          <w:rFonts w:ascii="Times New Roman" w:hAnsi="Times New Roman" w:cs="Times New Roman"/>
          <w:sz w:val="24"/>
          <w:szCs w:val="24"/>
        </w:rPr>
        <w:t>Tsui</w:t>
      </w:r>
      <w:proofErr w:type="spellEnd"/>
      <w:r w:rsidR="00DD0EA4" w:rsidRPr="005B1107">
        <w:rPr>
          <w:rFonts w:ascii="Times New Roman" w:hAnsi="Times New Roman" w:cs="Times New Roman"/>
          <w:sz w:val="24"/>
          <w:szCs w:val="24"/>
        </w:rPr>
        <w:t xml:space="preserve"> zorgen olie inkomsten voor een drijfveer voor dictators en overheden om de staat te monopoliseren. Zo kun je redeneren dat de invloed van olievondsten op bestaande democratieën kleiner is, omdat het in democratieën erg lastig is om de macht van andere politieke krachten in te dammen. </w:t>
      </w:r>
    </w:p>
    <w:p w:rsidR="002B5765" w:rsidRPr="005B1107" w:rsidRDefault="002B5765" w:rsidP="006F29DB">
      <w:pPr>
        <w:autoSpaceDE w:val="0"/>
        <w:autoSpaceDN w:val="0"/>
        <w:adjustRightInd w:val="0"/>
        <w:spacing w:after="0" w:line="240" w:lineRule="auto"/>
        <w:rPr>
          <w:rFonts w:ascii="Times New Roman" w:hAnsi="Times New Roman" w:cs="Times New Roman"/>
          <w:sz w:val="24"/>
          <w:szCs w:val="24"/>
        </w:rPr>
      </w:pPr>
    </w:p>
    <w:p w:rsidR="006553A2" w:rsidRDefault="006553A2" w:rsidP="002B5765">
      <w:pPr>
        <w:autoSpaceDE w:val="0"/>
        <w:autoSpaceDN w:val="0"/>
        <w:adjustRightInd w:val="0"/>
        <w:spacing w:after="0" w:line="240" w:lineRule="auto"/>
        <w:rPr>
          <w:rFonts w:ascii="Times New Roman" w:hAnsi="Times New Roman" w:cs="Times New Roman"/>
          <w:sz w:val="24"/>
          <w:szCs w:val="24"/>
        </w:rPr>
      </w:pPr>
    </w:p>
    <w:p w:rsidR="008C597E" w:rsidRDefault="008C597E" w:rsidP="002B5765">
      <w:pPr>
        <w:autoSpaceDE w:val="0"/>
        <w:autoSpaceDN w:val="0"/>
        <w:adjustRightInd w:val="0"/>
        <w:spacing w:after="0" w:line="240" w:lineRule="auto"/>
        <w:rPr>
          <w:rFonts w:ascii="Times New Roman" w:hAnsi="Times New Roman" w:cs="Times New Roman"/>
          <w:sz w:val="24"/>
          <w:szCs w:val="24"/>
        </w:rPr>
      </w:pPr>
    </w:p>
    <w:p w:rsidR="008C597E" w:rsidRDefault="008C597E" w:rsidP="002B5765">
      <w:pPr>
        <w:autoSpaceDE w:val="0"/>
        <w:autoSpaceDN w:val="0"/>
        <w:adjustRightInd w:val="0"/>
        <w:spacing w:after="0" w:line="240" w:lineRule="auto"/>
        <w:rPr>
          <w:rFonts w:ascii="Times New Roman" w:hAnsi="Times New Roman" w:cs="Times New Roman"/>
          <w:sz w:val="24"/>
          <w:szCs w:val="24"/>
        </w:rPr>
      </w:pPr>
    </w:p>
    <w:p w:rsidR="008C597E" w:rsidRDefault="008C597E" w:rsidP="002B5765">
      <w:pPr>
        <w:autoSpaceDE w:val="0"/>
        <w:autoSpaceDN w:val="0"/>
        <w:adjustRightInd w:val="0"/>
        <w:spacing w:after="0" w:line="240" w:lineRule="auto"/>
        <w:rPr>
          <w:rFonts w:ascii="Times New Roman" w:hAnsi="Times New Roman" w:cs="Times New Roman"/>
          <w:sz w:val="24"/>
          <w:szCs w:val="24"/>
        </w:rPr>
      </w:pPr>
    </w:p>
    <w:p w:rsidR="008C597E" w:rsidRDefault="008C597E" w:rsidP="002B5765">
      <w:pPr>
        <w:autoSpaceDE w:val="0"/>
        <w:autoSpaceDN w:val="0"/>
        <w:adjustRightInd w:val="0"/>
        <w:spacing w:after="0" w:line="240" w:lineRule="auto"/>
        <w:rPr>
          <w:rFonts w:ascii="Times New Roman" w:hAnsi="Times New Roman" w:cs="Times New Roman"/>
          <w:sz w:val="24"/>
          <w:szCs w:val="24"/>
        </w:rPr>
      </w:pPr>
    </w:p>
    <w:p w:rsidR="008C597E" w:rsidRDefault="008C597E" w:rsidP="002B5765">
      <w:pPr>
        <w:autoSpaceDE w:val="0"/>
        <w:autoSpaceDN w:val="0"/>
        <w:adjustRightInd w:val="0"/>
        <w:spacing w:after="0" w:line="240" w:lineRule="auto"/>
        <w:rPr>
          <w:rFonts w:ascii="Times New Roman" w:hAnsi="Times New Roman" w:cs="Times New Roman"/>
          <w:sz w:val="24"/>
          <w:szCs w:val="24"/>
        </w:rPr>
      </w:pPr>
    </w:p>
    <w:p w:rsidR="008C597E" w:rsidRDefault="008C597E" w:rsidP="002B5765">
      <w:pPr>
        <w:autoSpaceDE w:val="0"/>
        <w:autoSpaceDN w:val="0"/>
        <w:adjustRightInd w:val="0"/>
        <w:spacing w:after="0" w:line="240" w:lineRule="auto"/>
        <w:rPr>
          <w:rFonts w:ascii="Times New Roman" w:hAnsi="Times New Roman" w:cs="Times New Roman"/>
          <w:sz w:val="24"/>
          <w:szCs w:val="24"/>
        </w:rPr>
      </w:pPr>
    </w:p>
    <w:p w:rsidR="008C597E" w:rsidRDefault="008C597E" w:rsidP="002B5765">
      <w:pPr>
        <w:autoSpaceDE w:val="0"/>
        <w:autoSpaceDN w:val="0"/>
        <w:adjustRightInd w:val="0"/>
        <w:spacing w:after="0" w:line="240" w:lineRule="auto"/>
        <w:rPr>
          <w:rFonts w:ascii="Times New Roman" w:hAnsi="Times New Roman" w:cs="Times New Roman"/>
          <w:sz w:val="24"/>
          <w:szCs w:val="24"/>
        </w:rPr>
      </w:pPr>
    </w:p>
    <w:p w:rsidR="008C597E" w:rsidRDefault="008C597E" w:rsidP="002B5765">
      <w:pPr>
        <w:autoSpaceDE w:val="0"/>
        <w:autoSpaceDN w:val="0"/>
        <w:adjustRightInd w:val="0"/>
        <w:spacing w:after="0" w:line="240" w:lineRule="auto"/>
        <w:rPr>
          <w:rFonts w:ascii="Times New Roman" w:hAnsi="Times New Roman" w:cs="Times New Roman"/>
          <w:sz w:val="24"/>
          <w:szCs w:val="24"/>
        </w:rPr>
      </w:pPr>
    </w:p>
    <w:p w:rsidR="008C597E" w:rsidRDefault="008C597E" w:rsidP="002B5765">
      <w:pPr>
        <w:autoSpaceDE w:val="0"/>
        <w:autoSpaceDN w:val="0"/>
        <w:adjustRightInd w:val="0"/>
        <w:spacing w:after="0" w:line="240" w:lineRule="auto"/>
        <w:rPr>
          <w:rFonts w:ascii="Times New Roman" w:hAnsi="Times New Roman" w:cs="Times New Roman"/>
          <w:sz w:val="24"/>
          <w:szCs w:val="24"/>
        </w:rPr>
      </w:pPr>
    </w:p>
    <w:p w:rsidR="008C597E" w:rsidRDefault="008C597E" w:rsidP="002B5765">
      <w:pPr>
        <w:autoSpaceDE w:val="0"/>
        <w:autoSpaceDN w:val="0"/>
        <w:adjustRightInd w:val="0"/>
        <w:spacing w:after="0" w:line="240" w:lineRule="auto"/>
        <w:rPr>
          <w:rFonts w:ascii="Times New Roman" w:hAnsi="Times New Roman" w:cs="Times New Roman"/>
          <w:sz w:val="24"/>
          <w:szCs w:val="24"/>
        </w:rPr>
      </w:pPr>
    </w:p>
    <w:p w:rsidR="008C597E" w:rsidRDefault="008C597E" w:rsidP="002B5765">
      <w:pPr>
        <w:autoSpaceDE w:val="0"/>
        <w:autoSpaceDN w:val="0"/>
        <w:adjustRightInd w:val="0"/>
        <w:spacing w:after="0" w:line="240" w:lineRule="auto"/>
        <w:rPr>
          <w:rFonts w:ascii="Times New Roman" w:hAnsi="Times New Roman" w:cs="Times New Roman"/>
          <w:sz w:val="24"/>
          <w:szCs w:val="24"/>
        </w:rPr>
      </w:pPr>
    </w:p>
    <w:p w:rsidR="008C597E" w:rsidRDefault="008C597E" w:rsidP="002B5765">
      <w:pPr>
        <w:autoSpaceDE w:val="0"/>
        <w:autoSpaceDN w:val="0"/>
        <w:adjustRightInd w:val="0"/>
        <w:spacing w:after="0" w:line="240" w:lineRule="auto"/>
        <w:rPr>
          <w:rFonts w:ascii="Times New Roman" w:hAnsi="Times New Roman" w:cs="Times New Roman"/>
          <w:sz w:val="24"/>
          <w:szCs w:val="24"/>
        </w:rPr>
      </w:pPr>
    </w:p>
    <w:p w:rsidR="008C597E" w:rsidRDefault="008C597E" w:rsidP="002B5765">
      <w:pPr>
        <w:autoSpaceDE w:val="0"/>
        <w:autoSpaceDN w:val="0"/>
        <w:adjustRightInd w:val="0"/>
        <w:spacing w:after="0" w:line="240" w:lineRule="auto"/>
        <w:rPr>
          <w:rFonts w:ascii="Times New Roman" w:hAnsi="Times New Roman" w:cs="Times New Roman"/>
          <w:sz w:val="24"/>
          <w:szCs w:val="24"/>
        </w:rPr>
      </w:pPr>
    </w:p>
    <w:p w:rsidR="008C597E" w:rsidRDefault="008C597E" w:rsidP="002B5765">
      <w:pPr>
        <w:autoSpaceDE w:val="0"/>
        <w:autoSpaceDN w:val="0"/>
        <w:adjustRightInd w:val="0"/>
        <w:spacing w:after="0" w:line="240" w:lineRule="auto"/>
        <w:rPr>
          <w:rFonts w:ascii="Times New Roman" w:hAnsi="Times New Roman" w:cs="Times New Roman"/>
          <w:sz w:val="24"/>
          <w:szCs w:val="24"/>
        </w:rPr>
      </w:pPr>
    </w:p>
    <w:p w:rsidR="008C597E" w:rsidRDefault="008C597E" w:rsidP="002B5765">
      <w:pPr>
        <w:autoSpaceDE w:val="0"/>
        <w:autoSpaceDN w:val="0"/>
        <w:adjustRightInd w:val="0"/>
        <w:spacing w:after="0" w:line="240" w:lineRule="auto"/>
        <w:rPr>
          <w:rFonts w:ascii="Times New Roman" w:hAnsi="Times New Roman" w:cs="Times New Roman"/>
          <w:sz w:val="24"/>
          <w:szCs w:val="24"/>
        </w:rPr>
      </w:pPr>
    </w:p>
    <w:p w:rsidR="008C597E" w:rsidRDefault="008C597E" w:rsidP="002B5765">
      <w:pPr>
        <w:autoSpaceDE w:val="0"/>
        <w:autoSpaceDN w:val="0"/>
        <w:adjustRightInd w:val="0"/>
        <w:spacing w:after="0" w:line="240" w:lineRule="auto"/>
        <w:rPr>
          <w:rFonts w:ascii="Times New Roman" w:hAnsi="Times New Roman" w:cs="Times New Roman"/>
          <w:sz w:val="24"/>
          <w:szCs w:val="24"/>
        </w:rPr>
      </w:pPr>
    </w:p>
    <w:p w:rsidR="008C597E" w:rsidRDefault="008C597E" w:rsidP="002B5765">
      <w:pPr>
        <w:autoSpaceDE w:val="0"/>
        <w:autoSpaceDN w:val="0"/>
        <w:adjustRightInd w:val="0"/>
        <w:spacing w:after="0" w:line="240" w:lineRule="auto"/>
        <w:rPr>
          <w:rFonts w:ascii="Times New Roman" w:hAnsi="Times New Roman" w:cs="Times New Roman"/>
          <w:sz w:val="24"/>
          <w:szCs w:val="24"/>
        </w:rPr>
      </w:pPr>
    </w:p>
    <w:p w:rsidR="008C597E" w:rsidRDefault="008C597E" w:rsidP="002B5765">
      <w:pPr>
        <w:autoSpaceDE w:val="0"/>
        <w:autoSpaceDN w:val="0"/>
        <w:adjustRightInd w:val="0"/>
        <w:spacing w:after="0" w:line="240" w:lineRule="auto"/>
        <w:rPr>
          <w:rFonts w:ascii="Times New Roman" w:hAnsi="Times New Roman" w:cs="Times New Roman"/>
          <w:sz w:val="24"/>
          <w:szCs w:val="24"/>
        </w:rPr>
      </w:pPr>
    </w:p>
    <w:p w:rsidR="008C597E" w:rsidRPr="005B1107" w:rsidRDefault="008C597E" w:rsidP="002B5765">
      <w:pPr>
        <w:autoSpaceDE w:val="0"/>
        <w:autoSpaceDN w:val="0"/>
        <w:adjustRightInd w:val="0"/>
        <w:spacing w:after="0" w:line="240" w:lineRule="auto"/>
        <w:rPr>
          <w:rFonts w:ascii="Times New Roman" w:hAnsi="Times New Roman" w:cs="Times New Roman"/>
          <w:sz w:val="24"/>
          <w:szCs w:val="24"/>
        </w:rPr>
      </w:pPr>
    </w:p>
    <w:p w:rsidR="006553A2" w:rsidRPr="000F58C7" w:rsidRDefault="00C766E5" w:rsidP="00072526">
      <w:pPr>
        <w:pStyle w:val="Heading2"/>
        <w:numPr>
          <w:ilvl w:val="0"/>
          <w:numId w:val="8"/>
        </w:numPr>
        <w:rPr>
          <w:rFonts w:ascii="Times New Roman" w:hAnsi="Times New Roman"/>
          <w:color w:val="365F91" w:themeColor="accent1" w:themeShade="BF"/>
          <w:sz w:val="28"/>
          <w:szCs w:val="28"/>
        </w:rPr>
      </w:pPr>
      <w:bookmarkStart w:id="22" w:name="_Toc333756046"/>
      <w:r w:rsidRPr="000F58C7">
        <w:rPr>
          <w:rFonts w:ascii="Times New Roman" w:hAnsi="Times New Roman"/>
          <w:color w:val="365F91" w:themeColor="accent1" w:themeShade="BF"/>
          <w:sz w:val="28"/>
          <w:szCs w:val="28"/>
        </w:rPr>
        <w:lastRenderedPageBreak/>
        <w:t>Conclusies</w:t>
      </w:r>
      <w:bookmarkEnd w:id="22"/>
    </w:p>
    <w:p w:rsidR="004E43A2" w:rsidRPr="005B1107" w:rsidRDefault="004E43A2" w:rsidP="004E43A2">
      <w:pPr>
        <w:tabs>
          <w:tab w:val="left" w:pos="5040"/>
        </w:tabs>
        <w:rPr>
          <w:rFonts w:ascii="Times New Roman" w:hAnsi="Times New Roman" w:cs="Times New Roman"/>
        </w:rPr>
      </w:pPr>
      <w:r w:rsidRPr="005B1107">
        <w:rPr>
          <w:rFonts w:ascii="Times New Roman" w:hAnsi="Times New Roman" w:cs="Times New Roman"/>
        </w:rPr>
        <w:tab/>
      </w:r>
    </w:p>
    <w:p w:rsidR="004E43A2" w:rsidRPr="005B1107" w:rsidRDefault="004E43A2" w:rsidP="00C71747">
      <w:pPr>
        <w:spacing w:line="360" w:lineRule="auto"/>
        <w:rPr>
          <w:rFonts w:ascii="Times New Roman" w:hAnsi="Times New Roman" w:cs="Times New Roman"/>
          <w:sz w:val="24"/>
          <w:szCs w:val="24"/>
        </w:rPr>
      </w:pPr>
      <w:r w:rsidRPr="005B1107">
        <w:rPr>
          <w:rFonts w:ascii="Times New Roman" w:hAnsi="Times New Roman" w:cs="Times New Roman"/>
          <w:sz w:val="24"/>
          <w:szCs w:val="24"/>
        </w:rPr>
        <w:t xml:space="preserve">In deze </w:t>
      </w:r>
      <w:proofErr w:type="gramStart"/>
      <w:r w:rsidRPr="005B1107">
        <w:rPr>
          <w:rFonts w:ascii="Times New Roman" w:hAnsi="Times New Roman" w:cs="Times New Roman"/>
          <w:sz w:val="24"/>
          <w:szCs w:val="24"/>
        </w:rPr>
        <w:t>paper</w:t>
      </w:r>
      <w:proofErr w:type="gramEnd"/>
      <w:r w:rsidRPr="005B1107">
        <w:rPr>
          <w:rFonts w:ascii="Times New Roman" w:hAnsi="Times New Roman" w:cs="Times New Roman"/>
          <w:sz w:val="24"/>
          <w:szCs w:val="24"/>
        </w:rPr>
        <w:t xml:space="preserve"> heb ik gepoogd antwoord te geven op de vraag of de compositie van de economie invloed heeft op de mate van democratie. </w:t>
      </w:r>
      <w:r w:rsidR="00250A50" w:rsidRPr="005B1107">
        <w:rPr>
          <w:rFonts w:ascii="Times New Roman" w:hAnsi="Times New Roman" w:cs="Times New Roman"/>
          <w:sz w:val="24"/>
          <w:szCs w:val="24"/>
        </w:rPr>
        <w:t>He</w:t>
      </w:r>
      <w:r w:rsidR="00B856FF" w:rsidRPr="005B1107">
        <w:rPr>
          <w:rFonts w:ascii="Times New Roman" w:hAnsi="Times New Roman" w:cs="Times New Roman"/>
          <w:sz w:val="24"/>
          <w:szCs w:val="24"/>
        </w:rPr>
        <w:t>t idee hierachter</w:t>
      </w:r>
      <w:r w:rsidR="00250A50" w:rsidRPr="005B1107">
        <w:rPr>
          <w:rFonts w:ascii="Times New Roman" w:hAnsi="Times New Roman" w:cs="Times New Roman"/>
          <w:sz w:val="24"/>
          <w:szCs w:val="24"/>
        </w:rPr>
        <w:t xml:space="preserve"> is dat wanneer een land afhankelijk is van e</w:t>
      </w:r>
      <w:r w:rsidR="0029778F" w:rsidRPr="005B1107">
        <w:rPr>
          <w:rFonts w:ascii="Times New Roman" w:hAnsi="Times New Roman" w:cs="Times New Roman"/>
          <w:sz w:val="24"/>
          <w:szCs w:val="24"/>
        </w:rPr>
        <w:t xml:space="preserve">en bepaalde </w:t>
      </w:r>
      <w:r w:rsidR="00250A50" w:rsidRPr="005B1107">
        <w:rPr>
          <w:rFonts w:ascii="Times New Roman" w:hAnsi="Times New Roman" w:cs="Times New Roman"/>
          <w:sz w:val="24"/>
          <w:szCs w:val="24"/>
        </w:rPr>
        <w:t>sector</w:t>
      </w:r>
      <w:r w:rsidR="00B856FF" w:rsidRPr="005B1107">
        <w:rPr>
          <w:rFonts w:ascii="Times New Roman" w:hAnsi="Times New Roman" w:cs="Times New Roman"/>
          <w:sz w:val="24"/>
          <w:szCs w:val="24"/>
        </w:rPr>
        <w:t xml:space="preserve">, een grotere kans heeft </w:t>
      </w:r>
      <w:r w:rsidR="0029778F" w:rsidRPr="005B1107">
        <w:rPr>
          <w:rFonts w:ascii="Times New Roman" w:hAnsi="Times New Roman" w:cs="Times New Roman"/>
          <w:sz w:val="24"/>
          <w:szCs w:val="24"/>
        </w:rPr>
        <w:t xml:space="preserve">om minder democratisch te zijn, omdat de economie verankerd is in deze sector. Doordat het kapitaal geconcentreerd is in deze sector, bevindt zich hier ook veel economische macht. Deze economische macht uit zich weer in politieke macht en minder diversiteit en minder politieke omslag. </w:t>
      </w:r>
    </w:p>
    <w:p w:rsidR="00DA7D56" w:rsidRPr="005B1107" w:rsidRDefault="0029778F" w:rsidP="00C71747">
      <w:pPr>
        <w:spacing w:line="360" w:lineRule="auto"/>
        <w:rPr>
          <w:rFonts w:ascii="Times New Roman" w:hAnsi="Times New Roman" w:cs="Times New Roman"/>
          <w:sz w:val="24"/>
          <w:szCs w:val="24"/>
        </w:rPr>
      </w:pPr>
      <w:r w:rsidRPr="005B1107">
        <w:rPr>
          <w:rFonts w:ascii="Times New Roman" w:hAnsi="Times New Roman" w:cs="Times New Roman"/>
          <w:sz w:val="24"/>
          <w:szCs w:val="24"/>
        </w:rPr>
        <w:t>Allereerst is geprobeerd een aantal verbanden te ontdekken door middel van dataon</w:t>
      </w:r>
      <w:r w:rsidR="006839B7">
        <w:rPr>
          <w:rFonts w:ascii="Times New Roman" w:hAnsi="Times New Roman" w:cs="Times New Roman"/>
          <w:sz w:val="24"/>
          <w:szCs w:val="24"/>
        </w:rPr>
        <w:t xml:space="preserve">derzoek. Hierbij is telkens de </w:t>
      </w:r>
      <w:proofErr w:type="spellStart"/>
      <w:r w:rsidR="006839B7">
        <w:rPr>
          <w:rFonts w:ascii="Times New Roman" w:hAnsi="Times New Roman" w:cs="Times New Roman"/>
          <w:sz w:val="24"/>
          <w:szCs w:val="24"/>
        </w:rPr>
        <w:t>P</w:t>
      </w:r>
      <w:r w:rsidRPr="005B1107">
        <w:rPr>
          <w:rFonts w:ascii="Times New Roman" w:hAnsi="Times New Roman" w:cs="Times New Roman"/>
          <w:sz w:val="24"/>
          <w:szCs w:val="24"/>
        </w:rPr>
        <w:t>olity</w:t>
      </w:r>
      <w:proofErr w:type="spellEnd"/>
      <w:r w:rsidRPr="005B1107">
        <w:rPr>
          <w:rFonts w:ascii="Times New Roman" w:hAnsi="Times New Roman" w:cs="Times New Roman"/>
          <w:sz w:val="24"/>
          <w:szCs w:val="24"/>
        </w:rPr>
        <w:t xml:space="preserve"> score vergeleken met een aantal variabelen</w:t>
      </w:r>
      <w:proofErr w:type="gramStart"/>
      <w:r w:rsidRPr="005B1107">
        <w:rPr>
          <w:rFonts w:ascii="Times New Roman" w:hAnsi="Times New Roman" w:cs="Times New Roman"/>
          <w:sz w:val="24"/>
          <w:szCs w:val="24"/>
        </w:rPr>
        <w:t>, die</w:t>
      </w:r>
      <w:proofErr w:type="gramEnd"/>
      <w:r w:rsidRPr="005B1107">
        <w:rPr>
          <w:rFonts w:ascii="Times New Roman" w:hAnsi="Times New Roman" w:cs="Times New Roman"/>
          <w:sz w:val="24"/>
          <w:szCs w:val="24"/>
        </w:rPr>
        <w:t xml:space="preserve"> ieder op een bepaalde wijze de compositie van de economie weergeven. </w:t>
      </w:r>
      <w:r w:rsidR="00CB0C5E">
        <w:rPr>
          <w:rFonts w:ascii="Times New Roman" w:hAnsi="Times New Roman" w:cs="Times New Roman"/>
          <w:sz w:val="24"/>
          <w:szCs w:val="24"/>
        </w:rPr>
        <w:t>I</w:t>
      </w:r>
      <w:r w:rsidR="00850199" w:rsidRPr="005B1107">
        <w:rPr>
          <w:rFonts w:ascii="Times New Roman" w:hAnsi="Times New Roman" w:cs="Times New Roman"/>
          <w:sz w:val="24"/>
          <w:szCs w:val="24"/>
        </w:rPr>
        <w:t xml:space="preserve">n eerste instantie bleken er bezwaren voor de methode van een verdeling van de economie in verschillende sectoren. Uit het onderzoek bleek dat er wel significante verbanden werden gevonden voor de relatie tussen </w:t>
      </w:r>
      <w:proofErr w:type="gramStart"/>
      <w:r w:rsidR="00850199" w:rsidRPr="005B1107">
        <w:rPr>
          <w:rFonts w:ascii="Times New Roman" w:hAnsi="Times New Roman" w:cs="Times New Roman"/>
          <w:sz w:val="24"/>
          <w:szCs w:val="24"/>
        </w:rPr>
        <w:t>visserij ,</w:t>
      </w:r>
      <w:proofErr w:type="gramEnd"/>
      <w:r w:rsidR="00850199" w:rsidRPr="005B1107">
        <w:rPr>
          <w:rFonts w:ascii="Times New Roman" w:hAnsi="Times New Roman" w:cs="Times New Roman"/>
          <w:sz w:val="24"/>
          <w:szCs w:val="24"/>
        </w:rPr>
        <w:t>bosbouw, jacht en agricultuur en democratie, net als voor de relatie tussen mijnbouw</w:t>
      </w:r>
      <w:r w:rsidR="00C71747" w:rsidRPr="005B1107">
        <w:rPr>
          <w:rFonts w:ascii="Times New Roman" w:hAnsi="Times New Roman" w:cs="Times New Roman"/>
          <w:sz w:val="24"/>
          <w:szCs w:val="24"/>
        </w:rPr>
        <w:t xml:space="preserve"> </w:t>
      </w:r>
      <w:r w:rsidR="00850199" w:rsidRPr="005B1107">
        <w:rPr>
          <w:rFonts w:ascii="Times New Roman" w:hAnsi="Times New Roman" w:cs="Times New Roman"/>
          <w:sz w:val="24"/>
          <w:szCs w:val="24"/>
        </w:rPr>
        <w:t>&amp; constructie en democratie. Het</w:t>
      </w:r>
      <w:r w:rsidR="00CB0C5E">
        <w:rPr>
          <w:rFonts w:ascii="Times New Roman" w:hAnsi="Times New Roman" w:cs="Times New Roman"/>
          <w:sz w:val="24"/>
          <w:szCs w:val="24"/>
        </w:rPr>
        <w:t xml:space="preserve"> probleem met deze uitkomsten was</w:t>
      </w:r>
      <w:r w:rsidR="00850199" w:rsidRPr="005B1107">
        <w:rPr>
          <w:rFonts w:ascii="Times New Roman" w:hAnsi="Times New Roman" w:cs="Times New Roman"/>
          <w:sz w:val="24"/>
          <w:szCs w:val="24"/>
        </w:rPr>
        <w:t xml:space="preserve"> echter, dat ze niet al</w:t>
      </w:r>
      <w:r w:rsidR="00CB0C5E">
        <w:rPr>
          <w:rFonts w:ascii="Times New Roman" w:hAnsi="Times New Roman" w:cs="Times New Roman"/>
          <w:sz w:val="24"/>
          <w:szCs w:val="24"/>
        </w:rPr>
        <w:t>s zodanig geïnterpreteerd kunnen</w:t>
      </w:r>
      <w:r w:rsidR="00850199" w:rsidRPr="005B1107">
        <w:rPr>
          <w:rFonts w:ascii="Times New Roman" w:hAnsi="Times New Roman" w:cs="Times New Roman"/>
          <w:sz w:val="24"/>
          <w:szCs w:val="24"/>
        </w:rPr>
        <w:t xml:space="preserve"> worden, </w:t>
      </w:r>
      <w:r w:rsidR="00250A50" w:rsidRPr="005B1107">
        <w:rPr>
          <w:rFonts w:ascii="Times New Roman" w:hAnsi="Times New Roman" w:cs="Times New Roman"/>
          <w:sz w:val="24"/>
          <w:szCs w:val="24"/>
        </w:rPr>
        <w:t xml:space="preserve">aangezien </w:t>
      </w:r>
      <w:r w:rsidR="00850199" w:rsidRPr="005B1107">
        <w:rPr>
          <w:rFonts w:ascii="Times New Roman" w:hAnsi="Times New Roman" w:cs="Times New Roman"/>
          <w:sz w:val="24"/>
          <w:szCs w:val="24"/>
        </w:rPr>
        <w:t>a</w:t>
      </w:r>
      <w:r w:rsidR="00250A50" w:rsidRPr="005B1107">
        <w:rPr>
          <w:rFonts w:ascii="Times New Roman" w:hAnsi="Times New Roman" w:cs="Times New Roman"/>
          <w:sz w:val="24"/>
          <w:szCs w:val="24"/>
        </w:rPr>
        <w:t>ndere variabelen de relatie verstoren. Een voorbeeld hiervan is het verband</w:t>
      </w:r>
      <w:r w:rsidR="00DA7D56" w:rsidRPr="005B1107">
        <w:rPr>
          <w:rFonts w:ascii="Times New Roman" w:hAnsi="Times New Roman" w:cs="Times New Roman"/>
          <w:sz w:val="24"/>
          <w:szCs w:val="24"/>
        </w:rPr>
        <w:t xml:space="preserve"> tussen onderontwikkeling en het aandeel van de primaire sector in de economie. Dit gegeven zegt dus wel iets over de relatie tussen de compositie van de economie en de mate van democratie, maar niet naar de gehele uitkomst waarnaar gezocht wordt. Dit is namelijk dat de mate van concentratie van een economie zelf, op de mate van democratie. Om dit verband te vinden is overgegaan o</w:t>
      </w:r>
      <w:r w:rsidR="00CB0C5E">
        <w:rPr>
          <w:rFonts w:ascii="Times New Roman" w:hAnsi="Times New Roman" w:cs="Times New Roman"/>
          <w:sz w:val="24"/>
          <w:szCs w:val="24"/>
        </w:rPr>
        <w:t xml:space="preserve">p het gebruik van de </w:t>
      </w:r>
      <w:proofErr w:type="spellStart"/>
      <w:r w:rsidR="00CB0C5E">
        <w:rPr>
          <w:rFonts w:ascii="Times New Roman" w:hAnsi="Times New Roman" w:cs="Times New Roman"/>
          <w:sz w:val="24"/>
          <w:szCs w:val="24"/>
        </w:rPr>
        <w:t>Herfindahl</w:t>
      </w:r>
      <w:proofErr w:type="spellEnd"/>
      <w:r w:rsidR="00FA4668" w:rsidRPr="005B1107">
        <w:rPr>
          <w:rFonts w:ascii="Times New Roman" w:hAnsi="Times New Roman" w:cs="Times New Roman"/>
          <w:sz w:val="24"/>
          <w:szCs w:val="24"/>
        </w:rPr>
        <w:t>–</w:t>
      </w:r>
      <w:r w:rsidR="00DA7D56" w:rsidRPr="005B1107">
        <w:rPr>
          <w:rFonts w:ascii="Times New Roman" w:hAnsi="Times New Roman" w:cs="Times New Roman"/>
          <w:sz w:val="24"/>
          <w:szCs w:val="24"/>
        </w:rPr>
        <w:t>index</w:t>
      </w:r>
      <w:r w:rsidR="00FA4668" w:rsidRPr="005B1107">
        <w:rPr>
          <w:rFonts w:ascii="Times New Roman" w:hAnsi="Times New Roman" w:cs="Times New Roman"/>
          <w:sz w:val="24"/>
          <w:szCs w:val="24"/>
        </w:rPr>
        <w:t>, maar wederom leidde dit niet tot bewijs op een event</w:t>
      </w:r>
      <w:r w:rsidR="00C71747" w:rsidRPr="005B1107">
        <w:rPr>
          <w:rFonts w:ascii="Times New Roman" w:hAnsi="Times New Roman" w:cs="Times New Roman"/>
          <w:sz w:val="24"/>
          <w:szCs w:val="24"/>
        </w:rPr>
        <w:t>ueel verband. De index gaf namelijk geen significant verband weer tussen de geconcentreerdheid van een economie</w:t>
      </w:r>
      <w:r w:rsidR="00CB0C5E">
        <w:rPr>
          <w:rFonts w:ascii="Times New Roman" w:hAnsi="Times New Roman" w:cs="Times New Roman"/>
          <w:sz w:val="24"/>
          <w:szCs w:val="24"/>
        </w:rPr>
        <w:t xml:space="preserve"> en de </w:t>
      </w:r>
      <w:proofErr w:type="spellStart"/>
      <w:r w:rsidR="00CB0C5E">
        <w:rPr>
          <w:rFonts w:ascii="Times New Roman" w:hAnsi="Times New Roman" w:cs="Times New Roman"/>
          <w:sz w:val="24"/>
          <w:szCs w:val="24"/>
        </w:rPr>
        <w:t>P</w:t>
      </w:r>
      <w:r w:rsidR="00C71747" w:rsidRPr="005B1107">
        <w:rPr>
          <w:rFonts w:ascii="Times New Roman" w:hAnsi="Times New Roman" w:cs="Times New Roman"/>
          <w:sz w:val="24"/>
          <w:szCs w:val="24"/>
        </w:rPr>
        <w:t>olity</w:t>
      </w:r>
      <w:proofErr w:type="spellEnd"/>
      <w:r w:rsidR="00C71747" w:rsidRPr="005B1107">
        <w:rPr>
          <w:rFonts w:ascii="Times New Roman" w:hAnsi="Times New Roman" w:cs="Times New Roman"/>
          <w:sz w:val="24"/>
          <w:szCs w:val="24"/>
        </w:rPr>
        <w:t xml:space="preserve"> score. </w:t>
      </w:r>
    </w:p>
    <w:p w:rsidR="008C597E" w:rsidRPr="008C597E" w:rsidRDefault="00C71747" w:rsidP="008C597E">
      <w:pPr>
        <w:spacing w:line="360" w:lineRule="auto"/>
        <w:rPr>
          <w:rFonts w:ascii="Times New Roman" w:hAnsi="Times New Roman" w:cs="Times New Roman"/>
          <w:sz w:val="24"/>
          <w:szCs w:val="24"/>
        </w:rPr>
      </w:pPr>
      <w:r w:rsidRPr="005B1107">
        <w:rPr>
          <w:rFonts w:ascii="Times New Roman" w:hAnsi="Times New Roman" w:cs="Times New Roman"/>
          <w:sz w:val="24"/>
          <w:szCs w:val="24"/>
        </w:rPr>
        <w:t xml:space="preserve">Aangezien er geen significante uitkomsten te noteren waren, is er overgegaan op het verband tussen democratie en de export van delfstoffen. Over dit verband bestond er namelijk literatuur en konden toch een aantal conclusies getrokken worden, </w:t>
      </w:r>
      <w:proofErr w:type="gramStart"/>
      <w:r w:rsidRPr="005B1107">
        <w:rPr>
          <w:rFonts w:ascii="Times New Roman" w:hAnsi="Times New Roman" w:cs="Times New Roman"/>
          <w:sz w:val="24"/>
          <w:szCs w:val="24"/>
        </w:rPr>
        <w:t>omtrent</w:t>
      </w:r>
      <w:proofErr w:type="gramEnd"/>
      <w:r w:rsidRPr="005B1107">
        <w:rPr>
          <w:rFonts w:ascii="Times New Roman" w:hAnsi="Times New Roman" w:cs="Times New Roman"/>
          <w:sz w:val="24"/>
          <w:szCs w:val="24"/>
        </w:rPr>
        <w:t xml:space="preserve"> de relatie tussen de compositie van de economie en de mate van democratie. Uit correlaties en regressies is gebleken dat er van alle delfstoffen alleen tussen olie en democratie een significant </w:t>
      </w:r>
      <w:r w:rsidR="00CB0C5E">
        <w:rPr>
          <w:rFonts w:ascii="Times New Roman" w:hAnsi="Times New Roman" w:cs="Times New Roman"/>
          <w:sz w:val="24"/>
          <w:szCs w:val="24"/>
        </w:rPr>
        <w:t xml:space="preserve">negatieve </w:t>
      </w:r>
      <w:r w:rsidRPr="005B1107">
        <w:rPr>
          <w:rFonts w:ascii="Times New Roman" w:hAnsi="Times New Roman" w:cs="Times New Roman"/>
          <w:sz w:val="24"/>
          <w:szCs w:val="24"/>
        </w:rPr>
        <w:t xml:space="preserve">aanwijsbare relatie aan te wijzen was. Afsluitend geeft de literatuur nog een aantal inzichten </w:t>
      </w:r>
      <w:proofErr w:type="gramStart"/>
      <w:r w:rsidRPr="005B1107">
        <w:rPr>
          <w:rFonts w:ascii="Times New Roman" w:hAnsi="Times New Roman" w:cs="Times New Roman"/>
          <w:sz w:val="24"/>
          <w:szCs w:val="24"/>
        </w:rPr>
        <w:t>omtrent</w:t>
      </w:r>
      <w:proofErr w:type="gramEnd"/>
      <w:r w:rsidRPr="005B1107">
        <w:rPr>
          <w:rFonts w:ascii="Times New Roman" w:hAnsi="Times New Roman" w:cs="Times New Roman"/>
          <w:sz w:val="24"/>
          <w:szCs w:val="24"/>
        </w:rPr>
        <w:t xml:space="preserve"> de achtergrond van de verschillende relaties en ook een tegenstelling. Zo is er ook een relatie tussen export van mineralen en democratie gevonden.</w:t>
      </w:r>
      <w:r w:rsidR="00021822">
        <w:rPr>
          <w:rFonts w:ascii="Times New Roman" w:hAnsi="Times New Roman" w:cs="Times New Roman"/>
          <w:sz w:val="24"/>
          <w:szCs w:val="24"/>
        </w:rPr>
        <w:t xml:space="preserve"> </w:t>
      </w:r>
    </w:p>
    <w:p w:rsidR="00B25434" w:rsidRDefault="00021822" w:rsidP="00072526">
      <w:pPr>
        <w:pStyle w:val="Heading2"/>
        <w:numPr>
          <w:ilvl w:val="0"/>
          <w:numId w:val="8"/>
        </w:numPr>
        <w:rPr>
          <w:rFonts w:ascii="Times New Roman" w:hAnsi="Times New Roman"/>
          <w:color w:val="365F91" w:themeColor="accent1" w:themeShade="BF"/>
          <w:sz w:val="28"/>
          <w:szCs w:val="28"/>
        </w:rPr>
      </w:pPr>
      <w:bookmarkStart w:id="23" w:name="_Toc333756047"/>
      <w:r>
        <w:rPr>
          <w:rFonts w:ascii="Times New Roman" w:hAnsi="Times New Roman"/>
          <w:color w:val="365F91" w:themeColor="accent1" w:themeShade="BF"/>
          <w:sz w:val="28"/>
          <w:szCs w:val="28"/>
        </w:rPr>
        <w:lastRenderedPageBreak/>
        <w:t>Discussie</w:t>
      </w:r>
      <w:bookmarkEnd w:id="23"/>
    </w:p>
    <w:p w:rsidR="008C597E" w:rsidRDefault="008C597E" w:rsidP="008C597E"/>
    <w:p w:rsidR="00D34546" w:rsidRDefault="008C597E" w:rsidP="008A2A6D">
      <w:pPr>
        <w:spacing w:line="360" w:lineRule="auto"/>
        <w:rPr>
          <w:rFonts w:ascii="Times New Roman" w:hAnsi="Times New Roman" w:cs="Times New Roman"/>
          <w:sz w:val="24"/>
          <w:szCs w:val="24"/>
        </w:rPr>
      </w:pPr>
      <w:r w:rsidRPr="008C597E">
        <w:rPr>
          <w:rFonts w:ascii="Times New Roman" w:hAnsi="Times New Roman" w:cs="Times New Roman"/>
          <w:sz w:val="24"/>
          <w:szCs w:val="24"/>
        </w:rPr>
        <w:t>De</w:t>
      </w:r>
      <w:r>
        <w:rPr>
          <w:rFonts w:ascii="Times New Roman" w:hAnsi="Times New Roman" w:cs="Times New Roman"/>
          <w:sz w:val="24"/>
          <w:szCs w:val="24"/>
        </w:rPr>
        <w:t xml:space="preserve">ze scriptie geeft antwoord op de vraag of er een link bestaat tussen de mate van democratie en de compositie van de economie van dat land. De conclusie hierover is tweedelig. Enerzijds is er wel bewezen dat er een link is en ook deel waarop deze link gebaseerd is. De redenering dat de mate van democratie afhangt van de concentratie van de economie van dat land is echter niet gestaafd met bewijzen. In vervolgonderzoek kan er </w:t>
      </w:r>
      <w:proofErr w:type="gramStart"/>
      <w:r>
        <w:rPr>
          <w:rFonts w:ascii="Times New Roman" w:hAnsi="Times New Roman" w:cs="Times New Roman"/>
          <w:sz w:val="24"/>
          <w:szCs w:val="24"/>
        </w:rPr>
        <w:t>gepoogd</w:t>
      </w:r>
      <w:proofErr w:type="gramEnd"/>
      <w:r>
        <w:rPr>
          <w:rFonts w:ascii="Times New Roman" w:hAnsi="Times New Roman" w:cs="Times New Roman"/>
          <w:sz w:val="24"/>
          <w:szCs w:val="24"/>
        </w:rPr>
        <w:t xml:space="preserve"> worden om dit verband toch te vinden. Dit kan bijvoorbeeld gedaan worden door de economie nog veel verder op te delen in sectoren, of zelfs goederen. Hierbij is het wel aan te raden dat de rol van de dienstensector niet opgenomen wordt in de data, omdat deze een eventuele relatie zou ondermijnen. </w:t>
      </w:r>
      <w:r w:rsidR="00D34546">
        <w:rPr>
          <w:rFonts w:ascii="Times New Roman" w:hAnsi="Times New Roman" w:cs="Times New Roman"/>
          <w:sz w:val="24"/>
          <w:szCs w:val="24"/>
        </w:rPr>
        <w:t>Verder kunnen de data wat betreft de primaire en secundaire sector verder worden uitgebreid en onderverdeeld, om nog een accurater beeld te geven. Naast de genoemde uitbreidingen zouden ook de onderzoeksmethoden uitgebreid en verbeterd kunnen worden, om een breder en accurater beeld te geven.</w:t>
      </w:r>
    </w:p>
    <w:p w:rsidR="008C597E" w:rsidRPr="008C597E" w:rsidRDefault="008C597E" w:rsidP="008C597E">
      <w:pPr>
        <w:rPr>
          <w:rFonts w:ascii="Times New Roman" w:hAnsi="Times New Roman" w:cs="Times New Roman"/>
          <w:sz w:val="24"/>
          <w:szCs w:val="24"/>
        </w:rPr>
      </w:pPr>
      <w:r>
        <w:rPr>
          <w:rFonts w:ascii="Times New Roman" w:hAnsi="Times New Roman" w:cs="Times New Roman"/>
          <w:sz w:val="24"/>
          <w:szCs w:val="24"/>
        </w:rPr>
        <w:t xml:space="preserve"> </w:t>
      </w:r>
    </w:p>
    <w:p w:rsidR="008C597E" w:rsidRPr="008C597E" w:rsidRDefault="008C597E" w:rsidP="008C597E">
      <w:pPr>
        <w:rPr>
          <w:rFonts w:ascii="Times New Roman" w:hAnsi="Times New Roman" w:cs="Times New Roman"/>
          <w:sz w:val="24"/>
          <w:szCs w:val="24"/>
        </w:rPr>
      </w:pPr>
    </w:p>
    <w:p w:rsidR="008C597E" w:rsidRDefault="008C597E" w:rsidP="008C597E"/>
    <w:p w:rsidR="008C597E" w:rsidRPr="008C597E" w:rsidRDefault="008C597E" w:rsidP="008C597E"/>
    <w:p w:rsidR="008C597E" w:rsidRDefault="008C597E" w:rsidP="00C766E5">
      <w:pPr>
        <w:rPr>
          <w:rFonts w:ascii="Times New Roman" w:hAnsi="Times New Roman" w:cs="Times New Roman"/>
        </w:rPr>
      </w:pPr>
    </w:p>
    <w:p w:rsidR="002312F7" w:rsidRDefault="002312F7" w:rsidP="00C766E5">
      <w:pPr>
        <w:rPr>
          <w:rFonts w:ascii="Times New Roman" w:hAnsi="Times New Roman" w:cs="Times New Roman"/>
        </w:rPr>
      </w:pPr>
    </w:p>
    <w:p w:rsidR="002312F7" w:rsidRDefault="002312F7" w:rsidP="00C766E5">
      <w:pPr>
        <w:rPr>
          <w:rFonts w:ascii="Times New Roman" w:hAnsi="Times New Roman" w:cs="Times New Roman"/>
        </w:rPr>
      </w:pPr>
    </w:p>
    <w:p w:rsidR="002312F7" w:rsidRDefault="002312F7" w:rsidP="00C766E5">
      <w:pPr>
        <w:rPr>
          <w:rFonts w:ascii="Times New Roman" w:hAnsi="Times New Roman" w:cs="Times New Roman"/>
        </w:rPr>
      </w:pPr>
    </w:p>
    <w:p w:rsidR="002312F7" w:rsidRDefault="002312F7" w:rsidP="00C766E5">
      <w:pPr>
        <w:rPr>
          <w:rFonts w:ascii="Times New Roman" w:hAnsi="Times New Roman" w:cs="Times New Roman"/>
        </w:rPr>
      </w:pPr>
    </w:p>
    <w:p w:rsidR="002312F7" w:rsidRDefault="002312F7" w:rsidP="00C766E5">
      <w:pPr>
        <w:rPr>
          <w:rFonts w:ascii="Times New Roman" w:hAnsi="Times New Roman" w:cs="Times New Roman"/>
        </w:rPr>
      </w:pPr>
    </w:p>
    <w:p w:rsidR="002312F7" w:rsidRDefault="002312F7" w:rsidP="00C766E5">
      <w:pPr>
        <w:rPr>
          <w:rFonts w:ascii="Times New Roman" w:hAnsi="Times New Roman" w:cs="Times New Roman"/>
        </w:rPr>
      </w:pPr>
    </w:p>
    <w:p w:rsidR="002312F7" w:rsidRDefault="002312F7" w:rsidP="00C766E5">
      <w:pPr>
        <w:rPr>
          <w:rFonts w:ascii="Times New Roman" w:hAnsi="Times New Roman" w:cs="Times New Roman"/>
        </w:rPr>
      </w:pPr>
    </w:p>
    <w:p w:rsidR="002312F7" w:rsidRDefault="002312F7" w:rsidP="00C766E5">
      <w:pPr>
        <w:rPr>
          <w:rFonts w:ascii="Times New Roman" w:hAnsi="Times New Roman" w:cs="Times New Roman"/>
        </w:rPr>
      </w:pPr>
    </w:p>
    <w:p w:rsidR="002312F7" w:rsidRDefault="002312F7" w:rsidP="00C766E5">
      <w:pPr>
        <w:rPr>
          <w:rFonts w:ascii="Times New Roman" w:hAnsi="Times New Roman" w:cs="Times New Roman"/>
        </w:rPr>
      </w:pPr>
    </w:p>
    <w:p w:rsidR="002312F7" w:rsidRDefault="002312F7" w:rsidP="00C766E5">
      <w:pPr>
        <w:rPr>
          <w:rFonts w:ascii="Times New Roman" w:hAnsi="Times New Roman" w:cs="Times New Roman"/>
        </w:rPr>
      </w:pPr>
    </w:p>
    <w:p w:rsidR="002312F7" w:rsidRPr="007F2BBD" w:rsidRDefault="002312F7" w:rsidP="00C766E5">
      <w:pPr>
        <w:rPr>
          <w:rFonts w:ascii="Times New Roman" w:hAnsi="Times New Roman" w:cs="Times New Roman"/>
          <w:color w:val="365F91" w:themeColor="accent1" w:themeShade="BF"/>
          <w:sz w:val="28"/>
          <w:szCs w:val="28"/>
        </w:rPr>
      </w:pPr>
    </w:p>
    <w:p w:rsidR="00C301CD" w:rsidRPr="007F2BBD" w:rsidRDefault="007F2BBD" w:rsidP="00072526">
      <w:pPr>
        <w:pStyle w:val="Heading2"/>
        <w:numPr>
          <w:ilvl w:val="0"/>
          <w:numId w:val="8"/>
        </w:numPr>
        <w:rPr>
          <w:rFonts w:ascii="Times New Roman" w:hAnsi="Times New Roman"/>
          <w:color w:val="365F91" w:themeColor="accent1" w:themeShade="BF"/>
          <w:sz w:val="28"/>
          <w:szCs w:val="28"/>
        </w:rPr>
      </w:pPr>
      <w:bookmarkStart w:id="24" w:name="_Toc333756048"/>
      <w:r w:rsidRPr="007F2BBD">
        <w:rPr>
          <w:rFonts w:ascii="Times New Roman" w:hAnsi="Times New Roman"/>
          <w:color w:val="365F91" w:themeColor="accent1" w:themeShade="BF"/>
          <w:sz w:val="28"/>
          <w:szCs w:val="28"/>
        </w:rPr>
        <w:lastRenderedPageBreak/>
        <w:t>Appendix</w:t>
      </w:r>
      <w:bookmarkEnd w:id="24"/>
    </w:p>
    <w:p w:rsidR="00C766E5" w:rsidRDefault="00C766E5" w:rsidP="00C766E5">
      <w:pPr>
        <w:rPr>
          <w:rFonts w:ascii="Times New Roman" w:hAnsi="Times New Roman" w:cs="Times New Roman"/>
        </w:rPr>
      </w:pPr>
    </w:p>
    <w:p w:rsidR="000F58C7" w:rsidRPr="005B1107" w:rsidRDefault="000F58C7" w:rsidP="00C766E5">
      <w:pPr>
        <w:rPr>
          <w:rFonts w:ascii="Times New Roman" w:hAnsi="Times New Roman" w:cs="Times New Roman"/>
        </w:rPr>
      </w:pPr>
    </w:p>
    <w:tbl>
      <w:tblPr>
        <w:tblStyle w:val="LightList-Accent1"/>
        <w:tblW w:w="6600" w:type="dxa"/>
        <w:tblLayout w:type="fixed"/>
        <w:tblLook w:val="04A0"/>
      </w:tblPr>
      <w:tblGrid>
        <w:gridCol w:w="1622"/>
        <w:gridCol w:w="818"/>
        <w:gridCol w:w="2139"/>
        <w:gridCol w:w="1011"/>
        <w:gridCol w:w="1010"/>
      </w:tblGrid>
      <w:tr w:rsidR="004D09D3" w:rsidRPr="005B1107" w:rsidTr="00A272D7">
        <w:trPr>
          <w:cnfStyle w:val="100000000000"/>
        </w:trPr>
        <w:tc>
          <w:tcPr>
            <w:cnfStyle w:val="001000000000"/>
            <w:tcW w:w="6592" w:type="dxa"/>
            <w:gridSpan w:val="5"/>
            <w:hideMark/>
          </w:tcPr>
          <w:p w:rsidR="004D09D3" w:rsidRPr="005B1107" w:rsidRDefault="00CB0C5E" w:rsidP="00A272D7">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eastAsia="en-US"/>
              </w:rPr>
            </w:pPr>
            <w:r w:rsidRPr="005B1107">
              <w:rPr>
                <w:rFonts w:ascii="Times New Roman" w:hAnsi="Times New Roman" w:cs="Times New Roman"/>
                <w:b w:val="0"/>
                <w:bCs w:val="0"/>
                <w:color w:val="000000"/>
                <w:sz w:val="18"/>
                <w:szCs w:val="18"/>
              </w:rPr>
              <w:t>Correlaties</w:t>
            </w:r>
          </w:p>
        </w:tc>
      </w:tr>
      <w:tr w:rsidR="004D09D3" w:rsidRPr="005B1107" w:rsidTr="00A272D7">
        <w:trPr>
          <w:cnfStyle w:val="000000100000"/>
        </w:trPr>
        <w:tc>
          <w:tcPr>
            <w:cnfStyle w:val="001000000000"/>
            <w:tcW w:w="4573" w:type="dxa"/>
            <w:gridSpan w:val="3"/>
          </w:tcPr>
          <w:p w:rsidR="004D09D3" w:rsidRPr="005B1107" w:rsidRDefault="004D09D3" w:rsidP="00A272D7">
            <w:pPr>
              <w:autoSpaceDE w:val="0"/>
              <w:autoSpaceDN w:val="0"/>
              <w:adjustRightInd w:val="0"/>
              <w:spacing w:after="0" w:line="240" w:lineRule="auto"/>
              <w:jc w:val="center"/>
              <w:rPr>
                <w:rFonts w:ascii="Times New Roman" w:hAnsi="Times New Roman" w:cs="Times New Roman"/>
                <w:sz w:val="24"/>
                <w:szCs w:val="24"/>
                <w:lang w:val="en-US" w:eastAsia="en-US"/>
              </w:rPr>
            </w:pPr>
          </w:p>
        </w:tc>
        <w:tc>
          <w:tcPr>
            <w:tcW w:w="1010" w:type="dxa"/>
            <w:hideMark/>
          </w:tcPr>
          <w:p w:rsidR="004D09D3" w:rsidRPr="005B1107" w:rsidRDefault="00CB0C5E" w:rsidP="00A272D7">
            <w:pPr>
              <w:autoSpaceDE w:val="0"/>
              <w:autoSpaceDN w:val="0"/>
              <w:adjustRightInd w:val="0"/>
              <w:spacing w:after="0" w:line="320" w:lineRule="atLeast"/>
              <w:ind w:left="60" w:right="60"/>
              <w:jc w:val="center"/>
              <w:cnfStyle w:val="000000100000"/>
              <w:rPr>
                <w:rFonts w:ascii="Times New Roman" w:hAnsi="Times New Roman" w:cs="Times New Roman"/>
                <w:color w:val="000000"/>
                <w:sz w:val="18"/>
                <w:szCs w:val="18"/>
                <w:lang w:val="en-US" w:eastAsia="en-US"/>
              </w:rPr>
            </w:pPr>
            <w:proofErr w:type="spellStart"/>
            <w:r>
              <w:rPr>
                <w:rFonts w:ascii="Times New Roman" w:hAnsi="Times New Roman" w:cs="Times New Roman"/>
                <w:color w:val="000000"/>
                <w:sz w:val="18"/>
                <w:szCs w:val="18"/>
              </w:rPr>
              <w:t>Polity</w:t>
            </w:r>
            <w:proofErr w:type="spellEnd"/>
          </w:p>
        </w:tc>
        <w:tc>
          <w:tcPr>
            <w:tcW w:w="1009" w:type="dxa"/>
            <w:hideMark/>
          </w:tcPr>
          <w:p w:rsidR="004D09D3" w:rsidRPr="005B1107" w:rsidRDefault="004D09D3" w:rsidP="00A272D7">
            <w:pPr>
              <w:autoSpaceDE w:val="0"/>
              <w:autoSpaceDN w:val="0"/>
              <w:adjustRightInd w:val="0"/>
              <w:spacing w:after="0" w:line="320" w:lineRule="atLeast"/>
              <w:ind w:left="60" w:right="60"/>
              <w:jc w:val="center"/>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v28</w:t>
            </w:r>
          </w:p>
        </w:tc>
      </w:tr>
      <w:tr w:rsidR="004D09D3" w:rsidRPr="005B1107" w:rsidTr="00A272D7">
        <w:tc>
          <w:tcPr>
            <w:cnfStyle w:val="001000000000"/>
            <w:tcW w:w="1620" w:type="dxa"/>
            <w:vMerge w:val="restart"/>
            <w:hideMark/>
          </w:tcPr>
          <w:p w:rsidR="004D09D3" w:rsidRPr="000F58C7" w:rsidRDefault="004D09D3" w:rsidP="00A272D7">
            <w:pPr>
              <w:autoSpaceDE w:val="0"/>
              <w:autoSpaceDN w:val="0"/>
              <w:adjustRightInd w:val="0"/>
              <w:spacing w:after="0" w:line="320" w:lineRule="atLeast"/>
              <w:ind w:left="60" w:right="60"/>
              <w:rPr>
                <w:rFonts w:ascii="Times New Roman" w:hAnsi="Times New Roman" w:cs="Times New Roman"/>
                <w:b w:val="0"/>
                <w:color w:val="000000"/>
                <w:sz w:val="18"/>
                <w:szCs w:val="18"/>
                <w:lang w:val="en-US" w:eastAsia="en-US"/>
              </w:rPr>
            </w:pPr>
            <w:proofErr w:type="spellStart"/>
            <w:r w:rsidRPr="000F58C7">
              <w:rPr>
                <w:rFonts w:ascii="Times New Roman" w:hAnsi="Times New Roman" w:cs="Times New Roman"/>
                <w:b w:val="0"/>
                <w:color w:val="000000"/>
                <w:sz w:val="18"/>
                <w:szCs w:val="18"/>
              </w:rPr>
              <w:t>Spearman's</w:t>
            </w:r>
            <w:proofErr w:type="spellEnd"/>
            <w:r w:rsidRPr="000F58C7">
              <w:rPr>
                <w:rFonts w:ascii="Times New Roman" w:hAnsi="Times New Roman" w:cs="Times New Roman"/>
                <w:b w:val="0"/>
                <w:color w:val="000000"/>
                <w:sz w:val="18"/>
                <w:szCs w:val="18"/>
              </w:rPr>
              <w:t xml:space="preserve"> </w:t>
            </w:r>
            <w:proofErr w:type="spellStart"/>
            <w:r w:rsidRPr="000F58C7">
              <w:rPr>
                <w:rFonts w:ascii="Times New Roman" w:hAnsi="Times New Roman" w:cs="Times New Roman"/>
                <w:b w:val="0"/>
                <w:color w:val="000000"/>
                <w:sz w:val="18"/>
                <w:szCs w:val="18"/>
              </w:rPr>
              <w:t>rho</w:t>
            </w:r>
            <w:proofErr w:type="spellEnd"/>
          </w:p>
        </w:tc>
        <w:tc>
          <w:tcPr>
            <w:tcW w:w="817" w:type="dxa"/>
            <w:vMerge w:val="restart"/>
            <w:hideMark/>
          </w:tcPr>
          <w:p w:rsidR="004D09D3" w:rsidRPr="005B1107" w:rsidRDefault="00CB0C5E"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proofErr w:type="spellStart"/>
            <w:r>
              <w:rPr>
                <w:rFonts w:ascii="Times New Roman" w:hAnsi="Times New Roman" w:cs="Times New Roman"/>
                <w:color w:val="000000"/>
                <w:sz w:val="18"/>
                <w:szCs w:val="18"/>
              </w:rPr>
              <w:t>Polity</w:t>
            </w:r>
            <w:proofErr w:type="spellEnd"/>
          </w:p>
        </w:tc>
        <w:tc>
          <w:tcPr>
            <w:tcW w:w="2136" w:type="dxa"/>
            <w:hideMark/>
          </w:tcPr>
          <w:p w:rsidR="004D09D3" w:rsidRPr="005B1107" w:rsidRDefault="00CB0C5E"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r>
              <w:rPr>
                <w:rFonts w:ascii="Times New Roman" w:hAnsi="Times New Roman" w:cs="Times New Roman"/>
                <w:color w:val="000000"/>
                <w:sz w:val="18"/>
                <w:szCs w:val="18"/>
              </w:rPr>
              <w:t>correlatiec</w:t>
            </w:r>
            <w:r w:rsidRPr="005B1107">
              <w:rPr>
                <w:rFonts w:ascii="Times New Roman" w:hAnsi="Times New Roman" w:cs="Times New Roman"/>
                <w:color w:val="000000"/>
                <w:sz w:val="18"/>
                <w:szCs w:val="18"/>
              </w:rPr>
              <w:t>oëfficiënt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1.000</w:t>
            </w:r>
          </w:p>
        </w:tc>
        <w:tc>
          <w:tcPr>
            <w:tcW w:w="1009" w:type="dxa"/>
            <w:hideMark/>
          </w:tcPr>
          <w:p w:rsidR="004D09D3" w:rsidRPr="000F58C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b/>
                <w:color w:val="000000"/>
                <w:sz w:val="18"/>
                <w:szCs w:val="18"/>
                <w:lang w:val="en-US" w:eastAsia="en-US"/>
              </w:rPr>
            </w:pPr>
            <w:r w:rsidRPr="000F58C7">
              <w:rPr>
                <w:rFonts w:ascii="Times New Roman" w:hAnsi="Times New Roman" w:cs="Times New Roman"/>
                <w:b/>
                <w:color w:val="000000"/>
                <w:sz w:val="18"/>
                <w:szCs w:val="18"/>
              </w:rPr>
              <w:t>.074</w:t>
            </w:r>
          </w:p>
        </w:tc>
      </w:tr>
      <w:tr w:rsidR="004D09D3" w:rsidRPr="005B1107" w:rsidTr="00A272D7">
        <w:trPr>
          <w:cnfStyle w:val="000000100000"/>
        </w:trPr>
        <w:tc>
          <w:tcPr>
            <w:cnfStyle w:val="001000000000"/>
            <w:tcW w:w="6592"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817" w:type="dxa"/>
            <w:vMerge/>
            <w:hideMark/>
          </w:tcPr>
          <w:p w:rsidR="004D09D3" w:rsidRPr="005B1107" w:rsidRDefault="004D09D3" w:rsidP="00A272D7">
            <w:pPr>
              <w:spacing w:after="0" w:line="240" w:lineRule="auto"/>
              <w:cnfStyle w:val="000000100000"/>
              <w:rPr>
                <w:rFonts w:ascii="Times New Roman" w:hAnsi="Times New Roman" w:cs="Times New Roman"/>
                <w:color w:val="000000"/>
                <w:sz w:val="18"/>
                <w:szCs w:val="18"/>
                <w:lang w:val="en-US" w:eastAsia="en-US"/>
              </w:rPr>
            </w:pPr>
          </w:p>
        </w:tc>
        <w:tc>
          <w:tcPr>
            <w:tcW w:w="2136" w:type="dxa"/>
            <w:hideMark/>
          </w:tcPr>
          <w:p w:rsidR="004D09D3" w:rsidRPr="005B1107" w:rsidRDefault="00CB0C5E"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proofErr w:type="spellStart"/>
            <w:r>
              <w:rPr>
                <w:rFonts w:ascii="Times New Roman" w:hAnsi="Times New Roman" w:cs="Times New Roman"/>
                <w:color w:val="000000"/>
                <w:sz w:val="18"/>
                <w:szCs w:val="18"/>
              </w:rPr>
              <w:t>Sig</w:t>
            </w:r>
            <w:proofErr w:type="spellEnd"/>
            <w:r>
              <w:rPr>
                <w:rFonts w:ascii="Times New Roman" w:hAnsi="Times New Roman" w:cs="Times New Roman"/>
                <w:color w:val="000000"/>
                <w:sz w:val="18"/>
                <w:szCs w:val="18"/>
              </w:rPr>
              <w:t>. (2-zijdig</w:t>
            </w:r>
            <w:r w:rsidR="004D09D3" w:rsidRPr="005B1107">
              <w:rPr>
                <w:rFonts w:ascii="Times New Roman" w:hAnsi="Times New Roman" w:cs="Times New Roman"/>
                <w:color w:val="000000"/>
                <w:sz w:val="18"/>
                <w:szCs w:val="18"/>
              </w:rPr>
              <w: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w:t>
            </w:r>
          </w:p>
        </w:tc>
        <w:tc>
          <w:tcPr>
            <w:tcW w:w="1009" w:type="dxa"/>
            <w:hideMark/>
          </w:tcPr>
          <w:p w:rsidR="004D09D3" w:rsidRPr="000F58C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b/>
                <w:color w:val="000000"/>
                <w:sz w:val="18"/>
                <w:szCs w:val="18"/>
                <w:lang w:val="en-US" w:eastAsia="en-US"/>
              </w:rPr>
            </w:pPr>
            <w:r w:rsidRPr="000F58C7">
              <w:rPr>
                <w:rFonts w:ascii="Times New Roman" w:hAnsi="Times New Roman" w:cs="Times New Roman"/>
                <w:b/>
                <w:color w:val="000000"/>
                <w:sz w:val="18"/>
                <w:szCs w:val="18"/>
              </w:rPr>
              <w:t>.507</w:t>
            </w:r>
          </w:p>
        </w:tc>
      </w:tr>
      <w:tr w:rsidR="004D09D3" w:rsidRPr="005B1107" w:rsidTr="00A272D7">
        <w:tc>
          <w:tcPr>
            <w:cnfStyle w:val="001000000000"/>
            <w:tcW w:w="6592"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817" w:type="dxa"/>
            <w:vMerge/>
            <w:hideMark/>
          </w:tcPr>
          <w:p w:rsidR="004D09D3" w:rsidRPr="005B1107" w:rsidRDefault="004D09D3" w:rsidP="00A272D7">
            <w:pPr>
              <w:spacing w:after="0" w:line="240" w:lineRule="auto"/>
              <w:cnfStyle w:val="000000000000"/>
              <w:rPr>
                <w:rFonts w:ascii="Times New Roman" w:hAnsi="Times New Roman" w:cs="Times New Roman"/>
                <w:color w:val="000000"/>
                <w:sz w:val="18"/>
                <w:szCs w:val="18"/>
                <w:lang w:val="en-US" w:eastAsia="en-US"/>
              </w:rPr>
            </w:pPr>
          </w:p>
        </w:tc>
        <w:tc>
          <w:tcPr>
            <w:tcW w:w="2136" w:type="dxa"/>
            <w:hideMark/>
          </w:tcPr>
          <w:p w:rsidR="004D09D3" w:rsidRPr="005B1107" w:rsidRDefault="004D09D3"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N</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83</w:t>
            </w:r>
          </w:p>
        </w:tc>
        <w:tc>
          <w:tcPr>
            <w:tcW w:w="1009"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83</w:t>
            </w:r>
          </w:p>
        </w:tc>
      </w:tr>
      <w:tr w:rsidR="004D09D3" w:rsidRPr="005B1107" w:rsidTr="00A272D7">
        <w:trPr>
          <w:cnfStyle w:val="000000100000"/>
        </w:trPr>
        <w:tc>
          <w:tcPr>
            <w:cnfStyle w:val="001000000000"/>
            <w:tcW w:w="6592"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817" w:type="dxa"/>
            <w:vMerge w:val="restart"/>
            <w:hideMark/>
          </w:tcPr>
          <w:p w:rsidR="004D09D3" w:rsidRPr="005B1107" w:rsidRDefault="004D09D3"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v28</w:t>
            </w:r>
          </w:p>
        </w:tc>
        <w:tc>
          <w:tcPr>
            <w:tcW w:w="2136" w:type="dxa"/>
            <w:hideMark/>
          </w:tcPr>
          <w:p w:rsidR="004D09D3" w:rsidRPr="005B1107" w:rsidRDefault="00CB0C5E"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r>
              <w:rPr>
                <w:rFonts w:ascii="Times New Roman" w:hAnsi="Times New Roman" w:cs="Times New Roman"/>
                <w:color w:val="000000"/>
                <w:sz w:val="18"/>
                <w:szCs w:val="18"/>
              </w:rPr>
              <w:t>correlatiec</w:t>
            </w:r>
            <w:r w:rsidRPr="005B1107">
              <w:rPr>
                <w:rFonts w:ascii="Times New Roman" w:hAnsi="Times New Roman" w:cs="Times New Roman"/>
                <w:color w:val="000000"/>
                <w:sz w:val="18"/>
                <w:szCs w:val="18"/>
              </w:rPr>
              <w:t>oëfficiënt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.074</w:t>
            </w:r>
          </w:p>
        </w:tc>
        <w:tc>
          <w:tcPr>
            <w:tcW w:w="1009"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1.000</w:t>
            </w:r>
          </w:p>
        </w:tc>
      </w:tr>
      <w:tr w:rsidR="004D09D3" w:rsidRPr="005B1107" w:rsidTr="00A272D7">
        <w:tc>
          <w:tcPr>
            <w:cnfStyle w:val="001000000000"/>
            <w:tcW w:w="6592"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817" w:type="dxa"/>
            <w:vMerge/>
            <w:hideMark/>
          </w:tcPr>
          <w:p w:rsidR="004D09D3" w:rsidRPr="005B1107" w:rsidRDefault="004D09D3" w:rsidP="00A272D7">
            <w:pPr>
              <w:spacing w:after="0" w:line="240" w:lineRule="auto"/>
              <w:cnfStyle w:val="000000000000"/>
              <w:rPr>
                <w:rFonts w:ascii="Times New Roman" w:hAnsi="Times New Roman" w:cs="Times New Roman"/>
                <w:color w:val="000000"/>
                <w:sz w:val="18"/>
                <w:szCs w:val="18"/>
                <w:lang w:val="en-US" w:eastAsia="en-US"/>
              </w:rPr>
            </w:pPr>
          </w:p>
        </w:tc>
        <w:tc>
          <w:tcPr>
            <w:tcW w:w="2136" w:type="dxa"/>
            <w:hideMark/>
          </w:tcPr>
          <w:p w:rsidR="004D09D3" w:rsidRPr="005B1107" w:rsidRDefault="00CB0C5E"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proofErr w:type="spellStart"/>
            <w:r>
              <w:rPr>
                <w:rFonts w:ascii="Times New Roman" w:hAnsi="Times New Roman" w:cs="Times New Roman"/>
                <w:color w:val="000000"/>
                <w:sz w:val="18"/>
                <w:szCs w:val="18"/>
              </w:rPr>
              <w:t>Sig</w:t>
            </w:r>
            <w:proofErr w:type="spellEnd"/>
            <w:r>
              <w:rPr>
                <w:rFonts w:ascii="Times New Roman" w:hAnsi="Times New Roman" w:cs="Times New Roman"/>
                <w:color w:val="000000"/>
                <w:sz w:val="18"/>
                <w:szCs w:val="18"/>
              </w:rPr>
              <w:t>. (2-zijdig</w:t>
            </w:r>
            <w:r w:rsidR="004D09D3" w:rsidRPr="005B1107">
              <w:rPr>
                <w:rFonts w:ascii="Times New Roman" w:hAnsi="Times New Roman" w:cs="Times New Roman"/>
                <w:color w:val="000000"/>
                <w:sz w:val="18"/>
                <w:szCs w:val="18"/>
              </w:rPr>
              <w: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.507</w:t>
            </w:r>
          </w:p>
        </w:tc>
        <w:tc>
          <w:tcPr>
            <w:tcW w:w="1009"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w:t>
            </w:r>
          </w:p>
        </w:tc>
      </w:tr>
      <w:tr w:rsidR="004D09D3" w:rsidRPr="005B1107" w:rsidTr="00A272D7">
        <w:trPr>
          <w:cnfStyle w:val="000000100000"/>
        </w:trPr>
        <w:tc>
          <w:tcPr>
            <w:cnfStyle w:val="001000000000"/>
            <w:tcW w:w="6592"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817" w:type="dxa"/>
            <w:vMerge/>
            <w:hideMark/>
          </w:tcPr>
          <w:p w:rsidR="004D09D3" w:rsidRPr="005B1107" w:rsidRDefault="004D09D3" w:rsidP="00A272D7">
            <w:pPr>
              <w:spacing w:after="0" w:line="240" w:lineRule="auto"/>
              <w:cnfStyle w:val="000000100000"/>
              <w:rPr>
                <w:rFonts w:ascii="Times New Roman" w:hAnsi="Times New Roman" w:cs="Times New Roman"/>
                <w:color w:val="000000"/>
                <w:sz w:val="18"/>
                <w:szCs w:val="18"/>
                <w:lang w:val="en-US" w:eastAsia="en-US"/>
              </w:rPr>
            </w:pPr>
          </w:p>
        </w:tc>
        <w:tc>
          <w:tcPr>
            <w:tcW w:w="2136" w:type="dxa"/>
            <w:hideMark/>
          </w:tcPr>
          <w:p w:rsidR="004D09D3" w:rsidRPr="005B1107" w:rsidRDefault="004D09D3"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N</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83</w:t>
            </w:r>
          </w:p>
        </w:tc>
        <w:tc>
          <w:tcPr>
            <w:tcW w:w="1009"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89</w:t>
            </w:r>
          </w:p>
        </w:tc>
      </w:tr>
    </w:tbl>
    <w:p w:rsidR="00C766E5" w:rsidRPr="005B1107" w:rsidRDefault="00C766E5" w:rsidP="00C766E5">
      <w:pPr>
        <w:rPr>
          <w:rFonts w:ascii="Times New Roman" w:hAnsi="Times New Roman" w:cs="Times New Roman"/>
        </w:rPr>
      </w:pPr>
    </w:p>
    <w:tbl>
      <w:tblPr>
        <w:tblStyle w:val="LightList-Accent1"/>
        <w:tblW w:w="6600" w:type="dxa"/>
        <w:tblLayout w:type="fixed"/>
        <w:tblLook w:val="04A0"/>
      </w:tblPr>
      <w:tblGrid>
        <w:gridCol w:w="1622"/>
        <w:gridCol w:w="818"/>
        <w:gridCol w:w="2139"/>
        <w:gridCol w:w="1011"/>
        <w:gridCol w:w="1010"/>
      </w:tblGrid>
      <w:tr w:rsidR="004D09D3" w:rsidRPr="005B1107" w:rsidTr="00A272D7">
        <w:trPr>
          <w:cnfStyle w:val="100000000000"/>
        </w:trPr>
        <w:tc>
          <w:tcPr>
            <w:cnfStyle w:val="001000000000"/>
            <w:tcW w:w="6592" w:type="dxa"/>
            <w:gridSpan w:val="5"/>
            <w:hideMark/>
          </w:tcPr>
          <w:p w:rsidR="004D09D3" w:rsidRPr="005B1107" w:rsidRDefault="00CB0C5E" w:rsidP="00A272D7">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eastAsia="en-US"/>
              </w:rPr>
            </w:pPr>
            <w:r w:rsidRPr="005B1107">
              <w:rPr>
                <w:rFonts w:ascii="Times New Roman" w:hAnsi="Times New Roman" w:cs="Times New Roman"/>
                <w:b w:val="0"/>
                <w:bCs w:val="0"/>
                <w:color w:val="000000"/>
                <w:sz w:val="18"/>
                <w:szCs w:val="18"/>
              </w:rPr>
              <w:t>Correlaties</w:t>
            </w:r>
          </w:p>
        </w:tc>
      </w:tr>
      <w:tr w:rsidR="004D09D3" w:rsidRPr="005B1107" w:rsidTr="00A272D7">
        <w:trPr>
          <w:cnfStyle w:val="000000100000"/>
        </w:trPr>
        <w:tc>
          <w:tcPr>
            <w:cnfStyle w:val="001000000000"/>
            <w:tcW w:w="4573" w:type="dxa"/>
            <w:gridSpan w:val="3"/>
          </w:tcPr>
          <w:p w:rsidR="004D09D3" w:rsidRPr="005B1107" w:rsidRDefault="004D09D3" w:rsidP="00A272D7">
            <w:pPr>
              <w:autoSpaceDE w:val="0"/>
              <w:autoSpaceDN w:val="0"/>
              <w:adjustRightInd w:val="0"/>
              <w:spacing w:after="0" w:line="240" w:lineRule="auto"/>
              <w:jc w:val="center"/>
              <w:rPr>
                <w:rFonts w:ascii="Times New Roman" w:hAnsi="Times New Roman" w:cs="Times New Roman"/>
                <w:sz w:val="24"/>
                <w:szCs w:val="24"/>
                <w:lang w:val="en-US" w:eastAsia="en-US"/>
              </w:rPr>
            </w:pPr>
          </w:p>
        </w:tc>
        <w:tc>
          <w:tcPr>
            <w:tcW w:w="1010" w:type="dxa"/>
            <w:hideMark/>
          </w:tcPr>
          <w:p w:rsidR="004D09D3" w:rsidRPr="005B1107" w:rsidRDefault="00CB0C5E" w:rsidP="00A272D7">
            <w:pPr>
              <w:autoSpaceDE w:val="0"/>
              <w:autoSpaceDN w:val="0"/>
              <w:adjustRightInd w:val="0"/>
              <w:spacing w:after="0" w:line="320" w:lineRule="atLeast"/>
              <w:ind w:left="60" w:right="60"/>
              <w:jc w:val="center"/>
              <w:cnfStyle w:val="000000100000"/>
              <w:rPr>
                <w:rFonts w:ascii="Times New Roman" w:hAnsi="Times New Roman" w:cs="Times New Roman"/>
                <w:color w:val="000000"/>
                <w:sz w:val="18"/>
                <w:szCs w:val="18"/>
                <w:lang w:val="en-US" w:eastAsia="en-US"/>
              </w:rPr>
            </w:pPr>
            <w:proofErr w:type="spellStart"/>
            <w:r>
              <w:rPr>
                <w:rFonts w:ascii="Times New Roman" w:hAnsi="Times New Roman" w:cs="Times New Roman"/>
                <w:color w:val="000000"/>
                <w:sz w:val="18"/>
                <w:szCs w:val="18"/>
              </w:rPr>
              <w:t>Polity</w:t>
            </w:r>
            <w:proofErr w:type="spellEnd"/>
          </w:p>
        </w:tc>
        <w:tc>
          <w:tcPr>
            <w:tcW w:w="1009" w:type="dxa"/>
            <w:hideMark/>
          </w:tcPr>
          <w:p w:rsidR="004D09D3" w:rsidRPr="005B1107" w:rsidRDefault="004D09D3" w:rsidP="00A272D7">
            <w:pPr>
              <w:autoSpaceDE w:val="0"/>
              <w:autoSpaceDN w:val="0"/>
              <w:adjustRightInd w:val="0"/>
              <w:spacing w:after="0" w:line="320" w:lineRule="atLeast"/>
              <w:ind w:left="60" w:right="60"/>
              <w:jc w:val="center"/>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v33</w:t>
            </w:r>
          </w:p>
        </w:tc>
      </w:tr>
      <w:tr w:rsidR="004D09D3" w:rsidRPr="005B1107" w:rsidTr="00A272D7">
        <w:tc>
          <w:tcPr>
            <w:cnfStyle w:val="001000000000"/>
            <w:tcW w:w="1620" w:type="dxa"/>
            <w:vMerge w:val="restart"/>
            <w:hideMark/>
          </w:tcPr>
          <w:p w:rsidR="004D09D3" w:rsidRPr="000F58C7" w:rsidRDefault="004D09D3" w:rsidP="00A272D7">
            <w:pPr>
              <w:autoSpaceDE w:val="0"/>
              <w:autoSpaceDN w:val="0"/>
              <w:adjustRightInd w:val="0"/>
              <w:spacing w:after="0" w:line="320" w:lineRule="atLeast"/>
              <w:ind w:left="60" w:right="60"/>
              <w:rPr>
                <w:rFonts w:ascii="Times New Roman" w:hAnsi="Times New Roman" w:cs="Times New Roman"/>
                <w:b w:val="0"/>
                <w:color w:val="000000"/>
                <w:sz w:val="18"/>
                <w:szCs w:val="18"/>
                <w:lang w:val="en-US" w:eastAsia="en-US"/>
              </w:rPr>
            </w:pPr>
            <w:proofErr w:type="spellStart"/>
            <w:r w:rsidRPr="000F58C7">
              <w:rPr>
                <w:rFonts w:ascii="Times New Roman" w:hAnsi="Times New Roman" w:cs="Times New Roman"/>
                <w:b w:val="0"/>
                <w:color w:val="000000"/>
                <w:sz w:val="18"/>
                <w:szCs w:val="18"/>
              </w:rPr>
              <w:t>Spearman's</w:t>
            </w:r>
            <w:proofErr w:type="spellEnd"/>
            <w:r w:rsidRPr="000F58C7">
              <w:rPr>
                <w:rFonts w:ascii="Times New Roman" w:hAnsi="Times New Roman" w:cs="Times New Roman"/>
                <w:b w:val="0"/>
                <w:color w:val="000000"/>
                <w:sz w:val="18"/>
                <w:szCs w:val="18"/>
              </w:rPr>
              <w:t xml:space="preserve"> </w:t>
            </w:r>
            <w:proofErr w:type="spellStart"/>
            <w:r w:rsidRPr="000F58C7">
              <w:rPr>
                <w:rFonts w:ascii="Times New Roman" w:hAnsi="Times New Roman" w:cs="Times New Roman"/>
                <w:b w:val="0"/>
                <w:color w:val="000000"/>
                <w:sz w:val="18"/>
                <w:szCs w:val="18"/>
              </w:rPr>
              <w:t>rho</w:t>
            </w:r>
            <w:proofErr w:type="spellEnd"/>
          </w:p>
        </w:tc>
        <w:tc>
          <w:tcPr>
            <w:tcW w:w="817" w:type="dxa"/>
            <w:vMerge w:val="restart"/>
            <w:hideMark/>
          </w:tcPr>
          <w:p w:rsidR="004D09D3" w:rsidRPr="000F58C7" w:rsidRDefault="00CB0C5E"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r>
              <w:rPr>
                <w:rFonts w:ascii="Times New Roman" w:hAnsi="Times New Roman" w:cs="Times New Roman"/>
                <w:color w:val="000000"/>
                <w:sz w:val="18"/>
                <w:szCs w:val="18"/>
              </w:rPr>
              <w:t>P</w:t>
            </w:r>
            <w:r w:rsidR="004D09D3" w:rsidRPr="000F58C7">
              <w:rPr>
                <w:rFonts w:ascii="Times New Roman" w:hAnsi="Times New Roman" w:cs="Times New Roman"/>
                <w:color w:val="000000"/>
                <w:sz w:val="18"/>
                <w:szCs w:val="18"/>
              </w:rPr>
              <w:t>olity4</w:t>
            </w:r>
          </w:p>
        </w:tc>
        <w:tc>
          <w:tcPr>
            <w:tcW w:w="2136" w:type="dxa"/>
            <w:hideMark/>
          </w:tcPr>
          <w:p w:rsidR="004D09D3" w:rsidRPr="005B1107" w:rsidRDefault="00CB0C5E"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corr</w:t>
            </w:r>
            <w:r>
              <w:rPr>
                <w:rFonts w:ascii="Times New Roman" w:hAnsi="Times New Roman" w:cs="Times New Roman"/>
                <w:color w:val="000000"/>
                <w:sz w:val="18"/>
                <w:szCs w:val="18"/>
              </w:rPr>
              <w:t>elatiec</w:t>
            </w:r>
            <w:r w:rsidRPr="005B1107">
              <w:rPr>
                <w:rFonts w:ascii="Times New Roman" w:hAnsi="Times New Roman" w:cs="Times New Roman"/>
                <w:color w:val="000000"/>
                <w:sz w:val="18"/>
                <w:szCs w:val="18"/>
              </w:rPr>
              <w:t>oëfficiënt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1.000</w:t>
            </w:r>
          </w:p>
        </w:tc>
        <w:tc>
          <w:tcPr>
            <w:tcW w:w="1009" w:type="dxa"/>
            <w:hideMark/>
          </w:tcPr>
          <w:p w:rsidR="004D09D3" w:rsidRPr="000F58C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b/>
                <w:color w:val="000000"/>
                <w:sz w:val="18"/>
                <w:szCs w:val="18"/>
                <w:lang w:val="en-US" w:eastAsia="en-US"/>
              </w:rPr>
            </w:pPr>
            <w:r w:rsidRPr="000F58C7">
              <w:rPr>
                <w:rFonts w:ascii="Times New Roman" w:hAnsi="Times New Roman" w:cs="Times New Roman"/>
                <w:b/>
                <w:color w:val="000000"/>
                <w:sz w:val="18"/>
                <w:szCs w:val="18"/>
              </w:rPr>
              <w:t>-.286</w:t>
            </w:r>
            <w:r w:rsidRPr="000F58C7">
              <w:rPr>
                <w:rFonts w:ascii="Times New Roman" w:hAnsi="Times New Roman" w:cs="Times New Roman"/>
                <w:b/>
                <w:color w:val="000000"/>
                <w:sz w:val="18"/>
                <w:szCs w:val="18"/>
                <w:vertAlign w:val="superscript"/>
              </w:rPr>
              <w:t>**</w:t>
            </w:r>
          </w:p>
        </w:tc>
      </w:tr>
      <w:tr w:rsidR="004D09D3" w:rsidRPr="005B1107" w:rsidTr="00A272D7">
        <w:trPr>
          <w:cnfStyle w:val="000000100000"/>
        </w:trPr>
        <w:tc>
          <w:tcPr>
            <w:cnfStyle w:val="001000000000"/>
            <w:tcW w:w="6592" w:type="dxa"/>
            <w:vMerge/>
            <w:hideMark/>
          </w:tcPr>
          <w:p w:rsidR="004D09D3" w:rsidRPr="000F58C7" w:rsidRDefault="004D09D3" w:rsidP="00A272D7">
            <w:pPr>
              <w:spacing w:after="0" w:line="240" w:lineRule="auto"/>
              <w:rPr>
                <w:rFonts w:ascii="Times New Roman" w:hAnsi="Times New Roman" w:cs="Times New Roman"/>
                <w:b w:val="0"/>
                <w:color w:val="000000"/>
                <w:sz w:val="18"/>
                <w:szCs w:val="18"/>
                <w:lang w:val="en-US" w:eastAsia="en-US"/>
              </w:rPr>
            </w:pPr>
          </w:p>
        </w:tc>
        <w:tc>
          <w:tcPr>
            <w:tcW w:w="817" w:type="dxa"/>
            <w:vMerge/>
            <w:hideMark/>
          </w:tcPr>
          <w:p w:rsidR="004D09D3" w:rsidRPr="000F58C7" w:rsidRDefault="004D09D3" w:rsidP="00A272D7">
            <w:pPr>
              <w:spacing w:after="0" w:line="240" w:lineRule="auto"/>
              <w:cnfStyle w:val="000000100000"/>
              <w:rPr>
                <w:rFonts w:ascii="Times New Roman" w:hAnsi="Times New Roman" w:cs="Times New Roman"/>
                <w:color w:val="000000"/>
                <w:sz w:val="18"/>
                <w:szCs w:val="18"/>
                <w:lang w:val="en-US" w:eastAsia="en-US"/>
              </w:rPr>
            </w:pPr>
          </w:p>
        </w:tc>
        <w:tc>
          <w:tcPr>
            <w:tcW w:w="2136" w:type="dxa"/>
            <w:hideMark/>
          </w:tcPr>
          <w:p w:rsidR="004D09D3" w:rsidRPr="005B1107" w:rsidRDefault="00CB0C5E"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proofErr w:type="spellStart"/>
            <w:r>
              <w:rPr>
                <w:rFonts w:ascii="Times New Roman" w:hAnsi="Times New Roman" w:cs="Times New Roman"/>
                <w:color w:val="000000"/>
                <w:sz w:val="18"/>
                <w:szCs w:val="18"/>
              </w:rPr>
              <w:t>Sig</w:t>
            </w:r>
            <w:proofErr w:type="spellEnd"/>
            <w:r>
              <w:rPr>
                <w:rFonts w:ascii="Times New Roman" w:hAnsi="Times New Roman" w:cs="Times New Roman"/>
                <w:color w:val="000000"/>
                <w:sz w:val="18"/>
                <w:szCs w:val="18"/>
              </w:rPr>
              <w:t>. (2-zijdig</w:t>
            </w:r>
            <w:r w:rsidR="004D09D3" w:rsidRPr="005B1107">
              <w:rPr>
                <w:rFonts w:ascii="Times New Roman" w:hAnsi="Times New Roman" w:cs="Times New Roman"/>
                <w:color w:val="000000"/>
                <w:sz w:val="18"/>
                <w:szCs w:val="18"/>
              </w:rPr>
              <w: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w:t>
            </w:r>
          </w:p>
        </w:tc>
        <w:tc>
          <w:tcPr>
            <w:tcW w:w="1009" w:type="dxa"/>
            <w:hideMark/>
          </w:tcPr>
          <w:p w:rsidR="004D09D3" w:rsidRPr="000F58C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b/>
                <w:color w:val="000000"/>
                <w:sz w:val="18"/>
                <w:szCs w:val="18"/>
                <w:lang w:val="en-US" w:eastAsia="en-US"/>
              </w:rPr>
            </w:pPr>
            <w:r w:rsidRPr="000F58C7">
              <w:rPr>
                <w:rFonts w:ascii="Times New Roman" w:hAnsi="Times New Roman" w:cs="Times New Roman"/>
                <w:b/>
                <w:color w:val="000000"/>
                <w:sz w:val="18"/>
                <w:szCs w:val="18"/>
              </w:rPr>
              <w:t>.009</w:t>
            </w:r>
          </w:p>
        </w:tc>
      </w:tr>
      <w:tr w:rsidR="004D09D3" w:rsidRPr="005B1107" w:rsidTr="00A272D7">
        <w:tc>
          <w:tcPr>
            <w:cnfStyle w:val="001000000000"/>
            <w:tcW w:w="6592" w:type="dxa"/>
            <w:vMerge/>
            <w:hideMark/>
          </w:tcPr>
          <w:p w:rsidR="004D09D3" w:rsidRPr="000F58C7" w:rsidRDefault="004D09D3" w:rsidP="00A272D7">
            <w:pPr>
              <w:spacing w:after="0" w:line="240" w:lineRule="auto"/>
              <w:rPr>
                <w:rFonts w:ascii="Times New Roman" w:hAnsi="Times New Roman" w:cs="Times New Roman"/>
                <w:b w:val="0"/>
                <w:color w:val="000000"/>
                <w:sz w:val="18"/>
                <w:szCs w:val="18"/>
                <w:lang w:val="en-US" w:eastAsia="en-US"/>
              </w:rPr>
            </w:pPr>
          </w:p>
        </w:tc>
        <w:tc>
          <w:tcPr>
            <w:tcW w:w="817" w:type="dxa"/>
            <w:vMerge/>
            <w:hideMark/>
          </w:tcPr>
          <w:p w:rsidR="004D09D3" w:rsidRPr="000F58C7" w:rsidRDefault="004D09D3" w:rsidP="00A272D7">
            <w:pPr>
              <w:spacing w:after="0" w:line="240" w:lineRule="auto"/>
              <w:cnfStyle w:val="000000000000"/>
              <w:rPr>
                <w:rFonts w:ascii="Times New Roman" w:hAnsi="Times New Roman" w:cs="Times New Roman"/>
                <w:color w:val="000000"/>
                <w:sz w:val="18"/>
                <w:szCs w:val="18"/>
                <w:lang w:val="en-US" w:eastAsia="en-US"/>
              </w:rPr>
            </w:pPr>
          </w:p>
        </w:tc>
        <w:tc>
          <w:tcPr>
            <w:tcW w:w="2136" w:type="dxa"/>
            <w:hideMark/>
          </w:tcPr>
          <w:p w:rsidR="004D09D3" w:rsidRPr="005B1107" w:rsidRDefault="004D09D3"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N</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83</w:t>
            </w:r>
          </w:p>
        </w:tc>
        <w:tc>
          <w:tcPr>
            <w:tcW w:w="1009"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83</w:t>
            </w:r>
          </w:p>
        </w:tc>
      </w:tr>
      <w:tr w:rsidR="004D09D3" w:rsidRPr="005B1107" w:rsidTr="00A272D7">
        <w:trPr>
          <w:cnfStyle w:val="000000100000"/>
        </w:trPr>
        <w:tc>
          <w:tcPr>
            <w:cnfStyle w:val="001000000000"/>
            <w:tcW w:w="6592" w:type="dxa"/>
            <w:vMerge/>
            <w:hideMark/>
          </w:tcPr>
          <w:p w:rsidR="004D09D3" w:rsidRPr="000F58C7" w:rsidRDefault="004D09D3" w:rsidP="00A272D7">
            <w:pPr>
              <w:spacing w:after="0" w:line="240" w:lineRule="auto"/>
              <w:rPr>
                <w:rFonts w:ascii="Times New Roman" w:hAnsi="Times New Roman" w:cs="Times New Roman"/>
                <w:b w:val="0"/>
                <w:color w:val="000000"/>
                <w:sz w:val="18"/>
                <w:szCs w:val="18"/>
                <w:lang w:val="en-US" w:eastAsia="en-US"/>
              </w:rPr>
            </w:pPr>
          </w:p>
        </w:tc>
        <w:tc>
          <w:tcPr>
            <w:tcW w:w="817" w:type="dxa"/>
            <w:vMerge w:val="restart"/>
            <w:hideMark/>
          </w:tcPr>
          <w:p w:rsidR="004D09D3" w:rsidRPr="000F58C7" w:rsidRDefault="004D09D3"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r w:rsidRPr="000F58C7">
              <w:rPr>
                <w:rFonts w:ascii="Times New Roman" w:hAnsi="Times New Roman" w:cs="Times New Roman"/>
                <w:color w:val="000000"/>
                <w:sz w:val="18"/>
                <w:szCs w:val="18"/>
              </w:rPr>
              <w:t>v33</w:t>
            </w:r>
          </w:p>
        </w:tc>
        <w:tc>
          <w:tcPr>
            <w:tcW w:w="2136" w:type="dxa"/>
            <w:hideMark/>
          </w:tcPr>
          <w:p w:rsidR="004D09D3" w:rsidRPr="005B1107" w:rsidRDefault="00CB0C5E"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r>
              <w:rPr>
                <w:rFonts w:ascii="Times New Roman" w:hAnsi="Times New Roman" w:cs="Times New Roman"/>
                <w:color w:val="000000"/>
                <w:sz w:val="18"/>
                <w:szCs w:val="18"/>
              </w:rPr>
              <w:t>correlatiec</w:t>
            </w:r>
            <w:r w:rsidRPr="005B1107">
              <w:rPr>
                <w:rFonts w:ascii="Times New Roman" w:hAnsi="Times New Roman" w:cs="Times New Roman"/>
                <w:color w:val="000000"/>
                <w:sz w:val="18"/>
                <w:szCs w:val="18"/>
              </w:rPr>
              <w:t>oëfficiënt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-.286</w:t>
            </w:r>
            <w:r w:rsidRPr="005B1107">
              <w:rPr>
                <w:rFonts w:ascii="Times New Roman" w:hAnsi="Times New Roman" w:cs="Times New Roman"/>
                <w:color w:val="000000"/>
                <w:sz w:val="18"/>
                <w:szCs w:val="18"/>
                <w:vertAlign w:val="superscript"/>
              </w:rPr>
              <w:t>**</w:t>
            </w:r>
          </w:p>
        </w:tc>
        <w:tc>
          <w:tcPr>
            <w:tcW w:w="1009"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1.000</w:t>
            </w:r>
          </w:p>
        </w:tc>
      </w:tr>
      <w:tr w:rsidR="004D09D3" w:rsidRPr="005B1107" w:rsidTr="00A272D7">
        <w:tc>
          <w:tcPr>
            <w:cnfStyle w:val="001000000000"/>
            <w:tcW w:w="6592" w:type="dxa"/>
            <w:vMerge/>
            <w:hideMark/>
          </w:tcPr>
          <w:p w:rsidR="004D09D3" w:rsidRPr="000F58C7" w:rsidRDefault="004D09D3" w:rsidP="00A272D7">
            <w:pPr>
              <w:spacing w:after="0" w:line="240" w:lineRule="auto"/>
              <w:rPr>
                <w:rFonts w:ascii="Times New Roman" w:hAnsi="Times New Roman" w:cs="Times New Roman"/>
                <w:b w:val="0"/>
                <w:color w:val="000000"/>
                <w:sz w:val="18"/>
                <w:szCs w:val="18"/>
                <w:lang w:val="en-US" w:eastAsia="en-US"/>
              </w:rPr>
            </w:pPr>
          </w:p>
        </w:tc>
        <w:tc>
          <w:tcPr>
            <w:tcW w:w="817" w:type="dxa"/>
            <w:vMerge/>
            <w:hideMark/>
          </w:tcPr>
          <w:p w:rsidR="004D09D3" w:rsidRPr="000F58C7" w:rsidRDefault="004D09D3" w:rsidP="00A272D7">
            <w:pPr>
              <w:spacing w:after="0" w:line="240" w:lineRule="auto"/>
              <w:cnfStyle w:val="000000000000"/>
              <w:rPr>
                <w:rFonts w:ascii="Times New Roman" w:hAnsi="Times New Roman" w:cs="Times New Roman"/>
                <w:color w:val="000000"/>
                <w:sz w:val="18"/>
                <w:szCs w:val="18"/>
                <w:lang w:val="en-US" w:eastAsia="en-US"/>
              </w:rPr>
            </w:pPr>
          </w:p>
        </w:tc>
        <w:tc>
          <w:tcPr>
            <w:tcW w:w="2136" w:type="dxa"/>
            <w:hideMark/>
          </w:tcPr>
          <w:p w:rsidR="004D09D3" w:rsidRPr="005B1107" w:rsidRDefault="00CB0C5E"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proofErr w:type="spellStart"/>
            <w:r>
              <w:rPr>
                <w:rFonts w:ascii="Times New Roman" w:hAnsi="Times New Roman" w:cs="Times New Roman"/>
                <w:color w:val="000000"/>
                <w:sz w:val="18"/>
                <w:szCs w:val="18"/>
              </w:rPr>
              <w:t>Sig</w:t>
            </w:r>
            <w:proofErr w:type="spellEnd"/>
            <w:r>
              <w:rPr>
                <w:rFonts w:ascii="Times New Roman" w:hAnsi="Times New Roman" w:cs="Times New Roman"/>
                <w:color w:val="000000"/>
                <w:sz w:val="18"/>
                <w:szCs w:val="18"/>
              </w:rPr>
              <w:t>. (2-zijdig</w:t>
            </w:r>
            <w:r w:rsidR="004D09D3" w:rsidRPr="005B1107">
              <w:rPr>
                <w:rFonts w:ascii="Times New Roman" w:hAnsi="Times New Roman" w:cs="Times New Roman"/>
                <w:color w:val="000000"/>
                <w:sz w:val="18"/>
                <w:szCs w:val="18"/>
              </w:rPr>
              <w: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.009</w:t>
            </w:r>
          </w:p>
        </w:tc>
        <w:tc>
          <w:tcPr>
            <w:tcW w:w="1009"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w:t>
            </w:r>
          </w:p>
        </w:tc>
      </w:tr>
      <w:tr w:rsidR="004D09D3" w:rsidRPr="005B1107" w:rsidTr="00A272D7">
        <w:trPr>
          <w:cnfStyle w:val="000000100000"/>
        </w:trPr>
        <w:tc>
          <w:tcPr>
            <w:cnfStyle w:val="001000000000"/>
            <w:tcW w:w="6592" w:type="dxa"/>
            <w:vMerge/>
            <w:hideMark/>
          </w:tcPr>
          <w:p w:rsidR="004D09D3" w:rsidRPr="000F58C7" w:rsidRDefault="004D09D3" w:rsidP="00A272D7">
            <w:pPr>
              <w:spacing w:after="0" w:line="240" w:lineRule="auto"/>
              <w:rPr>
                <w:rFonts w:ascii="Times New Roman" w:hAnsi="Times New Roman" w:cs="Times New Roman"/>
                <w:b w:val="0"/>
                <w:color w:val="000000"/>
                <w:sz w:val="18"/>
                <w:szCs w:val="18"/>
                <w:lang w:val="en-US" w:eastAsia="en-US"/>
              </w:rPr>
            </w:pPr>
          </w:p>
        </w:tc>
        <w:tc>
          <w:tcPr>
            <w:tcW w:w="817" w:type="dxa"/>
            <w:vMerge/>
            <w:hideMark/>
          </w:tcPr>
          <w:p w:rsidR="004D09D3" w:rsidRPr="000F58C7" w:rsidRDefault="004D09D3" w:rsidP="00A272D7">
            <w:pPr>
              <w:spacing w:after="0" w:line="240" w:lineRule="auto"/>
              <w:cnfStyle w:val="000000100000"/>
              <w:rPr>
                <w:rFonts w:ascii="Times New Roman" w:hAnsi="Times New Roman" w:cs="Times New Roman"/>
                <w:color w:val="000000"/>
                <w:sz w:val="18"/>
                <w:szCs w:val="18"/>
                <w:lang w:val="en-US" w:eastAsia="en-US"/>
              </w:rPr>
            </w:pPr>
          </w:p>
        </w:tc>
        <w:tc>
          <w:tcPr>
            <w:tcW w:w="2136" w:type="dxa"/>
            <w:hideMark/>
          </w:tcPr>
          <w:p w:rsidR="004D09D3" w:rsidRPr="005B1107" w:rsidRDefault="004D09D3"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N</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83</w:t>
            </w:r>
          </w:p>
        </w:tc>
        <w:tc>
          <w:tcPr>
            <w:tcW w:w="1009"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89</w:t>
            </w:r>
          </w:p>
        </w:tc>
      </w:tr>
      <w:tr w:rsidR="004D09D3" w:rsidRPr="00CB0C5E" w:rsidTr="00A272D7">
        <w:tc>
          <w:tcPr>
            <w:cnfStyle w:val="001000000000"/>
            <w:tcW w:w="6592" w:type="dxa"/>
            <w:gridSpan w:val="5"/>
          </w:tcPr>
          <w:p w:rsidR="004D09D3" w:rsidRPr="00CB0C5E" w:rsidRDefault="004D09D3" w:rsidP="00A272D7">
            <w:pPr>
              <w:autoSpaceDE w:val="0"/>
              <w:autoSpaceDN w:val="0"/>
              <w:adjustRightInd w:val="0"/>
              <w:spacing w:after="0" w:line="320" w:lineRule="atLeast"/>
              <w:ind w:left="60" w:right="60"/>
              <w:rPr>
                <w:rFonts w:ascii="Times New Roman" w:hAnsi="Times New Roman" w:cs="Times New Roman"/>
                <w:b w:val="0"/>
                <w:color w:val="000000"/>
                <w:sz w:val="18"/>
                <w:szCs w:val="18"/>
              </w:rPr>
            </w:pPr>
            <w:r w:rsidRPr="000C724F">
              <w:rPr>
                <w:rFonts w:ascii="Times New Roman" w:hAnsi="Times New Roman" w:cs="Times New Roman"/>
                <w:b w:val="0"/>
                <w:color w:val="000000"/>
                <w:sz w:val="18"/>
                <w:szCs w:val="18"/>
              </w:rPr>
              <w:t xml:space="preserve">**. </w:t>
            </w:r>
            <w:r w:rsidR="00CB0C5E" w:rsidRPr="00CB0C5E">
              <w:rPr>
                <w:rFonts w:ascii="Times New Roman" w:hAnsi="Times New Roman" w:cs="Times New Roman"/>
                <w:b w:val="0"/>
                <w:color w:val="000000"/>
                <w:sz w:val="18"/>
                <w:szCs w:val="18"/>
              </w:rPr>
              <w:t>Correlatie is significant bij 0.01 niveau(2-zijdig).</w:t>
            </w:r>
          </w:p>
          <w:p w:rsidR="004D09D3" w:rsidRPr="00CB0C5E" w:rsidRDefault="004D09D3" w:rsidP="00A272D7">
            <w:pPr>
              <w:autoSpaceDE w:val="0"/>
              <w:autoSpaceDN w:val="0"/>
              <w:adjustRightInd w:val="0"/>
              <w:spacing w:after="0" w:line="320" w:lineRule="atLeast"/>
              <w:ind w:left="60" w:right="60"/>
              <w:rPr>
                <w:rFonts w:ascii="Times New Roman" w:hAnsi="Times New Roman" w:cs="Times New Roman"/>
                <w:b w:val="0"/>
                <w:color w:val="000000"/>
                <w:sz w:val="18"/>
                <w:szCs w:val="18"/>
                <w:lang w:eastAsia="en-US"/>
              </w:rPr>
            </w:pPr>
          </w:p>
        </w:tc>
      </w:tr>
    </w:tbl>
    <w:p w:rsidR="004D09D3" w:rsidRPr="00CB0C5E" w:rsidRDefault="004D09D3" w:rsidP="00C766E5">
      <w:pPr>
        <w:rPr>
          <w:rFonts w:ascii="Times New Roman" w:hAnsi="Times New Roman" w:cs="Times New Roman"/>
        </w:rPr>
      </w:pPr>
    </w:p>
    <w:tbl>
      <w:tblPr>
        <w:tblStyle w:val="LightList-Accent1"/>
        <w:tblW w:w="6600" w:type="dxa"/>
        <w:tblLayout w:type="fixed"/>
        <w:tblLook w:val="04A0"/>
      </w:tblPr>
      <w:tblGrid>
        <w:gridCol w:w="1622"/>
        <w:gridCol w:w="818"/>
        <w:gridCol w:w="2139"/>
        <w:gridCol w:w="1011"/>
        <w:gridCol w:w="1010"/>
      </w:tblGrid>
      <w:tr w:rsidR="004D09D3" w:rsidRPr="005B1107" w:rsidTr="00A272D7">
        <w:trPr>
          <w:cnfStyle w:val="100000000000"/>
        </w:trPr>
        <w:tc>
          <w:tcPr>
            <w:cnfStyle w:val="001000000000"/>
            <w:tcW w:w="6592" w:type="dxa"/>
            <w:gridSpan w:val="5"/>
            <w:hideMark/>
          </w:tcPr>
          <w:p w:rsidR="004D09D3" w:rsidRPr="005B1107" w:rsidRDefault="004D09D3" w:rsidP="00A272D7">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eastAsia="en-US"/>
              </w:rPr>
            </w:pPr>
            <w:proofErr w:type="spellStart"/>
            <w:r w:rsidRPr="005B1107">
              <w:rPr>
                <w:rFonts w:ascii="Times New Roman" w:hAnsi="Times New Roman" w:cs="Times New Roman"/>
                <w:b w:val="0"/>
                <w:bCs w:val="0"/>
                <w:color w:val="000000"/>
                <w:sz w:val="18"/>
                <w:szCs w:val="18"/>
              </w:rPr>
              <w:t>Correlations</w:t>
            </w:r>
            <w:proofErr w:type="spellEnd"/>
          </w:p>
        </w:tc>
      </w:tr>
      <w:tr w:rsidR="004D09D3" w:rsidRPr="005B1107" w:rsidTr="00A272D7">
        <w:trPr>
          <w:cnfStyle w:val="000000100000"/>
        </w:trPr>
        <w:tc>
          <w:tcPr>
            <w:cnfStyle w:val="001000000000"/>
            <w:tcW w:w="4573" w:type="dxa"/>
            <w:gridSpan w:val="3"/>
          </w:tcPr>
          <w:p w:rsidR="004D09D3" w:rsidRPr="005B1107" w:rsidRDefault="004D09D3" w:rsidP="00A272D7">
            <w:pPr>
              <w:autoSpaceDE w:val="0"/>
              <w:autoSpaceDN w:val="0"/>
              <w:adjustRightInd w:val="0"/>
              <w:spacing w:after="0" w:line="240" w:lineRule="auto"/>
              <w:jc w:val="center"/>
              <w:rPr>
                <w:rFonts w:ascii="Times New Roman" w:hAnsi="Times New Roman" w:cs="Times New Roman"/>
                <w:sz w:val="24"/>
                <w:szCs w:val="24"/>
                <w:lang w:val="en-US" w:eastAsia="en-US"/>
              </w:rPr>
            </w:pPr>
          </w:p>
        </w:tc>
        <w:tc>
          <w:tcPr>
            <w:tcW w:w="1010" w:type="dxa"/>
            <w:hideMark/>
          </w:tcPr>
          <w:p w:rsidR="004D09D3" w:rsidRPr="005B1107" w:rsidRDefault="00CB0C5E" w:rsidP="00A272D7">
            <w:pPr>
              <w:autoSpaceDE w:val="0"/>
              <w:autoSpaceDN w:val="0"/>
              <w:adjustRightInd w:val="0"/>
              <w:spacing w:after="0" w:line="320" w:lineRule="atLeast"/>
              <w:ind w:left="60" w:right="60"/>
              <w:jc w:val="center"/>
              <w:cnfStyle w:val="000000100000"/>
              <w:rPr>
                <w:rFonts w:ascii="Times New Roman" w:hAnsi="Times New Roman" w:cs="Times New Roman"/>
                <w:color w:val="000000"/>
                <w:sz w:val="18"/>
                <w:szCs w:val="18"/>
                <w:lang w:val="en-US" w:eastAsia="en-US"/>
              </w:rPr>
            </w:pPr>
            <w:proofErr w:type="spellStart"/>
            <w:r>
              <w:rPr>
                <w:rFonts w:ascii="Times New Roman" w:hAnsi="Times New Roman" w:cs="Times New Roman"/>
                <w:color w:val="000000"/>
                <w:sz w:val="18"/>
                <w:szCs w:val="18"/>
              </w:rPr>
              <w:t>Polity</w:t>
            </w:r>
            <w:proofErr w:type="spellEnd"/>
          </w:p>
        </w:tc>
        <w:tc>
          <w:tcPr>
            <w:tcW w:w="1009" w:type="dxa"/>
            <w:hideMark/>
          </w:tcPr>
          <w:p w:rsidR="004D09D3" w:rsidRPr="005B1107" w:rsidRDefault="004D09D3" w:rsidP="00A272D7">
            <w:pPr>
              <w:autoSpaceDE w:val="0"/>
              <w:autoSpaceDN w:val="0"/>
              <w:adjustRightInd w:val="0"/>
              <w:spacing w:after="0" w:line="320" w:lineRule="atLeast"/>
              <w:ind w:left="60" w:right="60"/>
              <w:jc w:val="center"/>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v34</w:t>
            </w:r>
          </w:p>
        </w:tc>
      </w:tr>
      <w:tr w:rsidR="004D09D3" w:rsidRPr="005B1107" w:rsidTr="00A272D7">
        <w:tc>
          <w:tcPr>
            <w:cnfStyle w:val="001000000000"/>
            <w:tcW w:w="1620" w:type="dxa"/>
            <w:vMerge w:val="restart"/>
            <w:hideMark/>
          </w:tcPr>
          <w:p w:rsidR="004D09D3" w:rsidRPr="000F58C7" w:rsidRDefault="004D09D3" w:rsidP="00A272D7">
            <w:pPr>
              <w:autoSpaceDE w:val="0"/>
              <w:autoSpaceDN w:val="0"/>
              <w:adjustRightInd w:val="0"/>
              <w:spacing w:after="0" w:line="320" w:lineRule="atLeast"/>
              <w:ind w:left="60" w:right="60"/>
              <w:rPr>
                <w:rFonts w:ascii="Times New Roman" w:hAnsi="Times New Roman" w:cs="Times New Roman"/>
                <w:b w:val="0"/>
                <w:color w:val="000000"/>
                <w:sz w:val="18"/>
                <w:szCs w:val="18"/>
                <w:lang w:val="en-US" w:eastAsia="en-US"/>
              </w:rPr>
            </w:pPr>
            <w:proofErr w:type="spellStart"/>
            <w:r w:rsidRPr="000F58C7">
              <w:rPr>
                <w:rFonts w:ascii="Times New Roman" w:hAnsi="Times New Roman" w:cs="Times New Roman"/>
                <w:b w:val="0"/>
                <w:color w:val="000000"/>
                <w:sz w:val="18"/>
                <w:szCs w:val="18"/>
              </w:rPr>
              <w:t>Spearman's</w:t>
            </w:r>
            <w:proofErr w:type="spellEnd"/>
            <w:r w:rsidRPr="000F58C7">
              <w:rPr>
                <w:rFonts w:ascii="Times New Roman" w:hAnsi="Times New Roman" w:cs="Times New Roman"/>
                <w:b w:val="0"/>
                <w:color w:val="000000"/>
                <w:sz w:val="18"/>
                <w:szCs w:val="18"/>
              </w:rPr>
              <w:t xml:space="preserve"> </w:t>
            </w:r>
            <w:proofErr w:type="spellStart"/>
            <w:r w:rsidRPr="000F58C7">
              <w:rPr>
                <w:rFonts w:ascii="Times New Roman" w:hAnsi="Times New Roman" w:cs="Times New Roman"/>
                <w:b w:val="0"/>
                <w:color w:val="000000"/>
                <w:sz w:val="18"/>
                <w:szCs w:val="18"/>
              </w:rPr>
              <w:t>rho</w:t>
            </w:r>
            <w:proofErr w:type="spellEnd"/>
          </w:p>
        </w:tc>
        <w:tc>
          <w:tcPr>
            <w:tcW w:w="817" w:type="dxa"/>
            <w:vMerge w:val="restart"/>
            <w:hideMark/>
          </w:tcPr>
          <w:p w:rsidR="004D09D3" w:rsidRPr="005B1107" w:rsidRDefault="00CB0C5E"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proofErr w:type="spellStart"/>
            <w:r>
              <w:rPr>
                <w:rFonts w:ascii="Times New Roman" w:hAnsi="Times New Roman" w:cs="Times New Roman"/>
                <w:color w:val="000000"/>
                <w:sz w:val="18"/>
                <w:szCs w:val="18"/>
              </w:rPr>
              <w:t>Polity</w:t>
            </w:r>
            <w:proofErr w:type="spellEnd"/>
          </w:p>
        </w:tc>
        <w:tc>
          <w:tcPr>
            <w:tcW w:w="2136" w:type="dxa"/>
            <w:hideMark/>
          </w:tcPr>
          <w:p w:rsidR="004D09D3" w:rsidRPr="005B1107" w:rsidRDefault="00CB0C5E"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r>
              <w:rPr>
                <w:rFonts w:ascii="Times New Roman" w:hAnsi="Times New Roman" w:cs="Times New Roman"/>
                <w:color w:val="000000"/>
                <w:sz w:val="18"/>
                <w:szCs w:val="18"/>
              </w:rPr>
              <w:t>correlatiec</w:t>
            </w:r>
            <w:r w:rsidRPr="005B1107">
              <w:rPr>
                <w:rFonts w:ascii="Times New Roman" w:hAnsi="Times New Roman" w:cs="Times New Roman"/>
                <w:color w:val="000000"/>
                <w:sz w:val="18"/>
                <w:szCs w:val="18"/>
              </w:rPr>
              <w:t>oëfficiënt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1.000</w:t>
            </w:r>
          </w:p>
        </w:tc>
        <w:tc>
          <w:tcPr>
            <w:tcW w:w="1009" w:type="dxa"/>
            <w:hideMark/>
          </w:tcPr>
          <w:p w:rsidR="004D09D3" w:rsidRPr="000F58C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b/>
                <w:color w:val="000000"/>
                <w:sz w:val="18"/>
                <w:szCs w:val="18"/>
                <w:lang w:val="en-US" w:eastAsia="en-US"/>
              </w:rPr>
            </w:pPr>
            <w:r w:rsidRPr="000F58C7">
              <w:rPr>
                <w:rFonts w:ascii="Times New Roman" w:hAnsi="Times New Roman" w:cs="Times New Roman"/>
                <w:b/>
                <w:color w:val="000000"/>
                <w:sz w:val="18"/>
                <w:szCs w:val="18"/>
              </w:rPr>
              <w:t>.096</w:t>
            </w:r>
          </w:p>
        </w:tc>
      </w:tr>
      <w:tr w:rsidR="004D09D3" w:rsidRPr="005B1107" w:rsidTr="00A272D7">
        <w:trPr>
          <w:cnfStyle w:val="000000100000"/>
        </w:trPr>
        <w:tc>
          <w:tcPr>
            <w:cnfStyle w:val="001000000000"/>
            <w:tcW w:w="6592"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817" w:type="dxa"/>
            <w:vMerge/>
            <w:hideMark/>
          </w:tcPr>
          <w:p w:rsidR="004D09D3" w:rsidRPr="005B1107" w:rsidRDefault="004D09D3" w:rsidP="00A272D7">
            <w:pPr>
              <w:spacing w:after="0" w:line="240" w:lineRule="auto"/>
              <w:cnfStyle w:val="000000100000"/>
              <w:rPr>
                <w:rFonts w:ascii="Times New Roman" w:hAnsi="Times New Roman" w:cs="Times New Roman"/>
                <w:color w:val="000000"/>
                <w:sz w:val="18"/>
                <w:szCs w:val="18"/>
                <w:lang w:val="en-US" w:eastAsia="en-US"/>
              </w:rPr>
            </w:pPr>
          </w:p>
        </w:tc>
        <w:tc>
          <w:tcPr>
            <w:tcW w:w="2136" w:type="dxa"/>
            <w:hideMark/>
          </w:tcPr>
          <w:p w:rsidR="004D09D3" w:rsidRPr="005B1107" w:rsidRDefault="00CB0C5E"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proofErr w:type="spellStart"/>
            <w:r>
              <w:rPr>
                <w:rFonts w:ascii="Times New Roman" w:hAnsi="Times New Roman" w:cs="Times New Roman"/>
                <w:color w:val="000000"/>
                <w:sz w:val="18"/>
                <w:szCs w:val="18"/>
              </w:rPr>
              <w:t>Sig</w:t>
            </w:r>
            <w:proofErr w:type="spellEnd"/>
            <w:r>
              <w:rPr>
                <w:rFonts w:ascii="Times New Roman" w:hAnsi="Times New Roman" w:cs="Times New Roman"/>
                <w:color w:val="000000"/>
                <w:sz w:val="18"/>
                <w:szCs w:val="18"/>
              </w:rPr>
              <w:t>. (2-zijdig</w:t>
            </w:r>
            <w:r w:rsidR="004D09D3" w:rsidRPr="005B1107">
              <w:rPr>
                <w:rFonts w:ascii="Times New Roman" w:hAnsi="Times New Roman" w:cs="Times New Roman"/>
                <w:color w:val="000000"/>
                <w:sz w:val="18"/>
                <w:szCs w:val="18"/>
              </w:rPr>
              <w: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w:t>
            </w:r>
          </w:p>
        </w:tc>
        <w:tc>
          <w:tcPr>
            <w:tcW w:w="1009" w:type="dxa"/>
            <w:hideMark/>
          </w:tcPr>
          <w:p w:rsidR="004D09D3" w:rsidRPr="000F58C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b/>
                <w:color w:val="000000"/>
                <w:sz w:val="18"/>
                <w:szCs w:val="18"/>
                <w:lang w:val="en-US" w:eastAsia="en-US"/>
              </w:rPr>
            </w:pPr>
            <w:r w:rsidRPr="000F58C7">
              <w:rPr>
                <w:rFonts w:ascii="Times New Roman" w:hAnsi="Times New Roman" w:cs="Times New Roman"/>
                <w:b/>
                <w:color w:val="000000"/>
                <w:sz w:val="18"/>
                <w:szCs w:val="18"/>
              </w:rPr>
              <w:t>.388</w:t>
            </w:r>
          </w:p>
        </w:tc>
      </w:tr>
      <w:tr w:rsidR="004D09D3" w:rsidRPr="005B1107" w:rsidTr="00A272D7">
        <w:tc>
          <w:tcPr>
            <w:cnfStyle w:val="001000000000"/>
            <w:tcW w:w="6592"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817" w:type="dxa"/>
            <w:vMerge/>
            <w:hideMark/>
          </w:tcPr>
          <w:p w:rsidR="004D09D3" w:rsidRPr="005B1107" w:rsidRDefault="004D09D3" w:rsidP="00A272D7">
            <w:pPr>
              <w:spacing w:after="0" w:line="240" w:lineRule="auto"/>
              <w:cnfStyle w:val="000000000000"/>
              <w:rPr>
                <w:rFonts w:ascii="Times New Roman" w:hAnsi="Times New Roman" w:cs="Times New Roman"/>
                <w:color w:val="000000"/>
                <w:sz w:val="18"/>
                <w:szCs w:val="18"/>
                <w:lang w:val="en-US" w:eastAsia="en-US"/>
              </w:rPr>
            </w:pPr>
          </w:p>
        </w:tc>
        <w:tc>
          <w:tcPr>
            <w:tcW w:w="2136" w:type="dxa"/>
            <w:hideMark/>
          </w:tcPr>
          <w:p w:rsidR="004D09D3" w:rsidRPr="005B1107" w:rsidRDefault="004D09D3"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N</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83</w:t>
            </w:r>
          </w:p>
        </w:tc>
        <w:tc>
          <w:tcPr>
            <w:tcW w:w="1009"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83</w:t>
            </w:r>
          </w:p>
        </w:tc>
      </w:tr>
      <w:tr w:rsidR="004D09D3" w:rsidRPr="005B1107" w:rsidTr="00A272D7">
        <w:trPr>
          <w:cnfStyle w:val="000000100000"/>
        </w:trPr>
        <w:tc>
          <w:tcPr>
            <w:cnfStyle w:val="001000000000"/>
            <w:tcW w:w="6592"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817" w:type="dxa"/>
            <w:vMerge w:val="restart"/>
            <w:hideMark/>
          </w:tcPr>
          <w:p w:rsidR="004D09D3" w:rsidRPr="005B1107" w:rsidRDefault="004D09D3"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v34</w:t>
            </w:r>
          </w:p>
        </w:tc>
        <w:tc>
          <w:tcPr>
            <w:tcW w:w="2136" w:type="dxa"/>
            <w:hideMark/>
          </w:tcPr>
          <w:p w:rsidR="004D09D3" w:rsidRPr="005B1107" w:rsidRDefault="00CB0C5E"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r>
              <w:rPr>
                <w:rFonts w:ascii="Times New Roman" w:hAnsi="Times New Roman" w:cs="Times New Roman"/>
                <w:color w:val="000000"/>
                <w:sz w:val="18"/>
                <w:szCs w:val="18"/>
              </w:rPr>
              <w:t>correlatiec</w:t>
            </w:r>
            <w:r w:rsidRPr="005B1107">
              <w:rPr>
                <w:rFonts w:ascii="Times New Roman" w:hAnsi="Times New Roman" w:cs="Times New Roman"/>
                <w:color w:val="000000"/>
                <w:sz w:val="18"/>
                <w:szCs w:val="18"/>
              </w:rPr>
              <w:t>oëfficiënt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.096</w:t>
            </w:r>
          </w:p>
        </w:tc>
        <w:tc>
          <w:tcPr>
            <w:tcW w:w="1009"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1.000</w:t>
            </w:r>
          </w:p>
        </w:tc>
      </w:tr>
      <w:tr w:rsidR="004D09D3" w:rsidRPr="005B1107" w:rsidTr="00A272D7">
        <w:tc>
          <w:tcPr>
            <w:cnfStyle w:val="001000000000"/>
            <w:tcW w:w="6592"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817" w:type="dxa"/>
            <w:vMerge/>
            <w:hideMark/>
          </w:tcPr>
          <w:p w:rsidR="004D09D3" w:rsidRPr="005B1107" w:rsidRDefault="004D09D3" w:rsidP="00A272D7">
            <w:pPr>
              <w:spacing w:after="0" w:line="240" w:lineRule="auto"/>
              <w:cnfStyle w:val="000000000000"/>
              <w:rPr>
                <w:rFonts w:ascii="Times New Roman" w:hAnsi="Times New Roman" w:cs="Times New Roman"/>
                <w:color w:val="000000"/>
                <w:sz w:val="18"/>
                <w:szCs w:val="18"/>
                <w:lang w:val="en-US" w:eastAsia="en-US"/>
              </w:rPr>
            </w:pPr>
          </w:p>
        </w:tc>
        <w:tc>
          <w:tcPr>
            <w:tcW w:w="2136" w:type="dxa"/>
            <w:hideMark/>
          </w:tcPr>
          <w:p w:rsidR="004D09D3" w:rsidRPr="005B1107" w:rsidRDefault="00CB0C5E"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proofErr w:type="spellStart"/>
            <w:r>
              <w:rPr>
                <w:rFonts w:ascii="Times New Roman" w:hAnsi="Times New Roman" w:cs="Times New Roman"/>
                <w:color w:val="000000"/>
                <w:sz w:val="18"/>
                <w:szCs w:val="18"/>
              </w:rPr>
              <w:t>Sig</w:t>
            </w:r>
            <w:proofErr w:type="spellEnd"/>
            <w:r>
              <w:rPr>
                <w:rFonts w:ascii="Times New Roman" w:hAnsi="Times New Roman" w:cs="Times New Roman"/>
                <w:color w:val="000000"/>
                <w:sz w:val="18"/>
                <w:szCs w:val="18"/>
              </w:rPr>
              <w:t>. (2-zijdig</w:t>
            </w:r>
            <w:r w:rsidR="004D09D3" w:rsidRPr="005B1107">
              <w:rPr>
                <w:rFonts w:ascii="Times New Roman" w:hAnsi="Times New Roman" w:cs="Times New Roman"/>
                <w:color w:val="000000"/>
                <w:sz w:val="18"/>
                <w:szCs w:val="18"/>
              </w:rPr>
              <w: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.388</w:t>
            </w:r>
          </w:p>
        </w:tc>
        <w:tc>
          <w:tcPr>
            <w:tcW w:w="1009"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w:t>
            </w:r>
          </w:p>
        </w:tc>
      </w:tr>
      <w:tr w:rsidR="004D09D3" w:rsidRPr="005B1107" w:rsidTr="00A272D7">
        <w:trPr>
          <w:cnfStyle w:val="000000100000"/>
        </w:trPr>
        <w:tc>
          <w:tcPr>
            <w:cnfStyle w:val="001000000000"/>
            <w:tcW w:w="6592"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817" w:type="dxa"/>
            <w:vMerge/>
            <w:hideMark/>
          </w:tcPr>
          <w:p w:rsidR="004D09D3" w:rsidRPr="005B1107" w:rsidRDefault="004D09D3" w:rsidP="00A272D7">
            <w:pPr>
              <w:spacing w:after="0" w:line="240" w:lineRule="auto"/>
              <w:cnfStyle w:val="000000100000"/>
              <w:rPr>
                <w:rFonts w:ascii="Times New Roman" w:hAnsi="Times New Roman" w:cs="Times New Roman"/>
                <w:color w:val="000000"/>
                <w:sz w:val="18"/>
                <w:szCs w:val="18"/>
                <w:lang w:val="en-US" w:eastAsia="en-US"/>
              </w:rPr>
            </w:pPr>
          </w:p>
        </w:tc>
        <w:tc>
          <w:tcPr>
            <w:tcW w:w="2136" w:type="dxa"/>
            <w:hideMark/>
          </w:tcPr>
          <w:p w:rsidR="004D09D3" w:rsidRPr="005B1107" w:rsidRDefault="004D09D3"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N</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83</w:t>
            </w:r>
          </w:p>
        </w:tc>
        <w:tc>
          <w:tcPr>
            <w:tcW w:w="1009"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89</w:t>
            </w:r>
          </w:p>
        </w:tc>
      </w:tr>
    </w:tbl>
    <w:p w:rsidR="004D09D3" w:rsidRDefault="004D09D3" w:rsidP="00C766E5">
      <w:pPr>
        <w:rPr>
          <w:rFonts w:ascii="Times New Roman" w:hAnsi="Times New Roman" w:cs="Times New Roman"/>
          <w:lang w:val="en-US"/>
        </w:rPr>
      </w:pPr>
    </w:p>
    <w:p w:rsidR="00CB0C5E" w:rsidRDefault="00CB0C5E" w:rsidP="00C766E5">
      <w:pPr>
        <w:rPr>
          <w:rFonts w:ascii="Times New Roman" w:hAnsi="Times New Roman" w:cs="Times New Roman"/>
          <w:lang w:val="en-US"/>
        </w:rPr>
      </w:pPr>
    </w:p>
    <w:p w:rsidR="003A7083" w:rsidRDefault="003A7083" w:rsidP="00C766E5">
      <w:pPr>
        <w:rPr>
          <w:rFonts w:ascii="Times New Roman" w:hAnsi="Times New Roman" w:cs="Times New Roman"/>
          <w:lang w:val="en-US"/>
        </w:rPr>
      </w:pPr>
    </w:p>
    <w:p w:rsidR="003A7083" w:rsidRDefault="003A7083" w:rsidP="00C766E5">
      <w:pPr>
        <w:rPr>
          <w:rFonts w:ascii="Times New Roman" w:hAnsi="Times New Roman" w:cs="Times New Roman"/>
          <w:lang w:val="en-US"/>
        </w:rPr>
      </w:pPr>
    </w:p>
    <w:p w:rsidR="00CB0C5E" w:rsidRPr="005B1107" w:rsidRDefault="00CB0C5E" w:rsidP="00C766E5">
      <w:pPr>
        <w:rPr>
          <w:rFonts w:ascii="Times New Roman" w:hAnsi="Times New Roman" w:cs="Times New Roman"/>
          <w:lang w:val="en-US"/>
        </w:rPr>
      </w:pPr>
    </w:p>
    <w:tbl>
      <w:tblPr>
        <w:tblStyle w:val="LightList-Accent1"/>
        <w:tblW w:w="6600" w:type="dxa"/>
        <w:tblLayout w:type="fixed"/>
        <w:tblLook w:val="04A0"/>
      </w:tblPr>
      <w:tblGrid>
        <w:gridCol w:w="1622"/>
        <w:gridCol w:w="818"/>
        <w:gridCol w:w="2139"/>
        <w:gridCol w:w="1011"/>
        <w:gridCol w:w="1010"/>
      </w:tblGrid>
      <w:tr w:rsidR="004D09D3" w:rsidRPr="005B1107" w:rsidTr="00A272D7">
        <w:trPr>
          <w:cnfStyle w:val="100000000000"/>
        </w:trPr>
        <w:tc>
          <w:tcPr>
            <w:cnfStyle w:val="001000000000"/>
            <w:tcW w:w="6592" w:type="dxa"/>
            <w:gridSpan w:val="5"/>
            <w:hideMark/>
          </w:tcPr>
          <w:p w:rsidR="004D09D3" w:rsidRPr="005B1107" w:rsidRDefault="00CB0C5E" w:rsidP="00A272D7">
            <w:pPr>
              <w:autoSpaceDE w:val="0"/>
              <w:autoSpaceDN w:val="0"/>
              <w:adjustRightInd w:val="0"/>
              <w:spacing w:after="0" w:line="320" w:lineRule="atLeast"/>
              <w:ind w:left="60" w:right="60"/>
              <w:jc w:val="center"/>
              <w:rPr>
                <w:rFonts w:ascii="Times New Roman" w:hAnsi="Times New Roman" w:cs="Times New Roman"/>
                <w:color w:val="000000"/>
                <w:sz w:val="18"/>
                <w:szCs w:val="18"/>
                <w:lang w:val="en-US" w:eastAsia="en-US"/>
              </w:rPr>
            </w:pPr>
            <w:r w:rsidRPr="005B1107">
              <w:rPr>
                <w:rFonts w:ascii="Times New Roman" w:hAnsi="Times New Roman" w:cs="Times New Roman"/>
                <w:b w:val="0"/>
                <w:bCs w:val="0"/>
                <w:color w:val="000000"/>
                <w:sz w:val="18"/>
                <w:szCs w:val="18"/>
              </w:rPr>
              <w:lastRenderedPageBreak/>
              <w:t>Correlaties</w:t>
            </w:r>
          </w:p>
        </w:tc>
      </w:tr>
      <w:tr w:rsidR="004D09D3" w:rsidRPr="005B1107" w:rsidTr="00A272D7">
        <w:trPr>
          <w:cnfStyle w:val="000000100000"/>
        </w:trPr>
        <w:tc>
          <w:tcPr>
            <w:cnfStyle w:val="001000000000"/>
            <w:tcW w:w="4573" w:type="dxa"/>
            <w:gridSpan w:val="3"/>
          </w:tcPr>
          <w:p w:rsidR="004D09D3" w:rsidRPr="005B1107" w:rsidRDefault="004D09D3" w:rsidP="00A272D7">
            <w:pPr>
              <w:autoSpaceDE w:val="0"/>
              <w:autoSpaceDN w:val="0"/>
              <w:adjustRightInd w:val="0"/>
              <w:spacing w:after="0" w:line="240" w:lineRule="auto"/>
              <w:jc w:val="center"/>
              <w:rPr>
                <w:rFonts w:ascii="Times New Roman" w:hAnsi="Times New Roman" w:cs="Times New Roman"/>
                <w:sz w:val="24"/>
                <w:szCs w:val="24"/>
                <w:lang w:val="en-US" w:eastAsia="en-US"/>
              </w:rPr>
            </w:pPr>
          </w:p>
        </w:tc>
        <w:tc>
          <w:tcPr>
            <w:tcW w:w="1010" w:type="dxa"/>
            <w:hideMark/>
          </w:tcPr>
          <w:p w:rsidR="004D09D3" w:rsidRPr="005B1107" w:rsidRDefault="00CB0C5E" w:rsidP="00A272D7">
            <w:pPr>
              <w:autoSpaceDE w:val="0"/>
              <w:autoSpaceDN w:val="0"/>
              <w:adjustRightInd w:val="0"/>
              <w:spacing w:after="0" w:line="320" w:lineRule="atLeast"/>
              <w:ind w:left="60" w:right="60"/>
              <w:jc w:val="center"/>
              <w:cnfStyle w:val="000000100000"/>
              <w:rPr>
                <w:rFonts w:ascii="Times New Roman" w:hAnsi="Times New Roman" w:cs="Times New Roman"/>
                <w:color w:val="000000"/>
                <w:sz w:val="18"/>
                <w:szCs w:val="18"/>
                <w:lang w:val="en-US" w:eastAsia="en-US"/>
              </w:rPr>
            </w:pPr>
            <w:proofErr w:type="spellStart"/>
            <w:r>
              <w:rPr>
                <w:rFonts w:ascii="Times New Roman" w:hAnsi="Times New Roman" w:cs="Times New Roman"/>
                <w:color w:val="000000"/>
                <w:sz w:val="18"/>
                <w:szCs w:val="18"/>
              </w:rPr>
              <w:t>Polity</w:t>
            </w:r>
            <w:proofErr w:type="spellEnd"/>
          </w:p>
        </w:tc>
        <w:tc>
          <w:tcPr>
            <w:tcW w:w="1009" w:type="dxa"/>
            <w:hideMark/>
          </w:tcPr>
          <w:p w:rsidR="004D09D3" w:rsidRPr="005B1107" w:rsidRDefault="004D09D3" w:rsidP="00A272D7">
            <w:pPr>
              <w:autoSpaceDE w:val="0"/>
              <w:autoSpaceDN w:val="0"/>
              <w:adjustRightInd w:val="0"/>
              <w:spacing w:after="0" w:line="320" w:lineRule="atLeast"/>
              <w:ind w:left="60" w:right="60"/>
              <w:jc w:val="center"/>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v66</w:t>
            </w:r>
          </w:p>
        </w:tc>
      </w:tr>
      <w:tr w:rsidR="004D09D3" w:rsidRPr="005B1107" w:rsidTr="00A272D7">
        <w:tc>
          <w:tcPr>
            <w:cnfStyle w:val="001000000000"/>
            <w:tcW w:w="1620" w:type="dxa"/>
            <w:vMerge w:val="restart"/>
            <w:hideMark/>
          </w:tcPr>
          <w:p w:rsidR="004D09D3" w:rsidRPr="000F58C7" w:rsidRDefault="004D09D3" w:rsidP="00A272D7">
            <w:pPr>
              <w:autoSpaceDE w:val="0"/>
              <w:autoSpaceDN w:val="0"/>
              <w:adjustRightInd w:val="0"/>
              <w:spacing w:after="0" w:line="320" w:lineRule="atLeast"/>
              <w:ind w:left="60" w:right="60"/>
              <w:rPr>
                <w:rFonts w:ascii="Times New Roman" w:hAnsi="Times New Roman" w:cs="Times New Roman"/>
                <w:b w:val="0"/>
                <w:color w:val="000000"/>
                <w:sz w:val="18"/>
                <w:szCs w:val="18"/>
                <w:lang w:val="en-US" w:eastAsia="en-US"/>
              </w:rPr>
            </w:pPr>
            <w:proofErr w:type="spellStart"/>
            <w:r w:rsidRPr="000F58C7">
              <w:rPr>
                <w:rFonts w:ascii="Times New Roman" w:hAnsi="Times New Roman" w:cs="Times New Roman"/>
                <w:b w:val="0"/>
                <w:color w:val="000000"/>
                <w:sz w:val="18"/>
                <w:szCs w:val="18"/>
              </w:rPr>
              <w:t>Spearman's</w:t>
            </w:r>
            <w:proofErr w:type="spellEnd"/>
            <w:r w:rsidRPr="000F58C7">
              <w:rPr>
                <w:rFonts w:ascii="Times New Roman" w:hAnsi="Times New Roman" w:cs="Times New Roman"/>
                <w:b w:val="0"/>
                <w:color w:val="000000"/>
                <w:sz w:val="18"/>
                <w:szCs w:val="18"/>
              </w:rPr>
              <w:t xml:space="preserve"> </w:t>
            </w:r>
            <w:proofErr w:type="spellStart"/>
            <w:r w:rsidRPr="000F58C7">
              <w:rPr>
                <w:rFonts w:ascii="Times New Roman" w:hAnsi="Times New Roman" w:cs="Times New Roman"/>
                <w:b w:val="0"/>
                <w:color w:val="000000"/>
                <w:sz w:val="18"/>
                <w:szCs w:val="18"/>
              </w:rPr>
              <w:t>rho</w:t>
            </w:r>
            <w:proofErr w:type="spellEnd"/>
          </w:p>
        </w:tc>
        <w:tc>
          <w:tcPr>
            <w:tcW w:w="817" w:type="dxa"/>
            <w:vMerge w:val="restart"/>
            <w:hideMark/>
          </w:tcPr>
          <w:p w:rsidR="004D09D3" w:rsidRPr="005B1107" w:rsidRDefault="00CB0C5E"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r>
              <w:rPr>
                <w:rFonts w:ascii="Times New Roman" w:hAnsi="Times New Roman" w:cs="Times New Roman"/>
                <w:color w:val="000000"/>
                <w:sz w:val="18"/>
                <w:szCs w:val="18"/>
              </w:rPr>
              <w:t>P</w:t>
            </w:r>
            <w:r w:rsidR="004D09D3" w:rsidRPr="005B1107">
              <w:rPr>
                <w:rFonts w:ascii="Times New Roman" w:hAnsi="Times New Roman" w:cs="Times New Roman"/>
                <w:color w:val="000000"/>
                <w:sz w:val="18"/>
                <w:szCs w:val="18"/>
              </w:rPr>
              <w:t>olity4</w:t>
            </w:r>
          </w:p>
        </w:tc>
        <w:tc>
          <w:tcPr>
            <w:tcW w:w="2136" w:type="dxa"/>
            <w:hideMark/>
          </w:tcPr>
          <w:p w:rsidR="004D09D3" w:rsidRPr="005B1107" w:rsidRDefault="00CB0C5E"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r>
              <w:rPr>
                <w:rFonts w:ascii="Times New Roman" w:hAnsi="Times New Roman" w:cs="Times New Roman"/>
                <w:color w:val="000000"/>
                <w:sz w:val="18"/>
                <w:szCs w:val="18"/>
              </w:rPr>
              <w:t>correlatiec</w:t>
            </w:r>
            <w:r w:rsidRPr="005B1107">
              <w:rPr>
                <w:rFonts w:ascii="Times New Roman" w:hAnsi="Times New Roman" w:cs="Times New Roman"/>
                <w:color w:val="000000"/>
                <w:sz w:val="18"/>
                <w:szCs w:val="18"/>
              </w:rPr>
              <w:t>oëfficiënt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1.000</w:t>
            </w:r>
          </w:p>
        </w:tc>
        <w:tc>
          <w:tcPr>
            <w:tcW w:w="1009" w:type="dxa"/>
            <w:hideMark/>
          </w:tcPr>
          <w:p w:rsidR="004D09D3" w:rsidRPr="000F58C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b/>
                <w:color w:val="000000"/>
                <w:sz w:val="18"/>
                <w:szCs w:val="18"/>
                <w:lang w:val="en-US" w:eastAsia="en-US"/>
              </w:rPr>
            </w:pPr>
            <w:r w:rsidRPr="000F58C7">
              <w:rPr>
                <w:rFonts w:ascii="Times New Roman" w:hAnsi="Times New Roman" w:cs="Times New Roman"/>
                <w:b/>
                <w:color w:val="000000"/>
                <w:sz w:val="18"/>
                <w:szCs w:val="18"/>
              </w:rPr>
              <w:t>.402</w:t>
            </w:r>
            <w:r w:rsidRPr="000F58C7">
              <w:rPr>
                <w:rFonts w:ascii="Times New Roman" w:hAnsi="Times New Roman" w:cs="Times New Roman"/>
                <w:b/>
                <w:color w:val="000000"/>
                <w:sz w:val="18"/>
                <w:szCs w:val="18"/>
                <w:vertAlign w:val="superscript"/>
              </w:rPr>
              <w:t>**</w:t>
            </w:r>
          </w:p>
        </w:tc>
      </w:tr>
      <w:tr w:rsidR="004D09D3" w:rsidRPr="005B1107" w:rsidTr="00A272D7">
        <w:trPr>
          <w:cnfStyle w:val="000000100000"/>
        </w:trPr>
        <w:tc>
          <w:tcPr>
            <w:cnfStyle w:val="001000000000"/>
            <w:tcW w:w="6592"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817" w:type="dxa"/>
            <w:vMerge/>
            <w:hideMark/>
          </w:tcPr>
          <w:p w:rsidR="004D09D3" w:rsidRPr="005B1107" w:rsidRDefault="004D09D3" w:rsidP="00A272D7">
            <w:pPr>
              <w:spacing w:after="0" w:line="240" w:lineRule="auto"/>
              <w:cnfStyle w:val="000000100000"/>
              <w:rPr>
                <w:rFonts w:ascii="Times New Roman" w:hAnsi="Times New Roman" w:cs="Times New Roman"/>
                <w:color w:val="000000"/>
                <w:sz w:val="18"/>
                <w:szCs w:val="18"/>
                <w:lang w:val="en-US" w:eastAsia="en-US"/>
              </w:rPr>
            </w:pPr>
          </w:p>
        </w:tc>
        <w:tc>
          <w:tcPr>
            <w:tcW w:w="2136" w:type="dxa"/>
            <w:hideMark/>
          </w:tcPr>
          <w:p w:rsidR="004D09D3" w:rsidRPr="005B1107" w:rsidRDefault="004D09D3"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proofErr w:type="spellStart"/>
            <w:r w:rsidRPr="005B1107">
              <w:rPr>
                <w:rFonts w:ascii="Times New Roman" w:hAnsi="Times New Roman" w:cs="Times New Roman"/>
                <w:color w:val="000000"/>
                <w:sz w:val="18"/>
                <w:szCs w:val="18"/>
              </w:rPr>
              <w:t>S</w:t>
            </w:r>
            <w:r w:rsidR="00CB0C5E">
              <w:rPr>
                <w:rFonts w:ascii="Times New Roman" w:hAnsi="Times New Roman" w:cs="Times New Roman"/>
                <w:color w:val="000000"/>
                <w:sz w:val="18"/>
                <w:szCs w:val="18"/>
              </w:rPr>
              <w:t>ig</w:t>
            </w:r>
            <w:proofErr w:type="spellEnd"/>
            <w:r w:rsidR="00CB0C5E">
              <w:rPr>
                <w:rFonts w:ascii="Times New Roman" w:hAnsi="Times New Roman" w:cs="Times New Roman"/>
                <w:color w:val="000000"/>
                <w:sz w:val="18"/>
                <w:szCs w:val="18"/>
              </w:rPr>
              <w:t>. (2-zijdig</w:t>
            </w:r>
            <w:r w:rsidRPr="005B1107">
              <w:rPr>
                <w:rFonts w:ascii="Times New Roman" w:hAnsi="Times New Roman" w:cs="Times New Roman"/>
                <w:color w:val="000000"/>
                <w:sz w:val="18"/>
                <w:szCs w:val="18"/>
              </w:rPr>
              <w: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w:t>
            </w:r>
          </w:p>
        </w:tc>
        <w:tc>
          <w:tcPr>
            <w:tcW w:w="1009" w:type="dxa"/>
            <w:hideMark/>
          </w:tcPr>
          <w:p w:rsidR="004D09D3" w:rsidRPr="000F58C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b/>
                <w:color w:val="000000"/>
                <w:sz w:val="18"/>
                <w:szCs w:val="18"/>
                <w:lang w:val="en-US" w:eastAsia="en-US"/>
              </w:rPr>
            </w:pPr>
            <w:r w:rsidRPr="000F58C7">
              <w:rPr>
                <w:rFonts w:ascii="Times New Roman" w:hAnsi="Times New Roman" w:cs="Times New Roman"/>
                <w:b/>
                <w:color w:val="000000"/>
                <w:sz w:val="18"/>
                <w:szCs w:val="18"/>
              </w:rPr>
              <w:t>.000</w:t>
            </w:r>
          </w:p>
        </w:tc>
      </w:tr>
      <w:tr w:rsidR="004D09D3" w:rsidRPr="005B1107" w:rsidTr="00A272D7">
        <w:tc>
          <w:tcPr>
            <w:cnfStyle w:val="001000000000"/>
            <w:tcW w:w="6592"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817" w:type="dxa"/>
            <w:vMerge/>
            <w:hideMark/>
          </w:tcPr>
          <w:p w:rsidR="004D09D3" w:rsidRPr="005B1107" w:rsidRDefault="004D09D3" w:rsidP="00A272D7">
            <w:pPr>
              <w:spacing w:after="0" w:line="240" w:lineRule="auto"/>
              <w:cnfStyle w:val="000000000000"/>
              <w:rPr>
                <w:rFonts w:ascii="Times New Roman" w:hAnsi="Times New Roman" w:cs="Times New Roman"/>
                <w:color w:val="000000"/>
                <w:sz w:val="18"/>
                <w:szCs w:val="18"/>
                <w:lang w:val="en-US" w:eastAsia="en-US"/>
              </w:rPr>
            </w:pPr>
          </w:p>
        </w:tc>
        <w:tc>
          <w:tcPr>
            <w:tcW w:w="2136" w:type="dxa"/>
            <w:hideMark/>
          </w:tcPr>
          <w:p w:rsidR="004D09D3" w:rsidRPr="005B1107" w:rsidRDefault="004D09D3"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N</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83</w:t>
            </w:r>
          </w:p>
        </w:tc>
        <w:tc>
          <w:tcPr>
            <w:tcW w:w="1009"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83</w:t>
            </w:r>
          </w:p>
        </w:tc>
      </w:tr>
      <w:tr w:rsidR="004D09D3" w:rsidRPr="005B1107" w:rsidTr="00A272D7">
        <w:trPr>
          <w:cnfStyle w:val="000000100000"/>
        </w:trPr>
        <w:tc>
          <w:tcPr>
            <w:cnfStyle w:val="001000000000"/>
            <w:tcW w:w="6592"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817" w:type="dxa"/>
            <w:vMerge w:val="restart"/>
            <w:hideMark/>
          </w:tcPr>
          <w:p w:rsidR="004D09D3" w:rsidRPr="005B1107" w:rsidRDefault="004D09D3"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v66</w:t>
            </w:r>
          </w:p>
        </w:tc>
        <w:tc>
          <w:tcPr>
            <w:tcW w:w="2136" w:type="dxa"/>
            <w:hideMark/>
          </w:tcPr>
          <w:p w:rsidR="004D09D3" w:rsidRPr="005B1107" w:rsidRDefault="00CB0C5E"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r>
              <w:rPr>
                <w:rFonts w:ascii="Times New Roman" w:hAnsi="Times New Roman" w:cs="Times New Roman"/>
                <w:color w:val="000000"/>
                <w:sz w:val="18"/>
                <w:szCs w:val="18"/>
              </w:rPr>
              <w:t>correlatiec</w:t>
            </w:r>
            <w:r w:rsidRPr="005B1107">
              <w:rPr>
                <w:rFonts w:ascii="Times New Roman" w:hAnsi="Times New Roman" w:cs="Times New Roman"/>
                <w:color w:val="000000"/>
                <w:sz w:val="18"/>
                <w:szCs w:val="18"/>
              </w:rPr>
              <w:t>oëfficiënt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.402</w:t>
            </w:r>
            <w:r w:rsidRPr="005B1107">
              <w:rPr>
                <w:rFonts w:ascii="Times New Roman" w:hAnsi="Times New Roman" w:cs="Times New Roman"/>
                <w:color w:val="000000"/>
                <w:sz w:val="18"/>
                <w:szCs w:val="18"/>
                <w:vertAlign w:val="superscript"/>
              </w:rPr>
              <w:t>**</w:t>
            </w:r>
          </w:p>
        </w:tc>
        <w:tc>
          <w:tcPr>
            <w:tcW w:w="1009"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1.000</w:t>
            </w:r>
          </w:p>
        </w:tc>
      </w:tr>
      <w:tr w:rsidR="004D09D3" w:rsidRPr="005B1107" w:rsidTr="00A272D7">
        <w:tc>
          <w:tcPr>
            <w:cnfStyle w:val="001000000000"/>
            <w:tcW w:w="6592"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817" w:type="dxa"/>
            <w:vMerge/>
            <w:hideMark/>
          </w:tcPr>
          <w:p w:rsidR="004D09D3" w:rsidRPr="005B1107" w:rsidRDefault="004D09D3" w:rsidP="00A272D7">
            <w:pPr>
              <w:spacing w:after="0" w:line="240" w:lineRule="auto"/>
              <w:cnfStyle w:val="000000000000"/>
              <w:rPr>
                <w:rFonts w:ascii="Times New Roman" w:hAnsi="Times New Roman" w:cs="Times New Roman"/>
                <w:color w:val="000000"/>
                <w:sz w:val="18"/>
                <w:szCs w:val="18"/>
                <w:lang w:val="en-US" w:eastAsia="en-US"/>
              </w:rPr>
            </w:pPr>
          </w:p>
        </w:tc>
        <w:tc>
          <w:tcPr>
            <w:tcW w:w="2136" w:type="dxa"/>
            <w:hideMark/>
          </w:tcPr>
          <w:p w:rsidR="004D09D3" w:rsidRPr="005B1107" w:rsidRDefault="00CB0C5E" w:rsidP="00A272D7">
            <w:pPr>
              <w:autoSpaceDE w:val="0"/>
              <w:autoSpaceDN w:val="0"/>
              <w:adjustRightInd w:val="0"/>
              <w:spacing w:after="0" w:line="320" w:lineRule="atLeast"/>
              <w:ind w:left="60" w:right="60"/>
              <w:cnfStyle w:val="000000000000"/>
              <w:rPr>
                <w:rFonts w:ascii="Times New Roman" w:hAnsi="Times New Roman" w:cs="Times New Roman"/>
                <w:color w:val="000000"/>
                <w:sz w:val="18"/>
                <w:szCs w:val="18"/>
                <w:lang w:val="en-US" w:eastAsia="en-US"/>
              </w:rPr>
            </w:pPr>
            <w:proofErr w:type="spellStart"/>
            <w:r>
              <w:rPr>
                <w:rFonts w:ascii="Times New Roman" w:hAnsi="Times New Roman" w:cs="Times New Roman"/>
                <w:color w:val="000000"/>
                <w:sz w:val="18"/>
                <w:szCs w:val="18"/>
              </w:rPr>
              <w:t>Sig</w:t>
            </w:r>
            <w:proofErr w:type="spellEnd"/>
            <w:r>
              <w:rPr>
                <w:rFonts w:ascii="Times New Roman" w:hAnsi="Times New Roman" w:cs="Times New Roman"/>
                <w:color w:val="000000"/>
                <w:sz w:val="18"/>
                <w:szCs w:val="18"/>
              </w:rPr>
              <w:t>. (2-zijdig</w:t>
            </w:r>
            <w:r w:rsidR="004D09D3" w:rsidRPr="005B1107">
              <w:rPr>
                <w:rFonts w:ascii="Times New Roman" w:hAnsi="Times New Roman" w:cs="Times New Roman"/>
                <w:color w:val="000000"/>
                <w:sz w:val="18"/>
                <w:szCs w:val="18"/>
              </w:rPr>
              <w:t>)</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.000</w:t>
            </w:r>
          </w:p>
        </w:tc>
        <w:tc>
          <w:tcPr>
            <w:tcW w:w="1009" w:type="dxa"/>
            <w:hideMark/>
          </w:tcPr>
          <w:p w:rsidR="004D09D3" w:rsidRPr="005B1107" w:rsidRDefault="004D09D3" w:rsidP="00A272D7">
            <w:pPr>
              <w:autoSpaceDE w:val="0"/>
              <w:autoSpaceDN w:val="0"/>
              <w:adjustRightInd w:val="0"/>
              <w:spacing w:after="0" w:line="320" w:lineRule="atLeast"/>
              <w:ind w:left="60" w:right="60"/>
              <w:jc w:val="right"/>
              <w:cnfStyle w:val="0000000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w:t>
            </w:r>
          </w:p>
        </w:tc>
      </w:tr>
      <w:tr w:rsidR="004D09D3" w:rsidRPr="005B1107" w:rsidTr="00A272D7">
        <w:trPr>
          <w:cnfStyle w:val="000000100000"/>
        </w:trPr>
        <w:tc>
          <w:tcPr>
            <w:cnfStyle w:val="001000000000"/>
            <w:tcW w:w="6592" w:type="dxa"/>
            <w:vMerge/>
            <w:hideMark/>
          </w:tcPr>
          <w:p w:rsidR="004D09D3" w:rsidRPr="005B1107" w:rsidRDefault="004D09D3" w:rsidP="00A272D7">
            <w:pPr>
              <w:spacing w:after="0" w:line="240" w:lineRule="auto"/>
              <w:rPr>
                <w:rFonts w:ascii="Times New Roman" w:hAnsi="Times New Roman" w:cs="Times New Roman"/>
                <w:color w:val="000000"/>
                <w:sz w:val="18"/>
                <w:szCs w:val="18"/>
                <w:lang w:val="en-US" w:eastAsia="en-US"/>
              </w:rPr>
            </w:pPr>
          </w:p>
        </w:tc>
        <w:tc>
          <w:tcPr>
            <w:tcW w:w="817" w:type="dxa"/>
            <w:vMerge/>
            <w:hideMark/>
          </w:tcPr>
          <w:p w:rsidR="004D09D3" w:rsidRPr="005B1107" w:rsidRDefault="004D09D3" w:rsidP="00A272D7">
            <w:pPr>
              <w:spacing w:after="0" w:line="240" w:lineRule="auto"/>
              <w:cnfStyle w:val="000000100000"/>
              <w:rPr>
                <w:rFonts w:ascii="Times New Roman" w:hAnsi="Times New Roman" w:cs="Times New Roman"/>
                <w:color w:val="000000"/>
                <w:sz w:val="18"/>
                <w:szCs w:val="18"/>
                <w:lang w:val="en-US" w:eastAsia="en-US"/>
              </w:rPr>
            </w:pPr>
          </w:p>
        </w:tc>
        <w:tc>
          <w:tcPr>
            <w:tcW w:w="2136" w:type="dxa"/>
            <w:hideMark/>
          </w:tcPr>
          <w:p w:rsidR="004D09D3" w:rsidRPr="005B1107" w:rsidRDefault="004D09D3" w:rsidP="00A272D7">
            <w:pPr>
              <w:autoSpaceDE w:val="0"/>
              <w:autoSpaceDN w:val="0"/>
              <w:adjustRightInd w:val="0"/>
              <w:spacing w:after="0" w:line="320" w:lineRule="atLeast"/>
              <w:ind w:left="60" w:right="60"/>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N</w:t>
            </w:r>
          </w:p>
        </w:tc>
        <w:tc>
          <w:tcPr>
            <w:tcW w:w="1010"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83</w:t>
            </w:r>
          </w:p>
        </w:tc>
        <w:tc>
          <w:tcPr>
            <w:tcW w:w="1009" w:type="dxa"/>
            <w:hideMark/>
          </w:tcPr>
          <w:p w:rsidR="004D09D3" w:rsidRPr="005B1107" w:rsidRDefault="004D09D3" w:rsidP="00A272D7">
            <w:pPr>
              <w:autoSpaceDE w:val="0"/>
              <w:autoSpaceDN w:val="0"/>
              <w:adjustRightInd w:val="0"/>
              <w:spacing w:after="0" w:line="320" w:lineRule="atLeast"/>
              <w:ind w:left="60" w:right="60"/>
              <w:jc w:val="right"/>
              <w:cnfStyle w:val="000000100000"/>
              <w:rPr>
                <w:rFonts w:ascii="Times New Roman" w:hAnsi="Times New Roman" w:cs="Times New Roman"/>
                <w:color w:val="000000"/>
                <w:sz w:val="18"/>
                <w:szCs w:val="18"/>
                <w:lang w:val="en-US" w:eastAsia="en-US"/>
              </w:rPr>
            </w:pPr>
            <w:r w:rsidRPr="005B1107">
              <w:rPr>
                <w:rFonts w:ascii="Times New Roman" w:hAnsi="Times New Roman" w:cs="Times New Roman"/>
                <w:color w:val="000000"/>
                <w:sz w:val="18"/>
                <w:szCs w:val="18"/>
              </w:rPr>
              <w:t>89</w:t>
            </w:r>
          </w:p>
        </w:tc>
      </w:tr>
      <w:tr w:rsidR="004D09D3" w:rsidRPr="004F2077" w:rsidTr="00A272D7">
        <w:tc>
          <w:tcPr>
            <w:cnfStyle w:val="001000000000"/>
            <w:tcW w:w="6592" w:type="dxa"/>
            <w:gridSpan w:val="5"/>
          </w:tcPr>
          <w:p w:rsidR="004D09D3" w:rsidRPr="004F2077" w:rsidRDefault="004F2077" w:rsidP="004F2077">
            <w:pPr>
              <w:autoSpaceDE w:val="0"/>
              <w:autoSpaceDN w:val="0"/>
              <w:adjustRightInd w:val="0"/>
              <w:spacing w:after="0" w:line="320" w:lineRule="atLeast"/>
              <w:ind w:left="60" w:right="60"/>
              <w:rPr>
                <w:rFonts w:ascii="Times New Roman" w:hAnsi="Times New Roman" w:cs="Times New Roman"/>
                <w:b w:val="0"/>
                <w:color w:val="000000"/>
                <w:sz w:val="18"/>
                <w:szCs w:val="18"/>
                <w:lang w:eastAsia="en-US"/>
              </w:rPr>
            </w:pPr>
            <w:r w:rsidRPr="004F2077">
              <w:rPr>
                <w:rFonts w:ascii="Times New Roman" w:hAnsi="Times New Roman" w:cs="Times New Roman"/>
                <w:b w:val="0"/>
                <w:color w:val="000000"/>
                <w:sz w:val="18"/>
                <w:szCs w:val="18"/>
                <w:lang w:eastAsia="en-US"/>
              </w:rPr>
              <w:t>**. Correlatie is significant bij 0.01 niveau(2-zijdig).</w:t>
            </w:r>
          </w:p>
        </w:tc>
      </w:tr>
    </w:tbl>
    <w:p w:rsidR="00210780" w:rsidRDefault="00210780" w:rsidP="006F5F16">
      <w:pPr>
        <w:spacing w:line="360" w:lineRule="auto"/>
        <w:rPr>
          <w:rFonts w:ascii="Cambria" w:hAnsi="Cambria"/>
          <w:sz w:val="24"/>
          <w:szCs w:val="24"/>
        </w:rPr>
      </w:pPr>
    </w:p>
    <w:p w:rsidR="007F2BBD" w:rsidRDefault="007F2BBD" w:rsidP="006F5F16">
      <w:pPr>
        <w:spacing w:line="360" w:lineRule="auto"/>
        <w:rPr>
          <w:rFonts w:ascii="Cambria" w:hAnsi="Cambria"/>
          <w:sz w:val="24"/>
          <w:szCs w:val="24"/>
        </w:rPr>
      </w:pPr>
    </w:p>
    <w:p w:rsidR="007F2BBD" w:rsidRDefault="007F2BBD" w:rsidP="006F5F16">
      <w:pPr>
        <w:spacing w:line="360" w:lineRule="auto"/>
        <w:rPr>
          <w:rFonts w:ascii="Cambria" w:hAnsi="Cambria"/>
          <w:sz w:val="24"/>
          <w:szCs w:val="24"/>
        </w:rPr>
      </w:pPr>
    </w:p>
    <w:p w:rsidR="007F2BBD" w:rsidRDefault="007F2BBD" w:rsidP="006F5F16">
      <w:pPr>
        <w:spacing w:line="360" w:lineRule="auto"/>
        <w:rPr>
          <w:rFonts w:ascii="Cambria" w:hAnsi="Cambria"/>
          <w:sz w:val="24"/>
          <w:szCs w:val="24"/>
        </w:rPr>
      </w:pPr>
    </w:p>
    <w:p w:rsidR="007F2BBD" w:rsidRDefault="007F2BBD" w:rsidP="006F5F16">
      <w:pPr>
        <w:spacing w:line="360" w:lineRule="auto"/>
        <w:rPr>
          <w:rFonts w:ascii="Cambria" w:hAnsi="Cambria"/>
          <w:sz w:val="24"/>
          <w:szCs w:val="24"/>
        </w:rPr>
      </w:pPr>
    </w:p>
    <w:p w:rsidR="007F2BBD" w:rsidRDefault="007F2BBD" w:rsidP="006F5F16">
      <w:pPr>
        <w:spacing w:line="360" w:lineRule="auto"/>
        <w:rPr>
          <w:rFonts w:ascii="Cambria" w:hAnsi="Cambria"/>
          <w:sz w:val="24"/>
          <w:szCs w:val="24"/>
        </w:rPr>
      </w:pPr>
    </w:p>
    <w:p w:rsidR="007F2BBD" w:rsidRDefault="007F2BBD" w:rsidP="006F5F16">
      <w:pPr>
        <w:spacing w:line="360" w:lineRule="auto"/>
        <w:rPr>
          <w:rFonts w:ascii="Cambria" w:hAnsi="Cambria"/>
          <w:sz w:val="24"/>
          <w:szCs w:val="24"/>
        </w:rPr>
      </w:pPr>
    </w:p>
    <w:p w:rsidR="007F2BBD" w:rsidRDefault="007F2BBD" w:rsidP="006F5F16">
      <w:pPr>
        <w:spacing w:line="360" w:lineRule="auto"/>
        <w:rPr>
          <w:rFonts w:ascii="Cambria" w:hAnsi="Cambria"/>
          <w:sz w:val="24"/>
          <w:szCs w:val="24"/>
        </w:rPr>
      </w:pPr>
    </w:p>
    <w:p w:rsidR="007F2BBD" w:rsidRDefault="007F2BBD" w:rsidP="006F5F16">
      <w:pPr>
        <w:spacing w:line="360" w:lineRule="auto"/>
        <w:rPr>
          <w:rFonts w:ascii="Cambria" w:hAnsi="Cambria"/>
          <w:sz w:val="24"/>
          <w:szCs w:val="24"/>
        </w:rPr>
      </w:pPr>
    </w:p>
    <w:p w:rsidR="007F2BBD" w:rsidRDefault="007F2BBD" w:rsidP="006F5F16">
      <w:pPr>
        <w:spacing w:line="360" w:lineRule="auto"/>
        <w:rPr>
          <w:rFonts w:ascii="Cambria" w:hAnsi="Cambria"/>
          <w:sz w:val="24"/>
          <w:szCs w:val="24"/>
        </w:rPr>
      </w:pPr>
    </w:p>
    <w:p w:rsidR="007F2BBD" w:rsidRDefault="007F2BBD" w:rsidP="006F5F16">
      <w:pPr>
        <w:spacing w:line="360" w:lineRule="auto"/>
        <w:rPr>
          <w:rFonts w:ascii="Cambria" w:hAnsi="Cambria"/>
          <w:sz w:val="24"/>
          <w:szCs w:val="24"/>
        </w:rPr>
      </w:pPr>
    </w:p>
    <w:p w:rsidR="007F2BBD" w:rsidRDefault="007F2BBD" w:rsidP="006F5F16">
      <w:pPr>
        <w:spacing w:line="360" w:lineRule="auto"/>
        <w:rPr>
          <w:rFonts w:ascii="Cambria" w:hAnsi="Cambria"/>
          <w:sz w:val="24"/>
          <w:szCs w:val="24"/>
        </w:rPr>
      </w:pPr>
    </w:p>
    <w:p w:rsidR="007F2BBD" w:rsidRDefault="007F2BBD" w:rsidP="006F5F16">
      <w:pPr>
        <w:spacing w:line="360" w:lineRule="auto"/>
        <w:rPr>
          <w:rFonts w:ascii="Cambria" w:hAnsi="Cambria"/>
          <w:sz w:val="24"/>
          <w:szCs w:val="24"/>
        </w:rPr>
      </w:pPr>
    </w:p>
    <w:p w:rsidR="007F2BBD" w:rsidRDefault="007F2BBD" w:rsidP="006F5F16">
      <w:pPr>
        <w:spacing w:line="360" w:lineRule="auto"/>
        <w:rPr>
          <w:rFonts w:ascii="Cambria" w:hAnsi="Cambria"/>
          <w:sz w:val="24"/>
          <w:szCs w:val="24"/>
        </w:rPr>
      </w:pPr>
    </w:p>
    <w:p w:rsidR="007F2BBD" w:rsidRDefault="007F2BBD" w:rsidP="006F5F16">
      <w:pPr>
        <w:spacing w:line="360" w:lineRule="auto"/>
        <w:rPr>
          <w:rFonts w:ascii="Cambria" w:hAnsi="Cambria"/>
          <w:sz w:val="24"/>
          <w:szCs w:val="24"/>
        </w:rPr>
      </w:pPr>
    </w:p>
    <w:p w:rsidR="007F2BBD" w:rsidRDefault="007F2BBD" w:rsidP="006F5F16">
      <w:pPr>
        <w:spacing w:line="360" w:lineRule="auto"/>
        <w:rPr>
          <w:rFonts w:ascii="Cambria" w:hAnsi="Cambria"/>
          <w:sz w:val="24"/>
          <w:szCs w:val="24"/>
        </w:rPr>
      </w:pPr>
    </w:p>
    <w:p w:rsidR="007F2BBD" w:rsidRDefault="007F2BBD" w:rsidP="006F5F16">
      <w:pPr>
        <w:spacing w:line="360" w:lineRule="auto"/>
        <w:rPr>
          <w:rFonts w:ascii="Cambria" w:hAnsi="Cambria"/>
          <w:sz w:val="24"/>
          <w:szCs w:val="24"/>
        </w:rPr>
      </w:pPr>
    </w:p>
    <w:p w:rsidR="007F2BBD" w:rsidRDefault="007F2BBD" w:rsidP="006F5F16">
      <w:pPr>
        <w:spacing w:line="360" w:lineRule="auto"/>
        <w:rPr>
          <w:rFonts w:ascii="Cambria" w:hAnsi="Cambria"/>
          <w:sz w:val="24"/>
          <w:szCs w:val="24"/>
        </w:rPr>
      </w:pPr>
    </w:p>
    <w:p w:rsidR="007F2BBD" w:rsidRDefault="007F2BBD" w:rsidP="006F5F16">
      <w:pPr>
        <w:spacing w:line="360" w:lineRule="auto"/>
        <w:rPr>
          <w:rFonts w:ascii="Cambria" w:hAnsi="Cambria"/>
          <w:sz w:val="24"/>
          <w:szCs w:val="24"/>
        </w:rPr>
      </w:pPr>
    </w:p>
    <w:p w:rsidR="004F2077" w:rsidRPr="004F2077" w:rsidRDefault="004F2077" w:rsidP="00072526">
      <w:pPr>
        <w:pStyle w:val="Heading2"/>
        <w:numPr>
          <w:ilvl w:val="0"/>
          <w:numId w:val="8"/>
        </w:numPr>
        <w:rPr>
          <w:rFonts w:ascii="Times New Roman" w:hAnsi="Times New Roman"/>
          <w:color w:val="365F91" w:themeColor="accent1" w:themeShade="BF"/>
          <w:sz w:val="28"/>
          <w:szCs w:val="28"/>
        </w:rPr>
      </w:pPr>
      <w:r>
        <w:rPr>
          <w:rFonts w:ascii="Times New Roman" w:hAnsi="Times New Roman"/>
          <w:color w:val="365F91" w:themeColor="accent1" w:themeShade="BF"/>
          <w:sz w:val="28"/>
          <w:szCs w:val="28"/>
        </w:rPr>
        <w:t xml:space="preserve"> </w:t>
      </w:r>
      <w:bookmarkStart w:id="25" w:name="_Toc333756049"/>
      <w:r w:rsidRPr="004F2077">
        <w:rPr>
          <w:rFonts w:ascii="Times New Roman" w:hAnsi="Times New Roman"/>
          <w:color w:val="365F91" w:themeColor="accent1" w:themeShade="BF"/>
          <w:sz w:val="28"/>
          <w:szCs w:val="28"/>
        </w:rPr>
        <w:t>Verwijzingen</w:t>
      </w:r>
      <w:bookmarkEnd w:id="25"/>
    </w:p>
    <w:sectPr w:rsidR="004F2077" w:rsidRPr="004F2077" w:rsidSect="00840D21">
      <w:footerReference w:type="default" r:id="rId15"/>
      <w:endnotePr>
        <w:numFmt w:val="decimal"/>
      </w:endnotePr>
      <w:pgSz w:w="11906" w:h="16838"/>
      <w:pgMar w:top="1417"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796" w:rsidRDefault="00F14796" w:rsidP="003D47CF">
      <w:pPr>
        <w:spacing w:after="0" w:line="240" w:lineRule="auto"/>
      </w:pPr>
      <w:r>
        <w:separator/>
      </w:r>
    </w:p>
  </w:endnote>
  <w:endnote w:type="continuationSeparator" w:id="0">
    <w:p w:rsidR="00F14796" w:rsidRDefault="00F14796" w:rsidP="003D47CF">
      <w:pPr>
        <w:spacing w:after="0" w:line="240" w:lineRule="auto"/>
      </w:pPr>
      <w:r>
        <w:continuationSeparator/>
      </w:r>
    </w:p>
  </w:endnote>
  <w:endnote w:id="1">
    <w:p w:rsidR="0067313C" w:rsidRPr="003A7083" w:rsidRDefault="0067313C">
      <w:pPr>
        <w:pStyle w:val="EndnoteText"/>
        <w:rPr>
          <w:rFonts w:ascii="Times New Roman" w:hAnsi="Times New Roman" w:cs="Times New Roman"/>
          <w:lang w:val="en-US"/>
        </w:rPr>
      </w:pPr>
      <w:r>
        <w:rPr>
          <w:rStyle w:val="EndnoteReference"/>
        </w:rPr>
        <w:endnoteRef/>
      </w:r>
      <w:r w:rsidRPr="003A7083">
        <w:rPr>
          <w:lang w:val="en-US"/>
        </w:rPr>
        <w:t xml:space="preserve"> </w:t>
      </w:r>
      <w:r w:rsidR="003A7083" w:rsidRPr="003A7083">
        <w:rPr>
          <w:rFonts w:ascii="Times New Roman" w:hAnsi="Times New Roman" w:cs="Times New Roman"/>
          <w:lang w:val="en-US"/>
        </w:rPr>
        <w:t>INTERNATIONAL ENERGY AGENCY(2011)</w:t>
      </w:r>
      <w:r w:rsidR="003A7083">
        <w:rPr>
          <w:rFonts w:ascii="Times New Roman" w:hAnsi="Times New Roman" w:cs="Times New Roman"/>
          <w:lang w:val="en-US"/>
        </w:rPr>
        <w:t xml:space="preserve"> oil market report(online) available: </w:t>
      </w:r>
      <w:r w:rsidR="0022553F">
        <w:fldChar w:fldCharType="begin"/>
      </w:r>
      <w:r w:rsidR="0022553F" w:rsidRPr="000C724F">
        <w:rPr>
          <w:lang w:val="en-US"/>
        </w:rPr>
        <w:instrText>HYPERLINK "http://omrpublic.iea.org/omrarchive/18jan11tab.pdf"</w:instrText>
      </w:r>
      <w:r w:rsidR="0022553F">
        <w:fldChar w:fldCharType="separate"/>
      </w:r>
      <w:r w:rsidR="003A7083" w:rsidRPr="005A069E">
        <w:rPr>
          <w:rStyle w:val="Hyperlink"/>
          <w:rFonts w:ascii="Times New Roman" w:hAnsi="Times New Roman"/>
          <w:lang w:val="en-US"/>
        </w:rPr>
        <w:t>http://omrpublic.iea.org/omrarchive/18jan11tab.pdf</w:t>
      </w:r>
      <w:r w:rsidR="0022553F">
        <w:fldChar w:fldCharType="end"/>
      </w:r>
      <w:r w:rsidR="003A7083">
        <w:rPr>
          <w:rFonts w:ascii="Times New Roman" w:hAnsi="Times New Roman" w:cs="Times New Roman"/>
          <w:lang w:val="en-US"/>
        </w:rPr>
        <w:t xml:space="preserve"> ( 26</w:t>
      </w:r>
      <w:r w:rsidR="003A7083" w:rsidRPr="003A7083">
        <w:rPr>
          <w:rFonts w:ascii="Times New Roman" w:hAnsi="Times New Roman" w:cs="Times New Roman"/>
          <w:vertAlign w:val="superscript"/>
          <w:lang w:val="en-US"/>
        </w:rPr>
        <w:t>th</w:t>
      </w:r>
      <w:r w:rsidR="003A7083">
        <w:rPr>
          <w:rFonts w:ascii="Times New Roman" w:hAnsi="Times New Roman" w:cs="Times New Roman"/>
          <w:lang w:val="en-US"/>
        </w:rPr>
        <w:t xml:space="preserve"> august 2012) </w:t>
      </w:r>
      <w:bookmarkStart w:id="1" w:name="_GoBack"/>
      <w:bookmarkEnd w:id="1"/>
    </w:p>
  </w:endnote>
  <w:endnote w:id="2">
    <w:p w:rsidR="0067313C" w:rsidRPr="003A7083" w:rsidRDefault="0067313C">
      <w:pPr>
        <w:pStyle w:val="EndnoteText"/>
        <w:rPr>
          <w:rFonts w:ascii="Times New Roman" w:hAnsi="Times New Roman" w:cs="Times New Roman"/>
          <w:lang w:val="en-US"/>
        </w:rPr>
      </w:pPr>
      <w:r w:rsidRPr="003A7083">
        <w:rPr>
          <w:rStyle w:val="EndnoteReference"/>
          <w:rFonts w:ascii="Times New Roman" w:hAnsi="Times New Roman"/>
        </w:rPr>
        <w:endnoteRef/>
      </w:r>
      <w:r w:rsidR="003A7083" w:rsidRPr="003A7083">
        <w:rPr>
          <w:rFonts w:ascii="Times New Roman" w:hAnsi="Times New Roman" w:cs="Times New Roman"/>
          <w:lang w:val="en-US"/>
        </w:rPr>
        <w:t xml:space="preserve">Lester M. </w:t>
      </w:r>
      <w:proofErr w:type="spellStart"/>
      <w:r w:rsidR="003A7083" w:rsidRPr="003A7083">
        <w:rPr>
          <w:rFonts w:ascii="Times New Roman" w:hAnsi="Times New Roman" w:cs="Times New Roman"/>
          <w:lang w:val="en-US"/>
        </w:rPr>
        <w:t>Salamon</w:t>
      </w:r>
      <w:proofErr w:type="spellEnd"/>
      <w:r w:rsidR="003A7083" w:rsidRPr="003A7083">
        <w:rPr>
          <w:rFonts w:ascii="Times New Roman" w:hAnsi="Times New Roman" w:cs="Times New Roman"/>
          <w:lang w:val="en-US"/>
        </w:rPr>
        <w:t xml:space="preserve"> and John J. Siegfried</w:t>
      </w:r>
      <w:r w:rsidR="003A7083">
        <w:rPr>
          <w:rFonts w:ascii="Times New Roman" w:hAnsi="Times New Roman" w:cs="Times New Roman"/>
          <w:lang w:val="en-US"/>
        </w:rPr>
        <w:t xml:space="preserve">(1977) </w:t>
      </w:r>
      <w:r w:rsidR="003A7083" w:rsidRPr="003A7083">
        <w:rPr>
          <w:rFonts w:ascii="Times New Roman" w:hAnsi="Times New Roman" w:cs="Times New Roman"/>
          <w:lang w:val="en-US"/>
        </w:rPr>
        <w:t>Economic Power and Political Influence: The Impact of Industry Structure on Public Policy</w:t>
      </w:r>
      <w:r w:rsidR="003A7083">
        <w:rPr>
          <w:rFonts w:ascii="Times New Roman" w:hAnsi="Times New Roman" w:cs="Times New Roman"/>
          <w:lang w:val="en-US"/>
        </w:rPr>
        <w:t xml:space="preserve">, </w:t>
      </w:r>
      <w:r w:rsidR="003A7083" w:rsidRPr="003A7083">
        <w:rPr>
          <w:rFonts w:ascii="Times New Roman" w:hAnsi="Times New Roman" w:cs="Times New Roman"/>
          <w:lang w:val="en-US"/>
        </w:rPr>
        <w:t>The American Political Science Review</w:t>
      </w:r>
      <w:r w:rsidR="003A7083">
        <w:rPr>
          <w:rFonts w:ascii="Times New Roman" w:hAnsi="Times New Roman" w:cs="Times New Roman"/>
          <w:lang w:val="en-US"/>
        </w:rPr>
        <w:t xml:space="preserve"> ( 26</w:t>
      </w:r>
      <w:r w:rsidR="003A7083" w:rsidRPr="003A7083">
        <w:rPr>
          <w:rFonts w:ascii="Times New Roman" w:hAnsi="Times New Roman" w:cs="Times New Roman"/>
          <w:vertAlign w:val="superscript"/>
          <w:lang w:val="en-US"/>
        </w:rPr>
        <w:t>th</w:t>
      </w:r>
      <w:r w:rsidR="003A7083">
        <w:rPr>
          <w:rFonts w:ascii="Times New Roman" w:hAnsi="Times New Roman" w:cs="Times New Roman"/>
          <w:lang w:val="en-US"/>
        </w:rPr>
        <w:t xml:space="preserve"> august 2012) available: </w:t>
      </w:r>
      <w:r w:rsidRPr="003A7083">
        <w:rPr>
          <w:rFonts w:ascii="Times New Roman" w:hAnsi="Times New Roman" w:cs="Times New Roman"/>
          <w:lang w:val="en-US"/>
        </w:rPr>
        <w:t xml:space="preserve"> </w:t>
      </w:r>
      <w:r w:rsidR="0022553F">
        <w:fldChar w:fldCharType="begin"/>
      </w:r>
      <w:r w:rsidR="0022553F" w:rsidRPr="000C724F">
        <w:rPr>
          <w:lang w:val="en-US"/>
        </w:rPr>
        <w:instrText>HYPERLINK "http://www.jstor.org/stable/10.2307/1960105"</w:instrText>
      </w:r>
      <w:r w:rsidR="0022553F">
        <w:fldChar w:fldCharType="separate"/>
      </w:r>
      <w:r w:rsidRPr="003A7083">
        <w:rPr>
          <w:rStyle w:val="Hyperlink"/>
          <w:rFonts w:ascii="Times New Roman" w:hAnsi="Times New Roman"/>
          <w:lang w:val="en-US"/>
        </w:rPr>
        <w:t>http://www.jstor.org/stable/10.2307/1960105</w:t>
      </w:r>
      <w:r w:rsidR="0022553F">
        <w:fldChar w:fldCharType="end"/>
      </w:r>
      <w:r w:rsidRPr="003A7083">
        <w:rPr>
          <w:rFonts w:ascii="Times New Roman" w:hAnsi="Times New Roman" w:cs="Times New Roman"/>
          <w:lang w:val="en-US"/>
        </w:rPr>
        <w:t xml:space="preserve"> </w:t>
      </w:r>
    </w:p>
  </w:endnote>
  <w:endnote w:id="3">
    <w:p w:rsidR="0067313C" w:rsidRPr="003A7083" w:rsidRDefault="0067313C">
      <w:pPr>
        <w:pStyle w:val="EndnoteText"/>
        <w:rPr>
          <w:rFonts w:ascii="Times New Roman" w:hAnsi="Times New Roman" w:cs="Times New Roman"/>
          <w:lang w:val="en-US"/>
        </w:rPr>
      </w:pPr>
      <w:r w:rsidRPr="003A7083">
        <w:rPr>
          <w:rStyle w:val="EndnoteReference"/>
          <w:rFonts w:ascii="Times New Roman" w:hAnsi="Times New Roman"/>
        </w:rPr>
        <w:endnoteRef/>
      </w:r>
      <w:r w:rsidRPr="003A7083">
        <w:rPr>
          <w:rFonts w:ascii="Times New Roman" w:hAnsi="Times New Roman" w:cs="Times New Roman"/>
          <w:lang w:val="en-US"/>
        </w:rPr>
        <w:t xml:space="preserve"> </w:t>
      </w:r>
      <w:r w:rsidR="0022553F">
        <w:fldChar w:fldCharType="begin"/>
      </w:r>
      <w:r w:rsidR="0022553F" w:rsidRPr="000C724F">
        <w:rPr>
          <w:lang w:val="en-US"/>
        </w:rPr>
        <w:instrText>HYPERLINK "http://asianowblog.com/2012/06/24/democracy-versus-dictatorship/"</w:instrText>
      </w:r>
      <w:r w:rsidR="0022553F">
        <w:fldChar w:fldCharType="separate"/>
      </w:r>
      <w:r w:rsidR="003A7083" w:rsidRPr="005A069E">
        <w:rPr>
          <w:rStyle w:val="Hyperlink"/>
          <w:rFonts w:ascii="Times New Roman" w:hAnsi="Times New Roman"/>
          <w:lang w:val="en-US"/>
        </w:rPr>
        <w:t>http://asianowblog.com/2012/06/24/democracy-versus-dictatorship/</w:t>
      </w:r>
      <w:r w:rsidR="0022553F">
        <w:fldChar w:fldCharType="end"/>
      </w:r>
      <w:r w:rsidR="003A7083">
        <w:rPr>
          <w:rFonts w:ascii="Times New Roman" w:hAnsi="Times New Roman" w:cs="Times New Roman"/>
          <w:lang w:val="en-US"/>
        </w:rPr>
        <w:t xml:space="preserve">, </w:t>
      </w:r>
      <w:r w:rsidR="003A7083" w:rsidRPr="003A7083">
        <w:rPr>
          <w:rFonts w:ascii="Times New Roman" w:hAnsi="Times New Roman" w:cs="Times New Roman"/>
          <w:lang w:val="en-US"/>
        </w:rPr>
        <w:t>Marian(2011)democracy versus dictatorship(online) June 24th, 2012, available: http://asianowblog.com/2012/06/24/democracy-versus-dictatorship</w:t>
      </w:r>
    </w:p>
  </w:endnote>
  <w:endnote w:id="4">
    <w:p w:rsidR="003A7083" w:rsidRPr="003A7083" w:rsidRDefault="0067313C" w:rsidP="003A7083">
      <w:pPr>
        <w:pStyle w:val="EndnoteText"/>
        <w:rPr>
          <w:rFonts w:ascii="Times New Roman" w:hAnsi="Times New Roman" w:cs="Times New Roman"/>
          <w:lang w:val="en-US"/>
        </w:rPr>
      </w:pPr>
      <w:r w:rsidRPr="003A7083">
        <w:rPr>
          <w:rStyle w:val="EndnoteReference"/>
          <w:rFonts w:ascii="Times New Roman" w:hAnsi="Times New Roman"/>
        </w:rPr>
        <w:endnoteRef/>
      </w:r>
      <w:r w:rsidRPr="003A7083">
        <w:rPr>
          <w:rFonts w:ascii="Times New Roman" w:hAnsi="Times New Roman" w:cs="Times New Roman"/>
          <w:lang w:val="en-US"/>
        </w:rPr>
        <w:t xml:space="preserve"> </w:t>
      </w:r>
      <w:r w:rsidR="003A7083">
        <w:rPr>
          <w:rFonts w:ascii="Times New Roman" w:hAnsi="Times New Roman" w:cs="Times New Roman"/>
          <w:lang w:val="en-US"/>
        </w:rPr>
        <w:t>Monty G. Marshall(2011)</w:t>
      </w:r>
      <w:r w:rsidR="003A7083" w:rsidRPr="003A7083">
        <w:rPr>
          <w:lang w:val="en-US"/>
        </w:rPr>
        <w:t xml:space="preserve"> </w:t>
      </w:r>
      <w:r w:rsidR="003A7083" w:rsidRPr="003A7083">
        <w:rPr>
          <w:rFonts w:ascii="Times New Roman" w:hAnsi="Times New Roman" w:cs="Times New Roman"/>
          <w:lang w:val="en-US"/>
        </w:rPr>
        <w:t>POLITY IV PROJECT:</w:t>
      </w:r>
      <w:r w:rsidR="003A7083" w:rsidRPr="003A7083">
        <w:rPr>
          <w:lang w:val="en-US"/>
        </w:rPr>
        <w:t xml:space="preserve"> </w:t>
      </w:r>
      <w:r w:rsidR="003A7083" w:rsidRPr="003A7083">
        <w:rPr>
          <w:rFonts w:ascii="Times New Roman" w:hAnsi="Times New Roman" w:cs="Times New Roman"/>
          <w:lang w:val="en-US"/>
        </w:rPr>
        <w:t>Political Regime Characteristics</w:t>
      </w:r>
    </w:p>
    <w:p w:rsidR="0067313C" w:rsidRPr="003A7083" w:rsidRDefault="003A7083" w:rsidP="00597EB1">
      <w:pPr>
        <w:pStyle w:val="EndnoteText"/>
        <w:rPr>
          <w:rFonts w:ascii="Times New Roman" w:hAnsi="Times New Roman" w:cs="Times New Roman"/>
          <w:lang w:val="en-US"/>
        </w:rPr>
      </w:pPr>
      <w:r w:rsidRPr="003A7083">
        <w:rPr>
          <w:rFonts w:ascii="Times New Roman" w:hAnsi="Times New Roman" w:cs="Times New Roman"/>
          <w:lang w:val="en-US"/>
        </w:rPr>
        <w:t>and Transitions, 1800-2010</w:t>
      </w:r>
      <w:r>
        <w:rPr>
          <w:rFonts w:ascii="Times New Roman" w:hAnsi="Times New Roman" w:cs="Times New Roman"/>
          <w:lang w:val="en-US"/>
        </w:rPr>
        <w:t xml:space="preserve">, </w:t>
      </w:r>
      <w:r w:rsidRPr="003A7083">
        <w:rPr>
          <w:rFonts w:ascii="Times New Roman" w:hAnsi="Times New Roman" w:cs="Times New Roman"/>
          <w:lang w:val="en-US"/>
        </w:rPr>
        <w:t>Dataset Users’ Manual</w:t>
      </w:r>
      <w:r>
        <w:rPr>
          <w:rFonts w:ascii="Times New Roman" w:hAnsi="Times New Roman" w:cs="Times New Roman"/>
          <w:lang w:val="en-US"/>
        </w:rPr>
        <w:t>, available:</w:t>
      </w:r>
      <w:r w:rsidR="0067313C" w:rsidRPr="003A7083">
        <w:rPr>
          <w:rFonts w:ascii="Times New Roman" w:hAnsi="Times New Roman" w:cs="Times New Roman"/>
          <w:lang w:val="en-US"/>
        </w:rPr>
        <w:t xml:space="preserve"> </w:t>
      </w:r>
      <w:r w:rsidR="0022553F">
        <w:fldChar w:fldCharType="begin"/>
      </w:r>
      <w:r w:rsidR="0022553F" w:rsidRPr="000C724F">
        <w:rPr>
          <w:lang w:val="en-US"/>
        </w:rPr>
        <w:instrText>HYPERLINK "http://www.systemicpeace.org/inscr/p4manualv2010.pdf"</w:instrText>
      </w:r>
      <w:r w:rsidR="0022553F">
        <w:fldChar w:fldCharType="separate"/>
      </w:r>
      <w:r w:rsidR="0067313C" w:rsidRPr="003A7083">
        <w:rPr>
          <w:rStyle w:val="Hyperlink"/>
          <w:rFonts w:ascii="Times New Roman" w:hAnsi="Times New Roman"/>
          <w:lang w:val="en-US"/>
        </w:rPr>
        <w:t>http://www.systemicpeace.org/inscr/p4manualv2010.pdf</w:t>
      </w:r>
      <w:r w:rsidR="0022553F">
        <w:fldChar w:fldCharType="end"/>
      </w:r>
      <w:r w:rsidR="0067313C" w:rsidRPr="003A7083">
        <w:rPr>
          <w:rFonts w:ascii="Times New Roman" w:hAnsi="Times New Roman" w:cs="Times New Roman"/>
          <w:lang w:val="en-US"/>
        </w:rPr>
        <w:t xml:space="preserve"> </w:t>
      </w:r>
    </w:p>
  </w:endnote>
  <w:endnote w:id="5">
    <w:p w:rsidR="0067313C" w:rsidRPr="003A7083" w:rsidRDefault="0067313C">
      <w:pPr>
        <w:pStyle w:val="EndnoteText"/>
        <w:rPr>
          <w:rFonts w:ascii="Times New Roman" w:hAnsi="Times New Roman" w:cs="Times New Roman"/>
          <w:lang w:val="en-US"/>
        </w:rPr>
      </w:pPr>
      <w:r w:rsidRPr="003A7083">
        <w:rPr>
          <w:rStyle w:val="EndnoteReference"/>
          <w:rFonts w:ascii="Times New Roman" w:hAnsi="Times New Roman"/>
        </w:rPr>
        <w:endnoteRef/>
      </w:r>
      <w:r w:rsidRPr="003A7083">
        <w:rPr>
          <w:rFonts w:ascii="Times New Roman" w:hAnsi="Times New Roman" w:cs="Times New Roman"/>
          <w:lang w:val="en-US"/>
        </w:rPr>
        <w:t xml:space="preserve"> </w:t>
      </w:r>
      <w:r w:rsidR="003A7083" w:rsidRPr="003A7083">
        <w:rPr>
          <w:rFonts w:ascii="Times New Roman" w:hAnsi="Times New Roman" w:cs="Times New Roman"/>
          <w:lang w:val="en-US"/>
        </w:rPr>
        <w:t>Graham A Davis</w:t>
      </w:r>
      <w:r w:rsidR="003A7083">
        <w:rPr>
          <w:rFonts w:ascii="Times New Roman" w:hAnsi="Times New Roman" w:cs="Times New Roman"/>
          <w:lang w:val="en-US"/>
        </w:rPr>
        <w:t>(1995)</w:t>
      </w:r>
      <w:r w:rsidR="003A7083" w:rsidRPr="003A7083">
        <w:rPr>
          <w:lang w:val="en-US"/>
        </w:rPr>
        <w:t xml:space="preserve"> </w:t>
      </w:r>
      <w:r w:rsidR="003A7083" w:rsidRPr="003A7083">
        <w:rPr>
          <w:rFonts w:ascii="Times New Roman" w:hAnsi="Times New Roman" w:cs="Times New Roman"/>
          <w:lang w:val="en-US"/>
        </w:rPr>
        <w:t>Learning to love the Dutch disease: Evidence from the mineral economies</w:t>
      </w:r>
      <w:r w:rsidR="003A7083">
        <w:rPr>
          <w:rFonts w:ascii="Times New Roman" w:hAnsi="Times New Roman" w:cs="Times New Roman"/>
          <w:lang w:val="en-US"/>
        </w:rPr>
        <w:t>, Elsevier, available:</w:t>
      </w:r>
      <w:r w:rsidR="0022553F">
        <w:fldChar w:fldCharType="begin"/>
      </w:r>
      <w:r w:rsidR="0022553F" w:rsidRPr="000C724F">
        <w:rPr>
          <w:lang w:val="en-US"/>
        </w:rPr>
        <w:instrText>HYPERLINK "http://ac.els-cdn.com/0305750X9500071J/1-s2.0-0305750X9500071J-main.pdf?_tid=a717ac1355d4304cfc81cd0d2f1ed204&amp;acdnat=1342553342_db9586929b9b3ae3137c0ae46e72003f"</w:instrText>
      </w:r>
      <w:r w:rsidR="0022553F">
        <w:fldChar w:fldCharType="separate"/>
      </w:r>
      <w:r w:rsidRPr="003A7083">
        <w:rPr>
          <w:rStyle w:val="Hyperlink"/>
          <w:rFonts w:ascii="Times New Roman" w:hAnsi="Times New Roman"/>
          <w:lang w:val="en-US"/>
        </w:rPr>
        <w:t>http://ac.els-cdn.com/0305750X9500071J/1-s2.0-0305750X9500071J-main.pdf?_tid=a717ac1355d4304cfc81cd0d2f1ed204&amp;acdnat=1342553342_db9586929b9b3ae3137c0ae46e72003f</w:t>
      </w:r>
      <w:r w:rsidR="0022553F">
        <w:fldChar w:fldCharType="end"/>
      </w:r>
      <w:r w:rsidRPr="003A7083">
        <w:rPr>
          <w:rFonts w:ascii="Times New Roman" w:hAnsi="Times New Roman" w:cs="Times New Roman"/>
          <w:lang w:val="en-US"/>
        </w:rPr>
        <w:t xml:space="preserve"> </w:t>
      </w:r>
    </w:p>
  </w:endnote>
  <w:endnote w:id="6">
    <w:p w:rsidR="0067313C" w:rsidRPr="003A7083" w:rsidRDefault="0067313C">
      <w:pPr>
        <w:pStyle w:val="EndnoteText"/>
        <w:rPr>
          <w:rFonts w:ascii="Times New Roman" w:hAnsi="Times New Roman" w:cs="Times New Roman"/>
          <w:lang w:val="en-US"/>
        </w:rPr>
      </w:pPr>
      <w:r w:rsidRPr="003A7083">
        <w:rPr>
          <w:rStyle w:val="EndnoteReference"/>
          <w:rFonts w:ascii="Times New Roman" w:hAnsi="Times New Roman"/>
        </w:rPr>
        <w:endnoteRef/>
      </w:r>
      <w:r w:rsidRPr="003A7083">
        <w:rPr>
          <w:rFonts w:ascii="Times New Roman" w:hAnsi="Times New Roman" w:cs="Times New Roman"/>
          <w:lang w:val="en-US"/>
        </w:rPr>
        <w:t xml:space="preserve"> </w:t>
      </w:r>
      <w:r w:rsidR="003A7083">
        <w:rPr>
          <w:rFonts w:ascii="Times New Roman" w:hAnsi="Times New Roman" w:cs="Times New Roman"/>
          <w:lang w:val="en-US"/>
        </w:rPr>
        <w:t xml:space="preserve">Michael </w:t>
      </w:r>
      <w:proofErr w:type="spellStart"/>
      <w:proofErr w:type="gramStart"/>
      <w:r w:rsidR="003A7083">
        <w:rPr>
          <w:rFonts w:ascii="Times New Roman" w:hAnsi="Times New Roman" w:cs="Times New Roman"/>
          <w:lang w:val="en-US"/>
        </w:rPr>
        <w:t>L.</w:t>
      </w:r>
      <w:r w:rsidR="003A7083" w:rsidRPr="003A7083">
        <w:rPr>
          <w:rFonts w:ascii="Times New Roman" w:hAnsi="Times New Roman" w:cs="Times New Roman"/>
          <w:lang w:val="en-US"/>
        </w:rPr>
        <w:t>Ross</w:t>
      </w:r>
      <w:proofErr w:type="spellEnd"/>
      <w:r w:rsidR="003A7083">
        <w:rPr>
          <w:rFonts w:ascii="Times New Roman" w:hAnsi="Times New Roman" w:cs="Times New Roman"/>
          <w:lang w:val="en-US"/>
        </w:rPr>
        <w:t>(</w:t>
      </w:r>
      <w:proofErr w:type="gramEnd"/>
      <w:r w:rsidR="003A7083">
        <w:rPr>
          <w:rFonts w:ascii="Times New Roman" w:hAnsi="Times New Roman" w:cs="Times New Roman"/>
          <w:lang w:val="en-US"/>
        </w:rPr>
        <w:t xml:space="preserve">2001) </w:t>
      </w:r>
      <w:r w:rsidR="003A7083" w:rsidRPr="003A7083">
        <w:rPr>
          <w:rFonts w:ascii="Times New Roman" w:hAnsi="Times New Roman" w:cs="Times New Roman"/>
          <w:lang w:val="en-US"/>
        </w:rPr>
        <w:t>Does Oil Hinder Democracy?</w:t>
      </w:r>
      <w:r w:rsidR="003A7083">
        <w:rPr>
          <w:rFonts w:ascii="Times New Roman" w:hAnsi="Times New Roman" w:cs="Times New Roman"/>
          <w:lang w:val="en-US"/>
        </w:rPr>
        <w:t xml:space="preserve"> World Politics, </w:t>
      </w:r>
      <w:r w:rsidR="003A7083" w:rsidRPr="003A7083">
        <w:rPr>
          <w:rFonts w:ascii="Times New Roman" w:hAnsi="Times New Roman" w:cs="Times New Roman"/>
          <w:lang w:val="en-US"/>
        </w:rPr>
        <w:t>Volume 53 / Issue 03 / April 2001 , pp 325-361</w:t>
      </w:r>
      <w:r w:rsidR="003A7083">
        <w:rPr>
          <w:rFonts w:ascii="Times New Roman" w:hAnsi="Times New Roman" w:cs="Times New Roman"/>
          <w:lang w:val="en-US"/>
        </w:rPr>
        <w:t xml:space="preserve">, available: </w:t>
      </w:r>
      <w:r w:rsidR="0022553F">
        <w:fldChar w:fldCharType="begin"/>
      </w:r>
      <w:r w:rsidR="0022553F" w:rsidRPr="000C724F">
        <w:rPr>
          <w:lang w:val="en-US"/>
        </w:rPr>
        <w:instrText>HYPERLINK "http://journals.cambridge.org/action/displayFulltext?type=1&amp;fid=7678292&amp;jid=WPO&amp;volumeId=53&amp;issueId=03&amp;aid=7678284&amp;bodyId=&amp;membershipNumber=&amp;societyETOCSession"</w:instrText>
      </w:r>
      <w:r w:rsidR="0022553F">
        <w:fldChar w:fldCharType="separate"/>
      </w:r>
      <w:r w:rsidRPr="003A7083">
        <w:rPr>
          <w:rStyle w:val="Hyperlink"/>
          <w:rFonts w:ascii="Times New Roman" w:hAnsi="Times New Roman"/>
          <w:lang w:val="en-US"/>
        </w:rPr>
        <w:t>http://journals.cambridge.org/action/displayFulltext?type=1&amp;fid=7678292&amp;jid=WPO&amp;volumeId=53&amp;issueId=03&amp;aid=7678284&amp;bodyId=&amp;membershipNumber=&amp;societyETOCSession</w:t>
      </w:r>
      <w:r w:rsidR="0022553F">
        <w:fldChar w:fldCharType="end"/>
      </w:r>
      <w:r w:rsidRPr="003A7083">
        <w:rPr>
          <w:rFonts w:ascii="Times New Roman" w:hAnsi="Times New Roman" w:cs="Times New Roman"/>
          <w:lang w:val="en-US"/>
        </w:rPr>
        <w:t xml:space="preserve">= </w:t>
      </w:r>
    </w:p>
  </w:endnote>
  <w:endnote w:id="7">
    <w:p w:rsidR="0067313C" w:rsidRPr="003A7083" w:rsidRDefault="0067313C">
      <w:pPr>
        <w:pStyle w:val="EndnoteText"/>
        <w:rPr>
          <w:rFonts w:ascii="Times New Roman" w:hAnsi="Times New Roman" w:cs="Times New Roman"/>
          <w:lang w:val="en-US"/>
        </w:rPr>
      </w:pPr>
      <w:r w:rsidRPr="003A7083">
        <w:rPr>
          <w:rStyle w:val="EndnoteReference"/>
          <w:rFonts w:ascii="Times New Roman" w:hAnsi="Times New Roman"/>
        </w:rPr>
        <w:endnoteRef/>
      </w:r>
      <w:r w:rsidR="003A7083">
        <w:rPr>
          <w:rFonts w:ascii="Times New Roman" w:hAnsi="Times New Roman" w:cs="Times New Roman"/>
          <w:lang w:val="en-US"/>
        </w:rPr>
        <w:t xml:space="preserve"> Michael L. Ross(1999), The political economy of the resource </w:t>
      </w:r>
      <w:proofErr w:type="spellStart"/>
      <w:r w:rsidR="003A7083">
        <w:rPr>
          <w:rFonts w:ascii="Times New Roman" w:hAnsi="Times New Roman" w:cs="Times New Roman"/>
          <w:lang w:val="en-US"/>
        </w:rPr>
        <w:t>curse,World</w:t>
      </w:r>
      <w:proofErr w:type="spellEnd"/>
      <w:r w:rsidR="003A7083">
        <w:rPr>
          <w:rFonts w:ascii="Times New Roman" w:hAnsi="Times New Roman" w:cs="Times New Roman"/>
          <w:lang w:val="en-US"/>
        </w:rPr>
        <w:t xml:space="preserve"> Politics 51, January 1999 available: </w:t>
      </w:r>
      <w:r w:rsidR="0022553F">
        <w:fldChar w:fldCharType="begin"/>
      </w:r>
      <w:r w:rsidR="0022553F" w:rsidRPr="000C724F">
        <w:rPr>
          <w:lang w:val="en-US"/>
        </w:rPr>
        <w:instrText>HYPERLINK "http://academics.eckerd.edu/moodle_support/ecUser/EPFiles.php/moodle_20101/653/Ross__The_Political_Economy_of_the_Resource_Curse.pdf"</w:instrText>
      </w:r>
      <w:r w:rsidR="0022553F">
        <w:fldChar w:fldCharType="separate"/>
      </w:r>
      <w:r w:rsidRPr="003A7083">
        <w:rPr>
          <w:rStyle w:val="Hyperlink"/>
          <w:rFonts w:ascii="Times New Roman" w:hAnsi="Times New Roman"/>
          <w:lang w:val="en-US"/>
        </w:rPr>
        <w:t>http://academics.eckerd.edu/moodle_support/ecUser/EPFiles.php/moodle_20101/653/Ross__The_Political_Economy_of_the_Resource_Curse.pdf</w:t>
      </w:r>
      <w:r w:rsidR="0022553F">
        <w:fldChar w:fldCharType="end"/>
      </w:r>
      <w:r w:rsidRPr="003A7083">
        <w:rPr>
          <w:rFonts w:ascii="Times New Roman" w:hAnsi="Times New Roman" w:cs="Times New Roman"/>
          <w:lang w:val="en-US"/>
        </w:rPr>
        <w:t xml:space="preserve"> </w:t>
      </w:r>
    </w:p>
  </w:endnote>
  <w:endnote w:id="8">
    <w:p w:rsidR="0067313C" w:rsidRPr="003A7083" w:rsidRDefault="0067313C">
      <w:pPr>
        <w:pStyle w:val="EndnoteText"/>
        <w:rPr>
          <w:rFonts w:ascii="Times New Roman" w:hAnsi="Times New Roman" w:cs="Times New Roman"/>
          <w:lang w:val="en-US"/>
        </w:rPr>
      </w:pPr>
      <w:r w:rsidRPr="003A7083">
        <w:rPr>
          <w:rStyle w:val="EndnoteReference"/>
          <w:rFonts w:ascii="Times New Roman" w:hAnsi="Times New Roman"/>
        </w:rPr>
        <w:endnoteRef/>
      </w:r>
      <w:r w:rsidRPr="003A7083">
        <w:rPr>
          <w:rFonts w:ascii="Times New Roman" w:hAnsi="Times New Roman" w:cs="Times New Roman"/>
          <w:lang w:val="en-US"/>
        </w:rPr>
        <w:t xml:space="preserve"> </w:t>
      </w:r>
      <w:r w:rsidR="003A7083" w:rsidRPr="003A7083">
        <w:rPr>
          <w:rFonts w:ascii="Times New Roman" w:hAnsi="Times New Roman" w:cs="Times New Roman"/>
          <w:lang w:val="en-US"/>
        </w:rPr>
        <w:t xml:space="preserve">Carlos </w:t>
      </w:r>
      <w:proofErr w:type="spellStart"/>
      <w:r w:rsidR="003A7083" w:rsidRPr="003A7083">
        <w:rPr>
          <w:rFonts w:ascii="Times New Roman" w:hAnsi="Times New Roman" w:cs="Times New Roman"/>
          <w:lang w:val="en-US"/>
        </w:rPr>
        <w:t>Leite</w:t>
      </w:r>
      <w:proofErr w:type="spellEnd"/>
      <w:r w:rsidR="003A7083" w:rsidRPr="003A7083">
        <w:rPr>
          <w:rFonts w:ascii="Times New Roman" w:hAnsi="Times New Roman" w:cs="Times New Roman"/>
          <w:lang w:val="en-US"/>
        </w:rPr>
        <w:t xml:space="preserve"> and Jens </w:t>
      </w:r>
      <w:proofErr w:type="spellStart"/>
      <w:proofErr w:type="gramStart"/>
      <w:r w:rsidR="003A7083" w:rsidRPr="003A7083">
        <w:rPr>
          <w:rFonts w:ascii="Times New Roman" w:hAnsi="Times New Roman" w:cs="Times New Roman"/>
          <w:lang w:val="en-US"/>
        </w:rPr>
        <w:t>Weidmann</w:t>
      </w:r>
      <w:proofErr w:type="spellEnd"/>
      <w:r w:rsidR="003A7083" w:rsidRPr="003A7083">
        <w:rPr>
          <w:rFonts w:ascii="Times New Roman" w:hAnsi="Times New Roman" w:cs="Times New Roman"/>
          <w:lang w:val="en-US"/>
        </w:rPr>
        <w:t>(</w:t>
      </w:r>
      <w:proofErr w:type="gramEnd"/>
      <w:r w:rsidR="003A7083" w:rsidRPr="003A7083">
        <w:rPr>
          <w:rFonts w:ascii="Times New Roman" w:hAnsi="Times New Roman" w:cs="Times New Roman"/>
          <w:lang w:val="en-US"/>
        </w:rPr>
        <w:t xml:space="preserve">1999)Does Mother Nature Corrupt? </w:t>
      </w:r>
      <w:r w:rsidR="003A7083">
        <w:rPr>
          <w:rFonts w:ascii="Times New Roman" w:hAnsi="Times New Roman" w:cs="Times New Roman"/>
          <w:lang w:val="en-US"/>
        </w:rPr>
        <w:t xml:space="preserve">Natural Resources, </w:t>
      </w:r>
      <w:proofErr w:type="spellStart"/>
      <w:r w:rsidR="003A7083">
        <w:rPr>
          <w:rFonts w:ascii="Times New Roman" w:hAnsi="Times New Roman" w:cs="Times New Roman"/>
          <w:lang w:val="en-US"/>
        </w:rPr>
        <w:t>Corruption,and</w:t>
      </w:r>
      <w:proofErr w:type="spellEnd"/>
      <w:r w:rsidR="003A7083">
        <w:rPr>
          <w:rFonts w:ascii="Times New Roman" w:hAnsi="Times New Roman" w:cs="Times New Roman"/>
          <w:lang w:val="en-US"/>
        </w:rPr>
        <w:t xml:space="preserve"> Economic Growth, International Monetary Fund, available: </w:t>
      </w:r>
      <w:r w:rsidR="0022553F">
        <w:fldChar w:fldCharType="begin"/>
      </w:r>
      <w:r w:rsidR="0022553F" w:rsidRPr="000C724F">
        <w:rPr>
          <w:lang w:val="en-US"/>
        </w:rPr>
        <w:instrText>HYPERLINK "http://www.imf.org/external/pubs/ft/wp/1999/wp9985.pdf"</w:instrText>
      </w:r>
      <w:r w:rsidR="0022553F">
        <w:fldChar w:fldCharType="separate"/>
      </w:r>
      <w:r w:rsidRPr="003A7083">
        <w:rPr>
          <w:rStyle w:val="Hyperlink"/>
          <w:rFonts w:ascii="Times New Roman" w:hAnsi="Times New Roman"/>
          <w:lang w:val="en-US"/>
        </w:rPr>
        <w:t>http://www.imf.org/external/pubs/ft/wp/1999/wp9985.pdf</w:t>
      </w:r>
      <w:r w:rsidR="0022553F">
        <w:fldChar w:fldCharType="end"/>
      </w:r>
      <w:r w:rsidRPr="003A7083">
        <w:rPr>
          <w:rFonts w:ascii="Times New Roman" w:hAnsi="Times New Roman" w:cs="Times New Roman"/>
          <w:lang w:val="en-US"/>
        </w:rPr>
        <w:t xml:space="preserve"> </w:t>
      </w:r>
    </w:p>
  </w:endnote>
  <w:endnote w:id="9">
    <w:p w:rsidR="0067313C" w:rsidRPr="003A7083" w:rsidRDefault="0067313C">
      <w:pPr>
        <w:pStyle w:val="EndnoteText"/>
        <w:rPr>
          <w:rFonts w:ascii="Times New Roman" w:hAnsi="Times New Roman" w:cs="Times New Roman"/>
          <w:lang w:val="en-US"/>
        </w:rPr>
      </w:pPr>
      <w:r w:rsidRPr="003A7083">
        <w:rPr>
          <w:rStyle w:val="EndnoteReference"/>
          <w:rFonts w:ascii="Times New Roman" w:hAnsi="Times New Roman"/>
        </w:rPr>
        <w:endnoteRef/>
      </w:r>
      <w:r w:rsidRPr="003A7083">
        <w:rPr>
          <w:rFonts w:ascii="Times New Roman" w:hAnsi="Times New Roman" w:cs="Times New Roman"/>
          <w:lang w:val="en-US"/>
        </w:rPr>
        <w:t xml:space="preserve"> </w:t>
      </w:r>
      <w:r w:rsidR="003A7083" w:rsidRPr="003A7083">
        <w:rPr>
          <w:rFonts w:ascii="Times New Roman" w:hAnsi="Times New Roman" w:cs="Times New Roman"/>
          <w:lang w:val="en-US"/>
        </w:rPr>
        <w:t xml:space="preserve">Michael </w:t>
      </w:r>
      <w:proofErr w:type="spellStart"/>
      <w:proofErr w:type="gramStart"/>
      <w:r w:rsidR="003A7083" w:rsidRPr="003A7083">
        <w:rPr>
          <w:rFonts w:ascii="Times New Roman" w:hAnsi="Times New Roman" w:cs="Times New Roman"/>
          <w:lang w:val="en-US"/>
        </w:rPr>
        <w:t>L.Ross</w:t>
      </w:r>
      <w:proofErr w:type="spellEnd"/>
      <w:r w:rsidR="003A7083" w:rsidRPr="003A7083">
        <w:rPr>
          <w:rFonts w:ascii="Times New Roman" w:hAnsi="Times New Roman" w:cs="Times New Roman"/>
          <w:lang w:val="en-US"/>
        </w:rPr>
        <w:t>(</w:t>
      </w:r>
      <w:proofErr w:type="gramEnd"/>
      <w:r w:rsidR="003A7083" w:rsidRPr="003A7083">
        <w:rPr>
          <w:rFonts w:ascii="Times New Roman" w:hAnsi="Times New Roman" w:cs="Times New Roman"/>
          <w:lang w:val="en-US"/>
        </w:rPr>
        <w:t xml:space="preserve">2001) Does Oil Hinder Democracy? World Politics, Volume 53 / Issue 03 / April 2001 , pp 325-361, available: </w:t>
      </w:r>
      <w:r w:rsidR="0022553F">
        <w:fldChar w:fldCharType="begin"/>
      </w:r>
      <w:r w:rsidR="0022553F" w:rsidRPr="000C724F">
        <w:rPr>
          <w:lang w:val="en-US"/>
        </w:rPr>
        <w:instrText>HYPERLINK "http://journals.cambridge.org/action/displayFulltext?type=1&amp;fid=7678292&amp;jid=WPO&amp;volumeId=53&amp;issueId=03&amp;aid=7678284&amp;bodyId=&amp;membershipNumber=&amp;societyETOCSession"</w:instrText>
      </w:r>
      <w:r w:rsidR="0022553F">
        <w:fldChar w:fldCharType="separate"/>
      </w:r>
      <w:r w:rsidR="003A7083" w:rsidRPr="005A069E">
        <w:rPr>
          <w:rStyle w:val="Hyperlink"/>
          <w:rFonts w:ascii="Times New Roman" w:hAnsi="Times New Roman"/>
          <w:lang w:val="en-US"/>
        </w:rPr>
        <w:t>http://journals.cambridge.org/action/displayFulltext?type=1&amp;fid=7678292&amp;jid=WPO&amp;volumeId=53&amp;issueId=03&amp;aid=7678284&amp;bodyId=&amp;membershipNumber=&amp;societyETOCSession</w:t>
      </w:r>
      <w:r w:rsidR="0022553F">
        <w:fldChar w:fldCharType="end"/>
      </w:r>
      <w:r w:rsidR="003A7083" w:rsidRPr="003A7083">
        <w:rPr>
          <w:rFonts w:ascii="Times New Roman" w:hAnsi="Times New Roman" w:cs="Times New Roman"/>
          <w:lang w:val="en-US"/>
        </w:rPr>
        <w:t>=</w:t>
      </w:r>
      <w:r w:rsidR="003A7083">
        <w:rPr>
          <w:rFonts w:ascii="Times New Roman" w:hAnsi="Times New Roman" w:cs="Times New Roman"/>
          <w:lang w:val="en-US"/>
        </w:rPr>
        <w:t xml:space="preserve"> </w:t>
      </w:r>
      <w:r w:rsidR="003A7083" w:rsidRPr="003A7083">
        <w:rPr>
          <w:rFonts w:ascii="Times New Roman" w:hAnsi="Times New Roman" w:cs="Times New Roman"/>
          <w:lang w:val="en-US"/>
        </w:rPr>
        <w:t xml:space="preserve"> </w:t>
      </w:r>
      <w:r w:rsidR="003A7083">
        <w:rPr>
          <w:rFonts w:ascii="Times New Roman" w:hAnsi="Times New Roman" w:cs="Times New Roman"/>
          <w:lang w:val="en-US"/>
        </w:rPr>
        <w:t xml:space="preserve"> </w:t>
      </w:r>
    </w:p>
  </w:endnote>
  <w:endnote w:id="10">
    <w:p w:rsidR="003A7083" w:rsidRPr="003A7083" w:rsidRDefault="0067313C">
      <w:pPr>
        <w:pStyle w:val="EndnoteText"/>
        <w:rPr>
          <w:rFonts w:ascii="Times New Roman" w:hAnsi="Times New Roman" w:cs="Times New Roman"/>
          <w:lang w:val="en-US"/>
        </w:rPr>
      </w:pPr>
      <w:r w:rsidRPr="003A7083">
        <w:rPr>
          <w:rStyle w:val="EndnoteReference"/>
          <w:rFonts w:ascii="Times New Roman" w:hAnsi="Times New Roman"/>
        </w:rPr>
        <w:endnoteRef/>
      </w:r>
      <w:r w:rsidR="003A7083" w:rsidRPr="003A7083">
        <w:rPr>
          <w:rFonts w:ascii="Times New Roman" w:hAnsi="Times New Roman" w:cs="Times New Roman"/>
          <w:lang w:val="en-US"/>
        </w:rPr>
        <w:t xml:space="preserve"> Kevin K. </w:t>
      </w:r>
      <w:proofErr w:type="spellStart"/>
      <w:r w:rsidR="003A7083" w:rsidRPr="003A7083">
        <w:rPr>
          <w:rFonts w:ascii="Times New Roman" w:hAnsi="Times New Roman" w:cs="Times New Roman"/>
          <w:lang w:val="en-US"/>
        </w:rPr>
        <w:t>Tsui</w:t>
      </w:r>
      <w:proofErr w:type="spellEnd"/>
      <w:r w:rsidR="003A7083" w:rsidRPr="003A7083">
        <w:rPr>
          <w:rFonts w:ascii="Times New Roman" w:hAnsi="Times New Roman" w:cs="Times New Roman"/>
          <w:lang w:val="en-US"/>
        </w:rPr>
        <w:t>(2005)More Oil, Less Democracy?</w:t>
      </w:r>
      <w:r w:rsidR="003A7083">
        <w:rPr>
          <w:rFonts w:ascii="Times New Roman" w:hAnsi="Times New Roman" w:cs="Times New Roman"/>
          <w:lang w:val="en-US"/>
        </w:rPr>
        <w:t xml:space="preserve">:Theory and Evidence from Crude Oil Discoveries, University of Chicago(Job Market Paper) November 11, 2005 available: </w:t>
      </w:r>
      <w:r w:rsidRPr="003A7083">
        <w:rPr>
          <w:rFonts w:ascii="Times New Roman" w:hAnsi="Times New Roman" w:cs="Times New Roman"/>
          <w:lang w:val="en-US"/>
        </w:rPr>
        <w:t xml:space="preserve"> </w:t>
      </w:r>
    </w:p>
    <w:p w:rsidR="0067313C" w:rsidRPr="003A7083" w:rsidRDefault="0022553F">
      <w:pPr>
        <w:pStyle w:val="EndnoteText"/>
        <w:rPr>
          <w:rFonts w:ascii="Times New Roman" w:hAnsi="Times New Roman" w:cs="Times New Roman"/>
          <w:lang w:val="en-US"/>
        </w:rPr>
      </w:pPr>
      <w:r>
        <w:fldChar w:fldCharType="begin"/>
      </w:r>
      <w:r w:rsidRPr="000C724F">
        <w:rPr>
          <w:lang w:val="en-US"/>
        </w:rPr>
        <w:instrText>HYPERLINK "http://are.berkeley.edu/fields/erep/seminar/s2006/KTsuijobmarketpaper.pdf"</w:instrText>
      </w:r>
      <w:r>
        <w:fldChar w:fldCharType="separate"/>
      </w:r>
      <w:r w:rsidR="0067313C" w:rsidRPr="000C724F">
        <w:rPr>
          <w:rStyle w:val="Hyperlink"/>
          <w:rFonts w:ascii="Times New Roman" w:hAnsi="Times New Roman"/>
          <w:lang w:val="en-US"/>
        </w:rPr>
        <w:t>http://are.berkeley.edu/fiel</w:t>
      </w:r>
      <w:proofErr w:type="spellStart"/>
      <w:r w:rsidR="0067313C" w:rsidRPr="003A7083">
        <w:rPr>
          <w:rStyle w:val="Hyperlink"/>
          <w:rFonts w:ascii="Times New Roman" w:hAnsi="Times New Roman"/>
          <w:lang w:val="en-US"/>
        </w:rPr>
        <w:t>ds</w:t>
      </w:r>
      <w:proofErr w:type="spellEnd"/>
      <w:r w:rsidR="0067313C" w:rsidRPr="003A7083">
        <w:rPr>
          <w:rStyle w:val="Hyperlink"/>
          <w:rFonts w:ascii="Times New Roman" w:hAnsi="Times New Roman"/>
          <w:lang w:val="en-US"/>
        </w:rPr>
        <w:t>/</w:t>
      </w:r>
      <w:proofErr w:type="spellStart"/>
      <w:r w:rsidR="0067313C" w:rsidRPr="003A7083">
        <w:rPr>
          <w:rStyle w:val="Hyperlink"/>
          <w:rFonts w:ascii="Times New Roman" w:hAnsi="Times New Roman"/>
          <w:lang w:val="en-US"/>
        </w:rPr>
        <w:t>erep</w:t>
      </w:r>
      <w:proofErr w:type="spellEnd"/>
      <w:r w:rsidR="0067313C" w:rsidRPr="003A7083">
        <w:rPr>
          <w:rStyle w:val="Hyperlink"/>
          <w:rFonts w:ascii="Times New Roman" w:hAnsi="Times New Roman"/>
          <w:lang w:val="en-US"/>
        </w:rPr>
        <w:t>/seminar/s2006/KTsuijobmarketpaper.pdf</w:t>
      </w:r>
      <w:r>
        <w:fldChar w:fldCharType="end"/>
      </w:r>
      <w:r w:rsidR="0067313C" w:rsidRPr="003A7083">
        <w:rPr>
          <w:rFonts w:ascii="Times New Roman" w:hAnsi="Times New Roman" w:cs="Times New Roman"/>
          <w:lang w:val="en-US"/>
        </w:rPr>
        <w:t xml:space="preserve"> </w:t>
      </w:r>
    </w:p>
    <w:p w:rsidR="0067313C" w:rsidRPr="003A7083" w:rsidRDefault="0067313C">
      <w:pPr>
        <w:pStyle w:val="EndnoteText"/>
        <w:rPr>
          <w:rFonts w:ascii="Times New Roman" w:hAnsi="Times New Roman" w:cs="Times New Roman"/>
          <w:lang w:val="en-US"/>
        </w:rPr>
      </w:pPr>
    </w:p>
    <w:p w:rsidR="0067313C" w:rsidRPr="003A7083" w:rsidRDefault="0067313C" w:rsidP="003A7083">
      <w:pPr>
        <w:rPr>
          <w:rStyle w:val="Hyperlink"/>
          <w:rFonts w:ascii="Times New Roman" w:hAnsi="Times New Roman"/>
          <w:color w:val="auto"/>
          <w:sz w:val="20"/>
          <w:szCs w:val="20"/>
          <w:u w:val="none"/>
          <w:lang w:val="en-US"/>
        </w:rPr>
      </w:pPr>
    </w:p>
    <w:p w:rsidR="0067313C" w:rsidRPr="003A7083" w:rsidRDefault="0067313C" w:rsidP="00021822">
      <w:pPr>
        <w:pStyle w:val="EndnoteText"/>
        <w:rPr>
          <w:rStyle w:val="Hyperlink"/>
          <w:rFonts w:ascii="Times New Roman" w:hAnsi="Times New Roman"/>
          <w:lang w:val="en-US"/>
        </w:rPr>
      </w:pPr>
    </w:p>
    <w:p w:rsidR="0067313C" w:rsidRPr="003A7083" w:rsidRDefault="0067313C" w:rsidP="00021822">
      <w:pPr>
        <w:pStyle w:val="EndnoteText"/>
        <w:rPr>
          <w:rStyle w:val="Hyperlink"/>
          <w:rFonts w:ascii="Times New Roman" w:hAnsi="Times New Roman"/>
          <w:lang w:val="en-US"/>
        </w:rPr>
      </w:pPr>
    </w:p>
    <w:p w:rsidR="0067313C" w:rsidRPr="003A7083" w:rsidRDefault="0067313C" w:rsidP="00021822">
      <w:pPr>
        <w:pStyle w:val="EndnoteText"/>
        <w:rPr>
          <w:rStyle w:val="Hyperlink"/>
          <w:rFonts w:ascii="Times New Roman" w:hAnsi="Times New Roman"/>
          <w:lang w:val="en-US"/>
        </w:rPr>
      </w:pPr>
    </w:p>
    <w:p w:rsidR="0067313C" w:rsidRPr="003A7083" w:rsidRDefault="0067313C" w:rsidP="00021822">
      <w:pPr>
        <w:pStyle w:val="EndnoteText"/>
        <w:rPr>
          <w:rStyle w:val="Hyperlink"/>
          <w:rFonts w:ascii="Times New Roman" w:hAnsi="Times New Roman"/>
          <w:lang w:val="en-US"/>
        </w:rPr>
      </w:pPr>
    </w:p>
    <w:p w:rsidR="0067313C" w:rsidRPr="003A7083" w:rsidRDefault="0067313C" w:rsidP="00021822">
      <w:pPr>
        <w:pStyle w:val="EndnoteText"/>
        <w:rPr>
          <w:rStyle w:val="Hyperlink"/>
          <w:rFonts w:ascii="Times New Roman" w:hAnsi="Times New Roman"/>
          <w:lang w:val="en-US"/>
        </w:rPr>
      </w:pPr>
    </w:p>
    <w:p w:rsidR="0067313C" w:rsidRPr="003A7083" w:rsidRDefault="0067313C" w:rsidP="00021822">
      <w:pPr>
        <w:pStyle w:val="EndnoteText"/>
        <w:rPr>
          <w:rStyle w:val="Hyperlink"/>
          <w:rFonts w:ascii="Times New Roman" w:hAnsi="Times New Roman"/>
          <w:lang w:val="en-US"/>
        </w:rPr>
      </w:pPr>
    </w:p>
    <w:p w:rsidR="0067313C" w:rsidRPr="00E34D42" w:rsidRDefault="0067313C" w:rsidP="00021822">
      <w:pPr>
        <w:pStyle w:val="EndnoteText"/>
        <w:rPr>
          <w:rStyle w:val="Hyperlink"/>
          <w:rFonts w:ascii="Times New Roman" w:hAnsi="Times New Roman"/>
          <w:lang w:val="en-US"/>
        </w:rPr>
      </w:pPr>
    </w:p>
    <w:p w:rsidR="0067313C" w:rsidRPr="00E34D42" w:rsidRDefault="0067313C" w:rsidP="00021822">
      <w:pPr>
        <w:pStyle w:val="EndnoteText"/>
        <w:rPr>
          <w:rStyle w:val="Hyperlink"/>
          <w:rFonts w:ascii="Times New Roman" w:hAnsi="Times New Roman"/>
          <w:lang w:val="en-US"/>
        </w:rPr>
      </w:pPr>
    </w:p>
    <w:p w:rsidR="0067313C" w:rsidRPr="00E34D42" w:rsidRDefault="0067313C" w:rsidP="00021822">
      <w:pPr>
        <w:pStyle w:val="EndnoteText"/>
        <w:rPr>
          <w:rStyle w:val="Hyperlink"/>
          <w:rFonts w:ascii="Times New Roman" w:hAnsi="Times New Roman"/>
          <w:lang w:val="en-US"/>
        </w:rPr>
      </w:pPr>
    </w:p>
    <w:p w:rsidR="0067313C" w:rsidRPr="00E34D42" w:rsidRDefault="0067313C" w:rsidP="00021822">
      <w:pPr>
        <w:pStyle w:val="EndnoteText"/>
        <w:rPr>
          <w:rStyle w:val="Hyperlink"/>
          <w:rFonts w:ascii="Times New Roman" w:hAnsi="Times New Roman"/>
          <w:lang w:val="en-US"/>
        </w:rPr>
      </w:pPr>
    </w:p>
    <w:p w:rsidR="0067313C" w:rsidRPr="00E34D42" w:rsidRDefault="0067313C" w:rsidP="00021822">
      <w:pPr>
        <w:pStyle w:val="EndnoteText"/>
        <w:rPr>
          <w:rStyle w:val="Hyperlink"/>
          <w:rFonts w:ascii="Times New Roman" w:hAnsi="Times New Roman"/>
          <w:lang w:val="en-US"/>
        </w:rPr>
      </w:pPr>
    </w:p>
    <w:p w:rsidR="0067313C" w:rsidRPr="00E34D42" w:rsidRDefault="0067313C" w:rsidP="00021822">
      <w:pPr>
        <w:pStyle w:val="EndnoteText"/>
        <w:rPr>
          <w:rStyle w:val="Hyperlink"/>
          <w:rFonts w:ascii="Times New Roman" w:hAnsi="Times New Roman"/>
          <w:lang w:val="en-US"/>
        </w:rPr>
      </w:pPr>
    </w:p>
    <w:p w:rsidR="0067313C" w:rsidRPr="00E34D42" w:rsidRDefault="0067313C" w:rsidP="00021822">
      <w:pPr>
        <w:pStyle w:val="EndnoteText"/>
        <w:rPr>
          <w:rStyle w:val="Hyperlink"/>
          <w:rFonts w:ascii="Times New Roman" w:hAnsi="Times New Roman"/>
          <w:lang w:val="en-US"/>
        </w:rPr>
      </w:pPr>
    </w:p>
    <w:p w:rsidR="0067313C" w:rsidRPr="00E34D42" w:rsidRDefault="0067313C" w:rsidP="00021822">
      <w:pPr>
        <w:pStyle w:val="EndnoteText"/>
        <w:rPr>
          <w:rStyle w:val="Hyperlink"/>
          <w:rFonts w:ascii="Times New Roman" w:hAnsi="Times New Roman"/>
          <w:lang w:val="en-US"/>
        </w:rPr>
      </w:pPr>
    </w:p>
    <w:p w:rsidR="0067313C" w:rsidRPr="00E34D42" w:rsidRDefault="0067313C" w:rsidP="00021822">
      <w:pPr>
        <w:pStyle w:val="EndnoteText"/>
        <w:rPr>
          <w:rStyle w:val="Hyperlink"/>
          <w:rFonts w:ascii="Times New Roman" w:hAnsi="Times New Roman"/>
          <w:lang w:val="en-US"/>
        </w:rPr>
      </w:pPr>
    </w:p>
    <w:p w:rsidR="0067313C" w:rsidRPr="00E34D42" w:rsidRDefault="0067313C" w:rsidP="00021822">
      <w:pPr>
        <w:pStyle w:val="EndnoteText"/>
        <w:rPr>
          <w:rStyle w:val="Hyperlink"/>
          <w:rFonts w:ascii="Times New Roman" w:hAnsi="Times New Roman"/>
          <w:lang w:val="en-US"/>
        </w:rPr>
      </w:pPr>
    </w:p>
    <w:p w:rsidR="0067313C" w:rsidRPr="00E34D42" w:rsidRDefault="0067313C" w:rsidP="00021822">
      <w:pPr>
        <w:pStyle w:val="EndnoteText"/>
        <w:rPr>
          <w:rStyle w:val="Hyperlink"/>
          <w:rFonts w:ascii="Times New Roman" w:hAnsi="Times New Roman"/>
          <w:lang w:val="en-US"/>
        </w:rPr>
      </w:pPr>
    </w:p>
    <w:p w:rsidR="0067313C" w:rsidRPr="00E34D42" w:rsidRDefault="0067313C" w:rsidP="00021822">
      <w:pPr>
        <w:pStyle w:val="EndnoteText"/>
        <w:rPr>
          <w:rStyle w:val="Hyperlink"/>
          <w:rFonts w:ascii="Times New Roman" w:hAnsi="Times New Roman"/>
          <w:lang w:val="en-US"/>
        </w:rPr>
      </w:pPr>
    </w:p>
    <w:p w:rsidR="0067313C" w:rsidRPr="00705737" w:rsidRDefault="0067313C" w:rsidP="00021822">
      <w:pPr>
        <w:pStyle w:val="EndnoteText"/>
        <w:rPr>
          <w:lang w:val="en-US"/>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518920"/>
      <w:docPartObj>
        <w:docPartGallery w:val="Page Numbers (Bottom of Page)"/>
        <w:docPartUnique/>
      </w:docPartObj>
    </w:sdtPr>
    <w:sdtContent>
      <w:p w:rsidR="0067313C" w:rsidRDefault="0022553F">
        <w:pPr>
          <w:pStyle w:val="Footer"/>
          <w:jc w:val="right"/>
        </w:pPr>
        <w:r>
          <w:fldChar w:fldCharType="begin"/>
        </w:r>
        <w:r w:rsidR="0067313C">
          <w:instrText>PAGE   \* MERGEFORMAT</w:instrText>
        </w:r>
        <w:r>
          <w:fldChar w:fldCharType="separate"/>
        </w:r>
        <w:r w:rsidR="000C724F">
          <w:rPr>
            <w:noProof/>
          </w:rPr>
          <w:t>2</w:t>
        </w:r>
        <w:r>
          <w:fldChar w:fldCharType="end"/>
        </w:r>
      </w:p>
    </w:sdtContent>
  </w:sdt>
  <w:p w:rsidR="0067313C" w:rsidRDefault="006731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796" w:rsidRDefault="00F14796" w:rsidP="003D47CF">
      <w:pPr>
        <w:spacing w:after="0" w:line="240" w:lineRule="auto"/>
      </w:pPr>
      <w:r>
        <w:separator/>
      </w:r>
    </w:p>
  </w:footnote>
  <w:footnote w:type="continuationSeparator" w:id="0">
    <w:p w:rsidR="00F14796" w:rsidRDefault="00F14796" w:rsidP="003D47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756D5"/>
    <w:multiLevelType w:val="multilevel"/>
    <w:tmpl w:val="6288804A"/>
    <w:lvl w:ilvl="0">
      <w:start w:val="5"/>
      <w:numFmt w:val="decimal"/>
      <w:lvlText w:val="%1"/>
      <w:lvlJc w:val="left"/>
      <w:pPr>
        <w:ind w:left="375" w:hanging="375"/>
      </w:pPr>
      <w:rPr>
        <w:rFonts w:hint="default"/>
      </w:rPr>
    </w:lvl>
    <w:lvl w:ilvl="1">
      <w:start w:val="1"/>
      <w:numFmt w:val="decimal"/>
      <w:lvlText w:val="%1.%2"/>
      <w:lvlJc w:val="left"/>
      <w:pPr>
        <w:ind w:left="851" w:hanging="454"/>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940700A"/>
    <w:multiLevelType w:val="hybridMultilevel"/>
    <w:tmpl w:val="B386B6AA"/>
    <w:lvl w:ilvl="0" w:tplc="9A622452">
      <w:start w:val="7"/>
      <w:numFmt w:val="decimal"/>
      <w:lvlText w:val="%1."/>
      <w:lvlJc w:val="left"/>
      <w:pPr>
        <w:ind w:left="397" w:firstLine="45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B2026C6"/>
    <w:multiLevelType w:val="multilevel"/>
    <w:tmpl w:val="F9E08980"/>
    <w:lvl w:ilvl="0">
      <w:start w:val="6"/>
      <w:numFmt w:val="decimal"/>
      <w:lvlText w:val="%1"/>
      <w:lvlJc w:val="left"/>
      <w:pPr>
        <w:ind w:left="375" w:hanging="375"/>
      </w:pPr>
      <w:rPr>
        <w:rFonts w:hint="default"/>
        <w:color w:val="365F91" w:themeColor="accent1" w:themeShade="BF"/>
      </w:rPr>
    </w:lvl>
    <w:lvl w:ilvl="1">
      <w:start w:val="1"/>
      <w:numFmt w:val="decimal"/>
      <w:lvlText w:val="%1.%2"/>
      <w:lvlJc w:val="left"/>
      <w:pPr>
        <w:ind w:left="851" w:hanging="454"/>
      </w:pPr>
      <w:rPr>
        <w:rFonts w:hint="default"/>
        <w:color w:val="365F91" w:themeColor="accent1" w:themeShade="BF"/>
        <w:sz w:val="28"/>
        <w:szCs w:val="28"/>
      </w:rPr>
    </w:lvl>
    <w:lvl w:ilvl="2">
      <w:start w:val="1"/>
      <w:numFmt w:val="decimal"/>
      <w:lvlText w:val="%1.%2.%3"/>
      <w:lvlJc w:val="left"/>
      <w:pPr>
        <w:ind w:left="4600" w:hanging="720"/>
      </w:pPr>
      <w:rPr>
        <w:rFonts w:hint="default"/>
        <w:color w:val="365F91" w:themeColor="accent1" w:themeShade="BF"/>
      </w:rPr>
    </w:lvl>
    <w:lvl w:ilvl="3">
      <w:start w:val="1"/>
      <w:numFmt w:val="decimal"/>
      <w:lvlText w:val="%1.%2.%3.%4"/>
      <w:lvlJc w:val="left"/>
      <w:pPr>
        <w:ind w:left="6900" w:hanging="1080"/>
      </w:pPr>
      <w:rPr>
        <w:rFonts w:hint="default"/>
        <w:color w:val="365F91" w:themeColor="accent1" w:themeShade="BF"/>
      </w:rPr>
    </w:lvl>
    <w:lvl w:ilvl="4">
      <w:start w:val="1"/>
      <w:numFmt w:val="decimal"/>
      <w:lvlText w:val="%1.%2.%3.%4.%5"/>
      <w:lvlJc w:val="left"/>
      <w:pPr>
        <w:ind w:left="8840" w:hanging="1080"/>
      </w:pPr>
      <w:rPr>
        <w:rFonts w:hint="default"/>
        <w:color w:val="365F91" w:themeColor="accent1" w:themeShade="BF"/>
      </w:rPr>
    </w:lvl>
    <w:lvl w:ilvl="5">
      <w:start w:val="1"/>
      <w:numFmt w:val="decimal"/>
      <w:lvlText w:val="%1.%2.%3.%4.%5.%6"/>
      <w:lvlJc w:val="left"/>
      <w:pPr>
        <w:ind w:left="11140" w:hanging="1440"/>
      </w:pPr>
      <w:rPr>
        <w:rFonts w:hint="default"/>
        <w:color w:val="365F91" w:themeColor="accent1" w:themeShade="BF"/>
      </w:rPr>
    </w:lvl>
    <w:lvl w:ilvl="6">
      <w:start w:val="1"/>
      <w:numFmt w:val="decimal"/>
      <w:lvlText w:val="%1.%2.%3.%4.%5.%6.%7"/>
      <w:lvlJc w:val="left"/>
      <w:pPr>
        <w:ind w:left="13080" w:hanging="1440"/>
      </w:pPr>
      <w:rPr>
        <w:rFonts w:hint="default"/>
        <w:color w:val="365F91" w:themeColor="accent1" w:themeShade="BF"/>
      </w:rPr>
    </w:lvl>
    <w:lvl w:ilvl="7">
      <w:start w:val="1"/>
      <w:numFmt w:val="decimal"/>
      <w:lvlText w:val="%1.%2.%3.%4.%5.%6.%7.%8"/>
      <w:lvlJc w:val="left"/>
      <w:pPr>
        <w:ind w:left="15380" w:hanging="1800"/>
      </w:pPr>
      <w:rPr>
        <w:rFonts w:hint="default"/>
        <w:color w:val="365F91" w:themeColor="accent1" w:themeShade="BF"/>
      </w:rPr>
    </w:lvl>
    <w:lvl w:ilvl="8">
      <w:start w:val="1"/>
      <w:numFmt w:val="decimal"/>
      <w:lvlText w:val="%1.%2.%3.%4.%5.%6.%7.%8.%9"/>
      <w:lvlJc w:val="left"/>
      <w:pPr>
        <w:ind w:left="17680" w:hanging="2160"/>
      </w:pPr>
      <w:rPr>
        <w:rFonts w:hint="default"/>
        <w:color w:val="365F91" w:themeColor="accent1" w:themeShade="BF"/>
      </w:rPr>
    </w:lvl>
  </w:abstractNum>
  <w:abstractNum w:abstractNumId="3">
    <w:nsid w:val="2D960E7E"/>
    <w:multiLevelType w:val="multilevel"/>
    <w:tmpl w:val="787E1CE4"/>
    <w:lvl w:ilvl="0">
      <w:start w:val="1"/>
      <w:numFmt w:val="decimal"/>
      <w:lvlText w:val="%1."/>
      <w:lvlJc w:val="left"/>
      <w:pPr>
        <w:ind w:left="851" w:hanging="454"/>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0502B51"/>
    <w:multiLevelType w:val="multilevel"/>
    <w:tmpl w:val="43382B30"/>
    <w:lvl w:ilvl="0">
      <w:start w:val="4"/>
      <w:numFmt w:val="decimal"/>
      <w:lvlText w:val="%1."/>
      <w:lvlJc w:val="left"/>
      <w:pPr>
        <w:ind w:left="851" w:hanging="454"/>
      </w:pPr>
      <w:rPr>
        <w:rFonts w:hint="default"/>
        <w:b/>
        <w:color w:val="365F91" w:themeColor="accent1" w:themeShade="BF"/>
        <w:sz w:val="28"/>
        <w:szCs w:val="28"/>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31385C2B"/>
    <w:multiLevelType w:val="hybridMultilevel"/>
    <w:tmpl w:val="497ED1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A9A640D"/>
    <w:multiLevelType w:val="multilevel"/>
    <w:tmpl w:val="68E6B23C"/>
    <w:lvl w:ilvl="0">
      <w:start w:val="3"/>
      <w:numFmt w:val="decimal"/>
      <w:lvlText w:val="%1"/>
      <w:lvlJc w:val="left"/>
      <w:pPr>
        <w:ind w:left="375" w:hanging="375"/>
      </w:pPr>
      <w:rPr>
        <w:rFonts w:hint="default"/>
      </w:rPr>
    </w:lvl>
    <w:lvl w:ilvl="1">
      <w:start w:val="1"/>
      <w:numFmt w:val="decimal"/>
      <w:lvlText w:val="%1.%2"/>
      <w:lvlJc w:val="left"/>
      <w:pPr>
        <w:ind w:left="851" w:hanging="45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nsid w:val="7AB011D0"/>
    <w:multiLevelType w:val="hybridMultilevel"/>
    <w:tmpl w:val="4C5A9412"/>
    <w:lvl w:ilvl="0" w:tplc="E640DC8A">
      <w:start w:val="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4"/>
  </w:num>
  <w:num w:numId="5">
    <w:abstractNumId w:val="6"/>
  </w:num>
  <w:num w:numId="6">
    <w:abstractNumId w:val="0"/>
  </w:num>
  <w:num w:numId="7">
    <w:abstractNumId w:val="2"/>
  </w:num>
  <w:num w:numId="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5122"/>
  </w:hdrShapeDefaults>
  <w:footnotePr>
    <w:footnote w:id="-1"/>
    <w:footnote w:id="0"/>
  </w:footnotePr>
  <w:endnotePr>
    <w:numFmt w:val="decimal"/>
    <w:endnote w:id="-1"/>
    <w:endnote w:id="0"/>
  </w:endnotePr>
  <w:compat/>
  <w:rsids>
    <w:rsidRoot w:val="00F671FB"/>
    <w:rsid w:val="00021822"/>
    <w:rsid w:val="000326AD"/>
    <w:rsid w:val="000440AF"/>
    <w:rsid w:val="00066BF9"/>
    <w:rsid w:val="00072526"/>
    <w:rsid w:val="00082E9E"/>
    <w:rsid w:val="00086B95"/>
    <w:rsid w:val="00090F7A"/>
    <w:rsid w:val="00097E5B"/>
    <w:rsid w:val="000C724F"/>
    <w:rsid w:val="000E727B"/>
    <w:rsid w:val="000F0E93"/>
    <w:rsid w:val="000F54D8"/>
    <w:rsid w:val="000F58C7"/>
    <w:rsid w:val="00100130"/>
    <w:rsid w:val="00104418"/>
    <w:rsid w:val="001137B6"/>
    <w:rsid w:val="00133343"/>
    <w:rsid w:val="00134343"/>
    <w:rsid w:val="001427CA"/>
    <w:rsid w:val="00155F83"/>
    <w:rsid w:val="001603A6"/>
    <w:rsid w:val="00162EFD"/>
    <w:rsid w:val="00164867"/>
    <w:rsid w:val="00164B8A"/>
    <w:rsid w:val="00174A82"/>
    <w:rsid w:val="00177003"/>
    <w:rsid w:val="00194B69"/>
    <w:rsid w:val="001C0CF7"/>
    <w:rsid w:val="001D1B9C"/>
    <w:rsid w:val="001E46E5"/>
    <w:rsid w:val="001F5CAE"/>
    <w:rsid w:val="00202212"/>
    <w:rsid w:val="00207270"/>
    <w:rsid w:val="00210780"/>
    <w:rsid w:val="00211A39"/>
    <w:rsid w:val="00211AC5"/>
    <w:rsid w:val="002245B9"/>
    <w:rsid w:val="0022553F"/>
    <w:rsid w:val="002273C6"/>
    <w:rsid w:val="002312F7"/>
    <w:rsid w:val="00233988"/>
    <w:rsid w:val="00244891"/>
    <w:rsid w:val="00250A50"/>
    <w:rsid w:val="00250B9E"/>
    <w:rsid w:val="002522B4"/>
    <w:rsid w:val="0025250D"/>
    <w:rsid w:val="00255275"/>
    <w:rsid w:val="00265858"/>
    <w:rsid w:val="002821E7"/>
    <w:rsid w:val="00286D1E"/>
    <w:rsid w:val="00291771"/>
    <w:rsid w:val="0029778F"/>
    <w:rsid w:val="002A3751"/>
    <w:rsid w:val="002B5765"/>
    <w:rsid w:val="002B7156"/>
    <w:rsid w:val="002C6089"/>
    <w:rsid w:val="002F6C08"/>
    <w:rsid w:val="00311265"/>
    <w:rsid w:val="00334ABE"/>
    <w:rsid w:val="003458EE"/>
    <w:rsid w:val="00351322"/>
    <w:rsid w:val="003672FE"/>
    <w:rsid w:val="0037782F"/>
    <w:rsid w:val="00391381"/>
    <w:rsid w:val="003A20AD"/>
    <w:rsid w:val="003A2AE9"/>
    <w:rsid w:val="003A7083"/>
    <w:rsid w:val="003B7543"/>
    <w:rsid w:val="003C22E3"/>
    <w:rsid w:val="003D47CF"/>
    <w:rsid w:val="003D4EAE"/>
    <w:rsid w:val="003E1ACD"/>
    <w:rsid w:val="003E6A53"/>
    <w:rsid w:val="003F7526"/>
    <w:rsid w:val="00427ACE"/>
    <w:rsid w:val="0049699C"/>
    <w:rsid w:val="004A4DB2"/>
    <w:rsid w:val="004B184B"/>
    <w:rsid w:val="004B4528"/>
    <w:rsid w:val="004C2DA9"/>
    <w:rsid w:val="004C49F1"/>
    <w:rsid w:val="004C5F91"/>
    <w:rsid w:val="004C7B73"/>
    <w:rsid w:val="004D09D3"/>
    <w:rsid w:val="004E43A2"/>
    <w:rsid w:val="004F2077"/>
    <w:rsid w:val="004F2366"/>
    <w:rsid w:val="004F5A25"/>
    <w:rsid w:val="005032BD"/>
    <w:rsid w:val="005075E1"/>
    <w:rsid w:val="00507919"/>
    <w:rsid w:val="0055237A"/>
    <w:rsid w:val="0058700B"/>
    <w:rsid w:val="005969F2"/>
    <w:rsid w:val="00597EB1"/>
    <w:rsid w:val="005B1107"/>
    <w:rsid w:val="005B3556"/>
    <w:rsid w:val="005B4508"/>
    <w:rsid w:val="005D2614"/>
    <w:rsid w:val="005E277A"/>
    <w:rsid w:val="005E4549"/>
    <w:rsid w:val="005E4BD6"/>
    <w:rsid w:val="005F2D71"/>
    <w:rsid w:val="005F36E7"/>
    <w:rsid w:val="005F4765"/>
    <w:rsid w:val="006065A5"/>
    <w:rsid w:val="0061365E"/>
    <w:rsid w:val="0062220F"/>
    <w:rsid w:val="006270E1"/>
    <w:rsid w:val="00635B11"/>
    <w:rsid w:val="0064443E"/>
    <w:rsid w:val="006553A2"/>
    <w:rsid w:val="0067313C"/>
    <w:rsid w:val="00677FBA"/>
    <w:rsid w:val="006839B7"/>
    <w:rsid w:val="006B0399"/>
    <w:rsid w:val="006B2742"/>
    <w:rsid w:val="006B3D99"/>
    <w:rsid w:val="006C5574"/>
    <w:rsid w:val="006F29DB"/>
    <w:rsid w:val="006F5F16"/>
    <w:rsid w:val="006F67A5"/>
    <w:rsid w:val="00705737"/>
    <w:rsid w:val="00716D90"/>
    <w:rsid w:val="00726286"/>
    <w:rsid w:val="00733D4B"/>
    <w:rsid w:val="007344C1"/>
    <w:rsid w:val="007411EE"/>
    <w:rsid w:val="00745E9F"/>
    <w:rsid w:val="00746054"/>
    <w:rsid w:val="00755CAB"/>
    <w:rsid w:val="00760159"/>
    <w:rsid w:val="007969C5"/>
    <w:rsid w:val="007A079A"/>
    <w:rsid w:val="007F2BBD"/>
    <w:rsid w:val="008072FF"/>
    <w:rsid w:val="008115A1"/>
    <w:rsid w:val="00811676"/>
    <w:rsid w:val="00813595"/>
    <w:rsid w:val="00814007"/>
    <w:rsid w:val="00830AE8"/>
    <w:rsid w:val="00831569"/>
    <w:rsid w:val="0083696D"/>
    <w:rsid w:val="00840D21"/>
    <w:rsid w:val="00850199"/>
    <w:rsid w:val="00854509"/>
    <w:rsid w:val="00864292"/>
    <w:rsid w:val="008644BD"/>
    <w:rsid w:val="00886FBD"/>
    <w:rsid w:val="00893012"/>
    <w:rsid w:val="008930C4"/>
    <w:rsid w:val="008A2A6D"/>
    <w:rsid w:val="008C597E"/>
    <w:rsid w:val="008D58DC"/>
    <w:rsid w:val="008F5AA8"/>
    <w:rsid w:val="00907288"/>
    <w:rsid w:val="009140D9"/>
    <w:rsid w:val="0091796A"/>
    <w:rsid w:val="00926661"/>
    <w:rsid w:val="00936205"/>
    <w:rsid w:val="00942390"/>
    <w:rsid w:val="00945281"/>
    <w:rsid w:val="00955209"/>
    <w:rsid w:val="00956F3D"/>
    <w:rsid w:val="0097161C"/>
    <w:rsid w:val="009758CB"/>
    <w:rsid w:val="00985C8F"/>
    <w:rsid w:val="009E09B1"/>
    <w:rsid w:val="009E6C2D"/>
    <w:rsid w:val="00A14B30"/>
    <w:rsid w:val="00A17291"/>
    <w:rsid w:val="00A269D1"/>
    <w:rsid w:val="00A272D7"/>
    <w:rsid w:val="00A401DA"/>
    <w:rsid w:val="00A627D7"/>
    <w:rsid w:val="00A62ADB"/>
    <w:rsid w:val="00A677B9"/>
    <w:rsid w:val="00A94364"/>
    <w:rsid w:val="00AC69B5"/>
    <w:rsid w:val="00AD1540"/>
    <w:rsid w:val="00AD574B"/>
    <w:rsid w:val="00AE7D55"/>
    <w:rsid w:val="00B208A0"/>
    <w:rsid w:val="00B24D33"/>
    <w:rsid w:val="00B25434"/>
    <w:rsid w:val="00B4450C"/>
    <w:rsid w:val="00B54089"/>
    <w:rsid w:val="00B67123"/>
    <w:rsid w:val="00B76C72"/>
    <w:rsid w:val="00B856FF"/>
    <w:rsid w:val="00BA095B"/>
    <w:rsid w:val="00BA112D"/>
    <w:rsid w:val="00BA1E17"/>
    <w:rsid w:val="00BB4098"/>
    <w:rsid w:val="00BC111A"/>
    <w:rsid w:val="00BE6754"/>
    <w:rsid w:val="00BE7296"/>
    <w:rsid w:val="00BF66E4"/>
    <w:rsid w:val="00C02DCE"/>
    <w:rsid w:val="00C10C7D"/>
    <w:rsid w:val="00C25B0A"/>
    <w:rsid w:val="00C301CD"/>
    <w:rsid w:val="00C34BBA"/>
    <w:rsid w:val="00C45166"/>
    <w:rsid w:val="00C53EB1"/>
    <w:rsid w:val="00C5560A"/>
    <w:rsid w:val="00C57BB7"/>
    <w:rsid w:val="00C70E85"/>
    <w:rsid w:val="00C71747"/>
    <w:rsid w:val="00C755D1"/>
    <w:rsid w:val="00C766E5"/>
    <w:rsid w:val="00C8126D"/>
    <w:rsid w:val="00C96193"/>
    <w:rsid w:val="00C9733A"/>
    <w:rsid w:val="00CB0C5E"/>
    <w:rsid w:val="00CD6CDE"/>
    <w:rsid w:val="00CE2EAC"/>
    <w:rsid w:val="00D065CB"/>
    <w:rsid w:val="00D06F98"/>
    <w:rsid w:val="00D1450D"/>
    <w:rsid w:val="00D211DC"/>
    <w:rsid w:val="00D305C4"/>
    <w:rsid w:val="00D30775"/>
    <w:rsid w:val="00D34546"/>
    <w:rsid w:val="00D60E91"/>
    <w:rsid w:val="00D635FF"/>
    <w:rsid w:val="00D6764A"/>
    <w:rsid w:val="00D6789D"/>
    <w:rsid w:val="00D708A2"/>
    <w:rsid w:val="00D85A02"/>
    <w:rsid w:val="00DA6607"/>
    <w:rsid w:val="00DA717D"/>
    <w:rsid w:val="00DA7D56"/>
    <w:rsid w:val="00DD0EA4"/>
    <w:rsid w:val="00DD22B3"/>
    <w:rsid w:val="00DD58A4"/>
    <w:rsid w:val="00DF3E06"/>
    <w:rsid w:val="00E01991"/>
    <w:rsid w:val="00E130C8"/>
    <w:rsid w:val="00E230F3"/>
    <w:rsid w:val="00E309DD"/>
    <w:rsid w:val="00E34D42"/>
    <w:rsid w:val="00E36DBA"/>
    <w:rsid w:val="00E4010D"/>
    <w:rsid w:val="00E430D6"/>
    <w:rsid w:val="00E467C7"/>
    <w:rsid w:val="00E77738"/>
    <w:rsid w:val="00E820BF"/>
    <w:rsid w:val="00EA30A1"/>
    <w:rsid w:val="00EA3F74"/>
    <w:rsid w:val="00EB4DC2"/>
    <w:rsid w:val="00EC3EA8"/>
    <w:rsid w:val="00ED0EE1"/>
    <w:rsid w:val="00ED2187"/>
    <w:rsid w:val="00ED28BF"/>
    <w:rsid w:val="00ED3D3F"/>
    <w:rsid w:val="00EE5498"/>
    <w:rsid w:val="00F077B2"/>
    <w:rsid w:val="00F10E8C"/>
    <w:rsid w:val="00F14796"/>
    <w:rsid w:val="00F15B2B"/>
    <w:rsid w:val="00F358A4"/>
    <w:rsid w:val="00F407AF"/>
    <w:rsid w:val="00F60377"/>
    <w:rsid w:val="00F65580"/>
    <w:rsid w:val="00F666C9"/>
    <w:rsid w:val="00F671FB"/>
    <w:rsid w:val="00F67FFA"/>
    <w:rsid w:val="00FA4469"/>
    <w:rsid w:val="00FA4668"/>
    <w:rsid w:val="00FB7AF4"/>
    <w:rsid w:val="00FC0E9E"/>
    <w:rsid w:val="00FD0348"/>
    <w:rsid w:val="00FE0F49"/>
    <w:rsid w:val="00FF1FC5"/>
    <w:rsid w:val="00FF6D84"/>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C2"/>
    <w:pPr>
      <w:spacing w:after="200" w:line="276" w:lineRule="auto"/>
    </w:pPr>
    <w:rPr>
      <w:lang w:val="nl-NL" w:eastAsia="nl-NL"/>
    </w:rPr>
  </w:style>
  <w:style w:type="paragraph" w:styleId="Heading1">
    <w:name w:val="heading 1"/>
    <w:basedOn w:val="Normal"/>
    <w:next w:val="Normal"/>
    <w:link w:val="Heading1Char"/>
    <w:uiPriority w:val="99"/>
    <w:qFormat/>
    <w:rsid w:val="00985C8F"/>
    <w:pPr>
      <w:keepNext/>
      <w:keepLines/>
      <w:spacing w:before="480" w:after="0"/>
      <w:outlineLvl w:val="0"/>
    </w:pPr>
    <w:rPr>
      <w:rFonts w:ascii="Cambria" w:hAnsi="Cambria" w:cs="Times New Roman"/>
      <w:b/>
      <w:bCs/>
      <w:color w:val="0292DF"/>
      <w:sz w:val="28"/>
      <w:szCs w:val="28"/>
    </w:rPr>
  </w:style>
  <w:style w:type="paragraph" w:styleId="Heading2">
    <w:name w:val="heading 2"/>
    <w:basedOn w:val="Normal"/>
    <w:next w:val="Normal"/>
    <w:link w:val="Heading2Char"/>
    <w:uiPriority w:val="99"/>
    <w:qFormat/>
    <w:rsid w:val="00104418"/>
    <w:pPr>
      <w:keepNext/>
      <w:keepLines/>
      <w:spacing w:before="200" w:after="0"/>
      <w:outlineLvl w:val="1"/>
    </w:pPr>
    <w:rPr>
      <w:rFonts w:ascii="Cambria" w:hAnsi="Cambria" w:cs="Times New Roman"/>
      <w:b/>
      <w:bCs/>
      <w:color w:val="31B6FD"/>
      <w:sz w:val="26"/>
      <w:szCs w:val="26"/>
    </w:rPr>
  </w:style>
  <w:style w:type="paragraph" w:styleId="Heading3">
    <w:name w:val="heading 3"/>
    <w:basedOn w:val="Normal"/>
    <w:next w:val="Normal"/>
    <w:link w:val="Heading3Char"/>
    <w:uiPriority w:val="99"/>
    <w:qFormat/>
    <w:rsid w:val="00985C8F"/>
    <w:pPr>
      <w:keepNext/>
      <w:keepLines/>
      <w:spacing w:before="200" w:after="0"/>
      <w:outlineLvl w:val="2"/>
    </w:pPr>
    <w:rPr>
      <w:rFonts w:ascii="Cambria" w:hAnsi="Cambria" w:cs="Times New Roman"/>
      <w:b/>
      <w:bCs/>
      <w:color w:val="31B6FD"/>
    </w:rPr>
  </w:style>
  <w:style w:type="paragraph" w:styleId="Heading4">
    <w:name w:val="heading 4"/>
    <w:basedOn w:val="Normal"/>
    <w:next w:val="Normal"/>
    <w:link w:val="Heading4Char"/>
    <w:uiPriority w:val="99"/>
    <w:qFormat/>
    <w:rsid w:val="00BA1E17"/>
    <w:pPr>
      <w:keepNext/>
      <w:keepLines/>
      <w:spacing w:before="200" w:after="0"/>
      <w:outlineLvl w:val="3"/>
    </w:pPr>
    <w:rPr>
      <w:rFonts w:ascii="Cambria" w:hAnsi="Cambria" w:cs="Times New Roman"/>
      <w:b/>
      <w:bCs/>
      <w:i/>
      <w:iCs/>
      <w:color w:val="31B6F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5C8F"/>
    <w:rPr>
      <w:rFonts w:ascii="Cambria" w:hAnsi="Cambria" w:cs="Times New Roman"/>
      <w:b/>
      <w:bCs/>
      <w:color w:val="0292DF"/>
      <w:sz w:val="28"/>
      <w:szCs w:val="28"/>
    </w:rPr>
  </w:style>
  <w:style w:type="character" w:customStyle="1" w:styleId="Heading2Char">
    <w:name w:val="Heading 2 Char"/>
    <w:basedOn w:val="DefaultParagraphFont"/>
    <w:link w:val="Heading2"/>
    <w:uiPriority w:val="99"/>
    <w:locked/>
    <w:rsid w:val="00104418"/>
    <w:rPr>
      <w:rFonts w:ascii="Cambria" w:hAnsi="Cambria" w:cs="Times New Roman"/>
      <w:b/>
      <w:bCs/>
      <w:color w:val="31B6FD"/>
      <w:sz w:val="26"/>
      <w:szCs w:val="26"/>
    </w:rPr>
  </w:style>
  <w:style w:type="character" w:customStyle="1" w:styleId="Heading3Char">
    <w:name w:val="Heading 3 Char"/>
    <w:basedOn w:val="DefaultParagraphFont"/>
    <w:link w:val="Heading3"/>
    <w:uiPriority w:val="99"/>
    <w:locked/>
    <w:rsid w:val="00985C8F"/>
    <w:rPr>
      <w:rFonts w:ascii="Cambria" w:hAnsi="Cambria" w:cs="Times New Roman"/>
      <w:b/>
      <w:bCs/>
      <w:color w:val="31B6FD"/>
    </w:rPr>
  </w:style>
  <w:style w:type="character" w:customStyle="1" w:styleId="Heading4Char">
    <w:name w:val="Heading 4 Char"/>
    <w:basedOn w:val="DefaultParagraphFont"/>
    <w:link w:val="Heading4"/>
    <w:uiPriority w:val="99"/>
    <w:locked/>
    <w:rsid w:val="00BA1E17"/>
    <w:rPr>
      <w:rFonts w:ascii="Cambria" w:hAnsi="Cambria" w:cs="Times New Roman"/>
      <w:b/>
      <w:bCs/>
      <w:i/>
      <w:iCs/>
      <w:color w:val="31B6FD"/>
    </w:rPr>
  </w:style>
  <w:style w:type="paragraph" w:styleId="Bibliography">
    <w:name w:val="Bibliography"/>
    <w:basedOn w:val="Normal"/>
    <w:next w:val="Normal"/>
    <w:uiPriority w:val="99"/>
    <w:rsid w:val="00351322"/>
    <w:rPr>
      <w:lang w:val="en-GB"/>
    </w:rPr>
  </w:style>
  <w:style w:type="character" w:styleId="Hyperlink">
    <w:name w:val="Hyperlink"/>
    <w:basedOn w:val="DefaultParagraphFont"/>
    <w:uiPriority w:val="99"/>
    <w:rsid w:val="00830AE8"/>
    <w:rPr>
      <w:rFonts w:cs="Times New Roman"/>
      <w:color w:val="0000FF"/>
      <w:u w:val="single"/>
    </w:rPr>
  </w:style>
  <w:style w:type="paragraph" w:styleId="ListParagraph">
    <w:name w:val="List Paragraph"/>
    <w:basedOn w:val="Normal"/>
    <w:uiPriority w:val="99"/>
    <w:qFormat/>
    <w:rsid w:val="00830AE8"/>
    <w:pPr>
      <w:ind w:left="720"/>
      <w:contextualSpacing/>
    </w:pPr>
  </w:style>
  <w:style w:type="character" w:customStyle="1" w:styleId="apple-converted-space">
    <w:name w:val="apple-converted-space"/>
    <w:basedOn w:val="DefaultParagraphFont"/>
    <w:uiPriority w:val="99"/>
    <w:rsid w:val="00830AE8"/>
    <w:rPr>
      <w:rFonts w:cs="Times New Roman"/>
    </w:rPr>
  </w:style>
  <w:style w:type="paragraph" w:styleId="NoSpacing">
    <w:name w:val="No Spacing"/>
    <w:link w:val="NoSpacingChar"/>
    <w:uiPriority w:val="1"/>
    <w:qFormat/>
    <w:rsid w:val="004A4DB2"/>
    <w:rPr>
      <w:lang w:val="nl-NL" w:eastAsia="nl-NL"/>
    </w:rPr>
  </w:style>
  <w:style w:type="character" w:styleId="HTMLCite">
    <w:name w:val="HTML Cite"/>
    <w:basedOn w:val="DefaultParagraphFont"/>
    <w:uiPriority w:val="99"/>
    <w:semiHidden/>
    <w:rsid w:val="00A62ADB"/>
    <w:rPr>
      <w:rFonts w:cs="Times New Roman"/>
      <w:i/>
      <w:iCs/>
    </w:rPr>
  </w:style>
  <w:style w:type="table" w:styleId="TableGrid">
    <w:name w:val="Table Grid"/>
    <w:basedOn w:val="TableNormal"/>
    <w:uiPriority w:val="99"/>
    <w:rsid w:val="004C49F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D0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0EE1"/>
    <w:rPr>
      <w:rFonts w:ascii="Tahoma" w:hAnsi="Tahoma" w:cs="Tahoma"/>
      <w:sz w:val="16"/>
      <w:szCs w:val="16"/>
    </w:rPr>
  </w:style>
  <w:style w:type="paragraph" w:styleId="EndnoteText">
    <w:name w:val="endnote text"/>
    <w:basedOn w:val="Normal"/>
    <w:link w:val="EndnoteTextChar"/>
    <w:uiPriority w:val="99"/>
    <w:semiHidden/>
    <w:rsid w:val="003D47CF"/>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D47CF"/>
    <w:rPr>
      <w:rFonts w:cs="Times New Roman"/>
      <w:sz w:val="20"/>
      <w:szCs w:val="20"/>
    </w:rPr>
  </w:style>
  <w:style w:type="character" w:styleId="EndnoteReference">
    <w:name w:val="endnote reference"/>
    <w:basedOn w:val="DefaultParagraphFont"/>
    <w:uiPriority w:val="99"/>
    <w:semiHidden/>
    <w:rsid w:val="003D47CF"/>
    <w:rPr>
      <w:rFonts w:cs="Times New Roman"/>
      <w:vertAlign w:val="superscript"/>
    </w:rPr>
  </w:style>
  <w:style w:type="paragraph" w:styleId="FootnoteText">
    <w:name w:val="footnote text"/>
    <w:basedOn w:val="Normal"/>
    <w:link w:val="FootnoteTextChar"/>
    <w:uiPriority w:val="99"/>
    <w:semiHidden/>
    <w:rsid w:val="003D47C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3D47CF"/>
    <w:rPr>
      <w:rFonts w:cs="Times New Roman"/>
      <w:sz w:val="20"/>
      <w:szCs w:val="20"/>
    </w:rPr>
  </w:style>
  <w:style w:type="character" w:styleId="FootnoteReference">
    <w:name w:val="footnote reference"/>
    <w:basedOn w:val="DefaultParagraphFont"/>
    <w:uiPriority w:val="99"/>
    <w:semiHidden/>
    <w:rsid w:val="003D47CF"/>
    <w:rPr>
      <w:rFonts w:cs="Times New Roman"/>
      <w:vertAlign w:val="superscript"/>
    </w:rPr>
  </w:style>
  <w:style w:type="character" w:customStyle="1" w:styleId="martname1">
    <w:name w:val="martname1"/>
    <w:basedOn w:val="DefaultParagraphFont"/>
    <w:uiPriority w:val="99"/>
    <w:rsid w:val="00AC69B5"/>
    <w:rPr>
      <w:rFonts w:cs="Times New Roman"/>
      <w:color w:val="333333"/>
      <w:sz w:val="26"/>
      <w:szCs w:val="26"/>
    </w:rPr>
  </w:style>
  <w:style w:type="character" w:customStyle="1" w:styleId="ygtvlabel6">
    <w:name w:val="ygtvlabel6"/>
    <w:basedOn w:val="DefaultParagraphFont"/>
    <w:uiPriority w:val="99"/>
    <w:rsid w:val="00AC69B5"/>
    <w:rPr>
      <w:rFonts w:cs="Times New Roman"/>
    </w:rPr>
  </w:style>
  <w:style w:type="character" w:customStyle="1" w:styleId="martowner1">
    <w:name w:val="martowner1"/>
    <w:basedOn w:val="DefaultParagraphFont"/>
    <w:uiPriority w:val="99"/>
    <w:rsid w:val="00AC69B5"/>
    <w:rPr>
      <w:rFonts w:cs="Times New Roman"/>
      <w:color w:val="008000"/>
      <w:sz w:val="22"/>
      <w:szCs w:val="22"/>
    </w:rPr>
  </w:style>
  <w:style w:type="character" w:customStyle="1" w:styleId="node">
    <w:name w:val="node"/>
    <w:basedOn w:val="DefaultParagraphFont"/>
    <w:uiPriority w:val="99"/>
    <w:rsid w:val="00AC69B5"/>
    <w:rPr>
      <w:rFonts w:cs="Times New Roman"/>
    </w:rPr>
  </w:style>
  <w:style w:type="character" w:customStyle="1" w:styleId="ygtvlabel7">
    <w:name w:val="ygtvlabel7"/>
    <w:basedOn w:val="DefaultParagraphFont"/>
    <w:uiPriority w:val="99"/>
    <w:rsid w:val="00AC69B5"/>
    <w:rPr>
      <w:rFonts w:cs="Times New Roman"/>
    </w:rPr>
  </w:style>
  <w:style w:type="character" w:customStyle="1" w:styleId="preview">
    <w:name w:val="preview"/>
    <w:basedOn w:val="DefaultParagraphFont"/>
    <w:uiPriority w:val="99"/>
    <w:rsid w:val="00AC69B5"/>
    <w:rPr>
      <w:rFonts w:cs="Times New Roman"/>
      <w:sz w:val="22"/>
      <w:szCs w:val="22"/>
    </w:rPr>
  </w:style>
  <w:style w:type="character" w:customStyle="1" w:styleId="view">
    <w:name w:val="view"/>
    <w:basedOn w:val="DefaultParagraphFont"/>
    <w:uiPriority w:val="99"/>
    <w:rsid w:val="00AC69B5"/>
    <w:rPr>
      <w:rFonts w:cs="Times New Roman"/>
      <w:sz w:val="22"/>
      <w:szCs w:val="22"/>
    </w:rPr>
  </w:style>
  <w:style w:type="character" w:customStyle="1" w:styleId="ygtvlabel8">
    <w:name w:val="ygtvlabel8"/>
    <w:basedOn w:val="DefaultParagraphFont"/>
    <w:uiPriority w:val="99"/>
    <w:rsid w:val="00AC69B5"/>
    <w:rPr>
      <w:rFonts w:cs="Times New Roman"/>
    </w:rPr>
  </w:style>
  <w:style w:type="character" w:customStyle="1" w:styleId="ygtvlabel9">
    <w:name w:val="ygtvlabel9"/>
    <w:basedOn w:val="DefaultParagraphFont"/>
    <w:uiPriority w:val="99"/>
    <w:rsid w:val="00AC69B5"/>
    <w:rPr>
      <w:rFonts w:cs="Times New Roman"/>
    </w:rPr>
  </w:style>
  <w:style w:type="character" w:customStyle="1" w:styleId="ygtvlabel10">
    <w:name w:val="ygtvlabel10"/>
    <w:basedOn w:val="DefaultParagraphFont"/>
    <w:uiPriority w:val="99"/>
    <w:rsid w:val="00AC69B5"/>
    <w:rPr>
      <w:rFonts w:cs="Times New Roman"/>
    </w:rPr>
  </w:style>
  <w:style w:type="character" w:customStyle="1" w:styleId="ygtvlabel11">
    <w:name w:val="ygtvlabel11"/>
    <w:basedOn w:val="DefaultParagraphFont"/>
    <w:uiPriority w:val="99"/>
    <w:rsid w:val="00AC69B5"/>
    <w:rPr>
      <w:rFonts w:cs="Times New Roman"/>
    </w:rPr>
  </w:style>
  <w:style w:type="character" w:customStyle="1" w:styleId="ygtvlabel12">
    <w:name w:val="ygtvlabel12"/>
    <w:basedOn w:val="DefaultParagraphFont"/>
    <w:uiPriority w:val="99"/>
    <w:rsid w:val="00AC69B5"/>
    <w:rPr>
      <w:rFonts w:cs="Times New Roman"/>
    </w:rPr>
  </w:style>
  <w:style w:type="character" w:customStyle="1" w:styleId="ygtvlabel13">
    <w:name w:val="ygtvlabel13"/>
    <w:basedOn w:val="DefaultParagraphFont"/>
    <w:uiPriority w:val="99"/>
    <w:rsid w:val="00AC69B5"/>
    <w:rPr>
      <w:rFonts w:cs="Times New Roman"/>
    </w:rPr>
  </w:style>
  <w:style w:type="character" w:customStyle="1" w:styleId="ygtvlabel14">
    <w:name w:val="ygtvlabel14"/>
    <w:basedOn w:val="DefaultParagraphFont"/>
    <w:uiPriority w:val="99"/>
    <w:rsid w:val="00AC69B5"/>
    <w:rPr>
      <w:rFonts w:cs="Times New Roman"/>
    </w:rPr>
  </w:style>
  <w:style w:type="character" w:customStyle="1" w:styleId="ygtvlabel15">
    <w:name w:val="ygtvlabel15"/>
    <w:basedOn w:val="DefaultParagraphFont"/>
    <w:uiPriority w:val="99"/>
    <w:rsid w:val="00AC69B5"/>
    <w:rPr>
      <w:rFonts w:cs="Times New Roman"/>
    </w:rPr>
  </w:style>
  <w:style w:type="character" w:customStyle="1" w:styleId="ygtvlabel16">
    <w:name w:val="ygtvlabel16"/>
    <w:basedOn w:val="DefaultParagraphFont"/>
    <w:uiPriority w:val="99"/>
    <w:rsid w:val="00AC69B5"/>
    <w:rPr>
      <w:rFonts w:cs="Times New Roman"/>
    </w:rPr>
  </w:style>
  <w:style w:type="character" w:customStyle="1" w:styleId="ygtvlabel17">
    <w:name w:val="ygtvlabel17"/>
    <w:basedOn w:val="DefaultParagraphFont"/>
    <w:uiPriority w:val="99"/>
    <w:rsid w:val="00AC69B5"/>
    <w:rPr>
      <w:rFonts w:cs="Times New Roman"/>
    </w:rPr>
  </w:style>
  <w:style w:type="character" w:customStyle="1" w:styleId="ygtvlabel18">
    <w:name w:val="ygtvlabel18"/>
    <w:basedOn w:val="DefaultParagraphFont"/>
    <w:uiPriority w:val="99"/>
    <w:rsid w:val="00AC69B5"/>
    <w:rPr>
      <w:rFonts w:cs="Times New Roman"/>
    </w:rPr>
  </w:style>
  <w:style w:type="character" w:customStyle="1" w:styleId="ygtvlabel19">
    <w:name w:val="ygtvlabel19"/>
    <w:basedOn w:val="DefaultParagraphFont"/>
    <w:uiPriority w:val="99"/>
    <w:rsid w:val="00AC69B5"/>
    <w:rPr>
      <w:rFonts w:cs="Times New Roman"/>
    </w:rPr>
  </w:style>
  <w:style w:type="character" w:customStyle="1" w:styleId="ygtvlabel20">
    <w:name w:val="ygtvlabel20"/>
    <w:basedOn w:val="DefaultParagraphFont"/>
    <w:uiPriority w:val="99"/>
    <w:rsid w:val="00AC69B5"/>
    <w:rPr>
      <w:rFonts w:cs="Times New Roman"/>
    </w:rPr>
  </w:style>
  <w:style w:type="character" w:customStyle="1" w:styleId="ygtvlabel21">
    <w:name w:val="ygtvlabel21"/>
    <w:basedOn w:val="DefaultParagraphFont"/>
    <w:uiPriority w:val="99"/>
    <w:rsid w:val="00AC69B5"/>
    <w:rPr>
      <w:rFonts w:cs="Times New Roman"/>
    </w:rPr>
  </w:style>
  <w:style w:type="character" w:customStyle="1" w:styleId="ygtvlabel22">
    <w:name w:val="ygtvlabel22"/>
    <w:basedOn w:val="DefaultParagraphFont"/>
    <w:uiPriority w:val="99"/>
    <w:rsid w:val="00AC69B5"/>
    <w:rPr>
      <w:rFonts w:cs="Times New Roman"/>
    </w:rPr>
  </w:style>
  <w:style w:type="character" w:customStyle="1" w:styleId="ygtvlabel23">
    <w:name w:val="ygtvlabel23"/>
    <w:basedOn w:val="DefaultParagraphFont"/>
    <w:uiPriority w:val="99"/>
    <w:rsid w:val="00AC69B5"/>
    <w:rPr>
      <w:rFonts w:cs="Times New Roman"/>
    </w:rPr>
  </w:style>
  <w:style w:type="character" w:customStyle="1" w:styleId="ygtvlabel24">
    <w:name w:val="ygtvlabel24"/>
    <w:basedOn w:val="DefaultParagraphFont"/>
    <w:uiPriority w:val="99"/>
    <w:rsid w:val="00AC69B5"/>
    <w:rPr>
      <w:rFonts w:cs="Times New Roman"/>
    </w:rPr>
  </w:style>
  <w:style w:type="character" w:customStyle="1" w:styleId="ygtvlabel25">
    <w:name w:val="ygtvlabel25"/>
    <w:basedOn w:val="DefaultParagraphFont"/>
    <w:uiPriority w:val="99"/>
    <w:rsid w:val="00AC69B5"/>
    <w:rPr>
      <w:rFonts w:cs="Times New Roman"/>
    </w:rPr>
  </w:style>
  <w:style w:type="character" w:customStyle="1" w:styleId="ygtvlabel26">
    <w:name w:val="ygtvlabel26"/>
    <w:basedOn w:val="DefaultParagraphFont"/>
    <w:uiPriority w:val="99"/>
    <w:rsid w:val="00AC69B5"/>
    <w:rPr>
      <w:rFonts w:cs="Times New Roman"/>
    </w:rPr>
  </w:style>
  <w:style w:type="character" w:customStyle="1" w:styleId="ygtvlabel27">
    <w:name w:val="ygtvlabel27"/>
    <w:basedOn w:val="DefaultParagraphFont"/>
    <w:uiPriority w:val="99"/>
    <w:rsid w:val="00AC69B5"/>
    <w:rPr>
      <w:rFonts w:cs="Times New Roman"/>
    </w:rPr>
  </w:style>
  <w:style w:type="character" w:customStyle="1" w:styleId="ygtvlabel28">
    <w:name w:val="ygtvlabel28"/>
    <w:basedOn w:val="DefaultParagraphFont"/>
    <w:uiPriority w:val="99"/>
    <w:rsid w:val="00AC69B5"/>
    <w:rPr>
      <w:rFonts w:cs="Times New Roman"/>
    </w:rPr>
  </w:style>
  <w:style w:type="character" w:customStyle="1" w:styleId="ygtvlabel29">
    <w:name w:val="ygtvlabel29"/>
    <w:basedOn w:val="DefaultParagraphFont"/>
    <w:uiPriority w:val="99"/>
    <w:rsid w:val="00AC69B5"/>
    <w:rPr>
      <w:rFonts w:cs="Times New Roman"/>
    </w:rPr>
  </w:style>
  <w:style w:type="character" w:customStyle="1" w:styleId="ygtvlabel30">
    <w:name w:val="ygtvlabel30"/>
    <w:basedOn w:val="DefaultParagraphFont"/>
    <w:uiPriority w:val="99"/>
    <w:rsid w:val="00AC69B5"/>
    <w:rPr>
      <w:rFonts w:cs="Times New Roman"/>
    </w:rPr>
  </w:style>
  <w:style w:type="character" w:customStyle="1" w:styleId="ygtvlabel31">
    <w:name w:val="ygtvlabel31"/>
    <w:basedOn w:val="DefaultParagraphFont"/>
    <w:uiPriority w:val="99"/>
    <w:rsid w:val="00AC69B5"/>
    <w:rPr>
      <w:rFonts w:cs="Times New Roman"/>
    </w:rPr>
  </w:style>
  <w:style w:type="character" w:customStyle="1" w:styleId="ygtvlabel32">
    <w:name w:val="ygtvlabel32"/>
    <w:basedOn w:val="DefaultParagraphFont"/>
    <w:uiPriority w:val="99"/>
    <w:rsid w:val="00AC69B5"/>
    <w:rPr>
      <w:rFonts w:cs="Times New Roman"/>
    </w:rPr>
  </w:style>
  <w:style w:type="character" w:customStyle="1" w:styleId="ygtvlabel33">
    <w:name w:val="ygtvlabel33"/>
    <w:basedOn w:val="DefaultParagraphFont"/>
    <w:uiPriority w:val="99"/>
    <w:rsid w:val="00AC69B5"/>
    <w:rPr>
      <w:rFonts w:cs="Times New Roman"/>
    </w:rPr>
  </w:style>
  <w:style w:type="character" w:customStyle="1" w:styleId="ygtvlabel34">
    <w:name w:val="ygtvlabel34"/>
    <w:basedOn w:val="DefaultParagraphFont"/>
    <w:uiPriority w:val="99"/>
    <w:rsid w:val="00AC69B5"/>
    <w:rPr>
      <w:rFonts w:cs="Times New Roman"/>
    </w:rPr>
  </w:style>
  <w:style w:type="character" w:customStyle="1" w:styleId="ygtvlabel35">
    <w:name w:val="ygtvlabel35"/>
    <w:basedOn w:val="DefaultParagraphFont"/>
    <w:uiPriority w:val="99"/>
    <w:rsid w:val="00AC69B5"/>
    <w:rPr>
      <w:rFonts w:cs="Times New Roman"/>
    </w:rPr>
  </w:style>
  <w:style w:type="character" w:customStyle="1" w:styleId="ygtvlabel36">
    <w:name w:val="ygtvlabel36"/>
    <w:basedOn w:val="DefaultParagraphFont"/>
    <w:uiPriority w:val="99"/>
    <w:rsid w:val="00AC69B5"/>
    <w:rPr>
      <w:rFonts w:cs="Times New Roman"/>
    </w:rPr>
  </w:style>
  <w:style w:type="character" w:customStyle="1" w:styleId="ygtvlabel37">
    <w:name w:val="ygtvlabel37"/>
    <w:basedOn w:val="DefaultParagraphFont"/>
    <w:uiPriority w:val="99"/>
    <w:rsid w:val="00AC69B5"/>
    <w:rPr>
      <w:rFonts w:cs="Times New Roman"/>
    </w:rPr>
  </w:style>
  <w:style w:type="character" w:customStyle="1" w:styleId="ygtvlabel38">
    <w:name w:val="ygtvlabel38"/>
    <w:basedOn w:val="DefaultParagraphFont"/>
    <w:uiPriority w:val="99"/>
    <w:rsid w:val="00AC69B5"/>
    <w:rPr>
      <w:rFonts w:cs="Times New Roman"/>
    </w:rPr>
  </w:style>
  <w:style w:type="character" w:customStyle="1" w:styleId="ygtvlabel39">
    <w:name w:val="ygtvlabel39"/>
    <w:basedOn w:val="DefaultParagraphFont"/>
    <w:uiPriority w:val="99"/>
    <w:rsid w:val="00AC69B5"/>
    <w:rPr>
      <w:rFonts w:cs="Times New Roman"/>
    </w:rPr>
  </w:style>
  <w:style w:type="character" w:customStyle="1" w:styleId="ygtvlabel40">
    <w:name w:val="ygtvlabel40"/>
    <w:basedOn w:val="DefaultParagraphFont"/>
    <w:uiPriority w:val="99"/>
    <w:rsid w:val="00AC69B5"/>
    <w:rPr>
      <w:rFonts w:cs="Times New Roman"/>
    </w:rPr>
  </w:style>
  <w:style w:type="character" w:customStyle="1" w:styleId="ygtvlabel41">
    <w:name w:val="ygtvlabel41"/>
    <w:basedOn w:val="DefaultParagraphFont"/>
    <w:uiPriority w:val="99"/>
    <w:rsid w:val="00AC69B5"/>
    <w:rPr>
      <w:rFonts w:cs="Times New Roman"/>
    </w:rPr>
  </w:style>
  <w:style w:type="character" w:customStyle="1" w:styleId="ygtvlabel42">
    <w:name w:val="ygtvlabel42"/>
    <w:basedOn w:val="DefaultParagraphFont"/>
    <w:uiPriority w:val="99"/>
    <w:rsid w:val="00AC69B5"/>
    <w:rPr>
      <w:rFonts w:cs="Times New Roman"/>
    </w:rPr>
  </w:style>
  <w:style w:type="character" w:customStyle="1" w:styleId="ygtvlabel43">
    <w:name w:val="ygtvlabel43"/>
    <w:basedOn w:val="DefaultParagraphFont"/>
    <w:uiPriority w:val="99"/>
    <w:rsid w:val="00AC69B5"/>
    <w:rPr>
      <w:rFonts w:cs="Times New Roman"/>
    </w:rPr>
  </w:style>
  <w:style w:type="character" w:customStyle="1" w:styleId="ygtvlabel44">
    <w:name w:val="ygtvlabel44"/>
    <w:basedOn w:val="DefaultParagraphFont"/>
    <w:uiPriority w:val="99"/>
    <w:rsid w:val="00AC69B5"/>
    <w:rPr>
      <w:rFonts w:cs="Times New Roman"/>
    </w:rPr>
  </w:style>
  <w:style w:type="character" w:customStyle="1" w:styleId="ygtvlabel45">
    <w:name w:val="ygtvlabel45"/>
    <w:basedOn w:val="DefaultParagraphFont"/>
    <w:uiPriority w:val="99"/>
    <w:rsid w:val="00AC69B5"/>
    <w:rPr>
      <w:rFonts w:cs="Times New Roman"/>
    </w:rPr>
  </w:style>
  <w:style w:type="character" w:customStyle="1" w:styleId="ygtvlabel46">
    <w:name w:val="ygtvlabel46"/>
    <w:basedOn w:val="DefaultParagraphFont"/>
    <w:uiPriority w:val="99"/>
    <w:rsid w:val="00AC69B5"/>
    <w:rPr>
      <w:rFonts w:cs="Times New Roman"/>
    </w:rPr>
  </w:style>
  <w:style w:type="character" w:customStyle="1" w:styleId="ygtvlabel47">
    <w:name w:val="ygtvlabel47"/>
    <w:basedOn w:val="DefaultParagraphFont"/>
    <w:uiPriority w:val="99"/>
    <w:rsid w:val="00AC69B5"/>
    <w:rPr>
      <w:rFonts w:cs="Times New Roman"/>
    </w:rPr>
  </w:style>
  <w:style w:type="character" w:customStyle="1" w:styleId="ygtvlabel48">
    <w:name w:val="ygtvlabel48"/>
    <w:basedOn w:val="DefaultParagraphFont"/>
    <w:uiPriority w:val="99"/>
    <w:rsid w:val="00AC69B5"/>
    <w:rPr>
      <w:rFonts w:cs="Times New Roman"/>
    </w:rPr>
  </w:style>
  <w:style w:type="character" w:customStyle="1" w:styleId="ygtvlabel49">
    <w:name w:val="ygtvlabel49"/>
    <w:basedOn w:val="DefaultParagraphFont"/>
    <w:uiPriority w:val="99"/>
    <w:rsid w:val="00AC69B5"/>
    <w:rPr>
      <w:rFonts w:cs="Times New Roman"/>
    </w:rPr>
  </w:style>
  <w:style w:type="character" w:customStyle="1" w:styleId="ygtvlabel50">
    <w:name w:val="ygtvlabel50"/>
    <w:basedOn w:val="DefaultParagraphFont"/>
    <w:uiPriority w:val="99"/>
    <w:rsid w:val="00AC69B5"/>
    <w:rPr>
      <w:rFonts w:cs="Times New Roman"/>
    </w:rPr>
  </w:style>
  <w:style w:type="character" w:customStyle="1" w:styleId="ygtvlabel51">
    <w:name w:val="ygtvlabel51"/>
    <w:basedOn w:val="DefaultParagraphFont"/>
    <w:uiPriority w:val="99"/>
    <w:rsid w:val="00AC69B5"/>
    <w:rPr>
      <w:rFonts w:cs="Times New Roman"/>
    </w:rPr>
  </w:style>
  <w:style w:type="character" w:customStyle="1" w:styleId="ygtvlabel52">
    <w:name w:val="ygtvlabel52"/>
    <w:basedOn w:val="DefaultParagraphFont"/>
    <w:uiPriority w:val="99"/>
    <w:rsid w:val="00AC69B5"/>
    <w:rPr>
      <w:rFonts w:cs="Times New Roman"/>
    </w:rPr>
  </w:style>
  <w:style w:type="character" w:customStyle="1" w:styleId="ygtvlabel53">
    <w:name w:val="ygtvlabel53"/>
    <w:basedOn w:val="DefaultParagraphFont"/>
    <w:uiPriority w:val="99"/>
    <w:rsid w:val="00AC69B5"/>
    <w:rPr>
      <w:rFonts w:cs="Times New Roman"/>
    </w:rPr>
  </w:style>
  <w:style w:type="character" w:customStyle="1" w:styleId="ygtvlabel54">
    <w:name w:val="ygtvlabel54"/>
    <w:basedOn w:val="DefaultParagraphFont"/>
    <w:uiPriority w:val="99"/>
    <w:rsid w:val="00AC69B5"/>
    <w:rPr>
      <w:rFonts w:cs="Times New Roman"/>
    </w:rPr>
  </w:style>
  <w:style w:type="character" w:customStyle="1" w:styleId="ygtvlabel55">
    <w:name w:val="ygtvlabel55"/>
    <w:basedOn w:val="DefaultParagraphFont"/>
    <w:uiPriority w:val="99"/>
    <w:rsid w:val="00AC69B5"/>
    <w:rPr>
      <w:rFonts w:cs="Times New Roman"/>
    </w:rPr>
  </w:style>
  <w:style w:type="character" w:customStyle="1" w:styleId="ygtvlabel56">
    <w:name w:val="ygtvlabel56"/>
    <w:basedOn w:val="DefaultParagraphFont"/>
    <w:uiPriority w:val="99"/>
    <w:rsid w:val="00AC69B5"/>
    <w:rPr>
      <w:rFonts w:cs="Times New Roman"/>
    </w:rPr>
  </w:style>
  <w:style w:type="character" w:customStyle="1" w:styleId="ygtvlabel57">
    <w:name w:val="ygtvlabel57"/>
    <w:basedOn w:val="DefaultParagraphFont"/>
    <w:uiPriority w:val="99"/>
    <w:rsid w:val="00AC69B5"/>
    <w:rPr>
      <w:rFonts w:cs="Times New Roman"/>
    </w:rPr>
  </w:style>
  <w:style w:type="character" w:customStyle="1" w:styleId="ygtvlabel58">
    <w:name w:val="ygtvlabel58"/>
    <w:basedOn w:val="DefaultParagraphFont"/>
    <w:uiPriority w:val="99"/>
    <w:rsid w:val="00AC69B5"/>
    <w:rPr>
      <w:rFonts w:cs="Times New Roman"/>
    </w:rPr>
  </w:style>
  <w:style w:type="character" w:customStyle="1" w:styleId="ygtvlabel59">
    <w:name w:val="ygtvlabel59"/>
    <w:basedOn w:val="DefaultParagraphFont"/>
    <w:uiPriority w:val="99"/>
    <w:rsid w:val="00AC69B5"/>
    <w:rPr>
      <w:rFonts w:cs="Times New Roman"/>
    </w:rPr>
  </w:style>
  <w:style w:type="character" w:customStyle="1" w:styleId="ygtvlabel60">
    <w:name w:val="ygtvlabel60"/>
    <w:basedOn w:val="DefaultParagraphFont"/>
    <w:uiPriority w:val="99"/>
    <w:rsid w:val="00AC69B5"/>
    <w:rPr>
      <w:rFonts w:cs="Times New Roman"/>
    </w:rPr>
  </w:style>
  <w:style w:type="character" w:customStyle="1" w:styleId="ygtvlabel61">
    <w:name w:val="ygtvlabel61"/>
    <w:basedOn w:val="DefaultParagraphFont"/>
    <w:uiPriority w:val="99"/>
    <w:rsid w:val="00AC69B5"/>
    <w:rPr>
      <w:rFonts w:cs="Times New Roman"/>
    </w:rPr>
  </w:style>
  <w:style w:type="character" w:customStyle="1" w:styleId="ygtvlabel62">
    <w:name w:val="ygtvlabel62"/>
    <w:basedOn w:val="DefaultParagraphFont"/>
    <w:uiPriority w:val="99"/>
    <w:rsid w:val="00AC69B5"/>
    <w:rPr>
      <w:rFonts w:cs="Times New Roman"/>
    </w:rPr>
  </w:style>
  <w:style w:type="character" w:customStyle="1" w:styleId="ygtvlabel63">
    <w:name w:val="ygtvlabel63"/>
    <w:basedOn w:val="DefaultParagraphFont"/>
    <w:uiPriority w:val="99"/>
    <w:rsid w:val="00AC69B5"/>
    <w:rPr>
      <w:rFonts w:cs="Times New Roman"/>
    </w:rPr>
  </w:style>
  <w:style w:type="character" w:customStyle="1" w:styleId="ygtvlabel64">
    <w:name w:val="ygtvlabel64"/>
    <w:basedOn w:val="DefaultParagraphFont"/>
    <w:uiPriority w:val="99"/>
    <w:rsid w:val="00AC69B5"/>
    <w:rPr>
      <w:rFonts w:cs="Times New Roman"/>
    </w:rPr>
  </w:style>
  <w:style w:type="character" w:customStyle="1" w:styleId="ygtvlabel65">
    <w:name w:val="ygtvlabel65"/>
    <w:basedOn w:val="DefaultParagraphFont"/>
    <w:uiPriority w:val="99"/>
    <w:rsid w:val="00AC69B5"/>
    <w:rPr>
      <w:rFonts w:cs="Times New Roman"/>
    </w:rPr>
  </w:style>
  <w:style w:type="character" w:customStyle="1" w:styleId="ygtvlabel66">
    <w:name w:val="ygtvlabel66"/>
    <w:basedOn w:val="DefaultParagraphFont"/>
    <w:uiPriority w:val="99"/>
    <w:rsid w:val="00AC69B5"/>
    <w:rPr>
      <w:rFonts w:cs="Times New Roman"/>
    </w:rPr>
  </w:style>
  <w:style w:type="character" w:customStyle="1" w:styleId="ygtvlabel67">
    <w:name w:val="ygtvlabel67"/>
    <w:basedOn w:val="DefaultParagraphFont"/>
    <w:uiPriority w:val="99"/>
    <w:rsid w:val="00AC69B5"/>
    <w:rPr>
      <w:rFonts w:cs="Times New Roman"/>
    </w:rPr>
  </w:style>
  <w:style w:type="character" w:customStyle="1" w:styleId="ygtvlabel68">
    <w:name w:val="ygtvlabel68"/>
    <w:basedOn w:val="DefaultParagraphFont"/>
    <w:uiPriority w:val="99"/>
    <w:rsid w:val="00AC69B5"/>
    <w:rPr>
      <w:rFonts w:cs="Times New Roman"/>
    </w:rPr>
  </w:style>
  <w:style w:type="character" w:customStyle="1" w:styleId="ygtvlabel69">
    <w:name w:val="ygtvlabel69"/>
    <w:basedOn w:val="DefaultParagraphFont"/>
    <w:uiPriority w:val="99"/>
    <w:rsid w:val="00AC69B5"/>
    <w:rPr>
      <w:rFonts w:cs="Times New Roman"/>
    </w:rPr>
  </w:style>
  <w:style w:type="character" w:customStyle="1" w:styleId="ygtvlabel70">
    <w:name w:val="ygtvlabel70"/>
    <w:basedOn w:val="DefaultParagraphFont"/>
    <w:uiPriority w:val="99"/>
    <w:rsid w:val="00AC69B5"/>
    <w:rPr>
      <w:rFonts w:cs="Times New Roman"/>
    </w:rPr>
  </w:style>
  <w:style w:type="character" w:customStyle="1" w:styleId="ygtvlabel71">
    <w:name w:val="ygtvlabel71"/>
    <w:basedOn w:val="DefaultParagraphFont"/>
    <w:uiPriority w:val="99"/>
    <w:rsid w:val="00AC69B5"/>
    <w:rPr>
      <w:rFonts w:cs="Times New Roman"/>
    </w:rPr>
  </w:style>
  <w:style w:type="character" w:customStyle="1" w:styleId="ygtvlabel72">
    <w:name w:val="ygtvlabel72"/>
    <w:basedOn w:val="DefaultParagraphFont"/>
    <w:uiPriority w:val="99"/>
    <w:rsid w:val="00AC69B5"/>
    <w:rPr>
      <w:rFonts w:cs="Times New Roman"/>
    </w:rPr>
  </w:style>
  <w:style w:type="character" w:customStyle="1" w:styleId="ygtvlabel73">
    <w:name w:val="ygtvlabel73"/>
    <w:basedOn w:val="DefaultParagraphFont"/>
    <w:uiPriority w:val="99"/>
    <w:rsid w:val="00AC69B5"/>
    <w:rPr>
      <w:rFonts w:cs="Times New Roman"/>
    </w:rPr>
  </w:style>
  <w:style w:type="character" w:customStyle="1" w:styleId="ygtvlabel74">
    <w:name w:val="ygtvlabel74"/>
    <w:basedOn w:val="DefaultParagraphFont"/>
    <w:uiPriority w:val="99"/>
    <w:rsid w:val="00AC69B5"/>
    <w:rPr>
      <w:rFonts w:cs="Times New Roman"/>
    </w:rPr>
  </w:style>
  <w:style w:type="character" w:customStyle="1" w:styleId="ygtvlabel75">
    <w:name w:val="ygtvlabel75"/>
    <w:basedOn w:val="DefaultParagraphFont"/>
    <w:uiPriority w:val="99"/>
    <w:rsid w:val="00AC69B5"/>
    <w:rPr>
      <w:rFonts w:cs="Times New Roman"/>
    </w:rPr>
  </w:style>
  <w:style w:type="character" w:customStyle="1" w:styleId="ygtvlabel76">
    <w:name w:val="ygtvlabel76"/>
    <w:basedOn w:val="DefaultParagraphFont"/>
    <w:uiPriority w:val="99"/>
    <w:rsid w:val="00AC69B5"/>
    <w:rPr>
      <w:rFonts w:cs="Times New Roman"/>
    </w:rPr>
  </w:style>
  <w:style w:type="character" w:customStyle="1" w:styleId="ygtvlabel77">
    <w:name w:val="ygtvlabel77"/>
    <w:basedOn w:val="DefaultParagraphFont"/>
    <w:uiPriority w:val="99"/>
    <w:rsid w:val="00AC69B5"/>
    <w:rPr>
      <w:rFonts w:cs="Times New Roman"/>
    </w:rPr>
  </w:style>
  <w:style w:type="character" w:customStyle="1" w:styleId="ygtvlabel78">
    <w:name w:val="ygtvlabel78"/>
    <w:basedOn w:val="DefaultParagraphFont"/>
    <w:uiPriority w:val="99"/>
    <w:rsid w:val="00AC69B5"/>
    <w:rPr>
      <w:rFonts w:cs="Times New Roman"/>
    </w:rPr>
  </w:style>
  <w:style w:type="character" w:customStyle="1" w:styleId="ygtvlabel79">
    <w:name w:val="ygtvlabel79"/>
    <w:basedOn w:val="DefaultParagraphFont"/>
    <w:uiPriority w:val="99"/>
    <w:rsid w:val="00AC69B5"/>
    <w:rPr>
      <w:rFonts w:cs="Times New Roman"/>
    </w:rPr>
  </w:style>
  <w:style w:type="character" w:customStyle="1" w:styleId="ygtvlabel80">
    <w:name w:val="ygtvlabel80"/>
    <w:basedOn w:val="DefaultParagraphFont"/>
    <w:uiPriority w:val="99"/>
    <w:rsid w:val="00AC69B5"/>
    <w:rPr>
      <w:rFonts w:cs="Times New Roman"/>
    </w:rPr>
  </w:style>
  <w:style w:type="character" w:customStyle="1" w:styleId="ygtvlabel81">
    <w:name w:val="ygtvlabel81"/>
    <w:basedOn w:val="DefaultParagraphFont"/>
    <w:uiPriority w:val="99"/>
    <w:rsid w:val="00AC69B5"/>
    <w:rPr>
      <w:rFonts w:cs="Times New Roman"/>
    </w:rPr>
  </w:style>
  <w:style w:type="character" w:customStyle="1" w:styleId="ygtvlabel82">
    <w:name w:val="ygtvlabel82"/>
    <w:basedOn w:val="DefaultParagraphFont"/>
    <w:uiPriority w:val="99"/>
    <w:rsid w:val="00AC69B5"/>
    <w:rPr>
      <w:rFonts w:cs="Times New Roman"/>
    </w:rPr>
  </w:style>
  <w:style w:type="character" w:customStyle="1" w:styleId="ygtvlabel83">
    <w:name w:val="ygtvlabel83"/>
    <w:basedOn w:val="DefaultParagraphFont"/>
    <w:uiPriority w:val="99"/>
    <w:rsid w:val="00AC69B5"/>
    <w:rPr>
      <w:rFonts w:cs="Times New Roman"/>
    </w:rPr>
  </w:style>
  <w:style w:type="character" w:customStyle="1" w:styleId="ygtvlabel84">
    <w:name w:val="ygtvlabel84"/>
    <w:basedOn w:val="DefaultParagraphFont"/>
    <w:uiPriority w:val="99"/>
    <w:rsid w:val="00AC69B5"/>
    <w:rPr>
      <w:rFonts w:cs="Times New Roman"/>
    </w:rPr>
  </w:style>
  <w:style w:type="character" w:customStyle="1" w:styleId="ygtvlabel85">
    <w:name w:val="ygtvlabel85"/>
    <w:basedOn w:val="DefaultParagraphFont"/>
    <w:uiPriority w:val="99"/>
    <w:rsid w:val="00AC69B5"/>
    <w:rPr>
      <w:rFonts w:cs="Times New Roman"/>
    </w:rPr>
  </w:style>
  <w:style w:type="character" w:customStyle="1" w:styleId="ygtvlabel86">
    <w:name w:val="ygtvlabel86"/>
    <w:basedOn w:val="DefaultParagraphFont"/>
    <w:uiPriority w:val="99"/>
    <w:rsid w:val="00AC69B5"/>
    <w:rPr>
      <w:rFonts w:cs="Times New Roman"/>
    </w:rPr>
  </w:style>
  <w:style w:type="character" w:customStyle="1" w:styleId="ygtvlabel87">
    <w:name w:val="ygtvlabel87"/>
    <w:basedOn w:val="DefaultParagraphFont"/>
    <w:uiPriority w:val="99"/>
    <w:rsid w:val="00AC69B5"/>
    <w:rPr>
      <w:rFonts w:cs="Times New Roman"/>
    </w:rPr>
  </w:style>
  <w:style w:type="character" w:customStyle="1" w:styleId="ygtvlabel88">
    <w:name w:val="ygtvlabel88"/>
    <w:basedOn w:val="DefaultParagraphFont"/>
    <w:uiPriority w:val="99"/>
    <w:rsid w:val="00AC69B5"/>
    <w:rPr>
      <w:rFonts w:cs="Times New Roman"/>
    </w:rPr>
  </w:style>
  <w:style w:type="character" w:customStyle="1" w:styleId="ygtvlabel89">
    <w:name w:val="ygtvlabel89"/>
    <w:basedOn w:val="DefaultParagraphFont"/>
    <w:uiPriority w:val="99"/>
    <w:rsid w:val="00AC69B5"/>
    <w:rPr>
      <w:rFonts w:cs="Times New Roman"/>
    </w:rPr>
  </w:style>
  <w:style w:type="character" w:customStyle="1" w:styleId="ygtvlabel90">
    <w:name w:val="ygtvlabel90"/>
    <w:basedOn w:val="DefaultParagraphFont"/>
    <w:uiPriority w:val="99"/>
    <w:rsid w:val="00AC69B5"/>
    <w:rPr>
      <w:rFonts w:cs="Times New Roman"/>
    </w:rPr>
  </w:style>
  <w:style w:type="character" w:customStyle="1" w:styleId="ygtvlabel91">
    <w:name w:val="ygtvlabel91"/>
    <w:basedOn w:val="DefaultParagraphFont"/>
    <w:uiPriority w:val="99"/>
    <w:rsid w:val="00AC69B5"/>
    <w:rPr>
      <w:rFonts w:cs="Times New Roman"/>
    </w:rPr>
  </w:style>
  <w:style w:type="character" w:customStyle="1" w:styleId="ygtvlabel92">
    <w:name w:val="ygtvlabel92"/>
    <w:basedOn w:val="DefaultParagraphFont"/>
    <w:uiPriority w:val="99"/>
    <w:rsid w:val="00AC69B5"/>
    <w:rPr>
      <w:rFonts w:cs="Times New Roman"/>
    </w:rPr>
  </w:style>
  <w:style w:type="character" w:customStyle="1" w:styleId="ygtvlabel93">
    <w:name w:val="ygtvlabel93"/>
    <w:basedOn w:val="DefaultParagraphFont"/>
    <w:uiPriority w:val="99"/>
    <w:rsid w:val="00AC69B5"/>
    <w:rPr>
      <w:rFonts w:cs="Times New Roman"/>
    </w:rPr>
  </w:style>
  <w:style w:type="character" w:customStyle="1" w:styleId="ygtvlabel94">
    <w:name w:val="ygtvlabel94"/>
    <w:basedOn w:val="DefaultParagraphFont"/>
    <w:uiPriority w:val="99"/>
    <w:rsid w:val="00AC69B5"/>
    <w:rPr>
      <w:rFonts w:cs="Times New Roman"/>
    </w:rPr>
  </w:style>
  <w:style w:type="character" w:customStyle="1" w:styleId="ygtvlabel95">
    <w:name w:val="ygtvlabel95"/>
    <w:basedOn w:val="DefaultParagraphFont"/>
    <w:uiPriority w:val="99"/>
    <w:rsid w:val="00AC69B5"/>
    <w:rPr>
      <w:rFonts w:cs="Times New Roman"/>
    </w:rPr>
  </w:style>
  <w:style w:type="character" w:customStyle="1" w:styleId="ygtvlabel96">
    <w:name w:val="ygtvlabel96"/>
    <w:basedOn w:val="DefaultParagraphFont"/>
    <w:uiPriority w:val="99"/>
    <w:rsid w:val="00AC69B5"/>
    <w:rPr>
      <w:rFonts w:cs="Times New Roman"/>
    </w:rPr>
  </w:style>
  <w:style w:type="character" w:customStyle="1" w:styleId="ygtvlabel97">
    <w:name w:val="ygtvlabel97"/>
    <w:basedOn w:val="DefaultParagraphFont"/>
    <w:uiPriority w:val="99"/>
    <w:rsid w:val="00AC69B5"/>
    <w:rPr>
      <w:rFonts w:cs="Times New Roman"/>
    </w:rPr>
  </w:style>
  <w:style w:type="character" w:customStyle="1" w:styleId="ygtvlabel98">
    <w:name w:val="ygtvlabel98"/>
    <w:basedOn w:val="DefaultParagraphFont"/>
    <w:uiPriority w:val="99"/>
    <w:rsid w:val="00AC69B5"/>
    <w:rPr>
      <w:rFonts w:cs="Times New Roman"/>
    </w:rPr>
  </w:style>
  <w:style w:type="character" w:customStyle="1" w:styleId="ygtvlabel99">
    <w:name w:val="ygtvlabel99"/>
    <w:basedOn w:val="DefaultParagraphFont"/>
    <w:uiPriority w:val="99"/>
    <w:rsid w:val="00AC69B5"/>
    <w:rPr>
      <w:rFonts w:cs="Times New Roman"/>
    </w:rPr>
  </w:style>
  <w:style w:type="character" w:customStyle="1" w:styleId="ygtvlabel100">
    <w:name w:val="ygtvlabel100"/>
    <w:basedOn w:val="DefaultParagraphFont"/>
    <w:uiPriority w:val="99"/>
    <w:rsid w:val="00AC69B5"/>
    <w:rPr>
      <w:rFonts w:cs="Times New Roman"/>
    </w:rPr>
  </w:style>
  <w:style w:type="character" w:customStyle="1" w:styleId="ygtvlabel101">
    <w:name w:val="ygtvlabel101"/>
    <w:basedOn w:val="DefaultParagraphFont"/>
    <w:uiPriority w:val="99"/>
    <w:rsid w:val="00AC69B5"/>
    <w:rPr>
      <w:rFonts w:cs="Times New Roman"/>
    </w:rPr>
  </w:style>
  <w:style w:type="character" w:customStyle="1" w:styleId="ygtvlabel102">
    <w:name w:val="ygtvlabel102"/>
    <w:basedOn w:val="DefaultParagraphFont"/>
    <w:uiPriority w:val="99"/>
    <w:rsid w:val="00AC69B5"/>
    <w:rPr>
      <w:rFonts w:cs="Times New Roman"/>
    </w:rPr>
  </w:style>
  <w:style w:type="character" w:customStyle="1" w:styleId="ygtvlabel103">
    <w:name w:val="ygtvlabel103"/>
    <w:basedOn w:val="DefaultParagraphFont"/>
    <w:uiPriority w:val="99"/>
    <w:rsid w:val="00AC69B5"/>
    <w:rPr>
      <w:rFonts w:cs="Times New Roman"/>
    </w:rPr>
  </w:style>
  <w:style w:type="character" w:customStyle="1" w:styleId="ygtvlabel104">
    <w:name w:val="ygtvlabel104"/>
    <w:basedOn w:val="DefaultParagraphFont"/>
    <w:uiPriority w:val="99"/>
    <w:rsid w:val="00AC69B5"/>
    <w:rPr>
      <w:rFonts w:cs="Times New Roman"/>
    </w:rPr>
  </w:style>
  <w:style w:type="paragraph" w:styleId="Subtitle">
    <w:name w:val="Subtitle"/>
    <w:basedOn w:val="Normal"/>
    <w:next w:val="Normal"/>
    <w:link w:val="SubtitleChar"/>
    <w:uiPriority w:val="11"/>
    <w:qFormat/>
    <w:locked/>
    <w:rsid w:val="009423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42390"/>
    <w:rPr>
      <w:rFonts w:asciiTheme="majorHAnsi" w:eastAsiaTheme="majorEastAsia" w:hAnsiTheme="majorHAnsi" w:cstheme="majorBidi"/>
      <w:i/>
      <w:iCs/>
      <w:color w:val="4F81BD" w:themeColor="accent1"/>
      <w:spacing w:val="15"/>
      <w:sz w:val="24"/>
      <w:szCs w:val="24"/>
      <w:lang w:val="nl-NL" w:eastAsia="nl-NL"/>
    </w:rPr>
  </w:style>
  <w:style w:type="character" w:styleId="IntenseEmphasis">
    <w:name w:val="Intense Emphasis"/>
    <w:basedOn w:val="DefaultParagraphFont"/>
    <w:uiPriority w:val="21"/>
    <w:qFormat/>
    <w:rsid w:val="00942390"/>
    <w:rPr>
      <w:b/>
      <w:bCs/>
      <w:i/>
      <w:iCs/>
      <w:color w:val="4F81BD" w:themeColor="accent1"/>
    </w:rPr>
  </w:style>
  <w:style w:type="paragraph" w:styleId="Header">
    <w:name w:val="header"/>
    <w:basedOn w:val="Normal"/>
    <w:link w:val="HeaderChar"/>
    <w:uiPriority w:val="99"/>
    <w:unhideWhenUsed/>
    <w:rsid w:val="009423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2390"/>
    <w:rPr>
      <w:lang w:val="nl-NL" w:eastAsia="nl-NL"/>
    </w:rPr>
  </w:style>
  <w:style w:type="paragraph" w:styleId="Footer">
    <w:name w:val="footer"/>
    <w:basedOn w:val="Normal"/>
    <w:link w:val="FooterChar"/>
    <w:uiPriority w:val="99"/>
    <w:unhideWhenUsed/>
    <w:rsid w:val="009423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2390"/>
    <w:rPr>
      <w:lang w:val="nl-NL" w:eastAsia="nl-NL"/>
    </w:rPr>
  </w:style>
  <w:style w:type="character" w:styleId="BookTitle">
    <w:name w:val="Book Title"/>
    <w:basedOn w:val="DefaultParagraphFont"/>
    <w:uiPriority w:val="33"/>
    <w:qFormat/>
    <w:rsid w:val="00FD0348"/>
    <w:rPr>
      <w:b/>
      <w:bCs/>
      <w:smallCaps/>
      <w:spacing w:val="5"/>
    </w:rPr>
  </w:style>
  <w:style w:type="character" w:styleId="FollowedHyperlink">
    <w:name w:val="FollowedHyperlink"/>
    <w:basedOn w:val="DefaultParagraphFont"/>
    <w:uiPriority w:val="99"/>
    <w:semiHidden/>
    <w:unhideWhenUsed/>
    <w:rsid w:val="00746054"/>
    <w:rPr>
      <w:color w:val="800080" w:themeColor="followedHyperlink"/>
      <w:u w:val="single"/>
    </w:rPr>
  </w:style>
  <w:style w:type="table" w:styleId="LightList-Accent1">
    <w:name w:val="Light List Accent 1"/>
    <w:basedOn w:val="TableNormal"/>
    <w:uiPriority w:val="61"/>
    <w:rsid w:val="00C57BB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LineNumber">
    <w:name w:val="line number"/>
    <w:basedOn w:val="DefaultParagraphFont"/>
    <w:uiPriority w:val="99"/>
    <w:semiHidden/>
    <w:unhideWhenUsed/>
    <w:rsid w:val="008930C4"/>
  </w:style>
  <w:style w:type="character" w:customStyle="1" w:styleId="NoSpacingChar">
    <w:name w:val="No Spacing Char"/>
    <w:basedOn w:val="DefaultParagraphFont"/>
    <w:link w:val="NoSpacing"/>
    <w:uiPriority w:val="1"/>
    <w:rsid w:val="00840D21"/>
    <w:rPr>
      <w:lang w:val="nl-NL" w:eastAsia="nl-NL"/>
    </w:rPr>
  </w:style>
  <w:style w:type="paragraph" w:styleId="Title">
    <w:name w:val="Title"/>
    <w:basedOn w:val="Normal"/>
    <w:next w:val="Normal"/>
    <w:link w:val="TitleChar"/>
    <w:uiPriority w:val="10"/>
    <w:qFormat/>
    <w:locked/>
    <w:rsid w:val="00840D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0D21"/>
    <w:rPr>
      <w:rFonts w:asciiTheme="majorHAnsi" w:eastAsiaTheme="majorEastAsia" w:hAnsiTheme="majorHAnsi" w:cstheme="majorBidi"/>
      <w:color w:val="17365D" w:themeColor="text2" w:themeShade="BF"/>
      <w:spacing w:val="5"/>
      <w:kern w:val="28"/>
      <w:sz w:val="52"/>
      <w:szCs w:val="52"/>
      <w:lang w:val="nl-NL" w:eastAsia="nl-NL"/>
    </w:rPr>
  </w:style>
  <w:style w:type="paragraph" w:styleId="TOCHeading">
    <w:name w:val="TOC Heading"/>
    <w:basedOn w:val="Heading1"/>
    <w:next w:val="Normal"/>
    <w:uiPriority w:val="39"/>
    <w:semiHidden/>
    <w:unhideWhenUsed/>
    <w:qFormat/>
    <w:rsid w:val="00E34D42"/>
    <w:pPr>
      <w:outlineLvl w:val="9"/>
    </w:pPr>
    <w:rPr>
      <w:rFonts w:asciiTheme="majorHAnsi" w:eastAsiaTheme="majorEastAsia" w:hAnsiTheme="majorHAnsi" w:cstheme="majorBidi"/>
      <w:color w:val="365F91" w:themeColor="accent1" w:themeShade="BF"/>
    </w:rPr>
  </w:style>
  <w:style w:type="paragraph" w:styleId="TOC2">
    <w:name w:val="toc 2"/>
    <w:basedOn w:val="Normal"/>
    <w:next w:val="Normal"/>
    <w:autoRedefine/>
    <w:uiPriority w:val="39"/>
    <w:locked/>
    <w:rsid w:val="00E34D42"/>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B4DC2"/>
    <w:pPr>
      <w:spacing w:after="200" w:line="276" w:lineRule="auto"/>
    </w:pPr>
    <w:rPr>
      <w:lang w:val="nl-NL" w:eastAsia="nl-NL"/>
    </w:rPr>
  </w:style>
  <w:style w:type="paragraph" w:styleId="Kop1">
    <w:name w:val="heading 1"/>
    <w:basedOn w:val="Standaard"/>
    <w:next w:val="Standaard"/>
    <w:link w:val="Kop1Char"/>
    <w:uiPriority w:val="99"/>
    <w:qFormat/>
    <w:rsid w:val="00985C8F"/>
    <w:pPr>
      <w:keepNext/>
      <w:keepLines/>
      <w:spacing w:before="480" w:after="0"/>
      <w:outlineLvl w:val="0"/>
    </w:pPr>
    <w:rPr>
      <w:rFonts w:ascii="Cambria" w:hAnsi="Cambria" w:cs="Times New Roman"/>
      <w:b/>
      <w:bCs/>
      <w:color w:val="0292DF"/>
      <w:sz w:val="28"/>
      <w:szCs w:val="28"/>
    </w:rPr>
  </w:style>
  <w:style w:type="paragraph" w:styleId="Kop2">
    <w:name w:val="heading 2"/>
    <w:basedOn w:val="Standaard"/>
    <w:next w:val="Standaard"/>
    <w:link w:val="Kop2Char"/>
    <w:uiPriority w:val="99"/>
    <w:qFormat/>
    <w:rsid w:val="00104418"/>
    <w:pPr>
      <w:keepNext/>
      <w:keepLines/>
      <w:spacing w:before="200" w:after="0"/>
      <w:outlineLvl w:val="1"/>
    </w:pPr>
    <w:rPr>
      <w:rFonts w:ascii="Cambria" w:hAnsi="Cambria" w:cs="Times New Roman"/>
      <w:b/>
      <w:bCs/>
      <w:color w:val="31B6FD"/>
      <w:sz w:val="26"/>
      <w:szCs w:val="26"/>
    </w:rPr>
  </w:style>
  <w:style w:type="paragraph" w:styleId="Kop3">
    <w:name w:val="heading 3"/>
    <w:basedOn w:val="Standaard"/>
    <w:next w:val="Standaard"/>
    <w:link w:val="Kop3Char"/>
    <w:uiPriority w:val="99"/>
    <w:qFormat/>
    <w:rsid w:val="00985C8F"/>
    <w:pPr>
      <w:keepNext/>
      <w:keepLines/>
      <w:spacing w:before="200" w:after="0"/>
      <w:outlineLvl w:val="2"/>
    </w:pPr>
    <w:rPr>
      <w:rFonts w:ascii="Cambria" w:hAnsi="Cambria" w:cs="Times New Roman"/>
      <w:b/>
      <w:bCs/>
      <w:color w:val="31B6FD"/>
    </w:rPr>
  </w:style>
  <w:style w:type="paragraph" w:styleId="Kop4">
    <w:name w:val="heading 4"/>
    <w:basedOn w:val="Standaard"/>
    <w:next w:val="Standaard"/>
    <w:link w:val="Kop4Char"/>
    <w:uiPriority w:val="99"/>
    <w:qFormat/>
    <w:rsid w:val="00BA1E17"/>
    <w:pPr>
      <w:keepNext/>
      <w:keepLines/>
      <w:spacing w:before="200" w:after="0"/>
      <w:outlineLvl w:val="3"/>
    </w:pPr>
    <w:rPr>
      <w:rFonts w:ascii="Cambria" w:hAnsi="Cambria" w:cs="Times New Roman"/>
      <w:b/>
      <w:bCs/>
      <w:i/>
      <w:iCs/>
      <w:color w:val="31B6F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985C8F"/>
    <w:rPr>
      <w:rFonts w:ascii="Cambria" w:hAnsi="Cambria" w:cs="Times New Roman"/>
      <w:b/>
      <w:bCs/>
      <w:color w:val="0292DF"/>
      <w:sz w:val="28"/>
      <w:szCs w:val="28"/>
    </w:rPr>
  </w:style>
  <w:style w:type="character" w:customStyle="1" w:styleId="Kop2Char">
    <w:name w:val="Kop 2 Char"/>
    <w:basedOn w:val="Standaardalinea-lettertype"/>
    <w:link w:val="Kop2"/>
    <w:uiPriority w:val="99"/>
    <w:locked/>
    <w:rsid w:val="00104418"/>
    <w:rPr>
      <w:rFonts w:ascii="Cambria" w:hAnsi="Cambria" w:cs="Times New Roman"/>
      <w:b/>
      <w:bCs/>
      <w:color w:val="31B6FD"/>
      <w:sz w:val="26"/>
      <w:szCs w:val="26"/>
    </w:rPr>
  </w:style>
  <w:style w:type="character" w:customStyle="1" w:styleId="Kop3Char">
    <w:name w:val="Kop 3 Char"/>
    <w:basedOn w:val="Standaardalinea-lettertype"/>
    <w:link w:val="Kop3"/>
    <w:uiPriority w:val="99"/>
    <w:locked/>
    <w:rsid w:val="00985C8F"/>
    <w:rPr>
      <w:rFonts w:ascii="Cambria" w:hAnsi="Cambria" w:cs="Times New Roman"/>
      <w:b/>
      <w:bCs/>
      <w:color w:val="31B6FD"/>
    </w:rPr>
  </w:style>
  <w:style w:type="character" w:customStyle="1" w:styleId="Kop4Char">
    <w:name w:val="Kop 4 Char"/>
    <w:basedOn w:val="Standaardalinea-lettertype"/>
    <w:link w:val="Kop4"/>
    <w:uiPriority w:val="99"/>
    <w:locked/>
    <w:rsid w:val="00BA1E17"/>
    <w:rPr>
      <w:rFonts w:ascii="Cambria" w:hAnsi="Cambria" w:cs="Times New Roman"/>
      <w:b/>
      <w:bCs/>
      <w:i/>
      <w:iCs/>
      <w:color w:val="31B6FD"/>
    </w:rPr>
  </w:style>
  <w:style w:type="paragraph" w:styleId="Bibliografie">
    <w:name w:val="Bibliography"/>
    <w:basedOn w:val="Standaard"/>
    <w:next w:val="Standaard"/>
    <w:uiPriority w:val="99"/>
    <w:rsid w:val="00351322"/>
    <w:rPr>
      <w:lang w:val="en-GB"/>
    </w:rPr>
  </w:style>
  <w:style w:type="character" w:styleId="Hyperlink">
    <w:name w:val="Hyperlink"/>
    <w:basedOn w:val="Standaardalinea-lettertype"/>
    <w:uiPriority w:val="99"/>
    <w:rsid w:val="00830AE8"/>
    <w:rPr>
      <w:rFonts w:cs="Times New Roman"/>
      <w:color w:val="0000FF"/>
      <w:u w:val="single"/>
    </w:rPr>
  </w:style>
  <w:style w:type="paragraph" w:styleId="Lijstalinea">
    <w:name w:val="List Paragraph"/>
    <w:basedOn w:val="Standaard"/>
    <w:uiPriority w:val="99"/>
    <w:qFormat/>
    <w:rsid w:val="00830AE8"/>
    <w:pPr>
      <w:ind w:left="720"/>
      <w:contextualSpacing/>
    </w:pPr>
  </w:style>
  <w:style w:type="character" w:customStyle="1" w:styleId="apple-converted-space">
    <w:name w:val="apple-converted-space"/>
    <w:basedOn w:val="Standaardalinea-lettertype"/>
    <w:uiPriority w:val="99"/>
    <w:rsid w:val="00830AE8"/>
    <w:rPr>
      <w:rFonts w:cs="Times New Roman"/>
    </w:rPr>
  </w:style>
  <w:style w:type="paragraph" w:styleId="Geenafstand">
    <w:name w:val="No Spacing"/>
    <w:link w:val="GeenafstandChar"/>
    <w:uiPriority w:val="1"/>
    <w:qFormat/>
    <w:rsid w:val="004A4DB2"/>
    <w:rPr>
      <w:lang w:val="nl-NL" w:eastAsia="nl-NL"/>
    </w:rPr>
  </w:style>
  <w:style w:type="character" w:styleId="HTML-citaat">
    <w:name w:val="HTML Cite"/>
    <w:basedOn w:val="Standaardalinea-lettertype"/>
    <w:uiPriority w:val="99"/>
    <w:semiHidden/>
    <w:rsid w:val="00A62ADB"/>
    <w:rPr>
      <w:rFonts w:cs="Times New Roman"/>
      <w:i/>
      <w:iCs/>
    </w:rPr>
  </w:style>
  <w:style w:type="table" w:styleId="Tabelraster">
    <w:name w:val="Table Grid"/>
    <w:basedOn w:val="Standaardtabel"/>
    <w:uiPriority w:val="99"/>
    <w:rsid w:val="004C49F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rsid w:val="00ED0EE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ED0EE1"/>
    <w:rPr>
      <w:rFonts w:ascii="Tahoma" w:hAnsi="Tahoma" w:cs="Tahoma"/>
      <w:sz w:val="16"/>
      <w:szCs w:val="16"/>
    </w:rPr>
  </w:style>
  <w:style w:type="paragraph" w:styleId="Eindnoottekst">
    <w:name w:val="endnote text"/>
    <w:basedOn w:val="Standaard"/>
    <w:link w:val="EindnoottekstChar"/>
    <w:uiPriority w:val="99"/>
    <w:semiHidden/>
    <w:rsid w:val="003D47CF"/>
    <w:pPr>
      <w:spacing w:after="0" w:line="240" w:lineRule="auto"/>
    </w:pPr>
    <w:rPr>
      <w:sz w:val="20"/>
      <w:szCs w:val="20"/>
    </w:rPr>
  </w:style>
  <w:style w:type="character" w:customStyle="1" w:styleId="EindnoottekstChar">
    <w:name w:val="Eindnoottekst Char"/>
    <w:basedOn w:val="Standaardalinea-lettertype"/>
    <w:link w:val="Eindnoottekst"/>
    <w:uiPriority w:val="99"/>
    <w:semiHidden/>
    <w:locked/>
    <w:rsid w:val="003D47CF"/>
    <w:rPr>
      <w:rFonts w:cs="Times New Roman"/>
      <w:sz w:val="20"/>
      <w:szCs w:val="20"/>
    </w:rPr>
  </w:style>
  <w:style w:type="character" w:styleId="Eindnootmarkering">
    <w:name w:val="endnote reference"/>
    <w:basedOn w:val="Standaardalinea-lettertype"/>
    <w:uiPriority w:val="99"/>
    <w:semiHidden/>
    <w:rsid w:val="003D47CF"/>
    <w:rPr>
      <w:rFonts w:cs="Times New Roman"/>
      <w:vertAlign w:val="superscript"/>
    </w:rPr>
  </w:style>
  <w:style w:type="paragraph" w:styleId="Voetnoottekst">
    <w:name w:val="footnote text"/>
    <w:basedOn w:val="Standaard"/>
    <w:link w:val="VoetnoottekstChar"/>
    <w:uiPriority w:val="99"/>
    <w:semiHidden/>
    <w:rsid w:val="003D47CF"/>
    <w:pPr>
      <w:spacing w:after="0" w:line="240" w:lineRule="auto"/>
    </w:pPr>
    <w:rPr>
      <w:sz w:val="20"/>
      <w:szCs w:val="20"/>
    </w:rPr>
  </w:style>
  <w:style w:type="character" w:customStyle="1" w:styleId="VoetnoottekstChar">
    <w:name w:val="Voetnoottekst Char"/>
    <w:basedOn w:val="Standaardalinea-lettertype"/>
    <w:link w:val="Voetnoottekst"/>
    <w:uiPriority w:val="99"/>
    <w:semiHidden/>
    <w:locked/>
    <w:rsid w:val="003D47CF"/>
    <w:rPr>
      <w:rFonts w:cs="Times New Roman"/>
      <w:sz w:val="20"/>
      <w:szCs w:val="20"/>
    </w:rPr>
  </w:style>
  <w:style w:type="character" w:styleId="Voetnootmarkering">
    <w:name w:val="footnote reference"/>
    <w:basedOn w:val="Standaardalinea-lettertype"/>
    <w:uiPriority w:val="99"/>
    <w:semiHidden/>
    <w:rsid w:val="003D47CF"/>
    <w:rPr>
      <w:rFonts w:cs="Times New Roman"/>
      <w:vertAlign w:val="superscript"/>
    </w:rPr>
  </w:style>
  <w:style w:type="character" w:customStyle="1" w:styleId="martname1">
    <w:name w:val="martname1"/>
    <w:basedOn w:val="Standaardalinea-lettertype"/>
    <w:uiPriority w:val="99"/>
    <w:rsid w:val="00AC69B5"/>
    <w:rPr>
      <w:rFonts w:cs="Times New Roman"/>
      <w:color w:val="333333"/>
      <w:sz w:val="26"/>
      <w:szCs w:val="26"/>
    </w:rPr>
  </w:style>
  <w:style w:type="character" w:customStyle="1" w:styleId="ygtvlabel6">
    <w:name w:val="ygtvlabel6"/>
    <w:basedOn w:val="Standaardalinea-lettertype"/>
    <w:uiPriority w:val="99"/>
    <w:rsid w:val="00AC69B5"/>
    <w:rPr>
      <w:rFonts w:cs="Times New Roman"/>
    </w:rPr>
  </w:style>
  <w:style w:type="character" w:customStyle="1" w:styleId="martowner1">
    <w:name w:val="martowner1"/>
    <w:basedOn w:val="Standaardalinea-lettertype"/>
    <w:uiPriority w:val="99"/>
    <w:rsid w:val="00AC69B5"/>
    <w:rPr>
      <w:rFonts w:cs="Times New Roman"/>
      <w:color w:val="008000"/>
      <w:sz w:val="22"/>
      <w:szCs w:val="22"/>
    </w:rPr>
  </w:style>
  <w:style w:type="character" w:customStyle="1" w:styleId="node">
    <w:name w:val="node"/>
    <w:basedOn w:val="Standaardalinea-lettertype"/>
    <w:uiPriority w:val="99"/>
    <w:rsid w:val="00AC69B5"/>
    <w:rPr>
      <w:rFonts w:cs="Times New Roman"/>
    </w:rPr>
  </w:style>
  <w:style w:type="character" w:customStyle="1" w:styleId="ygtvlabel7">
    <w:name w:val="ygtvlabel7"/>
    <w:basedOn w:val="Standaardalinea-lettertype"/>
    <w:uiPriority w:val="99"/>
    <w:rsid w:val="00AC69B5"/>
    <w:rPr>
      <w:rFonts w:cs="Times New Roman"/>
    </w:rPr>
  </w:style>
  <w:style w:type="character" w:customStyle="1" w:styleId="preview">
    <w:name w:val="preview"/>
    <w:basedOn w:val="Standaardalinea-lettertype"/>
    <w:uiPriority w:val="99"/>
    <w:rsid w:val="00AC69B5"/>
    <w:rPr>
      <w:rFonts w:cs="Times New Roman"/>
      <w:sz w:val="22"/>
      <w:szCs w:val="22"/>
    </w:rPr>
  </w:style>
  <w:style w:type="character" w:customStyle="1" w:styleId="view">
    <w:name w:val="view"/>
    <w:basedOn w:val="Standaardalinea-lettertype"/>
    <w:uiPriority w:val="99"/>
    <w:rsid w:val="00AC69B5"/>
    <w:rPr>
      <w:rFonts w:cs="Times New Roman"/>
      <w:sz w:val="22"/>
      <w:szCs w:val="22"/>
    </w:rPr>
  </w:style>
  <w:style w:type="character" w:customStyle="1" w:styleId="ygtvlabel8">
    <w:name w:val="ygtvlabel8"/>
    <w:basedOn w:val="Standaardalinea-lettertype"/>
    <w:uiPriority w:val="99"/>
    <w:rsid w:val="00AC69B5"/>
    <w:rPr>
      <w:rFonts w:cs="Times New Roman"/>
    </w:rPr>
  </w:style>
  <w:style w:type="character" w:customStyle="1" w:styleId="ygtvlabel9">
    <w:name w:val="ygtvlabel9"/>
    <w:basedOn w:val="Standaardalinea-lettertype"/>
    <w:uiPriority w:val="99"/>
    <w:rsid w:val="00AC69B5"/>
    <w:rPr>
      <w:rFonts w:cs="Times New Roman"/>
    </w:rPr>
  </w:style>
  <w:style w:type="character" w:customStyle="1" w:styleId="ygtvlabel10">
    <w:name w:val="ygtvlabel10"/>
    <w:basedOn w:val="Standaardalinea-lettertype"/>
    <w:uiPriority w:val="99"/>
    <w:rsid w:val="00AC69B5"/>
    <w:rPr>
      <w:rFonts w:cs="Times New Roman"/>
    </w:rPr>
  </w:style>
  <w:style w:type="character" w:customStyle="1" w:styleId="ygtvlabel11">
    <w:name w:val="ygtvlabel11"/>
    <w:basedOn w:val="Standaardalinea-lettertype"/>
    <w:uiPriority w:val="99"/>
    <w:rsid w:val="00AC69B5"/>
    <w:rPr>
      <w:rFonts w:cs="Times New Roman"/>
    </w:rPr>
  </w:style>
  <w:style w:type="character" w:customStyle="1" w:styleId="ygtvlabel12">
    <w:name w:val="ygtvlabel12"/>
    <w:basedOn w:val="Standaardalinea-lettertype"/>
    <w:uiPriority w:val="99"/>
    <w:rsid w:val="00AC69B5"/>
    <w:rPr>
      <w:rFonts w:cs="Times New Roman"/>
    </w:rPr>
  </w:style>
  <w:style w:type="character" w:customStyle="1" w:styleId="ygtvlabel13">
    <w:name w:val="ygtvlabel13"/>
    <w:basedOn w:val="Standaardalinea-lettertype"/>
    <w:uiPriority w:val="99"/>
    <w:rsid w:val="00AC69B5"/>
    <w:rPr>
      <w:rFonts w:cs="Times New Roman"/>
    </w:rPr>
  </w:style>
  <w:style w:type="character" w:customStyle="1" w:styleId="ygtvlabel14">
    <w:name w:val="ygtvlabel14"/>
    <w:basedOn w:val="Standaardalinea-lettertype"/>
    <w:uiPriority w:val="99"/>
    <w:rsid w:val="00AC69B5"/>
    <w:rPr>
      <w:rFonts w:cs="Times New Roman"/>
    </w:rPr>
  </w:style>
  <w:style w:type="character" w:customStyle="1" w:styleId="ygtvlabel15">
    <w:name w:val="ygtvlabel15"/>
    <w:basedOn w:val="Standaardalinea-lettertype"/>
    <w:uiPriority w:val="99"/>
    <w:rsid w:val="00AC69B5"/>
    <w:rPr>
      <w:rFonts w:cs="Times New Roman"/>
    </w:rPr>
  </w:style>
  <w:style w:type="character" w:customStyle="1" w:styleId="ygtvlabel16">
    <w:name w:val="ygtvlabel16"/>
    <w:basedOn w:val="Standaardalinea-lettertype"/>
    <w:uiPriority w:val="99"/>
    <w:rsid w:val="00AC69B5"/>
    <w:rPr>
      <w:rFonts w:cs="Times New Roman"/>
    </w:rPr>
  </w:style>
  <w:style w:type="character" w:customStyle="1" w:styleId="ygtvlabel17">
    <w:name w:val="ygtvlabel17"/>
    <w:basedOn w:val="Standaardalinea-lettertype"/>
    <w:uiPriority w:val="99"/>
    <w:rsid w:val="00AC69B5"/>
    <w:rPr>
      <w:rFonts w:cs="Times New Roman"/>
    </w:rPr>
  </w:style>
  <w:style w:type="character" w:customStyle="1" w:styleId="ygtvlabel18">
    <w:name w:val="ygtvlabel18"/>
    <w:basedOn w:val="Standaardalinea-lettertype"/>
    <w:uiPriority w:val="99"/>
    <w:rsid w:val="00AC69B5"/>
    <w:rPr>
      <w:rFonts w:cs="Times New Roman"/>
    </w:rPr>
  </w:style>
  <w:style w:type="character" w:customStyle="1" w:styleId="ygtvlabel19">
    <w:name w:val="ygtvlabel19"/>
    <w:basedOn w:val="Standaardalinea-lettertype"/>
    <w:uiPriority w:val="99"/>
    <w:rsid w:val="00AC69B5"/>
    <w:rPr>
      <w:rFonts w:cs="Times New Roman"/>
    </w:rPr>
  </w:style>
  <w:style w:type="character" w:customStyle="1" w:styleId="ygtvlabel20">
    <w:name w:val="ygtvlabel20"/>
    <w:basedOn w:val="Standaardalinea-lettertype"/>
    <w:uiPriority w:val="99"/>
    <w:rsid w:val="00AC69B5"/>
    <w:rPr>
      <w:rFonts w:cs="Times New Roman"/>
    </w:rPr>
  </w:style>
  <w:style w:type="character" w:customStyle="1" w:styleId="ygtvlabel21">
    <w:name w:val="ygtvlabel21"/>
    <w:basedOn w:val="Standaardalinea-lettertype"/>
    <w:uiPriority w:val="99"/>
    <w:rsid w:val="00AC69B5"/>
    <w:rPr>
      <w:rFonts w:cs="Times New Roman"/>
    </w:rPr>
  </w:style>
  <w:style w:type="character" w:customStyle="1" w:styleId="ygtvlabel22">
    <w:name w:val="ygtvlabel22"/>
    <w:basedOn w:val="Standaardalinea-lettertype"/>
    <w:uiPriority w:val="99"/>
    <w:rsid w:val="00AC69B5"/>
    <w:rPr>
      <w:rFonts w:cs="Times New Roman"/>
    </w:rPr>
  </w:style>
  <w:style w:type="character" w:customStyle="1" w:styleId="ygtvlabel23">
    <w:name w:val="ygtvlabel23"/>
    <w:basedOn w:val="Standaardalinea-lettertype"/>
    <w:uiPriority w:val="99"/>
    <w:rsid w:val="00AC69B5"/>
    <w:rPr>
      <w:rFonts w:cs="Times New Roman"/>
    </w:rPr>
  </w:style>
  <w:style w:type="character" w:customStyle="1" w:styleId="ygtvlabel24">
    <w:name w:val="ygtvlabel24"/>
    <w:basedOn w:val="Standaardalinea-lettertype"/>
    <w:uiPriority w:val="99"/>
    <w:rsid w:val="00AC69B5"/>
    <w:rPr>
      <w:rFonts w:cs="Times New Roman"/>
    </w:rPr>
  </w:style>
  <w:style w:type="character" w:customStyle="1" w:styleId="ygtvlabel25">
    <w:name w:val="ygtvlabel25"/>
    <w:basedOn w:val="Standaardalinea-lettertype"/>
    <w:uiPriority w:val="99"/>
    <w:rsid w:val="00AC69B5"/>
    <w:rPr>
      <w:rFonts w:cs="Times New Roman"/>
    </w:rPr>
  </w:style>
  <w:style w:type="character" w:customStyle="1" w:styleId="ygtvlabel26">
    <w:name w:val="ygtvlabel26"/>
    <w:basedOn w:val="Standaardalinea-lettertype"/>
    <w:uiPriority w:val="99"/>
    <w:rsid w:val="00AC69B5"/>
    <w:rPr>
      <w:rFonts w:cs="Times New Roman"/>
    </w:rPr>
  </w:style>
  <w:style w:type="character" w:customStyle="1" w:styleId="ygtvlabel27">
    <w:name w:val="ygtvlabel27"/>
    <w:basedOn w:val="Standaardalinea-lettertype"/>
    <w:uiPriority w:val="99"/>
    <w:rsid w:val="00AC69B5"/>
    <w:rPr>
      <w:rFonts w:cs="Times New Roman"/>
    </w:rPr>
  </w:style>
  <w:style w:type="character" w:customStyle="1" w:styleId="ygtvlabel28">
    <w:name w:val="ygtvlabel28"/>
    <w:basedOn w:val="Standaardalinea-lettertype"/>
    <w:uiPriority w:val="99"/>
    <w:rsid w:val="00AC69B5"/>
    <w:rPr>
      <w:rFonts w:cs="Times New Roman"/>
    </w:rPr>
  </w:style>
  <w:style w:type="character" w:customStyle="1" w:styleId="ygtvlabel29">
    <w:name w:val="ygtvlabel29"/>
    <w:basedOn w:val="Standaardalinea-lettertype"/>
    <w:uiPriority w:val="99"/>
    <w:rsid w:val="00AC69B5"/>
    <w:rPr>
      <w:rFonts w:cs="Times New Roman"/>
    </w:rPr>
  </w:style>
  <w:style w:type="character" w:customStyle="1" w:styleId="ygtvlabel30">
    <w:name w:val="ygtvlabel30"/>
    <w:basedOn w:val="Standaardalinea-lettertype"/>
    <w:uiPriority w:val="99"/>
    <w:rsid w:val="00AC69B5"/>
    <w:rPr>
      <w:rFonts w:cs="Times New Roman"/>
    </w:rPr>
  </w:style>
  <w:style w:type="character" w:customStyle="1" w:styleId="ygtvlabel31">
    <w:name w:val="ygtvlabel31"/>
    <w:basedOn w:val="Standaardalinea-lettertype"/>
    <w:uiPriority w:val="99"/>
    <w:rsid w:val="00AC69B5"/>
    <w:rPr>
      <w:rFonts w:cs="Times New Roman"/>
    </w:rPr>
  </w:style>
  <w:style w:type="character" w:customStyle="1" w:styleId="ygtvlabel32">
    <w:name w:val="ygtvlabel32"/>
    <w:basedOn w:val="Standaardalinea-lettertype"/>
    <w:uiPriority w:val="99"/>
    <w:rsid w:val="00AC69B5"/>
    <w:rPr>
      <w:rFonts w:cs="Times New Roman"/>
    </w:rPr>
  </w:style>
  <w:style w:type="character" w:customStyle="1" w:styleId="ygtvlabel33">
    <w:name w:val="ygtvlabel33"/>
    <w:basedOn w:val="Standaardalinea-lettertype"/>
    <w:uiPriority w:val="99"/>
    <w:rsid w:val="00AC69B5"/>
    <w:rPr>
      <w:rFonts w:cs="Times New Roman"/>
    </w:rPr>
  </w:style>
  <w:style w:type="character" w:customStyle="1" w:styleId="ygtvlabel34">
    <w:name w:val="ygtvlabel34"/>
    <w:basedOn w:val="Standaardalinea-lettertype"/>
    <w:uiPriority w:val="99"/>
    <w:rsid w:val="00AC69B5"/>
    <w:rPr>
      <w:rFonts w:cs="Times New Roman"/>
    </w:rPr>
  </w:style>
  <w:style w:type="character" w:customStyle="1" w:styleId="ygtvlabel35">
    <w:name w:val="ygtvlabel35"/>
    <w:basedOn w:val="Standaardalinea-lettertype"/>
    <w:uiPriority w:val="99"/>
    <w:rsid w:val="00AC69B5"/>
    <w:rPr>
      <w:rFonts w:cs="Times New Roman"/>
    </w:rPr>
  </w:style>
  <w:style w:type="character" w:customStyle="1" w:styleId="ygtvlabel36">
    <w:name w:val="ygtvlabel36"/>
    <w:basedOn w:val="Standaardalinea-lettertype"/>
    <w:uiPriority w:val="99"/>
    <w:rsid w:val="00AC69B5"/>
    <w:rPr>
      <w:rFonts w:cs="Times New Roman"/>
    </w:rPr>
  </w:style>
  <w:style w:type="character" w:customStyle="1" w:styleId="ygtvlabel37">
    <w:name w:val="ygtvlabel37"/>
    <w:basedOn w:val="Standaardalinea-lettertype"/>
    <w:uiPriority w:val="99"/>
    <w:rsid w:val="00AC69B5"/>
    <w:rPr>
      <w:rFonts w:cs="Times New Roman"/>
    </w:rPr>
  </w:style>
  <w:style w:type="character" w:customStyle="1" w:styleId="ygtvlabel38">
    <w:name w:val="ygtvlabel38"/>
    <w:basedOn w:val="Standaardalinea-lettertype"/>
    <w:uiPriority w:val="99"/>
    <w:rsid w:val="00AC69B5"/>
    <w:rPr>
      <w:rFonts w:cs="Times New Roman"/>
    </w:rPr>
  </w:style>
  <w:style w:type="character" w:customStyle="1" w:styleId="ygtvlabel39">
    <w:name w:val="ygtvlabel39"/>
    <w:basedOn w:val="Standaardalinea-lettertype"/>
    <w:uiPriority w:val="99"/>
    <w:rsid w:val="00AC69B5"/>
    <w:rPr>
      <w:rFonts w:cs="Times New Roman"/>
    </w:rPr>
  </w:style>
  <w:style w:type="character" w:customStyle="1" w:styleId="ygtvlabel40">
    <w:name w:val="ygtvlabel40"/>
    <w:basedOn w:val="Standaardalinea-lettertype"/>
    <w:uiPriority w:val="99"/>
    <w:rsid w:val="00AC69B5"/>
    <w:rPr>
      <w:rFonts w:cs="Times New Roman"/>
    </w:rPr>
  </w:style>
  <w:style w:type="character" w:customStyle="1" w:styleId="ygtvlabel41">
    <w:name w:val="ygtvlabel41"/>
    <w:basedOn w:val="Standaardalinea-lettertype"/>
    <w:uiPriority w:val="99"/>
    <w:rsid w:val="00AC69B5"/>
    <w:rPr>
      <w:rFonts w:cs="Times New Roman"/>
    </w:rPr>
  </w:style>
  <w:style w:type="character" w:customStyle="1" w:styleId="ygtvlabel42">
    <w:name w:val="ygtvlabel42"/>
    <w:basedOn w:val="Standaardalinea-lettertype"/>
    <w:uiPriority w:val="99"/>
    <w:rsid w:val="00AC69B5"/>
    <w:rPr>
      <w:rFonts w:cs="Times New Roman"/>
    </w:rPr>
  </w:style>
  <w:style w:type="character" w:customStyle="1" w:styleId="ygtvlabel43">
    <w:name w:val="ygtvlabel43"/>
    <w:basedOn w:val="Standaardalinea-lettertype"/>
    <w:uiPriority w:val="99"/>
    <w:rsid w:val="00AC69B5"/>
    <w:rPr>
      <w:rFonts w:cs="Times New Roman"/>
    </w:rPr>
  </w:style>
  <w:style w:type="character" w:customStyle="1" w:styleId="ygtvlabel44">
    <w:name w:val="ygtvlabel44"/>
    <w:basedOn w:val="Standaardalinea-lettertype"/>
    <w:uiPriority w:val="99"/>
    <w:rsid w:val="00AC69B5"/>
    <w:rPr>
      <w:rFonts w:cs="Times New Roman"/>
    </w:rPr>
  </w:style>
  <w:style w:type="character" w:customStyle="1" w:styleId="ygtvlabel45">
    <w:name w:val="ygtvlabel45"/>
    <w:basedOn w:val="Standaardalinea-lettertype"/>
    <w:uiPriority w:val="99"/>
    <w:rsid w:val="00AC69B5"/>
    <w:rPr>
      <w:rFonts w:cs="Times New Roman"/>
    </w:rPr>
  </w:style>
  <w:style w:type="character" w:customStyle="1" w:styleId="ygtvlabel46">
    <w:name w:val="ygtvlabel46"/>
    <w:basedOn w:val="Standaardalinea-lettertype"/>
    <w:uiPriority w:val="99"/>
    <w:rsid w:val="00AC69B5"/>
    <w:rPr>
      <w:rFonts w:cs="Times New Roman"/>
    </w:rPr>
  </w:style>
  <w:style w:type="character" w:customStyle="1" w:styleId="ygtvlabel47">
    <w:name w:val="ygtvlabel47"/>
    <w:basedOn w:val="Standaardalinea-lettertype"/>
    <w:uiPriority w:val="99"/>
    <w:rsid w:val="00AC69B5"/>
    <w:rPr>
      <w:rFonts w:cs="Times New Roman"/>
    </w:rPr>
  </w:style>
  <w:style w:type="character" w:customStyle="1" w:styleId="ygtvlabel48">
    <w:name w:val="ygtvlabel48"/>
    <w:basedOn w:val="Standaardalinea-lettertype"/>
    <w:uiPriority w:val="99"/>
    <w:rsid w:val="00AC69B5"/>
    <w:rPr>
      <w:rFonts w:cs="Times New Roman"/>
    </w:rPr>
  </w:style>
  <w:style w:type="character" w:customStyle="1" w:styleId="ygtvlabel49">
    <w:name w:val="ygtvlabel49"/>
    <w:basedOn w:val="Standaardalinea-lettertype"/>
    <w:uiPriority w:val="99"/>
    <w:rsid w:val="00AC69B5"/>
    <w:rPr>
      <w:rFonts w:cs="Times New Roman"/>
    </w:rPr>
  </w:style>
  <w:style w:type="character" w:customStyle="1" w:styleId="ygtvlabel50">
    <w:name w:val="ygtvlabel50"/>
    <w:basedOn w:val="Standaardalinea-lettertype"/>
    <w:uiPriority w:val="99"/>
    <w:rsid w:val="00AC69B5"/>
    <w:rPr>
      <w:rFonts w:cs="Times New Roman"/>
    </w:rPr>
  </w:style>
  <w:style w:type="character" w:customStyle="1" w:styleId="ygtvlabel51">
    <w:name w:val="ygtvlabel51"/>
    <w:basedOn w:val="Standaardalinea-lettertype"/>
    <w:uiPriority w:val="99"/>
    <w:rsid w:val="00AC69B5"/>
    <w:rPr>
      <w:rFonts w:cs="Times New Roman"/>
    </w:rPr>
  </w:style>
  <w:style w:type="character" w:customStyle="1" w:styleId="ygtvlabel52">
    <w:name w:val="ygtvlabel52"/>
    <w:basedOn w:val="Standaardalinea-lettertype"/>
    <w:uiPriority w:val="99"/>
    <w:rsid w:val="00AC69B5"/>
    <w:rPr>
      <w:rFonts w:cs="Times New Roman"/>
    </w:rPr>
  </w:style>
  <w:style w:type="character" w:customStyle="1" w:styleId="ygtvlabel53">
    <w:name w:val="ygtvlabel53"/>
    <w:basedOn w:val="Standaardalinea-lettertype"/>
    <w:uiPriority w:val="99"/>
    <w:rsid w:val="00AC69B5"/>
    <w:rPr>
      <w:rFonts w:cs="Times New Roman"/>
    </w:rPr>
  </w:style>
  <w:style w:type="character" w:customStyle="1" w:styleId="ygtvlabel54">
    <w:name w:val="ygtvlabel54"/>
    <w:basedOn w:val="Standaardalinea-lettertype"/>
    <w:uiPriority w:val="99"/>
    <w:rsid w:val="00AC69B5"/>
    <w:rPr>
      <w:rFonts w:cs="Times New Roman"/>
    </w:rPr>
  </w:style>
  <w:style w:type="character" w:customStyle="1" w:styleId="ygtvlabel55">
    <w:name w:val="ygtvlabel55"/>
    <w:basedOn w:val="Standaardalinea-lettertype"/>
    <w:uiPriority w:val="99"/>
    <w:rsid w:val="00AC69B5"/>
    <w:rPr>
      <w:rFonts w:cs="Times New Roman"/>
    </w:rPr>
  </w:style>
  <w:style w:type="character" w:customStyle="1" w:styleId="ygtvlabel56">
    <w:name w:val="ygtvlabel56"/>
    <w:basedOn w:val="Standaardalinea-lettertype"/>
    <w:uiPriority w:val="99"/>
    <w:rsid w:val="00AC69B5"/>
    <w:rPr>
      <w:rFonts w:cs="Times New Roman"/>
    </w:rPr>
  </w:style>
  <w:style w:type="character" w:customStyle="1" w:styleId="ygtvlabel57">
    <w:name w:val="ygtvlabel57"/>
    <w:basedOn w:val="Standaardalinea-lettertype"/>
    <w:uiPriority w:val="99"/>
    <w:rsid w:val="00AC69B5"/>
    <w:rPr>
      <w:rFonts w:cs="Times New Roman"/>
    </w:rPr>
  </w:style>
  <w:style w:type="character" w:customStyle="1" w:styleId="ygtvlabel58">
    <w:name w:val="ygtvlabel58"/>
    <w:basedOn w:val="Standaardalinea-lettertype"/>
    <w:uiPriority w:val="99"/>
    <w:rsid w:val="00AC69B5"/>
    <w:rPr>
      <w:rFonts w:cs="Times New Roman"/>
    </w:rPr>
  </w:style>
  <w:style w:type="character" w:customStyle="1" w:styleId="ygtvlabel59">
    <w:name w:val="ygtvlabel59"/>
    <w:basedOn w:val="Standaardalinea-lettertype"/>
    <w:uiPriority w:val="99"/>
    <w:rsid w:val="00AC69B5"/>
    <w:rPr>
      <w:rFonts w:cs="Times New Roman"/>
    </w:rPr>
  </w:style>
  <w:style w:type="character" w:customStyle="1" w:styleId="ygtvlabel60">
    <w:name w:val="ygtvlabel60"/>
    <w:basedOn w:val="Standaardalinea-lettertype"/>
    <w:uiPriority w:val="99"/>
    <w:rsid w:val="00AC69B5"/>
    <w:rPr>
      <w:rFonts w:cs="Times New Roman"/>
    </w:rPr>
  </w:style>
  <w:style w:type="character" w:customStyle="1" w:styleId="ygtvlabel61">
    <w:name w:val="ygtvlabel61"/>
    <w:basedOn w:val="Standaardalinea-lettertype"/>
    <w:uiPriority w:val="99"/>
    <w:rsid w:val="00AC69B5"/>
    <w:rPr>
      <w:rFonts w:cs="Times New Roman"/>
    </w:rPr>
  </w:style>
  <w:style w:type="character" w:customStyle="1" w:styleId="ygtvlabel62">
    <w:name w:val="ygtvlabel62"/>
    <w:basedOn w:val="Standaardalinea-lettertype"/>
    <w:uiPriority w:val="99"/>
    <w:rsid w:val="00AC69B5"/>
    <w:rPr>
      <w:rFonts w:cs="Times New Roman"/>
    </w:rPr>
  </w:style>
  <w:style w:type="character" w:customStyle="1" w:styleId="ygtvlabel63">
    <w:name w:val="ygtvlabel63"/>
    <w:basedOn w:val="Standaardalinea-lettertype"/>
    <w:uiPriority w:val="99"/>
    <w:rsid w:val="00AC69B5"/>
    <w:rPr>
      <w:rFonts w:cs="Times New Roman"/>
    </w:rPr>
  </w:style>
  <w:style w:type="character" w:customStyle="1" w:styleId="ygtvlabel64">
    <w:name w:val="ygtvlabel64"/>
    <w:basedOn w:val="Standaardalinea-lettertype"/>
    <w:uiPriority w:val="99"/>
    <w:rsid w:val="00AC69B5"/>
    <w:rPr>
      <w:rFonts w:cs="Times New Roman"/>
    </w:rPr>
  </w:style>
  <w:style w:type="character" w:customStyle="1" w:styleId="ygtvlabel65">
    <w:name w:val="ygtvlabel65"/>
    <w:basedOn w:val="Standaardalinea-lettertype"/>
    <w:uiPriority w:val="99"/>
    <w:rsid w:val="00AC69B5"/>
    <w:rPr>
      <w:rFonts w:cs="Times New Roman"/>
    </w:rPr>
  </w:style>
  <w:style w:type="character" w:customStyle="1" w:styleId="ygtvlabel66">
    <w:name w:val="ygtvlabel66"/>
    <w:basedOn w:val="Standaardalinea-lettertype"/>
    <w:uiPriority w:val="99"/>
    <w:rsid w:val="00AC69B5"/>
    <w:rPr>
      <w:rFonts w:cs="Times New Roman"/>
    </w:rPr>
  </w:style>
  <w:style w:type="character" w:customStyle="1" w:styleId="ygtvlabel67">
    <w:name w:val="ygtvlabel67"/>
    <w:basedOn w:val="Standaardalinea-lettertype"/>
    <w:uiPriority w:val="99"/>
    <w:rsid w:val="00AC69B5"/>
    <w:rPr>
      <w:rFonts w:cs="Times New Roman"/>
    </w:rPr>
  </w:style>
  <w:style w:type="character" w:customStyle="1" w:styleId="ygtvlabel68">
    <w:name w:val="ygtvlabel68"/>
    <w:basedOn w:val="Standaardalinea-lettertype"/>
    <w:uiPriority w:val="99"/>
    <w:rsid w:val="00AC69B5"/>
    <w:rPr>
      <w:rFonts w:cs="Times New Roman"/>
    </w:rPr>
  </w:style>
  <w:style w:type="character" w:customStyle="1" w:styleId="ygtvlabel69">
    <w:name w:val="ygtvlabel69"/>
    <w:basedOn w:val="Standaardalinea-lettertype"/>
    <w:uiPriority w:val="99"/>
    <w:rsid w:val="00AC69B5"/>
    <w:rPr>
      <w:rFonts w:cs="Times New Roman"/>
    </w:rPr>
  </w:style>
  <w:style w:type="character" w:customStyle="1" w:styleId="ygtvlabel70">
    <w:name w:val="ygtvlabel70"/>
    <w:basedOn w:val="Standaardalinea-lettertype"/>
    <w:uiPriority w:val="99"/>
    <w:rsid w:val="00AC69B5"/>
    <w:rPr>
      <w:rFonts w:cs="Times New Roman"/>
    </w:rPr>
  </w:style>
  <w:style w:type="character" w:customStyle="1" w:styleId="ygtvlabel71">
    <w:name w:val="ygtvlabel71"/>
    <w:basedOn w:val="Standaardalinea-lettertype"/>
    <w:uiPriority w:val="99"/>
    <w:rsid w:val="00AC69B5"/>
    <w:rPr>
      <w:rFonts w:cs="Times New Roman"/>
    </w:rPr>
  </w:style>
  <w:style w:type="character" w:customStyle="1" w:styleId="ygtvlabel72">
    <w:name w:val="ygtvlabel72"/>
    <w:basedOn w:val="Standaardalinea-lettertype"/>
    <w:uiPriority w:val="99"/>
    <w:rsid w:val="00AC69B5"/>
    <w:rPr>
      <w:rFonts w:cs="Times New Roman"/>
    </w:rPr>
  </w:style>
  <w:style w:type="character" w:customStyle="1" w:styleId="ygtvlabel73">
    <w:name w:val="ygtvlabel73"/>
    <w:basedOn w:val="Standaardalinea-lettertype"/>
    <w:uiPriority w:val="99"/>
    <w:rsid w:val="00AC69B5"/>
    <w:rPr>
      <w:rFonts w:cs="Times New Roman"/>
    </w:rPr>
  </w:style>
  <w:style w:type="character" w:customStyle="1" w:styleId="ygtvlabel74">
    <w:name w:val="ygtvlabel74"/>
    <w:basedOn w:val="Standaardalinea-lettertype"/>
    <w:uiPriority w:val="99"/>
    <w:rsid w:val="00AC69B5"/>
    <w:rPr>
      <w:rFonts w:cs="Times New Roman"/>
    </w:rPr>
  </w:style>
  <w:style w:type="character" w:customStyle="1" w:styleId="ygtvlabel75">
    <w:name w:val="ygtvlabel75"/>
    <w:basedOn w:val="Standaardalinea-lettertype"/>
    <w:uiPriority w:val="99"/>
    <w:rsid w:val="00AC69B5"/>
    <w:rPr>
      <w:rFonts w:cs="Times New Roman"/>
    </w:rPr>
  </w:style>
  <w:style w:type="character" w:customStyle="1" w:styleId="ygtvlabel76">
    <w:name w:val="ygtvlabel76"/>
    <w:basedOn w:val="Standaardalinea-lettertype"/>
    <w:uiPriority w:val="99"/>
    <w:rsid w:val="00AC69B5"/>
    <w:rPr>
      <w:rFonts w:cs="Times New Roman"/>
    </w:rPr>
  </w:style>
  <w:style w:type="character" w:customStyle="1" w:styleId="ygtvlabel77">
    <w:name w:val="ygtvlabel77"/>
    <w:basedOn w:val="Standaardalinea-lettertype"/>
    <w:uiPriority w:val="99"/>
    <w:rsid w:val="00AC69B5"/>
    <w:rPr>
      <w:rFonts w:cs="Times New Roman"/>
    </w:rPr>
  </w:style>
  <w:style w:type="character" w:customStyle="1" w:styleId="ygtvlabel78">
    <w:name w:val="ygtvlabel78"/>
    <w:basedOn w:val="Standaardalinea-lettertype"/>
    <w:uiPriority w:val="99"/>
    <w:rsid w:val="00AC69B5"/>
    <w:rPr>
      <w:rFonts w:cs="Times New Roman"/>
    </w:rPr>
  </w:style>
  <w:style w:type="character" w:customStyle="1" w:styleId="ygtvlabel79">
    <w:name w:val="ygtvlabel79"/>
    <w:basedOn w:val="Standaardalinea-lettertype"/>
    <w:uiPriority w:val="99"/>
    <w:rsid w:val="00AC69B5"/>
    <w:rPr>
      <w:rFonts w:cs="Times New Roman"/>
    </w:rPr>
  </w:style>
  <w:style w:type="character" w:customStyle="1" w:styleId="ygtvlabel80">
    <w:name w:val="ygtvlabel80"/>
    <w:basedOn w:val="Standaardalinea-lettertype"/>
    <w:uiPriority w:val="99"/>
    <w:rsid w:val="00AC69B5"/>
    <w:rPr>
      <w:rFonts w:cs="Times New Roman"/>
    </w:rPr>
  </w:style>
  <w:style w:type="character" w:customStyle="1" w:styleId="ygtvlabel81">
    <w:name w:val="ygtvlabel81"/>
    <w:basedOn w:val="Standaardalinea-lettertype"/>
    <w:uiPriority w:val="99"/>
    <w:rsid w:val="00AC69B5"/>
    <w:rPr>
      <w:rFonts w:cs="Times New Roman"/>
    </w:rPr>
  </w:style>
  <w:style w:type="character" w:customStyle="1" w:styleId="ygtvlabel82">
    <w:name w:val="ygtvlabel82"/>
    <w:basedOn w:val="Standaardalinea-lettertype"/>
    <w:uiPriority w:val="99"/>
    <w:rsid w:val="00AC69B5"/>
    <w:rPr>
      <w:rFonts w:cs="Times New Roman"/>
    </w:rPr>
  </w:style>
  <w:style w:type="character" w:customStyle="1" w:styleId="ygtvlabel83">
    <w:name w:val="ygtvlabel83"/>
    <w:basedOn w:val="Standaardalinea-lettertype"/>
    <w:uiPriority w:val="99"/>
    <w:rsid w:val="00AC69B5"/>
    <w:rPr>
      <w:rFonts w:cs="Times New Roman"/>
    </w:rPr>
  </w:style>
  <w:style w:type="character" w:customStyle="1" w:styleId="ygtvlabel84">
    <w:name w:val="ygtvlabel84"/>
    <w:basedOn w:val="Standaardalinea-lettertype"/>
    <w:uiPriority w:val="99"/>
    <w:rsid w:val="00AC69B5"/>
    <w:rPr>
      <w:rFonts w:cs="Times New Roman"/>
    </w:rPr>
  </w:style>
  <w:style w:type="character" w:customStyle="1" w:styleId="ygtvlabel85">
    <w:name w:val="ygtvlabel85"/>
    <w:basedOn w:val="Standaardalinea-lettertype"/>
    <w:uiPriority w:val="99"/>
    <w:rsid w:val="00AC69B5"/>
    <w:rPr>
      <w:rFonts w:cs="Times New Roman"/>
    </w:rPr>
  </w:style>
  <w:style w:type="character" w:customStyle="1" w:styleId="ygtvlabel86">
    <w:name w:val="ygtvlabel86"/>
    <w:basedOn w:val="Standaardalinea-lettertype"/>
    <w:uiPriority w:val="99"/>
    <w:rsid w:val="00AC69B5"/>
    <w:rPr>
      <w:rFonts w:cs="Times New Roman"/>
    </w:rPr>
  </w:style>
  <w:style w:type="character" w:customStyle="1" w:styleId="ygtvlabel87">
    <w:name w:val="ygtvlabel87"/>
    <w:basedOn w:val="Standaardalinea-lettertype"/>
    <w:uiPriority w:val="99"/>
    <w:rsid w:val="00AC69B5"/>
    <w:rPr>
      <w:rFonts w:cs="Times New Roman"/>
    </w:rPr>
  </w:style>
  <w:style w:type="character" w:customStyle="1" w:styleId="ygtvlabel88">
    <w:name w:val="ygtvlabel88"/>
    <w:basedOn w:val="Standaardalinea-lettertype"/>
    <w:uiPriority w:val="99"/>
    <w:rsid w:val="00AC69B5"/>
    <w:rPr>
      <w:rFonts w:cs="Times New Roman"/>
    </w:rPr>
  </w:style>
  <w:style w:type="character" w:customStyle="1" w:styleId="ygtvlabel89">
    <w:name w:val="ygtvlabel89"/>
    <w:basedOn w:val="Standaardalinea-lettertype"/>
    <w:uiPriority w:val="99"/>
    <w:rsid w:val="00AC69B5"/>
    <w:rPr>
      <w:rFonts w:cs="Times New Roman"/>
    </w:rPr>
  </w:style>
  <w:style w:type="character" w:customStyle="1" w:styleId="ygtvlabel90">
    <w:name w:val="ygtvlabel90"/>
    <w:basedOn w:val="Standaardalinea-lettertype"/>
    <w:uiPriority w:val="99"/>
    <w:rsid w:val="00AC69B5"/>
    <w:rPr>
      <w:rFonts w:cs="Times New Roman"/>
    </w:rPr>
  </w:style>
  <w:style w:type="character" w:customStyle="1" w:styleId="ygtvlabel91">
    <w:name w:val="ygtvlabel91"/>
    <w:basedOn w:val="Standaardalinea-lettertype"/>
    <w:uiPriority w:val="99"/>
    <w:rsid w:val="00AC69B5"/>
    <w:rPr>
      <w:rFonts w:cs="Times New Roman"/>
    </w:rPr>
  </w:style>
  <w:style w:type="character" w:customStyle="1" w:styleId="ygtvlabel92">
    <w:name w:val="ygtvlabel92"/>
    <w:basedOn w:val="Standaardalinea-lettertype"/>
    <w:uiPriority w:val="99"/>
    <w:rsid w:val="00AC69B5"/>
    <w:rPr>
      <w:rFonts w:cs="Times New Roman"/>
    </w:rPr>
  </w:style>
  <w:style w:type="character" w:customStyle="1" w:styleId="ygtvlabel93">
    <w:name w:val="ygtvlabel93"/>
    <w:basedOn w:val="Standaardalinea-lettertype"/>
    <w:uiPriority w:val="99"/>
    <w:rsid w:val="00AC69B5"/>
    <w:rPr>
      <w:rFonts w:cs="Times New Roman"/>
    </w:rPr>
  </w:style>
  <w:style w:type="character" w:customStyle="1" w:styleId="ygtvlabel94">
    <w:name w:val="ygtvlabel94"/>
    <w:basedOn w:val="Standaardalinea-lettertype"/>
    <w:uiPriority w:val="99"/>
    <w:rsid w:val="00AC69B5"/>
    <w:rPr>
      <w:rFonts w:cs="Times New Roman"/>
    </w:rPr>
  </w:style>
  <w:style w:type="character" w:customStyle="1" w:styleId="ygtvlabel95">
    <w:name w:val="ygtvlabel95"/>
    <w:basedOn w:val="Standaardalinea-lettertype"/>
    <w:uiPriority w:val="99"/>
    <w:rsid w:val="00AC69B5"/>
    <w:rPr>
      <w:rFonts w:cs="Times New Roman"/>
    </w:rPr>
  </w:style>
  <w:style w:type="character" w:customStyle="1" w:styleId="ygtvlabel96">
    <w:name w:val="ygtvlabel96"/>
    <w:basedOn w:val="Standaardalinea-lettertype"/>
    <w:uiPriority w:val="99"/>
    <w:rsid w:val="00AC69B5"/>
    <w:rPr>
      <w:rFonts w:cs="Times New Roman"/>
    </w:rPr>
  </w:style>
  <w:style w:type="character" w:customStyle="1" w:styleId="ygtvlabel97">
    <w:name w:val="ygtvlabel97"/>
    <w:basedOn w:val="Standaardalinea-lettertype"/>
    <w:uiPriority w:val="99"/>
    <w:rsid w:val="00AC69B5"/>
    <w:rPr>
      <w:rFonts w:cs="Times New Roman"/>
    </w:rPr>
  </w:style>
  <w:style w:type="character" w:customStyle="1" w:styleId="ygtvlabel98">
    <w:name w:val="ygtvlabel98"/>
    <w:basedOn w:val="Standaardalinea-lettertype"/>
    <w:uiPriority w:val="99"/>
    <w:rsid w:val="00AC69B5"/>
    <w:rPr>
      <w:rFonts w:cs="Times New Roman"/>
    </w:rPr>
  </w:style>
  <w:style w:type="character" w:customStyle="1" w:styleId="ygtvlabel99">
    <w:name w:val="ygtvlabel99"/>
    <w:basedOn w:val="Standaardalinea-lettertype"/>
    <w:uiPriority w:val="99"/>
    <w:rsid w:val="00AC69B5"/>
    <w:rPr>
      <w:rFonts w:cs="Times New Roman"/>
    </w:rPr>
  </w:style>
  <w:style w:type="character" w:customStyle="1" w:styleId="ygtvlabel100">
    <w:name w:val="ygtvlabel100"/>
    <w:basedOn w:val="Standaardalinea-lettertype"/>
    <w:uiPriority w:val="99"/>
    <w:rsid w:val="00AC69B5"/>
    <w:rPr>
      <w:rFonts w:cs="Times New Roman"/>
    </w:rPr>
  </w:style>
  <w:style w:type="character" w:customStyle="1" w:styleId="ygtvlabel101">
    <w:name w:val="ygtvlabel101"/>
    <w:basedOn w:val="Standaardalinea-lettertype"/>
    <w:uiPriority w:val="99"/>
    <w:rsid w:val="00AC69B5"/>
    <w:rPr>
      <w:rFonts w:cs="Times New Roman"/>
    </w:rPr>
  </w:style>
  <w:style w:type="character" w:customStyle="1" w:styleId="ygtvlabel102">
    <w:name w:val="ygtvlabel102"/>
    <w:basedOn w:val="Standaardalinea-lettertype"/>
    <w:uiPriority w:val="99"/>
    <w:rsid w:val="00AC69B5"/>
    <w:rPr>
      <w:rFonts w:cs="Times New Roman"/>
    </w:rPr>
  </w:style>
  <w:style w:type="character" w:customStyle="1" w:styleId="ygtvlabel103">
    <w:name w:val="ygtvlabel103"/>
    <w:basedOn w:val="Standaardalinea-lettertype"/>
    <w:uiPriority w:val="99"/>
    <w:rsid w:val="00AC69B5"/>
    <w:rPr>
      <w:rFonts w:cs="Times New Roman"/>
    </w:rPr>
  </w:style>
  <w:style w:type="character" w:customStyle="1" w:styleId="ygtvlabel104">
    <w:name w:val="ygtvlabel104"/>
    <w:basedOn w:val="Standaardalinea-lettertype"/>
    <w:uiPriority w:val="99"/>
    <w:rsid w:val="00AC69B5"/>
    <w:rPr>
      <w:rFonts w:cs="Times New Roman"/>
    </w:rPr>
  </w:style>
  <w:style w:type="paragraph" w:styleId="Ondertitel">
    <w:name w:val="Subtitle"/>
    <w:basedOn w:val="Standaard"/>
    <w:next w:val="Standaard"/>
    <w:link w:val="OndertitelChar"/>
    <w:uiPriority w:val="11"/>
    <w:qFormat/>
    <w:locked/>
    <w:rsid w:val="009423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942390"/>
    <w:rPr>
      <w:rFonts w:asciiTheme="majorHAnsi" w:eastAsiaTheme="majorEastAsia" w:hAnsiTheme="majorHAnsi" w:cstheme="majorBidi"/>
      <w:i/>
      <w:iCs/>
      <w:color w:val="4F81BD" w:themeColor="accent1"/>
      <w:spacing w:val="15"/>
      <w:sz w:val="24"/>
      <w:szCs w:val="24"/>
      <w:lang w:val="nl-NL" w:eastAsia="nl-NL"/>
    </w:rPr>
  </w:style>
  <w:style w:type="character" w:styleId="Intensievebenadrukking">
    <w:name w:val="Intense Emphasis"/>
    <w:basedOn w:val="Standaardalinea-lettertype"/>
    <w:uiPriority w:val="21"/>
    <w:qFormat/>
    <w:rsid w:val="00942390"/>
    <w:rPr>
      <w:b/>
      <w:bCs/>
      <w:i/>
      <w:iCs/>
      <w:color w:val="4F81BD" w:themeColor="accent1"/>
    </w:rPr>
  </w:style>
  <w:style w:type="paragraph" w:styleId="Koptekst">
    <w:name w:val="header"/>
    <w:basedOn w:val="Standaard"/>
    <w:link w:val="KoptekstChar"/>
    <w:uiPriority w:val="99"/>
    <w:unhideWhenUsed/>
    <w:rsid w:val="009423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2390"/>
    <w:rPr>
      <w:lang w:val="nl-NL" w:eastAsia="nl-NL"/>
    </w:rPr>
  </w:style>
  <w:style w:type="paragraph" w:styleId="Voettekst">
    <w:name w:val="footer"/>
    <w:basedOn w:val="Standaard"/>
    <w:link w:val="VoettekstChar"/>
    <w:uiPriority w:val="99"/>
    <w:unhideWhenUsed/>
    <w:rsid w:val="009423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2390"/>
    <w:rPr>
      <w:lang w:val="nl-NL" w:eastAsia="nl-NL"/>
    </w:rPr>
  </w:style>
  <w:style w:type="character" w:styleId="Titelvanboek">
    <w:name w:val="Book Title"/>
    <w:basedOn w:val="Standaardalinea-lettertype"/>
    <w:uiPriority w:val="33"/>
    <w:qFormat/>
    <w:rsid w:val="00FD0348"/>
    <w:rPr>
      <w:b/>
      <w:bCs/>
      <w:smallCaps/>
      <w:spacing w:val="5"/>
    </w:rPr>
  </w:style>
  <w:style w:type="character" w:styleId="GevolgdeHyperlink">
    <w:name w:val="FollowedHyperlink"/>
    <w:basedOn w:val="Standaardalinea-lettertype"/>
    <w:uiPriority w:val="99"/>
    <w:semiHidden/>
    <w:unhideWhenUsed/>
    <w:rsid w:val="00746054"/>
    <w:rPr>
      <w:color w:val="800080" w:themeColor="followedHyperlink"/>
      <w:u w:val="single"/>
    </w:rPr>
  </w:style>
  <w:style w:type="table" w:styleId="Lichtelijst-accent1">
    <w:name w:val="Light List Accent 1"/>
    <w:basedOn w:val="Standaardtabel"/>
    <w:uiPriority w:val="61"/>
    <w:rsid w:val="00C57BB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Regelnummer">
    <w:name w:val="line number"/>
    <w:basedOn w:val="Standaardalinea-lettertype"/>
    <w:uiPriority w:val="99"/>
    <w:semiHidden/>
    <w:unhideWhenUsed/>
    <w:rsid w:val="008930C4"/>
  </w:style>
  <w:style w:type="character" w:customStyle="1" w:styleId="GeenafstandChar">
    <w:name w:val="Geen afstand Char"/>
    <w:basedOn w:val="Standaardalinea-lettertype"/>
    <w:link w:val="Geenafstand"/>
    <w:uiPriority w:val="1"/>
    <w:rsid w:val="00840D21"/>
    <w:rPr>
      <w:lang w:val="nl-NL" w:eastAsia="nl-NL"/>
    </w:rPr>
  </w:style>
  <w:style w:type="paragraph" w:styleId="Titel">
    <w:name w:val="Title"/>
    <w:basedOn w:val="Standaard"/>
    <w:next w:val="Standaard"/>
    <w:link w:val="TitelChar"/>
    <w:uiPriority w:val="10"/>
    <w:qFormat/>
    <w:locked/>
    <w:rsid w:val="00840D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0D21"/>
    <w:rPr>
      <w:rFonts w:asciiTheme="majorHAnsi" w:eastAsiaTheme="majorEastAsia" w:hAnsiTheme="majorHAnsi" w:cstheme="majorBidi"/>
      <w:color w:val="17365D" w:themeColor="text2" w:themeShade="BF"/>
      <w:spacing w:val="5"/>
      <w:kern w:val="28"/>
      <w:sz w:val="52"/>
      <w:szCs w:val="52"/>
      <w:lang w:val="nl-NL" w:eastAsia="nl-NL"/>
    </w:rPr>
  </w:style>
  <w:style w:type="paragraph" w:styleId="Kopvaninhoudsopgave">
    <w:name w:val="TOC Heading"/>
    <w:basedOn w:val="Kop1"/>
    <w:next w:val="Standaard"/>
    <w:uiPriority w:val="39"/>
    <w:semiHidden/>
    <w:unhideWhenUsed/>
    <w:qFormat/>
    <w:rsid w:val="00E34D42"/>
    <w:pPr>
      <w:outlineLvl w:val="9"/>
    </w:pPr>
    <w:rPr>
      <w:rFonts w:asciiTheme="majorHAnsi" w:eastAsiaTheme="majorEastAsia" w:hAnsiTheme="majorHAnsi" w:cstheme="majorBidi"/>
      <w:color w:val="365F91" w:themeColor="accent1" w:themeShade="BF"/>
    </w:rPr>
  </w:style>
  <w:style w:type="paragraph" w:styleId="Inhopg2">
    <w:name w:val="toc 2"/>
    <w:basedOn w:val="Standaard"/>
    <w:next w:val="Standaard"/>
    <w:autoRedefine/>
    <w:uiPriority w:val="39"/>
    <w:locked/>
    <w:rsid w:val="00E34D42"/>
    <w:pPr>
      <w:spacing w:after="100"/>
      <w:ind w:left="220"/>
    </w:pPr>
  </w:style>
</w:styles>
</file>

<file path=word/webSettings.xml><?xml version="1.0" encoding="utf-8"?>
<w:webSettings xmlns:r="http://schemas.openxmlformats.org/officeDocument/2006/relationships" xmlns:w="http://schemas.openxmlformats.org/wordprocessingml/2006/main">
  <w:divs>
    <w:div w:id="837378853">
      <w:bodyDiv w:val="1"/>
      <w:marLeft w:val="0"/>
      <w:marRight w:val="0"/>
      <w:marTop w:val="0"/>
      <w:marBottom w:val="0"/>
      <w:divBdr>
        <w:top w:val="none" w:sz="0" w:space="0" w:color="auto"/>
        <w:left w:val="none" w:sz="0" w:space="0" w:color="auto"/>
        <w:bottom w:val="none" w:sz="0" w:space="0" w:color="auto"/>
        <w:right w:val="none" w:sz="0" w:space="0" w:color="auto"/>
      </w:divBdr>
    </w:div>
    <w:div w:id="1221944216">
      <w:bodyDiv w:val="1"/>
      <w:marLeft w:val="0"/>
      <w:marRight w:val="0"/>
      <w:marTop w:val="0"/>
      <w:marBottom w:val="0"/>
      <w:divBdr>
        <w:top w:val="none" w:sz="0" w:space="0" w:color="auto"/>
        <w:left w:val="none" w:sz="0" w:space="0" w:color="auto"/>
        <w:bottom w:val="none" w:sz="0" w:space="0" w:color="auto"/>
        <w:right w:val="none" w:sz="0" w:space="0" w:color="auto"/>
      </w:divBdr>
    </w:div>
    <w:div w:id="2035954386">
      <w:marLeft w:val="0"/>
      <w:marRight w:val="0"/>
      <w:marTop w:val="0"/>
      <w:marBottom w:val="0"/>
      <w:divBdr>
        <w:top w:val="none" w:sz="0" w:space="0" w:color="auto"/>
        <w:left w:val="none" w:sz="0" w:space="0" w:color="auto"/>
        <w:bottom w:val="none" w:sz="0" w:space="0" w:color="auto"/>
        <w:right w:val="none" w:sz="0" w:space="0" w:color="auto"/>
      </w:divBdr>
      <w:divsChild>
        <w:div w:id="2035954351">
          <w:marLeft w:val="0"/>
          <w:marRight w:val="0"/>
          <w:marTop w:val="0"/>
          <w:marBottom w:val="0"/>
          <w:divBdr>
            <w:top w:val="none" w:sz="0" w:space="0" w:color="auto"/>
            <w:left w:val="none" w:sz="0" w:space="0" w:color="auto"/>
            <w:bottom w:val="none" w:sz="0" w:space="0" w:color="auto"/>
            <w:right w:val="none" w:sz="0" w:space="0" w:color="auto"/>
          </w:divBdr>
          <w:divsChild>
            <w:div w:id="2035954336">
              <w:marLeft w:val="0"/>
              <w:marRight w:val="0"/>
              <w:marTop w:val="0"/>
              <w:marBottom w:val="0"/>
              <w:divBdr>
                <w:top w:val="none" w:sz="0" w:space="0" w:color="auto"/>
                <w:left w:val="none" w:sz="0" w:space="0" w:color="auto"/>
                <w:bottom w:val="none" w:sz="0" w:space="0" w:color="auto"/>
                <w:right w:val="none" w:sz="0" w:space="0" w:color="auto"/>
              </w:divBdr>
              <w:divsChild>
                <w:div w:id="2035954364">
                  <w:marLeft w:val="0"/>
                  <w:marRight w:val="0"/>
                  <w:marTop w:val="0"/>
                  <w:marBottom w:val="0"/>
                  <w:divBdr>
                    <w:top w:val="none" w:sz="0" w:space="0" w:color="auto"/>
                    <w:left w:val="none" w:sz="0" w:space="0" w:color="auto"/>
                    <w:bottom w:val="none" w:sz="0" w:space="0" w:color="auto"/>
                    <w:right w:val="none" w:sz="0" w:space="0" w:color="auto"/>
                  </w:divBdr>
                  <w:divsChild>
                    <w:div w:id="2035954372">
                      <w:marLeft w:val="0"/>
                      <w:marRight w:val="0"/>
                      <w:marTop w:val="0"/>
                      <w:marBottom w:val="0"/>
                      <w:divBdr>
                        <w:top w:val="none" w:sz="0" w:space="0" w:color="auto"/>
                        <w:left w:val="none" w:sz="0" w:space="0" w:color="auto"/>
                        <w:bottom w:val="none" w:sz="0" w:space="0" w:color="auto"/>
                        <w:right w:val="none" w:sz="0" w:space="0" w:color="auto"/>
                      </w:divBdr>
                      <w:divsChild>
                        <w:div w:id="2035954353">
                          <w:marLeft w:val="0"/>
                          <w:marRight w:val="0"/>
                          <w:marTop w:val="0"/>
                          <w:marBottom w:val="0"/>
                          <w:divBdr>
                            <w:top w:val="none" w:sz="0" w:space="0" w:color="auto"/>
                            <w:left w:val="none" w:sz="0" w:space="0" w:color="auto"/>
                            <w:bottom w:val="none" w:sz="0" w:space="0" w:color="auto"/>
                            <w:right w:val="none" w:sz="0" w:space="0" w:color="auto"/>
                          </w:divBdr>
                          <w:divsChild>
                            <w:div w:id="2035954382">
                              <w:marLeft w:val="0"/>
                              <w:marRight w:val="0"/>
                              <w:marTop w:val="0"/>
                              <w:marBottom w:val="0"/>
                              <w:divBdr>
                                <w:top w:val="none" w:sz="0" w:space="0" w:color="auto"/>
                                <w:left w:val="none" w:sz="0" w:space="0" w:color="auto"/>
                                <w:bottom w:val="none" w:sz="0" w:space="0" w:color="auto"/>
                                <w:right w:val="none" w:sz="0" w:space="0" w:color="auto"/>
                              </w:divBdr>
                              <w:divsChild>
                                <w:div w:id="2035954359">
                                  <w:marLeft w:val="0"/>
                                  <w:marRight w:val="0"/>
                                  <w:marTop w:val="0"/>
                                  <w:marBottom w:val="0"/>
                                  <w:divBdr>
                                    <w:top w:val="none" w:sz="0" w:space="0" w:color="auto"/>
                                    <w:left w:val="none" w:sz="0" w:space="0" w:color="auto"/>
                                    <w:bottom w:val="none" w:sz="0" w:space="0" w:color="auto"/>
                                    <w:right w:val="none" w:sz="0" w:space="0" w:color="auto"/>
                                  </w:divBdr>
                                  <w:divsChild>
                                    <w:div w:id="2035954374">
                                      <w:marLeft w:val="0"/>
                                      <w:marRight w:val="0"/>
                                      <w:marTop w:val="0"/>
                                      <w:marBottom w:val="0"/>
                                      <w:divBdr>
                                        <w:top w:val="none" w:sz="0" w:space="0" w:color="auto"/>
                                        <w:left w:val="none" w:sz="0" w:space="0" w:color="auto"/>
                                        <w:bottom w:val="none" w:sz="0" w:space="0" w:color="auto"/>
                                        <w:right w:val="none" w:sz="0" w:space="0" w:color="auto"/>
                                      </w:divBdr>
                                      <w:divsChild>
                                        <w:div w:id="2035954343">
                                          <w:marLeft w:val="0"/>
                                          <w:marRight w:val="0"/>
                                          <w:marTop w:val="0"/>
                                          <w:marBottom w:val="0"/>
                                          <w:divBdr>
                                            <w:top w:val="none" w:sz="0" w:space="0" w:color="auto"/>
                                            <w:left w:val="none" w:sz="0" w:space="0" w:color="auto"/>
                                            <w:bottom w:val="none" w:sz="0" w:space="0" w:color="auto"/>
                                            <w:right w:val="none" w:sz="0" w:space="0" w:color="auto"/>
                                          </w:divBdr>
                                          <w:divsChild>
                                            <w:div w:id="2035954378">
                                              <w:marLeft w:val="0"/>
                                              <w:marRight w:val="0"/>
                                              <w:marTop w:val="0"/>
                                              <w:marBottom w:val="0"/>
                                              <w:divBdr>
                                                <w:top w:val="none" w:sz="0" w:space="0" w:color="auto"/>
                                                <w:left w:val="none" w:sz="0" w:space="0" w:color="auto"/>
                                                <w:bottom w:val="none" w:sz="0" w:space="0" w:color="auto"/>
                                                <w:right w:val="none" w:sz="0" w:space="0" w:color="auto"/>
                                              </w:divBdr>
                                              <w:divsChild>
                                                <w:div w:id="2035954362">
                                                  <w:marLeft w:val="0"/>
                                                  <w:marRight w:val="0"/>
                                                  <w:marTop w:val="0"/>
                                                  <w:marBottom w:val="0"/>
                                                  <w:divBdr>
                                                    <w:top w:val="none" w:sz="0" w:space="0" w:color="auto"/>
                                                    <w:left w:val="none" w:sz="0" w:space="0" w:color="auto"/>
                                                    <w:bottom w:val="none" w:sz="0" w:space="0" w:color="auto"/>
                                                    <w:right w:val="none" w:sz="0" w:space="0" w:color="auto"/>
                                                  </w:divBdr>
                                                  <w:divsChild>
                                                    <w:div w:id="2035954337">
                                                      <w:marLeft w:val="0"/>
                                                      <w:marRight w:val="0"/>
                                                      <w:marTop w:val="0"/>
                                                      <w:marBottom w:val="0"/>
                                                      <w:divBdr>
                                                        <w:top w:val="none" w:sz="0" w:space="0" w:color="auto"/>
                                                        <w:left w:val="none" w:sz="0" w:space="0" w:color="auto"/>
                                                        <w:bottom w:val="none" w:sz="0" w:space="0" w:color="auto"/>
                                                        <w:right w:val="none" w:sz="0" w:space="0" w:color="auto"/>
                                                      </w:divBdr>
                                                    </w:div>
                                                    <w:div w:id="2035954338">
                                                      <w:marLeft w:val="0"/>
                                                      <w:marRight w:val="0"/>
                                                      <w:marTop w:val="0"/>
                                                      <w:marBottom w:val="0"/>
                                                      <w:divBdr>
                                                        <w:top w:val="none" w:sz="0" w:space="0" w:color="auto"/>
                                                        <w:left w:val="none" w:sz="0" w:space="0" w:color="auto"/>
                                                        <w:bottom w:val="none" w:sz="0" w:space="0" w:color="auto"/>
                                                        <w:right w:val="none" w:sz="0" w:space="0" w:color="auto"/>
                                                      </w:divBdr>
                                                    </w:div>
                                                    <w:div w:id="2035954339">
                                                      <w:marLeft w:val="0"/>
                                                      <w:marRight w:val="0"/>
                                                      <w:marTop w:val="0"/>
                                                      <w:marBottom w:val="0"/>
                                                      <w:divBdr>
                                                        <w:top w:val="none" w:sz="0" w:space="0" w:color="auto"/>
                                                        <w:left w:val="none" w:sz="0" w:space="0" w:color="auto"/>
                                                        <w:bottom w:val="none" w:sz="0" w:space="0" w:color="auto"/>
                                                        <w:right w:val="none" w:sz="0" w:space="0" w:color="auto"/>
                                                      </w:divBdr>
                                                    </w:div>
                                                    <w:div w:id="2035954340">
                                                      <w:marLeft w:val="0"/>
                                                      <w:marRight w:val="0"/>
                                                      <w:marTop w:val="0"/>
                                                      <w:marBottom w:val="0"/>
                                                      <w:divBdr>
                                                        <w:top w:val="none" w:sz="0" w:space="0" w:color="auto"/>
                                                        <w:left w:val="none" w:sz="0" w:space="0" w:color="auto"/>
                                                        <w:bottom w:val="none" w:sz="0" w:space="0" w:color="auto"/>
                                                        <w:right w:val="none" w:sz="0" w:space="0" w:color="auto"/>
                                                      </w:divBdr>
                                                    </w:div>
                                                    <w:div w:id="2035954341">
                                                      <w:marLeft w:val="0"/>
                                                      <w:marRight w:val="0"/>
                                                      <w:marTop w:val="0"/>
                                                      <w:marBottom w:val="0"/>
                                                      <w:divBdr>
                                                        <w:top w:val="none" w:sz="0" w:space="0" w:color="auto"/>
                                                        <w:left w:val="none" w:sz="0" w:space="0" w:color="auto"/>
                                                        <w:bottom w:val="none" w:sz="0" w:space="0" w:color="auto"/>
                                                        <w:right w:val="none" w:sz="0" w:space="0" w:color="auto"/>
                                                      </w:divBdr>
                                                    </w:div>
                                                    <w:div w:id="2035954342">
                                                      <w:marLeft w:val="0"/>
                                                      <w:marRight w:val="0"/>
                                                      <w:marTop w:val="0"/>
                                                      <w:marBottom w:val="0"/>
                                                      <w:divBdr>
                                                        <w:top w:val="none" w:sz="0" w:space="0" w:color="auto"/>
                                                        <w:left w:val="none" w:sz="0" w:space="0" w:color="auto"/>
                                                        <w:bottom w:val="none" w:sz="0" w:space="0" w:color="auto"/>
                                                        <w:right w:val="none" w:sz="0" w:space="0" w:color="auto"/>
                                                      </w:divBdr>
                                                    </w:div>
                                                    <w:div w:id="2035954344">
                                                      <w:marLeft w:val="0"/>
                                                      <w:marRight w:val="0"/>
                                                      <w:marTop w:val="0"/>
                                                      <w:marBottom w:val="0"/>
                                                      <w:divBdr>
                                                        <w:top w:val="none" w:sz="0" w:space="0" w:color="auto"/>
                                                        <w:left w:val="none" w:sz="0" w:space="0" w:color="auto"/>
                                                        <w:bottom w:val="none" w:sz="0" w:space="0" w:color="auto"/>
                                                        <w:right w:val="none" w:sz="0" w:space="0" w:color="auto"/>
                                                      </w:divBdr>
                                                    </w:div>
                                                    <w:div w:id="2035954345">
                                                      <w:marLeft w:val="0"/>
                                                      <w:marRight w:val="0"/>
                                                      <w:marTop w:val="0"/>
                                                      <w:marBottom w:val="0"/>
                                                      <w:divBdr>
                                                        <w:top w:val="none" w:sz="0" w:space="0" w:color="auto"/>
                                                        <w:left w:val="none" w:sz="0" w:space="0" w:color="auto"/>
                                                        <w:bottom w:val="none" w:sz="0" w:space="0" w:color="auto"/>
                                                        <w:right w:val="none" w:sz="0" w:space="0" w:color="auto"/>
                                                      </w:divBdr>
                                                    </w:div>
                                                    <w:div w:id="2035954346">
                                                      <w:marLeft w:val="0"/>
                                                      <w:marRight w:val="0"/>
                                                      <w:marTop w:val="0"/>
                                                      <w:marBottom w:val="0"/>
                                                      <w:divBdr>
                                                        <w:top w:val="none" w:sz="0" w:space="0" w:color="auto"/>
                                                        <w:left w:val="none" w:sz="0" w:space="0" w:color="auto"/>
                                                        <w:bottom w:val="none" w:sz="0" w:space="0" w:color="auto"/>
                                                        <w:right w:val="none" w:sz="0" w:space="0" w:color="auto"/>
                                                      </w:divBdr>
                                                    </w:div>
                                                    <w:div w:id="2035954347">
                                                      <w:marLeft w:val="0"/>
                                                      <w:marRight w:val="0"/>
                                                      <w:marTop w:val="0"/>
                                                      <w:marBottom w:val="0"/>
                                                      <w:divBdr>
                                                        <w:top w:val="none" w:sz="0" w:space="0" w:color="auto"/>
                                                        <w:left w:val="none" w:sz="0" w:space="0" w:color="auto"/>
                                                        <w:bottom w:val="none" w:sz="0" w:space="0" w:color="auto"/>
                                                        <w:right w:val="none" w:sz="0" w:space="0" w:color="auto"/>
                                                      </w:divBdr>
                                                    </w:div>
                                                    <w:div w:id="2035954348">
                                                      <w:marLeft w:val="0"/>
                                                      <w:marRight w:val="0"/>
                                                      <w:marTop w:val="0"/>
                                                      <w:marBottom w:val="0"/>
                                                      <w:divBdr>
                                                        <w:top w:val="none" w:sz="0" w:space="0" w:color="auto"/>
                                                        <w:left w:val="none" w:sz="0" w:space="0" w:color="auto"/>
                                                        <w:bottom w:val="none" w:sz="0" w:space="0" w:color="auto"/>
                                                        <w:right w:val="none" w:sz="0" w:space="0" w:color="auto"/>
                                                      </w:divBdr>
                                                    </w:div>
                                                    <w:div w:id="2035954349">
                                                      <w:marLeft w:val="0"/>
                                                      <w:marRight w:val="0"/>
                                                      <w:marTop w:val="0"/>
                                                      <w:marBottom w:val="0"/>
                                                      <w:divBdr>
                                                        <w:top w:val="none" w:sz="0" w:space="0" w:color="auto"/>
                                                        <w:left w:val="none" w:sz="0" w:space="0" w:color="auto"/>
                                                        <w:bottom w:val="none" w:sz="0" w:space="0" w:color="auto"/>
                                                        <w:right w:val="none" w:sz="0" w:space="0" w:color="auto"/>
                                                      </w:divBdr>
                                                    </w:div>
                                                    <w:div w:id="2035954350">
                                                      <w:marLeft w:val="0"/>
                                                      <w:marRight w:val="0"/>
                                                      <w:marTop w:val="0"/>
                                                      <w:marBottom w:val="0"/>
                                                      <w:divBdr>
                                                        <w:top w:val="none" w:sz="0" w:space="0" w:color="auto"/>
                                                        <w:left w:val="none" w:sz="0" w:space="0" w:color="auto"/>
                                                        <w:bottom w:val="none" w:sz="0" w:space="0" w:color="auto"/>
                                                        <w:right w:val="none" w:sz="0" w:space="0" w:color="auto"/>
                                                      </w:divBdr>
                                                    </w:div>
                                                    <w:div w:id="2035954352">
                                                      <w:marLeft w:val="0"/>
                                                      <w:marRight w:val="0"/>
                                                      <w:marTop w:val="0"/>
                                                      <w:marBottom w:val="0"/>
                                                      <w:divBdr>
                                                        <w:top w:val="none" w:sz="0" w:space="0" w:color="auto"/>
                                                        <w:left w:val="none" w:sz="0" w:space="0" w:color="auto"/>
                                                        <w:bottom w:val="none" w:sz="0" w:space="0" w:color="auto"/>
                                                        <w:right w:val="none" w:sz="0" w:space="0" w:color="auto"/>
                                                      </w:divBdr>
                                                    </w:div>
                                                    <w:div w:id="2035954354">
                                                      <w:marLeft w:val="0"/>
                                                      <w:marRight w:val="0"/>
                                                      <w:marTop w:val="0"/>
                                                      <w:marBottom w:val="0"/>
                                                      <w:divBdr>
                                                        <w:top w:val="none" w:sz="0" w:space="0" w:color="auto"/>
                                                        <w:left w:val="none" w:sz="0" w:space="0" w:color="auto"/>
                                                        <w:bottom w:val="none" w:sz="0" w:space="0" w:color="auto"/>
                                                        <w:right w:val="none" w:sz="0" w:space="0" w:color="auto"/>
                                                      </w:divBdr>
                                                    </w:div>
                                                    <w:div w:id="2035954355">
                                                      <w:marLeft w:val="0"/>
                                                      <w:marRight w:val="0"/>
                                                      <w:marTop w:val="0"/>
                                                      <w:marBottom w:val="0"/>
                                                      <w:divBdr>
                                                        <w:top w:val="none" w:sz="0" w:space="0" w:color="auto"/>
                                                        <w:left w:val="none" w:sz="0" w:space="0" w:color="auto"/>
                                                        <w:bottom w:val="none" w:sz="0" w:space="0" w:color="auto"/>
                                                        <w:right w:val="none" w:sz="0" w:space="0" w:color="auto"/>
                                                      </w:divBdr>
                                                    </w:div>
                                                    <w:div w:id="2035954356">
                                                      <w:marLeft w:val="0"/>
                                                      <w:marRight w:val="0"/>
                                                      <w:marTop w:val="0"/>
                                                      <w:marBottom w:val="0"/>
                                                      <w:divBdr>
                                                        <w:top w:val="none" w:sz="0" w:space="0" w:color="auto"/>
                                                        <w:left w:val="none" w:sz="0" w:space="0" w:color="auto"/>
                                                        <w:bottom w:val="none" w:sz="0" w:space="0" w:color="auto"/>
                                                        <w:right w:val="none" w:sz="0" w:space="0" w:color="auto"/>
                                                      </w:divBdr>
                                                    </w:div>
                                                    <w:div w:id="2035954357">
                                                      <w:marLeft w:val="0"/>
                                                      <w:marRight w:val="0"/>
                                                      <w:marTop w:val="0"/>
                                                      <w:marBottom w:val="0"/>
                                                      <w:divBdr>
                                                        <w:top w:val="none" w:sz="0" w:space="0" w:color="auto"/>
                                                        <w:left w:val="none" w:sz="0" w:space="0" w:color="auto"/>
                                                        <w:bottom w:val="none" w:sz="0" w:space="0" w:color="auto"/>
                                                        <w:right w:val="none" w:sz="0" w:space="0" w:color="auto"/>
                                                      </w:divBdr>
                                                    </w:div>
                                                    <w:div w:id="2035954358">
                                                      <w:marLeft w:val="0"/>
                                                      <w:marRight w:val="0"/>
                                                      <w:marTop w:val="0"/>
                                                      <w:marBottom w:val="0"/>
                                                      <w:divBdr>
                                                        <w:top w:val="none" w:sz="0" w:space="0" w:color="auto"/>
                                                        <w:left w:val="none" w:sz="0" w:space="0" w:color="auto"/>
                                                        <w:bottom w:val="none" w:sz="0" w:space="0" w:color="auto"/>
                                                        <w:right w:val="none" w:sz="0" w:space="0" w:color="auto"/>
                                                      </w:divBdr>
                                                    </w:div>
                                                    <w:div w:id="2035954360">
                                                      <w:marLeft w:val="0"/>
                                                      <w:marRight w:val="0"/>
                                                      <w:marTop w:val="0"/>
                                                      <w:marBottom w:val="0"/>
                                                      <w:divBdr>
                                                        <w:top w:val="none" w:sz="0" w:space="0" w:color="auto"/>
                                                        <w:left w:val="none" w:sz="0" w:space="0" w:color="auto"/>
                                                        <w:bottom w:val="none" w:sz="0" w:space="0" w:color="auto"/>
                                                        <w:right w:val="none" w:sz="0" w:space="0" w:color="auto"/>
                                                      </w:divBdr>
                                                    </w:div>
                                                    <w:div w:id="2035954361">
                                                      <w:marLeft w:val="0"/>
                                                      <w:marRight w:val="0"/>
                                                      <w:marTop w:val="0"/>
                                                      <w:marBottom w:val="0"/>
                                                      <w:divBdr>
                                                        <w:top w:val="none" w:sz="0" w:space="0" w:color="auto"/>
                                                        <w:left w:val="none" w:sz="0" w:space="0" w:color="auto"/>
                                                        <w:bottom w:val="none" w:sz="0" w:space="0" w:color="auto"/>
                                                        <w:right w:val="none" w:sz="0" w:space="0" w:color="auto"/>
                                                      </w:divBdr>
                                                    </w:div>
                                                    <w:div w:id="2035954363">
                                                      <w:marLeft w:val="0"/>
                                                      <w:marRight w:val="0"/>
                                                      <w:marTop w:val="0"/>
                                                      <w:marBottom w:val="0"/>
                                                      <w:divBdr>
                                                        <w:top w:val="none" w:sz="0" w:space="0" w:color="auto"/>
                                                        <w:left w:val="none" w:sz="0" w:space="0" w:color="auto"/>
                                                        <w:bottom w:val="none" w:sz="0" w:space="0" w:color="auto"/>
                                                        <w:right w:val="none" w:sz="0" w:space="0" w:color="auto"/>
                                                      </w:divBdr>
                                                    </w:div>
                                                    <w:div w:id="2035954365">
                                                      <w:marLeft w:val="0"/>
                                                      <w:marRight w:val="0"/>
                                                      <w:marTop w:val="0"/>
                                                      <w:marBottom w:val="0"/>
                                                      <w:divBdr>
                                                        <w:top w:val="none" w:sz="0" w:space="0" w:color="auto"/>
                                                        <w:left w:val="none" w:sz="0" w:space="0" w:color="auto"/>
                                                        <w:bottom w:val="none" w:sz="0" w:space="0" w:color="auto"/>
                                                        <w:right w:val="none" w:sz="0" w:space="0" w:color="auto"/>
                                                      </w:divBdr>
                                                    </w:div>
                                                    <w:div w:id="2035954366">
                                                      <w:marLeft w:val="0"/>
                                                      <w:marRight w:val="0"/>
                                                      <w:marTop w:val="0"/>
                                                      <w:marBottom w:val="0"/>
                                                      <w:divBdr>
                                                        <w:top w:val="none" w:sz="0" w:space="0" w:color="auto"/>
                                                        <w:left w:val="none" w:sz="0" w:space="0" w:color="auto"/>
                                                        <w:bottom w:val="none" w:sz="0" w:space="0" w:color="auto"/>
                                                        <w:right w:val="none" w:sz="0" w:space="0" w:color="auto"/>
                                                      </w:divBdr>
                                                    </w:div>
                                                    <w:div w:id="2035954367">
                                                      <w:marLeft w:val="0"/>
                                                      <w:marRight w:val="0"/>
                                                      <w:marTop w:val="0"/>
                                                      <w:marBottom w:val="0"/>
                                                      <w:divBdr>
                                                        <w:top w:val="none" w:sz="0" w:space="0" w:color="auto"/>
                                                        <w:left w:val="none" w:sz="0" w:space="0" w:color="auto"/>
                                                        <w:bottom w:val="none" w:sz="0" w:space="0" w:color="auto"/>
                                                        <w:right w:val="none" w:sz="0" w:space="0" w:color="auto"/>
                                                      </w:divBdr>
                                                    </w:div>
                                                    <w:div w:id="2035954368">
                                                      <w:marLeft w:val="0"/>
                                                      <w:marRight w:val="0"/>
                                                      <w:marTop w:val="0"/>
                                                      <w:marBottom w:val="0"/>
                                                      <w:divBdr>
                                                        <w:top w:val="none" w:sz="0" w:space="0" w:color="auto"/>
                                                        <w:left w:val="none" w:sz="0" w:space="0" w:color="auto"/>
                                                        <w:bottom w:val="none" w:sz="0" w:space="0" w:color="auto"/>
                                                        <w:right w:val="none" w:sz="0" w:space="0" w:color="auto"/>
                                                      </w:divBdr>
                                                    </w:div>
                                                    <w:div w:id="2035954369">
                                                      <w:marLeft w:val="0"/>
                                                      <w:marRight w:val="0"/>
                                                      <w:marTop w:val="0"/>
                                                      <w:marBottom w:val="0"/>
                                                      <w:divBdr>
                                                        <w:top w:val="none" w:sz="0" w:space="0" w:color="auto"/>
                                                        <w:left w:val="none" w:sz="0" w:space="0" w:color="auto"/>
                                                        <w:bottom w:val="none" w:sz="0" w:space="0" w:color="auto"/>
                                                        <w:right w:val="none" w:sz="0" w:space="0" w:color="auto"/>
                                                      </w:divBdr>
                                                    </w:div>
                                                    <w:div w:id="2035954370">
                                                      <w:marLeft w:val="0"/>
                                                      <w:marRight w:val="0"/>
                                                      <w:marTop w:val="0"/>
                                                      <w:marBottom w:val="0"/>
                                                      <w:divBdr>
                                                        <w:top w:val="none" w:sz="0" w:space="0" w:color="auto"/>
                                                        <w:left w:val="none" w:sz="0" w:space="0" w:color="auto"/>
                                                        <w:bottom w:val="none" w:sz="0" w:space="0" w:color="auto"/>
                                                        <w:right w:val="none" w:sz="0" w:space="0" w:color="auto"/>
                                                      </w:divBdr>
                                                    </w:div>
                                                    <w:div w:id="2035954371">
                                                      <w:marLeft w:val="0"/>
                                                      <w:marRight w:val="0"/>
                                                      <w:marTop w:val="0"/>
                                                      <w:marBottom w:val="0"/>
                                                      <w:divBdr>
                                                        <w:top w:val="none" w:sz="0" w:space="0" w:color="auto"/>
                                                        <w:left w:val="none" w:sz="0" w:space="0" w:color="auto"/>
                                                        <w:bottom w:val="none" w:sz="0" w:space="0" w:color="auto"/>
                                                        <w:right w:val="none" w:sz="0" w:space="0" w:color="auto"/>
                                                      </w:divBdr>
                                                    </w:div>
                                                    <w:div w:id="2035954373">
                                                      <w:marLeft w:val="0"/>
                                                      <w:marRight w:val="0"/>
                                                      <w:marTop w:val="0"/>
                                                      <w:marBottom w:val="0"/>
                                                      <w:divBdr>
                                                        <w:top w:val="none" w:sz="0" w:space="0" w:color="auto"/>
                                                        <w:left w:val="none" w:sz="0" w:space="0" w:color="auto"/>
                                                        <w:bottom w:val="none" w:sz="0" w:space="0" w:color="auto"/>
                                                        <w:right w:val="none" w:sz="0" w:space="0" w:color="auto"/>
                                                      </w:divBdr>
                                                    </w:div>
                                                    <w:div w:id="2035954375">
                                                      <w:marLeft w:val="0"/>
                                                      <w:marRight w:val="0"/>
                                                      <w:marTop w:val="0"/>
                                                      <w:marBottom w:val="0"/>
                                                      <w:divBdr>
                                                        <w:top w:val="none" w:sz="0" w:space="0" w:color="auto"/>
                                                        <w:left w:val="none" w:sz="0" w:space="0" w:color="auto"/>
                                                        <w:bottom w:val="none" w:sz="0" w:space="0" w:color="auto"/>
                                                        <w:right w:val="none" w:sz="0" w:space="0" w:color="auto"/>
                                                      </w:divBdr>
                                                    </w:div>
                                                    <w:div w:id="2035954376">
                                                      <w:marLeft w:val="0"/>
                                                      <w:marRight w:val="0"/>
                                                      <w:marTop w:val="0"/>
                                                      <w:marBottom w:val="0"/>
                                                      <w:divBdr>
                                                        <w:top w:val="none" w:sz="0" w:space="0" w:color="auto"/>
                                                        <w:left w:val="none" w:sz="0" w:space="0" w:color="auto"/>
                                                        <w:bottom w:val="none" w:sz="0" w:space="0" w:color="auto"/>
                                                        <w:right w:val="none" w:sz="0" w:space="0" w:color="auto"/>
                                                      </w:divBdr>
                                                    </w:div>
                                                    <w:div w:id="2035954377">
                                                      <w:marLeft w:val="0"/>
                                                      <w:marRight w:val="0"/>
                                                      <w:marTop w:val="0"/>
                                                      <w:marBottom w:val="0"/>
                                                      <w:divBdr>
                                                        <w:top w:val="none" w:sz="0" w:space="0" w:color="auto"/>
                                                        <w:left w:val="none" w:sz="0" w:space="0" w:color="auto"/>
                                                        <w:bottom w:val="none" w:sz="0" w:space="0" w:color="auto"/>
                                                        <w:right w:val="none" w:sz="0" w:space="0" w:color="auto"/>
                                                      </w:divBdr>
                                                    </w:div>
                                                    <w:div w:id="2035954379">
                                                      <w:marLeft w:val="0"/>
                                                      <w:marRight w:val="0"/>
                                                      <w:marTop w:val="0"/>
                                                      <w:marBottom w:val="0"/>
                                                      <w:divBdr>
                                                        <w:top w:val="none" w:sz="0" w:space="0" w:color="auto"/>
                                                        <w:left w:val="none" w:sz="0" w:space="0" w:color="auto"/>
                                                        <w:bottom w:val="none" w:sz="0" w:space="0" w:color="auto"/>
                                                        <w:right w:val="none" w:sz="0" w:space="0" w:color="auto"/>
                                                      </w:divBdr>
                                                    </w:div>
                                                    <w:div w:id="2035954380">
                                                      <w:marLeft w:val="0"/>
                                                      <w:marRight w:val="0"/>
                                                      <w:marTop w:val="0"/>
                                                      <w:marBottom w:val="0"/>
                                                      <w:divBdr>
                                                        <w:top w:val="none" w:sz="0" w:space="0" w:color="auto"/>
                                                        <w:left w:val="none" w:sz="0" w:space="0" w:color="auto"/>
                                                        <w:bottom w:val="none" w:sz="0" w:space="0" w:color="auto"/>
                                                        <w:right w:val="none" w:sz="0" w:space="0" w:color="auto"/>
                                                      </w:divBdr>
                                                    </w:div>
                                                    <w:div w:id="2035954381">
                                                      <w:marLeft w:val="0"/>
                                                      <w:marRight w:val="0"/>
                                                      <w:marTop w:val="0"/>
                                                      <w:marBottom w:val="0"/>
                                                      <w:divBdr>
                                                        <w:top w:val="none" w:sz="0" w:space="0" w:color="auto"/>
                                                        <w:left w:val="none" w:sz="0" w:space="0" w:color="auto"/>
                                                        <w:bottom w:val="none" w:sz="0" w:space="0" w:color="auto"/>
                                                        <w:right w:val="none" w:sz="0" w:space="0" w:color="auto"/>
                                                      </w:divBdr>
                                                    </w:div>
                                                    <w:div w:id="2035954383">
                                                      <w:marLeft w:val="0"/>
                                                      <w:marRight w:val="0"/>
                                                      <w:marTop w:val="0"/>
                                                      <w:marBottom w:val="0"/>
                                                      <w:divBdr>
                                                        <w:top w:val="none" w:sz="0" w:space="0" w:color="auto"/>
                                                        <w:left w:val="none" w:sz="0" w:space="0" w:color="auto"/>
                                                        <w:bottom w:val="none" w:sz="0" w:space="0" w:color="auto"/>
                                                        <w:right w:val="none" w:sz="0" w:space="0" w:color="auto"/>
                                                      </w:divBdr>
                                                    </w:div>
                                                    <w:div w:id="2035954384">
                                                      <w:marLeft w:val="0"/>
                                                      <w:marRight w:val="0"/>
                                                      <w:marTop w:val="0"/>
                                                      <w:marBottom w:val="0"/>
                                                      <w:divBdr>
                                                        <w:top w:val="none" w:sz="0" w:space="0" w:color="auto"/>
                                                        <w:left w:val="none" w:sz="0" w:space="0" w:color="auto"/>
                                                        <w:bottom w:val="none" w:sz="0" w:space="0" w:color="auto"/>
                                                        <w:right w:val="none" w:sz="0" w:space="0" w:color="auto"/>
                                                      </w:divBdr>
                                                    </w:div>
                                                    <w:div w:id="2035954385">
                                                      <w:marLeft w:val="0"/>
                                                      <w:marRight w:val="0"/>
                                                      <w:marTop w:val="0"/>
                                                      <w:marBottom w:val="0"/>
                                                      <w:divBdr>
                                                        <w:top w:val="none" w:sz="0" w:space="0" w:color="auto"/>
                                                        <w:left w:val="none" w:sz="0" w:space="0" w:color="auto"/>
                                                        <w:bottom w:val="none" w:sz="0" w:space="0" w:color="auto"/>
                                                        <w:right w:val="none" w:sz="0" w:space="0" w:color="auto"/>
                                                      </w:divBdr>
                                                    </w:div>
                                                    <w:div w:id="2035954387">
                                                      <w:marLeft w:val="0"/>
                                                      <w:marRight w:val="0"/>
                                                      <w:marTop w:val="0"/>
                                                      <w:marBottom w:val="0"/>
                                                      <w:divBdr>
                                                        <w:top w:val="none" w:sz="0" w:space="0" w:color="auto"/>
                                                        <w:left w:val="none" w:sz="0" w:space="0" w:color="auto"/>
                                                        <w:bottom w:val="none" w:sz="0" w:space="0" w:color="auto"/>
                                                        <w:right w:val="none" w:sz="0" w:space="0" w:color="auto"/>
                                                      </w:divBdr>
                                                    </w:div>
                                                    <w:div w:id="2035954388">
                                                      <w:marLeft w:val="0"/>
                                                      <w:marRight w:val="0"/>
                                                      <w:marTop w:val="0"/>
                                                      <w:marBottom w:val="0"/>
                                                      <w:divBdr>
                                                        <w:top w:val="none" w:sz="0" w:space="0" w:color="auto"/>
                                                        <w:left w:val="none" w:sz="0" w:space="0" w:color="auto"/>
                                                        <w:bottom w:val="none" w:sz="0" w:space="0" w:color="auto"/>
                                                        <w:right w:val="none" w:sz="0" w:space="0" w:color="auto"/>
                                                      </w:divBdr>
                                                    </w:div>
                                                    <w:div w:id="2035954389">
                                                      <w:marLeft w:val="0"/>
                                                      <w:marRight w:val="0"/>
                                                      <w:marTop w:val="0"/>
                                                      <w:marBottom w:val="0"/>
                                                      <w:divBdr>
                                                        <w:top w:val="none" w:sz="0" w:space="0" w:color="auto"/>
                                                        <w:left w:val="none" w:sz="0" w:space="0" w:color="auto"/>
                                                        <w:bottom w:val="none" w:sz="0" w:space="0" w:color="auto"/>
                                                        <w:right w:val="none" w:sz="0" w:space="0" w:color="auto"/>
                                                      </w:divBdr>
                                                    </w:div>
                                                    <w:div w:id="2035954390">
                                                      <w:marLeft w:val="0"/>
                                                      <w:marRight w:val="0"/>
                                                      <w:marTop w:val="0"/>
                                                      <w:marBottom w:val="0"/>
                                                      <w:divBdr>
                                                        <w:top w:val="none" w:sz="0" w:space="0" w:color="auto"/>
                                                        <w:left w:val="none" w:sz="0" w:space="0" w:color="auto"/>
                                                        <w:bottom w:val="none" w:sz="0" w:space="0" w:color="auto"/>
                                                        <w:right w:val="none" w:sz="0" w:space="0" w:color="auto"/>
                                                      </w:divBdr>
                                                    </w:div>
                                                    <w:div w:id="2035954391">
                                                      <w:marLeft w:val="0"/>
                                                      <w:marRight w:val="0"/>
                                                      <w:marTop w:val="0"/>
                                                      <w:marBottom w:val="0"/>
                                                      <w:divBdr>
                                                        <w:top w:val="none" w:sz="0" w:space="0" w:color="auto"/>
                                                        <w:left w:val="none" w:sz="0" w:space="0" w:color="auto"/>
                                                        <w:bottom w:val="none" w:sz="0" w:space="0" w:color="auto"/>
                                                        <w:right w:val="none" w:sz="0" w:space="0" w:color="auto"/>
                                                      </w:divBdr>
                                                    </w:div>
                                                    <w:div w:id="2035954392">
                                                      <w:marLeft w:val="0"/>
                                                      <w:marRight w:val="0"/>
                                                      <w:marTop w:val="0"/>
                                                      <w:marBottom w:val="0"/>
                                                      <w:divBdr>
                                                        <w:top w:val="none" w:sz="0" w:space="0" w:color="auto"/>
                                                        <w:left w:val="none" w:sz="0" w:space="0" w:color="auto"/>
                                                        <w:bottom w:val="none" w:sz="0" w:space="0" w:color="auto"/>
                                                        <w:right w:val="none" w:sz="0" w:space="0" w:color="auto"/>
                                                      </w:divBdr>
                                                    </w:div>
                                                    <w:div w:id="2035954393">
                                                      <w:marLeft w:val="0"/>
                                                      <w:marRight w:val="0"/>
                                                      <w:marTop w:val="0"/>
                                                      <w:marBottom w:val="0"/>
                                                      <w:divBdr>
                                                        <w:top w:val="none" w:sz="0" w:space="0" w:color="auto"/>
                                                        <w:left w:val="none" w:sz="0" w:space="0" w:color="auto"/>
                                                        <w:bottom w:val="none" w:sz="0" w:space="0" w:color="auto"/>
                                                        <w:right w:val="none" w:sz="0" w:space="0" w:color="auto"/>
                                                      </w:divBdr>
                                                    </w:div>
                                                    <w:div w:id="2035954394">
                                                      <w:marLeft w:val="0"/>
                                                      <w:marRight w:val="0"/>
                                                      <w:marTop w:val="0"/>
                                                      <w:marBottom w:val="0"/>
                                                      <w:divBdr>
                                                        <w:top w:val="none" w:sz="0" w:space="0" w:color="auto"/>
                                                        <w:left w:val="none" w:sz="0" w:space="0" w:color="auto"/>
                                                        <w:bottom w:val="none" w:sz="0" w:space="0" w:color="auto"/>
                                                        <w:right w:val="none" w:sz="0" w:space="0" w:color="auto"/>
                                                      </w:divBdr>
                                                    </w:div>
                                                    <w:div w:id="2035954395">
                                                      <w:marLeft w:val="0"/>
                                                      <w:marRight w:val="0"/>
                                                      <w:marTop w:val="0"/>
                                                      <w:marBottom w:val="0"/>
                                                      <w:divBdr>
                                                        <w:top w:val="none" w:sz="0" w:space="0" w:color="auto"/>
                                                        <w:left w:val="none" w:sz="0" w:space="0" w:color="auto"/>
                                                        <w:bottom w:val="none" w:sz="0" w:space="0" w:color="auto"/>
                                                        <w:right w:val="none" w:sz="0" w:space="0" w:color="auto"/>
                                                      </w:divBdr>
                                                    </w:div>
                                                    <w:div w:id="203595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pload.wikimedia.org/wikipedia/commons/e/ee/Democracy_Index_2011.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yperlink" Target="http://www.google.nl/imgres?q=democracy&amp;um=1&amp;hl=nl&amp;biw=1366&amp;bih=599&amp;tbm=isch&amp;tbnid=Tc7DaSIVyyVmlM:&amp;imgrefurl=http://peopleint.wordpress.com/lets-promote-democracy-in-internet/&amp;docid=-uK0VXXB0eHrlM&amp;imgurl=http://peopleint.files.wordpress.com/2011/02/pillars_of_democracy.jpg&amp;w=600&amp;h=400&amp;ei=wp4aUM2DFYHS0QWdroCoBQ&amp;zoom=1&amp;iact=hc&amp;vpx=552&amp;vpy=291&amp;dur=5891&amp;hovh=183&amp;hovw=275&amp;tx=161&amp;ty=112&amp;sig=113743086424169718458&amp;page=2&amp;tbnh=132&amp;tbnw=191&amp;start=25&amp;ndsp=29&amp;ved=1t:429,r:3,s:25,i:172"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36324"/>
    <w:rsid w:val="00036324"/>
    <w:rsid w:val="001C26B6"/>
    <w:rsid w:val="0046719D"/>
    <w:rsid w:val="00F069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9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8108F28CDB4381BC9B18B0AE078E71">
    <w:name w:val="9D8108F28CDB4381BC9B18B0AE078E71"/>
    <w:rsid w:val="00036324"/>
  </w:style>
  <w:style w:type="paragraph" w:customStyle="1" w:styleId="15C6599E6AE341C69208D8B0819F751F">
    <w:name w:val="15C6599E6AE341C69208D8B0819F751F"/>
    <w:rsid w:val="00036324"/>
  </w:style>
  <w:style w:type="paragraph" w:customStyle="1" w:styleId="2EDF3A38AFD04E35947732338BA93705">
    <w:name w:val="2EDF3A38AFD04E35947732338BA93705"/>
    <w:rsid w:val="0003632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2012-08-26T00:00:00</PublishDate>
  <Abstract>In deze scriptie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E90012-5E53-4077-A998-7572660DC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25</Pages>
  <Words>5886</Words>
  <Characters>33554</Characters>
  <Application>Microsoft Office Word</Application>
  <DocSecurity>0</DocSecurity>
  <Lines>279</Lines>
  <Paragraphs>78</Paragraphs>
  <ScaleCrop>false</ScaleCrop>
  <HeadingPairs>
    <vt:vector size="2" baseType="variant">
      <vt:variant>
        <vt:lpstr>Titel</vt:lpstr>
      </vt:variant>
      <vt:variant>
        <vt:i4>1</vt:i4>
      </vt:variant>
    </vt:vector>
  </HeadingPairs>
  <TitlesOfParts>
    <vt:vector size="1" baseType="lpstr">
      <vt:lpstr>Democratie &amp;                                                    De compositie van de economie</vt:lpstr>
    </vt:vector>
  </TitlesOfParts>
  <Company>Erasmus Universiteit, Rotterdam</Company>
  <LinksUpToDate>false</LinksUpToDate>
  <CharactersWithSpaces>39362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Democratie &amp;                                                    De compositie van de economie</dc:title>
  <dc:subject>Scriptie Economie &amp;  Bedrijfseconomie</dc:subject>
  <dc:creator>Thomas Campman</dc:creator>
  <cp:lastModifiedBy>Milky Viola Gonzalez</cp:lastModifiedBy>
  <cp:revision>2</cp:revision>
  <dcterms:created xsi:type="dcterms:W3CDTF">2012-08-27T11:57:00Z</dcterms:created>
  <dcterms:modified xsi:type="dcterms:W3CDTF">2012-08-27T11:57:00Z</dcterms:modified>
</cp:coreProperties>
</file>