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CC9" w:rsidRDefault="008E0CC9" w:rsidP="0002179F">
      <w:pPr>
        <w:widowControl w:val="0"/>
        <w:autoSpaceDE w:val="0"/>
        <w:autoSpaceDN w:val="0"/>
        <w:adjustRightInd w:val="0"/>
        <w:spacing w:after="0" w:line="240" w:lineRule="auto"/>
        <w:rPr>
          <w:rFonts w:cs="Aharoni"/>
          <w:b/>
          <w:iCs/>
          <w:sz w:val="96"/>
          <w:szCs w:val="96"/>
          <w:lang w:val="en-US"/>
        </w:rPr>
      </w:pPr>
    </w:p>
    <w:p w:rsidR="008E0CC9" w:rsidRDefault="008E0CC9" w:rsidP="0002179F">
      <w:pPr>
        <w:widowControl w:val="0"/>
        <w:autoSpaceDE w:val="0"/>
        <w:autoSpaceDN w:val="0"/>
        <w:adjustRightInd w:val="0"/>
        <w:spacing w:after="0" w:line="240" w:lineRule="auto"/>
        <w:rPr>
          <w:rFonts w:cs="Aharoni"/>
          <w:b/>
          <w:iCs/>
          <w:sz w:val="96"/>
          <w:szCs w:val="96"/>
          <w:lang w:val="en-US"/>
        </w:rPr>
      </w:pPr>
    </w:p>
    <w:p w:rsidR="008E0CC9" w:rsidRPr="008E0CC9" w:rsidRDefault="008E0CC9" w:rsidP="008E0CC9">
      <w:pPr>
        <w:widowControl w:val="0"/>
        <w:autoSpaceDE w:val="0"/>
        <w:autoSpaceDN w:val="0"/>
        <w:adjustRightInd w:val="0"/>
        <w:spacing w:after="0" w:line="240" w:lineRule="auto"/>
        <w:jc w:val="center"/>
        <w:rPr>
          <w:rFonts w:cs="Aharoni"/>
          <w:b/>
          <w:iCs/>
          <w:sz w:val="96"/>
          <w:szCs w:val="96"/>
          <w:lang w:val="en-US"/>
        </w:rPr>
      </w:pPr>
      <w:r w:rsidRPr="008E0CC9">
        <w:rPr>
          <w:rFonts w:cs="Aharoni"/>
          <w:b/>
          <w:iCs/>
          <w:sz w:val="96"/>
          <w:szCs w:val="96"/>
          <w:lang w:val="en-US"/>
        </w:rPr>
        <w:t>AM I A WARRIOR?</w:t>
      </w:r>
    </w:p>
    <w:p w:rsidR="008E0CC9" w:rsidRDefault="008E0CC9" w:rsidP="0002179F">
      <w:pPr>
        <w:widowControl w:val="0"/>
        <w:autoSpaceDE w:val="0"/>
        <w:autoSpaceDN w:val="0"/>
        <w:adjustRightInd w:val="0"/>
        <w:spacing w:after="0" w:line="240" w:lineRule="auto"/>
        <w:rPr>
          <w:rFonts w:cstheme="minorHAnsi"/>
          <w:b/>
          <w:iCs/>
          <w:sz w:val="24"/>
          <w:szCs w:val="24"/>
          <w:lang w:val="en-US"/>
        </w:rPr>
      </w:pPr>
    </w:p>
    <w:p w:rsidR="008E0CC9" w:rsidRDefault="008E0CC9" w:rsidP="0002179F">
      <w:pPr>
        <w:widowControl w:val="0"/>
        <w:autoSpaceDE w:val="0"/>
        <w:autoSpaceDN w:val="0"/>
        <w:adjustRightInd w:val="0"/>
        <w:spacing w:after="0" w:line="240" w:lineRule="auto"/>
        <w:rPr>
          <w:rFonts w:cstheme="minorHAnsi"/>
          <w:b/>
          <w:iCs/>
          <w:sz w:val="24"/>
          <w:szCs w:val="24"/>
          <w:lang w:val="en-US"/>
        </w:rPr>
      </w:pPr>
    </w:p>
    <w:p w:rsidR="008E0CC9" w:rsidRDefault="008E0CC9" w:rsidP="0002179F">
      <w:pPr>
        <w:widowControl w:val="0"/>
        <w:autoSpaceDE w:val="0"/>
        <w:autoSpaceDN w:val="0"/>
        <w:adjustRightInd w:val="0"/>
        <w:spacing w:after="0" w:line="240" w:lineRule="auto"/>
        <w:rPr>
          <w:rFonts w:cstheme="minorHAnsi"/>
          <w:b/>
          <w:iCs/>
          <w:sz w:val="24"/>
          <w:szCs w:val="24"/>
          <w:lang w:val="en-US"/>
        </w:rPr>
      </w:pPr>
    </w:p>
    <w:p w:rsidR="008E0CC9" w:rsidRDefault="008E0CC9" w:rsidP="0002179F">
      <w:pPr>
        <w:widowControl w:val="0"/>
        <w:autoSpaceDE w:val="0"/>
        <w:autoSpaceDN w:val="0"/>
        <w:adjustRightInd w:val="0"/>
        <w:spacing w:after="0" w:line="240" w:lineRule="auto"/>
        <w:rPr>
          <w:rFonts w:cstheme="minorHAnsi"/>
          <w:b/>
          <w:iCs/>
          <w:sz w:val="24"/>
          <w:szCs w:val="24"/>
          <w:lang w:val="en-US"/>
        </w:rPr>
      </w:pPr>
    </w:p>
    <w:p w:rsidR="008E0CC9" w:rsidRDefault="00747A7E" w:rsidP="00760C4F">
      <w:pPr>
        <w:widowControl w:val="0"/>
        <w:autoSpaceDE w:val="0"/>
        <w:autoSpaceDN w:val="0"/>
        <w:adjustRightInd w:val="0"/>
        <w:spacing w:after="0" w:line="240" w:lineRule="auto"/>
        <w:jc w:val="center"/>
        <w:rPr>
          <w:rFonts w:cstheme="minorHAnsi"/>
          <w:b/>
          <w:iCs/>
          <w:sz w:val="24"/>
          <w:szCs w:val="24"/>
          <w:lang w:val="en-US"/>
        </w:rPr>
      </w:pPr>
      <w:r>
        <w:rPr>
          <w:rFonts w:cstheme="minorHAnsi"/>
          <w:b/>
          <w:noProof/>
          <w:sz w:val="24"/>
          <w:szCs w:val="24"/>
          <w:lang w:val="en-US"/>
        </w:rPr>
        <w:drawing>
          <wp:inline distT="0" distB="0" distL="0" distR="0">
            <wp:extent cx="5105400" cy="427672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105400" cy="4276725"/>
                    </a:xfrm>
                    <a:prstGeom prst="rect">
                      <a:avLst/>
                    </a:prstGeom>
                    <a:noFill/>
                    <a:ln w="9525">
                      <a:noFill/>
                      <a:miter lim="800000"/>
                      <a:headEnd/>
                      <a:tailEnd/>
                    </a:ln>
                  </pic:spPr>
                </pic:pic>
              </a:graphicData>
            </a:graphic>
          </wp:inline>
        </w:drawing>
      </w:r>
    </w:p>
    <w:p w:rsidR="008E0CC9" w:rsidRDefault="008E0CC9" w:rsidP="0002179F">
      <w:pPr>
        <w:widowControl w:val="0"/>
        <w:autoSpaceDE w:val="0"/>
        <w:autoSpaceDN w:val="0"/>
        <w:adjustRightInd w:val="0"/>
        <w:spacing w:after="0" w:line="240" w:lineRule="auto"/>
        <w:rPr>
          <w:rFonts w:cstheme="minorHAnsi"/>
          <w:b/>
          <w:iCs/>
          <w:sz w:val="24"/>
          <w:szCs w:val="24"/>
          <w:lang w:val="en-US"/>
        </w:rPr>
      </w:pPr>
    </w:p>
    <w:p w:rsidR="008E0CC9" w:rsidRDefault="008E0CC9" w:rsidP="0002179F">
      <w:pPr>
        <w:widowControl w:val="0"/>
        <w:autoSpaceDE w:val="0"/>
        <w:autoSpaceDN w:val="0"/>
        <w:adjustRightInd w:val="0"/>
        <w:spacing w:after="0" w:line="240" w:lineRule="auto"/>
        <w:rPr>
          <w:rFonts w:cstheme="minorHAnsi"/>
          <w:b/>
          <w:iCs/>
          <w:sz w:val="24"/>
          <w:szCs w:val="24"/>
          <w:lang w:val="en-US"/>
        </w:rPr>
      </w:pPr>
    </w:p>
    <w:p w:rsidR="008E0CC9" w:rsidRDefault="008E0CC9" w:rsidP="0002179F">
      <w:pPr>
        <w:widowControl w:val="0"/>
        <w:autoSpaceDE w:val="0"/>
        <w:autoSpaceDN w:val="0"/>
        <w:adjustRightInd w:val="0"/>
        <w:spacing w:after="0" w:line="240" w:lineRule="auto"/>
        <w:rPr>
          <w:rFonts w:cstheme="minorHAnsi"/>
          <w:b/>
          <w:iCs/>
          <w:sz w:val="24"/>
          <w:szCs w:val="24"/>
          <w:lang w:val="en-US"/>
        </w:rPr>
      </w:pPr>
    </w:p>
    <w:p w:rsidR="00760C4F" w:rsidRDefault="00760C4F" w:rsidP="00760C4F">
      <w:pPr>
        <w:widowControl w:val="0"/>
        <w:autoSpaceDE w:val="0"/>
        <w:autoSpaceDN w:val="0"/>
        <w:adjustRightInd w:val="0"/>
        <w:spacing w:after="0" w:line="240" w:lineRule="auto"/>
        <w:jc w:val="right"/>
        <w:rPr>
          <w:rFonts w:cstheme="minorHAnsi"/>
          <w:b/>
          <w:iCs/>
          <w:sz w:val="24"/>
          <w:szCs w:val="24"/>
          <w:lang w:val="en-US"/>
        </w:rPr>
      </w:pPr>
      <w:r>
        <w:rPr>
          <w:rFonts w:cstheme="minorHAnsi"/>
          <w:b/>
          <w:iCs/>
          <w:sz w:val="24"/>
          <w:szCs w:val="24"/>
          <w:lang w:val="en-US"/>
        </w:rPr>
        <w:t xml:space="preserve">Master Thesis about building a bridge </w:t>
      </w:r>
    </w:p>
    <w:p w:rsidR="00760C4F" w:rsidRDefault="00760C4F" w:rsidP="00760C4F">
      <w:pPr>
        <w:widowControl w:val="0"/>
        <w:autoSpaceDE w:val="0"/>
        <w:autoSpaceDN w:val="0"/>
        <w:adjustRightInd w:val="0"/>
        <w:spacing w:after="0" w:line="240" w:lineRule="auto"/>
        <w:jc w:val="right"/>
        <w:rPr>
          <w:rFonts w:cstheme="minorHAnsi"/>
          <w:b/>
          <w:iCs/>
          <w:sz w:val="24"/>
          <w:szCs w:val="24"/>
          <w:lang w:val="en-US"/>
        </w:rPr>
      </w:pPr>
      <w:r>
        <w:rPr>
          <w:rFonts w:cstheme="minorHAnsi"/>
          <w:b/>
          <w:iCs/>
          <w:sz w:val="24"/>
          <w:szCs w:val="24"/>
          <w:lang w:val="en-US"/>
        </w:rPr>
        <w:t xml:space="preserve">between genotype and phenotype by </w:t>
      </w:r>
    </w:p>
    <w:p w:rsidR="008E0CC9" w:rsidRDefault="00760C4F" w:rsidP="00760C4F">
      <w:pPr>
        <w:widowControl w:val="0"/>
        <w:autoSpaceDE w:val="0"/>
        <w:autoSpaceDN w:val="0"/>
        <w:adjustRightInd w:val="0"/>
        <w:spacing w:after="0" w:line="240" w:lineRule="auto"/>
        <w:jc w:val="right"/>
        <w:rPr>
          <w:rFonts w:cstheme="minorHAnsi"/>
          <w:b/>
          <w:iCs/>
          <w:sz w:val="24"/>
          <w:szCs w:val="24"/>
          <w:lang w:val="en-US"/>
        </w:rPr>
      </w:pPr>
      <w:r>
        <w:rPr>
          <w:rFonts w:cstheme="minorHAnsi"/>
          <w:b/>
          <w:iCs/>
          <w:sz w:val="24"/>
          <w:szCs w:val="24"/>
          <w:lang w:val="en-US"/>
        </w:rPr>
        <w:t>Michiel Verstraten, 302100</w:t>
      </w:r>
    </w:p>
    <w:p w:rsidR="008E0CC9" w:rsidRDefault="008E0CC9" w:rsidP="00760C4F">
      <w:pPr>
        <w:widowControl w:val="0"/>
        <w:autoSpaceDE w:val="0"/>
        <w:autoSpaceDN w:val="0"/>
        <w:adjustRightInd w:val="0"/>
        <w:spacing w:after="0" w:line="240" w:lineRule="auto"/>
        <w:jc w:val="right"/>
        <w:rPr>
          <w:rFonts w:cstheme="minorHAnsi"/>
          <w:b/>
          <w:iCs/>
          <w:sz w:val="24"/>
          <w:szCs w:val="24"/>
          <w:lang w:val="en-US"/>
        </w:rPr>
      </w:pPr>
    </w:p>
    <w:p w:rsidR="00760C4F" w:rsidRDefault="00760C4F" w:rsidP="0002179F">
      <w:pPr>
        <w:widowControl w:val="0"/>
        <w:autoSpaceDE w:val="0"/>
        <w:autoSpaceDN w:val="0"/>
        <w:adjustRightInd w:val="0"/>
        <w:spacing w:after="0" w:line="240" w:lineRule="auto"/>
        <w:rPr>
          <w:rFonts w:cstheme="minorHAnsi"/>
          <w:b/>
          <w:iCs/>
          <w:sz w:val="24"/>
          <w:szCs w:val="24"/>
          <w:lang w:val="en-US"/>
        </w:rPr>
      </w:pPr>
    </w:p>
    <w:p w:rsidR="00B434A6" w:rsidRDefault="00B434A6" w:rsidP="00B434A6">
      <w:pPr>
        <w:widowControl w:val="0"/>
        <w:autoSpaceDE w:val="0"/>
        <w:autoSpaceDN w:val="0"/>
        <w:adjustRightInd w:val="0"/>
        <w:spacing w:after="0" w:line="360" w:lineRule="auto"/>
        <w:rPr>
          <w:rFonts w:cstheme="minorHAnsi"/>
          <w:b/>
          <w:iCs/>
          <w:sz w:val="24"/>
          <w:szCs w:val="24"/>
          <w:lang w:val="en-US"/>
        </w:rPr>
      </w:pPr>
      <w:r w:rsidRPr="00C87D28">
        <w:rPr>
          <w:rFonts w:cstheme="minorHAnsi"/>
          <w:b/>
          <w:iCs/>
          <w:sz w:val="24"/>
          <w:szCs w:val="24"/>
          <w:lang w:val="en-US"/>
        </w:rPr>
        <w:lastRenderedPageBreak/>
        <w:t>Table of Content</w:t>
      </w:r>
    </w:p>
    <w:p w:rsidR="00B434A6" w:rsidRDefault="00B434A6" w:rsidP="00B434A6">
      <w:pPr>
        <w:widowControl w:val="0"/>
        <w:autoSpaceDE w:val="0"/>
        <w:autoSpaceDN w:val="0"/>
        <w:adjustRightInd w:val="0"/>
        <w:spacing w:after="0" w:line="360" w:lineRule="auto"/>
        <w:rPr>
          <w:rFonts w:cstheme="minorHAnsi"/>
          <w:b/>
          <w:iCs/>
          <w:sz w:val="24"/>
          <w:szCs w:val="24"/>
          <w:lang w:val="en-US"/>
        </w:rPr>
      </w:pPr>
    </w:p>
    <w:p w:rsidR="00B434A6" w:rsidRPr="00C13EF0" w:rsidRDefault="00B434A6" w:rsidP="00B434A6">
      <w:pPr>
        <w:widowControl w:val="0"/>
        <w:autoSpaceDE w:val="0"/>
        <w:autoSpaceDN w:val="0"/>
        <w:adjustRightInd w:val="0"/>
        <w:spacing w:after="0" w:line="360" w:lineRule="auto"/>
        <w:rPr>
          <w:rFonts w:cstheme="minorHAnsi"/>
          <w:iCs/>
          <w:sz w:val="24"/>
          <w:szCs w:val="24"/>
          <w:lang w:val="en-US"/>
        </w:rPr>
      </w:pP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Pr>
          <w:rFonts w:cstheme="minorHAnsi"/>
          <w:b/>
          <w:iCs/>
          <w:sz w:val="24"/>
          <w:szCs w:val="24"/>
          <w:lang w:val="en-US"/>
        </w:rPr>
        <w:tab/>
      </w:r>
      <w:r w:rsidRPr="00C13EF0">
        <w:rPr>
          <w:rFonts w:cstheme="minorHAnsi"/>
          <w:iCs/>
          <w:sz w:val="24"/>
          <w:szCs w:val="24"/>
          <w:lang w:val="en-US"/>
        </w:rPr>
        <w:t>Pag</w:t>
      </w:r>
      <w:r>
        <w:rPr>
          <w:rFonts w:cstheme="minorHAnsi"/>
          <w:iCs/>
          <w:sz w:val="24"/>
          <w:szCs w:val="24"/>
          <w:lang w:val="en-US"/>
        </w:rPr>
        <w:t>e</w:t>
      </w:r>
    </w:p>
    <w:p w:rsidR="00B434A6" w:rsidRPr="00C13EF0" w:rsidRDefault="00B434A6" w:rsidP="00B434A6">
      <w:pPr>
        <w:widowControl w:val="0"/>
        <w:autoSpaceDE w:val="0"/>
        <w:autoSpaceDN w:val="0"/>
        <w:adjustRightInd w:val="0"/>
        <w:spacing w:after="0" w:line="360" w:lineRule="auto"/>
        <w:rPr>
          <w:rFonts w:cstheme="minorHAnsi"/>
          <w:iCs/>
          <w:sz w:val="24"/>
          <w:szCs w:val="24"/>
          <w:lang w:val="en-US"/>
        </w:rPr>
      </w:pPr>
      <w:r>
        <w:rPr>
          <w:rFonts w:cstheme="minorHAnsi"/>
          <w:b/>
          <w:iCs/>
          <w:sz w:val="24"/>
          <w:szCs w:val="24"/>
          <w:lang w:val="en-US"/>
        </w:rPr>
        <w:tab/>
      </w:r>
      <w:r w:rsidRPr="00AD1707">
        <w:rPr>
          <w:rFonts w:cstheme="minorHAnsi"/>
          <w:iCs/>
          <w:sz w:val="24"/>
          <w:szCs w:val="24"/>
          <w:lang w:val="en-US"/>
        </w:rPr>
        <w:t>Abstract</w:t>
      </w:r>
      <w:r>
        <w:rPr>
          <w:rFonts w:cstheme="minorHAnsi"/>
          <w:iCs/>
          <w:sz w:val="24"/>
          <w:szCs w:val="24"/>
          <w:lang w:val="en-US"/>
        </w:rPr>
        <w:t xml:space="preserve"> </w:t>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t>4</w:t>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r>
        <w:rPr>
          <w:rFonts w:cstheme="minorHAnsi"/>
          <w:iCs/>
          <w:sz w:val="24"/>
          <w:szCs w:val="24"/>
          <w:lang w:val="en-US"/>
        </w:rPr>
        <w:tab/>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t xml:space="preserve">1 </w:t>
      </w:r>
      <w:r>
        <w:rPr>
          <w:rFonts w:cstheme="minorHAnsi"/>
          <w:sz w:val="24"/>
          <w:szCs w:val="24"/>
          <w:lang w:val="en-US"/>
        </w:rPr>
        <w:t xml:space="preserve">Introduction </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5</w:t>
      </w:r>
      <w:r>
        <w:rPr>
          <w:rFonts w:cstheme="minorHAnsi"/>
          <w:sz w:val="24"/>
          <w:szCs w:val="24"/>
          <w:lang w:val="en-US"/>
        </w:rPr>
        <w:tab/>
      </w:r>
      <w:r>
        <w:rPr>
          <w:rFonts w:cstheme="minorHAnsi"/>
          <w:sz w:val="24"/>
          <w:szCs w:val="24"/>
          <w:lang w:val="en-US"/>
        </w:rPr>
        <w:tab/>
      </w:r>
      <w:r>
        <w:rPr>
          <w:rFonts w:cstheme="minorHAnsi"/>
          <w:sz w:val="24"/>
          <w:szCs w:val="24"/>
          <w:lang w:val="en-US"/>
        </w:rPr>
        <w:tab/>
      </w:r>
      <w:r w:rsidRPr="002B3916">
        <w:rPr>
          <w:rFonts w:cstheme="minorHAnsi"/>
          <w:sz w:val="24"/>
          <w:szCs w:val="24"/>
          <w:lang w:val="en-US"/>
        </w:rPr>
        <w:t>1.1 the Biology of Sales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5</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t>2 Performance in Biology</w:t>
      </w:r>
      <w:r w:rsidRPr="002B3916">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7</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2.1 Performance and Cortisol</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7</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2.1.1 Concept</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7</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2.1.2 The Effects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8</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2.1.3 Normal Levels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9</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2.1.4 Control</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10</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2.2 Cortisol and DNA</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11</w:t>
      </w:r>
    </w:p>
    <w:p w:rsidR="00B434A6" w:rsidRPr="00B434A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B434A6">
        <w:rPr>
          <w:rFonts w:cstheme="minorHAnsi"/>
          <w:sz w:val="24"/>
          <w:szCs w:val="24"/>
          <w:lang w:val="en-US"/>
        </w:rPr>
        <w:t xml:space="preserve">2.2.1 Concept </w:t>
      </w:r>
      <w:r w:rsidRPr="00B434A6">
        <w:rPr>
          <w:rFonts w:cstheme="minorHAnsi"/>
          <w:sz w:val="24"/>
          <w:szCs w:val="24"/>
          <w:lang w:val="en-US"/>
        </w:rPr>
        <w:tab/>
      </w:r>
      <w:r w:rsidRPr="00B434A6">
        <w:rPr>
          <w:rFonts w:cstheme="minorHAnsi"/>
          <w:sz w:val="24"/>
          <w:szCs w:val="24"/>
          <w:lang w:val="en-US"/>
        </w:rPr>
        <w:tab/>
      </w:r>
      <w:r w:rsidRPr="00B434A6">
        <w:rPr>
          <w:rFonts w:cstheme="minorHAnsi"/>
          <w:sz w:val="24"/>
          <w:szCs w:val="24"/>
          <w:lang w:val="en-US"/>
        </w:rPr>
        <w:tab/>
      </w:r>
      <w:r w:rsidRPr="00B434A6">
        <w:rPr>
          <w:rFonts w:cstheme="minorHAnsi"/>
          <w:sz w:val="24"/>
          <w:szCs w:val="24"/>
          <w:lang w:val="en-US"/>
        </w:rPr>
        <w:tab/>
      </w:r>
      <w:r w:rsidRPr="00B434A6">
        <w:rPr>
          <w:rFonts w:cstheme="minorHAnsi"/>
          <w:sz w:val="24"/>
          <w:szCs w:val="24"/>
          <w:lang w:val="en-US"/>
        </w:rPr>
        <w:tab/>
      </w:r>
      <w:r w:rsidRPr="00B434A6">
        <w:rPr>
          <w:rFonts w:cstheme="minorHAnsi"/>
          <w:sz w:val="24"/>
          <w:szCs w:val="24"/>
          <w:lang w:val="en-US"/>
        </w:rPr>
        <w:tab/>
      </w:r>
      <w:r w:rsidRPr="00B434A6">
        <w:rPr>
          <w:rFonts w:cstheme="minorHAnsi"/>
          <w:sz w:val="24"/>
          <w:szCs w:val="24"/>
          <w:lang w:val="en-US"/>
        </w:rPr>
        <w:tab/>
        <w:t>11</w:t>
      </w:r>
    </w:p>
    <w:p w:rsidR="00B434A6" w:rsidRPr="009C0444" w:rsidRDefault="00B434A6" w:rsidP="00B434A6">
      <w:pPr>
        <w:widowControl w:val="0"/>
        <w:autoSpaceDE w:val="0"/>
        <w:autoSpaceDN w:val="0"/>
        <w:adjustRightInd w:val="0"/>
        <w:spacing w:after="0" w:line="360" w:lineRule="auto"/>
        <w:rPr>
          <w:rFonts w:cstheme="minorHAnsi"/>
          <w:sz w:val="24"/>
          <w:szCs w:val="24"/>
        </w:rPr>
      </w:pPr>
      <w:r w:rsidRPr="00B434A6">
        <w:rPr>
          <w:rFonts w:cstheme="minorHAnsi"/>
          <w:sz w:val="24"/>
          <w:szCs w:val="24"/>
          <w:lang w:val="en-US"/>
        </w:rPr>
        <w:tab/>
      </w:r>
      <w:r w:rsidRPr="00B434A6">
        <w:rPr>
          <w:rFonts w:cstheme="minorHAnsi"/>
          <w:sz w:val="24"/>
          <w:szCs w:val="24"/>
          <w:lang w:val="en-US"/>
        </w:rPr>
        <w:tab/>
      </w:r>
      <w:r w:rsidRPr="00B434A6">
        <w:rPr>
          <w:rFonts w:cstheme="minorHAnsi"/>
          <w:sz w:val="24"/>
          <w:szCs w:val="24"/>
          <w:lang w:val="en-US"/>
        </w:rPr>
        <w:tab/>
      </w:r>
      <w:r w:rsidRPr="00B434A6">
        <w:rPr>
          <w:rFonts w:cstheme="minorHAnsi"/>
          <w:sz w:val="24"/>
          <w:szCs w:val="24"/>
          <w:lang w:val="en-US"/>
        </w:rPr>
        <w:tab/>
      </w:r>
      <w:r w:rsidRPr="009C0444">
        <w:rPr>
          <w:rFonts w:cstheme="minorHAnsi"/>
          <w:sz w:val="24"/>
          <w:szCs w:val="24"/>
        </w:rPr>
        <w:t xml:space="preserve">2.2.2 5-HTTLPR </w:t>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t>12</w:t>
      </w:r>
    </w:p>
    <w:p w:rsidR="00B434A6" w:rsidRPr="009C0444" w:rsidRDefault="00B434A6" w:rsidP="00B434A6">
      <w:pPr>
        <w:widowControl w:val="0"/>
        <w:autoSpaceDE w:val="0"/>
        <w:autoSpaceDN w:val="0"/>
        <w:adjustRightInd w:val="0"/>
        <w:spacing w:after="0" w:line="360" w:lineRule="auto"/>
        <w:rPr>
          <w:rFonts w:cstheme="minorHAnsi"/>
          <w:sz w:val="24"/>
          <w:szCs w:val="24"/>
        </w:rPr>
      </w:pP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t xml:space="preserve">2.2.3 OXTR </w:t>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t>13</w:t>
      </w:r>
    </w:p>
    <w:p w:rsidR="00B434A6" w:rsidRPr="009C0444" w:rsidRDefault="00B434A6" w:rsidP="00B434A6">
      <w:pPr>
        <w:widowControl w:val="0"/>
        <w:autoSpaceDE w:val="0"/>
        <w:autoSpaceDN w:val="0"/>
        <w:adjustRightInd w:val="0"/>
        <w:spacing w:after="0" w:line="360" w:lineRule="auto"/>
        <w:rPr>
          <w:rFonts w:cstheme="minorHAnsi"/>
          <w:sz w:val="24"/>
          <w:szCs w:val="24"/>
        </w:rPr>
      </w:pP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t xml:space="preserve">2.2.4 COMT </w:t>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t>13</w:t>
      </w:r>
    </w:p>
    <w:p w:rsidR="00B434A6" w:rsidRPr="009C0444" w:rsidRDefault="00B434A6" w:rsidP="00B434A6">
      <w:pPr>
        <w:widowControl w:val="0"/>
        <w:autoSpaceDE w:val="0"/>
        <w:autoSpaceDN w:val="0"/>
        <w:adjustRightInd w:val="0"/>
        <w:spacing w:after="0" w:line="360" w:lineRule="auto"/>
        <w:rPr>
          <w:rFonts w:cstheme="minorHAnsi"/>
          <w:sz w:val="24"/>
          <w:szCs w:val="24"/>
        </w:rPr>
      </w:pP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t>2.2.5 DRD4</w:t>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t>15</w:t>
      </w:r>
    </w:p>
    <w:p w:rsidR="00B434A6" w:rsidRPr="00B434A6" w:rsidRDefault="00B434A6" w:rsidP="00B434A6">
      <w:pPr>
        <w:widowControl w:val="0"/>
        <w:autoSpaceDE w:val="0"/>
        <w:autoSpaceDN w:val="0"/>
        <w:adjustRightInd w:val="0"/>
        <w:spacing w:after="0" w:line="360" w:lineRule="auto"/>
        <w:rPr>
          <w:rFonts w:cstheme="minorHAnsi"/>
          <w:sz w:val="24"/>
          <w:szCs w:val="24"/>
        </w:rPr>
      </w:pP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9C0444">
        <w:rPr>
          <w:rFonts w:cstheme="minorHAnsi"/>
          <w:sz w:val="24"/>
          <w:szCs w:val="24"/>
        </w:rPr>
        <w:tab/>
      </w:r>
      <w:r w:rsidRPr="00B434A6">
        <w:rPr>
          <w:rFonts w:cstheme="minorHAnsi"/>
          <w:sz w:val="24"/>
          <w:szCs w:val="24"/>
        </w:rPr>
        <w:t>2.2.6 Genotype &amp; Phenotype</w:t>
      </w:r>
      <w:r w:rsidRPr="00B434A6">
        <w:rPr>
          <w:rFonts w:cstheme="minorHAnsi"/>
          <w:sz w:val="24"/>
          <w:szCs w:val="24"/>
        </w:rPr>
        <w:tab/>
      </w:r>
      <w:r w:rsidRPr="00B434A6">
        <w:rPr>
          <w:rFonts w:cstheme="minorHAnsi"/>
          <w:sz w:val="24"/>
          <w:szCs w:val="24"/>
        </w:rPr>
        <w:tab/>
      </w:r>
      <w:r w:rsidRPr="00B434A6">
        <w:rPr>
          <w:rFonts w:cstheme="minorHAnsi"/>
          <w:sz w:val="24"/>
          <w:szCs w:val="24"/>
        </w:rPr>
        <w:tab/>
      </w:r>
      <w:r w:rsidRPr="00B434A6">
        <w:rPr>
          <w:rFonts w:cstheme="minorHAnsi"/>
          <w:sz w:val="24"/>
          <w:szCs w:val="24"/>
        </w:rPr>
        <w:tab/>
      </w:r>
      <w:r w:rsidRPr="00B434A6">
        <w:rPr>
          <w:rFonts w:cstheme="minorHAnsi"/>
          <w:sz w:val="24"/>
          <w:szCs w:val="24"/>
        </w:rPr>
        <w:tab/>
        <w:t>15</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B434A6">
        <w:rPr>
          <w:rFonts w:cstheme="minorHAnsi"/>
          <w:sz w:val="24"/>
          <w:szCs w:val="24"/>
        </w:rPr>
        <w:tab/>
      </w:r>
      <w:r w:rsidRPr="00B434A6">
        <w:rPr>
          <w:rFonts w:cstheme="minorHAnsi"/>
          <w:sz w:val="24"/>
          <w:szCs w:val="24"/>
        </w:rPr>
        <w:tab/>
      </w:r>
      <w:r w:rsidRPr="00B434A6">
        <w:rPr>
          <w:rFonts w:cstheme="minorHAnsi"/>
          <w:sz w:val="24"/>
          <w:szCs w:val="24"/>
        </w:rPr>
        <w:tab/>
      </w:r>
      <w:r w:rsidRPr="002B3916">
        <w:rPr>
          <w:rFonts w:cstheme="minorHAnsi"/>
          <w:sz w:val="24"/>
          <w:szCs w:val="24"/>
          <w:lang w:val="en-US"/>
        </w:rPr>
        <w:t>2.3 DNA and Performance</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17</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2.3.1 Linking DNA, Cortisol and Performance</w:t>
      </w:r>
      <w:r>
        <w:rPr>
          <w:rFonts w:cstheme="minorHAnsi"/>
          <w:sz w:val="24"/>
          <w:szCs w:val="24"/>
          <w:lang w:val="en-US"/>
        </w:rPr>
        <w:tab/>
      </w:r>
      <w:r>
        <w:rPr>
          <w:rFonts w:cstheme="minorHAnsi"/>
          <w:sz w:val="24"/>
          <w:szCs w:val="24"/>
          <w:lang w:val="en-US"/>
        </w:rPr>
        <w:tab/>
        <w:t>17</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t>3 Performances in Sales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18</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3.1 Economic Theory</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18</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3.1.1 Sales Techniques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18</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2.1.2 Sales Anxiety</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22</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3.1.3 Trier Social Stress Test</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23</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p>
    <w:p w:rsidR="00B434A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p>
    <w:p w:rsidR="00B434A6" w:rsidRPr="002B3916" w:rsidRDefault="00B434A6" w:rsidP="00B434A6">
      <w:pPr>
        <w:widowControl w:val="0"/>
        <w:autoSpaceDE w:val="0"/>
        <w:autoSpaceDN w:val="0"/>
        <w:adjustRightInd w:val="0"/>
        <w:spacing w:after="0" w:line="360" w:lineRule="auto"/>
        <w:ind w:firstLine="708"/>
        <w:rPr>
          <w:rFonts w:cstheme="minorHAnsi"/>
          <w:sz w:val="24"/>
          <w:szCs w:val="24"/>
          <w:lang w:val="en-US"/>
        </w:rPr>
      </w:pPr>
      <w:r w:rsidRPr="002B3916">
        <w:rPr>
          <w:rFonts w:cstheme="minorHAnsi"/>
          <w:sz w:val="24"/>
          <w:szCs w:val="24"/>
          <w:lang w:val="en-US"/>
        </w:rPr>
        <w:lastRenderedPageBreak/>
        <w:t>4 Expectations / Study</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25</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 xml:space="preserve">4.1 DNA &amp; Cortisol </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25</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4.1.1 Profiles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25</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 xml:space="preserve">4.2 Psychology &amp; Consciousness </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28</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4.2.1 Self Expectations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28</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4.3 Effects on Sales (Performance)</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31</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4.3.1 Match with DNA Profiles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31</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p>
    <w:p w:rsidR="00B434A6" w:rsidRPr="002B3916" w:rsidRDefault="00B434A6" w:rsidP="00B434A6">
      <w:pPr>
        <w:widowControl w:val="0"/>
        <w:autoSpaceDE w:val="0"/>
        <w:autoSpaceDN w:val="0"/>
        <w:adjustRightInd w:val="0"/>
        <w:spacing w:after="0" w:line="360" w:lineRule="auto"/>
        <w:ind w:firstLine="720"/>
        <w:rPr>
          <w:rFonts w:cstheme="minorHAnsi"/>
          <w:sz w:val="24"/>
          <w:szCs w:val="24"/>
          <w:lang w:val="en-US"/>
        </w:rPr>
      </w:pPr>
      <w:r w:rsidRPr="002B3916">
        <w:rPr>
          <w:rFonts w:cstheme="minorHAnsi"/>
          <w:sz w:val="24"/>
          <w:szCs w:val="24"/>
          <w:lang w:val="en-US"/>
        </w:rPr>
        <w:t>5 Study Design</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32</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5.1 ISAM</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32</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5.1.1 Training</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32</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5.2 DNA</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33</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5.2.1 Samples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33</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5.3 Cortisol</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34</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5.3.1 Samples / Times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34</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5.4 Presentation</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35</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5.4.1 Self-reflection</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35</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5.4.2 Individual Evaluation Presentation</w:t>
      </w:r>
      <w:r>
        <w:rPr>
          <w:rFonts w:cstheme="minorHAnsi"/>
          <w:sz w:val="24"/>
          <w:szCs w:val="24"/>
          <w:lang w:val="en-US"/>
        </w:rPr>
        <w:tab/>
      </w:r>
      <w:r>
        <w:rPr>
          <w:rFonts w:cstheme="minorHAnsi"/>
          <w:sz w:val="24"/>
          <w:szCs w:val="24"/>
          <w:lang w:val="en-US"/>
        </w:rPr>
        <w:tab/>
      </w:r>
      <w:r>
        <w:rPr>
          <w:rFonts w:cstheme="minorHAnsi"/>
          <w:sz w:val="24"/>
          <w:szCs w:val="24"/>
          <w:lang w:val="en-US"/>
        </w:rPr>
        <w:tab/>
        <w:t>36</w:t>
      </w:r>
    </w:p>
    <w:p w:rsidR="00B434A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5.4.3 Grade Shareholders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36</w:t>
      </w:r>
    </w:p>
    <w:p w:rsidR="00B434A6" w:rsidRDefault="00B434A6" w:rsidP="00B434A6">
      <w:pPr>
        <w:widowControl w:val="0"/>
        <w:autoSpaceDE w:val="0"/>
        <w:autoSpaceDN w:val="0"/>
        <w:adjustRightInd w:val="0"/>
        <w:spacing w:after="0" w:line="360" w:lineRule="auto"/>
        <w:rPr>
          <w:rFonts w:cstheme="minorHAnsi"/>
          <w:sz w:val="24"/>
          <w:szCs w:val="24"/>
          <w:lang w:val="en-US"/>
        </w:rPr>
      </w:pPr>
    </w:p>
    <w:p w:rsidR="00B434A6" w:rsidRPr="002B3916" w:rsidRDefault="00B434A6" w:rsidP="00B434A6">
      <w:pPr>
        <w:widowControl w:val="0"/>
        <w:autoSpaceDE w:val="0"/>
        <w:autoSpaceDN w:val="0"/>
        <w:adjustRightInd w:val="0"/>
        <w:spacing w:after="0" w:line="360" w:lineRule="auto"/>
        <w:ind w:firstLine="708"/>
        <w:rPr>
          <w:rFonts w:cstheme="minorHAnsi"/>
          <w:sz w:val="24"/>
          <w:szCs w:val="24"/>
          <w:lang w:val="en-US"/>
        </w:rPr>
      </w:pPr>
      <w:r w:rsidRPr="002B3916">
        <w:rPr>
          <w:rFonts w:cstheme="minorHAnsi"/>
          <w:sz w:val="24"/>
          <w:szCs w:val="24"/>
          <w:lang w:val="en-US"/>
        </w:rPr>
        <w:t>6 Data</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38</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6.1 SPSS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38</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6.2 Output</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40</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6.3 Statistics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43</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t>6.4 Results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44</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sidRPr="002B3916">
        <w:rPr>
          <w:rFonts w:cstheme="minorHAnsi"/>
          <w:sz w:val="24"/>
          <w:szCs w:val="24"/>
          <w:lang w:val="en-US"/>
        </w:rPr>
        <w:tab/>
        <w:t>7 Conclusio</w:t>
      </w:r>
      <w:r>
        <w:rPr>
          <w:rFonts w:cstheme="minorHAnsi"/>
          <w:sz w:val="24"/>
          <w:szCs w:val="24"/>
          <w:lang w:val="en-US"/>
        </w:rPr>
        <w:t>ns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46</w:t>
      </w:r>
    </w:p>
    <w:p w:rsidR="00B434A6" w:rsidRPr="002B3916" w:rsidRDefault="00B434A6" w:rsidP="00B434A6">
      <w:pPr>
        <w:widowControl w:val="0"/>
        <w:autoSpaceDE w:val="0"/>
        <w:autoSpaceDN w:val="0"/>
        <w:adjustRightInd w:val="0"/>
        <w:spacing w:after="0" w:line="360" w:lineRule="auto"/>
        <w:rPr>
          <w:rFonts w:cstheme="minorHAnsi"/>
          <w:sz w:val="24"/>
          <w:szCs w:val="24"/>
          <w:lang w:val="en-US"/>
        </w:rPr>
      </w:pPr>
      <w:r>
        <w:rPr>
          <w:rFonts w:cstheme="minorHAnsi"/>
          <w:sz w:val="24"/>
          <w:szCs w:val="24"/>
          <w:lang w:val="en-US"/>
        </w:rPr>
        <w:tab/>
      </w:r>
      <w:r>
        <w:rPr>
          <w:rFonts w:cstheme="minorHAnsi"/>
          <w:sz w:val="24"/>
          <w:szCs w:val="24"/>
          <w:lang w:val="en-US"/>
        </w:rPr>
        <w:tab/>
      </w:r>
      <w:r>
        <w:rPr>
          <w:rFonts w:cstheme="minorHAnsi"/>
          <w:sz w:val="24"/>
          <w:szCs w:val="24"/>
          <w:lang w:val="en-US"/>
        </w:rPr>
        <w:tab/>
        <w:t>7.1</w:t>
      </w:r>
      <w:r w:rsidRPr="002B3916">
        <w:rPr>
          <w:rFonts w:cstheme="minorHAnsi"/>
          <w:sz w:val="24"/>
          <w:szCs w:val="24"/>
          <w:lang w:val="en-US"/>
        </w:rPr>
        <w:t xml:space="preserve"> Theory  </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46</w:t>
      </w:r>
    </w:p>
    <w:p w:rsidR="00B434A6" w:rsidRPr="009C0444" w:rsidRDefault="00B434A6" w:rsidP="00B434A6">
      <w:pPr>
        <w:spacing w:line="360" w:lineRule="auto"/>
        <w:jc w:val="both"/>
        <w:rPr>
          <w:rFonts w:cstheme="minorHAnsi"/>
          <w:b/>
          <w:sz w:val="24"/>
          <w:szCs w:val="24"/>
          <w:lang w:val="en-US"/>
        </w:rPr>
      </w:pPr>
      <w:r w:rsidRPr="002B3916">
        <w:rPr>
          <w:rFonts w:cstheme="minorHAnsi"/>
          <w:sz w:val="24"/>
          <w:szCs w:val="24"/>
          <w:lang w:val="en-US"/>
        </w:rPr>
        <w:tab/>
      </w:r>
      <w:r w:rsidRPr="002B3916">
        <w:rPr>
          <w:rFonts w:cstheme="minorHAnsi"/>
          <w:sz w:val="24"/>
          <w:szCs w:val="24"/>
          <w:lang w:val="en-US"/>
        </w:rPr>
        <w:tab/>
      </w:r>
      <w:r w:rsidRPr="002B3916">
        <w:rPr>
          <w:rFonts w:cstheme="minorHAnsi"/>
          <w:sz w:val="24"/>
          <w:szCs w:val="24"/>
          <w:lang w:val="en-US"/>
        </w:rPr>
        <w:tab/>
      </w:r>
      <w:r>
        <w:rPr>
          <w:rFonts w:cstheme="minorHAnsi"/>
          <w:sz w:val="24"/>
          <w:szCs w:val="24"/>
          <w:lang w:val="en-US"/>
        </w:rPr>
        <w:t>7.2</w:t>
      </w:r>
      <w:r w:rsidRPr="002B3916">
        <w:rPr>
          <w:rFonts w:cstheme="minorHAnsi"/>
          <w:sz w:val="24"/>
          <w:szCs w:val="24"/>
          <w:lang w:val="en-US"/>
        </w:rPr>
        <w:t xml:space="preserve"> Practical Tips &amp; Tricks</w:t>
      </w:r>
      <w:r>
        <w:rPr>
          <w:rFonts w:cstheme="minorHAnsi"/>
          <w:sz w:val="24"/>
          <w:szCs w:val="24"/>
          <w:lang w:val="en-US"/>
        </w:rPr>
        <w:t xml:space="preserve"> and </w:t>
      </w:r>
      <w:r w:rsidRPr="00AF026A">
        <w:rPr>
          <w:rFonts w:cstheme="minorHAnsi"/>
          <w:sz w:val="24"/>
          <w:szCs w:val="24"/>
          <w:lang w:val="en-US"/>
        </w:rPr>
        <w:t xml:space="preserve">Acknowledgements </w:t>
      </w:r>
      <w:r w:rsidRPr="00B434A6">
        <w:rPr>
          <w:rFonts w:cstheme="minorHAnsi"/>
          <w:b/>
          <w:sz w:val="24"/>
          <w:szCs w:val="24"/>
          <w:lang w:val="en-US"/>
        </w:rPr>
        <w:t xml:space="preserve">   </w:t>
      </w:r>
      <w:r>
        <w:rPr>
          <w:rFonts w:cstheme="minorHAnsi"/>
          <w:sz w:val="24"/>
          <w:szCs w:val="24"/>
          <w:lang w:val="en-US"/>
        </w:rPr>
        <w:tab/>
        <w:t xml:space="preserve">      48/49</w:t>
      </w:r>
      <w:r>
        <w:rPr>
          <w:rFonts w:cstheme="minorHAnsi"/>
          <w:sz w:val="24"/>
          <w:szCs w:val="24"/>
          <w:lang w:val="en-US"/>
        </w:rPr>
        <w:tab/>
        <w:t>References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50</w:t>
      </w:r>
    </w:p>
    <w:p w:rsidR="00C13EF0" w:rsidRDefault="00B434A6" w:rsidP="00B434A6">
      <w:pPr>
        <w:spacing w:line="360" w:lineRule="auto"/>
        <w:ind w:firstLine="708"/>
        <w:rPr>
          <w:rFonts w:cstheme="minorHAnsi"/>
          <w:sz w:val="24"/>
          <w:szCs w:val="24"/>
          <w:lang w:val="en-US"/>
        </w:rPr>
      </w:pPr>
      <w:r>
        <w:rPr>
          <w:rFonts w:cstheme="minorHAnsi"/>
          <w:sz w:val="24"/>
          <w:szCs w:val="24"/>
          <w:lang w:val="en-US"/>
        </w:rPr>
        <w:t>Appendices</w:t>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t>53</w:t>
      </w:r>
    </w:p>
    <w:p w:rsidR="00DB15CE" w:rsidRPr="00C13EF0" w:rsidRDefault="00853D38" w:rsidP="00C13EF0">
      <w:pPr>
        <w:spacing w:line="360" w:lineRule="auto"/>
        <w:rPr>
          <w:rFonts w:cstheme="minorHAnsi"/>
          <w:sz w:val="24"/>
          <w:szCs w:val="24"/>
          <w:lang w:val="en-US"/>
        </w:rPr>
      </w:pPr>
      <w:r w:rsidRPr="00D63A40">
        <w:rPr>
          <w:rFonts w:cstheme="minorHAnsi"/>
          <w:b/>
          <w:sz w:val="24"/>
          <w:szCs w:val="24"/>
          <w:lang w:val="en-US"/>
        </w:rPr>
        <w:lastRenderedPageBreak/>
        <w:t>Abstract</w:t>
      </w:r>
    </w:p>
    <w:p w:rsidR="00AD1707" w:rsidRPr="00AD1707" w:rsidRDefault="00AD1707" w:rsidP="00AD1707">
      <w:pPr>
        <w:spacing w:line="360" w:lineRule="auto"/>
        <w:jc w:val="both"/>
        <w:rPr>
          <w:rFonts w:cstheme="minorHAnsi"/>
          <w:sz w:val="24"/>
          <w:szCs w:val="24"/>
          <w:lang w:val="en-US"/>
        </w:rPr>
      </w:pPr>
    </w:p>
    <w:p w:rsidR="00AD1707" w:rsidRDefault="00AD1707" w:rsidP="00AD1707">
      <w:pPr>
        <w:spacing w:line="360" w:lineRule="auto"/>
        <w:jc w:val="both"/>
        <w:rPr>
          <w:rFonts w:cstheme="minorHAnsi"/>
          <w:sz w:val="24"/>
          <w:szCs w:val="24"/>
          <w:lang w:val="en-US"/>
        </w:rPr>
      </w:pPr>
      <w:r w:rsidRPr="00AD1707">
        <w:rPr>
          <w:rFonts w:cstheme="minorHAnsi"/>
          <w:sz w:val="24"/>
          <w:szCs w:val="24"/>
          <w:lang w:val="en-US"/>
        </w:rPr>
        <w:t>For decades researchers are building a bridge between genotype and phenotype. To contribute to the development of exploring this path this research tried to find a relationship between the DNA profile, the level of Cortisol and the performance in a sales pitch of 57 experienced salesmen. Former research has found correlations between certain genes and the actual behavior and therefore the expectations were to find some relations between the independent variables. The results showed a significant relationship between the COMT gene and the level of Cortisol and the performance. The implications concerning the results were that there could be an optimal level of Cortisol to which people perform the best and that people with different variant of the COMT gene are expected to react differently to stress. To improve sales competences and to recruit more effectively these findings could be used but whether this is ethical remains questionable.  The contribution to the understanding of the ubiquitously complex biology was most important.</w:t>
      </w: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sz w:val="24"/>
          <w:szCs w:val="24"/>
          <w:lang w:val="en-US"/>
        </w:rPr>
      </w:pPr>
    </w:p>
    <w:p w:rsidR="00AD1707" w:rsidRDefault="00AD1707" w:rsidP="00833F00">
      <w:pPr>
        <w:spacing w:line="360" w:lineRule="auto"/>
        <w:jc w:val="both"/>
        <w:rPr>
          <w:rFonts w:cstheme="minorHAnsi"/>
          <w:b/>
          <w:sz w:val="24"/>
          <w:szCs w:val="24"/>
          <w:lang w:val="en-US"/>
        </w:rPr>
      </w:pPr>
    </w:p>
    <w:p w:rsidR="00AD1707" w:rsidRDefault="00AD1707" w:rsidP="00833F00">
      <w:pPr>
        <w:spacing w:line="360" w:lineRule="auto"/>
        <w:jc w:val="both"/>
        <w:rPr>
          <w:rFonts w:cstheme="minorHAnsi"/>
          <w:b/>
          <w:sz w:val="24"/>
          <w:szCs w:val="24"/>
          <w:lang w:val="en-US"/>
        </w:rPr>
      </w:pPr>
    </w:p>
    <w:p w:rsidR="00AD1707" w:rsidRPr="00AD1707" w:rsidRDefault="00AD1707" w:rsidP="00833F00">
      <w:pPr>
        <w:spacing w:line="360" w:lineRule="auto"/>
        <w:jc w:val="both"/>
        <w:rPr>
          <w:rFonts w:cstheme="minorHAnsi"/>
          <w:b/>
          <w:sz w:val="24"/>
          <w:szCs w:val="24"/>
          <w:lang w:val="en-US"/>
        </w:rPr>
      </w:pPr>
      <w:r w:rsidRPr="00AD1707">
        <w:rPr>
          <w:rFonts w:cstheme="minorHAnsi"/>
          <w:b/>
          <w:sz w:val="24"/>
          <w:szCs w:val="24"/>
          <w:lang w:val="en-US"/>
        </w:rPr>
        <w:lastRenderedPageBreak/>
        <w:t>Introduction</w:t>
      </w:r>
    </w:p>
    <w:p w:rsidR="00AD1707" w:rsidRDefault="00AD1707" w:rsidP="00833F00">
      <w:pPr>
        <w:spacing w:line="360" w:lineRule="auto"/>
        <w:jc w:val="both"/>
        <w:rPr>
          <w:rFonts w:cstheme="minorHAnsi"/>
          <w:sz w:val="24"/>
          <w:szCs w:val="24"/>
          <w:lang w:val="en-US"/>
        </w:rPr>
      </w:pPr>
    </w:p>
    <w:p w:rsidR="00EF12E2" w:rsidRPr="00D63A40" w:rsidRDefault="007118E7" w:rsidP="00833F00">
      <w:pPr>
        <w:spacing w:line="360" w:lineRule="auto"/>
        <w:jc w:val="both"/>
        <w:rPr>
          <w:rFonts w:cstheme="minorHAnsi"/>
          <w:sz w:val="24"/>
          <w:szCs w:val="24"/>
          <w:lang w:val="en-US"/>
        </w:rPr>
      </w:pPr>
      <w:r w:rsidRPr="00D63A40">
        <w:rPr>
          <w:rFonts w:cstheme="minorHAnsi"/>
          <w:sz w:val="24"/>
          <w:szCs w:val="24"/>
          <w:lang w:val="en-US"/>
        </w:rPr>
        <w:t xml:space="preserve">1.1 </w:t>
      </w:r>
      <w:r w:rsidR="00EF12E2" w:rsidRPr="00D63A40">
        <w:rPr>
          <w:rFonts w:cstheme="minorHAnsi"/>
          <w:sz w:val="24"/>
          <w:szCs w:val="24"/>
          <w:lang w:val="en-US"/>
        </w:rPr>
        <w:t>The Biology of Sales</w:t>
      </w:r>
    </w:p>
    <w:p w:rsidR="0050009C" w:rsidRPr="00D63A40" w:rsidRDefault="00EF12E2" w:rsidP="00833F00">
      <w:pPr>
        <w:spacing w:line="360" w:lineRule="auto"/>
        <w:jc w:val="both"/>
        <w:rPr>
          <w:rFonts w:cstheme="minorHAnsi"/>
          <w:sz w:val="24"/>
          <w:szCs w:val="24"/>
          <w:lang w:val="en-US"/>
        </w:rPr>
      </w:pPr>
      <w:r w:rsidRPr="00D63A40">
        <w:rPr>
          <w:rFonts w:cstheme="minorHAnsi"/>
          <w:sz w:val="24"/>
          <w:szCs w:val="24"/>
          <w:lang w:val="en-US"/>
        </w:rPr>
        <w:t xml:space="preserve">For decades it has been a challenge for researchers to be able to explore the path of the human genotype to the human phenotype.  </w:t>
      </w:r>
      <w:r w:rsidR="00EB02F8" w:rsidRPr="00D63A40">
        <w:rPr>
          <w:rFonts w:cstheme="minorHAnsi"/>
          <w:sz w:val="24"/>
          <w:szCs w:val="24"/>
          <w:lang w:val="en-US"/>
        </w:rPr>
        <w:t xml:space="preserve">Is it somehow possible to use the genetic makeup of cells of a person to predict (parts) of the actual behavior of that person? In this perspective it is relevant to try to determine what part of the actual behavior is influenced directly by nature instead of nurture. Because the human brain is so incredibly complex it has been a struggle to find out how and if it is possible to label specific genes and if it is possible to link these genes to specific neural behavior. </w:t>
      </w:r>
      <w:r w:rsidR="00607475" w:rsidRPr="00D63A40">
        <w:rPr>
          <w:rFonts w:cstheme="minorHAnsi"/>
          <w:sz w:val="24"/>
          <w:szCs w:val="24"/>
          <w:lang w:val="en-US"/>
        </w:rPr>
        <w:t xml:space="preserve">For economic researchers this could be of great importance because it would be possible to determine on forehand whether for example an employee will be a good salesmen or not. This would help recruiters to find the most suitable people and create a combination of employees which is most effective.  Also this information would help individuals to find their own limitations. Trainings could be </w:t>
      </w:r>
      <w:r w:rsidR="00335A23" w:rsidRPr="00D63A40">
        <w:rPr>
          <w:rFonts w:cstheme="minorHAnsi"/>
          <w:sz w:val="24"/>
          <w:szCs w:val="24"/>
          <w:lang w:val="en-US"/>
        </w:rPr>
        <w:t>developed more specific and effective and cos</w:t>
      </w:r>
      <w:r w:rsidR="007C2AD0" w:rsidRPr="00D63A40">
        <w:rPr>
          <w:rFonts w:cstheme="minorHAnsi"/>
          <w:sz w:val="24"/>
          <w:szCs w:val="24"/>
          <w:lang w:val="en-US"/>
        </w:rPr>
        <w:t>ts will go down as revenues go</w:t>
      </w:r>
      <w:r w:rsidR="00335A23" w:rsidRPr="00D63A40">
        <w:rPr>
          <w:rFonts w:cstheme="minorHAnsi"/>
          <w:sz w:val="24"/>
          <w:szCs w:val="24"/>
          <w:lang w:val="en-US"/>
        </w:rPr>
        <w:t xml:space="preserve"> up.</w:t>
      </w:r>
    </w:p>
    <w:p w:rsidR="00335A23" w:rsidRPr="00D63A40" w:rsidRDefault="00335A23" w:rsidP="00833F00">
      <w:pPr>
        <w:spacing w:line="360" w:lineRule="auto"/>
        <w:jc w:val="both"/>
        <w:rPr>
          <w:rFonts w:cstheme="minorHAnsi"/>
          <w:sz w:val="24"/>
          <w:szCs w:val="24"/>
          <w:lang w:val="en-US"/>
        </w:rPr>
      </w:pPr>
      <w:r w:rsidRPr="00D63A40">
        <w:rPr>
          <w:rFonts w:cstheme="minorHAnsi"/>
          <w:sz w:val="24"/>
          <w:szCs w:val="24"/>
          <w:lang w:val="en-US"/>
        </w:rPr>
        <w:t>Whether these findings used by for example recruiters is ethic or not will be questionable. But this article will be about whether the information is present and about how the information could be revealed. Relevant subjective norms concerning the findings will not be discussed in detail.</w:t>
      </w:r>
    </w:p>
    <w:p w:rsidR="00EF12E2" w:rsidRPr="00D63A40" w:rsidRDefault="00EB02F8" w:rsidP="00833F00">
      <w:pPr>
        <w:spacing w:line="360" w:lineRule="auto"/>
        <w:jc w:val="both"/>
        <w:rPr>
          <w:rFonts w:cstheme="minorHAnsi"/>
          <w:sz w:val="24"/>
          <w:szCs w:val="24"/>
          <w:lang w:val="en-US"/>
        </w:rPr>
      </w:pPr>
      <w:r w:rsidRPr="00D63A40">
        <w:rPr>
          <w:rFonts w:cstheme="minorHAnsi"/>
          <w:sz w:val="24"/>
          <w:szCs w:val="24"/>
          <w:lang w:val="en-US"/>
        </w:rPr>
        <w:t xml:space="preserve">To be able to come a little bit closer to understanding these neural and behavioral processes </w:t>
      </w:r>
      <w:r w:rsidR="00620491" w:rsidRPr="00D63A40">
        <w:rPr>
          <w:rFonts w:cstheme="minorHAnsi"/>
          <w:sz w:val="24"/>
          <w:szCs w:val="24"/>
          <w:lang w:val="en-US"/>
        </w:rPr>
        <w:t xml:space="preserve">a group of 57 salesmen have been used in the following experiment. During a six week sales training 57 experienced sales executives where trained on their sales competences. At the end of the training all </w:t>
      </w:r>
      <w:r w:rsidR="005A582E" w:rsidRPr="00D63A40">
        <w:rPr>
          <w:rFonts w:cstheme="minorHAnsi"/>
          <w:sz w:val="24"/>
          <w:szCs w:val="24"/>
          <w:lang w:val="en-US"/>
        </w:rPr>
        <w:t>participants</w:t>
      </w:r>
      <w:r w:rsidR="00620491" w:rsidRPr="00D63A40">
        <w:rPr>
          <w:rFonts w:cstheme="minorHAnsi"/>
          <w:sz w:val="24"/>
          <w:szCs w:val="24"/>
          <w:lang w:val="en-US"/>
        </w:rPr>
        <w:t xml:space="preserve"> had to sell a (fictitious) product to show how they have developed. During this sales pitch the stress hormone ‘</w:t>
      </w:r>
      <w:r w:rsidR="008D53CA" w:rsidRPr="00D63A40">
        <w:rPr>
          <w:rFonts w:cstheme="minorHAnsi"/>
          <w:sz w:val="24"/>
          <w:szCs w:val="24"/>
          <w:lang w:val="en-US"/>
        </w:rPr>
        <w:t>Cortisol</w:t>
      </w:r>
      <w:r w:rsidR="00620491" w:rsidRPr="00D63A40">
        <w:rPr>
          <w:rFonts w:cstheme="minorHAnsi"/>
          <w:sz w:val="24"/>
          <w:szCs w:val="24"/>
          <w:lang w:val="en-US"/>
        </w:rPr>
        <w:t xml:space="preserve">’ of the salesmen was collected on specific times to be able to see the changes in </w:t>
      </w:r>
      <w:r w:rsidR="0050009C" w:rsidRPr="00D63A40">
        <w:rPr>
          <w:rFonts w:cstheme="minorHAnsi"/>
          <w:sz w:val="24"/>
          <w:szCs w:val="24"/>
          <w:lang w:val="en-US"/>
        </w:rPr>
        <w:t xml:space="preserve">the </w:t>
      </w:r>
      <w:r w:rsidR="008D53CA" w:rsidRPr="00D63A40">
        <w:rPr>
          <w:rFonts w:cstheme="minorHAnsi"/>
          <w:sz w:val="24"/>
          <w:szCs w:val="24"/>
          <w:lang w:val="en-US"/>
        </w:rPr>
        <w:t>Cortisol</w:t>
      </w:r>
      <w:r w:rsidR="00620491" w:rsidRPr="00D63A40">
        <w:rPr>
          <w:rFonts w:cstheme="minorHAnsi"/>
          <w:sz w:val="24"/>
          <w:szCs w:val="24"/>
          <w:lang w:val="en-US"/>
        </w:rPr>
        <w:t xml:space="preserve"> levels.</w:t>
      </w:r>
      <w:r w:rsidR="0050009C" w:rsidRPr="00D63A40">
        <w:rPr>
          <w:rFonts w:cstheme="minorHAnsi"/>
          <w:sz w:val="24"/>
          <w:szCs w:val="24"/>
          <w:lang w:val="en-US"/>
        </w:rPr>
        <w:t xml:space="preserve"> The group also had to fill in a self reflection form to judge</w:t>
      </w:r>
      <w:r w:rsidR="00921AF6" w:rsidRPr="00D63A40">
        <w:rPr>
          <w:rFonts w:cstheme="minorHAnsi"/>
          <w:sz w:val="24"/>
          <w:szCs w:val="24"/>
          <w:lang w:val="en-US"/>
        </w:rPr>
        <w:t xml:space="preserve"> </w:t>
      </w:r>
      <w:r w:rsidR="00A36CC1">
        <w:rPr>
          <w:rFonts w:cstheme="minorHAnsi"/>
          <w:sz w:val="24"/>
          <w:szCs w:val="24"/>
          <w:lang w:val="en-US"/>
        </w:rPr>
        <w:t>itself</w:t>
      </w:r>
      <w:r w:rsidR="0050009C" w:rsidRPr="00D63A40">
        <w:rPr>
          <w:rFonts w:cstheme="minorHAnsi"/>
          <w:sz w:val="24"/>
          <w:szCs w:val="24"/>
          <w:lang w:val="en-US"/>
        </w:rPr>
        <w:t xml:space="preserve"> and </w:t>
      </w:r>
      <w:r w:rsidR="00A36CC1" w:rsidRPr="00D63A40">
        <w:rPr>
          <w:rFonts w:cstheme="minorHAnsi"/>
          <w:sz w:val="24"/>
          <w:szCs w:val="24"/>
          <w:lang w:val="en-US"/>
        </w:rPr>
        <w:t>an</w:t>
      </w:r>
      <w:r w:rsidR="0050009C" w:rsidRPr="00D63A40">
        <w:rPr>
          <w:rFonts w:cstheme="minorHAnsi"/>
          <w:sz w:val="24"/>
          <w:szCs w:val="24"/>
          <w:lang w:val="en-US"/>
        </w:rPr>
        <w:t xml:space="preserve"> evaluation form to judge the others. For each person a DNA profile was collected earlier during the training. With the data of the genotype (DNA profile) and the phenotype (</w:t>
      </w:r>
      <w:r w:rsidR="008D53CA" w:rsidRPr="00D63A40">
        <w:rPr>
          <w:rFonts w:cstheme="minorHAnsi"/>
          <w:sz w:val="24"/>
          <w:szCs w:val="24"/>
          <w:lang w:val="en-US"/>
        </w:rPr>
        <w:t>Cortisol</w:t>
      </w:r>
      <w:r w:rsidR="0050009C" w:rsidRPr="00D63A40">
        <w:rPr>
          <w:rFonts w:cstheme="minorHAnsi"/>
          <w:sz w:val="24"/>
          <w:szCs w:val="24"/>
          <w:lang w:val="en-US"/>
        </w:rPr>
        <w:t xml:space="preserve"> levels and evaluations) it was possible to see whether specific key gene variants, for example the catechol-O-methyltransferase </w:t>
      </w:r>
      <w:r w:rsidR="0050009C" w:rsidRPr="00D63A40">
        <w:rPr>
          <w:rFonts w:cstheme="minorHAnsi"/>
          <w:sz w:val="24"/>
          <w:szCs w:val="24"/>
          <w:lang w:val="en-US"/>
        </w:rPr>
        <w:lastRenderedPageBreak/>
        <w:t>(COMT)</w:t>
      </w:r>
      <w:r w:rsidR="00607475" w:rsidRPr="00D63A40">
        <w:rPr>
          <w:rFonts w:cstheme="minorHAnsi"/>
          <w:sz w:val="24"/>
          <w:szCs w:val="24"/>
          <w:lang w:val="en-US"/>
        </w:rPr>
        <w:t xml:space="preserve"> gene, are correlated with different outcomes of the </w:t>
      </w:r>
      <w:r w:rsidR="008D53CA" w:rsidRPr="00D63A40">
        <w:rPr>
          <w:rFonts w:cstheme="minorHAnsi"/>
          <w:sz w:val="24"/>
          <w:szCs w:val="24"/>
          <w:lang w:val="en-US"/>
        </w:rPr>
        <w:t>Cortisol</w:t>
      </w:r>
      <w:r w:rsidR="00607475" w:rsidRPr="00D63A40">
        <w:rPr>
          <w:rFonts w:cstheme="minorHAnsi"/>
          <w:sz w:val="24"/>
          <w:szCs w:val="24"/>
          <w:lang w:val="en-US"/>
        </w:rPr>
        <w:t xml:space="preserve"> levels and presentation qualities. </w:t>
      </w:r>
    </w:p>
    <w:p w:rsidR="00B15490" w:rsidRPr="00D63A40" w:rsidRDefault="00335A23" w:rsidP="00833F00">
      <w:pPr>
        <w:spacing w:line="360" w:lineRule="auto"/>
        <w:jc w:val="both"/>
        <w:rPr>
          <w:rFonts w:cstheme="minorHAnsi"/>
          <w:sz w:val="24"/>
          <w:szCs w:val="24"/>
          <w:lang w:val="en-US"/>
        </w:rPr>
      </w:pPr>
      <w:r w:rsidRPr="00D63A40">
        <w:rPr>
          <w:rFonts w:cstheme="minorHAnsi"/>
          <w:sz w:val="24"/>
          <w:szCs w:val="24"/>
          <w:lang w:val="en-US"/>
        </w:rPr>
        <w:t xml:space="preserve">The main </w:t>
      </w:r>
      <w:r w:rsidR="005F121B" w:rsidRPr="00D63A40">
        <w:rPr>
          <w:rFonts w:cstheme="minorHAnsi"/>
          <w:sz w:val="24"/>
          <w:szCs w:val="24"/>
          <w:lang w:val="en-US"/>
        </w:rPr>
        <w:t>focus will be laid on the difference between the neural behavior and the actual achievement of warriors and worriers. Warriors and worriers are often distinguished on the basis of the COMT gene. Warriors are assumed to have greater COMT activity and are labeled with GG (Val</w:t>
      </w:r>
      <w:r w:rsidR="00077F2E">
        <w:rPr>
          <w:rFonts w:cstheme="minorHAnsi"/>
          <w:sz w:val="24"/>
          <w:szCs w:val="24"/>
          <w:lang w:val="en-US"/>
        </w:rPr>
        <w:t xml:space="preserve"> </w:t>
      </w:r>
      <w:r w:rsidR="005F121B" w:rsidRPr="00D63A40">
        <w:rPr>
          <w:rFonts w:cstheme="minorHAnsi"/>
          <w:sz w:val="24"/>
          <w:szCs w:val="24"/>
          <w:lang w:val="en-US"/>
        </w:rPr>
        <w:t>/</w:t>
      </w:r>
      <w:r w:rsidR="00077F2E">
        <w:rPr>
          <w:rFonts w:cstheme="minorHAnsi"/>
          <w:sz w:val="24"/>
          <w:szCs w:val="24"/>
          <w:lang w:val="en-US"/>
        </w:rPr>
        <w:t xml:space="preserve"> </w:t>
      </w:r>
      <w:r w:rsidR="005F121B" w:rsidRPr="00D63A40">
        <w:rPr>
          <w:rFonts w:cstheme="minorHAnsi"/>
          <w:sz w:val="24"/>
          <w:szCs w:val="24"/>
          <w:lang w:val="en-US"/>
        </w:rPr>
        <w:t>Val). Worriers have less COMT activity and are labeled with AA</w:t>
      </w:r>
      <w:r w:rsidR="008C304F" w:rsidRPr="00D63A40">
        <w:rPr>
          <w:rFonts w:cstheme="minorHAnsi"/>
          <w:sz w:val="24"/>
          <w:szCs w:val="24"/>
          <w:lang w:val="en-US"/>
        </w:rPr>
        <w:t xml:space="preserve"> (Met</w:t>
      </w:r>
      <w:r w:rsidR="00077F2E">
        <w:rPr>
          <w:rFonts w:cstheme="minorHAnsi"/>
          <w:sz w:val="24"/>
          <w:szCs w:val="24"/>
          <w:lang w:val="en-US"/>
        </w:rPr>
        <w:t xml:space="preserve"> </w:t>
      </w:r>
      <w:r w:rsidR="008C304F" w:rsidRPr="00D63A40">
        <w:rPr>
          <w:rFonts w:cstheme="minorHAnsi"/>
          <w:sz w:val="24"/>
          <w:szCs w:val="24"/>
          <w:lang w:val="en-US"/>
        </w:rPr>
        <w:t>/</w:t>
      </w:r>
      <w:r w:rsidR="00077F2E">
        <w:rPr>
          <w:rFonts w:cstheme="minorHAnsi"/>
          <w:sz w:val="24"/>
          <w:szCs w:val="24"/>
          <w:lang w:val="en-US"/>
        </w:rPr>
        <w:t xml:space="preserve"> </w:t>
      </w:r>
      <w:r w:rsidR="008C304F" w:rsidRPr="00D63A40">
        <w:rPr>
          <w:rFonts w:cstheme="minorHAnsi"/>
          <w:sz w:val="24"/>
          <w:szCs w:val="24"/>
          <w:lang w:val="en-US"/>
        </w:rPr>
        <w:t>Met). In between people are labeled with AG or Met</w:t>
      </w:r>
      <w:r w:rsidR="00077F2E">
        <w:rPr>
          <w:rFonts w:cstheme="minorHAnsi"/>
          <w:sz w:val="24"/>
          <w:szCs w:val="24"/>
          <w:lang w:val="en-US"/>
        </w:rPr>
        <w:t xml:space="preserve"> </w:t>
      </w:r>
      <w:r w:rsidR="008C304F" w:rsidRPr="00D63A40">
        <w:rPr>
          <w:rFonts w:cstheme="minorHAnsi"/>
          <w:sz w:val="24"/>
          <w:szCs w:val="24"/>
          <w:lang w:val="en-US"/>
        </w:rPr>
        <w:t>/</w:t>
      </w:r>
      <w:r w:rsidR="00077F2E">
        <w:rPr>
          <w:rFonts w:cstheme="minorHAnsi"/>
          <w:sz w:val="24"/>
          <w:szCs w:val="24"/>
          <w:lang w:val="en-US"/>
        </w:rPr>
        <w:t xml:space="preserve"> </w:t>
      </w:r>
      <w:r w:rsidR="008C304F" w:rsidRPr="00D63A40">
        <w:rPr>
          <w:rFonts w:cstheme="minorHAnsi"/>
          <w:sz w:val="24"/>
          <w:szCs w:val="24"/>
          <w:lang w:val="en-US"/>
        </w:rPr>
        <w:t>Val.</w:t>
      </w:r>
      <w:r w:rsidR="00504DE1" w:rsidRPr="00D63A40">
        <w:rPr>
          <w:rFonts w:cstheme="minorHAnsi"/>
          <w:sz w:val="24"/>
          <w:szCs w:val="24"/>
          <w:lang w:val="en-US"/>
        </w:rPr>
        <w:t xml:space="preserve"> The expected outcome was that the performance and </w:t>
      </w:r>
      <w:r w:rsidR="008D53CA" w:rsidRPr="00D63A40">
        <w:rPr>
          <w:rFonts w:cstheme="minorHAnsi"/>
          <w:sz w:val="24"/>
          <w:szCs w:val="24"/>
          <w:lang w:val="en-US"/>
        </w:rPr>
        <w:t>Cortisol</w:t>
      </w:r>
      <w:r w:rsidR="00504DE1" w:rsidRPr="00D63A40">
        <w:rPr>
          <w:rFonts w:cstheme="minorHAnsi"/>
          <w:sz w:val="24"/>
          <w:szCs w:val="24"/>
          <w:lang w:val="en-US"/>
        </w:rPr>
        <w:t xml:space="preserve"> levels will be different for people with GG, AG and AA.</w:t>
      </w:r>
      <w:r w:rsidR="00B15490" w:rsidRPr="00D63A40">
        <w:rPr>
          <w:rFonts w:cstheme="minorHAnsi"/>
          <w:sz w:val="24"/>
          <w:szCs w:val="24"/>
          <w:lang w:val="en-US"/>
        </w:rPr>
        <w:t xml:space="preserve"> Former studies show that the distinction between warriors and worriers can be made with </w:t>
      </w:r>
      <w:r w:rsidR="00F15D2F" w:rsidRPr="00D63A40">
        <w:rPr>
          <w:rFonts w:cstheme="minorHAnsi"/>
          <w:sz w:val="24"/>
          <w:szCs w:val="24"/>
          <w:lang w:val="en-US"/>
        </w:rPr>
        <w:t xml:space="preserve">the use </w:t>
      </w:r>
      <w:r w:rsidR="00404004">
        <w:rPr>
          <w:rFonts w:cstheme="minorHAnsi"/>
          <w:sz w:val="24"/>
          <w:szCs w:val="24"/>
          <w:lang w:val="en-US"/>
        </w:rPr>
        <w:t>of the COMT gene (</w:t>
      </w:r>
      <w:r w:rsidR="00C60231">
        <w:rPr>
          <w:rFonts w:cstheme="minorHAnsi"/>
          <w:sz w:val="24"/>
          <w:szCs w:val="24"/>
          <w:lang w:val="en-US"/>
        </w:rPr>
        <w:t>Stein DJ, et al. 2006</w:t>
      </w:r>
      <w:r w:rsidR="00B15490" w:rsidRPr="00D63A40">
        <w:rPr>
          <w:rFonts w:cstheme="minorHAnsi"/>
          <w:sz w:val="24"/>
          <w:szCs w:val="24"/>
          <w:lang w:val="en-US"/>
        </w:rPr>
        <w:t>)</w:t>
      </w:r>
      <w:r w:rsidR="00404004">
        <w:rPr>
          <w:rFonts w:cstheme="minorHAnsi"/>
          <w:sz w:val="24"/>
          <w:szCs w:val="24"/>
          <w:lang w:val="en-US"/>
        </w:rPr>
        <w:t>.</w:t>
      </w:r>
      <w:r w:rsidR="00B15490" w:rsidRPr="00D63A40">
        <w:rPr>
          <w:rFonts w:cstheme="minorHAnsi"/>
          <w:sz w:val="24"/>
          <w:szCs w:val="24"/>
          <w:lang w:val="en-US"/>
        </w:rPr>
        <w:t xml:space="preserve"> and now the distinction of the behavior between the warriors and worriers on the basis of the COMT gene </w:t>
      </w:r>
      <w:r w:rsidR="00C34AF3" w:rsidRPr="00D63A40">
        <w:rPr>
          <w:rFonts w:cstheme="minorHAnsi"/>
          <w:sz w:val="24"/>
          <w:szCs w:val="24"/>
          <w:lang w:val="en-US"/>
        </w:rPr>
        <w:t>can be made</w:t>
      </w:r>
      <w:r w:rsidR="00B15490" w:rsidRPr="00D63A40">
        <w:rPr>
          <w:rFonts w:cstheme="minorHAnsi"/>
          <w:sz w:val="24"/>
          <w:szCs w:val="24"/>
          <w:lang w:val="en-US"/>
        </w:rPr>
        <w:t>.</w:t>
      </w:r>
    </w:p>
    <w:p w:rsidR="00335A23" w:rsidRPr="00D63A40" w:rsidRDefault="004A6F0C" w:rsidP="00833F00">
      <w:pPr>
        <w:spacing w:line="360" w:lineRule="auto"/>
        <w:jc w:val="both"/>
        <w:rPr>
          <w:rFonts w:cstheme="minorHAnsi"/>
          <w:sz w:val="24"/>
          <w:szCs w:val="24"/>
          <w:lang w:val="en-US"/>
        </w:rPr>
      </w:pPr>
      <w:r w:rsidRPr="00D63A40">
        <w:rPr>
          <w:rFonts w:cstheme="minorHAnsi"/>
          <w:sz w:val="24"/>
          <w:szCs w:val="24"/>
          <w:lang w:val="en-US"/>
        </w:rPr>
        <w:t xml:space="preserve">The outcome of the analysis of the data could be defined as quite gratifying. </w:t>
      </w:r>
      <w:r w:rsidR="00E33D5B" w:rsidRPr="00D63A40">
        <w:rPr>
          <w:rFonts w:cstheme="minorHAnsi"/>
          <w:sz w:val="24"/>
          <w:szCs w:val="24"/>
          <w:lang w:val="en-US"/>
        </w:rPr>
        <w:t xml:space="preserve">Different paths of the </w:t>
      </w:r>
      <w:r w:rsidR="008D53CA" w:rsidRPr="00D63A40">
        <w:rPr>
          <w:rFonts w:cstheme="minorHAnsi"/>
          <w:sz w:val="24"/>
          <w:szCs w:val="24"/>
          <w:lang w:val="en-US"/>
        </w:rPr>
        <w:t>Cortisol</w:t>
      </w:r>
      <w:r w:rsidR="00E33D5B" w:rsidRPr="00D63A40">
        <w:rPr>
          <w:rFonts w:cstheme="minorHAnsi"/>
          <w:sz w:val="24"/>
          <w:szCs w:val="24"/>
          <w:lang w:val="en-US"/>
        </w:rPr>
        <w:t xml:space="preserve"> levels were found for warriors and worriers and also the performances of the three group (the AA, GG and the in between group AG) had significant different evaluations. This means that it might be possible to predict both </w:t>
      </w:r>
      <w:r w:rsidR="008D53CA" w:rsidRPr="00D63A40">
        <w:rPr>
          <w:rFonts w:cstheme="minorHAnsi"/>
          <w:sz w:val="24"/>
          <w:szCs w:val="24"/>
          <w:lang w:val="en-US"/>
        </w:rPr>
        <w:t>Cortisol</w:t>
      </w:r>
      <w:r w:rsidR="00E33D5B" w:rsidRPr="00D63A40">
        <w:rPr>
          <w:rFonts w:cstheme="minorHAnsi"/>
          <w:sz w:val="24"/>
          <w:szCs w:val="24"/>
          <w:lang w:val="en-US"/>
        </w:rPr>
        <w:t xml:space="preserve"> </w:t>
      </w:r>
      <w:r w:rsidR="003D185C" w:rsidRPr="00D63A40">
        <w:rPr>
          <w:rFonts w:cstheme="minorHAnsi"/>
          <w:sz w:val="24"/>
          <w:szCs w:val="24"/>
          <w:lang w:val="en-US"/>
        </w:rPr>
        <w:t>levels</w:t>
      </w:r>
      <w:r w:rsidR="00E33D5B" w:rsidRPr="00D63A40">
        <w:rPr>
          <w:rFonts w:cstheme="minorHAnsi"/>
          <w:sz w:val="24"/>
          <w:szCs w:val="24"/>
          <w:lang w:val="en-US"/>
        </w:rPr>
        <w:t xml:space="preserve"> as the performance from the COMT gene. As far as this data is representative for the real world, and as far as the data </w:t>
      </w:r>
      <w:r w:rsidR="000670E1" w:rsidRPr="00D63A40">
        <w:rPr>
          <w:rFonts w:cstheme="minorHAnsi"/>
          <w:sz w:val="24"/>
          <w:szCs w:val="24"/>
          <w:lang w:val="en-US"/>
        </w:rPr>
        <w:t>is reliable this outcome could proof that behavior can be predicted out of the DNA</w:t>
      </w:r>
      <w:r w:rsidR="00C0010A" w:rsidRPr="00D63A40">
        <w:rPr>
          <w:rFonts w:cstheme="minorHAnsi"/>
          <w:sz w:val="24"/>
          <w:szCs w:val="24"/>
          <w:lang w:val="en-US"/>
        </w:rPr>
        <w:t xml:space="preserve"> profile</w:t>
      </w:r>
      <w:r w:rsidR="000670E1" w:rsidRPr="00D63A40">
        <w:rPr>
          <w:rFonts w:cstheme="minorHAnsi"/>
          <w:sz w:val="24"/>
          <w:szCs w:val="24"/>
          <w:lang w:val="en-US"/>
        </w:rPr>
        <w:t xml:space="preserve">. </w:t>
      </w:r>
    </w:p>
    <w:p w:rsidR="003D185C" w:rsidRPr="00D63A40" w:rsidRDefault="003D185C" w:rsidP="00833F00">
      <w:pPr>
        <w:spacing w:line="360" w:lineRule="auto"/>
        <w:jc w:val="both"/>
        <w:rPr>
          <w:rFonts w:cstheme="minorHAnsi"/>
          <w:sz w:val="24"/>
          <w:szCs w:val="24"/>
          <w:lang w:val="en-US"/>
        </w:rPr>
      </w:pPr>
    </w:p>
    <w:p w:rsidR="003D185C" w:rsidRPr="00D63A40" w:rsidRDefault="003D185C"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E17DD" w:rsidRDefault="007118E7" w:rsidP="00833F00">
      <w:pPr>
        <w:spacing w:line="360" w:lineRule="auto"/>
        <w:jc w:val="both"/>
        <w:rPr>
          <w:rFonts w:cstheme="minorHAnsi"/>
          <w:b/>
          <w:sz w:val="24"/>
          <w:szCs w:val="24"/>
          <w:lang w:val="en-US"/>
        </w:rPr>
      </w:pPr>
      <w:r w:rsidRPr="00D63A40">
        <w:rPr>
          <w:rFonts w:cstheme="minorHAnsi"/>
          <w:b/>
          <w:sz w:val="24"/>
          <w:szCs w:val="24"/>
          <w:lang w:val="en-US"/>
        </w:rPr>
        <w:lastRenderedPageBreak/>
        <w:t xml:space="preserve">2 </w:t>
      </w:r>
      <w:r w:rsidR="003D185C" w:rsidRPr="00D63A40">
        <w:rPr>
          <w:rFonts w:cstheme="minorHAnsi"/>
          <w:b/>
          <w:sz w:val="24"/>
          <w:szCs w:val="24"/>
          <w:lang w:val="en-US"/>
        </w:rPr>
        <w:t>Performance in Biolog</w:t>
      </w:r>
      <w:r w:rsidR="006A4978" w:rsidRPr="00D63A40">
        <w:rPr>
          <w:rFonts w:cstheme="minorHAnsi"/>
          <w:b/>
          <w:sz w:val="24"/>
          <w:szCs w:val="24"/>
          <w:lang w:val="en-US"/>
        </w:rPr>
        <w:t>y</w:t>
      </w:r>
    </w:p>
    <w:p w:rsidR="006F2B99" w:rsidRPr="00D63A40" w:rsidRDefault="006F2B99" w:rsidP="00833F00">
      <w:pPr>
        <w:spacing w:line="360" w:lineRule="auto"/>
        <w:jc w:val="both"/>
        <w:rPr>
          <w:rFonts w:cstheme="minorHAnsi"/>
          <w:sz w:val="24"/>
          <w:szCs w:val="24"/>
          <w:lang w:val="en-US"/>
        </w:rPr>
      </w:pPr>
    </w:p>
    <w:p w:rsidR="006A4978" w:rsidRPr="00D63A40" w:rsidRDefault="007118E7" w:rsidP="00833F00">
      <w:pPr>
        <w:spacing w:line="360" w:lineRule="auto"/>
        <w:jc w:val="both"/>
        <w:rPr>
          <w:rFonts w:cstheme="minorHAnsi"/>
          <w:sz w:val="24"/>
          <w:szCs w:val="24"/>
          <w:lang w:val="en-US"/>
        </w:rPr>
      </w:pPr>
      <w:r w:rsidRPr="00D63A40">
        <w:rPr>
          <w:rFonts w:cstheme="minorHAnsi"/>
          <w:sz w:val="24"/>
          <w:szCs w:val="24"/>
          <w:lang w:val="en-US"/>
        </w:rPr>
        <w:t xml:space="preserve">2.1 </w:t>
      </w:r>
      <w:r w:rsidR="006A4978" w:rsidRPr="00D63A40">
        <w:rPr>
          <w:rFonts w:cstheme="minorHAnsi"/>
          <w:sz w:val="24"/>
          <w:szCs w:val="24"/>
          <w:lang w:val="en-US"/>
        </w:rPr>
        <w:t xml:space="preserve">Performance and </w:t>
      </w:r>
      <w:r w:rsidR="008D53CA" w:rsidRPr="00D63A40">
        <w:rPr>
          <w:rFonts w:cstheme="minorHAnsi"/>
          <w:sz w:val="24"/>
          <w:szCs w:val="24"/>
          <w:lang w:val="en-US"/>
        </w:rPr>
        <w:t>Cortisol</w:t>
      </w:r>
    </w:p>
    <w:p w:rsidR="002E54EA" w:rsidRPr="00D63A40" w:rsidRDefault="007118E7" w:rsidP="00833F00">
      <w:pPr>
        <w:spacing w:line="360" w:lineRule="auto"/>
        <w:jc w:val="both"/>
        <w:rPr>
          <w:rFonts w:cstheme="minorHAnsi"/>
          <w:sz w:val="24"/>
          <w:szCs w:val="24"/>
          <w:lang w:val="en-US"/>
        </w:rPr>
      </w:pPr>
      <w:r w:rsidRPr="00D63A40">
        <w:rPr>
          <w:rFonts w:cstheme="minorHAnsi"/>
          <w:sz w:val="24"/>
          <w:szCs w:val="24"/>
          <w:lang w:val="en-US"/>
        </w:rPr>
        <w:t xml:space="preserve">2.1.1 </w:t>
      </w:r>
      <w:r w:rsidR="002E54EA" w:rsidRPr="00D63A40">
        <w:rPr>
          <w:rFonts w:cstheme="minorHAnsi"/>
          <w:sz w:val="24"/>
          <w:szCs w:val="24"/>
          <w:lang w:val="en-US"/>
        </w:rPr>
        <w:t>The Concept</w:t>
      </w:r>
    </w:p>
    <w:p w:rsidR="008D53CA" w:rsidRPr="00D63A40" w:rsidRDefault="008D53CA" w:rsidP="00833F00">
      <w:pPr>
        <w:spacing w:line="360" w:lineRule="auto"/>
        <w:jc w:val="both"/>
        <w:rPr>
          <w:rFonts w:cstheme="minorHAnsi"/>
          <w:sz w:val="24"/>
          <w:szCs w:val="24"/>
          <w:lang w:val="en-US"/>
        </w:rPr>
      </w:pPr>
      <w:r w:rsidRPr="00D63A40">
        <w:rPr>
          <w:rFonts w:cstheme="minorHAnsi"/>
          <w:sz w:val="24"/>
          <w:szCs w:val="24"/>
          <w:lang w:val="en-US"/>
        </w:rPr>
        <w:t>Cortisol</w:t>
      </w:r>
      <w:r w:rsidR="007C2AD0" w:rsidRPr="00D63A40">
        <w:rPr>
          <w:rFonts w:cstheme="minorHAnsi"/>
          <w:sz w:val="24"/>
          <w:szCs w:val="24"/>
          <w:lang w:val="en-US"/>
        </w:rPr>
        <w:t xml:space="preserve"> is a steroid hormone which is produced in the zona fasciculate of the adrenal cortex as a response to any form of stress. </w:t>
      </w:r>
      <w:r w:rsidR="002F6493" w:rsidRPr="00D63A40">
        <w:rPr>
          <w:rFonts w:cstheme="minorHAnsi"/>
          <w:sz w:val="24"/>
          <w:szCs w:val="24"/>
          <w:lang w:val="en-US"/>
        </w:rPr>
        <w:t xml:space="preserve">Both physical stress and psychological stress causes the release of this hormone. This is why </w:t>
      </w:r>
      <w:r w:rsidRPr="00D63A40">
        <w:rPr>
          <w:rFonts w:cstheme="minorHAnsi"/>
          <w:sz w:val="24"/>
          <w:szCs w:val="24"/>
          <w:lang w:val="en-US"/>
        </w:rPr>
        <w:t>Cortisol</w:t>
      </w:r>
      <w:r w:rsidR="002F6493" w:rsidRPr="00D63A40">
        <w:rPr>
          <w:rFonts w:cstheme="minorHAnsi"/>
          <w:sz w:val="24"/>
          <w:szCs w:val="24"/>
          <w:lang w:val="en-US"/>
        </w:rPr>
        <w:t xml:space="preserve"> is also called the stress hormone. Physical and psychological stress cause a lower level of blood glucocorticoids and the release of </w:t>
      </w:r>
      <w:r w:rsidRPr="00D63A40">
        <w:rPr>
          <w:rFonts w:cstheme="minorHAnsi"/>
          <w:sz w:val="24"/>
          <w:szCs w:val="24"/>
          <w:lang w:val="en-US"/>
        </w:rPr>
        <w:t>Cortisol</w:t>
      </w:r>
      <w:r w:rsidR="002F6493" w:rsidRPr="00D63A40">
        <w:rPr>
          <w:rFonts w:cstheme="minorHAnsi"/>
          <w:sz w:val="24"/>
          <w:szCs w:val="24"/>
          <w:lang w:val="en-US"/>
        </w:rPr>
        <w:t xml:space="preserve"> counterbalances this cause by increasing the level of blood glucocorticoids.</w:t>
      </w:r>
      <w:r w:rsidR="00C45A16" w:rsidRPr="00D63A40">
        <w:rPr>
          <w:rFonts w:cstheme="minorHAnsi"/>
          <w:sz w:val="24"/>
          <w:szCs w:val="24"/>
          <w:lang w:val="en-US"/>
        </w:rPr>
        <w:t xml:space="preserve"> This process starts with the </w:t>
      </w:r>
      <w:r w:rsidR="00120D57" w:rsidRPr="00D63A40">
        <w:rPr>
          <w:rFonts w:cstheme="minorHAnsi"/>
          <w:sz w:val="24"/>
          <w:szCs w:val="24"/>
          <w:lang w:val="en-US"/>
        </w:rPr>
        <w:t xml:space="preserve">breaking down of certain proteins in the muscular system. This causes a release of amino acids which can be transformed into the blood glucocorticoids. Other functions of </w:t>
      </w:r>
      <w:r w:rsidRPr="00D63A40">
        <w:rPr>
          <w:rFonts w:cstheme="minorHAnsi"/>
          <w:sz w:val="24"/>
          <w:szCs w:val="24"/>
          <w:lang w:val="en-US"/>
        </w:rPr>
        <w:t>Cortisol</w:t>
      </w:r>
      <w:r w:rsidR="00120D57" w:rsidRPr="00D63A40">
        <w:rPr>
          <w:rFonts w:cstheme="minorHAnsi"/>
          <w:sz w:val="24"/>
          <w:szCs w:val="24"/>
          <w:lang w:val="en-US"/>
        </w:rPr>
        <w:t xml:space="preserve"> are to regulate the protein, carbohydrate and fat metabolism and to regulate the immune system. This is why the hormone is often used in medical treatments </w:t>
      </w:r>
      <w:r w:rsidR="00376665" w:rsidRPr="00D63A40">
        <w:rPr>
          <w:rFonts w:cstheme="minorHAnsi"/>
          <w:sz w:val="24"/>
          <w:szCs w:val="24"/>
          <w:lang w:val="en-US"/>
        </w:rPr>
        <w:t xml:space="preserve">as for example anti-inflammatory agents and to treat rheumatoid diseases and allergies. In case of the use of </w:t>
      </w:r>
      <w:r w:rsidRPr="00D63A40">
        <w:rPr>
          <w:rFonts w:cstheme="minorHAnsi"/>
          <w:sz w:val="24"/>
          <w:szCs w:val="24"/>
          <w:lang w:val="en-US"/>
        </w:rPr>
        <w:t>Cortisol</w:t>
      </w:r>
      <w:r w:rsidR="00376665" w:rsidRPr="00D63A40">
        <w:rPr>
          <w:rFonts w:cstheme="minorHAnsi"/>
          <w:sz w:val="24"/>
          <w:szCs w:val="24"/>
          <w:lang w:val="en-US"/>
        </w:rPr>
        <w:t xml:space="preserve"> as a medicine such as with the Addison's disease, where the adrenal glands is not able to produce enough steroid hormones, </w:t>
      </w:r>
      <w:r w:rsidRPr="00D63A40">
        <w:rPr>
          <w:rFonts w:cstheme="minorHAnsi"/>
          <w:sz w:val="24"/>
          <w:szCs w:val="24"/>
          <w:lang w:val="en-US"/>
        </w:rPr>
        <w:t>Cortisol</w:t>
      </w:r>
      <w:r w:rsidR="00376665" w:rsidRPr="00D63A40">
        <w:rPr>
          <w:rFonts w:cstheme="minorHAnsi"/>
          <w:sz w:val="24"/>
          <w:szCs w:val="24"/>
          <w:lang w:val="en-US"/>
        </w:rPr>
        <w:t xml:space="preserve"> is often called hydrocortisone.</w:t>
      </w:r>
      <w:r w:rsidR="00413F60" w:rsidRPr="00D63A40">
        <w:rPr>
          <w:rFonts w:cstheme="minorHAnsi"/>
          <w:sz w:val="24"/>
          <w:szCs w:val="24"/>
          <w:lang w:val="en-US"/>
        </w:rPr>
        <w:t xml:space="preserve"> Another frequently used name is Glucocorticoids. When used in lower doses, Glucocorticoids </w:t>
      </w:r>
      <w:r w:rsidR="00B4613D" w:rsidRPr="00D63A40">
        <w:rPr>
          <w:rFonts w:cstheme="minorHAnsi"/>
          <w:sz w:val="24"/>
          <w:szCs w:val="24"/>
          <w:lang w:val="en-US"/>
        </w:rPr>
        <w:t>are used</w:t>
      </w:r>
      <w:r w:rsidR="00413F60" w:rsidRPr="00D63A40">
        <w:rPr>
          <w:rFonts w:cstheme="minorHAnsi"/>
          <w:sz w:val="24"/>
          <w:szCs w:val="24"/>
          <w:lang w:val="en-US"/>
        </w:rPr>
        <w:t xml:space="preserve"> in cases of problems with adrenal activities. When used in </w:t>
      </w:r>
      <w:r w:rsidR="00B4613D" w:rsidRPr="00D63A40">
        <w:rPr>
          <w:rFonts w:cstheme="minorHAnsi"/>
          <w:sz w:val="24"/>
          <w:szCs w:val="24"/>
          <w:lang w:val="en-US"/>
        </w:rPr>
        <w:t>higher</w:t>
      </w:r>
      <w:r w:rsidR="00413F60" w:rsidRPr="00D63A40">
        <w:rPr>
          <w:rFonts w:cstheme="minorHAnsi"/>
          <w:sz w:val="24"/>
          <w:szCs w:val="24"/>
          <w:lang w:val="en-US"/>
        </w:rPr>
        <w:t xml:space="preserve"> doses, </w:t>
      </w:r>
      <w:r w:rsidR="00B4613D" w:rsidRPr="00D63A40">
        <w:rPr>
          <w:rFonts w:cstheme="minorHAnsi"/>
          <w:sz w:val="24"/>
          <w:szCs w:val="24"/>
          <w:lang w:val="en-US"/>
        </w:rPr>
        <w:t xml:space="preserve">Glucocorticoids are used to treat allergic, autoimmune and inflammatory disorders. For instance asthma is treated by inhaled Glucocorticoids. </w:t>
      </w:r>
      <w:r w:rsidRPr="00D63A40">
        <w:rPr>
          <w:rFonts w:cstheme="minorHAnsi"/>
          <w:sz w:val="24"/>
          <w:szCs w:val="24"/>
          <w:lang w:val="en-US"/>
        </w:rPr>
        <w:t xml:space="preserve"> </w:t>
      </w:r>
      <w:r w:rsidR="00921AF6" w:rsidRPr="00D63A40">
        <w:rPr>
          <w:rFonts w:cstheme="minorHAnsi"/>
          <w:sz w:val="24"/>
          <w:szCs w:val="24"/>
          <w:lang w:val="en-US"/>
        </w:rPr>
        <w:t xml:space="preserve">As the treatments with </w:t>
      </w:r>
      <w:r w:rsidR="00C3600E" w:rsidRPr="00D63A40">
        <w:rPr>
          <w:rFonts w:cstheme="minorHAnsi"/>
          <w:sz w:val="24"/>
          <w:szCs w:val="24"/>
          <w:lang w:val="en-US"/>
        </w:rPr>
        <w:t>Glucocorticoids</w:t>
      </w:r>
      <w:r w:rsidR="00921AF6" w:rsidRPr="00D63A40">
        <w:rPr>
          <w:rFonts w:cstheme="minorHAnsi"/>
          <w:sz w:val="24"/>
          <w:szCs w:val="24"/>
          <w:lang w:val="en-US"/>
        </w:rPr>
        <w:t xml:space="preserve"> are known to be replacements of the </w:t>
      </w:r>
      <w:r w:rsidR="00497E1D" w:rsidRPr="00D63A40">
        <w:rPr>
          <w:rFonts w:cstheme="minorHAnsi"/>
          <w:sz w:val="24"/>
          <w:szCs w:val="24"/>
          <w:lang w:val="en-US"/>
        </w:rPr>
        <w:t>natural release</w:t>
      </w:r>
      <w:r w:rsidR="00921AF6" w:rsidRPr="00D63A40">
        <w:rPr>
          <w:rFonts w:cstheme="minorHAnsi"/>
          <w:sz w:val="24"/>
          <w:szCs w:val="24"/>
          <w:lang w:val="en-US"/>
        </w:rPr>
        <w:t xml:space="preserve"> of Cortisol, it does not prevent infections </w:t>
      </w:r>
      <w:r w:rsidR="00497E1D" w:rsidRPr="00D63A40">
        <w:rPr>
          <w:rFonts w:cstheme="minorHAnsi"/>
          <w:sz w:val="24"/>
          <w:szCs w:val="24"/>
          <w:lang w:val="en-US"/>
        </w:rPr>
        <w:t xml:space="preserve">and even inhibit the development of reparative processes. </w:t>
      </w:r>
      <w:r w:rsidRPr="00D63A40">
        <w:rPr>
          <w:rFonts w:cstheme="minorHAnsi"/>
          <w:sz w:val="24"/>
          <w:szCs w:val="24"/>
          <w:lang w:val="en-US"/>
        </w:rPr>
        <w:t xml:space="preserve">The effects that </w:t>
      </w:r>
      <w:r w:rsidR="00C3600E" w:rsidRPr="00D63A40">
        <w:rPr>
          <w:rFonts w:cstheme="minorHAnsi"/>
          <w:sz w:val="24"/>
          <w:szCs w:val="24"/>
          <w:lang w:val="en-US"/>
        </w:rPr>
        <w:t xml:space="preserve">the natural release of </w:t>
      </w:r>
      <w:r w:rsidRPr="00D63A40">
        <w:rPr>
          <w:rFonts w:cstheme="minorHAnsi"/>
          <w:sz w:val="24"/>
          <w:szCs w:val="24"/>
          <w:lang w:val="en-US"/>
        </w:rPr>
        <w:t>Cortisol has on for example digestion, immune system and the waking up process are a result of the effect that the release of Cortisol has on several</w:t>
      </w:r>
      <w:r w:rsidR="00413F60" w:rsidRPr="00D63A40">
        <w:rPr>
          <w:rFonts w:cstheme="minorHAnsi"/>
          <w:sz w:val="24"/>
          <w:szCs w:val="24"/>
          <w:lang w:val="en-US"/>
        </w:rPr>
        <w:t xml:space="preserve"> other pro</w:t>
      </w:r>
      <w:r w:rsidR="00AC6E58" w:rsidRPr="00D63A40">
        <w:rPr>
          <w:rFonts w:cstheme="minorHAnsi"/>
          <w:sz w:val="24"/>
          <w:szCs w:val="24"/>
          <w:lang w:val="en-US"/>
        </w:rPr>
        <w:t>cesses and substances (</w:t>
      </w:r>
      <w:r w:rsidR="00413F60" w:rsidRPr="00D63A40">
        <w:rPr>
          <w:rFonts w:cstheme="minorHAnsi"/>
          <w:sz w:val="24"/>
          <w:szCs w:val="24"/>
          <w:lang w:val="en-US"/>
        </w:rPr>
        <w:t>part 2.1.2).</w:t>
      </w:r>
      <w:r w:rsidRPr="00D63A40">
        <w:rPr>
          <w:rFonts w:cstheme="minorHAnsi"/>
          <w:sz w:val="24"/>
          <w:szCs w:val="24"/>
          <w:lang w:val="en-US"/>
        </w:rPr>
        <w:t xml:space="preserve"> </w:t>
      </w:r>
      <w:r w:rsidR="002E54EA" w:rsidRPr="00D63A40">
        <w:rPr>
          <w:rFonts w:cstheme="minorHAnsi"/>
          <w:sz w:val="24"/>
          <w:szCs w:val="24"/>
          <w:lang w:val="en-US"/>
        </w:rPr>
        <w:t>All of these effects have one common goal which is to restore the homeostasis. Homeostasis is the characteristic of a system to regulate its own environment with the objective to</w:t>
      </w:r>
      <w:r w:rsidR="00FA01F0" w:rsidRPr="00D63A40">
        <w:rPr>
          <w:rFonts w:cstheme="minorHAnsi"/>
          <w:sz w:val="24"/>
          <w:szCs w:val="24"/>
          <w:lang w:val="en-US"/>
        </w:rPr>
        <w:t xml:space="preserve"> maintain stable and constant. In this case an example would be the level of glucose or insulin. </w:t>
      </w:r>
      <w:r w:rsidR="002E54EA" w:rsidRPr="00D63A40">
        <w:rPr>
          <w:rFonts w:cstheme="minorHAnsi"/>
          <w:sz w:val="24"/>
          <w:szCs w:val="24"/>
          <w:lang w:val="en-US"/>
        </w:rPr>
        <w:t>To be able to understand the concept of Cortisol a little bit better, several effects of Cortisol will be discussed.</w:t>
      </w:r>
    </w:p>
    <w:p w:rsidR="002E54EA" w:rsidRPr="00D63A40" w:rsidRDefault="007118E7" w:rsidP="00833F00">
      <w:pPr>
        <w:spacing w:line="360" w:lineRule="auto"/>
        <w:jc w:val="both"/>
        <w:rPr>
          <w:rFonts w:cstheme="minorHAnsi"/>
          <w:sz w:val="24"/>
          <w:szCs w:val="24"/>
          <w:lang w:val="en-US"/>
        </w:rPr>
      </w:pPr>
      <w:r w:rsidRPr="00D63A40">
        <w:rPr>
          <w:rFonts w:cstheme="minorHAnsi"/>
          <w:sz w:val="24"/>
          <w:szCs w:val="24"/>
          <w:lang w:val="en-US"/>
        </w:rPr>
        <w:lastRenderedPageBreak/>
        <w:t xml:space="preserve">2.1.2 </w:t>
      </w:r>
      <w:r w:rsidR="002E54EA" w:rsidRPr="00D63A40">
        <w:rPr>
          <w:rFonts w:cstheme="minorHAnsi"/>
          <w:sz w:val="24"/>
          <w:szCs w:val="24"/>
          <w:lang w:val="en-US"/>
        </w:rPr>
        <w:t>The Effects</w:t>
      </w:r>
    </w:p>
    <w:p w:rsidR="00E94A08" w:rsidRPr="00D63A40" w:rsidRDefault="00E94A08" w:rsidP="00833F00">
      <w:pPr>
        <w:spacing w:line="360" w:lineRule="auto"/>
        <w:jc w:val="both"/>
        <w:rPr>
          <w:rFonts w:cstheme="minorHAnsi"/>
          <w:sz w:val="24"/>
          <w:szCs w:val="24"/>
          <w:lang w:val="en-US"/>
        </w:rPr>
      </w:pPr>
      <w:r w:rsidRPr="00D63A40">
        <w:rPr>
          <w:rFonts w:cstheme="minorHAnsi"/>
          <w:sz w:val="24"/>
          <w:szCs w:val="24"/>
          <w:lang w:val="en-US"/>
        </w:rPr>
        <w:t>The immune system</w:t>
      </w:r>
    </w:p>
    <w:p w:rsidR="00404004" w:rsidRDefault="00E94A08" w:rsidP="00833F00">
      <w:pPr>
        <w:spacing w:line="360" w:lineRule="auto"/>
        <w:jc w:val="both"/>
        <w:rPr>
          <w:rFonts w:cstheme="minorHAnsi"/>
          <w:i/>
          <w:sz w:val="24"/>
          <w:szCs w:val="24"/>
          <w:lang w:val="en-US"/>
        </w:rPr>
      </w:pPr>
      <w:r w:rsidRPr="00D63A40">
        <w:rPr>
          <w:rFonts w:cstheme="minorHAnsi"/>
          <w:sz w:val="24"/>
          <w:szCs w:val="24"/>
          <w:lang w:val="en-US"/>
        </w:rPr>
        <w:t xml:space="preserve">As described in the previous part, Glucocorticoids inhibit the development of reparative processes. This is also a characteristic of Cortisol itself because it prevents the proliferation of T-cells. T-cells are a group consisting of a couple of white blood cells that play a very important role in the </w:t>
      </w:r>
      <w:r w:rsidR="003352AB" w:rsidRPr="00D63A40">
        <w:rPr>
          <w:rFonts w:cstheme="minorHAnsi"/>
          <w:sz w:val="24"/>
          <w:szCs w:val="24"/>
          <w:lang w:val="en-US"/>
        </w:rPr>
        <w:t>immune system.</w:t>
      </w:r>
      <w:r w:rsidR="00714B4D" w:rsidRPr="00D63A40">
        <w:rPr>
          <w:rFonts w:cstheme="minorHAnsi"/>
          <w:sz w:val="24"/>
          <w:szCs w:val="24"/>
          <w:lang w:val="en-US"/>
        </w:rPr>
        <w:t xml:space="preserve"> On the other hand, the release of Cortisol has a positive influence on the endotocix bacteria, which are released after the bacterial cell wall is destructed. </w:t>
      </w:r>
      <w:r w:rsidR="0049539D" w:rsidRPr="00D63A40">
        <w:rPr>
          <w:rFonts w:cstheme="minorHAnsi"/>
          <w:sz w:val="24"/>
          <w:szCs w:val="24"/>
          <w:lang w:val="en-US"/>
        </w:rPr>
        <w:t>Also</w:t>
      </w:r>
      <w:r w:rsidR="00714B4D" w:rsidRPr="00D63A40">
        <w:rPr>
          <w:rFonts w:cstheme="minorHAnsi"/>
          <w:sz w:val="24"/>
          <w:szCs w:val="24"/>
          <w:lang w:val="en-US"/>
        </w:rPr>
        <w:t xml:space="preserve"> Cortisol has no effect on the so called Natural Killer Cells, which </w:t>
      </w:r>
      <w:r w:rsidR="0042416B" w:rsidRPr="00D63A40">
        <w:rPr>
          <w:rFonts w:cstheme="minorHAnsi"/>
          <w:sz w:val="24"/>
          <w:szCs w:val="24"/>
          <w:lang w:val="en-US"/>
        </w:rPr>
        <w:t>are important for the immune system because they recognize stressed cells without to be activated indire</w:t>
      </w:r>
      <w:r w:rsidR="006E0ACB" w:rsidRPr="00D63A40">
        <w:rPr>
          <w:rFonts w:cstheme="minorHAnsi"/>
          <w:sz w:val="24"/>
          <w:szCs w:val="24"/>
          <w:lang w:val="en-US"/>
        </w:rPr>
        <w:t>ctly</w:t>
      </w:r>
      <w:r w:rsidR="0042416B" w:rsidRPr="00D63A40">
        <w:rPr>
          <w:rFonts w:cstheme="minorHAnsi"/>
          <w:sz w:val="24"/>
          <w:szCs w:val="24"/>
          <w:lang w:val="en-US"/>
        </w:rPr>
        <w:t xml:space="preserve"> </w:t>
      </w:r>
      <w:r w:rsidR="00404004">
        <w:rPr>
          <w:rFonts w:cstheme="minorHAnsi"/>
          <w:sz w:val="24"/>
          <w:szCs w:val="24"/>
          <w:lang w:val="en-US"/>
        </w:rPr>
        <w:t>(Palacios</w:t>
      </w:r>
      <w:r w:rsidR="00466903" w:rsidRPr="00D63A40">
        <w:rPr>
          <w:rFonts w:cstheme="minorHAnsi"/>
          <w:sz w:val="24"/>
          <w:szCs w:val="24"/>
          <w:lang w:val="en-US"/>
        </w:rPr>
        <w:t xml:space="preserve">, </w:t>
      </w:r>
      <w:r w:rsidR="00BD5D86" w:rsidRPr="00D63A40">
        <w:rPr>
          <w:rFonts w:cstheme="minorHAnsi"/>
          <w:sz w:val="24"/>
          <w:szCs w:val="24"/>
          <w:lang w:val="en-US"/>
        </w:rPr>
        <w:t>et al.</w:t>
      </w:r>
      <w:r w:rsidR="00404004">
        <w:rPr>
          <w:rFonts w:cstheme="minorHAnsi"/>
          <w:sz w:val="24"/>
          <w:szCs w:val="24"/>
          <w:lang w:val="en-US"/>
        </w:rPr>
        <w:t xml:space="preserve"> </w:t>
      </w:r>
      <w:r w:rsidR="00466903" w:rsidRPr="00D63A40">
        <w:rPr>
          <w:rFonts w:cstheme="minorHAnsi"/>
          <w:sz w:val="24"/>
          <w:szCs w:val="24"/>
          <w:lang w:val="en-US"/>
        </w:rPr>
        <w:t xml:space="preserve">1982). </w:t>
      </w:r>
    </w:p>
    <w:p w:rsidR="00500FAC" w:rsidRPr="00D63A40" w:rsidRDefault="00500FAC" w:rsidP="00833F00">
      <w:pPr>
        <w:spacing w:line="360" w:lineRule="auto"/>
        <w:jc w:val="both"/>
        <w:rPr>
          <w:rFonts w:cstheme="minorHAnsi"/>
          <w:sz w:val="24"/>
          <w:szCs w:val="24"/>
          <w:lang w:val="en-US"/>
        </w:rPr>
      </w:pPr>
      <w:r w:rsidRPr="00D63A40">
        <w:rPr>
          <w:rFonts w:cstheme="minorHAnsi"/>
          <w:sz w:val="24"/>
          <w:szCs w:val="24"/>
          <w:lang w:val="en-US"/>
        </w:rPr>
        <w:t>Release of Insulin</w:t>
      </w:r>
    </w:p>
    <w:p w:rsidR="00500FAC" w:rsidRPr="00D63A40" w:rsidRDefault="0007141A" w:rsidP="00833F00">
      <w:pPr>
        <w:spacing w:line="360" w:lineRule="auto"/>
        <w:jc w:val="both"/>
        <w:rPr>
          <w:rFonts w:cstheme="minorHAnsi"/>
          <w:sz w:val="24"/>
          <w:szCs w:val="24"/>
          <w:lang w:val="en-US"/>
        </w:rPr>
      </w:pPr>
      <w:r w:rsidRPr="00D63A40">
        <w:rPr>
          <w:rFonts w:cstheme="minorHAnsi"/>
          <w:sz w:val="24"/>
          <w:szCs w:val="24"/>
          <w:lang w:val="en-US"/>
        </w:rPr>
        <w:t xml:space="preserve">Insulin is a hormone which is produces in the pancreas. It produces cells in the muscles, liver and body fat to take glucose out of the blood. The effect of the release of Cortisol is to counteract Insullin to prevent the glucose levels in </w:t>
      </w:r>
      <w:r w:rsidR="00F15D2F" w:rsidRPr="00D63A40">
        <w:rPr>
          <w:rFonts w:cstheme="minorHAnsi"/>
          <w:sz w:val="24"/>
          <w:szCs w:val="24"/>
          <w:lang w:val="en-US"/>
        </w:rPr>
        <w:t>the blood from dropping too low</w:t>
      </w:r>
      <w:r w:rsidRPr="00D63A40">
        <w:rPr>
          <w:rFonts w:cstheme="minorHAnsi"/>
          <w:sz w:val="24"/>
          <w:szCs w:val="24"/>
          <w:lang w:val="en-US"/>
        </w:rPr>
        <w:t xml:space="preserve"> </w:t>
      </w:r>
      <w:r w:rsidR="00096878" w:rsidRPr="00D63A40">
        <w:rPr>
          <w:rFonts w:cstheme="minorHAnsi"/>
          <w:sz w:val="24"/>
          <w:szCs w:val="24"/>
          <w:lang w:val="en-US"/>
        </w:rPr>
        <w:t>(B</w:t>
      </w:r>
      <w:r w:rsidR="00115B2F">
        <w:rPr>
          <w:rFonts w:cstheme="minorHAnsi"/>
          <w:sz w:val="24"/>
          <w:szCs w:val="24"/>
          <w:lang w:val="en-US"/>
        </w:rPr>
        <w:t>rown</w:t>
      </w:r>
      <w:r w:rsidR="00BD5D86" w:rsidRPr="00D63A40">
        <w:rPr>
          <w:rFonts w:cstheme="minorHAnsi"/>
          <w:sz w:val="24"/>
          <w:szCs w:val="24"/>
          <w:lang w:val="en-US"/>
        </w:rPr>
        <w:t>, et al</w:t>
      </w:r>
      <w:r w:rsidR="00115B2F">
        <w:rPr>
          <w:rFonts w:cstheme="minorHAnsi"/>
          <w:sz w:val="24"/>
          <w:szCs w:val="24"/>
          <w:lang w:val="en-US"/>
        </w:rPr>
        <w:t xml:space="preserve">. </w:t>
      </w:r>
      <w:r w:rsidR="00466903" w:rsidRPr="00D63A40">
        <w:rPr>
          <w:rFonts w:cstheme="minorHAnsi"/>
          <w:sz w:val="24"/>
          <w:szCs w:val="24"/>
          <w:lang w:val="en-US"/>
        </w:rPr>
        <w:t>2003).</w:t>
      </w:r>
      <w:r w:rsidR="00096878" w:rsidRPr="00D63A40">
        <w:rPr>
          <w:rFonts w:cstheme="minorHAnsi"/>
          <w:sz w:val="24"/>
          <w:szCs w:val="24"/>
          <w:lang w:val="en-US"/>
        </w:rPr>
        <w:t xml:space="preserve"> </w:t>
      </w:r>
    </w:p>
    <w:p w:rsidR="00E94A08" w:rsidRPr="00D63A40" w:rsidRDefault="00E94A08" w:rsidP="00833F00">
      <w:pPr>
        <w:spacing w:line="360" w:lineRule="auto"/>
        <w:jc w:val="both"/>
        <w:rPr>
          <w:rFonts w:cstheme="minorHAnsi"/>
          <w:sz w:val="24"/>
          <w:szCs w:val="24"/>
          <w:lang w:val="en-US"/>
        </w:rPr>
      </w:pPr>
      <w:r w:rsidRPr="00D63A40">
        <w:rPr>
          <w:rFonts w:cstheme="minorHAnsi"/>
          <w:sz w:val="24"/>
          <w:szCs w:val="24"/>
          <w:lang w:val="en-US"/>
        </w:rPr>
        <w:t xml:space="preserve">Bone </w:t>
      </w:r>
      <w:r w:rsidR="00720046" w:rsidRPr="00D63A40">
        <w:rPr>
          <w:rFonts w:cstheme="minorHAnsi"/>
          <w:sz w:val="24"/>
          <w:szCs w:val="24"/>
          <w:lang w:val="en-US"/>
        </w:rPr>
        <w:t>Formation</w:t>
      </w:r>
    </w:p>
    <w:p w:rsidR="00720046" w:rsidRPr="00D63A40" w:rsidRDefault="00720046" w:rsidP="00833F00">
      <w:pPr>
        <w:spacing w:line="360" w:lineRule="auto"/>
        <w:jc w:val="both"/>
        <w:rPr>
          <w:rFonts w:cstheme="minorHAnsi"/>
          <w:sz w:val="24"/>
          <w:szCs w:val="24"/>
          <w:lang w:val="en-US"/>
        </w:rPr>
      </w:pPr>
      <w:r w:rsidRPr="00D63A40">
        <w:rPr>
          <w:rFonts w:cstheme="minorHAnsi"/>
          <w:sz w:val="24"/>
          <w:szCs w:val="24"/>
          <w:lang w:val="en-US"/>
        </w:rPr>
        <w:t xml:space="preserve">To prevent the body to suffer from osteoporosis, Cortisol release reduces the formation of bones. Osteoporosis is a bone disease which </w:t>
      </w:r>
      <w:r w:rsidR="005C0AF7" w:rsidRPr="00D63A40">
        <w:rPr>
          <w:rFonts w:cstheme="minorHAnsi"/>
          <w:sz w:val="24"/>
          <w:szCs w:val="24"/>
          <w:lang w:val="en-US"/>
        </w:rPr>
        <w:t xml:space="preserve">leads to an increased chance to get fractures. </w:t>
      </w:r>
    </w:p>
    <w:p w:rsidR="00E94A08" w:rsidRPr="00D63A40" w:rsidRDefault="00E94A08" w:rsidP="00833F00">
      <w:pPr>
        <w:spacing w:line="360" w:lineRule="auto"/>
        <w:jc w:val="both"/>
        <w:rPr>
          <w:rFonts w:cstheme="minorHAnsi"/>
          <w:sz w:val="24"/>
          <w:szCs w:val="24"/>
          <w:lang w:val="en-US"/>
        </w:rPr>
      </w:pPr>
      <w:r w:rsidRPr="00D63A40">
        <w:rPr>
          <w:rFonts w:cstheme="minorHAnsi"/>
          <w:sz w:val="24"/>
          <w:szCs w:val="24"/>
          <w:lang w:val="en-US"/>
        </w:rPr>
        <w:t>Memory</w:t>
      </w:r>
    </w:p>
    <w:p w:rsidR="00735B0A" w:rsidRDefault="006B6F7E" w:rsidP="00833F00">
      <w:pPr>
        <w:spacing w:line="360" w:lineRule="auto"/>
        <w:jc w:val="both"/>
        <w:rPr>
          <w:rFonts w:cstheme="minorHAnsi"/>
          <w:i/>
          <w:sz w:val="24"/>
          <w:szCs w:val="24"/>
          <w:lang w:val="en-US"/>
        </w:rPr>
      </w:pPr>
      <w:r w:rsidRPr="00D63A40">
        <w:rPr>
          <w:rFonts w:cstheme="minorHAnsi"/>
          <w:sz w:val="24"/>
          <w:szCs w:val="24"/>
          <w:lang w:val="en-US"/>
        </w:rPr>
        <w:t>Toghether with the release of Adrenalin, Cortisol is able to construct memories which are the result of short-term events. Originally this characteristic is meant to remember what a person should avoid in the future. However, when Cortisol is exposed too long it could damage certain cells which are used to storage memories and also pr</w:t>
      </w:r>
      <w:r w:rsidR="006E0ACB" w:rsidRPr="00D63A40">
        <w:rPr>
          <w:rFonts w:cstheme="minorHAnsi"/>
          <w:sz w:val="24"/>
          <w:szCs w:val="24"/>
          <w:lang w:val="en-US"/>
        </w:rPr>
        <w:t>esent memories could be damaged</w:t>
      </w:r>
      <w:r w:rsidR="00735B0A">
        <w:rPr>
          <w:rFonts w:cstheme="minorHAnsi"/>
          <w:sz w:val="24"/>
          <w:szCs w:val="24"/>
          <w:lang w:val="en-US"/>
        </w:rPr>
        <w:t xml:space="preserve"> (McAuley</w:t>
      </w:r>
      <w:r w:rsidR="00BD5D86" w:rsidRPr="00D63A40">
        <w:rPr>
          <w:rFonts w:cstheme="minorHAnsi"/>
          <w:sz w:val="24"/>
          <w:szCs w:val="24"/>
          <w:lang w:val="en-US"/>
        </w:rPr>
        <w:t>, et al</w:t>
      </w:r>
      <w:r w:rsidR="00735B0A">
        <w:rPr>
          <w:rFonts w:cstheme="minorHAnsi"/>
          <w:sz w:val="24"/>
          <w:szCs w:val="24"/>
          <w:lang w:val="en-US"/>
        </w:rPr>
        <w:t xml:space="preserve">. </w:t>
      </w:r>
      <w:r w:rsidR="00466903" w:rsidRPr="00D63A40">
        <w:rPr>
          <w:rFonts w:cstheme="minorHAnsi"/>
          <w:sz w:val="24"/>
          <w:szCs w:val="24"/>
          <w:lang w:val="en-US"/>
        </w:rPr>
        <w:t xml:space="preserve">2009). </w:t>
      </w:r>
    </w:p>
    <w:p w:rsidR="0043605E" w:rsidRDefault="0043605E"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sz w:val="24"/>
          <w:szCs w:val="24"/>
          <w:lang w:val="en-US"/>
        </w:rPr>
      </w:pPr>
    </w:p>
    <w:p w:rsidR="005C0AF7" w:rsidRPr="00D63A40" w:rsidRDefault="006F0E06" w:rsidP="00833F00">
      <w:pPr>
        <w:spacing w:line="360" w:lineRule="auto"/>
        <w:jc w:val="both"/>
        <w:rPr>
          <w:rFonts w:cstheme="minorHAnsi"/>
          <w:sz w:val="24"/>
          <w:szCs w:val="24"/>
          <w:lang w:val="en-US"/>
        </w:rPr>
      </w:pPr>
      <w:r w:rsidRPr="00D63A40">
        <w:rPr>
          <w:rFonts w:cstheme="minorHAnsi"/>
          <w:sz w:val="24"/>
          <w:szCs w:val="24"/>
          <w:lang w:val="en-US"/>
        </w:rPr>
        <w:lastRenderedPageBreak/>
        <w:t>Blood Pressure</w:t>
      </w:r>
    </w:p>
    <w:p w:rsidR="006F0E06" w:rsidRPr="00D63A40" w:rsidRDefault="006F0E06" w:rsidP="00833F00">
      <w:pPr>
        <w:spacing w:line="360" w:lineRule="auto"/>
        <w:jc w:val="both"/>
        <w:rPr>
          <w:rFonts w:cstheme="minorHAnsi"/>
          <w:sz w:val="24"/>
          <w:szCs w:val="24"/>
          <w:lang w:val="en-US"/>
        </w:rPr>
      </w:pPr>
      <w:r w:rsidRPr="00D63A40">
        <w:rPr>
          <w:rFonts w:cstheme="minorHAnsi"/>
          <w:sz w:val="24"/>
          <w:szCs w:val="24"/>
          <w:lang w:val="en-US"/>
        </w:rPr>
        <w:t>The release of Cortisol increases the blood pressure by making the Vasculature more sensitive to Adrenalin. Vasculature is the distribution of blood vessels. This effect results in Vasoconstriction; when blood vessels narrow the blood pressure increases.</w:t>
      </w:r>
    </w:p>
    <w:p w:rsidR="00E94A08" w:rsidRPr="00D63A40" w:rsidRDefault="00D508B7" w:rsidP="00833F00">
      <w:pPr>
        <w:spacing w:line="360" w:lineRule="auto"/>
        <w:jc w:val="both"/>
        <w:rPr>
          <w:rFonts w:cstheme="minorHAnsi"/>
          <w:sz w:val="24"/>
          <w:szCs w:val="24"/>
          <w:lang w:val="en-US"/>
        </w:rPr>
      </w:pPr>
      <w:r w:rsidRPr="00D63A40">
        <w:rPr>
          <w:rFonts w:cstheme="minorHAnsi"/>
          <w:sz w:val="24"/>
          <w:szCs w:val="24"/>
          <w:lang w:val="en-US"/>
        </w:rPr>
        <w:t>Other</w:t>
      </w:r>
      <w:r w:rsidR="00E94A08" w:rsidRPr="00D63A40">
        <w:rPr>
          <w:rFonts w:cstheme="minorHAnsi"/>
          <w:sz w:val="24"/>
          <w:szCs w:val="24"/>
          <w:lang w:val="en-US"/>
        </w:rPr>
        <w:t xml:space="preserve"> effects</w:t>
      </w:r>
    </w:p>
    <w:p w:rsidR="007C2AD0" w:rsidRPr="00D63A40" w:rsidRDefault="00D508B7" w:rsidP="00833F00">
      <w:pPr>
        <w:spacing w:line="360" w:lineRule="auto"/>
        <w:jc w:val="both"/>
        <w:rPr>
          <w:rFonts w:cstheme="minorHAnsi"/>
          <w:sz w:val="24"/>
          <w:szCs w:val="24"/>
          <w:lang w:val="en-US"/>
        </w:rPr>
      </w:pPr>
      <w:r w:rsidRPr="00D63A40">
        <w:rPr>
          <w:rFonts w:cstheme="minorHAnsi"/>
          <w:sz w:val="24"/>
          <w:szCs w:val="24"/>
          <w:lang w:val="en-US"/>
        </w:rPr>
        <w:t>Next to the various effects described above, there are much more direct and indirect effects of the release of Cortisol. For example the sleeping and awakening process (de Weert</w:t>
      </w:r>
      <w:r w:rsidR="00D34979">
        <w:rPr>
          <w:rFonts w:cstheme="minorHAnsi"/>
          <w:sz w:val="24"/>
          <w:szCs w:val="24"/>
          <w:lang w:val="en-US"/>
        </w:rPr>
        <w:t>h</w:t>
      </w:r>
      <w:r w:rsidR="00BD5D86" w:rsidRPr="00D63A40">
        <w:rPr>
          <w:rFonts w:cstheme="minorHAnsi"/>
          <w:sz w:val="24"/>
          <w:szCs w:val="24"/>
          <w:lang w:val="en-US"/>
        </w:rPr>
        <w:t>, et al.</w:t>
      </w:r>
      <w:r w:rsidR="00D34979">
        <w:rPr>
          <w:rFonts w:cstheme="minorHAnsi"/>
          <w:sz w:val="24"/>
          <w:szCs w:val="24"/>
          <w:lang w:val="en-US"/>
        </w:rPr>
        <w:t xml:space="preserve"> 2003;</w:t>
      </w:r>
      <w:r w:rsidRPr="00D63A40">
        <w:rPr>
          <w:rFonts w:cstheme="minorHAnsi"/>
          <w:sz w:val="24"/>
          <w:szCs w:val="24"/>
          <w:lang w:val="en-US"/>
        </w:rPr>
        <w:t xml:space="preserve"> Maglione-Garv</w:t>
      </w:r>
      <w:r w:rsidR="00D34979">
        <w:rPr>
          <w:rFonts w:cstheme="minorHAnsi"/>
          <w:sz w:val="24"/>
          <w:szCs w:val="24"/>
          <w:lang w:val="en-US"/>
        </w:rPr>
        <w:t>es</w:t>
      </w:r>
      <w:r w:rsidR="006E0ACB" w:rsidRPr="00D63A40">
        <w:rPr>
          <w:rFonts w:cstheme="minorHAnsi"/>
          <w:sz w:val="24"/>
          <w:szCs w:val="24"/>
          <w:lang w:val="en-US"/>
        </w:rPr>
        <w:t>, et al.</w:t>
      </w:r>
      <w:r w:rsidRPr="00D63A40">
        <w:rPr>
          <w:rFonts w:cstheme="minorHAnsi"/>
          <w:sz w:val="24"/>
          <w:szCs w:val="24"/>
          <w:lang w:val="en-US"/>
        </w:rPr>
        <w:t xml:space="preserve"> </w:t>
      </w:r>
      <w:r w:rsidR="006E0ACB" w:rsidRPr="00D63A40">
        <w:rPr>
          <w:rFonts w:cstheme="minorHAnsi"/>
          <w:sz w:val="24"/>
          <w:szCs w:val="24"/>
          <w:lang w:val="en-US"/>
        </w:rPr>
        <w:t>2005)</w:t>
      </w:r>
      <w:r w:rsidR="00D34979">
        <w:rPr>
          <w:rFonts w:cstheme="minorHAnsi"/>
          <w:sz w:val="24"/>
          <w:szCs w:val="24"/>
          <w:lang w:val="en-US"/>
        </w:rPr>
        <w:t xml:space="preserve"> </w:t>
      </w:r>
      <w:r w:rsidRPr="00D63A40">
        <w:rPr>
          <w:rFonts w:cstheme="minorHAnsi"/>
          <w:sz w:val="24"/>
          <w:szCs w:val="24"/>
          <w:lang w:val="en-US"/>
        </w:rPr>
        <w:t>are related to the Cortisol release.</w:t>
      </w:r>
    </w:p>
    <w:p w:rsidR="007C2AD0" w:rsidRPr="00D63A40" w:rsidRDefault="00A41C30" w:rsidP="00833F00">
      <w:pPr>
        <w:spacing w:line="360" w:lineRule="auto"/>
        <w:jc w:val="both"/>
        <w:rPr>
          <w:rFonts w:cstheme="minorHAnsi"/>
          <w:sz w:val="24"/>
          <w:szCs w:val="24"/>
          <w:lang w:val="en-US"/>
        </w:rPr>
      </w:pPr>
      <w:r w:rsidRPr="00D63A40">
        <w:rPr>
          <w:rFonts w:cstheme="minorHAnsi"/>
          <w:sz w:val="24"/>
          <w:szCs w:val="24"/>
          <w:lang w:val="en-US"/>
        </w:rPr>
        <w:t>2.1.3 Normal Levels</w:t>
      </w:r>
    </w:p>
    <w:p w:rsidR="00366426" w:rsidRPr="00D63A40" w:rsidRDefault="00031CF7" w:rsidP="00833F00">
      <w:pPr>
        <w:spacing w:line="360" w:lineRule="auto"/>
        <w:jc w:val="both"/>
        <w:rPr>
          <w:rFonts w:cstheme="minorHAnsi"/>
          <w:sz w:val="24"/>
          <w:szCs w:val="24"/>
          <w:lang w:val="en-US"/>
        </w:rPr>
      </w:pPr>
      <w:r w:rsidRPr="00D63A40">
        <w:rPr>
          <w:rFonts w:cstheme="minorHAnsi"/>
          <w:sz w:val="24"/>
          <w:szCs w:val="24"/>
          <w:lang w:val="en-US"/>
        </w:rPr>
        <w:t xml:space="preserve">It is very obvious that the level of Cortisol in the blood stream varies throughout the day. This is why it is very crucial to consider at what time of the day a Cortisol test has to be taken. In the case of the </w:t>
      </w:r>
      <w:r w:rsidR="0025088B" w:rsidRPr="00D63A40">
        <w:rPr>
          <w:rFonts w:cstheme="minorHAnsi"/>
          <w:sz w:val="24"/>
          <w:szCs w:val="24"/>
          <w:lang w:val="en-US"/>
        </w:rPr>
        <w:t>57 salesmen that have been part of this experiment, the Cortisol samples had to show the pattern of the normal levels to the levels just before the presentation</w:t>
      </w:r>
      <w:r w:rsidR="00AC6E58" w:rsidRPr="00D63A40">
        <w:rPr>
          <w:rFonts w:cstheme="minorHAnsi"/>
          <w:sz w:val="24"/>
          <w:szCs w:val="24"/>
          <w:lang w:val="en-US"/>
        </w:rPr>
        <w:t>s</w:t>
      </w:r>
      <w:r w:rsidR="0025088B" w:rsidRPr="00D63A40">
        <w:rPr>
          <w:rFonts w:cstheme="minorHAnsi"/>
          <w:sz w:val="24"/>
          <w:szCs w:val="24"/>
          <w:lang w:val="en-US"/>
        </w:rPr>
        <w:t xml:space="preserve"> start</w:t>
      </w:r>
      <w:r w:rsidR="00AC6E58" w:rsidRPr="00D63A40">
        <w:rPr>
          <w:rFonts w:cstheme="minorHAnsi"/>
          <w:sz w:val="24"/>
          <w:szCs w:val="24"/>
          <w:lang w:val="en-US"/>
        </w:rPr>
        <w:t>ed</w:t>
      </w:r>
      <w:r w:rsidR="0025088B" w:rsidRPr="00D63A40">
        <w:rPr>
          <w:rFonts w:cstheme="minorHAnsi"/>
          <w:sz w:val="24"/>
          <w:szCs w:val="24"/>
          <w:lang w:val="en-US"/>
        </w:rPr>
        <w:t xml:space="preserve"> to the levels during the presentation</w:t>
      </w:r>
      <w:r w:rsidR="00AC6E58" w:rsidRPr="00D63A40">
        <w:rPr>
          <w:rFonts w:cstheme="minorHAnsi"/>
          <w:sz w:val="24"/>
          <w:szCs w:val="24"/>
          <w:lang w:val="en-US"/>
        </w:rPr>
        <w:t>s</w:t>
      </w:r>
      <w:r w:rsidR="0025088B" w:rsidRPr="00D63A40">
        <w:rPr>
          <w:rFonts w:cstheme="minorHAnsi"/>
          <w:sz w:val="24"/>
          <w:szCs w:val="24"/>
          <w:lang w:val="en-US"/>
        </w:rPr>
        <w:t xml:space="preserve"> and two levels after the presentation</w:t>
      </w:r>
      <w:r w:rsidR="00AC6E58" w:rsidRPr="00D63A40">
        <w:rPr>
          <w:rFonts w:cstheme="minorHAnsi"/>
          <w:sz w:val="24"/>
          <w:szCs w:val="24"/>
          <w:lang w:val="en-US"/>
        </w:rPr>
        <w:t>s</w:t>
      </w:r>
      <w:r w:rsidR="0025088B" w:rsidRPr="00D63A40">
        <w:rPr>
          <w:rFonts w:cstheme="minorHAnsi"/>
          <w:sz w:val="24"/>
          <w:szCs w:val="24"/>
          <w:lang w:val="en-US"/>
        </w:rPr>
        <w:t xml:space="preserve"> to see how fast the levels </w:t>
      </w:r>
      <w:r w:rsidR="00AC6E58" w:rsidRPr="00D63A40">
        <w:rPr>
          <w:rFonts w:cstheme="minorHAnsi"/>
          <w:sz w:val="24"/>
          <w:szCs w:val="24"/>
          <w:lang w:val="en-US"/>
        </w:rPr>
        <w:t>went</w:t>
      </w:r>
      <w:r w:rsidR="0025088B" w:rsidRPr="00D63A40">
        <w:rPr>
          <w:rFonts w:cstheme="minorHAnsi"/>
          <w:sz w:val="24"/>
          <w:szCs w:val="24"/>
          <w:lang w:val="en-US"/>
        </w:rPr>
        <w:t xml:space="preserve"> back to normal.</w:t>
      </w:r>
      <w:r w:rsidRPr="00D63A40">
        <w:rPr>
          <w:rFonts w:cstheme="minorHAnsi"/>
          <w:sz w:val="24"/>
          <w:szCs w:val="24"/>
          <w:lang w:val="en-US"/>
        </w:rPr>
        <w:t xml:space="preserve"> </w:t>
      </w:r>
      <w:r w:rsidR="0025088B" w:rsidRPr="00D63A40">
        <w:rPr>
          <w:rFonts w:cstheme="minorHAnsi"/>
          <w:sz w:val="24"/>
          <w:szCs w:val="24"/>
          <w:lang w:val="en-US"/>
        </w:rPr>
        <w:t>Before these Cortisol collections will be explained in detail</w:t>
      </w:r>
      <w:r w:rsidR="00AC6E58" w:rsidRPr="00D63A40">
        <w:rPr>
          <w:rFonts w:cstheme="minorHAnsi"/>
          <w:sz w:val="24"/>
          <w:szCs w:val="24"/>
          <w:lang w:val="en-US"/>
        </w:rPr>
        <w:t xml:space="preserve"> (part 5.3.1)</w:t>
      </w:r>
      <w:r w:rsidR="0025088B" w:rsidRPr="00D63A40">
        <w:rPr>
          <w:rFonts w:cstheme="minorHAnsi"/>
          <w:sz w:val="24"/>
          <w:szCs w:val="24"/>
          <w:lang w:val="en-US"/>
        </w:rPr>
        <w:t xml:space="preserve"> the normal levels of Corisol will be overviewed</w:t>
      </w:r>
      <w:r w:rsidR="00AC6E58" w:rsidRPr="00D63A40">
        <w:rPr>
          <w:rFonts w:cstheme="minorHAnsi"/>
          <w:sz w:val="24"/>
          <w:szCs w:val="24"/>
          <w:lang w:val="en-US"/>
        </w:rPr>
        <w:t xml:space="preserve"> first</w:t>
      </w:r>
      <w:r w:rsidR="0025088B" w:rsidRPr="00D63A40">
        <w:rPr>
          <w:rFonts w:cstheme="minorHAnsi"/>
          <w:sz w:val="24"/>
          <w:szCs w:val="24"/>
          <w:lang w:val="en-US"/>
        </w:rPr>
        <w:t xml:space="preserve">. </w:t>
      </w:r>
      <w:r w:rsidR="00B60600" w:rsidRPr="00D63A40">
        <w:rPr>
          <w:rFonts w:cstheme="minorHAnsi"/>
          <w:sz w:val="24"/>
          <w:szCs w:val="24"/>
          <w:lang w:val="en-US"/>
        </w:rPr>
        <w:t>The ‘normal levels’ of Cortisol are set at the beginning of the day. The samples should not be taken too early in the morning because these levels are considered to be high. This could be because of the awakening process. For e</w:t>
      </w:r>
      <w:r w:rsidR="00357EC2" w:rsidRPr="00D63A40">
        <w:rPr>
          <w:rFonts w:cstheme="minorHAnsi"/>
          <w:sz w:val="24"/>
          <w:szCs w:val="24"/>
          <w:lang w:val="en-US"/>
        </w:rPr>
        <w:t>xample, normal levels at about 9 am will be between 5</w:t>
      </w:r>
      <w:r w:rsidR="00B60600" w:rsidRPr="00D63A40">
        <w:rPr>
          <w:rFonts w:cstheme="minorHAnsi"/>
          <w:sz w:val="24"/>
          <w:szCs w:val="24"/>
          <w:lang w:val="en-US"/>
        </w:rPr>
        <w:t xml:space="preserve"> and </w:t>
      </w:r>
      <w:r w:rsidR="00357EC2" w:rsidRPr="00D63A40">
        <w:rPr>
          <w:rFonts w:cstheme="minorHAnsi"/>
          <w:sz w:val="24"/>
          <w:szCs w:val="24"/>
          <w:lang w:val="en-US"/>
        </w:rPr>
        <w:t xml:space="preserve">25 </w:t>
      </w:r>
      <w:r w:rsidR="00366426" w:rsidRPr="00D63A40">
        <w:rPr>
          <w:rFonts w:cstheme="minorHAnsi"/>
          <w:sz w:val="24"/>
          <w:szCs w:val="24"/>
          <w:lang w:val="en-US"/>
        </w:rPr>
        <w:t>μg</w:t>
      </w:r>
      <w:r w:rsidR="00077F2E">
        <w:rPr>
          <w:rFonts w:cstheme="minorHAnsi"/>
          <w:sz w:val="24"/>
          <w:szCs w:val="24"/>
          <w:lang w:val="en-US"/>
        </w:rPr>
        <w:t xml:space="preserve"> </w:t>
      </w:r>
      <w:r w:rsidR="00357EC2" w:rsidRPr="00D63A40">
        <w:rPr>
          <w:rFonts w:cstheme="minorHAnsi"/>
          <w:sz w:val="24"/>
          <w:szCs w:val="24"/>
          <w:lang w:val="en-US"/>
        </w:rPr>
        <w:t>/</w:t>
      </w:r>
      <w:r w:rsidR="00077F2E">
        <w:rPr>
          <w:rFonts w:cstheme="minorHAnsi"/>
          <w:sz w:val="24"/>
          <w:szCs w:val="24"/>
          <w:lang w:val="en-US"/>
        </w:rPr>
        <w:t xml:space="preserve"> </w:t>
      </w:r>
      <w:r w:rsidR="00357EC2" w:rsidRPr="00D63A40">
        <w:rPr>
          <w:rFonts w:cstheme="minorHAnsi"/>
          <w:sz w:val="24"/>
          <w:szCs w:val="24"/>
          <w:lang w:val="en-US"/>
        </w:rPr>
        <w:t>dL</w:t>
      </w:r>
      <w:r w:rsidR="00B60600" w:rsidRPr="00D63A40">
        <w:rPr>
          <w:rFonts w:cstheme="minorHAnsi"/>
          <w:sz w:val="24"/>
          <w:szCs w:val="24"/>
          <w:lang w:val="en-US"/>
        </w:rPr>
        <w:t xml:space="preserve"> (micrograms per deciliter). </w:t>
      </w:r>
      <w:r w:rsidR="00357EC2" w:rsidRPr="00D63A40">
        <w:rPr>
          <w:rFonts w:cstheme="minorHAnsi"/>
          <w:sz w:val="24"/>
          <w:szCs w:val="24"/>
          <w:lang w:val="en-US"/>
        </w:rPr>
        <w:t>During the day, normal levels will taper off</w:t>
      </w:r>
      <w:r w:rsidR="00366426" w:rsidRPr="00D63A40">
        <w:rPr>
          <w:rFonts w:cstheme="minorHAnsi"/>
          <w:sz w:val="24"/>
          <w:szCs w:val="24"/>
          <w:lang w:val="en-US"/>
        </w:rPr>
        <w:t xml:space="preserve"> and around midnight, normal levels of Cortisol are the lowest. </w:t>
      </w:r>
    </w:p>
    <w:tbl>
      <w:tblPr>
        <w:tblW w:w="3280" w:type="dxa"/>
        <w:tblInd w:w="55" w:type="dxa"/>
        <w:tblCellMar>
          <w:left w:w="70" w:type="dxa"/>
          <w:right w:w="70" w:type="dxa"/>
        </w:tblCellMar>
        <w:tblLook w:val="04A0"/>
      </w:tblPr>
      <w:tblGrid>
        <w:gridCol w:w="820"/>
        <w:gridCol w:w="1220"/>
        <w:gridCol w:w="1240"/>
      </w:tblGrid>
      <w:tr w:rsidR="00400ADE" w:rsidRPr="00AC6972" w:rsidTr="00400ADE">
        <w:trPr>
          <w:trHeight w:val="300"/>
        </w:trPr>
        <w:tc>
          <w:tcPr>
            <w:tcW w:w="8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val="en-US" w:eastAsia="nl-NL"/>
              </w:rPr>
            </w:pPr>
            <w:r w:rsidRPr="00AC6972">
              <w:rPr>
                <w:rFonts w:asciiTheme="minorHAnsi" w:eastAsia="Times New Roman" w:hAnsiTheme="minorHAnsi" w:cstheme="minorHAnsi"/>
                <w:color w:val="000000"/>
                <w:sz w:val="24"/>
                <w:szCs w:val="24"/>
                <w:lang w:val="en-US" w:eastAsia="nl-NL"/>
              </w:rPr>
              <w:t> </w:t>
            </w:r>
          </w:p>
        </w:tc>
        <w:tc>
          <w:tcPr>
            <w:tcW w:w="1220" w:type="dxa"/>
            <w:tcBorders>
              <w:top w:val="single" w:sz="8" w:space="0" w:color="auto"/>
              <w:left w:val="nil"/>
              <w:bottom w:val="single" w:sz="4" w:space="0" w:color="auto"/>
              <w:right w:val="single" w:sz="4"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eastAsia="nl-NL"/>
              </w:rPr>
            </w:pPr>
            <w:r w:rsidRPr="00AC6972">
              <w:rPr>
                <w:rFonts w:asciiTheme="minorHAnsi" w:eastAsia="Times New Roman" w:hAnsiTheme="minorHAnsi" w:cstheme="minorHAnsi"/>
                <w:color w:val="000000"/>
                <w:sz w:val="24"/>
                <w:szCs w:val="24"/>
                <w:lang w:eastAsia="nl-NL"/>
              </w:rPr>
              <w:t>upper limit</w:t>
            </w:r>
          </w:p>
        </w:tc>
        <w:tc>
          <w:tcPr>
            <w:tcW w:w="1240" w:type="dxa"/>
            <w:tcBorders>
              <w:top w:val="single" w:sz="8" w:space="0" w:color="auto"/>
              <w:left w:val="nil"/>
              <w:bottom w:val="single" w:sz="4" w:space="0" w:color="auto"/>
              <w:right w:val="single" w:sz="8"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eastAsia="nl-NL"/>
              </w:rPr>
            </w:pPr>
            <w:r w:rsidRPr="00AC6972">
              <w:rPr>
                <w:rFonts w:asciiTheme="minorHAnsi" w:eastAsia="Times New Roman" w:hAnsiTheme="minorHAnsi" w:cstheme="minorHAnsi"/>
                <w:color w:val="000000"/>
                <w:sz w:val="24"/>
                <w:szCs w:val="24"/>
                <w:lang w:eastAsia="nl-NL"/>
              </w:rPr>
              <w:t>lower limit</w:t>
            </w:r>
          </w:p>
        </w:tc>
      </w:tr>
      <w:tr w:rsidR="00400ADE" w:rsidRPr="00AC6972" w:rsidTr="00400ADE">
        <w:trPr>
          <w:trHeight w:val="300"/>
        </w:trPr>
        <w:tc>
          <w:tcPr>
            <w:tcW w:w="820" w:type="dxa"/>
            <w:tcBorders>
              <w:top w:val="nil"/>
              <w:left w:val="single" w:sz="8" w:space="0" w:color="auto"/>
              <w:bottom w:val="single" w:sz="4" w:space="0" w:color="auto"/>
              <w:right w:val="single" w:sz="4"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eastAsia="nl-NL"/>
              </w:rPr>
            </w:pPr>
            <w:r w:rsidRPr="00AC6972">
              <w:rPr>
                <w:rFonts w:asciiTheme="minorHAnsi" w:eastAsia="Times New Roman" w:hAnsiTheme="minorHAnsi" w:cstheme="minorHAnsi"/>
                <w:color w:val="000000"/>
                <w:sz w:val="24"/>
                <w:szCs w:val="24"/>
                <w:lang w:eastAsia="nl-NL"/>
              </w:rPr>
              <w:t>9:00</w:t>
            </w:r>
          </w:p>
        </w:tc>
        <w:tc>
          <w:tcPr>
            <w:tcW w:w="1220" w:type="dxa"/>
            <w:tcBorders>
              <w:top w:val="nil"/>
              <w:left w:val="nil"/>
              <w:bottom w:val="single" w:sz="4" w:space="0" w:color="auto"/>
              <w:right w:val="single" w:sz="4"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eastAsia="nl-NL"/>
              </w:rPr>
            </w:pPr>
            <w:r w:rsidRPr="00AC6972">
              <w:rPr>
                <w:rFonts w:asciiTheme="minorHAnsi" w:eastAsia="Times New Roman" w:hAnsiTheme="minorHAnsi" w:cstheme="minorHAnsi"/>
                <w:color w:val="000000"/>
                <w:sz w:val="24"/>
                <w:szCs w:val="24"/>
                <w:lang w:eastAsia="nl-NL"/>
              </w:rPr>
              <w:t>25</w:t>
            </w:r>
          </w:p>
        </w:tc>
        <w:tc>
          <w:tcPr>
            <w:tcW w:w="1240" w:type="dxa"/>
            <w:tcBorders>
              <w:top w:val="nil"/>
              <w:left w:val="nil"/>
              <w:bottom w:val="single" w:sz="4" w:space="0" w:color="auto"/>
              <w:right w:val="single" w:sz="8"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eastAsia="nl-NL"/>
              </w:rPr>
            </w:pPr>
            <w:r w:rsidRPr="00AC6972">
              <w:rPr>
                <w:rFonts w:asciiTheme="minorHAnsi" w:eastAsia="Times New Roman" w:hAnsiTheme="minorHAnsi" w:cstheme="minorHAnsi"/>
                <w:color w:val="000000"/>
                <w:sz w:val="24"/>
                <w:szCs w:val="24"/>
                <w:lang w:eastAsia="nl-NL"/>
              </w:rPr>
              <w:t>5</w:t>
            </w:r>
          </w:p>
        </w:tc>
      </w:tr>
      <w:tr w:rsidR="00400ADE" w:rsidRPr="00AC6972" w:rsidTr="00400ADE">
        <w:trPr>
          <w:trHeight w:val="315"/>
        </w:trPr>
        <w:tc>
          <w:tcPr>
            <w:tcW w:w="820" w:type="dxa"/>
            <w:tcBorders>
              <w:top w:val="nil"/>
              <w:left w:val="single" w:sz="8" w:space="0" w:color="auto"/>
              <w:bottom w:val="single" w:sz="8" w:space="0" w:color="auto"/>
              <w:right w:val="single" w:sz="4"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eastAsia="nl-NL"/>
              </w:rPr>
            </w:pPr>
            <w:r w:rsidRPr="00AC6972">
              <w:rPr>
                <w:rFonts w:asciiTheme="minorHAnsi" w:eastAsia="Times New Roman" w:hAnsiTheme="minorHAnsi" w:cstheme="minorHAnsi"/>
                <w:color w:val="000000"/>
                <w:sz w:val="24"/>
                <w:szCs w:val="24"/>
                <w:lang w:eastAsia="nl-NL"/>
              </w:rPr>
              <w:t>0:00</w:t>
            </w:r>
          </w:p>
        </w:tc>
        <w:tc>
          <w:tcPr>
            <w:tcW w:w="1220" w:type="dxa"/>
            <w:tcBorders>
              <w:top w:val="nil"/>
              <w:left w:val="nil"/>
              <w:bottom w:val="single" w:sz="8" w:space="0" w:color="auto"/>
              <w:right w:val="single" w:sz="4"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eastAsia="nl-NL"/>
              </w:rPr>
            </w:pPr>
            <w:r w:rsidRPr="00AC6972">
              <w:rPr>
                <w:rFonts w:asciiTheme="minorHAnsi" w:eastAsia="Times New Roman" w:hAnsiTheme="minorHAnsi" w:cstheme="minorHAnsi"/>
                <w:color w:val="000000"/>
                <w:sz w:val="24"/>
                <w:szCs w:val="24"/>
                <w:lang w:eastAsia="nl-NL"/>
              </w:rPr>
              <w:t>13</w:t>
            </w:r>
          </w:p>
        </w:tc>
        <w:tc>
          <w:tcPr>
            <w:tcW w:w="1240" w:type="dxa"/>
            <w:tcBorders>
              <w:top w:val="nil"/>
              <w:left w:val="nil"/>
              <w:bottom w:val="single" w:sz="8" w:space="0" w:color="auto"/>
              <w:right w:val="single" w:sz="8" w:space="0" w:color="auto"/>
            </w:tcBorders>
            <w:shd w:val="clear" w:color="auto" w:fill="auto"/>
            <w:noWrap/>
            <w:vAlign w:val="bottom"/>
            <w:hideMark/>
          </w:tcPr>
          <w:p w:rsidR="00400ADE" w:rsidRPr="00AC6972" w:rsidRDefault="00400ADE" w:rsidP="00833F00">
            <w:pPr>
              <w:spacing w:after="0" w:line="360" w:lineRule="auto"/>
              <w:jc w:val="both"/>
              <w:rPr>
                <w:rFonts w:asciiTheme="minorHAnsi" w:eastAsia="Times New Roman" w:hAnsiTheme="minorHAnsi" w:cstheme="minorHAnsi"/>
                <w:color w:val="000000"/>
                <w:sz w:val="24"/>
                <w:szCs w:val="24"/>
                <w:lang w:eastAsia="nl-NL"/>
              </w:rPr>
            </w:pPr>
            <w:r w:rsidRPr="00AC6972">
              <w:rPr>
                <w:rFonts w:asciiTheme="minorHAnsi" w:eastAsia="Times New Roman" w:hAnsiTheme="minorHAnsi" w:cstheme="minorHAnsi"/>
                <w:color w:val="000000"/>
                <w:sz w:val="24"/>
                <w:szCs w:val="24"/>
                <w:lang w:eastAsia="nl-NL"/>
              </w:rPr>
              <w:t>2,9</w:t>
            </w:r>
          </w:p>
        </w:tc>
      </w:tr>
    </w:tbl>
    <w:p w:rsidR="00366426" w:rsidRPr="00D63A40" w:rsidRDefault="00400ADE" w:rsidP="00833F00">
      <w:pPr>
        <w:spacing w:line="360" w:lineRule="auto"/>
        <w:jc w:val="both"/>
        <w:rPr>
          <w:rFonts w:cstheme="minorHAnsi"/>
          <w:i/>
          <w:sz w:val="24"/>
          <w:szCs w:val="24"/>
          <w:lang w:val="en-US"/>
        </w:rPr>
      </w:pPr>
      <w:r w:rsidRPr="00D63A40">
        <w:rPr>
          <w:rFonts w:cstheme="minorHAnsi"/>
          <w:i/>
          <w:sz w:val="24"/>
          <w:szCs w:val="24"/>
          <w:lang w:val="en-US"/>
        </w:rPr>
        <w:t>Table 1. (Biochemistry Reference Ranges by Good Hope Hospital, 2009)</w:t>
      </w:r>
    </w:p>
    <w:p w:rsidR="0043605E" w:rsidRDefault="0043605E"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sz w:val="24"/>
          <w:szCs w:val="24"/>
          <w:lang w:val="en-US"/>
        </w:rPr>
      </w:pPr>
    </w:p>
    <w:p w:rsidR="00031CF7" w:rsidRPr="00D63A40" w:rsidRDefault="00F7710B" w:rsidP="00833F00">
      <w:pPr>
        <w:spacing w:line="360" w:lineRule="auto"/>
        <w:jc w:val="both"/>
        <w:rPr>
          <w:rFonts w:cstheme="minorHAnsi"/>
          <w:sz w:val="24"/>
          <w:szCs w:val="24"/>
          <w:lang w:val="en-US"/>
        </w:rPr>
      </w:pPr>
      <w:r w:rsidRPr="00D63A40">
        <w:rPr>
          <w:rFonts w:cstheme="minorHAnsi"/>
          <w:sz w:val="24"/>
          <w:szCs w:val="24"/>
          <w:lang w:val="en-US"/>
        </w:rPr>
        <w:lastRenderedPageBreak/>
        <w:t>High Levels</w:t>
      </w:r>
    </w:p>
    <w:p w:rsidR="002921FF" w:rsidRPr="00D63A40" w:rsidRDefault="002921FF" w:rsidP="00833F00">
      <w:pPr>
        <w:spacing w:line="360" w:lineRule="auto"/>
        <w:jc w:val="both"/>
        <w:rPr>
          <w:rFonts w:cstheme="minorHAnsi"/>
          <w:sz w:val="24"/>
          <w:szCs w:val="24"/>
          <w:lang w:val="en-US"/>
        </w:rPr>
      </w:pPr>
      <w:r w:rsidRPr="00D63A40">
        <w:rPr>
          <w:rFonts w:cstheme="minorHAnsi"/>
          <w:sz w:val="24"/>
          <w:szCs w:val="24"/>
          <w:lang w:val="en-US"/>
        </w:rPr>
        <w:t xml:space="preserve">Besides the effects of Cortisol (part 2.1.2) higher or lower levels of Cortisol can also indicate conditions in the body. For example it could be a direct influence of medications. Also conditions such as tumors or other sorts of cancer can cause a higher level. </w:t>
      </w:r>
      <w:r w:rsidR="001979F7" w:rsidRPr="00D63A40">
        <w:rPr>
          <w:rFonts w:cstheme="minorHAnsi"/>
          <w:sz w:val="24"/>
          <w:szCs w:val="24"/>
          <w:lang w:val="en-US"/>
        </w:rPr>
        <w:t>T</w:t>
      </w:r>
      <w:r w:rsidRPr="00D63A40">
        <w:rPr>
          <w:rFonts w:cstheme="minorHAnsi"/>
          <w:sz w:val="24"/>
          <w:szCs w:val="24"/>
          <w:lang w:val="en-US"/>
        </w:rPr>
        <w:t>he most important</w:t>
      </w:r>
      <w:r w:rsidR="001979F7" w:rsidRPr="00D63A40">
        <w:rPr>
          <w:rFonts w:cstheme="minorHAnsi"/>
          <w:sz w:val="24"/>
          <w:szCs w:val="24"/>
          <w:lang w:val="en-US"/>
        </w:rPr>
        <w:t xml:space="preserve"> (also for this article)</w:t>
      </w:r>
      <w:r w:rsidRPr="00D63A40">
        <w:rPr>
          <w:rFonts w:cstheme="minorHAnsi"/>
          <w:sz w:val="24"/>
          <w:szCs w:val="24"/>
          <w:lang w:val="en-US"/>
        </w:rPr>
        <w:t>, and also the most common factor that causes higher levels of Cortisol is stress.</w:t>
      </w:r>
      <w:r w:rsidR="00F7710B" w:rsidRPr="00D63A40">
        <w:rPr>
          <w:rFonts w:cstheme="minorHAnsi"/>
          <w:sz w:val="24"/>
          <w:szCs w:val="24"/>
          <w:lang w:val="en-US"/>
        </w:rPr>
        <w:t xml:space="preserve"> So h</w:t>
      </w:r>
      <w:r w:rsidRPr="00D63A40">
        <w:rPr>
          <w:rFonts w:cstheme="minorHAnsi"/>
          <w:sz w:val="24"/>
          <w:szCs w:val="24"/>
          <w:lang w:val="en-US"/>
        </w:rPr>
        <w:t>igher levels</w:t>
      </w:r>
      <w:r w:rsidR="00F7710B" w:rsidRPr="00D63A40">
        <w:rPr>
          <w:rFonts w:cstheme="minorHAnsi"/>
          <w:sz w:val="24"/>
          <w:szCs w:val="24"/>
          <w:lang w:val="en-US"/>
        </w:rPr>
        <w:t xml:space="preserve"> of Cortisol can</w:t>
      </w:r>
      <w:r w:rsidRPr="00D63A40">
        <w:rPr>
          <w:rFonts w:cstheme="minorHAnsi"/>
          <w:sz w:val="24"/>
          <w:szCs w:val="24"/>
          <w:lang w:val="en-US"/>
        </w:rPr>
        <w:t xml:space="preserve"> indicate stress</w:t>
      </w:r>
      <w:r w:rsidR="00F7710B" w:rsidRPr="00D63A40">
        <w:rPr>
          <w:rFonts w:cstheme="minorHAnsi"/>
          <w:sz w:val="24"/>
          <w:szCs w:val="24"/>
          <w:lang w:val="en-US"/>
        </w:rPr>
        <w:t xml:space="preserve"> but, to measure this, the sample should be taken on the right time because the levels go back to normal within 10 to 30 minutes. When a high Cortisol level is measured during a prolonged period of time this could indicate that the individual is under constant stress, suffers from a condition or takes medicines.</w:t>
      </w:r>
      <w:r w:rsidR="001979F7" w:rsidRPr="00D63A40">
        <w:rPr>
          <w:rFonts w:cstheme="minorHAnsi"/>
          <w:sz w:val="24"/>
          <w:szCs w:val="24"/>
          <w:lang w:val="en-US"/>
        </w:rPr>
        <w:t xml:space="preserve"> For this research the level of Cortisol is used to indicate the level of stress of the individuals at certain times (before, during and after the presentation).</w:t>
      </w:r>
    </w:p>
    <w:p w:rsidR="00F7710B" w:rsidRPr="00D63A40" w:rsidRDefault="00F7710B" w:rsidP="00833F00">
      <w:pPr>
        <w:spacing w:line="360" w:lineRule="auto"/>
        <w:jc w:val="both"/>
        <w:rPr>
          <w:rFonts w:cstheme="minorHAnsi"/>
          <w:sz w:val="24"/>
          <w:szCs w:val="24"/>
          <w:lang w:val="en-US"/>
        </w:rPr>
      </w:pPr>
      <w:r w:rsidRPr="00D63A40">
        <w:rPr>
          <w:rFonts w:cstheme="minorHAnsi"/>
          <w:sz w:val="24"/>
          <w:szCs w:val="24"/>
          <w:lang w:val="en-US"/>
        </w:rPr>
        <w:t>Low Levels</w:t>
      </w:r>
    </w:p>
    <w:p w:rsidR="002921FF" w:rsidRPr="00D63A40" w:rsidRDefault="001979F7" w:rsidP="00833F00">
      <w:pPr>
        <w:spacing w:line="360" w:lineRule="auto"/>
        <w:jc w:val="both"/>
        <w:rPr>
          <w:rFonts w:cstheme="minorHAnsi"/>
          <w:sz w:val="24"/>
          <w:szCs w:val="24"/>
          <w:lang w:val="en-US"/>
        </w:rPr>
      </w:pPr>
      <w:r w:rsidRPr="00D63A40">
        <w:rPr>
          <w:rFonts w:cstheme="minorHAnsi"/>
          <w:sz w:val="24"/>
          <w:szCs w:val="24"/>
          <w:lang w:val="en-US"/>
        </w:rPr>
        <w:t xml:space="preserve">Lower levels of Cortisol also indicate deviations. For example the Addison’s disease causes lower levels </w:t>
      </w:r>
      <w:r w:rsidR="00F469DD" w:rsidRPr="00D63A40">
        <w:rPr>
          <w:rFonts w:cstheme="minorHAnsi"/>
          <w:sz w:val="24"/>
          <w:szCs w:val="24"/>
          <w:lang w:val="en-US"/>
        </w:rPr>
        <w:t>of Cortisol. Also a disordered P</w:t>
      </w:r>
      <w:r w:rsidRPr="00D63A40">
        <w:rPr>
          <w:rFonts w:cstheme="minorHAnsi"/>
          <w:sz w:val="24"/>
          <w:szCs w:val="24"/>
          <w:lang w:val="en-US"/>
        </w:rPr>
        <w:t>ituitary</w:t>
      </w:r>
      <w:r w:rsidR="00F469DD" w:rsidRPr="00D63A40">
        <w:rPr>
          <w:rFonts w:cstheme="minorHAnsi"/>
          <w:sz w:val="24"/>
          <w:szCs w:val="24"/>
          <w:lang w:val="en-US"/>
        </w:rPr>
        <w:t xml:space="preserve"> Gland (or Hypophysis)</w:t>
      </w:r>
      <w:r w:rsidRPr="00D63A40">
        <w:rPr>
          <w:rFonts w:cstheme="minorHAnsi"/>
          <w:sz w:val="24"/>
          <w:szCs w:val="24"/>
          <w:lang w:val="en-US"/>
        </w:rPr>
        <w:t xml:space="preserve"> can cause lower levels of Cortisol because the release of ACTH stimulate</w:t>
      </w:r>
      <w:r w:rsidR="00F469DD" w:rsidRPr="00D63A40">
        <w:rPr>
          <w:rFonts w:cstheme="minorHAnsi"/>
          <w:sz w:val="24"/>
          <w:szCs w:val="24"/>
          <w:lang w:val="en-US"/>
        </w:rPr>
        <w:t>s the release of Cortisol. The P</w:t>
      </w:r>
      <w:r w:rsidRPr="00D63A40">
        <w:rPr>
          <w:rFonts w:cstheme="minorHAnsi"/>
          <w:sz w:val="24"/>
          <w:szCs w:val="24"/>
          <w:lang w:val="en-US"/>
        </w:rPr>
        <w:t xml:space="preserve">ituitary </w:t>
      </w:r>
      <w:r w:rsidR="00F469DD" w:rsidRPr="00D63A40">
        <w:rPr>
          <w:rFonts w:cstheme="minorHAnsi"/>
          <w:sz w:val="24"/>
          <w:szCs w:val="24"/>
          <w:lang w:val="en-US"/>
        </w:rPr>
        <w:t xml:space="preserve">Gland synthesizes several important hormones such as ACTH. According to </w:t>
      </w:r>
      <w:r w:rsidR="00722600">
        <w:rPr>
          <w:rFonts w:cstheme="minorHAnsi"/>
          <w:sz w:val="24"/>
          <w:szCs w:val="24"/>
          <w:lang w:val="en-US"/>
        </w:rPr>
        <w:t xml:space="preserve">the </w:t>
      </w:r>
      <w:r w:rsidR="00F469DD" w:rsidRPr="00D63A40">
        <w:rPr>
          <w:rFonts w:cstheme="minorHAnsi"/>
          <w:sz w:val="24"/>
          <w:szCs w:val="24"/>
          <w:lang w:val="en-US"/>
        </w:rPr>
        <w:t>Mayo Clinic (Mayo Clinic. (Vol. 6, No. 2, 2011)</w:t>
      </w:r>
      <w:r w:rsidR="00722600">
        <w:rPr>
          <w:rFonts w:cstheme="minorHAnsi"/>
          <w:sz w:val="24"/>
          <w:szCs w:val="24"/>
          <w:lang w:val="en-US"/>
        </w:rPr>
        <w:t xml:space="preserve"> </w:t>
      </w:r>
      <w:r w:rsidR="00EB0884" w:rsidRPr="00D63A40">
        <w:rPr>
          <w:rFonts w:cstheme="minorHAnsi"/>
          <w:sz w:val="24"/>
          <w:szCs w:val="24"/>
          <w:lang w:val="en-US"/>
        </w:rPr>
        <w:t>Autoimmune diseases are the most common causes to low levels of Cortisol. Autoimmune diseases make the immune system of the body attack the innate organs. When low levels of Cortisol occur the disease attacks the adrenal glands. In this case a patient can take corticosteroids to get the proper level of Cortisol.</w:t>
      </w:r>
    </w:p>
    <w:p w:rsidR="00300D9A" w:rsidRPr="00D63A40" w:rsidRDefault="00300D9A" w:rsidP="00833F00">
      <w:pPr>
        <w:spacing w:line="360" w:lineRule="auto"/>
        <w:jc w:val="both"/>
        <w:rPr>
          <w:rFonts w:cstheme="minorHAnsi"/>
          <w:sz w:val="24"/>
          <w:szCs w:val="24"/>
          <w:lang w:val="en-US"/>
        </w:rPr>
      </w:pPr>
      <w:r w:rsidRPr="00D63A40">
        <w:rPr>
          <w:rFonts w:cstheme="minorHAnsi"/>
          <w:sz w:val="24"/>
          <w:szCs w:val="24"/>
          <w:lang w:val="en-US"/>
        </w:rPr>
        <w:t>2.1.4 Control</w:t>
      </w:r>
    </w:p>
    <w:p w:rsidR="00300D9A" w:rsidRDefault="00300D9A" w:rsidP="00833F00">
      <w:pPr>
        <w:spacing w:line="360" w:lineRule="auto"/>
        <w:jc w:val="both"/>
        <w:rPr>
          <w:rFonts w:cstheme="minorHAnsi"/>
          <w:sz w:val="24"/>
          <w:szCs w:val="24"/>
          <w:lang w:val="en-US"/>
        </w:rPr>
      </w:pPr>
      <w:r w:rsidRPr="00D63A40">
        <w:rPr>
          <w:rFonts w:cstheme="minorHAnsi"/>
          <w:sz w:val="24"/>
          <w:szCs w:val="24"/>
          <w:lang w:val="en-US"/>
        </w:rPr>
        <w:t xml:space="preserve">The release of Cortisol is controlled by the brain. The pituitary Gland determines how much Cortisol will be released as a response to stress, </w:t>
      </w:r>
      <w:r w:rsidR="004E6553" w:rsidRPr="00D63A40">
        <w:rPr>
          <w:rFonts w:cstheme="minorHAnsi"/>
          <w:sz w:val="24"/>
          <w:szCs w:val="24"/>
          <w:lang w:val="en-US"/>
        </w:rPr>
        <w:t>a condition or medicines. Besides these causes and influences there are several other factors that can have an effect on the level of Cortisol in the body. Stress management techniques can make an individual consciously influences his</w:t>
      </w:r>
      <w:r w:rsidR="00077F2E">
        <w:rPr>
          <w:rFonts w:cstheme="minorHAnsi"/>
          <w:sz w:val="24"/>
          <w:szCs w:val="24"/>
          <w:lang w:val="en-US"/>
        </w:rPr>
        <w:t xml:space="preserve"> </w:t>
      </w:r>
      <w:r w:rsidR="004E6553" w:rsidRPr="00D63A40">
        <w:rPr>
          <w:rFonts w:cstheme="minorHAnsi"/>
          <w:sz w:val="24"/>
          <w:szCs w:val="24"/>
          <w:lang w:val="en-US"/>
        </w:rPr>
        <w:t>/</w:t>
      </w:r>
      <w:r w:rsidR="00077F2E">
        <w:rPr>
          <w:rFonts w:cstheme="minorHAnsi"/>
          <w:sz w:val="24"/>
          <w:szCs w:val="24"/>
          <w:lang w:val="en-US"/>
        </w:rPr>
        <w:t xml:space="preserve"> </w:t>
      </w:r>
      <w:r w:rsidR="004E6553" w:rsidRPr="00D63A40">
        <w:rPr>
          <w:rFonts w:cstheme="minorHAnsi"/>
          <w:sz w:val="24"/>
          <w:szCs w:val="24"/>
          <w:lang w:val="en-US"/>
        </w:rPr>
        <w:t>her level of Cortisol. This indirect influence on the release of Cortisol could have effect on the outcome of the data. Whether an individual’s stress management makes him</w:t>
      </w:r>
      <w:r w:rsidR="00077F2E">
        <w:rPr>
          <w:rFonts w:cstheme="minorHAnsi"/>
          <w:sz w:val="24"/>
          <w:szCs w:val="24"/>
          <w:lang w:val="en-US"/>
        </w:rPr>
        <w:t xml:space="preserve"> </w:t>
      </w:r>
      <w:r w:rsidR="004E6553" w:rsidRPr="00D63A40">
        <w:rPr>
          <w:rFonts w:cstheme="minorHAnsi"/>
          <w:sz w:val="24"/>
          <w:szCs w:val="24"/>
          <w:lang w:val="en-US"/>
        </w:rPr>
        <w:t>/</w:t>
      </w:r>
      <w:r w:rsidR="00077F2E">
        <w:rPr>
          <w:rFonts w:cstheme="minorHAnsi"/>
          <w:sz w:val="24"/>
          <w:szCs w:val="24"/>
          <w:lang w:val="en-US"/>
        </w:rPr>
        <w:t xml:space="preserve"> </w:t>
      </w:r>
      <w:r w:rsidR="004E6553" w:rsidRPr="00D63A40">
        <w:rPr>
          <w:rFonts w:cstheme="minorHAnsi"/>
          <w:sz w:val="24"/>
          <w:szCs w:val="24"/>
          <w:lang w:val="en-US"/>
        </w:rPr>
        <w:t>her a better salesman or not will be determined by analyzing the self reflections and the judgments</w:t>
      </w:r>
      <w:r w:rsidR="0030415F" w:rsidRPr="00D63A40">
        <w:rPr>
          <w:rFonts w:cstheme="minorHAnsi"/>
          <w:sz w:val="24"/>
          <w:szCs w:val="24"/>
          <w:lang w:val="en-US"/>
        </w:rPr>
        <w:t xml:space="preserve"> of others (part 6.2). On the other hand it is possible to affect the level of </w:t>
      </w:r>
      <w:r w:rsidR="0030415F" w:rsidRPr="00D63A40">
        <w:rPr>
          <w:rFonts w:cstheme="minorHAnsi"/>
          <w:sz w:val="24"/>
          <w:szCs w:val="24"/>
          <w:lang w:val="en-US"/>
        </w:rPr>
        <w:lastRenderedPageBreak/>
        <w:t xml:space="preserve">Cortisol with lifestyle solutions. This implies body training (a well trained individual will reduce the blood pressure which influences the release of Cortisol), moderate diet (caffeine and sugars have the characteristic to cause increased Cortisol release) and getting adequate sleep (during sleep the body recovers from stress). For this research the last two control factors are very hard to </w:t>
      </w:r>
      <w:r w:rsidR="00F9478B" w:rsidRPr="00D63A40">
        <w:rPr>
          <w:rFonts w:cstheme="minorHAnsi"/>
          <w:sz w:val="24"/>
          <w:szCs w:val="24"/>
          <w:lang w:val="en-US"/>
        </w:rPr>
        <w:t>reveal but the ability to control stress will be driven from both the reviews that have been filled in.</w:t>
      </w:r>
    </w:p>
    <w:p w:rsidR="006F2B99" w:rsidRPr="00D63A40" w:rsidRDefault="006F2B99" w:rsidP="00833F00">
      <w:pPr>
        <w:spacing w:line="360" w:lineRule="auto"/>
        <w:jc w:val="both"/>
        <w:rPr>
          <w:rFonts w:cstheme="minorHAnsi"/>
          <w:sz w:val="24"/>
          <w:szCs w:val="24"/>
          <w:lang w:val="en-US"/>
        </w:rPr>
      </w:pPr>
    </w:p>
    <w:p w:rsidR="00F9478B" w:rsidRPr="00D63A40" w:rsidRDefault="00F9478B" w:rsidP="00833F00">
      <w:pPr>
        <w:spacing w:line="360" w:lineRule="auto"/>
        <w:jc w:val="both"/>
        <w:rPr>
          <w:rFonts w:cstheme="minorHAnsi"/>
          <w:sz w:val="24"/>
          <w:szCs w:val="24"/>
          <w:lang w:val="en-US"/>
        </w:rPr>
      </w:pPr>
      <w:r w:rsidRPr="00D63A40">
        <w:rPr>
          <w:rFonts w:cstheme="minorHAnsi"/>
          <w:sz w:val="24"/>
          <w:szCs w:val="24"/>
          <w:lang w:val="en-US"/>
        </w:rPr>
        <w:t>2.2 Cortisol and DNA</w:t>
      </w:r>
    </w:p>
    <w:p w:rsidR="00EA1941" w:rsidRPr="00D63A40" w:rsidRDefault="00EA1941" w:rsidP="00833F00">
      <w:pPr>
        <w:spacing w:line="360" w:lineRule="auto"/>
        <w:jc w:val="both"/>
        <w:rPr>
          <w:rFonts w:cstheme="minorHAnsi"/>
          <w:sz w:val="24"/>
          <w:szCs w:val="24"/>
          <w:lang w:val="en-US"/>
        </w:rPr>
      </w:pPr>
      <w:r w:rsidRPr="00D63A40">
        <w:rPr>
          <w:rFonts w:cstheme="minorHAnsi"/>
          <w:sz w:val="24"/>
          <w:szCs w:val="24"/>
          <w:lang w:val="en-US"/>
        </w:rPr>
        <w:t>2.2.1 The Concept</w:t>
      </w:r>
    </w:p>
    <w:p w:rsidR="001A5F09" w:rsidRPr="00D63A40" w:rsidRDefault="001A5F09" w:rsidP="00833F00">
      <w:pPr>
        <w:spacing w:line="360" w:lineRule="auto"/>
        <w:jc w:val="both"/>
        <w:rPr>
          <w:rFonts w:cstheme="minorHAnsi"/>
          <w:sz w:val="24"/>
          <w:szCs w:val="24"/>
          <w:lang w:val="en-US"/>
        </w:rPr>
      </w:pPr>
      <w:r w:rsidRPr="00D63A40">
        <w:rPr>
          <w:rFonts w:cstheme="minorHAnsi"/>
          <w:sz w:val="24"/>
          <w:szCs w:val="24"/>
          <w:lang w:val="en-US"/>
        </w:rPr>
        <w:t>When spoken of a</w:t>
      </w:r>
      <w:r w:rsidR="00CE3856" w:rsidRPr="00D63A40">
        <w:rPr>
          <w:rFonts w:cstheme="minorHAnsi"/>
          <w:sz w:val="24"/>
          <w:szCs w:val="24"/>
          <w:lang w:val="en-US"/>
        </w:rPr>
        <w:t>n</w:t>
      </w:r>
      <w:r w:rsidRPr="00D63A40">
        <w:rPr>
          <w:rFonts w:cstheme="minorHAnsi"/>
          <w:sz w:val="24"/>
          <w:szCs w:val="24"/>
          <w:lang w:val="en-US"/>
        </w:rPr>
        <w:t xml:space="preserve"> </w:t>
      </w:r>
      <w:r w:rsidR="00CE3856" w:rsidRPr="00D63A40">
        <w:rPr>
          <w:rFonts w:cstheme="minorHAnsi"/>
          <w:sz w:val="24"/>
          <w:szCs w:val="24"/>
          <w:lang w:val="en-US"/>
        </w:rPr>
        <w:t>individual’s</w:t>
      </w:r>
      <w:r w:rsidRPr="00D63A40">
        <w:rPr>
          <w:rFonts w:cstheme="minorHAnsi"/>
          <w:sz w:val="24"/>
          <w:szCs w:val="24"/>
          <w:lang w:val="en-US"/>
        </w:rPr>
        <w:t xml:space="preserve"> DNA profile, it refers to the s</w:t>
      </w:r>
      <w:r w:rsidR="00CE3856" w:rsidRPr="00D63A40">
        <w:rPr>
          <w:rFonts w:cstheme="minorHAnsi"/>
          <w:sz w:val="24"/>
          <w:szCs w:val="24"/>
          <w:lang w:val="en-US"/>
        </w:rPr>
        <w:t>et up of genes which contain</w:t>
      </w:r>
      <w:r w:rsidRPr="00D63A40">
        <w:rPr>
          <w:rFonts w:cstheme="minorHAnsi"/>
          <w:sz w:val="24"/>
          <w:szCs w:val="24"/>
          <w:lang w:val="en-US"/>
        </w:rPr>
        <w:t xml:space="preserve"> genetic instructions. DN</w:t>
      </w:r>
      <w:r w:rsidR="00CE3856" w:rsidRPr="00D63A40">
        <w:rPr>
          <w:rFonts w:cstheme="minorHAnsi"/>
          <w:sz w:val="24"/>
          <w:szCs w:val="24"/>
          <w:lang w:val="en-US"/>
        </w:rPr>
        <w:t>A, or deoxyribonucleic acid, is</w:t>
      </w:r>
      <w:r w:rsidRPr="00D63A40">
        <w:rPr>
          <w:rFonts w:cstheme="minorHAnsi"/>
          <w:sz w:val="24"/>
          <w:szCs w:val="24"/>
          <w:lang w:val="en-US"/>
        </w:rPr>
        <w:t xml:space="preserve"> acid</w:t>
      </w:r>
      <w:r w:rsidR="00CE3856" w:rsidRPr="00D63A40">
        <w:rPr>
          <w:rFonts w:cstheme="minorHAnsi"/>
          <w:sz w:val="24"/>
          <w:szCs w:val="24"/>
          <w:lang w:val="en-US"/>
        </w:rPr>
        <w:t xml:space="preserve"> consisting of multiple genes. T</w:t>
      </w:r>
      <w:r w:rsidRPr="00D63A40">
        <w:rPr>
          <w:rFonts w:cstheme="minorHAnsi"/>
          <w:sz w:val="24"/>
          <w:szCs w:val="24"/>
          <w:lang w:val="en-US"/>
        </w:rPr>
        <w:t>he genes are the segments with information which give shape to the DNA. Th</w:t>
      </w:r>
      <w:r w:rsidR="00CE3856" w:rsidRPr="00D63A40">
        <w:rPr>
          <w:rFonts w:cstheme="minorHAnsi"/>
          <w:sz w:val="24"/>
          <w:szCs w:val="24"/>
          <w:lang w:val="en-US"/>
        </w:rPr>
        <w:t>is</w:t>
      </w:r>
      <w:r w:rsidRPr="00D63A40">
        <w:rPr>
          <w:rFonts w:cstheme="minorHAnsi"/>
          <w:sz w:val="24"/>
          <w:szCs w:val="24"/>
          <w:lang w:val="en-US"/>
        </w:rPr>
        <w:t xml:space="preserve"> genetic information is the blueprint of the development and </w:t>
      </w:r>
      <w:r w:rsidR="00CE3856" w:rsidRPr="00D63A40">
        <w:rPr>
          <w:rFonts w:cstheme="minorHAnsi"/>
          <w:sz w:val="24"/>
          <w:szCs w:val="24"/>
          <w:lang w:val="en-US"/>
        </w:rPr>
        <w:t>acting of the human body and almost all other life on earth. In other words, DNA is the instruction for the way organisms evolve. This is why DNA is an indispensable macromolecule to the life as we know it.</w:t>
      </w:r>
      <w:r w:rsidR="007B2C9B" w:rsidRPr="00D63A40">
        <w:rPr>
          <w:rFonts w:cstheme="minorHAnsi"/>
          <w:sz w:val="24"/>
          <w:szCs w:val="24"/>
          <w:lang w:val="en-US"/>
        </w:rPr>
        <w:t xml:space="preserve"> </w:t>
      </w:r>
      <w:r w:rsidR="00440D4A" w:rsidRPr="00D63A40">
        <w:rPr>
          <w:rFonts w:cstheme="minorHAnsi"/>
          <w:sz w:val="24"/>
          <w:szCs w:val="24"/>
          <w:lang w:val="en-US"/>
        </w:rPr>
        <w:t xml:space="preserve">Our DNA is structured by two long polymers (macromolecules composed of repeated structures) which are called nucleotides. These two structures stand in opposite </w:t>
      </w:r>
      <w:r w:rsidR="00B01C48" w:rsidRPr="00D63A40">
        <w:rPr>
          <w:rFonts w:cstheme="minorHAnsi"/>
          <w:sz w:val="24"/>
          <w:szCs w:val="24"/>
          <w:lang w:val="en-US"/>
        </w:rPr>
        <w:t>position next to each other forming two anti-parallel strands. This is called the double helix</w:t>
      </w:r>
      <w:r w:rsidR="00051BE8" w:rsidRPr="00D63A40">
        <w:rPr>
          <w:rFonts w:cstheme="minorHAnsi"/>
          <w:sz w:val="24"/>
          <w:szCs w:val="24"/>
          <w:lang w:val="en-US"/>
        </w:rPr>
        <w:t xml:space="preserve"> (see figure 1)</w:t>
      </w:r>
      <w:r w:rsidR="00B01C48" w:rsidRPr="00D63A40">
        <w:rPr>
          <w:rFonts w:cstheme="minorHAnsi"/>
          <w:sz w:val="24"/>
          <w:szCs w:val="24"/>
          <w:lang w:val="en-US"/>
        </w:rPr>
        <w:t>. Attached to each other by four bases (forming only two base pairs) the two strands encode information based on the sequence of the base pairs. With a code based on the amino acids of proteins, this information is read and copied to form more DNA stretches. The total structures of these DNA s</w:t>
      </w:r>
      <w:r w:rsidR="00576A0A" w:rsidRPr="00D63A40">
        <w:rPr>
          <w:rFonts w:cstheme="minorHAnsi"/>
          <w:sz w:val="24"/>
          <w:szCs w:val="24"/>
          <w:lang w:val="en-US"/>
        </w:rPr>
        <w:t xml:space="preserve">tretches (chromosomes) are resided in cells. </w:t>
      </w:r>
      <w:r w:rsidR="00365D9C" w:rsidRPr="00D63A40">
        <w:rPr>
          <w:rFonts w:cstheme="minorHAnsi"/>
          <w:sz w:val="24"/>
          <w:szCs w:val="24"/>
          <w:lang w:val="en-US"/>
        </w:rPr>
        <w:t xml:space="preserve">When cells are divided the chromosomes are replicated so that all cells have an intrinsic group of chromosomes. Because the DNA consists of multiple genes and genes are specific regions of the DNA which </w:t>
      </w:r>
      <w:r w:rsidR="00A47DD7" w:rsidRPr="00D63A40">
        <w:rPr>
          <w:rFonts w:cstheme="minorHAnsi"/>
          <w:sz w:val="24"/>
          <w:szCs w:val="24"/>
          <w:lang w:val="en-US"/>
        </w:rPr>
        <w:t xml:space="preserve">influence specific characteristics, for this research only the genes that are relevant to selling competences have been collected. This includes the 5-HTTLPR gene, the OXTR gene, the </w:t>
      </w:r>
      <w:r w:rsidR="003A20C5" w:rsidRPr="00D63A40">
        <w:rPr>
          <w:rFonts w:cstheme="minorHAnsi"/>
          <w:sz w:val="24"/>
          <w:szCs w:val="24"/>
          <w:lang w:val="en-US"/>
        </w:rPr>
        <w:t xml:space="preserve">COMT gene and the DRD4 gene. </w:t>
      </w:r>
      <w:r w:rsidR="007F162B" w:rsidRPr="00D63A40">
        <w:rPr>
          <w:rFonts w:cstheme="minorHAnsi"/>
          <w:sz w:val="24"/>
          <w:szCs w:val="24"/>
          <w:lang w:val="en-US"/>
        </w:rPr>
        <w:t xml:space="preserve">The 5-HTTLPR gene is known </w:t>
      </w:r>
      <w:r w:rsidR="00557E2D" w:rsidRPr="00D63A40">
        <w:rPr>
          <w:rFonts w:cstheme="minorHAnsi"/>
          <w:sz w:val="24"/>
          <w:szCs w:val="24"/>
          <w:lang w:val="en-US"/>
        </w:rPr>
        <w:t>as the ‘mood gene’ or ‘depression gene’ because it makes the brain produce the ‘mood’ chemical serotonin. The OXTR gene is associated with social skills and encodes the O</w:t>
      </w:r>
      <w:r w:rsidR="00E724EE" w:rsidRPr="00D63A40">
        <w:rPr>
          <w:rFonts w:cstheme="minorHAnsi"/>
          <w:sz w:val="24"/>
          <w:szCs w:val="24"/>
          <w:lang w:val="en-US"/>
        </w:rPr>
        <w:t>x</w:t>
      </w:r>
      <w:r w:rsidR="00557E2D" w:rsidRPr="00D63A40">
        <w:rPr>
          <w:rFonts w:cstheme="minorHAnsi"/>
          <w:sz w:val="24"/>
          <w:szCs w:val="24"/>
          <w:lang w:val="en-US"/>
        </w:rPr>
        <w:t xml:space="preserve">cytocin hormone, which increases when an individual encounters stress. The COMT gene is associated with being a </w:t>
      </w:r>
      <w:r w:rsidR="00557E2D" w:rsidRPr="00D63A40">
        <w:rPr>
          <w:rFonts w:cstheme="minorHAnsi"/>
          <w:sz w:val="24"/>
          <w:szCs w:val="24"/>
          <w:lang w:val="en-US"/>
        </w:rPr>
        <w:lastRenderedPageBreak/>
        <w:t>‘Warrior’ versus being a ‘Worrier’. This gene will be shown as most important to this research. The DRD4 gene is a dopamine receptor th</w:t>
      </w:r>
      <w:r w:rsidR="00F80AC0" w:rsidRPr="00D63A40">
        <w:rPr>
          <w:rFonts w:cstheme="minorHAnsi"/>
          <w:sz w:val="24"/>
          <w:szCs w:val="24"/>
          <w:lang w:val="en-US"/>
        </w:rPr>
        <w:t>at is connected to the regulation of emotions.</w:t>
      </w:r>
    </w:p>
    <w:p w:rsidR="00051BE8" w:rsidRPr="00D63A40" w:rsidRDefault="00747A7E" w:rsidP="00833F00">
      <w:pPr>
        <w:spacing w:line="360" w:lineRule="auto"/>
        <w:jc w:val="both"/>
        <w:rPr>
          <w:rFonts w:cstheme="minorHAnsi"/>
          <w:sz w:val="24"/>
          <w:szCs w:val="24"/>
          <w:lang w:val="en-US"/>
        </w:rPr>
      </w:pPr>
      <w:r>
        <w:rPr>
          <w:rFonts w:cstheme="minorHAnsi"/>
          <w:noProof/>
          <w:sz w:val="24"/>
          <w:szCs w:val="24"/>
          <w:lang w:val="en-US"/>
        </w:rPr>
        <w:drawing>
          <wp:inline distT="0" distB="0" distL="0" distR="0">
            <wp:extent cx="2867025" cy="2152650"/>
            <wp:effectExtent l="19050" t="0" r="9525" b="0"/>
            <wp:docPr id="19" name="Picture 16" descr="http://nieuws-2.nl/lokaal/2/org/8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ieuws-2.nl/lokaal/2/org/85422.jpg"/>
                    <pic:cNvPicPr>
                      <a:picLocks noChangeAspect="1" noChangeArrowheads="1"/>
                    </pic:cNvPicPr>
                  </pic:nvPicPr>
                  <pic:blipFill>
                    <a:blip r:embed="rId9" cstate="print"/>
                    <a:srcRect/>
                    <a:stretch>
                      <a:fillRect/>
                    </a:stretch>
                  </pic:blipFill>
                  <pic:spPr bwMode="auto">
                    <a:xfrm>
                      <a:off x="0" y="0"/>
                      <a:ext cx="2867025" cy="2152650"/>
                    </a:xfrm>
                    <a:prstGeom prst="rect">
                      <a:avLst/>
                    </a:prstGeom>
                    <a:noFill/>
                    <a:ln w="9525">
                      <a:noFill/>
                      <a:miter lim="800000"/>
                      <a:headEnd/>
                      <a:tailEnd/>
                    </a:ln>
                  </pic:spPr>
                </pic:pic>
              </a:graphicData>
            </a:graphic>
          </wp:inline>
        </w:drawing>
      </w:r>
    </w:p>
    <w:p w:rsidR="00051BE8" w:rsidRPr="00D63A40" w:rsidRDefault="00051BE8" w:rsidP="00833F00">
      <w:pPr>
        <w:spacing w:line="360" w:lineRule="auto"/>
        <w:jc w:val="both"/>
        <w:rPr>
          <w:rFonts w:cstheme="minorHAnsi"/>
          <w:sz w:val="24"/>
          <w:szCs w:val="24"/>
          <w:lang w:val="en-US"/>
        </w:rPr>
      </w:pPr>
      <w:r w:rsidRPr="00D63A40">
        <w:rPr>
          <w:rFonts w:cstheme="minorHAnsi"/>
          <w:i/>
          <w:sz w:val="24"/>
          <w:szCs w:val="24"/>
          <w:lang w:val="en-US"/>
        </w:rPr>
        <w:t>Figure 1. (The Double Helix)</w:t>
      </w:r>
    </w:p>
    <w:p w:rsidR="0087404E" w:rsidRPr="00D63A40" w:rsidRDefault="00BF1E33" w:rsidP="00833F00">
      <w:pPr>
        <w:spacing w:line="360" w:lineRule="auto"/>
        <w:jc w:val="both"/>
        <w:rPr>
          <w:rFonts w:cstheme="minorHAnsi"/>
          <w:sz w:val="24"/>
          <w:szCs w:val="24"/>
          <w:lang w:val="en-US"/>
        </w:rPr>
      </w:pPr>
      <w:r w:rsidRPr="00D63A40">
        <w:rPr>
          <w:rFonts w:cstheme="minorHAnsi"/>
          <w:sz w:val="24"/>
          <w:szCs w:val="24"/>
          <w:lang w:val="en-US"/>
        </w:rPr>
        <w:t>2.2.2</w:t>
      </w:r>
      <w:r w:rsidR="0087404E" w:rsidRPr="00D63A40">
        <w:rPr>
          <w:rFonts w:cstheme="minorHAnsi"/>
          <w:sz w:val="24"/>
          <w:szCs w:val="24"/>
          <w:lang w:val="en-US"/>
        </w:rPr>
        <w:t xml:space="preserve"> 5-HTTLPR</w:t>
      </w:r>
    </w:p>
    <w:p w:rsidR="00C443E0" w:rsidRPr="00D63A40" w:rsidRDefault="00DC50C5" w:rsidP="00833F00">
      <w:pPr>
        <w:spacing w:line="360" w:lineRule="auto"/>
        <w:jc w:val="both"/>
        <w:rPr>
          <w:rFonts w:cstheme="minorHAnsi"/>
          <w:sz w:val="24"/>
          <w:szCs w:val="24"/>
          <w:lang w:val="en-US"/>
        </w:rPr>
      </w:pPr>
      <w:r w:rsidRPr="00D63A40">
        <w:rPr>
          <w:rFonts w:cstheme="minorHAnsi"/>
          <w:sz w:val="24"/>
          <w:szCs w:val="24"/>
          <w:lang w:val="en-US"/>
        </w:rPr>
        <w:t>Serotonin</w:t>
      </w:r>
      <w:r w:rsidR="00320C81" w:rsidRPr="00D63A40">
        <w:rPr>
          <w:rFonts w:cstheme="minorHAnsi"/>
          <w:sz w:val="24"/>
          <w:szCs w:val="24"/>
          <w:lang w:val="en-US"/>
        </w:rPr>
        <w:t xml:space="preserve">-transporter-linked polymorphic region is the 5HTTLPR gene. To avoid all technical details that are irrelevant to the research this gene simply encodes for serotonin transporter (SERT). </w:t>
      </w:r>
      <w:r w:rsidRPr="00D63A40">
        <w:rPr>
          <w:rFonts w:cstheme="minorHAnsi"/>
          <w:sz w:val="24"/>
          <w:szCs w:val="24"/>
          <w:lang w:val="en-US"/>
        </w:rPr>
        <w:t xml:space="preserve">SERT is a </w:t>
      </w:r>
      <w:r w:rsidR="00320C81" w:rsidRPr="00D63A40">
        <w:rPr>
          <w:rFonts w:cstheme="minorHAnsi"/>
          <w:sz w:val="24"/>
          <w:szCs w:val="24"/>
          <w:lang w:val="en-US"/>
        </w:rPr>
        <w:t xml:space="preserve">protein </w:t>
      </w:r>
      <w:r w:rsidRPr="00D63A40">
        <w:rPr>
          <w:rFonts w:cstheme="minorHAnsi"/>
          <w:sz w:val="24"/>
          <w:szCs w:val="24"/>
          <w:lang w:val="en-US"/>
        </w:rPr>
        <w:t xml:space="preserve">that </w:t>
      </w:r>
      <w:r w:rsidR="00320C81" w:rsidRPr="00D63A40">
        <w:rPr>
          <w:rFonts w:cstheme="minorHAnsi"/>
          <w:sz w:val="24"/>
          <w:szCs w:val="24"/>
          <w:lang w:val="en-US"/>
        </w:rPr>
        <w:t>determines the action (effectiveness) of serotonin which means that this gene has an effect on when and how serotonin w</w:t>
      </w:r>
      <w:r w:rsidR="00B548B8" w:rsidRPr="00D63A40">
        <w:rPr>
          <w:rFonts w:cstheme="minorHAnsi"/>
          <w:sz w:val="24"/>
          <w:szCs w:val="24"/>
          <w:lang w:val="en-US"/>
        </w:rPr>
        <w:t>ill be of influence on the body</w:t>
      </w:r>
      <w:r w:rsidR="00320C81" w:rsidRPr="00D63A40">
        <w:rPr>
          <w:rFonts w:cstheme="minorHAnsi"/>
          <w:sz w:val="24"/>
          <w:szCs w:val="24"/>
          <w:lang w:val="en-US"/>
        </w:rPr>
        <w:t xml:space="preserve"> </w:t>
      </w:r>
      <w:r w:rsidR="006E0ACB" w:rsidRPr="00D63A40">
        <w:rPr>
          <w:rFonts w:cstheme="minorHAnsi"/>
          <w:sz w:val="24"/>
          <w:szCs w:val="24"/>
          <w:lang w:val="en-US"/>
        </w:rPr>
        <w:t>(</w:t>
      </w:r>
      <w:r w:rsidR="00BD5D86" w:rsidRPr="00D63A40">
        <w:rPr>
          <w:rFonts w:cstheme="minorHAnsi"/>
          <w:sz w:val="24"/>
          <w:szCs w:val="24"/>
          <w:lang w:val="en-US"/>
        </w:rPr>
        <w:t>Heils, et al.</w:t>
      </w:r>
      <w:r w:rsidR="006952CD">
        <w:rPr>
          <w:rFonts w:cstheme="minorHAnsi"/>
          <w:sz w:val="24"/>
          <w:szCs w:val="24"/>
          <w:lang w:val="en-US"/>
        </w:rPr>
        <w:t xml:space="preserve"> 1995)</w:t>
      </w:r>
      <w:r w:rsidR="00D201DE" w:rsidRPr="00D63A40">
        <w:rPr>
          <w:rFonts w:cstheme="minorHAnsi"/>
          <w:sz w:val="24"/>
          <w:szCs w:val="24"/>
          <w:lang w:val="en-US"/>
        </w:rPr>
        <w:t xml:space="preserve"> </w:t>
      </w:r>
      <w:r w:rsidR="00320C81" w:rsidRPr="00D63A40">
        <w:rPr>
          <w:rFonts w:cstheme="minorHAnsi"/>
          <w:sz w:val="24"/>
          <w:szCs w:val="24"/>
          <w:lang w:val="en-US"/>
        </w:rPr>
        <w:t xml:space="preserve">Serotonin is a </w:t>
      </w:r>
      <w:r w:rsidR="00D201DE" w:rsidRPr="00D63A40">
        <w:rPr>
          <w:rFonts w:cstheme="minorHAnsi"/>
          <w:sz w:val="24"/>
          <w:szCs w:val="24"/>
          <w:lang w:val="en-US"/>
        </w:rPr>
        <w:t>bio</w:t>
      </w:r>
      <w:r w:rsidR="00320C81" w:rsidRPr="00D63A40">
        <w:rPr>
          <w:rFonts w:cstheme="minorHAnsi"/>
          <w:sz w:val="24"/>
          <w:szCs w:val="24"/>
          <w:lang w:val="en-US"/>
        </w:rPr>
        <w:t xml:space="preserve">chemical </w:t>
      </w:r>
      <w:r w:rsidR="00D201DE" w:rsidRPr="00D63A40">
        <w:rPr>
          <w:rFonts w:cstheme="minorHAnsi"/>
          <w:sz w:val="24"/>
          <w:szCs w:val="24"/>
          <w:lang w:val="en-US"/>
        </w:rPr>
        <w:t xml:space="preserve">that has influence on the regulation of various processes like sleep, blood vessels, learning and mood. The effect on these last two processes is most important to this research. </w:t>
      </w:r>
      <w:r w:rsidR="002A1A56" w:rsidRPr="00D63A40">
        <w:rPr>
          <w:rFonts w:cstheme="minorHAnsi"/>
          <w:sz w:val="24"/>
          <w:szCs w:val="24"/>
          <w:lang w:val="en-US"/>
        </w:rPr>
        <w:t xml:space="preserve">Whether there is a correlation between the 5HTTLPR gene and depression has been a trendy topic in former studies the last few years. </w:t>
      </w:r>
      <w:r w:rsidR="00C443E0" w:rsidRPr="00D63A40">
        <w:rPr>
          <w:rFonts w:cstheme="minorHAnsi"/>
          <w:sz w:val="24"/>
          <w:szCs w:val="24"/>
          <w:lang w:val="en-US"/>
        </w:rPr>
        <w:t>Several meta-analyses found that there was a correlation between the 5-HTTLPR gene and neuroticism. Neuroticism is characterizes by a persistent tendency to have emotional feelings that are negative. These meta-analyses also found no correlation between 5-HTTLPR and harm avoidance. Harm avoidance is characterized by being shy, having anxiety, having fear and being p</w:t>
      </w:r>
      <w:r w:rsidR="006952CD">
        <w:rPr>
          <w:rFonts w:cstheme="minorHAnsi"/>
          <w:sz w:val="24"/>
          <w:szCs w:val="24"/>
          <w:lang w:val="en-US"/>
        </w:rPr>
        <w:t xml:space="preserve">essimistic (Srijan Sen, et al. </w:t>
      </w:r>
      <w:r w:rsidR="00C443E0" w:rsidRPr="00D63A40">
        <w:rPr>
          <w:rFonts w:cstheme="minorHAnsi"/>
          <w:sz w:val="24"/>
          <w:szCs w:val="24"/>
          <w:lang w:val="en-US"/>
        </w:rPr>
        <w:t xml:space="preserve">2004). </w:t>
      </w:r>
    </w:p>
    <w:p w:rsidR="007D6E6C" w:rsidRPr="00D63A40" w:rsidRDefault="00176AC9" w:rsidP="00833F00">
      <w:pPr>
        <w:spacing w:line="360" w:lineRule="auto"/>
        <w:jc w:val="both"/>
        <w:rPr>
          <w:rFonts w:cstheme="minorHAnsi"/>
          <w:sz w:val="24"/>
          <w:szCs w:val="24"/>
          <w:lang w:val="en-US"/>
        </w:rPr>
      </w:pPr>
      <w:r w:rsidRPr="00D63A40">
        <w:rPr>
          <w:rFonts w:cstheme="minorHAnsi"/>
          <w:sz w:val="24"/>
          <w:szCs w:val="24"/>
          <w:lang w:val="en-US"/>
        </w:rPr>
        <w:t xml:space="preserve">For this research 5-HTTLPR </w:t>
      </w:r>
      <w:r w:rsidR="00076C30" w:rsidRPr="00D63A40">
        <w:rPr>
          <w:rFonts w:cstheme="minorHAnsi"/>
          <w:sz w:val="24"/>
          <w:szCs w:val="24"/>
          <w:lang w:val="en-US"/>
        </w:rPr>
        <w:t>was</w:t>
      </w:r>
      <w:r w:rsidRPr="00D63A40">
        <w:rPr>
          <w:rFonts w:cstheme="minorHAnsi"/>
          <w:sz w:val="24"/>
          <w:szCs w:val="24"/>
          <w:lang w:val="en-US"/>
        </w:rPr>
        <w:t xml:space="preserve"> analyzed with the levels of Cortisol and the </w:t>
      </w:r>
      <w:r w:rsidR="00BF1E33" w:rsidRPr="00D63A40">
        <w:rPr>
          <w:rFonts w:cstheme="minorHAnsi"/>
          <w:sz w:val="24"/>
          <w:szCs w:val="24"/>
          <w:lang w:val="en-US"/>
        </w:rPr>
        <w:t>sales achievements of the participants to see whether this gene has influence on both or one of these values.</w:t>
      </w:r>
      <w:r w:rsidR="00076C30" w:rsidRPr="00D63A40">
        <w:rPr>
          <w:rFonts w:cstheme="minorHAnsi"/>
          <w:sz w:val="24"/>
          <w:szCs w:val="24"/>
          <w:lang w:val="en-US"/>
        </w:rPr>
        <w:t xml:space="preserve"> (part 6.4)</w:t>
      </w:r>
    </w:p>
    <w:p w:rsidR="00BF1E33" w:rsidRPr="00D63A40" w:rsidRDefault="00BF1E33" w:rsidP="00833F00">
      <w:pPr>
        <w:spacing w:line="360" w:lineRule="auto"/>
        <w:jc w:val="both"/>
        <w:rPr>
          <w:rFonts w:cstheme="minorHAnsi"/>
          <w:sz w:val="24"/>
          <w:szCs w:val="24"/>
          <w:lang w:val="en-US"/>
        </w:rPr>
      </w:pPr>
      <w:r w:rsidRPr="00D63A40">
        <w:rPr>
          <w:rFonts w:cstheme="minorHAnsi"/>
          <w:sz w:val="24"/>
          <w:szCs w:val="24"/>
          <w:lang w:val="en-US"/>
        </w:rPr>
        <w:lastRenderedPageBreak/>
        <w:t>2.2.3</w:t>
      </w:r>
      <w:r w:rsidR="00F13D23" w:rsidRPr="00D63A40">
        <w:rPr>
          <w:rFonts w:cstheme="minorHAnsi"/>
          <w:sz w:val="24"/>
          <w:szCs w:val="24"/>
          <w:lang w:val="en-US"/>
        </w:rPr>
        <w:t xml:space="preserve"> </w:t>
      </w:r>
      <w:r w:rsidR="009E30F8" w:rsidRPr="00D63A40">
        <w:rPr>
          <w:rFonts w:cstheme="minorHAnsi"/>
          <w:sz w:val="24"/>
          <w:szCs w:val="24"/>
          <w:lang w:val="en-US"/>
        </w:rPr>
        <w:t>OXTR</w:t>
      </w:r>
    </w:p>
    <w:p w:rsidR="00657123" w:rsidRPr="00D63A40" w:rsidRDefault="00E724EE" w:rsidP="00833F00">
      <w:pPr>
        <w:spacing w:line="360" w:lineRule="auto"/>
        <w:jc w:val="both"/>
        <w:rPr>
          <w:rFonts w:cstheme="minorHAnsi"/>
          <w:sz w:val="24"/>
          <w:szCs w:val="24"/>
          <w:lang w:val="en-US"/>
        </w:rPr>
      </w:pPr>
      <w:r w:rsidRPr="00D63A40">
        <w:rPr>
          <w:rFonts w:cstheme="minorHAnsi"/>
          <w:sz w:val="24"/>
          <w:szCs w:val="24"/>
          <w:lang w:val="en-US"/>
        </w:rPr>
        <w:t xml:space="preserve">The oxcytocin hormone, of which the release increases when an individual encounters stress, is encoded by the OXTR gene. It is a protein with the function to be the receptor to molecules like hormones and neurotransmitter oxytocin. All over the central nervous system the oxcytocin hormones are present and regulate various types of behavior. For example the </w:t>
      </w:r>
      <w:r w:rsidR="00D96CF5" w:rsidRPr="00D63A40">
        <w:rPr>
          <w:rFonts w:cstheme="minorHAnsi"/>
          <w:sz w:val="24"/>
          <w:szCs w:val="24"/>
          <w:lang w:val="en-US"/>
        </w:rPr>
        <w:t>reaction to social memory, stress, anxiety, social recognition and sexual behavior are partially regulated by oxytocin hormones a</w:t>
      </w:r>
      <w:r w:rsidR="00205E4A" w:rsidRPr="00D63A40">
        <w:rPr>
          <w:rFonts w:cstheme="minorHAnsi"/>
          <w:sz w:val="24"/>
          <w:szCs w:val="24"/>
          <w:lang w:val="en-US"/>
        </w:rPr>
        <w:t>nd thus by the OXTR gene. S</w:t>
      </w:r>
      <w:r w:rsidR="00D96CF5" w:rsidRPr="00D63A40">
        <w:rPr>
          <w:rFonts w:cstheme="minorHAnsi"/>
          <w:sz w:val="24"/>
          <w:szCs w:val="24"/>
          <w:lang w:val="en-US"/>
        </w:rPr>
        <w:t xml:space="preserve">ome researchers believe that the OXTR gene is linked to optimism, self-esteem and power which can result in usable tools to </w:t>
      </w:r>
      <w:r w:rsidR="006E0ACB" w:rsidRPr="00D63A40">
        <w:rPr>
          <w:rFonts w:cstheme="minorHAnsi"/>
          <w:sz w:val="24"/>
          <w:szCs w:val="24"/>
          <w:lang w:val="en-US"/>
        </w:rPr>
        <w:t>cope with depression and stress</w:t>
      </w:r>
      <w:r w:rsidR="00D96CF5" w:rsidRPr="00D63A40">
        <w:rPr>
          <w:rFonts w:cstheme="minorHAnsi"/>
          <w:sz w:val="24"/>
          <w:szCs w:val="24"/>
          <w:lang w:val="en-US"/>
        </w:rPr>
        <w:t xml:space="preserve"> (</w:t>
      </w:r>
      <w:r w:rsidR="008A00AD" w:rsidRPr="00D63A40">
        <w:rPr>
          <w:rFonts w:cstheme="minorHAnsi"/>
          <w:sz w:val="24"/>
          <w:szCs w:val="24"/>
          <w:lang w:val="en-US"/>
        </w:rPr>
        <w:t>Shimon Saphire-Bernsteina</w:t>
      </w:r>
      <w:r w:rsidR="00BD5D86" w:rsidRPr="00D63A40">
        <w:rPr>
          <w:rFonts w:cstheme="minorHAnsi"/>
          <w:sz w:val="24"/>
          <w:szCs w:val="24"/>
          <w:lang w:val="en-US"/>
        </w:rPr>
        <w:t>, et al.</w:t>
      </w:r>
      <w:r w:rsidR="00634B3A">
        <w:rPr>
          <w:rFonts w:cstheme="minorHAnsi"/>
          <w:sz w:val="24"/>
          <w:szCs w:val="24"/>
          <w:lang w:val="en-US"/>
        </w:rPr>
        <w:t xml:space="preserve"> </w:t>
      </w:r>
      <w:r w:rsidR="008A00AD" w:rsidRPr="00D63A40">
        <w:rPr>
          <w:rFonts w:cstheme="minorHAnsi"/>
          <w:sz w:val="24"/>
          <w:szCs w:val="24"/>
          <w:lang w:val="en-US"/>
        </w:rPr>
        <w:t>2011</w:t>
      </w:r>
      <w:r w:rsidR="006E0ACB" w:rsidRPr="00D63A40">
        <w:rPr>
          <w:rFonts w:cstheme="minorHAnsi"/>
          <w:sz w:val="24"/>
          <w:szCs w:val="24"/>
          <w:lang w:val="en-US"/>
        </w:rPr>
        <w:t xml:space="preserve">). </w:t>
      </w:r>
      <w:r w:rsidR="008A00AD" w:rsidRPr="00D63A40">
        <w:rPr>
          <w:rFonts w:cstheme="minorHAnsi"/>
          <w:sz w:val="24"/>
          <w:szCs w:val="24"/>
          <w:lang w:val="en-US"/>
        </w:rPr>
        <w:t xml:space="preserve">The gene is especially associated with social skills, empathy for others and the pleasure of being with others. </w:t>
      </w:r>
      <w:r w:rsidR="004760F4" w:rsidRPr="00D63A40">
        <w:rPr>
          <w:rFonts w:cstheme="minorHAnsi"/>
          <w:sz w:val="24"/>
          <w:szCs w:val="24"/>
          <w:lang w:val="en-US"/>
        </w:rPr>
        <w:t xml:space="preserve">Whether a person is ‘good’ in having empathy for others is very interesting for this research </w:t>
      </w:r>
      <w:r w:rsidR="00702BF0" w:rsidRPr="00D63A40">
        <w:rPr>
          <w:rFonts w:cstheme="minorHAnsi"/>
          <w:sz w:val="24"/>
          <w:szCs w:val="24"/>
          <w:lang w:val="en-US"/>
        </w:rPr>
        <w:t>because the</w:t>
      </w:r>
      <w:r w:rsidR="004760F4" w:rsidRPr="00D63A40">
        <w:rPr>
          <w:rFonts w:cstheme="minorHAnsi"/>
          <w:sz w:val="24"/>
          <w:szCs w:val="24"/>
          <w:lang w:val="en-US"/>
        </w:rPr>
        <w:t xml:space="preserve"> capability to have empathy is expected to have influence on the sales competences. It is expected that good salesmen have more ability to sympathize others because this </w:t>
      </w:r>
      <w:r w:rsidR="00702BF0" w:rsidRPr="00D63A40">
        <w:rPr>
          <w:rFonts w:cstheme="minorHAnsi"/>
          <w:sz w:val="24"/>
          <w:szCs w:val="24"/>
          <w:lang w:val="en-US"/>
        </w:rPr>
        <w:t>could be</w:t>
      </w:r>
      <w:r w:rsidR="004760F4" w:rsidRPr="00D63A40">
        <w:rPr>
          <w:rFonts w:cstheme="minorHAnsi"/>
          <w:sz w:val="24"/>
          <w:szCs w:val="24"/>
          <w:lang w:val="en-US"/>
        </w:rPr>
        <w:t xml:space="preserve"> just one of the main reasons they are so successful. The oxytocin receptor gene has an A and a G variant which stand for respectively Adenine and Guanine. Former studies have concluded that individuals with one A variant (the OXTR gene always contains two variants; AA AG GG) are expected to be less resistant to stress and have less social skills.</w:t>
      </w:r>
      <w:r w:rsidR="00BB2964" w:rsidRPr="00D63A40">
        <w:rPr>
          <w:rFonts w:cstheme="minorHAnsi"/>
          <w:sz w:val="24"/>
          <w:szCs w:val="24"/>
          <w:lang w:val="en-US"/>
        </w:rPr>
        <w:t xml:space="preserve"> The writers of the above described article have found that this could be the effect of having lower optimism, less self-esteem and less feeling of power when the gene contains at least one A variant. </w:t>
      </w:r>
      <w:r w:rsidR="00BC4B05" w:rsidRPr="00D63A40">
        <w:rPr>
          <w:rFonts w:cstheme="minorHAnsi"/>
          <w:sz w:val="24"/>
          <w:szCs w:val="24"/>
          <w:lang w:val="en-US"/>
        </w:rPr>
        <w:t>Because these findings are claimed to be very significant these implications are very reliable and thus applicable to the perspective of exploring sales competences.</w:t>
      </w:r>
    </w:p>
    <w:p w:rsidR="00D96CF5" w:rsidRPr="00D63A40" w:rsidRDefault="00F66D0D" w:rsidP="00833F00">
      <w:pPr>
        <w:spacing w:line="360" w:lineRule="auto"/>
        <w:jc w:val="both"/>
        <w:rPr>
          <w:rFonts w:cstheme="minorHAnsi"/>
          <w:sz w:val="24"/>
          <w:szCs w:val="24"/>
          <w:lang w:val="en-US"/>
        </w:rPr>
      </w:pPr>
      <w:r w:rsidRPr="00D63A40">
        <w:rPr>
          <w:rFonts w:cstheme="minorHAnsi"/>
          <w:sz w:val="24"/>
          <w:szCs w:val="24"/>
          <w:lang w:val="en-US"/>
        </w:rPr>
        <w:t>2.2.4 COMT</w:t>
      </w:r>
    </w:p>
    <w:p w:rsidR="00E660BF" w:rsidRPr="00D63A40" w:rsidRDefault="007303CE" w:rsidP="00833F00">
      <w:pPr>
        <w:spacing w:line="360" w:lineRule="auto"/>
        <w:jc w:val="both"/>
        <w:rPr>
          <w:rFonts w:cstheme="minorHAnsi"/>
          <w:sz w:val="24"/>
          <w:szCs w:val="24"/>
          <w:lang w:val="en-US"/>
        </w:rPr>
      </w:pPr>
      <w:r w:rsidRPr="00D63A40">
        <w:rPr>
          <w:rFonts w:cstheme="minorHAnsi"/>
          <w:sz w:val="24"/>
          <w:szCs w:val="24"/>
          <w:lang w:val="en-US"/>
        </w:rPr>
        <w:t xml:space="preserve">The COMT gene encodes for Catechol-O-Methyltransferase. This is an enzyme which degrades catecholamines. This means that Catechol-O-Methyltransferase effects the inactivation of catecholamine neurotransmitters like dopamine, epinephrine and norepinephrine. </w:t>
      </w:r>
      <w:r w:rsidR="00E660BF" w:rsidRPr="00D63A40">
        <w:rPr>
          <w:rFonts w:cstheme="minorHAnsi"/>
          <w:sz w:val="24"/>
          <w:szCs w:val="24"/>
          <w:lang w:val="en-US"/>
        </w:rPr>
        <w:t xml:space="preserve">In other words the COMT gene is giving instructions for </w:t>
      </w:r>
      <w:r w:rsidR="00853A21" w:rsidRPr="00D63A40">
        <w:rPr>
          <w:rFonts w:cstheme="minorHAnsi"/>
          <w:sz w:val="24"/>
          <w:szCs w:val="24"/>
          <w:lang w:val="en-US"/>
        </w:rPr>
        <w:t>the release of the neurotransmitters</w:t>
      </w:r>
      <w:r w:rsidR="00E660BF" w:rsidRPr="00D63A40">
        <w:rPr>
          <w:rFonts w:cstheme="minorHAnsi"/>
          <w:sz w:val="24"/>
          <w:szCs w:val="24"/>
          <w:lang w:val="en-US"/>
        </w:rPr>
        <w:t xml:space="preserve">. </w:t>
      </w:r>
    </w:p>
    <w:p w:rsidR="006B5E1B" w:rsidRPr="00D63A40" w:rsidRDefault="006B5E1B" w:rsidP="00833F00">
      <w:pPr>
        <w:spacing w:line="360" w:lineRule="auto"/>
        <w:jc w:val="both"/>
        <w:rPr>
          <w:rFonts w:cstheme="minorHAnsi"/>
          <w:sz w:val="24"/>
          <w:szCs w:val="24"/>
          <w:lang w:val="en-US"/>
        </w:rPr>
      </w:pPr>
      <w:r w:rsidRPr="00D63A40">
        <w:rPr>
          <w:rFonts w:cstheme="minorHAnsi"/>
          <w:sz w:val="24"/>
          <w:szCs w:val="24"/>
          <w:lang w:val="en-US"/>
        </w:rPr>
        <w:t xml:space="preserve">The COMT gene gives instructions for two variants of the enzyme. One is called membrande-bound Catechol-O-Methyltransferase, the MB-COMT, and is released by the nerve cells in </w:t>
      </w:r>
      <w:r w:rsidRPr="00D63A40">
        <w:rPr>
          <w:rFonts w:cstheme="minorHAnsi"/>
          <w:sz w:val="24"/>
          <w:szCs w:val="24"/>
          <w:lang w:val="en-US"/>
        </w:rPr>
        <w:lastRenderedPageBreak/>
        <w:t xml:space="preserve">the brain. This one is the longer form and has the task to give the electric impulses to the neurotransmitters. The shorter one is released by the blood, liver and kidneys and is called soluble Catechol-O-Methyltransferase, the MB-COMT. The main task of the shorter one is to control some hormone levels. </w:t>
      </w:r>
    </w:p>
    <w:p w:rsidR="00853A21" w:rsidRPr="00D63A40" w:rsidRDefault="00853A21" w:rsidP="00833F00">
      <w:pPr>
        <w:spacing w:line="360" w:lineRule="auto"/>
        <w:jc w:val="both"/>
        <w:rPr>
          <w:rFonts w:cstheme="minorHAnsi"/>
          <w:sz w:val="24"/>
          <w:szCs w:val="24"/>
          <w:lang w:val="en-US"/>
        </w:rPr>
      </w:pPr>
      <w:r w:rsidRPr="00D63A40">
        <w:rPr>
          <w:rFonts w:cstheme="minorHAnsi"/>
          <w:sz w:val="24"/>
          <w:szCs w:val="24"/>
          <w:lang w:val="en-US"/>
        </w:rPr>
        <w:t>The longer enzyme, the membrande-bound Catechol-O-Methyltransferase, is the most important</w:t>
      </w:r>
      <w:r w:rsidR="00AC1670" w:rsidRPr="00D63A40">
        <w:rPr>
          <w:rFonts w:cstheme="minorHAnsi"/>
          <w:sz w:val="24"/>
          <w:szCs w:val="24"/>
          <w:lang w:val="en-US"/>
        </w:rPr>
        <w:t xml:space="preserve"> in the front part of the brain</w:t>
      </w:r>
      <w:r w:rsidR="00BD5D86" w:rsidRPr="00D63A40">
        <w:rPr>
          <w:rFonts w:cstheme="minorHAnsi"/>
          <w:sz w:val="24"/>
          <w:szCs w:val="24"/>
          <w:lang w:val="en-US"/>
        </w:rPr>
        <w:t xml:space="preserve"> (Gogos</w:t>
      </w:r>
      <w:r w:rsidR="00AC1670" w:rsidRPr="00D63A40">
        <w:rPr>
          <w:rFonts w:cstheme="minorHAnsi"/>
          <w:sz w:val="24"/>
          <w:szCs w:val="24"/>
          <w:lang w:val="en-US"/>
        </w:rPr>
        <w:t>,</w:t>
      </w:r>
      <w:r w:rsidR="00F57A09">
        <w:rPr>
          <w:rFonts w:cstheme="minorHAnsi"/>
          <w:sz w:val="24"/>
          <w:szCs w:val="24"/>
          <w:lang w:val="en-US"/>
        </w:rPr>
        <w:t xml:space="preserve"> et al. </w:t>
      </w:r>
      <w:r w:rsidR="00BD5D86" w:rsidRPr="00D63A40">
        <w:rPr>
          <w:rFonts w:cstheme="minorHAnsi"/>
          <w:sz w:val="24"/>
          <w:szCs w:val="24"/>
          <w:lang w:val="en-US"/>
        </w:rPr>
        <w:t>1998).</w:t>
      </w:r>
      <w:r w:rsidR="00F57A09">
        <w:rPr>
          <w:rFonts w:cstheme="minorHAnsi"/>
          <w:sz w:val="24"/>
          <w:szCs w:val="24"/>
          <w:lang w:val="en-US"/>
        </w:rPr>
        <w:t xml:space="preserve"> </w:t>
      </w:r>
      <w:r w:rsidRPr="00D63A40">
        <w:rPr>
          <w:rFonts w:cstheme="minorHAnsi"/>
          <w:sz w:val="24"/>
          <w:szCs w:val="24"/>
          <w:lang w:val="en-US"/>
        </w:rPr>
        <w:t xml:space="preserve">This part is called prefrontal cortex and </w:t>
      </w:r>
      <w:r w:rsidR="008E2138" w:rsidRPr="00D63A40">
        <w:rPr>
          <w:rFonts w:cstheme="minorHAnsi"/>
          <w:sz w:val="24"/>
          <w:szCs w:val="24"/>
          <w:lang w:val="en-US"/>
        </w:rPr>
        <w:t xml:space="preserve">processes impulses from </w:t>
      </w:r>
      <w:r w:rsidRPr="00D63A40">
        <w:rPr>
          <w:rFonts w:cstheme="minorHAnsi"/>
          <w:sz w:val="24"/>
          <w:szCs w:val="24"/>
          <w:lang w:val="en-US"/>
        </w:rPr>
        <w:t xml:space="preserve">all other </w:t>
      </w:r>
      <w:r w:rsidR="008E2138" w:rsidRPr="00D63A40">
        <w:rPr>
          <w:rFonts w:cstheme="minorHAnsi"/>
          <w:sz w:val="24"/>
          <w:szCs w:val="24"/>
          <w:lang w:val="en-US"/>
        </w:rPr>
        <w:t>brain parts</w:t>
      </w:r>
      <w:r w:rsidRPr="00D63A40">
        <w:rPr>
          <w:rFonts w:cstheme="minorHAnsi"/>
          <w:sz w:val="24"/>
          <w:szCs w:val="24"/>
          <w:lang w:val="en-US"/>
        </w:rPr>
        <w:t>.</w:t>
      </w:r>
      <w:r w:rsidR="008E2138" w:rsidRPr="00D63A40">
        <w:rPr>
          <w:rFonts w:cstheme="minorHAnsi"/>
          <w:sz w:val="24"/>
          <w:szCs w:val="24"/>
          <w:lang w:val="en-US"/>
        </w:rPr>
        <w:t xml:space="preserve"> Also especially for this research this type of the enzyme and this part of the brain is very important because it involves behavior like abstract thinking, short-term memory, planning, emotions and personality. Catechol-O-Methyltransferase tries to control the levels of dopamine and norepinephrine in the prefrontal cortex so that this brain part gets the right signals of these neurotransmitters to be able to work properly. </w:t>
      </w:r>
      <w:r w:rsidR="00B37BB3" w:rsidRPr="00D63A40">
        <w:rPr>
          <w:rFonts w:cstheme="minorHAnsi"/>
          <w:sz w:val="24"/>
          <w:szCs w:val="24"/>
          <w:lang w:val="en-US"/>
        </w:rPr>
        <w:t xml:space="preserve">This could imply that the variation of the COMT gene is determined for an individual’s competences concerning the above described behavior. In this research it will be analyzed if this determination </w:t>
      </w:r>
      <w:r w:rsidR="00A73798" w:rsidRPr="00D63A40">
        <w:rPr>
          <w:rFonts w:cstheme="minorHAnsi"/>
          <w:sz w:val="24"/>
          <w:szCs w:val="24"/>
          <w:lang w:val="en-US"/>
        </w:rPr>
        <w:t>has an impact which is noteworthy.</w:t>
      </w:r>
    </w:p>
    <w:p w:rsidR="00BD5D86" w:rsidRPr="00D63A40" w:rsidRDefault="00BD5D86" w:rsidP="00833F00">
      <w:pPr>
        <w:spacing w:line="360" w:lineRule="auto"/>
        <w:jc w:val="both"/>
        <w:rPr>
          <w:rFonts w:cstheme="minorHAnsi"/>
          <w:sz w:val="24"/>
          <w:szCs w:val="24"/>
          <w:lang w:val="en-US"/>
        </w:rPr>
      </w:pPr>
      <w:r w:rsidRPr="00D63A40">
        <w:rPr>
          <w:rFonts w:cstheme="minorHAnsi"/>
          <w:sz w:val="24"/>
          <w:szCs w:val="24"/>
          <w:lang w:val="en-US"/>
        </w:rPr>
        <w:t xml:space="preserve">As described in the </w:t>
      </w:r>
      <w:r w:rsidR="00C13EF0">
        <w:rPr>
          <w:rFonts w:cstheme="minorHAnsi"/>
          <w:sz w:val="24"/>
          <w:szCs w:val="24"/>
          <w:lang w:val="en-US"/>
        </w:rPr>
        <w:t>introduction</w:t>
      </w:r>
      <w:r w:rsidRPr="00D63A40">
        <w:rPr>
          <w:rFonts w:cstheme="minorHAnsi"/>
          <w:sz w:val="24"/>
          <w:szCs w:val="24"/>
          <w:lang w:val="en-US"/>
        </w:rPr>
        <w:t xml:space="preserve"> part the COMT gene has three possible variants. </w:t>
      </w:r>
      <w:r w:rsidR="00093591" w:rsidRPr="00D63A40">
        <w:rPr>
          <w:rFonts w:cstheme="minorHAnsi"/>
          <w:sz w:val="24"/>
          <w:szCs w:val="24"/>
          <w:lang w:val="en-US"/>
        </w:rPr>
        <w:t>The COMT gene has a common variant at codon 158. The Val158Met polymorphism indicates that individuals with th</w:t>
      </w:r>
      <w:r w:rsidR="0063064C" w:rsidRPr="00D63A40">
        <w:rPr>
          <w:rFonts w:cstheme="minorHAnsi"/>
          <w:sz w:val="24"/>
          <w:szCs w:val="24"/>
          <w:lang w:val="en-US"/>
        </w:rPr>
        <w:t>e Val158 (higher valine) allele</w:t>
      </w:r>
      <w:r w:rsidR="00093591" w:rsidRPr="00D63A40">
        <w:rPr>
          <w:rFonts w:cstheme="minorHAnsi"/>
          <w:sz w:val="24"/>
          <w:szCs w:val="24"/>
          <w:lang w:val="en-US"/>
        </w:rPr>
        <w:t xml:space="preserve"> have higher COMT activity than individuals with the Met158 (methionine) </w:t>
      </w:r>
      <w:r w:rsidR="0063064C" w:rsidRPr="00D63A40">
        <w:rPr>
          <w:rFonts w:cstheme="minorHAnsi"/>
          <w:sz w:val="24"/>
          <w:szCs w:val="24"/>
          <w:lang w:val="en-US"/>
        </w:rPr>
        <w:t>allele</w:t>
      </w:r>
      <w:r w:rsidR="000E5121">
        <w:rPr>
          <w:rFonts w:cstheme="minorHAnsi"/>
          <w:sz w:val="24"/>
          <w:szCs w:val="24"/>
          <w:lang w:val="en-US"/>
        </w:rPr>
        <w:t xml:space="preserve"> (</w:t>
      </w:r>
      <w:r w:rsidR="00C60231">
        <w:rPr>
          <w:rFonts w:cstheme="minorHAnsi"/>
          <w:sz w:val="24"/>
          <w:szCs w:val="24"/>
          <w:lang w:val="en-US"/>
        </w:rPr>
        <w:t>Stein DJ, et al. 2006</w:t>
      </w:r>
      <w:r w:rsidR="006E0ACB" w:rsidRPr="00D63A40">
        <w:rPr>
          <w:rFonts w:cstheme="minorHAnsi"/>
          <w:sz w:val="24"/>
          <w:szCs w:val="24"/>
          <w:lang w:val="en-US"/>
        </w:rPr>
        <w:t>).</w:t>
      </w:r>
      <w:r w:rsidR="000E5121">
        <w:rPr>
          <w:rFonts w:cstheme="minorHAnsi"/>
          <w:sz w:val="24"/>
          <w:szCs w:val="24"/>
          <w:lang w:val="en-US"/>
        </w:rPr>
        <w:t xml:space="preserve"> </w:t>
      </w:r>
      <w:r w:rsidR="00093591" w:rsidRPr="00D63A40">
        <w:rPr>
          <w:rFonts w:cstheme="minorHAnsi"/>
          <w:sz w:val="24"/>
          <w:szCs w:val="24"/>
          <w:lang w:val="en-US"/>
        </w:rPr>
        <w:t>The three different possible types can be described as Val</w:t>
      </w:r>
      <w:r w:rsidR="00077F2E">
        <w:rPr>
          <w:rFonts w:cstheme="minorHAnsi"/>
          <w:sz w:val="24"/>
          <w:szCs w:val="24"/>
          <w:lang w:val="en-US"/>
        </w:rPr>
        <w:t xml:space="preserve"> </w:t>
      </w:r>
      <w:r w:rsidR="00093591" w:rsidRPr="00D63A40">
        <w:rPr>
          <w:rFonts w:cstheme="minorHAnsi"/>
          <w:sz w:val="24"/>
          <w:szCs w:val="24"/>
          <w:lang w:val="en-US"/>
        </w:rPr>
        <w:t>/</w:t>
      </w:r>
      <w:r w:rsidR="00077F2E">
        <w:rPr>
          <w:rFonts w:cstheme="minorHAnsi"/>
          <w:sz w:val="24"/>
          <w:szCs w:val="24"/>
          <w:lang w:val="en-US"/>
        </w:rPr>
        <w:t xml:space="preserve"> </w:t>
      </w:r>
      <w:r w:rsidR="00093591" w:rsidRPr="00D63A40">
        <w:rPr>
          <w:rFonts w:cstheme="minorHAnsi"/>
          <w:sz w:val="24"/>
          <w:szCs w:val="24"/>
          <w:lang w:val="en-US"/>
        </w:rPr>
        <w:t>Val, Val</w:t>
      </w:r>
      <w:r w:rsidR="00077F2E">
        <w:rPr>
          <w:rFonts w:cstheme="minorHAnsi"/>
          <w:sz w:val="24"/>
          <w:szCs w:val="24"/>
          <w:lang w:val="en-US"/>
        </w:rPr>
        <w:t xml:space="preserve"> </w:t>
      </w:r>
      <w:r w:rsidR="00093591" w:rsidRPr="00D63A40">
        <w:rPr>
          <w:rFonts w:cstheme="minorHAnsi"/>
          <w:sz w:val="24"/>
          <w:szCs w:val="24"/>
          <w:lang w:val="en-US"/>
        </w:rPr>
        <w:t>/</w:t>
      </w:r>
      <w:r w:rsidR="00077F2E">
        <w:rPr>
          <w:rFonts w:cstheme="minorHAnsi"/>
          <w:sz w:val="24"/>
          <w:szCs w:val="24"/>
          <w:lang w:val="en-US"/>
        </w:rPr>
        <w:t xml:space="preserve"> </w:t>
      </w:r>
      <w:r w:rsidR="00093591" w:rsidRPr="00D63A40">
        <w:rPr>
          <w:rFonts w:cstheme="minorHAnsi"/>
          <w:sz w:val="24"/>
          <w:szCs w:val="24"/>
          <w:lang w:val="en-US"/>
        </w:rPr>
        <w:t>Met and Met</w:t>
      </w:r>
      <w:r w:rsidR="00077F2E">
        <w:rPr>
          <w:rFonts w:cstheme="minorHAnsi"/>
          <w:sz w:val="24"/>
          <w:szCs w:val="24"/>
          <w:lang w:val="en-US"/>
        </w:rPr>
        <w:t xml:space="preserve"> </w:t>
      </w:r>
      <w:r w:rsidR="00093591" w:rsidRPr="00D63A40">
        <w:rPr>
          <w:rFonts w:cstheme="minorHAnsi"/>
          <w:sz w:val="24"/>
          <w:szCs w:val="24"/>
          <w:lang w:val="en-US"/>
        </w:rPr>
        <w:t>/</w:t>
      </w:r>
      <w:r w:rsidR="00077F2E">
        <w:rPr>
          <w:rFonts w:cstheme="minorHAnsi"/>
          <w:sz w:val="24"/>
          <w:szCs w:val="24"/>
          <w:lang w:val="en-US"/>
        </w:rPr>
        <w:t xml:space="preserve"> </w:t>
      </w:r>
      <w:r w:rsidR="00093591" w:rsidRPr="00D63A40">
        <w:rPr>
          <w:rFonts w:cstheme="minorHAnsi"/>
          <w:sz w:val="24"/>
          <w:szCs w:val="24"/>
          <w:lang w:val="en-US"/>
        </w:rPr>
        <w:t>Met. It is assumed that the Val158 variant has the advantages</w:t>
      </w:r>
      <w:r w:rsidR="001A123A" w:rsidRPr="00D63A40">
        <w:rPr>
          <w:rFonts w:cstheme="minorHAnsi"/>
          <w:sz w:val="24"/>
          <w:szCs w:val="24"/>
          <w:lang w:val="en-US"/>
        </w:rPr>
        <w:t xml:space="preserve"> in memorizing negative stimulus and avoiding the negative stimulus in the future </w:t>
      </w:r>
      <w:r w:rsidR="00093591" w:rsidRPr="00D63A40">
        <w:rPr>
          <w:rFonts w:cstheme="minorHAnsi"/>
          <w:sz w:val="24"/>
          <w:szCs w:val="24"/>
          <w:lang w:val="en-US"/>
        </w:rPr>
        <w:t>and that the Met158</w:t>
      </w:r>
      <w:r w:rsidR="001A123A" w:rsidRPr="00D63A40">
        <w:rPr>
          <w:rFonts w:cstheme="minorHAnsi"/>
          <w:sz w:val="24"/>
          <w:szCs w:val="24"/>
          <w:lang w:val="en-US"/>
        </w:rPr>
        <w:t xml:space="preserve"> is better with memory and attention related tasks. </w:t>
      </w:r>
      <w:r w:rsidR="0063064C" w:rsidRPr="00D63A40">
        <w:rPr>
          <w:rFonts w:cstheme="minorHAnsi"/>
          <w:sz w:val="24"/>
          <w:szCs w:val="24"/>
          <w:lang w:val="en-US"/>
        </w:rPr>
        <w:t xml:space="preserve">The Val158 allele is associated also </w:t>
      </w:r>
      <w:r w:rsidR="005B6BE6" w:rsidRPr="00D63A40">
        <w:rPr>
          <w:rFonts w:cstheme="minorHAnsi"/>
          <w:sz w:val="24"/>
          <w:szCs w:val="24"/>
          <w:lang w:val="en-US"/>
        </w:rPr>
        <w:t>with more activity in the prefrontal brain part for a given behavioral tasks. This implies an inefficient tension</w:t>
      </w:r>
      <w:r w:rsidR="00077F2E">
        <w:rPr>
          <w:rFonts w:cstheme="minorHAnsi"/>
          <w:sz w:val="24"/>
          <w:szCs w:val="24"/>
          <w:lang w:val="en-US"/>
        </w:rPr>
        <w:t xml:space="preserve"> </w:t>
      </w:r>
      <w:r w:rsidR="005B6BE6" w:rsidRPr="00D63A40">
        <w:rPr>
          <w:rFonts w:cstheme="minorHAnsi"/>
          <w:sz w:val="24"/>
          <w:szCs w:val="24"/>
          <w:lang w:val="en-US"/>
        </w:rPr>
        <w:t>/</w:t>
      </w:r>
      <w:r w:rsidR="00077F2E">
        <w:rPr>
          <w:rFonts w:cstheme="minorHAnsi"/>
          <w:sz w:val="24"/>
          <w:szCs w:val="24"/>
          <w:lang w:val="en-US"/>
        </w:rPr>
        <w:t xml:space="preserve"> </w:t>
      </w:r>
      <w:r w:rsidR="005B6BE6" w:rsidRPr="00D63A40">
        <w:rPr>
          <w:rFonts w:cstheme="minorHAnsi"/>
          <w:sz w:val="24"/>
          <w:szCs w:val="24"/>
          <w:lang w:val="en-US"/>
        </w:rPr>
        <w:t>activity of the br</w:t>
      </w:r>
      <w:r w:rsidR="00B548B8" w:rsidRPr="00D63A40">
        <w:rPr>
          <w:rFonts w:cstheme="minorHAnsi"/>
          <w:sz w:val="24"/>
          <w:szCs w:val="24"/>
          <w:lang w:val="en-US"/>
        </w:rPr>
        <w:t>ain part for the Val158 variant</w:t>
      </w:r>
      <w:r w:rsidR="005B6BE6" w:rsidRPr="00D63A40">
        <w:rPr>
          <w:rFonts w:cstheme="minorHAnsi"/>
          <w:sz w:val="24"/>
          <w:szCs w:val="24"/>
          <w:lang w:val="en-US"/>
        </w:rPr>
        <w:t xml:space="preserve"> (Egan</w:t>
      </w:r>
      <w:r w:rsidR="006E0ACB" w:rsidRPr="00D63A40">
        <w:rPr>
          <w:rFonts w:cstheme="minorHAnsi"/>
          <w:sz w:val="24"/>
          <w:szCs w:val="24"/>
          <w:lang w:val="en-US"/>
        </w:rPr>
        <w:t>,</w:t>
      </w:r>
      <w:r w:rsidR="00C86921">
        <w:rPr>
          <w:rFonts w:cstheme="minorHAnsi"/>
          <w:sz w:val="24"/>
          <w:szCs w:val="24"/>
          <w:lang w:val="en-US"/>
        </w:rPr>
        <w:t xml:space="preserve"> et al. </w:t>
      </w:r>
      <w:r w:rsidR="005B6BE6" w:rsidRPr="00D63A40">
        <w:rPr>
          <w:rFonts w:cstheme="minorHAnsi"/>
          <w:sz w:val="24"/>
          <w:szCs w:val="24"/>
          <w:lang w:val="en-US"/>
        </w:rPr>
        <w:t>200</w:t>
      </w:r>
      <w:r w:rsidR="006E0ACB" w:rsidRPr="00D63A40">
        <w:rPr>
          <w:rFonts w:cstheme="minorHAnsi"/>
          <w:sz w:val="24"/>
          <w:szCs w:val="24"/>
          <w:lang w:val="en-US"/>
        </w:rPr>
        <w:t>1).</w:t>
      </w:r>
      <w:r w:rsidR="005B6BE6" w:rsidRPr="00D63A40">
        <w:rPr>
          <w:rFonts w:cstheme="minorHAnsi"/>
          <w:sz w:val="24"/>
          <w:szCs w:val="24"/>
          <w:lang w:val="en-US"/>
        </w:rPr>
        <w:t xml:space="preserve"> </w:t>
      </w:r>
      <w:r w:rsidR="009C1B5D" w:rsidRPr="00D63A40">
        <w:rPr>
          <w:rFonts w:cstheme="minorHAnsi"/>
          <w:sz w:val="24"/>
          <w:szCs w:val="24"/>
          <w:lang w:val="en-US"/>
        </w:rPr>
        <w:t>Other researchers say that the inefficient prefrontal activity is correlated with the more stress (Gianluca Ursini</w:t>
      </w:r>
      <w:r w:rsidR="00857D98">
        <w:rPr>
          <w:rFonts w:cstheme="minorHAnsi"/>
          <w:sz w:val="24"/>
          <w:szCs w:val="24"/>
          <w:lang w:val="en-US"/>
        </w:rPr>
        <w:t xml:space="preserve">, et al. </w:t>
      </w:r>
      <w:r w:rsidR="006E0ACB" w:rsidRPr="00D63A40">
        <w:rPr>
          <w:rFonts w:cstheme="minorHAnsi"/>
          <w:sz w:val="24"/>
          <w:szCs w:val="24"/>
          <w:lang w:val="en-US"/>
        </w:rPr>
        <w:t>2011).</w:t>
      </w:r>
      <w:r w:rsidR="009C1B5D" w:rsidRPr="00D63A40">
        <w:rPr>
          <w:rFonts w:cstheme="minorHAnsi"/>
          <w:sz w:val="24"/>
          <w:szCs w:val="24"/>
          <w:lang w:val="en-US"/>
        </w:rPr>
        <w:t xml:space="preserve"> </w:t>
      </w:r>
      <w:r w:rsidR="00B548B8" w:rsidRPr="00D63A40">
        <w:rPr>
          <w:rFonts w:cstheme="minorHAnsi"/>
          <w:sz w:val="24"/>
          <w:szCs w:val="24"/>
          <w:lang w:val="en-US"/>
        </w:rPr>
        <w:t>On the other hand there are researchers that have also find significant proof for the association between the COMT gene and the prefrontal activity, but link the cognitive processes to the Met158 variant and the emotional processes to the Val158 variant (Mier D</w:t>
      </w:r>
      <w:r w:rsidR="00877521">
        <w:rPr>
          <w:rFonts w:cstheme="minorHAnsi"/>
          <w:sz w:val="24"/>
          <w:szCs w:val="24"/>
          <w:lang w:val="en-US"/>
        </w:rPr>
        <w:t xml:space="preserve">, et al. </w:t>
      </w:r>
      <w:r w:rsidR="006E0ACB" w:rsidRPr="00D63A40">
        <w:rPr>
          <w:rFonts w:cstheme="minorHAnsi"/>
          <w:sz w:val="24"/>
          <w:szCs w:val="24"/>
          <w:lang w:val="en-US"/>
        </w:rPr>
        <w:t>2009).</w:t>
      </w:r>
      <w:r w:rsidR="00B548B8" w:rsidRPr="00D63A40">
        <w:rPr>
          <w:rFonts w:cstheme="minorHAnsi"/>
          <w:sz w:val="24"/>
          <w:szCs w:val="24"/>
          <w:lang w:val="en-US"/>
        </w:rPr>
        <w:t xml:space="preserve"> </w:t>
      </w:r>
      <w:r w:rsidR="004C5BE8" w:rsidRPr="00D63A40">
        <w:rPr>
          <w:rFonts w:cstheme="minorHAnsi"/>
          <w:sz w:val="24"/>
          <w:szCs w:val="24"/>
          <w:lang w:val="en-US"/>
        </w:rPr>
        <w:t>Whether this proofs or breaks the ev</w:t>
      </w:r>
      <w:r w:rsidR="00077F2E">
        <w:rPr>
          <w:rFonts w:cstheme="minorHAnsi"/>
          <w:sz w:val="24"/>
          <w:szCs w:val="24"/>
          <w:lang w:val="en-US"/>
        </w:rPr>
        <w:t xml:space="preserve">olutionary based warrior / </w:t>
      </w:r>
      <w:r w:rsidR="004C5BE8" w:rsidRPr="00D63A40">
        <w:rPr>
          <w:rFonts w:cstheme="minorHAnsi"/>
          <w:sz w:val="24"/>
          <w:szCs w:val="24"/>
          <w:lang w:val="en-US"/>
        </w:rPr>
        <w:t xml:space="preserve">worrier hypothesis can be questionable. But in this research the COMT gene will be analyzed with the Cortisol levels and the actual behavior. In this way it will be tried to place a brick in the process of building a bridge between genes and </w:t>
      </w:r>
      <w:r w:rsidR="004C5BE8" w:rsidRPr="00D63A40">
        <w:rPr>
          <w:rFonts w:cstheme="minorHAnsi"/>
          <w:sz w:val="24"/>
          <w:szCs w:val="24"/>
          <w:lang w:val="en-US"/>
        </w:rPr>
        <w:lastRenderedPageBreak/>
        <w:t xml:space="preserve">actual behavior. The warrior / worrier hypothesis </w:t>
      </w:r>
      <w:r w:rsidR="00C34AF3" w:rsidRPr="00D63A40">
        <w:rPr>
          <w:rFonts w:cstheme="minorHAnsi"/>
          <w:sz w:val="24"/>
          <w:szCs w:val="24"/>
          <w:lang w:val="en-US"/>
        </w:rPr>
        <w:t>will be a central point of view in this perspective.</w:t>
      </w:r>
    </w:p>
    <w:p w:rsidR="00A259AD" w:rsidRPr="00D63A40" w:rsidRDefault="00AD68BA" w:rsidP="00833F00">
      <w:pPr>
        <w:spacing w:line="360" w:lineRule="auto"/>
        <w:jc w:val="both"/>
        <w:rPr>
          <w:rFonts w:cstheme="minorHAnsi"/>
          <w:sz w:val="24"/>
          <w:szCs w:val="24"/>
          <w:lang w:val="en-US"/>
        </w:rPr>
      </w:pPr>
      <w:r w:rsidRPr="00D63A40">
        <w:rPr>
          <w:rFonts w:cstheme="minorHAnsi"/>
          <w:sz w:val="24"/>
          <w:szCs w:val="24"/>
          <w:lang w:val="en-US"/>
        </w:rPr>
        <w:t>2.2.5 DRD4</w:t>
      </w:r>
    </w:p>
    <w:p w:rsidR="00153BF6" w:rsidRPr="00D63A40" w:rsidRDefault="00A259AD" w:rsidP="00833F00">
      <w:pPr>
        <w:spacing w:line="360" w:lineRule="auto"/>
        <w:jc w:val="both"/>
        <w:rPr>
          <w:rFonts w:cstheme="minorHAnsi"/>
          <w:sz w:val="24"/>
          <w:szCs w:val="24"/>
          <w:lang w:val="en-US"/>
        </w:rPr>
      </w:pPr>
      <w:r w:rsidRPr="00D63A40">
        <w:rPr>
          <w:rFonts w:cstheme="minorHAnsi"/>
          <w:sz w:val="24"/>
          <w:szCs w:val="24"/>
          <w:lang w:val="en-US"/>
        </w:rPr>
        <w:t>To learn more about this gene the DRD4 (and the DRD2) gene also has been taken to be part of the DNA profile of the participant of the sales training.</w:t>
      </w:r>
      <w:r w:rsidRPr="00D63A40">
        <w:rPr>
          <w:rFonts w:cstheme="minorHAnsi"/>
          <w:sz w:val="24"/>
          <w:szCs w:val="24"/>
          <w:lang w:val="en-US"/>
        </w:rPr>
        <w:br/>
      </w:r>
      <w:r w:rsidR="00153BF6" w:rsidRPr="00D63A40">
        <w:rPr>
          <w:rFonts w:cstheme="minorHAnsi"/>
          <w:sz w:val="24"/>
          <w:szCs w:val="24"/>
          <w:lang w:val="en-US"/>
        </w:rPr>
        <w:t>Like the other dopamine receptors described before, the D4 receptor is activated by dopamine. The DRD4 gene encodes the dopamine receptor D4. The dopamine receptors which are G-protein-coupled receptors, like the D4, are five receptors that are called D1, D2, D3, D4 and D5.</w:t>
      </w:r>
      <w:r w:rsidR="00AC16C4" w:rsidRPr="00D63A40">
        <w:rPr>
          <w:rFonts w:cstheme="minorHAnsi"/>
          <w:sz w:val="24"/>
          <w:szCs w:val="24"/>
          <w:lang w:val="en-US"/>
        </w:rPr>
        <w:t xml:space="preserve"> As well as the COMT enzyme, a</w:t>
      </w:r>
      <w:r w:rsidR="00153BF6" w:rsidRPr="00D63A40">
        <w:rPr>
          <w:rFonts w:cstheme="minorHAnsi"/>
          <w:sz w:val="24"/>
          <w:szCs w:val="24"/>
          <w:lang w:val="en-US"/>
        </w:rPr>
        <w:t>ll of them can</w:t>
      </w:r>
      <w:r w:rsidR="00AC16C4" w:rsidRPr="00D63A40">
        <w:rPr>
          <w:rFonts w:cstheme="minorHAnsi"/>
          <w:sz w:val="24"/>
          <w:szCs w:val="24"/>
          <w:lang w:val="en-US"/>
        </w:rPr>
        <w:t xml:space="preserve"> be found in the frontal cortex. But the receptors are also </w:t>
      </w:r>
      <w:r w:rsidR="007807E5" w:rsidRPr="00D63A40">
        <w:rPr>
          <w:rFonts w:cstheme="minorHAnsi"/>
          <w:sz w:val="24"/>
          <w:szCs w:val="24"/>
          <w:lang w:val="en-US"/>
        </w:rPr>
        <w:t>located</w:t>
      </w:r>
      <w:r w:rsidR="00AC16C4" w:rsidRPr="00D63A40">
        <w:rPr>
          <w:rFonts w:cstheme="minorHAnsi"/>
          <w:sz w:val="24"/>
          <w:szCs w:val="24"/>
          <w:lang w:val="en-US"/>
        </w:rPr>
        <w:t xml:space="preserve"> in the midbrain, amygdala (under in the brain) and cardiovascular system (the heart and network of blood vessels). Although not very much is known about the D4 receptor, it is used a lot in the development of drugs to treat conditions or diseases like Parkinson</w:t>
      </w:r>
      <w:r w:rsidRPr="00D63A40">
        <w:rPr>
          <w:rFonts w:cstheme="minorHAnsi"/>
          <w:sz w:val="24"/>
          <w:szCs w:val="24"/>
          <w:lang w:val="en-US"/>
        </w:rPr>
        <w:t>, all sorts of addictions, all sorts of eating disorders</w:t>
      </w:r>
      <w:r w:rsidR="00AC16C4" w:rsidRPr="00D63A40">
        <w:rPr>
          <w:rFonts w:cstheme="minorHAnsi"/>
          <w:sz w:val="24"/>
          <w:szCs w:val="24"/>
          <w:lang w:val="en-US"/>
        </w:rPr>
        <w:t xml:space="preserve"> and Schizophrenia. Mutations in the gene have been connected to different </w:t>
      </w:r>
      <w:r w:rsidRPr="00D63A40">
        <w:rPr>
          <w:rFonts w:cstheme="minorHAnsi"/>
          <w:sz w:val="24"/>
          <w:szCs w:val="24"/>
          <w:lang w:val="en-US"/>
        </w:rPr>
        <w:t xml:space="preserve">phenotypes (part 2.2.6) like autonomic dysfunctions and ADHD. </w:t>
      </w:r>
    </w:p>
    <w:p w:rsidR="00153BF6" w:rsidRPr="00D63A40" w:rsidRDefault="00952D3A" w:rsidP="00833F00">
      <w:pPr>
        <w:spacing w:line="360" w:lineRule="auto"/>
        <w:jc w:val="both"/>
        <w:rPr>
          <w:rFonts w:cstheme="minorHAnsi"/>
          <w:sz w:val="24"/>
          <w:szCs w:val="24"/>
          <w:lang w:val="en-US"/>
        </w:rPr>
      </w:pPr>
      <w:r w:rsidRPr="00D63A40">
        <w:rPr>
          <w:rFonts w:cstheme="minorHAnsi"/>
          <w:sz w:val="24"/>
          <w:szCs w:val="24"/>
          <w:lang w:val="en-US"/>
        </w:rPr>
        <w:t>2.2.6 Genotype &amp; Phenotype</w:t>
      </w:r>
    </w:p>
    <w:p w:rsidR="00D07595" w:rsidRPr="00D63A40" w:rsidRDefault="00D07595" w:rsidP="00833F00">
      <w:pPr>
        <w:spacing w:line="360" w:lineRule="auto"/>
        <w:jc w:val="both"/>
        <w:rPr>
          <w:rFonts w:cstheme="minorHAnsi"/>
          <w:sz w:val="24"/>
          <w:szCs w:val="24"/>
          <w:lang w:val="en-US"/>
        </w:rPr>
      </w:pPr>
      <w:r w:rsidRPr="00D63A40">
        <w:rPr>
          <w:rFonts w:cstheme="minorHAnsi"/>
          <w:sz w:val="24"/>
          <w:szCs w:val="24"/>
          <w:lang w:val="en-US"/>
        </w:rPr>
        <w:t xml:space="preserve">The existence of the distinction (black box) between genotype and phenotype is the one and only reason for this biochemical-economical research. It is indeed the same difference of that of the biochemical structure and the economical outcome. How are certain parts of the DNA responsible for the specific behavioral outcome? The genotype is in this perspective is the biochemical structure and the phenotype is the behavior; the economical outcome. The space between the two concepts becomes smaller and smaller as ‘the bridge’ in between will be build up more and more by research. The goal of this research is to contribute to the building of this theoretical bridge. </w:t>
      </w:r>
    </w:p>
    <w:p w:rsidR="00C65DCD" w:rsidRPr="00D63A40" w:rsidRDefault="004C7F63" w:rsidP="00833F00">
      <w:pPr>
        <w:spacing w:line="360" w:lineRule="auto"/>
        <w:jc w:val="both"/>
        <w:rPr>
          <w:rFonts w:cstheme="minorHAnsi"/>
          <w:sz w:val="24"/>
          <w:szCs w:val="24"/>
          <w:lang w:val="en-US"/>
        </w:rPr>
      </w:pPr>
      <w:r w:rsidRPr="00D63A40">
        <w:rPr>
          <w:rFonts w:cstheme="minorHAnsi"/>
          <w:sz w:val="24"/>
          <w:szCs w:val="24"/>
          <w:lang w:val="en-US"/>
        </w:rPr>
        <w:t xml:space="preserve">The genotype is the total package of information of a specific organism that codes for the </w:t>
      </w:r>
      <w:r w:rsidR="008A25AA" w:rsidRPr="00D63A40">
        <w:rPr>
          <w:rFonts w:cstheme="minorHAnsi"/>
          <w:sz w:val="24"/>
          <w:szCs w:val="24"/>
          <w:lang w:val="en-US"/>
        </w:rPr>
        <w:t xml:space="preserve">genetic </w:t>
      </w:r>
      <w:r w:rsidRPr="00D63A40">
        <w:rPr>
          <w:rFonts w:cstheme="minorHAnsi"/>
          <w:sz w:val="24"/>
          <w:szCs w:val="24"/>
          <w:lang w:val="en-US"/>
        </w:rPr>
        <w:t xml:space="preserve">development and behavior. This information can result in an outcome or not, but it will be passed on to the offspring. This process is called heredity. The genotype, that includes the total hereditary </w:t>
      </w:r>
      <w:r w:rsidR="008A25AA" w:rsidRPr="00D63A40">
        <w:rPr>
          <w:rFonts w:cstheme="minorHAnsi"/>
          <w:sz w:val="24"/>
          <w:szCs w:val="24"/>
          <w:lang w:val="en-US"/>
        </w:rPr>
        <w:t xml:space="preserve">coding, stands for the unique set of genes. Molecular mechanisms control the passing on of the unique set of genes to the offspring and </w:t>
      </w:r>
      <w:r w:rsidR="00862AE1" w:rsidRPr="00D63A40">
        <w:rPr>
          <w:rFonts w:cstheme="minorHAnsi"/>
          <w:sz w:val="24"/>
          <w:szCs w:val="24"/>
          <w:lang w:val="en-US"/>
        </w:rPr>
        <w:t xml:space="preserve">were first discovered </w:t>
      </w:r>
      <w:r w:rsidR="00862AE1" w:rsidRPr="00D63A40">
        <w:rPr>
          <w:rFonts w:cstheme="minorHAnsi"/>
          <w:sz w:val="24"/>
          <w:szCs w:val="24"/>
          <w:lang w:val="en-US"/>
        </w:rPr>
        <w:lastRenderedPageBreak/>
        <w:t>by Gr</w:t>
      </w:r>
      <w:r w:rsidR="00825F7F">
        <w:rPr>
          <w:rFonts w:cstheme="minorHAnsi"/>
          <w:sz w:val="24"/>
          <w:szCs w:val="24"/>
          <w:lang w:val="en-US"/>
        </w:rPr>
        <w:t xml:space="preserve">egor Mendel in 1866 (Mendel G. </w:t>
      </w:r>
      <w:r w:rsidR="00862AE1" w:rsidRPr="00D63A40">
        <w:rPr>
          <w:rFonts w:cstheme="minorHAnsi"/>
          <w:sz w:val="24"/>
          <w:szCs w:val="24"/>
          <w:lang w:val="en-US"/>
        </w:rPr>
        <w:t>1866)</w:t>
      </w:r>
      <w:r w:rsidR="006E0ACB" w:rsidRPr="00D63A40">
        <w:rPr>
          <w:rFonts w:cstheme="minorHAnsi"/>
          <w:sz w:val="24"/>
          <w:szCs w:val="24"/>
          <w:lang w:val="en-US"/>
        </w:rPr>
        <w:t>.</w:t>
      </w:r>
      <w:r w:rsidR="00862AE1" w:rsidRPr="00D63A40">
        <w:rPr>
          <w:rFonts w:cstheme="minorHAnsi"/>
          <w:sz w:val="24"/>
          <w:szCs w:val="24"/>
          <w:lang w:val="en-US"/>
        </w:rPr>
        <w:t xml:space="preserve"> </w:t>
      </w:r>
      <w:r w:rsidR="006D439B" w:rsidRPr="00D63A40">
        <w:rPr>
          <w:rFonts w:cstheme="minorHAnsi"/>
          <w:sz w:val="24"/>
          <w:szCs w:val="24"/>
          <w:lang w:val="en-US"/>
        </w:rPr>
        <w:t xml:space="preserve">The information that is stored in the genes can simply be explained as pairs of alleles located at one locus. The locus indicates the place of a specific gene on the chromosome. </w:t>
      </w:r>
      <w:r w:rsidR="00B36D2F" w:rsidRPr="00D63A40">
        <w:rPr>
          <w:rFonts w:cstheme="minorHAnsi"/>
          <w:sz w:val="24"/>
          <w:szCs w:val="24"/>
          <w:lang w:val="en-US"/>
        </w:rPr>
        <w:t xml:space="preserve">With, for example, three alleles A, B and C there are 6 possible genotypes: AA, AB, AC, BB, BC, CC. The kind of information, the rank of the information and quantity of the repetitions create the total picture of the genotype. But the genotype can not only be seen as an isolated map but it acts in collaboration with the genome. A genome contains the genotype and influences the outcome of the behavior of the genes. This could be expressed by the fact that </w:t>
      </w:r>
      <w:r w:rsidR="005A60FF" w:rsidRPr="00D63A40">
        <w:rPr>
          <w:rFonts w:cstheme="minorHAnsi"/>
          <w:sz w:val="24"/>
          <w:szCs w:val="24"/>
          <w:lang w:val="en-US"/>
        </w:rPr>
        <w:t xml:space="preserve">the same </w:t>
      </w:r>
      <w:r w:rsidR="00B36D2F" w:rsidRPr="00D63A40">
        <w:rPr>
          <w:rFonts w:cstheme="minorHAnsi"/>
          <w:sz w:val="24"/>
          <w:szCs w:val="24"/>
          <w:lang w:val="en-US"/>
        </w:rPr>
        <w:t xml:space="preserve">pairs of alleles </w:t>
      </w:r>
      <w:r w:rsidR="005A60FF" w:rsidRPr="00D63A40">
        <w:rPr>
          <w:rFonts w:cstheme="minorHAnsi"/>
          <w:sz w:val="24"/>
          <w:szCs w:val="24"/>
          <w:lang w:val="en-US"/>
        </w:rPr>
        <w:t xml:space="preserve">do not necessary have to have the same outcome in phenotype. Also because of dominance of certain alleles a genetic code can be differently expressed in phenotype than it was coded originally by the allele. </w:t>
      </w:r>
    </w:p>
    <w:p w:rsidR="0021018D" w:rsidRDefault="007374A4" w:rsidP="00833F00">
      <w:pPr>
        <w:spacing w:line="360" w:lineRule="auto"/>
        <w:jc w:val="both"/>
        <w:rPr>
          <w:rFonts w:cstheme="minorHAnsi"/>
          <w:sz w:val="24"/>
          <w:szCs w:val="24"/>
          <w:lang w:val="en-US"/>
        </w:rPr>
      </w:pPr>
      <w:r w:rsidRPr="00D63A40">
        <w:rPr>
          <w:rFonts w:cstheme="minorHAnsi"/>
          <w:sz w:val="24"/>
          <w:szCs w:val="24"/>
          <w:lang w:val="en-US"/>
        </w:rPr>
        <w:t>The phenotype of an organism is the total observable shape of traits. Together with genotype and the influences of the environment, the phenotype determines the development of an organism.</w:t>
      </w:r>
      <w:r w:rsidR="00B0426E" w:rsidRPr="00D63A40">
        <w:rPr>
          <w:rFonts w:cstheme="minorHAnsi"/>
          <w:sz w:val="24"/>
          <w:szCs w:val="24"/>
          <w:lang w:val="en-US"/>
        </w:rPr>
        <w:t xml:space="preserve"> The phenotypic plasticity is the degree to which the genotype is responsible for the phenotype. </w:t>
      </w:r>
      <w:r w:rsidRPr="00D63A40">
        <w:rPr>
          <w:rFonts w:cstheme="minorHAnsi"/>
          <w:sz w:val="24"/>
          <w:szCs w:val="24"/>
          <w:lang w:val="en-US"/>
        </w:rPr>
        <w:t xml:space="preserve">As a genotype can be compared with the blueprint of a building that has to be built, the phenotype is the actual building with all its features. Because of this instructive map, the genotype </w:t>
      </w:r>
      <w:r w:rsidR="0021018D" w:rsidRPr="00D63A40">
        <w:rPr>
          <w:rFonts w:cstheme="minorHAnsi"/>
          <w:sz w:val="24"/>
          <w:szCs w:val="24"/>
          <w:lang w:val="en-US"/>
        </w:rPr>
        <w:t xml:space="preserve">partly defines the phenotype. But on the other had does the phenotype also defines the genotype because of the natural selection of evolution. The concept of ‘the survival of the fittest’ of Charles Darwin </w:t>
      </w:r>
      <w:r w:rsidR="00BC5805">
        <w:rPr>
          <w:rFonts w:cstheme="minorHAnsi"/>
          <w:sz w:val="24"/>
          <w:szCs w:val="24"/>
          <w:lang w:val="en-US"/>
        </w:rPr>
        <w:t xml:space="preserve">and Herbert Spenser (Darwin C. </w:t>
      </w:r>
      <w:r w:rsidR="0021018D" w:rsidRPr="00D63A40">
        <w:rPr>
          <w:rFonts w:cstheme="minorHAnsi"/>
          <w:sz w:val="24"/>
          <w:szCs w:val="24"/>
          <w:lang w:val="en-US"/>
        </w:rPr>
        <w:t>1864)</w:t>
      </w:r>
      <w:r w:rsidR="006E0ACB" w:rsidRPr="00D63A40">
        <w:rPr>
          <w:rFonts w:cstheme="minorHAnsi"/>
          <w:sz w:val="24"/>
          <w:szCs w:val="24"/>
          <w:lang w:val="en-US"/>
        </w:rPr>
        <w:t>.</w:t>
      </w:r>
      <w:r w:rsidR="0021018D" w:rsidRPr="00D63A40">
        <w:rPr>
          <w:rFonts w:cstheme="minorHAnsi"/>
          <w:sz w:val="24"/>
          <w:szCs w:val="24"/>
          <w:lang w:val="en-US"/>
        </w:rPr>
        <w:t xml:space="preserve"> shows that the natural selection is based on the phenotype. This is why the phenotype defines the genotype in terms of evolution. This theory is very interesting to study when the purposes of specific genes are to be explained or revealed. </w:t>
      </w:r>
      <w:r w:rsidR="00B0426E" w:rsidRPr="00D63A40">
        <w:rPr>
          <w:rFonts w:cstheme="minorHAnsi"/>
          <w:sz w:val="24"/>
          <w:szCs w:val="24"/>
          <w:lang w:val="en-US"/>
        </w:rPr>
        <w:t>All factors of influence like evolution, environment, genotype and phenotype have to be taken into account when the path of genotype to phenotype is tried to be understood. Also the bridge that is built is influenced by the evolution, the blueprint, and the environment. The main goal is to construct a bridge that is most reliable and representative of the path between genotypes and phenotypes.</w:t>
      </w:r>
    </w:p>
    <w:p w:rsidR="006F2B99" w:rsidRPr="00D63A40" w:rsidRDefault="006F2B99" w:rsidP="00833F00">
      <w:pPr>
        <w:spacing w:line="360" w:lineRule="auto"/>
        <w:jc w:val="both"/>
        <w:rPr>
          <w:rFonts w:cstheme="minorHAnsi"/>
          <w:sz w:val="24"/>
          <w:szCs w:val="24"/>
          <w:lang w:val="en-US"/>
        </w:rPr>
      </w:pPr>
    </w:p>
    <w:p w:rsidR="0043605E" w:rsidRDefault="0043605E" w:rsidP="00833F00">
      <w:pPr>
        <w:widowControl w:val="0"/>
        <w:autoSpaceDE w:val="0"/>
        <w:autoSpaceDN w:val="0"/>
        <w:adjustRightInd w:val="0"/>
        <w:spacing w:after="0" w:line="360" w:lineRule="auto"/>
        <w:jc w:val="both"/>
        <w:rPr>
          <w:rFonts w:cstheme="minorHAnsi"/>
          <w:sz w:val="24"/>
          <w:szCs w:val="24"/>
          <w:lang w:val="en-US"/>
        </w:rPr>
      </w:pPr>
    </w:p>
    <w:p w:rsidR="0043605E" w:rsidRDefault="0043605E" w:rsidP="00833F00">
      <w:pPr>
        <w:widowControl w:val="0"/>
        <w:autoSpaceDE w:val="0"/>
        <w:autoSpaceDN w:val="0"/>
        <w:adjustRightInd w:val="0"/>
        <w:spacing w:after="0" w:line="360" w:lineRule="auto"/>
        <w:jc w:val="both"/>
        <w:rPr>
          <w:rFonts w:cstheme="minorHAnsi"/>
          <w:sz w:val="24"/>
          <w:szCs w:val="24"/>
          <w:lang w:val="en-US"/>
        </w:rPr>
      </w:pPr>
    </w:p>
    <w:p w:rsidR="00910357" w:rsidRPr="00D63A40" w:rsidRDefault="00910357" w:rsidP="00833F00">
      <w:pPr>
        <w:widowControl w:val="0"/>
        <w:autoSpaceDE w:val="0"/>
        <w:autoSpaceDN w:val="0"/>
        <w:adjustRightInd w:val="0"/>
        <w:spacing w:after="0" w:line="360" w:lineRule="auto"/>
        <w:jc w:val="both"/>
        <w:rPr>
          <w:rFonts w:cstheme="minorHAnsi"/>
          <w:sz w:val="24"/>
          <w:szCs w:val="24"/>
          <w:lang w:val="en-US"/>
        </w:rPr>
      </w:pPr>
      <w:r w:rsidRPr="00D63A40">
        <w:rPr>
          <w:rFonts w:cstheme="minorHAnsi"/>
          <w:sz w:val="24"/>
          <w:szCs w:val="24"/>
          <w:lang w:val="en-US"/>
        </w:rPr>
        <w:lastRenderedPageBreak/>
        <w:t>2.3 DNA and Performance</w:t>
      </w:r>
    </w:p>
    <w:p w:rsidR="00910357" w:rsidRPr="00D63A40" w:rsidRDefault="00910357" w:rsidP="00833F00">
      <w:pPr>
        <w:widowControl w:val="0"/>
        <w:autoSpaceDE w:val="0"/>
        <w:autoSpaceDN w:val="0"/>
        <w:adjustRightInd w:val="0"/>
        <w:spacing w:after="0" w:line="360" w:lineRule="auto"/>
        <w:jc w:val="both"/>
        <w:rPr>
          <w:rFonts w:cstheme="minorHAnsi"/>
          <w:sz w:val="24"/>
          <w:szCs w:val="24"/>
          <w:lang w:val="en-US"/>
        </w:rPr>
      </w:pPr>
      <w:r w:rsidRPr="00D63A40">
        <w:rPr>
          <w:rFonts w:cstheme="minorHAnsi"/>
          <w:sz w:val="24"/>
          <w:szCs w:val="24"/>
          <w:lang w:val="en-US"/>
        </w:rPr>
        <w:tab/>
      </w:r>
      <w:r w:rsidRPr="00D63A40">
        <w:rPr>
          <w:rFonts w:cstheme="minorHAnsi"/>
          <w:sz w:val="24"/>
          <w:szCs w:val="24"/>
          <w:lang w:val="en-US"/>
        </w:rPr>
        <w:tab/>
      </w:r>
      <w:r w:rsidRPr="00D63A40">
        <w:rPr>
          <w:rFonts w:cstheme="minorHAnsi"/>
          <w:sz w:val="24"/>
          <w:szCs w:val="24"/>
          <w:lang w:val="en-US"/>
        </w:rPr>
        <w:tab/>
      </w:r>
      <w:r w:rsidRPr="00D63A40">
        <w:rPr>
          <w:rFonts w:cstheme="minorHAnsi"/>
          <w:sz w:val="24"/>
          <w:szCs w:val="24"/>
          <w:lang w:val="en-US"/>
        </w:rPr>
        <w:tab/>
      </w:r>
    </w:p>
    <w:p w:rsidR="00910357" w:rsidRPr="00D63A40" w:rsidRDefault="00910357" w:rsidP="00833F00">
      <w:pPr>
        <w:widowControl w:val="0"/>
        <w:autoSpaceDE w:val="0"/>
        <w:autoSpaceDN w:val="0"/>
        <w:adjustRightInd w:val="0"/>
        <w:spacing w:after="0" w:line="360" w:lineRule="auto"/>
        <w:jc w:val="both"/>
        <w:rPr>
          <w:rFonts w:cstheme="minorHAnsi"/>
          <w:sz w:val="24"/>
          <w:szCs w:val="24"/>
          <w:lang w:val="en-US"/>
        </w:rPr>
      </w:pPr>
      <w:r w:rsidRPr="00D63A40">
        <w:rPr>
          <w:rFonts w:cstheme="minorHAnsi"/>
          <w:sz w:val="24"/>
          <w:szCs w:val="24"/>
          <w:lang w:val="en-US"/>
        </w:rPr>
        <w:t>2.3.1 Linking DNA, Cortisol and Performance</w:t>
      </w:r>
    </w:p>
    <w:p w:rsidR="007374A4" w:rsidRPr="00D63A40" w:rsidRDefault="00E2404E" w:rsidP="00833F00">
      <w:pPr>
        <w:spacing w:line="360" w:lineRule="auto"/>
        <w:jc w:val="both"/>
        <w:rPr>
          <w:rFonts w:cstheme="minorHAnsi"/>
          <w:sz w:val="24"/>
          <w:szCs w:val="24"/>
          <w:lang w:val="en-US"/>
        </w:rPr>
      </w:pPr>
      <w:r w:rsidRPr="00D63A40">
        <w:rPr>
          <w:rFonts w:cstheme="minorHAnsi"/>
          <w:sz w:val="24"/>
          <w:szCs w:val="24"/>
          <w:lang w:val="en-US"/>
        </w:rPr>
        <w:br/>
      </w:r>
      <w:r w:rsidR="00FB7718" w:rsidRPr="00D63A40">
        <w:rPr>
          <w:rFonts w:cstheme="minorHAnsi"/>
          <w:sz w:val="24"/>
          <w:szCs w:val="24"/>
          <w:lang w:val="en-US"/>
        </w:rPr>
        <w:t>As described before, the focus of this research lies on the effect of the genotype (DNA) on the phenotype (behavior). The behavior in this perspective is the level of release of Cortisol and the level of success in sales. When able to link these factors it would be possible to label certain DNA profiles and even predict behavior on the basis of these labels. In practice this could provide useful information regarding the competences of individuals and also to detect points of improvement. For companies that hire for example salesmen, this could be of importance because long and expensive recruitment procedures can make place for simply taking of blood samples. For companies and for individuals this could mean</w:t>
      </w:r>
      <w:r w:rsidR="0027004F" w:rsidRPr="00D63A40">
        <w:rPr>
          <w:rFonts w:cstheme="minorHAnsi"/>
          <w:sz w:val="24"/>
          <w:szCs w:val="24"/>
          <w:lang w:val="en-US"/>
        </w:rPr>
        <w:t xml:space="preserve"> that effective and goal-oriented training programs could be developed which saves costs and improves efficiency. </w:t>
      </w:r>
    </w:p>
    <w:p w:rsidR="0027004F" w:rsidRPr="00D63A40" w:rsidRDefault="0027004F" w:rsidP="00833F00">
      <w:pPr>
        <w:spacing w:line="360" w:lineRule="auto"/>
        <w:jc w:val="both"/>
        <w:rPr>
          <w:rFonts w:cstheme="minorHAnsi"/>
          <w:sz w:val="24"/>
          <w:szCs w:val="24"/>
          <w:lang w:val="en-US"/>
        </w:rPr>
      </w:pPr>
      <w:r w:rsidRPr="00D63A40">
        <w:rPr>
          <w:rFonts w:cstheme="minorHAnsi"/>
          <w:sz w:val="24"/>
          <w:szCs w:val="24"/>
          <w:lang w:val="en-US"/>
        </w:rPr>
        <w:t xml:space="preserve">But the use of this information can also be very dangerous and maybe be unethical. Because it is expected that there will never be a 100% reliable prediction of the behavior on the basis of genes, mistakes can be made in for example the recruitment decisions. Also the shift of hire people on the basis of the phenotype to hire people on the basis of the genotype can be considered as discrimination and therefore not be appreciated. Whether </w:t>
      </w:r>
      <w:r w:rsidR="00667F6A" w:rsidRPr="00D63A40">
        <w:rPr>
          <w:rFonts w:cstheme="minorHAnsi"/>
          <w:sz w:val="24"/>
          <w:szCs w:val="24"/>
          <w:lang w:val="en-US"/>
        </w:rPr>
        <w:t xml:space="preserve">or not </w:t>
      </w:r>
      <w:r w:rsidRPr="00D63A40">
        <w:rPr>
          <w:rFonts w:cstheme="minorHAnsi"/>
          <w:sz w:val="24"/>
          <w:szCs w:val="24"/>
          <w:lang w:val="en-US"/>
        </w:rPr>
        <w:t>these hypothetical problems wi</w:t>
      </w:r>
      <w:r w:rsidR="00667F6A" w:rsidRPr="00D63A40">
        <w:rPr>
          <w:rFonts w:cstheme="minorHAnsi"/>
          <w:sz w:val="24"/>
          <w:szCs w:val="24"/>
          <w:lang w:val="en-US"/>
        </w:rPr>
        <w:t>ll arise, the purpose of this research will be to contribute to development of understanding the total picture of our complex existence. Practical implications can be made, but further discussion will be left out.</w:t>
      </w:r>
    </w:p>
    <w:p w:rsidR="0019600B" w:rsidRPr="00D63A40" w:rsidRDefault="0019600B" w:rsidP="00833F00">
      <w:pPr>
        <w:spacing w:line="360" w:lineRule="auto"/>
        <w:jc w:val="both"/>
        <w:rPr>
          <w:rFonts w:cstheme="minorHAnsi"/>
          <w:sz w:val="24"/>
          <w:szCs w:val="24"/>
          <w:lang w:val="en-US"/>
        </w:rPr>
      </w:pPr>
    </w:p>
    <w:p w:rsidR="00C24AB1" w:rsidRPr="00D63A40" w:rsidRDefault="00C24AB1" w:rsidP="00833F00">
      <w:pPr>
        <w:spacing w:line="360" w:lineRule="auto"/>
        <w:jc w:val="both"/>
        <w:rPr>
          <w:rFonts w:cstheme="minorHAnsi"/>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C24AB1" w:rsidRDefault="00C24AB1" w:rsidP="00833F00">
      <w:pPr>
        <w:widowControl w:val="0"/>
        <w:autoSpaceDE w:val="0"/>
        <w:autoSpaceDN w:val="0"/>
        <w:adjustRightInd w:val="0"/>
        <w:spacing w:after="0" w:line="360" w:lineRule="auto"/>
        <w:jc w:val="both"/>
        <w:rPr>
          <w:rFonts w:cstheme="minorHAnsi"/>
          <w:b/>
          <w:sz w:val="24"/>
          <w:szCs w:val="24"/>
          <w:lang w:val="en-US"/>
        </w:rPr>
      </w:pPr>
      <w:r w:rsidRPr="00D63A40">
        <w:rPr>
          <w:rFonts w:cstheme="minorHAnsi"/>
          <w:b/>
          <w:sz w:val="24"/>
          <w:szCs w:val="24"/>
          <w:lang w:val="en-US"/>
        </w:rPr>
        <w:lastRenderedPageBreak/>
        <w:t xml:space="preserve">3 </w:t>
      </w:r>
      <w:r w:rsidR="0084109D" w:rsidRPr="00D63A40">
        <w:rPr>
          <w:rFonts w:cstheme="minorHAnsi"/>
          <w:b/>
          <w:sz w:val="24"/>
          <w:szCs w:val="24"/>
          <w:lang w:val="en-US"/>
        </w:rPr>
        <w:t>Performances in Sales</w:t>
      </w:r>
    </w:p>
    <w:p w:rsidR="006F2B99" w:rsidRPr="00D63A40" w:rsidRDefault="006F2B99" w:rsidP="00833F00">
      <w:pPr>
        <w:widowControl w:val="0"/>
        <w:autoSpaceDE w:val="0"/>
        <w:autoSpaceDN w:val="0"/>
        <w:adjustRightInd w:val="0"/>
        <w:spacing w:after="0" w:line="360" w:lineRule="auto"/>
        <w:jc w:val="both"/>
        <w:rPr>
          <w:rFonts w:cstheme="minorHAnsi"/>
          <w:b/>
          <w:sz w:val="24"/>
          <w:szCs w:val="24"/>
          <w:lang w:val="en-US"/>
        </w:rPr>
      </w:pPr>
    </w:p>
    <w:p w:rsidR="0043605E" w:rsidRDefault="0043605E" w:rsidP="0043605E">
      <w:pPr>
        <w:widowControl w:val="0"/>
        <w:autoSpaceDE w:val="0"/>
        <w:autoSpaceDN w:val="0"/>
        <w:adjustRightInd w:val="0"/>
        <w:spacing w:after="0" w:line="360" w:lineRule="auto"/>
        <w:jc w:val="both"/>
        <w:rPr>
          <w:rFonts w:cstheme="minorHAnsi"/>
          <w:sz w:val="24"/>
          <w:szCs w:val="24"/>
          <w:lang w:val="en-US"/>
        </w:rPr>
      </w:pPr>
      <w:r>
        <w:rPr>
          <w:rFonts w:cstheme="minorHAnsi"/>
          <w:sz w:val="24"/>
          <w:szCs w:val="24"/>
          <w:lang w:val="en-US"/>
        </w:rPr>
        <w:br/>
      </w:r>
      <w:r w:rsidR="00C24AB1" w:rsidRPr="00D63A40">
        <w:rPr>
          <w:rFonts w:cstheme="minorHAnsi"/>
          <w:sz w:val="24"/>
          <w:szCs w:val="24"/>
          <w:lang w:val="en-US"/>
        </w:rPr>
        <w:t>3.1 Economic Theory</w:t>
      </w:r>
    </w:p>
    <w:p w:rsidR="00C24AB1" w:rsidRDefault="0043605E" w:rsidP="0043605E">
      <w:pPr>
        <w:widowControl w:val="0"/>
        <w:autoSpaceDE w:val="0"/>
        <w:autoSpaceDN w:val="0"/>
        <w:adjustRightInd w:val="0"/>
        <w:spacing w:after="0" w:line="360" w:lineRule="auto"/>
        <w:jc w:val="both"/>
        <w:rPr>
          <w:rFonts w:cstheme="minorHAnsi"/>
          <w:sz w:val="24"/>
          <w:szCs w:val="24"/>
          <w:lang w:val="en-US"/>
        </w:rPr>
      </w:pPr>
      <w:r>
        <w:rPr>
          <w:rFonts w:cstheme="minorHAnsi"/>
          <w:sz w:val="24"/>
          <w:szCs w:val="24"/>
          <w:lang w:val="en-US"/>
        </w:rPr>
        <w:br/>
      </w:r>
      <w:r w:rsidR="00C24AB1" w:rsidRPr="00D63A40">
        <w:rPr>
          <w:rFonts w:cstheme="minorHAnsi"/>
          <w:sz w:val="24"/>
          <w:szCs w:val="24"/>
          <w:lang w:val="en-US"/>
        </w:rPr>
        <w:t>3.1.1 Sales Techniques</w:t>
      </w:r>
    </w:p>
    <w:p w:rsidR="0043605E" w:rsidRPr="00D63A40" w:rsidRDefault="0043605E" w:rsidP="0043605E">
      <w:pPr>
        <w:widowControl w:val="0"/>
        <w:autoSpaceDE w:val="0"/>
        <w:autoSpaceDN w:val="0"/>
        <w:adjustRightInd w:val="0"/>
        <w:spacing w:after="0" w:line="360" w:lineRule="auto"/>
        <w:jc w:val="both"/>
        <w:rPr>
          <w:rFonts w:cstheme="minorHAnsi"/>
          <w:sz w:val="24"/>
          <w:szCs w:val="24"/>
          <w:lang w:val="en-US"/>
        </w:rPr>
      </w:pPr>
    </w:p>
    <w:p w:rsidR="005E23F6" w:rsidRDefault="0084109D" w:rsidP="00833F00">
      <w:pPr>
        <w:spacing w:line="360" w:lineRule="auto"/>
        <w:jc w:val="both"/>
        <w:rPr>
          <w:rFonts w:cstheme="minorHAnsi"/>
          <w:sz w:val="24"/>
          <w:szCs w:val="24"/>
          <w:lang w:val="en-US"/>
        </w:rPr>
      </w:pPr>
      <w:r w:rsidRPr="00D63A40">
        <w:rPr>
          <w:rFonts w:cstheme="minorHAnsi"/>
          <w:sz w:val="24"/>
          <w:szCs w:val="24"/>
          <w:lang w:val="en-US"/>
        </w:rPr>
        <w:t>To be able to understand the path of genotype to phenotype better, it is also essential to make a distinction between nature and nurture. The concept of nature in this perspective includes all the factors that are of influence on an individual’s competences concerning the genetic characteristics. This includes not only the genotype, but also the phenotype is of great importance to the nature. Nurture is the aspect of an individual’s behavior that is completely determined by the environment, development and learning. In the case of the</w:t>
      </w:r>
      <w:r w:rsidR="00406990" w:rsidRPr="00D63A40">
        <w:rPr>
          <w:rFonts w:cstheme="minorHAnsi"/>
          <w:sz w:val="24"/>
          <w:szCs w:val="24"/>
          <w:lang w:val="en-US"/>
        </w:rPr>
        <w:t xml:space="preserve"> 57 salesmen and their</w:t>
      </w:r>
      <w:r w:rsidRPr="00D63A40">
        <w:rPr>
          <w:rFonts w:cstheme="minorHAnsi"/>
          <w:sz w:val="24"/>
          <w:szCs w:val="24"/>
          <w:lang w:val="en-US"/>
        </w:rPr>
        <w:t xml:space="preserve"> competences </w:t>
      </w:r>
      <w:r w:rsidR="00406990" w:rsidRPr="00D63A40">
        <w:rPr>
          <w:rFonts w:cstheme="minorHAnsi"/>
          <w:sz w:val="24"/>
          <w:szCs w:val="24"/>
          <w:lang w:val="en-US"/>
        </w:rPr>
        <w:t>this concerns the total of education, experience, development and training that they have had. Because this research group consists of very experienced salesmen the aspect of nurture is expected to have great influence on the competences of these participants. Whether this is actually the case is essential for this research because this is one of the most important things that could make a distinction between the genotype and the phenotype. Before concluding that genes have much more effect on the actual behavior than nurture, because for example the performances judged by others are highly correlated with certain DNA profiles and also with their Cortisol levels, different types of sales techniques will be laid out to see what could be of influence on the nurture.</w:t>
      </w:r>
      <w:r w:rsidR="00A560CC">
        <w:rPr>
          <w:rFonts w:cstheme="minorHAnsi"/>
          <w:sz w:val="24"/>
          <w:szCs w:val="24"/>
          <w:lang w:val="en-US"/>
        </w:rPr>
        <w:t xml:space="preserve"> In this lay out the essence of training will be a central topic because sales performances are highly affected by the training of the salesmen, as showed in former research (</w:t>
      </w:r>
      <w:r w:rsidR="00A560CC" w:rsidRPr="00A560CC">
        <w:rPr>
          <w:rFonts w:cstheme="minorHAnsi"/>
          <w:sz w:val="24"/>
          <w:szCs w:val="24"/>
          <w:lang w:val="en-US"/>
        </w:rPr>
        <w:t>Martin, et al. 1991</w:t>
      </w:r>
      <w:r w:rsidR="00161E47">
        <w:rPr>
          <w:rFonts w:cstheme="minorHAnsi"/>
          <w:sz w:val="24"/>
          <w:szCs w:val="24"/>
          <w:lang w:val="en-US"/>
        </w:rPr>
        <w:t xml:space="preserve">; </w:t>
      </w:r>
      <w:r w:rsidR="00161E47" w:rsidRPr="00161E47">
        <w:rPr>
          <w:rFonts w:cstheme="minorHAnsi"/>
          <w:sz w:val="24"/>
          <w:szCs w:val="24"/>
          <w:lang w:val="en-US"/>
        </w:rPr>
        <w:t>Rasmussen, 1999</w:t>
      </w:r>
      <w:r w:rsidR="00161E47">
        <w:rPr>
          <w:rFonts w:cstheme="minorHAnsi"/>
          <w:sz w:val="24"/>
          <w:szCs w:val="24"/>
          <w:lang w:val="en-US"/>
        </w:rPr>
        <w:t>; Hopkins, et al. 1980</w:t>
      </w:r>
      <w:r w:rsidR="003C7235">
        <w:rPr>
          <w:rFonts w:cstheme="minorHAnsi"/>
          <w:sz w:val="24"/>
          <w:szCs w:val="24"/>
          <w:lang w:val="en-US"/>
        </w:rPr>
        <w:t xml:space="preserve">; </w:t>
      </w:r>
      <w:r w:rsidR="003C7235" w:rsidRPr="003C7235">
        <w:rPr>
          <w:rFonts w:cstheme="minorHAnsi"/>
          <w:sz w:val="24"/>
          <w:szCs w:val="24"/>
          <w:lang w:val="en-US"/>
        </w:rPr>
        <w:t>Dub</w:t>
      </w:r>
      <w:r w:rsidR="003C7235">
        <w:rPr>
          <w:rFonts w:cstheme="minorHAnsi"/>
          <w:sz w:val="24"/>
          <w:szCs w:val="24"/>
          <w:lang w:val="en-US"/>
        </w:rPr>
        <w:t>insky. 1996</w:t>
      </w:r>
      <w:r w:rsidR="00A560CC">
        <w:rPr>
          <w:rFonts w:cstheme="minorHAnsi"/>
          <w:sz w:val="24"/>
          <w:szCs w:val="24"/>
          <w:lang w:val="en-US"/>
        </w:rPr>
        <w:t>).</w:t>
      </w:r>
      <w:r w:rsidR="00161E47">
        <w:rPr>
          <w:rFonts w:cstheme="minorHAnsi"/>
          <w:sz w:val="24"/>
          <w:szCs w:val="24"/>
          <w:lang w:val="en-US"/>
        </w:rPr>
        <w:t xml:space="preserve"> The</w:t>
      </w:r>
      <w:r w:rsidR="00A560CC">
        <w:rPr>
          <w:rFonts w:cstheme="minorHAnsi"/>
          <w:sz w:val="24"/>
          <w:szCs w:val="24"/>
          <w:lang w:val="en-US"/>
        </w:rPr>
        <w:t xml:space="preserve"> research </w:t>
      </w:r>
      <w:r w:rsidR="00161E47">
        <w:rPr>
          <w:rFonts w:cstheme="minorHAnsi"/>
          <w:sz w:val="24"/>
          <w:szCs w:val="24"/>
          <w:lang w:val="en-US"/>
        </w:rPr>
        <w:t xml:space="preserve">of Martin and Collins </w:t>
      </w:r>
      <w:r w:rsidR="00A560CC">
        <w:rPr>
          <w:rFonts w:cstheme="minorHAnsi"/>
          <w:sz w:val="24"/>
          <w:szCs w:val="24"/>
          <w:lang w:val="en-US"/>
        </w:rPr>
        <w:t>showed that the sales effectiveness was increased with 50% after the salesmen were exposed to an interactive sales training movie.</w:t>
      </w:r>
      <w:r w:rsidR="005E23F6">
        <w:rPr>
          <w:rFonts w:cstheme="minorHAnsi"/>
          <w:sz w:val="24"/>
          <w:szCs w:val="24"/>
          <w:lang w:val="en-US"/>
        </w:rPr>
        <w:t xml:space="preserve"> Other research also show that training can have other effects on for example the productivity of sales force, the internal and external communication, the decrease of misunderstandings between different departments and the leading / management departments (Churchill, et al. 1993; Stanton, et al. 1986).</w:t>
      </w:r>
    </w:p>
    <w:p w:rsidR="0043605E" w:rsidRDefault="0043605E" w:rsidP="00833F00">
      <w:pPr>
        <w:spacing w:line="360" w:lineRule="auto"/>
        <w:jc w:val="both"/>
        <w:rPr>
          <w:rFonts w:cstheme="minorHAnsi"/>
          <w:sz w:val="24"/>
          <w:szCs w:val="24"/>
          <w:lang w:val="en-US"/>
        </w:rPr>
      </w:pPr>
    </w:p>
    <w:p w:rsidR="004344FA" w:rsidRPr="00D63A40" w:rsidRDefault="004344FA" w:rsidP="00833F00">
      <w:pPr>
        <w:spacing w:line="360" w:lineRule="auto"/>
        <w:jc w:val="both"/>
        <w:rPr>
          <w:rFonts w:cstheme="minorHAnsi"/>
          <w:sz w:val="24"/>
          <w:szCs w:val="24"/>
          <w:lang w:val="en-US"/>
        </w:rPr>
      </w:pPr>
      <w:r w:rsidRPr="00D63A40">
        <w:rPr>
          <w:rFonts w:cstheme="minorHAnsi"/>
          <w:sz w:val="24"/>
          <w:szCs w:val="24"/>
          <w:lang w:val="en-US"/>
        </w:rPr>
        <w:t>Stages of sales</w:t>
      </w:r>
    </w:p>
    <w:p w:rsidR="007374A4" w:rsidRPr="00D63A40" w:rsidRDefault="004344FA" w:rsidP="00833F00">
      <w:pPr>
        <w:spacing w:line="360" w:lineRule="auto"/>
        <w:jc w:val="both"/>
        <w:rPr>
          <w:rFonts w:cstheme="minorHAnsi"/>
          <w:sz w:val="24"/>
          <w:szCs w:val="24"/>
          <w:lang w:val="en-US"/>
        </w:rPr>
      </w:pPr>
      <w:r w:rsidRPr="00D63A40">
        <w:rPr>
          <w:rFonts w:cstheme="minorHAnsi"/>
          <w:sz w:val="24"/>
          <w:szCs w:val="24"/>
          <w:lang w:val="en-US"/>
        </w:rPr>
        <w:t>Most of today’s sales techniques have a five</w:t>
      </w:r>
      <w:r w:rsidR="00F96EC8">
        <w:rPr>
          <w:rFonts w:cstheme="minorHAnsi"/>
          <w:sz w:val="24"/>
          <w:szCs w:val="24"/>
          <w:lang w:val="en-US"/>
        </w:rPr>
        <w:t xml:space="preserve"> or seven</w:t>
      </w:r>
      <w:r w:rsidRPr="00D63A40">
        <w:rPr>
          <w:rFonts w:cstheme="minorHAnsi"/>
          <w:sz w:val="24"/>
          <w:szCs w:val="24"/>
          <w:lang w:val="en-US"/>
        </w:rPr>
        <w:t xml:space="preserve"> stage structure that represents the dif</w:t>
      </w:r>
      <w:r w:rsidR="00842343">
        <w:rPr>
          <w:rFonts w:cstheme="minorHAnsi"/>
          <w:sz w:val="24"/>
          <w:szCs w:val="24"/>
          <w:lang w:val="en-US"/>
        </w:rPr>
        <w:t>ferent actions of a sales pitch (</w:t>
      </w:r>
      <w:r w:rsidR="00842343" w:rsidRPr="00842343">
        <w:rPr>
          <w:rFonts w:cstheme="minorHAnsi"/>
          <w:sz w:val="24"/>
          <w:szCs w:val="24"/>
          <w:lang w:val="en-US"/>
        </w:rPr>
        <w:t>Stanton, et al. 1983</w:t>
      </w:r>
      <w:r w:rsidR="00842343">
        <w:rPr>
          <w:rFonts w:cstheme="minorHAnsi"/>
          <w:sz w:val="24"/>
          <w:szCs w:val="24"/>
          <w:lang w:val="en-US"/>
        </w:rPr>
        <w:t>).</w:t>
      </w:r>
      <w:r w:rsidRPr="00D63A40">
        <w:rPr>
          <w:rFonts w:cstheme="minorHAnsi"/>
          <w:sz w:val="24"/>
          <w:szCs w:val="24"/>
          <w:lang w:val="en-US"/>
        </w:rPr>
        <w:t xml:space="preserve"> </w:t>
      </w:r>
      <w:r w:rsidR="00842343">
        <w:rPr>
          <w:rFonts w:cstheme="minorHAnsi"/>
          <w:sz w:val="24"/>
          <w:szCs w:val="24"/>
          <w:lang w:val="en-US"/>
        </w:rPr>
        <w:t>It is very important for companies</w:t>
      </w:r>
      <w:r w:rsidR="00D01F31">
        <w:rPr>
          <w:rFonts w:cstheme="minorHAnsi"/>
          <w:sz w:val="24"/>
          <w:szCs w:val="24"/>
          <w:lang w:val="en-US"/>
        </w:rPr>
        <w:t xml:space="preserve"> to train their salesmen and teach them what the stages in sales would be for that company.</w:t>
      </w:r>
      <w:r w:rsidR="00FB41D8">
        <w:rPr>
          <w:rFonts w:cstheme="minorHAnsi"/>
          <w:sz w:val="24"/>
          <w:szCs w:val="24"/>
          <w:lang w:val="en-US"/>
        </w:rPr>
        <w:t xml:space="preserve"> Next to the training of these steps it is also important to teach about the history and development of the company, the internal and external policy of the company and the product itself (Anderson, et al. </w:t>
      </w:r>
      <w:r w:rsidR="00FB41D8" w:rsidRPr="00FB41D8">
        <w:rPr>
          <w:rFonts w:cstheme="minorHAnsi"/>
          <w:sz w:val="24"/>
          <w:szCs w:val="24"/>
          <w:lang w:val="en-US"/>
        </w:rPr>
        <w:t xml:space="preserve">1983; </w:t>
      </w:r>
      <w:r w:rsidR="00FB41D8">
        <w:rPr>
          <w:rFonts w:cstheme="minorHAnsi"/>
          <w:sz w:val="24"/>
          <w:szCs w:val="24"/>
          <w:lang w:val="en-US"/>
        </w:rPr>
        <w:t>Stanton, et al. 1983; Dubinsky, et al. 1981</w:t>
      </w:r>
      <w:r w:rsidR="00194EEF">
        <w:rPr>
          <w:rFonts w:cstheme="minorHAnsi"/>
          <w:sz w:val="24"/>
          <w:szCs w:val="24"/>
          <w:lang w:val="en-US"/>
        </w:rPr>
        <w:t>/1982</w:t>
      </w:r>
      <w:r w:rsidR="00FB41D8">
        <w:rPr>
          <w:rFonts w:cstheme="minorHAnsi"/>
          <w:sz w:val="24"/>
          <w:szCs w:val="24"/>
          <w:lang w:val="en-US"/>
        </w:rPr>
        <w:t xml:space="preserve">). </w:t>
      </w:r>
      <w:r w:rsidRPr="00D63A40">
        <w:rPr>
          <w:rFonts w:cstheme="minorHAnsi"/>
          <w:sz w:val="24"/>
          <w:szCs w:val="24"/>
          <w:lang w:val="en-US"/>
        </w:rPr>
        <w:t xml:space="preserve">The stages are Attention, Interest, Desire, Conviction and Action. There are of course much more stages that could be added like </w:t>
      </w:r>
      <w:r w:rsidR="00D01F31">
        <w:rPr>
          <w:rFonts w:cstheme="minorHAnsi"/>
          <w:sz w:val="24"/>
          <w:szCs w:val="24"/>
          <w:lang w:val="en-US"/>
        </w:rPr>
        <w:t xml:space="preserve">Prospect, </w:t>
      </w:r>
      <w:r w:rsidRPr="00D63A40">
        <w:rPr>
          <w:rFonts w:cstheme="minorHAnsi"/>
          <w:sz w:val="24"/>
          <w:szCs w:val="24"/>
          <w:lang w:val="en-US"/>
        </w:rPr>
        <w:t>Need Identifications and After Sales, but because of the relevance of this research, only these five will be discussed. First of all the target group of customers should get aware of the product. Normally this is the main task of the marketing department, but in this research the participants sold a product that required all these five aspects to be done in one single sales pitch. The second stage is about the emotional appeal that the customers should get when the salesmen shows how good this product will suit that customers. To create desire the salesmen should get more in detail about the features of the product and even let the customer experience the benefits with for example examples or samples. The conviction is a</w:t>
      </w:r>
      <w:r w:rsidR="00524021" w:rsidRPr="00D63A40">
        <w:rPr>
          <w:rFonts w:cstheme="minorHAnsi"/>
          <w:sz w:val="24"/>
          <w:szCs w:val="24"/>
          <w:lang w:val="en-US"/>
        </w:rPr>
        <w:t>n</w:t>
      </w:r>
      <w:r w:rsidRPr="00D63A40">
        <w:rPr>
          <w:rFonts w:cstheme="minorHAnsi"/>
          <w:sz w:val="24"/>
          <w:szCs w:val="24"/>
          <w:lang w:val="en-US"/>
        </w:rPr>
        <w:t xml:space="preserve"> extension of desire because to convict </w:t>
      </w:r>
      <w:r w:rsidR="00524021" w:rsidRPr="00D63A40">
        <w:rPr>
          <w:rFonts w:cstheme="minorHAnsi"/>
          <w:sz w:val="24"/>
          <w:szCs w:val="24"/>
          <w:lang w:val="en-US"/>
        </w:rPr>
        <w:t>a salesman</w:t>
      </w:r>
      <w:r w:rsidRPr="00D63A40">
        <w:rPr>
          <w:rFonts w:cstheme="minorHAnsi"/>
          <w:sz w:val="24"/>
          <w:szCs w:val="24"/>
          <w:lang w:val="en-US"/>
        </w:rPr>
        <w:t xml:space="preserve"> should proof that the product suits the customer by using statistical proof or comparisons with the competition. The last stage of selling is action. This means that the salesmen should stimulate the prospect to get in action (buying) and close the deal</w:t>
      </w:r>
      <w:r w:rsidR="008E50BA">
        <w:rPr>
          <w:rFonts w:cstheme="minorHAnsi"/>
          <w:sz w:val="24"/>
          <w:szCs w:val="24"/>
          <w:lang w:val="en-US"/>
        </w:rPr>
        <w:t xml:space="preserve"> (</w:t>
      </w:r>
      <w:r w:rsidR="008E50BA" w:rsidRPr="008E50BA">
        <w:rPr>
          <w:rFonts w:cstheme="minorHAnsi"/>
          <w:sz w:val="24"/>
          <w:szCs w:val="24"/>
          <w:lang w:val="en-US"/>
        </w:rPr>
        <w:t>Ashkenas, et al. 1998</w:t>
      </w:r>
      <w:r w:rsidR="008E50BA">
        <w:rPr>
          <w:rFonts w:cstheme="minorHAnsi"/>
          <w:sz w:val="24"/>
          <w:szCs w:val="24"/>
          <w:lang w:val="en-US"/>
        </w:rPr>
        <w:t>)</w:t>
      </w:r>
      <w:r w:rsidRPr="00D63A40">
        <w:rPr>
          <w:rFonts w:cstheme="minorHAnsi"/>
          <w:sz w:val="24"/>
          <w:szCs w:val="24"/>
          <w:lang w:val="en-US"/>
        </w:rPr>
        <w:t>.</w:t>
      </w:r>
    </w:p>
    <w:p w:rsidR="00DA4ACB" w:rsidRPr="00D63A40" w:rsidRDefault="00DC0B49"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To close the deal a salesmen can use various sales techniques that differ fr</w:t>
      </w:r>
      <w:r w:rsidR="00C22A67">
        <w:rPr>
          <w:rFonts w:cstheme="minorHAnsi"/>
          <w:color w:val="000000" w:themeColor="text1"/>
          <w:sz w:val="24"/>
          <w:szCs w:val="24"/>
          <w:lang w:val="en-US"/>
        </w:rPr>
        <w:t>om hard selling to soft selling</w:t>
      </w:r>
      <w:r w:rsidRPr="00D63A40">
        <w:rPr>
          <w:rFonts w:cstheme="minorHAnsi"/>
          <w:color w:val="000000" w:themeColor="text1"/>
          <w:sz w:val="24"/>
          <w:szCs w:val="24"/>
          <w:lang w:val="en-US"/>
        </w:rPr>
        <w:t xml:space="preserve"> </w:t>
      </w:r>
      <w:r w:rsidR="00C22A67">
        <w:rPr>
          <w:rFonts w:cstheme="minorHAnsi"/>
          <w:color w:val="000000" w:themeColor="text1"/>
          <w:sz w:val="24"/>
          <w:szCs w:val="24"/>
          <w:lang w:val="en-US"/>
        </w:rPr>
        <w:t xml:space="preserve">(Roque. 2009). </w:t>
      </w:r>
      <w:r w:rsidRPr="00D63A40">
        <w:rPr>
          <w:rFonts w:cstheme="minorHAnsi"/>
          <w:color w:val="000000" w:themeColor="text1"/>
          <w:sz w:val="24"/>
          <w:szCs w:val="24"/>
          <w:lang w:val="en-US"/>
        </w:rPr>
        <w:t>The most important technique for the participants of this research must be the selling with the relationship as a central cue. When relationship selling is defined, there is an important distinction between the relationship selling and customer relationship management</w:t>
      </w:r>
      <w:r w:rsidR="00C22A67">
        <w:rPr>
          <w:rFonts w:cstheme="minorHAnsi"/>
          <w:color w:val="000000" w:themeColor="text1"/>
          <w:sz w:val="24"/>
          <w:szCs w:val="24"/>
          <w:lang w:val="en-US"/>
        </w:rPr>
        <w:t xml:space="preserve"> (</w:t>
      </w:r>
      <w:r w:rsidR="00C22A67" w:rsidRPr="00C22A67">
        <w:rPr>
          <w:rFonts w:cstheme="minorHAnsi"/>
          <w:color w:val="000000" w:themeColor="text1"/>
          <w:sz w:val="24"/>
          <w:szCs w:val="24"/>
          <w:lang w:val="en-US"/>
        </w:rPr>
        <w:t>Futrell</w:t>
      </w:r>
      <w:r w:rsidR="00C22A67">
        <w:rPr>
          <w:rFonts w:cstheme="minorHAnsi"/>
          <w:color w:val="000000" w:themeColor="text1"/>
          <w:sz w:val="24"/>
          <w:szCs w:val="24"/>
          <w:lang w:val="en-US"/>
        </w:rPr>
        <w:t>. 2011)</w:t>
      </w:r>
      <w:r w:rsidRPr="00D63A40">
        <w:rPr>
          <w:rFonts w:cstheme="minorHAnsi"/>
          <w:color w:val="000000" w:themeColor="text1"/>
          <w:sz w:val="24"/>
          <w:szCs w:val="24"/>
          <w:lang w:val="en-US"/>
        </w:rPr>
        <w:t>. Whereas the relationship selling is a very important element of the sales pitch of the experiment, the customer relationship management is not practicable in a sales pitch but should be a very important element in the management of the whole company</w:t>
      </w:r>
      <w:r w:rsidR="009541B3">
        <w:rPr>
          <w:rFonts w:cstheme="minorHAnsi"/>
          <w:color w:val="000000" w:themeColor="text1"/>
          <w:sz w:val="24"/>
          <w:szCs w:val="24"/>
          <w:lang w:val="en-US"/>
        </w:rPr>
        <w:t xml:space="preserve"> (Winter. 2001)</w:t>
      </w:r>
      <w:r w:rsidRPr="00D63A40">
        <w:rPr>
          <w:rFonts w:cstheme="minorHAnsi"/>
          <w:color w:val="000000" w:themeColor="text1"/>
          <w:sz w:val="24"/>
          <w:szCs w:val="24"/>
          <w:lang w:val="en-US"/>
        </w:rPr>
        <w:t xml:space="preserve">. As important the customer relationship </w:t>
      </w:r>
      <w:r w:rsidRPr="00D63A40">
        <w:rPr>
          <w:rFonts w:cstheme="minorHAnsi"/>
          <w:color w:val="000000" w:themeColor="text1"/>
          <w:sz w:val="24"/>
          <w:szCs w:val="24"/>
          <w:lang w:val="en-US"/>
        </w:rPr>
        <w:lastRenderedPageBreak/>
        <w:t>management is for a company and the customers, this concept will not be further explained because of the irrelevance to the single sales pitch of this experiment.</w:t>
      </w:r>
      <w:r w:rsidR="00524021" w:rsidRPr="00D63A40">
        <w:rPr>
          <w:rFonts w:cstheme="minorHAnsi"/>
          <w:color w:val="000000" w:themeColor="text1"/>
          <w:sz w:val="24"/>
          <w:szCs w:val="24"/>
          <w:lang w:val="en-US"/>
        </w:rPr>
        <w:t xml:space="preserve"> Nevertheless this concept should be used in the sales pitch to convict the customers.</w:t>
      </w:r>
    </w:p>
    <w:p w:rsidR="00B80EA3" w:rsidRPr="00D63A40" w:rsidRDefault="00B80EA3"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Different Techniques</w:t>
      </w:r>
    </w:p>
    <w:p w:rsidR="00B80EA3" w:rsidRPr="00D63A40" w:rsidRDefault="00B80EA3"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As mentioned before there are various different sales techniques that can be distinguished. The techniques can differ from hard selling to soft welling and also from customer based selling to pressured result based selling. Because there are simply too much techniques to mention the following tips and tricks are just a selection of the wide range of different techniques. The selection of the techniques has been done on the basis of the relevance to the sales pitch of the experiment.</w:t>
      </w:r>
    </w:p>
    <w:p w:rsidR="00B80EA3" w:rsidRPr="00D63A40" w:rsidRDefault="00B80EA3"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w:t>
      </w:r>
      <w:r w:rsidRPr="00D63A40">
        <w:rPr>
          <w:rFonts w:cstheme="minorHAnsi"/>
          <w:color w:val="000000" w:themeColor="text1"/>
          <w:sz w:val="24"/>
          <w:szCs w:val="24"/>
          <w:lang w:val="en-US"/>
        </w:rPr>
        <w:tab/>
        <w:t>In all cases it is important to classify the e</w:t>
      </w:r>
      <w:r w:rsidR="001D020B">
        <w:rPr>
          <w:rFonts w:cstheme="minorHAnsi"/>
          <w:color w:val="000000" w:themeColor="text1"/>
          <w:sz w:val="24"/>
          <w:szCs w:val="24"/>
          <w:lang w:val="en-US"/>
        </w:rPr>
        <w:t>motional needs of the customers (</w:t>
      </w:r>
      <w:r w:rsidR="001D020B" w:rsidRPr="001D020B">
        <w:rPr>
          <w:rFonts w:cstheme="minorHAnsi"/>
          <w:color w:val="000000" w:themeColor="text1"/>
          <w:sz w:val="24"/>
          <w:szCs w:val="24"/>
          <w:lang w:val="en-US"/>
        </w:rPr>
        <w:t>Khalid, et al. 2006</w:t>
      </w:r>
      <w:r w:rsidR="001D020B">
        <w:rPr>
          <w:rFonts w:cstheme="minorHAnsi"/>
          <w:color w:val="000000" w:themeColor="text1"/>
          <w:sz w:val="24"/>
          <w:szCs w:val="24"/>
          <w:lang w:val="en-US"/>
        </w:rPr>
        <w:t>).</w:t>
      </w:r>
      <w:r w:rsidRPr="00D63A40">
        <w:rPr>
          <w:rFonts w:cstheme="minorHAnsi"/>
          <w:color w:val="000000" w:themeColor="text1"/>
          <w:sz w:val="24"/>
          <w:szCs w:val="24"/>
          <w:lang w:val="en-US"/>
        </w:rPr>
        <w:t xml:space="preserve"> </w:t>
      </w:r>
      <w:r w:rsidR="001D020B">
        <w:rPr>
          <w:rFonts w:cstheme="minorHAnsi"/>
          <w:color w:val="000000" w:themeColor="text1"/>
          <w:sz w:val="24"/>
          <w:szCs w:val="24"/>
          <w:lang w:val="en-US"/>
        </w:rPr>
        <w:t>Besides the functionality and quality t</w:t>
      </w:r>
      <w:r w:rsidRPr="00D63A40">
        <w:rPr>
          <w:rFonts w:cstheme="minorHAnsi"/>
          <w:color w:val="000000" w:themeColor="text1"/>
          <w:sz w:val="24"/>
          <w:szCs w:val="24"/>
          <w:lang w:val="en-US"/>
        </w:rPr>
        <w:t xml:space="preserve">he salesmen should </w:t>
      </w:r>
      <w:r w:rsidR="001D020B">
        <w:rPr>
          <w:rFonts w:cstheme="minorHAnsi"/>
          <w:color w:val="000000" w:themeColor="text1"/>
          <w:sz w:val="24"/>
          <w:szCs w:val="24"/>
          <w:lang w:val="en-US"/>
        </w:rPr>
        <w:t xml:space="preserve">also </w:t>
      </w:r>
      <w:r w:rsidRPr="00D63A40">
        <w:rPr>
          <w:rFonts w:cstheme="minorHAnsi"/>
          <w:color w:val="000000" w:themeColor="text1"/>
          <w:sz w:val="24"/>
          <w:szCs w:val="24"/>
          <w:lang w:val="en-US"/>
        </w:rPr>
        <w:t>listen to the customers and judge what would make them happy and what does upset them. When these factors are known the sales pitch can lies emphasize on the exact right things.</w:t>
      </w:r>
    </w:p>
    <w:p w:rsidR="00B80EA3" w:rsidRPr="00D63A40" w:rsidRDefault="00B80EA3"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w:t>
      </w:r>
      <w:r w:rsidRPr="00D63A40">
        <w:rPr>
          <w:rFonts w:cstheme="minorHAnsi"/>
          <w:color w:val="000000" w:themeColor="text1"/>
          <w:sz w:val="24"/>
          <w:szCs w:val="24"/>
          <w:lang w:val="en-US"/>
        </w:rPr>
        <w:tab/>
        <w:t>The wants and needs of the customers have to be mapped out</w:t>
      </w:r>
      <w:r w:rsidR="002513D6">
        <w:rPr>
          <w:rFonts w:cstheme="minorHAnsi"/>
          <w:color w:val="000000" w:themeColor="text1"/>
          <w:sz w:val="24"/>
          <w:szCs w:val="24"/>
          <w:lang w:val="en-US"/>
        </w:rPr>
        <w:t xml:space="preserve"> (</w:t>
      </w:r>
      <w:r w:rsidR="002513D6" w:rsidRPr="002513D6">
        <w:rPr>
          <w:rFonts w:cstheme="minorHAnsi"/>
          <w:color w:val="000000" w:themeColor="text1"/>
          <w:sz w:val="24"/>
          <w:szCs w:val="24"/>
          <w:lang w:val="en-US"/>
        </w:rPr>
        <w:t>Albrecht, et al. 1990</w:t>
      </w:r>
      <w:r w:rsidR="002513D6">
        <w:rPr>
          <w:rFonts w:cstheme="minorHAnsi"/>
          <w:color w:val="000000" w:themeColor="text1"/>
          <w:sz w:val="24"/>
          <w:szCs w:val="24"/>
          <w:lang w:val="en-US"/>
        </w:rPr>
        <w:t>)</w:t>
      </w:r>
      <w:r w:rsidRPr="00D63A40">
        <w:rPr>
          <w:rFonts w:cstheme="minorHAnsi"/>
          <w:color w:val="000000" w:themeColor="text1"/>
          <w:sz w:val="24"/>
          <w:szCs w:val="24"/>
          <w:lang w:val="en-US"/>
        </w:rPr>
        <w:t xml:space="preserve">. For example it could be very wrong to offer a customer your best product when this customer only needs the second-best product. </w:t>
      </w:r>
    </w:p>
    <w:p w:rsidR="00B80EA3" w:rsidRPr="00D63A40" w:rsidRDefault="00B80EA3"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w:t>
      </w:r>
      <w:r w:rsidRPr="00D63A40">
        <w:rPr>
          <w:rFonts w:cstheme="minorHAnsi"/>
          <w:color w:val="000000" w:themeColor="text1"/>
          <w:sz w:val="24"/>
          <w:szCs w:val="24"/>
          <w:lang w:val="en-US"/>
        </w:rPr>
        <w:tab/>
        <w:t>The customers have to be aware of the benefits of the product</w:t>
      </w:r>
      <w:r w:rsidR="009C4023">
        <w:rPr>
          <w:rFonts w:cstheme="minorHAnsi"/>
          <w:color w:val="000000" w:themeColor="text1"/>
          <w:sz w:val="24"/>
          <w:szCs w:val="24"/>
          <w:lang w:val="en-US"/>
        </w:rPr>
        <w:t xml:space="preserve"> (</w:t>
      </w:r>
      <w:r w:rsidR="009C4023" w:rsidRPr="009C4023">
        <w:rPr>
          <w:rFonts w:cstheme="minorHAnsi"/>
          <w:color w:val="000000" w:themeColor="text1"/>
          <w:sz w:val="24"/>
          <w:szCs w:val="24"/>
          <w:lang w:val="en-US"/>
        </w:rPr>
        <w:t>Duncan, et al. 1998</w:t>
      </w:r>
      <w:r w:rsidR="009C4023">
        <w:rPr>
          <w:rFonts w:cstheme="minorHAnsi"/>
          <w:color w:val="000000" w:themeColor="text1"/>
          <w:sz w:val="24"/>
          <w:szCs w:val="24"/>
          <w:lang w:val="en-US"/>
        </w:rPr>
        <w:t>)</w:t>
      </w:r>
      <w:r w:rsidRPr="00D63A40">
        <w:rPr>
          <w:rFonts w:cstheme="minorHAnsi"/>
          <w:color w:val="000000" w:themeColor="text1"/>
          <w:sz w:val="24"/>
          <w:szCs w:val="24"/>
          <w:lang w:val="en-US"/>
        </w:rPr>
        <w:t xml:space="preserve">. This is why salesmen should always explain why the product will save money or will be a solution when the customers do not know or understand this. </w:t>
      </w:r>
    </w:p>
    <w:p w:rsidR="00B80EA3" w:rsidRPr="00D63A40" w:rsidRDefault="00B80EA3"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w:t>
      </w:r>
      <w:r w:rsidRPr="00D63A40">
        <w:rPr>
          <w:rFonts w:cstheme="minorHAnsi"/>
          <w:color w:val="000000" w:themeColor="text1"/>
          <w:sz w:val="24"/>
          <w:szCs w:val="24"/>
          <w:lang w:val="en-US"/>
        </w:rPr>
        <w:tab/>
        <w:t>Salesmen should always adapt their language to the customers</w:t>
      </w:r>
      <w:r w:rsidR="00FC101A">
        <w:rPr>
          <w:rFonts w:cstheme="minorHAnsi"/>
          <w:color w:val="000000" w:themeColor="text1"/>
          <w:sz w:val="24"/>
          <w:szCs w:val="24"/>
          <w:lang w:val="en-US"/>
        </w:rPr>
        <w:t xml:space="preserve"> (</w:t>
      </w:r>
      <w:r w:rsidR="00FC101A" w:rsidRPr="00FC101A">
        <w:rPr>
          <w:rFonts w:cstheme="minorHAnsi"/>
          <w:color w:val="000000" w:themeColor="text1"/>
          <w:sz w:val="24"/>
          <w:szCs w:val="24"/>
          <w:lang w:val="en-US"/>
        </w:rPr>
        <w:t>Kasper, et al. 2002</w:t>
      </w:r>
      <w:r w:rsidR="00FC101A">
        <w:rPr>
          <w:rFonts w:cstheme="minorHAnsi"/>
          <w:color w:val="000000" w:themeColor="text1"/>
          <w:sz w:val="24"/>
          <w:szCs w:val="24"/>
          <w:lang w:val="en-US"/>
        </w:rPr>
        <w:t>)</w:t>
      </w:r>
      <w:r w:rsidRPr="00D63A40">
        <w:rPr>
          <w:rFonts w:cstheme="minorHAnsi"/>
          <w:color w:val="000000" w:themeColor="text1"/>
          <w:sz w:val="24"/>
          <w:szCs w:val="24"/>
          <w:lang w:val="en-US"/>
        </w:rPr>
        <w:t>. When a customer knows little about the technical details, the salesman should not use too many technical terms in the sales pitch. And vice versa.</w:t>
      </w:r>
    </w:p>
    <w:p w:rsidR="00783CEE" w:rsidRDefault="00A16078"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A lot of effort regarding the sales techniques is about preparation. A salesman simply has to do his</w:t>
      </w:r>
      <w:r w:rsidR="00077F2E">
        <w:rPr>
          <w:rFonts w:cstheme="minorHAnsi"/>
          <w:color w:val="000000" w:themeColor="text1"/>
          <w:sz w:val="24"/>
          <w:szCs w:val="24"/>
          <w:lang w:val="en-US"/>
        </w:rPr>
        <w:t xml:space="preserve"> </w:t>
      </w:r>
      <w:r w:rsidRPr="00D63A40">
        <w:rPr>
          <w:rFonts w:cstheme="minorHAnsi"/>
          <w:color w:val="000000" w:themeColor="text1"/>
          <w:sz w:val="24"/>
          <w:szCs w:val="24"/>
          <w:lang w:val="en-US"/>
        </w:rPr>
        <w:t>/</w:t>
      </w:r>
      <w:r w:rsidR="00077F2E">
        <w:rPr>
          <w:rFonts w:cstheme="minorHAnsi"/>
          <w:color w:val="000000" w:themeColor="text1"/>
          <w:sz w:val="24"/>
          <w:szCs w:val="24"/>
          <w:lang w:val="en-US"/>
        </w:rPr>
        <w:t xml:space="preserve"> </w:t>
      </w:r>
      <w:r w:rsidRPr="00D63A40">
        <w:rPr>
          <w:rFonts w:cstheme="minorHAnsi"/>
          <w:color w:val="000000" w:themeColor="text1"/>
          <w:sz w:val="24"/>
          <w:szCs w:val="24"/>
          <w:lang w:val="en-US"/>
        </w:rPr>
        <w:t xml:space="preserve">her homework before making the approach to customers. Another very important technique is about having feeling with the customers. Judging the customers and approach them in the proper way is a very difficult technique that salesmen should be capable of. This technique is a lot harder to learn and may be more affected by just being a natural salesman or not. Again this relates to the genes of an individual and so the DNA profile could </w:t>
      </w:r>
      <w:r w:rsidRPr="00D63A40">
        <w:rPr>
          <w:rFonts w:cstheme="minorHAnsi"/>
          <w:color w:val="000000" w:themeColor="text1"/>
          <w:sz w:val="24"/>
          <w:szCs w:val="24"/>
          <w:lang w:val="en-US"/>
        </w:rPr>
        <w:lastRenderedPageBreak/>
        <w:t>determine whether somebody is born to be a good salesman or not.</w:t>
      </w:r>
      <w:r w:rsidR="00EB4369">
        <w:rPr>
          <w:rFonts w:cstheme="minorHAnsi"/>
          <w:color w:val="000000" w:themeColor="text1"/>
          <w:sz w:val="24"/>
          <w:szCs w:val="24"/>
          <w:lang w:val="en-US"/>
        </w:rPr>
        <w:t xml:space="preserve"> For sales managers it is the task to make sure that their salesmen are trained well to achieve the best performances. Besides the actual implementation of the training the managers also have to forecast sales, motivate the salesmen, recruit salesmen and sales trainers and evaluate the sales performances (Stanton, et al. 1983; Dubinsky, et al. 1981).</w:t>
      </w:r>
      <w:r w:rsidR="009A6F99">
        <w:rPr>
          <w:rFonts w:cstheme="minorHAnsi"/>
          <w:color w:val="000000" w:themeColor="text1"/>
          <w:sz w:val="24"/>
          <w:szCs w:val="24"/>
          <w:lang w:val="en-US"/>
        </w:rPr>
        <w:t xml:space="preserve"> The programs of sales trainings constructed by the managers are often based on the content of the training, the way of training and the reason of training (Gagne. 1962; Stanton, et al. 1983; Dubinsky. 1981).</w:t>
      </w:r>
      <w:r w:rsidR="00783CEE">
        <w:rPr>
          <w:rFonts w:cstheme="minorHAnsi"/>
          <w:color w:val="000000" w:themeColor="text1"/>
          <w:sz w:val="24"/>
          <w:szCs w:val="24"/>
          <w:lang w:val="en-US"/>
        </w:rPr>
        <w:t xml:space="preserve"> Companies have to take in to consideration, before train their employees, that sales training can also have negative impact on the revenues. For example training can be very expensive, the effect of training decreases and well trained employees are more expensive (</w:t>
      </w:r>
      <w:r w:rsidR="00783CEE" w:rsidRPr="00783CEE">
        <w:rPr>
          <w:rFonts w:cstheme="minorHAnsi"/>
          <w:color w:val="000000" w:themeColor="text1"/>
          <w:sz w:val="24"/>
          <w:szCs w:val="24"/>
          <w:lang w:val="en-US"/>
        </w:rPr>
        <w:t>Krishnamoorthya, et al. 2005</w:t>
      </w:r>
      <w:r w:rsidR="00783CEE">
        <w:rPr>
          <w:rFonts w:cstheme="minorHAnsi"/>
          <w:color w:val="000000" w:themeColor="text1"/>
          <w:sz w:val="24"/>
          <w:szCs w:val="24"/>
          <w:lang w:val="en-US"/>
        </w:rPr>
        <w:t xml:space="preserve">). </w:t>
      </w:r>
    </w:p>
    <w:p w:rsidR="00A16078" w:rsidRPr="00D63A40" w:rsidRDefault="00A16078"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Stress management</w:t>
      </w:r>
    </w:p>
    <w:p w:rsidR="00A16078" w:rsidRPr="00D63A40" w:rsidRDefault="00A16078"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Another part of selling which relates to the DNA profile is the stress that comes</w:t>
      </w:r>
      <w:r w:rsidR="00715F67" w:rsidRPr="00D63A40">
        <w:rPr>
          <w:rFonts w:cstheme="minorHAnsi"/>
          <w:color w:val="000000" w:themeColor="text1"/>
          <w:sz w:val="24"/>
          <w:szCs w:val="24"/>
          <w:lang w:val="en-US"/>
        </w:rPr>
        <w:t xml:space="preserve"> along</w:t>
      </w:r>
      <w:r w:rsidRPr="00D63A40">
        <w:rPr>
          <w:rFonts w:cstheme="minorHAnsi"/>
          <w:color w:val="000000" w:themeColor="text1"/>
          <w:sz w:val="24"/>
          <w:szCs w:val="24"/>
          <w:lang w:val="en-US"/>
        </w:rPr>
        <w:t xml:space="preserve"> with the selling process. At one hand selling gives a lot of stress because of the rejection rate</w:t>
      </w:r>
      <w:r w:rsidR="00587F4E">
        <w:rPr>
          <w:rFonts w:cstheme="minorHAnsi"/>
          <w:color w:val="000000" w:themeColor="text1"/>
          <w:sz w:val="24"/>
          <w:szCs w:val="24"/>
          <w:lang w:val="en-US"/>
        </w:rPr>
        <w:t xml:space="preserve"> (</w:t>
      </w:r>
      <w:r w:rsidR="00587F4E" w:rsidRPr="00587F4E">
        <w:rPr>
          <w:rFonts w:cstheme="minorHAnsi"/>
          <w:color w:val="000000" w:themeColor="text1"/>
          <w:sz w:val="24"/>
          <w:szCs w:val="24"/>
          <w:lang w:val="en-US"/>
        </w:rPr>
        <w:t>McFarland. 2003</w:t>
      </w:r>
      <w:r w:rsidR="00587F4E">
        <w:rPr>
          <w:rFonts w:cstheme="minorHAnsi"/>
          <w:color w:val="000000" w:themeColor="text1"/>
          <w:sz w:val="24"/>
          <w:szCs w:val="24"/>
          <w:lang w:val="en-US"/>
        </w:rPr>
        <w:t>)</w:t>
      </w:r>
      <w:r w:rsidRPr="00D63A40">
        <w:rPr>
          <w:rFonts w:cstheme="minorHAnsi"/>
          <w:color w:val="000000" w:themeColor="text1"/>
          <w:sz w:val="24"/>
          <w:szCs w:val="24"/>
          <w:lang w:val="en-US"/>
        </w:rPr>
        <w:t>. Salesmen constantly have to cope with disappointments and getting ‘no’ for an answer. Good salesmen are able to handle this emotionally and keep getting new motivation from their selves. On the other hand the sales pitch itself could be experienced as very stressful (like i</w:t>
      </w:r>
      <w:r w:rsidR="007274FC">
        <w:rPr>
          <w:rFonts w:cstheme="minorHAnsi"/>
          <w:color w:val="000000" w:themeColor="text1"/>
          <w:sz w:val="24"/>
          <w:szCs w:val="24"/>
          <w:lang w:val="en-US"/>
        </w:rPr>
        <w:t>n this research, part  3.1.3) b</w:t>
      </w:r>
      <w:r w:rsidRPr="00D63A40">
        <w:rPr>
          <w:rFonts w:cstheme="minorHAnsi"/>
          <w:color w:val="000000" w:themeColor="text1"/>
          <w:sz w:val="24"/>
          <w:szCs w:val="24"/>
          <w:lang w:val="en-US"/>
        </w:rPr>
        <w:t xml:space="preserve">ecause of high expectations, high targets or stern judgments the salesmen have to perform well which gives them </w:t>
      </w:r>
      <w:r w:rsidR="00715F67" w:rsidRPr="00D63A40">
        <w:rPr>
          <w:rFonts w:cstheme="minorHAnsi"/>
          <w:color w:val="000000" w:themeColor="text1"/>
          <w:sz w:val="24"/>
          <w:szCs w:val="24"/>
          <w:lang w:val="en-US"/>
        </w:rPr>
        <w:t>a lot of</w:t>
      </w:r>
      <w:r w:rsidRPr="00D63A40">
        <w:rPr>
          <w:rFonts w:cstheme="minorHAnsi"/>
          <w:color w:val="000000" w:themeColor="text1"/>
          <w:sz w:val="24"/>
          <w:szCs w:val="24"/>
          <w:lang w:val="en-US"/>
        </w:rPr>
        <w:t xml:space="preserve"> pressure</w:t>
      </w:r>
      <w:r w:rsidR="006A5589" w:rsidRPr="00D63A40">
        <w:rPr>
          <w:rFonts w:cstheme="minorHAnsi"/>
          <w:color w:val="000000" w:themeColor="text1"/>
          <w:sz w:val="24"/>
          <w:szCs w:val="24"/>
          <w:lang w:val="en-US"/>
        </w:rPr>
        <w:t xml:space="preserve"> (part 3.1.2)</w:t>
      </w:r>
      <w:r w:rsidR="007274FC">
        <w:rPr>
          <w:rFonts w:cstheme="minorHAnsi"/>
          <w:color w:val="000000" w:themeColor="text1"/>
          <w:sz w:val="24"/>
          <w:szCs w:val="24"/>
          <w:lang w:val="en-US"/>
        </w:rPr>
        <w:t xml:space="preserve"> (</w:t>
      </w:r>
      <w:r w:rsidR="007274FC" w:rsidRPr="007274FC">
        <w:rPr>
          <w:rFonts w:cstheme="minorHAnsi"/>
          <w:color w:val="000000" w:themeColor="text1"/>
          <w:sz w:val="24"/>
          <w:szCs w:val="24"/>
          <w:lang w:val="en-US"/>
        </w:rPr>
        <w:t>Schwepker, et al. 1997</w:t>
      </w:r>
      <w:r w:rsidR="007274FC">
        <w:rPr>
          <w:rFonts w:cstheme="minorHAnsi"/>
          <w:color w:val="000000" w:themeColor="text1"/>
          <w:sz w:val="24"/>
          <w:szCs w:val="24"/>
          <w:lang w:val="en-US"/>
        </w:rPr>
        <w:t>)</w:t>
      </w:r>
      <w:r w:rsidRPr="00D63A40">
        <w:rPr>
          <w:rFonts w:cstheme="minorHAnsi"/>
          <w:color w:val="000000" w:themeColor="text1"/>
          <w:sz w:val="24"/>
          <w:szCs w:val="24"/>
          <w:lang w:val="en-US"/>
        </w:rPr>
        <w:t>. When an individual does not have ‘stress resistant genes’ or wants to get more stress resistant it is possible to use the following sales technique and improve the stress management.</w:t>
      </w:r>
    </w:p>
    <w:p w:rsidR="00715F67" w:rsidRPr="00D63A40" w:rsidRDefault="004257B3"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 xml:space="preserve">Stress management is a very broad concept that refers to a lot of different techniques to learn how to control the stress level of an individual. Normally stress management is used by psychotherapists to help people that have chronic stress disorders. This implies that stress management is often associated with a negative explanation of stress. In sales, stress can also be of negative influence when an individual’s performances get worse because of the stress. On the other hand could stress also be a factor that helps to get better concentration and </w:t>
      </w:r>
      <w:r w:rsidR="00A752C0">
        <w:rPr>
          <w:rFonts w:cstheme="minorHAnsi"/>
          <w:color w:val="000000" w:themeColor="text1"/>
          <w:sz w:val="24"/>
          <w:szCs w:val="24"/>
          <w:lang w:val="en-US"/>
        </w:rPr>
        <w:t>have more reactive power</w:t>
      </w:r>
      <w:r w:rsidR="007274FC">
        <w:rPr>
          <w:rFonts w:cstheme="minorHAnsi"/>
          <w:color w:val="000000" w:themeColor="text1"/>
          <w:sz w:val="24"/>
          <w:szCs w:val="24"/>
          <w:lang w:val="en-US"/>
        </w:rPr>
        <w:t xml:space="preserve"> (</w:t>
      </w:r>
      <w:r w:rsidR="007274FC" w:rsidRPr="007274FC">
        <w:rPr>
          <w:rFonts w:cstheme="minorHAnsi"/>
          <w:color w:val="000000" w:themeColor="text1"/>
          <w:sz w:val="24"/>
          <w:szCs w:val="24"/>
          <w:lang w:val="en-US"/>
        </w:rPr>
        <w:t>Schulman. 1999</w:t>
      </w:r>
      <w:r w:rsidR="007274FC">
        <w:rPr>
          <w:rFonts w:cstheme="minorHAnsi"/>
          <w:color w:val="000000" w:themeColor="text1"/>
          <w:sz w:val="24"/>
          <w:szCs w:val="24"/>
          <w:lang w:val="en-US"/>
        </w:rPr>
        <w:t>)</w:t>
      </w:r>
      <w:r w:rsidRPr="00D63A40">
        <w:rPr>
          <w:rFonts w:cstheme="minorHAnsi"/>
          <w:color w:val="000000" w:themeColor="text1"/>
          <w:sz w:val="24"/>
          <w:szCs w:val="24"/>
          <w:lang w:val="en-US"/>
        </w:rPr>
        <w:t xml:space="preserve">. In case of the stress management as a sales technique, stress is a thwart which has to be controlled.  </w:t>
      </w:r>
    </w:p>
    <w:p w:rsidR="00BC6A86" w:rsidRPr="00D63A40" w:rsidRDefault="00BC6A86"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lastRenderedPageBreak/>
        <w:t>There are numerous different techniques concerning stress management. Some are considered to be proven effectively and some are seen more as alternative treatments</w:t>
      </w:r>
      <w:r w:rsidR="00332989">
        <w:rPr>
          <w:rFonts w:cstheme="minorHAnsi"/>
          <w:color w:val="000000" w:themeColor="text1"/>
          <w:sz w:val="24"/>
          <w:szCs w:val="24"/>
          <w:lang w:val="en-US"/>
        </w:rPr>
        <w:t xml:space="preserve"> (</w:t>
      </w:r>
      <w:r w:rsidR="00332989" w:rsidRPr="00332989">
        <w:rPr>
          <w:rFonts w:cstheme="minorHAnsi"/>
          <w:color w:val="000000" w:themeColor="text1"/>
          <w:sz w:val="24"/>
          <w:szCs w:val="24"/>
          <w:lang w:val="en-US"/>
        </w:rPr>
        <w:t>Lehrer, et al. 1994</w:t>
      </w:r>
      <w:r w:rsidR="00F2008B">
        <w:rPr>
          <w:rFonts w:cstheme="minorHAnsi"/>
          <w:color w:val="000000" w:themeColor="text1"/>
          <w:sz w:val="24"/>
          <w:szCs w:val="24"/>
          <w:lang w:val="en-US"/>
        </w:rPr>
        <w:t xml:space="preserve">; </w:t>
      </w:r>
      <w:r w:rsidR="00F2008B" w:rsidRPr="00F2008B">
        <w:rPr>
          <w:rFonts w:cstheme="minorHAnsi"/>
          <w:color w:val="000000" w:themeColor="text1"/>
          <w:sz w:val="24"/>
          <w:szCs w:val="24"/>
          <w:lang w:val="en-US"/>
        </w:rPr>
        <w:t>Maynard, et al. 1993</w:t>
      </w:r>
      <w:r w:rsidR="00C90521">
        <w:rPr>
          <w:rFonts w:cstheme="minorHAnsi"/>
          <w:color w:val="000000" w:themeColor="text1"/>
          <w:sz w:val="24"/>
          <w:szCs w:val="24"/>
          <w:lang w:val="en-US"/>
        </w:rPr>
        <w:t xml:space="preserve">; </w:t>
      </w:r>
      <w:r w:rsidR="00C90521" w:rsidRPr="00C90521">
        <w:rPr>
          <w:rFonts w:cstheme="minorHAnsi"/>
          <w:color w:val="000000" w:themeColor="text1"/>
          <w:sz w:val="24"/>
          <w:szCs w:val="24"/>
          <w:lang w:val="en-US"/>
        </w:rPr>
        <w:t>Murphy. 1984</w:t>
      </w:r>
      <w:r w:rsidR="00332989">
        <w:rPr>
          <w:rFonts w:cstheme="minorHAnsi"/>
          <w:color w:val="000000" w:themeColor="text1"/>
          <w:sz w:val="24"/>
          <w:szCs w:val="24"/>
          <w:lang w:val="en-US"/>
        </w:rPr>
        <w:t>)</w:t>
      </w:r>
      <w:r w:rsidRPr="00D63A40">
        <w:rPr>
          <w:rFonts w:cstheme="minorHAnsi"/>
          <w:color w:val="000000" w:themeColor="text1"/>
          <w:sz w:val="24"/>
          <w:szCs w:val="24"/>
          <w:lang w:val="en-US"/>
        </w:rPr>
        <w:t>. All techniques have different explanations of what is stress and how to treat stress. In this research the emphasize will lie on the levels of Cortisol and this will be representative (in this experiment) for the levels of stress of the participants.</w:t>
      </w:r>
    </w:p>
    <w:p w:rsidR="00904C5F" w:rsidRPr="00D63A40" w:rsidRDefault="00904C5F" w:rsidP="00833F00">
      <w:pPr>
        <w:spacing w:line="360" w:lineRule="auto"/>
        <w:jc w:val="both"/>
        <w:rPr>
          <w:rFonts w:cstheme="minorHAnsi"/>
          <w:color w:val="000000" w:themeColor="text1"/>
          <w:sz w:val="24"/>
          <w:szCs w:val="24"/>
          <w:lang w:val="en-US"/>
        </w:rPr>
      </w:pPr>
      <w:r w:rsidRPr="00D63A40">
        <w:rPr>
          <w:rFonts w:cstheme="minorHAnsi"/>
          <w:sz w:val="24"/>
          <w:szCs w:val="24"/>
          <w:lang w:val="en-US"/>
        </w:rPr>
        <w:t>2.1.2 Sales Anxiety</w:t>
      </w:r>
    </w:p>
    <w:p w:rsidR="00524021" w:rsidRPr="00D63A40" w:rsidRDefault="008C5A27"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Another level of stress that could be caused by selling is sales anxiety. This stress is not the result of having high expectations, high targets or stern judgments but the result of a certain fear of the selling itself</w:t>
      </w:r>
      <w:r w:rsidR="00587F4E">
        <w:rPr>
          <w:rFonts w:cstheme="minorHAnsi"/>
          <w:color w:val="000000" w:themeColor="text1"/>
          <w:sz w:val="24"/>
          <w:szCs w:val="24"/>
          <w:lang w:val="en-US"/>
        </w:rPr>
        <w:t xml:space="preserve"> (</w:t>
      </w:r>
      <w:r w:rsidR="00587F4E" w:rsidRPr="00587F4E">
        <w:rPr>
          <w:rFonts w:cstheme="minorHAnsi"/>
          <w:color w:val="000000" w:themeColor="text1"/>
          <w:sz w:val="24"/>
          <w:szCs w:val="24"/>
          <w:lang w:val="en-US"/>
        </w:rPr>
        <w:t>Verbeke, et al 2000</w:t>
      </w:r>
      <w:r w:rsidR="00587F4E">
        <w:rPr>
          <w:rFonts w:cstheme="minorHAnsi"/>
          <w:color w:val="000000" w:themeColor="text1"/>
          <w:sz w:val="24"/>
          <w:szCs w:val="24"/>
          <w:lang w:val="en-US"/>
        </w:rPr>
        <w:t>)</w:t>
      </w:r>
      <w:r w:rsidRPr="00D63A40">
        <w:rPr>
          <w:rFonts w:cstheme="minorHAnsi"/>
          <w:color w:val="000000" w:themeColor="text1"/>
          <w:sz w:val="24"/>
          <w:szCs w:val="24"/>
          <w:lang w:val="en-US"/>
        </w:rPr>
        <w:t>. This symptom requires stress management control techniques not to become a better salesman, but as a treatment to concur a fear.</w:t>
      </w:r>
      <w:r w:rsidR="00480E8C" w:rsidRPr="00D63A40">
        <w:rPr>
          <w:rFonts w:cstheme="minorHAnsi"/>
          <w:color w:val="000000" w:themeColor="text1"/>
          <w:sz w:val="24"/>
          <w:szCs w:val="24"/>
          <w:lang w:val="en-US"/>
        </w:rPr>
        <w:t xml:space="preserve"> </w:t>
      </w:r>
      <w:r w:rsidR="00340556" w:rsidRPr="00340556">
        <w:rPr>
          <w:rFonts w:cstheme="minorHAnsi"/>
          <w:color w:val="000000" w:themeColor="text1"/>
          <w:sz w:val="24"/>
          <w:szCs w:val="24"/>
          <w:lang w:val="en-US"/>
        </w:rPr>
        <w:t>The sales anxiety can be tackled in two ways: working on the sales persistence and working on task concentration</w:t>
      </w:r>
      <w:r w:rsidR="00340556">
        <w:rPr>
          <w:rFonts w:cstheme="minorHAnsi"/>
          <w:color w:val="000000" w:themeColor="text1"/>
          <w:sz w:val="24"/>
          <w:szCs w:val="24"/>
          <w:lang w:val="en-US"/>
        </w:rPr>
        <w:t xml:space="preserve"> (</w:t>
      </w:r>
      <w:r w:rsidR="00340556" w:rsidRPr="00340556">
        <w:rPr>
          <w:rFonts w:cstheme="minorHAnsi"/>
          <w:color w:val="000000" w:themeColor="text1"/>
          <w:sz w:val="24"/>
          <w:szCs w:val="24"/>
          <w:lang w:val="en-US"/>
        </w:rPr>
        <w:t>Belschak, et al. 2006</w:t>
      </w:r>
      <w:r w:rsidR="00340556">
        <w:rPr>
          <w:rFonts w:cstheme="minorHAnsi"/>
          <w:color w:val="000000" w:themeColor="text1"/>
          <w:sz w:val="24"/>
          <w:szCs w:val="24"/>
          <w:lang w:val="en-US"/>
        </w:rPr>
        <w:t>)</w:t>
      </w:r>
      <w:r w:rsidR="00340556" w:rsidRPr="00340556">
        <w:rPr>
          <w:rFonts w:cstheme="minorHAnsi"/>
          <w:color w:val="000000" w:themeColor="text1"/>
          <w:sz w:val="24"/>
          <w:szCs w:val="24"/>
          <w:lang w:val="en-US"/>
        </w:rPr>
        <w:t>.</w:t>
      </w:r>
      <w:r w:rsidR="00340556">
        <w:rPr>
          <w:rFonts w:cstheme="minorHAnsi"/>
          <w:color w:val="000000" w:themeColor="text1"/>
          <w:sz w:val="24"/>
          <w:szCs w:val="24"/>
          <w:lang w:val="en-US"/>
        </w:rPr>
        <w:t xml:space="preserve"> </w:t>
      </w:r>
      <w:r w:rsidR="00480E8C" w:rsidRPr="00D63A40">
        <w:rPr>
          <w:rFonts w:cstheme="minorHAnsi"/>
          <w:color w:val="000000" w:themeColor="text1"/>
          <w:sz w:val="24"/>
          <w:szCs w:val="24"/>
          <w:lang w:val="en-US"/>
        </w:rPr>
        <w:t>When a very high level of Cortisol is measured it could be the case that this individual is not just being a bit nervous because of the expected performance, but that this individual is facing a fear of selling: sales anxiety.</w:t>
      </w:r>
    </w:p>
    <w:p w:rsidR="00480E8C" w:rsidRPr="00D63A40" w:rsidRDefault="00480E8C"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Sales anxiety is not about the worry to underperform or to achieve bad results, but about the worry for the concept of sales itself. It is about being afraid of the sales pitch rather than being afraid of not selling. Anxiety is caused by different factors like emotions, behavior, cognition and nerves. Having anxiety for something is having a very negative feeling of concern, worry or fear. Anxiety in bad forms can be of negative influence on the performance.</w:t>
      </w:r>
      <w:r w:rsidR="00826A91" w:rsidRPr="00D63A40">
        <w:rPr>
          <w:rFonts w:cstheme="minorHAnsi"/>
          <w:color w:val="000000" w:themeColor="text1"/>
          <w:sz w:val="24"/>
          <w:szCs w:val="24"/>
          <w:lang w:val="en-US"/>
        </w:rPr>
        <w:t xml:space="preserve"> When this influence is too big to cope with, the reaction of getting or having anxiety may be a disorder.</w:t>
      </w:r>
      <w:r w:rsidRPr="00D63A40">
        <w:rPr>
          <w:rFonts w:cstheme="minorHAnsi"/>
          <w:color w:val="000000" w:themeColor="text1"/>
          <w:sz w:val="24"/>
          <w:szCs w:val="24"/>
          <w:lang w:val="en-US"/>
        </w:rPr>
        <w:t xml:space="preserve"> But </w:t>
      </w:r>
      <w:r w:rsidR="00826A91" w:rsidRPr="00D63A40">
        <w:rPr>
          <w:rFonts w:cstheme="minorHAnsi"/>
          <w:color w:val="000000" w:themeColor="text1"/>
          <w:sz w:val="24"/>
          <w:szCs w:val="24"/>
          <w:lang w:val="en-US"/>
        </w:rPr>
        <w:t xml:space="preserve">on the other hand it is also possible that anxiety, as a reaction to stress, can give a person certain abilities to react faster. </w:t>
      </w:r>
    </w:p>
    <w:p w:rsidR="00826A91" w:rsidRPr="00D63A40" w:rsidRDefault="00F15D2F"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 xml:space="preserve">When a person is suffering from anxiety there are several ways to detect this. There are signs that could be revealed from stress related biological processes like the Cortisol levels, but also the psychological signs are present to determine whether a person has anxiety. The state in which a person with anxiety is found in can arise without any obvious triggering. This is why anxiety is not identical to fear because fear is an emotional response to any sorts of threat. Fear is also characterized with the capability to run or fight and anxiety has less of these characteristics because anxiety is related to be out of control. Another explanation of </w:t>
      </w:r>
      <w:r w:rsidRPr="00D63A40">
        <w:rPr>
          <w:rFonts w:cstheme="minorHAnsi"/>
          <w:color w:val="000000" w:themeColor="text1"/>
          <w:sz w:val="24"/>
          <w:szCs w:val="24"/>
          <w:lang w:val="en-US"/>
        </w:rPr>
        <w:lastRenderedPageBreak/>
        <w:t>anxiety could be the preparation of trying to cope with a negative feeling that comes with something that occurred in the past and is expec</w:t>
      </w:r>
      <w:r w:rsidR="009D279F">
        <w:rPr>
          <w:rFonts w:cstheme="minorHAnsi"/>
          <w:color w:val="000000" w:themeColor="text1"/>
          <w:sz w:val="24"/>
          <w:szCs w:val="24"/>
          <w:lang w:val="en-US"/>
        </w:rPr>
        <w:t xml:space="preserve">ted to occur again (Barlow DH. </w:t>
      </w:r>
      <w:r w:rsidRPr="00D63A40">
        <w:rPr>
          <w:rFonts w:cstheme="minorHAnsi"/>
          <w:color w:val="000000" w:themeColor="text1"/>
          <w:sz w:val="24"/>
          <w:szCs w:val="24"/>
          <w:lang w:val="en-US"/>
        </w:rPr>
        <w:t xml:space="preserve">2002). </w:t>
      </w:r>
      <w:r w:rsidR="00F74678" w:rsidRPr="00D63A40">
        <w:rPr>
          <w:rFonts w:cstheme="minorHAnsi"/>
          <w:color w:val="000000" w:themeColor="text1"/>
          <w:sz w:val="24"/>
          <w:szCs w:val="24"/>
          <w:lang w:val="en-US"/>
        </w:rPr>
        <w:t>Yet another research tells that anxiety and fear are different in 4 aspects: the length of the feeling, the focus (in terms of time), the threat specificity and the</w:t>
      </w:r>
      <w:r w:rsidR="009D279F">
        <w:rPr>
          <w:rFonts w:cstheme="minorHAnsi"/>
          <w:color w:val="000000" w:themeColor="text1"/>
          <w:sz w:val="24"/>
          <w:szCs w:val="24"/>
          <w:lang w:val="en-US"/>
        </w:rPr>
        <w:t xml:space="preserve"> outcome (Sylvers P, et al. </w:t>
      </w:r>
      <w:r w:rsidR="00F74678" w:rsidRPr="00D63A40">
        <w:rPr>
          <w:rFonts w:cstheme="minorHAnsi"/>
          <w:color w:val="000000" w:themeColor="text1"/>
          <w:sz w:val="24"/>
          <w:szCs w:val="24"/>
          <w:lang w:val="en-US"/>
        </w:rPr>
        <w:t>2011). Anxiety is referred to last longer, focused on the future, a reaction on an unspecific threat and being cautious when a threat comes near. While fear is referred to very short time, focused on the present, a reaction on a specific event and being ready to run from the targeted event.</w:t>
      </w:r>
      <w:r w:rsidR="001F351D" w:rsidRPr="00D63A40">
        <w:rPr>
          <w:rFonts w:cstheme="minorHAnsi"/>
          <w:color w:val="000000" w:themeColor="text1"/>
          <w:sz w:val="24"/>
          <w:szCs w:val="24"/>
          <w:lang w:val="en-US"/>
        </w:rPr>
        <w:t xml:space="preserve"> The specific cues of anxiety are a fast heart rate, weak muscles, tensioned muscles, mental weakness, pain in the chest, breathing shortly, headaches and pain in the stomach. For other people anxiety could be noticed by having a pale color, having big pupils, being shaky and being sweating. For the participants of the experiment it is not expected that anyone suffers from anxiety because all participant are meant to be experienced salesmen. Nevertheless it is very interesting to be aware of the characteristics of anxiety that may have arisen with some of the participants during the presentations / sales pitches.</w:t>
      </w:r>
    </w:p>
    <w:p w:rsidR="001F351D" w:rsidRPr="00D63A40" w:rsidRDefault="001F351D" w:rsidP="00833F00">
      <w:pPr>
        <w:spacing w:line="360" w:lineRule="auto"/>
        <w:jc w:val="both"/>
        <w:rPr>
          <w:rFonts w:cstheme="minorHAnsi"/>
          <w:sz w:val="24"/>
          <w:szCs w:val="24"/>
          <w:lang w:val="en-US"/>
        </w:rPr>
      </w:pPr>
      <w:r w:rsidRPr="00D63A40">
        <w:rPr>
          <w:rFonts w:cstheme="minorHAnsi"/>
          <w:sz w:val="24"/>
          <w:szCs w:val="24"/>
          <w:lang w:val="en-US"/>
        </w:rPr>
        <w:t>3.1.3 Trier Social Stress Test</w:t>
      </w:r>
    </w:p>
    <w:p w:rsidR="00826A91" w:rsidRPr="00D63A40" w:rsidRDefault="001E7037" w:rsidP="00833F00">
      <w:pPr>
        <w:spacing w:line="360" w:lineRule="auto"/>
        <w:jc w:val="both"/>
        <w:rPr>
          <w:rFonts w:cstheme="minorHAnsi"/>
          <w:color w:val="000000" w:themeColor="text1"/>
          <w:sz w:val="24"/>
          <w:szCs w:val="24"/>
          <w:lang w:val="en-US"/>
        </w:rPr>
      </w:pPr>
      <w:r w:rsidRPr="00D63A40">
        <w:rPr>
          <w:rFonts w:cstheme="minorHAnsi"/>
          <w:sz w:val="24"/>
          <w:szCs w:val="24"/>
          <w:lang w:val="en-US"/>
        </w:rPr>
        <w:t xml:space="preserve">In the initial experiment of this research, an alternative version of the Trier Social Stress Test (TSST) was used to increase the pressure for the participants. In this way it was easier to </w:t>
      </w:r>
      <w:r w:rsidR="00A12938" w:rsidRPr="00D63A40">
        <w:rPr>
          <w:rFonts w:cstheme="minorHAnsi"/>
          <w:sz w:val="24"/>
          <w:szCs w:val="24"/>
          <w:lang w:val="en-US"/>
        </w:rPr>
        <w:t>interpret</w:t>
      </w:r>
      <w:r w:rsidRPr="00D63A40">
        <w:rPr>
          <w:rFonts w:cstheme="minorHAnsi"/>
          <w:sz w:val="24"/>
          <w:szCs w:val="24"/>
          <w:lang w:val="en-US"/>
        </w:rPr>
        <w:t xml:space="preserve"> the different levels of Cortisol because the </w:t>
      </w:r>
      <w:r w:rsidR="00A12938" w:rsidRPr="00D63A40">
        <w:rPr>
          <w:rFonts w:cstheme="minorHAnsi"/>
          <w:sz w:val="24"/>
          <w:szCs w:val="24"/>
          <w:lang w:val="en-US"/>
        </w:rPr>
        <w:t xml:space="preserve">effects on the </w:t>
      </w:r>
      <w:r w:rsidRPr="00D63A40">
        <w:rPr>
          <w:rFonts w:cstheme="minorHAnsi"/>
          <w:sz w:val="24"/>
          <w:szCs w:val="24"/>
          <w:lang w:val="en-US"/>
        </w:rPr>
        <w:t>levels were expected to be</w:t>
      </w:r>
      <w:r w:rsidR="00A12938" w:rsidRPr="00D63A40">
        <w:rPr>
          <w:rFonts w:cstheme="minorHAnsi"/>
          <w:sz w:val="24"/>
          <w:szCs w:val="24"/>
          <w:lang w:val="en-US"/>
        </w:rPr>
        <w:t xml:space="preserve"> higher</w:t>
      </w:r>
      <w:r w:rsidR="00EB4A5B">
        <w:rPr>
          <w:rFonts w:cstheme="minorHAnsi"/>
          <w:sz w:val="24"/>
          <w:szCs w:val="24"/>
          <w:lang w:val="en-US"/>
        </w:rPr>
        <w:t xml:space="preserve"> (</w:t>
      </w:r>
      <w:r w:rsidR="00EB4A5B" w:rsidRPr="00EB4A5B">
        <w:rPr>
          <w:rFonts w:cstheme="minorHAnsi"/>
          <w:sz w:val="24"/>
          <w:szCs w:val="24"/>
          <w:lang w:val="en-US"/>
        </w:rPr>
        <w:t>Kelly, et al. 2006</w:t>
      </w:r>
      <w:r w:rsidR="00EB4A5B">
        <w:rPr>
          <w:rFonts w:cstheme="minorHAnsi"/>
          <w:sz w:val="24"/>
          <w:szCs w:val="24"/>
          <w:lang w:val="en-US"/>
        </w:rPr>
        <w:t>)</w:t>
      </w:r>
      <w:r w:rsidR="00A12938" w:rsidRPr="00D63A40">
        <w:rPr>
          <w:rFonts w:cstheme="minorHAnsi"/>
          <w:sz w:val="24"/>
          <w:szCs w:val="24"/>
          <w:lang w:val="en-US"/>
        </w:rPr>
        <w:t xml:space="preserve">. The exact details of the alternative version of the TSST will be discussed in part 5.4. In this part the initial Trier Social Stress Test developed by Kirschbaum will be discussed </w:t>
      </w:r>
      <w:r w:rsidRPr="00D63A40">
        <w:rPr>
          <w:rFonts w:cstheme="minorHAnsi"/>
          <w:color w:val="000000" w:themeColor="text1"/>
          <w:sz w:val="24"/>
          <w:szCs w:val="24"/>
          <w:lang w:val="en-US"/>
        </w:rPr>
        <w:t>(Ki</w:t>
      </w:r>
      <w:r w:rsidR="002D749F">
        <w:rPr>
          <w:rFonts w:cstheme="minorHAnsi"/>
          <w:color w:val="000000" w:themeColor="text1"/>
          <w:sz w:val="24"/>
          <w:szCs w:val="24"/>
          <w:lang w:val="en-US"/>
        </w:rPr>
        <w:t xml:space="preserve">rschbaum C, et al. </w:t>
      </w:r>
      <w:r w:rsidRPr="00D63A40">
        <w:rPr>
          <w:rFonts w:cstheme="minorHAnsi"/>
          <w:color w:val="000000" w:themeColor="text1"/>
          <w:sz w:val="24"/>
          <w:szCs w:val="24"/>
          <w:lang w:val="en-US"/>
        </w:rPr>
        <w:t xml:space="preserve">1993). </w:t>
      </w:r>
    </w:p>
    <w:p w:rsidR="001B0E5B" w:rsidRPr="00D63A40" w:rsidRDefault="00A12938"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To be able to measure stress in laboratories the TSST was developed to create stress for participants of laboratory experiments. This stress protocol was eventually used in a lot psychosocial laboratories and introduced as standardized procedure to induct a measurable and usable level of stress in laboratories</w:t>
      </w:r>
      <w:r w:rsidR="0095236B">
        <w:rPr>
          <w:rFonts w:cstheme="minorHAnsi"/>
          <w:color w:val="000000" w:themeColor="text1"/>
          <w:sz w:val="24"/>
          <w:szCs w:val="24"/>
          <w:lang w:val="en-US"/>
        </w:rPr>
        <w:t xml:space="preserve"> (</w:t>
      </w:r>
      <w:r w:rsidR="0095236B" w:rsidRPr="0095236B">
        <w:rPr>
          <w:rFonts w:cstheme="minorHAnsi"/>
          <w:color w:val="000000" w:themeColor="text1"/>
          <w:sz w:val="24"/>
          <w:szCs w:val="24"/>
          <w:lang w:val="en-US"/>
        </w:rPr>
        <w:t>Kudielka, et al. 2007</w:t>
      </w:r>
      <w:r w:rsidR="0095236B">
        <w:rPr>
          <w:rFonts w:cstheme="minorHAnsi"/>
          <w:color w:val="000000" w:themeColor="text1"/>
          <w:sz w:val="24"/>
          <w:szCs w:val="24"/>
          <w:lang w:val="en-US"/>
        </w:rPr>
        <w:t>)</w:t>
      </w:r>
      <w:r w:rsidRPr="00D63A40">
        <w:rPr>
          <w:rFonts w:cstheme="minorHAnsi"/>
          <w:color w:val="000000" w:themeColor="text1"/>
          <w:sz w:val="24"/>
          <w:szCs w:val="24"/>
          <w:lang w:val="en-US"/>
        </w:rPr>
        <w:t xml:space="preserve">. </w:t>
      </w:r>
      <w:r w:rsidR="001B0E5B" w:rsidRPr="00D63A40">
        <w:rPr>
          <w:rFonts w:cstheme="minorHAnsi"/>
          <w:color w:val="000000" w:themeColor="text1"/>
          <w:sz w:val="24"/>
          <w:szCs w:val="24"/>
          <w:lang w:val="en-US"/>
        </w:rPr>
        <w:t>It was unique that the test allowed the researchers to induce a lot of people with stress at the same time and that these stress levels were able to be compared.</w:t>
      </w:r>
    </w:p>
    <w:p w:rsidR="00E61BB6" w:rsidRPr="00D63A40" w:rsidRDefault="001B0E5B"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 xml:space="preserve">The TSST procedure starts with the handing out of the tasks that the participant has to do. In most cases, this is a brief description that explains that the participant has to prepare a five minute presentation. After three minutes the participant is asked to do the presentation in </w:t>
      </w:r>
      <w:r w:rsidRPr="00D63A40">
        <w:rPr>
          <w:rFonts w:cstheme="minorHAnsi"/>
          <w:color w:val="000000" w:themeColor="text1"/>
          <w:sz w:val="24"/>
          <w:szCs w:val="24"/>
          <w:lang w:val="en-US"/>
        </w:rPr>
        <w:lastRenderedPageBreak/>
        <w:t>front of a camera and a very stern audience. Within the audience there are also people that ask questions or give other tasks to the participant.</w:t>
      </w:r>
      <w:r w:rsidR="00E61BB6" w:rsidRPr="00D63A40">
        <w:rPr>
          <w:rFonts w:cstheme="minorHAnsi"/>
          <w:color w:val="000000" w:themeColor="text1"/>
          <w:sz w:val="24"/>
          <w:szCs w:val="24"/>
          <w:lang w:val="en-US"/>
        </w:rPr>
        <w:t xml:space="preserve"> When the participant finishes too early the audience will tell him</w:t>
      </w:r>
      <w:r w:rsidR="00077F2E">
        <w:rPr>
          <w:rFonts w:cstheme="minorHAnsi"/>
          <w:color w:val="000000" w:themeColor="text1"/>
          <w:sz w:val="24"/>
          <w:szCs w:val="24"/>
          <w:lang w:val="en-US"/>
        </w:rPr>
        <w:t xml:space="preserve"> </w:t>
      </w:r>
      <w:r w:rsidR="00E61BB6" w:rsidRPr="00D63A40">
        <w:rPr>
          <w:rFonts w:cstheme="minorHAnsi"/>
          <w:color w:val="000000" w:themeColor="text1"/>
          <w:sz w:val="24"/>
          <w:szCs w:val="24"/>
          <w:lang w:val="en-US"/>
        </w:rPr>
        <w:t>/</w:t>
      </w:r>
      <w:r w:rsidR="00077F2E">
        <w:rPr>
          <w:rFonts w:cstheme="minorHAnsi"/>
          <w:color w:val="000000" w:themeColor="text1"/>
          <w:sz w:val="24"/>
          <w:szCs w:val="24"/>
          <w:lang w:val="en-US"/>
        </w:rPr>
        <w:t xml:space="preserve"> </w:t>
      </w:r>
      <w:r w:rsidR="00E61BB6" w:rsidRPr="00D63A40">
        <w:rPr>
          <w:rFonts w:cstheme="minorHAnsi"/>
          <w:color w:val="000000" w:themeColor="text1"/>
          <w:sz w:val="24"/>
          <w:szCs w:val="24"/>
          <w:lang w:val="en-US"/>
        </w:rPr>
        <w:t>her to continue because of the spare time. After the five minutes the participant is asked some additional questions like mathematical sums. After the total 13 – 15 minutes the participant is taken back to another room and told about the procedure of the research. After this the participant can rest to get back a normal stress level.</w:t>
      </w:r>
    </w:p>
    <w:p w:rsidR="00830BB2" w:rsidRPr="00D63A40" w:rsidRDefault="00E61BB6"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 xml:space="preserve">Normally, during the TSST, the participants are attached to blood catheters to be able to measure the different levels of stress.     </w:t>
      </w:r>
      <w:r w:rsidR="001B0E5B" w:rsidRPr="00D63A40">
        <w:rPr>
          <w:rFonts w:cstheme="minorHAnsi"/>
          <w:color w:val="000000" w:themeColor="text1"/>
          <w:sz w:val="24"/>
          <w:szCs w:val="24"/>
          <w:lang w:val="en-US"/>
        </w:rPr>
        <w:t xml:space="preserve">     </w:t>
      </w:r>
    </w:p>
    <w:p w:rsidR="00A12938" w:rsidRPr="00D63A40" w:rsidRDefault="00830BB2" w:rsidP="00833F00">
      <w:pPr>
        <w:spacing w:line="360" w:lineRule="auto"/>
        <w:jc w:val="both"/>
        <w:rPr>
          <w:rFonts w:cstheme="minorHAnsi"/>
          <w:color w:val="000000" w:themeColor="text1"/>
          <w:sz w:val="24"/>
          <w:szCs w:val="24"/>
          <w:lang w:val="en-US"/>
        </w:rPr>
      </w:pPr>
      <w:r w:rsidRPr="00D63A40">
        <w:rPr>
          <w:rFonts w:cstheme="minorHAnsi"/>
          <w:color w:val="000000" w:themeColor="text1"/>
          <w:sz w:val="24"/>
          <w:szCs w:val="24"/>
          <w:lang w:val="en-US"/>
        </w:rPr>
        <w:t>The conclusion of the TSST is that for two decades, the test is proven to be a very reliable and useful procedure to induct and measure levels of stress in laboratory experiments.</w:t>
      </w:r>
      <w:r w:rsidR="00D87904" w:rsidRPr="00D63A40">
        <w:rPr>
          <w:rFonts w:cstheme="minorHAnsi"/>
          <w:color w:val="000000" w:themeColor="text1"/>
          <w:sz w:val="24"/>
          <w:szCs w:val="24"/>
          <w:lang w:val="en-US"/>
        </w:rPr>
        <w:t xml:space="preserve"> This is why an alternative of this tool is used in this research to get the most reliable and representative results</w:t>
      </w:r>
      <w:r w:rsidR="00EB4A5B">
        <w:rPr>
          <w:rFonts w:cstheme="minorHAnsi"/>
          <w:color w:val="000000" w:themeColor="text1"/>
          <w:sz w:val="24"/>
          <w:szCs w:val="24"/>
          <w:lang w:val="en-US"/>
        </w:rPr>
        <w:t xml:space="preserve"> (</w:t>
      </w:r>
      <w:r w:rsidR="00EB4A5B" w:rsidRPr="0095236B">
        <w:rPr>
          <w:rFonts w:cstheme="minorHAnsi"/>
          <w:color w:val="000000" w:themeColor="text1"/>
          <w:sz w:val="24"/>
          <w:szCs w:val="24"/>
          <w:lang w:val="en-US"/>
        </w:rPr>
        <w:t>Kudielka, et al. 2007</w:t>
      </w:r>
      <w:r w:rsidR="00EB4A5B">
        <w:rPr>
          <w:rFonts w:cstheme="minorHAnsi"/>
          <w:color w:val="000000" w:themeColor="text1"/>
          <w:sz w:val="24"/>
          <w:szCs w:val="24"/>
          <w:lang w:val="en-US"/>
        </w:rPr>
        <w:t>)</w:t>
      </w:r>
      <w:r w:rsidR="00D87904" w:rsidRPr="00D63A40">
        <w:rPr>
          <w:rFonts w:cstheme="minorHAnsi"/>
          <w:color w:val="000000" w:themeColor="text1"/>
          <w:sz w:val="24"/>
          <w:szCs w:val="24"/>
          <w:lang w:val="en-US"/>
        </w:rPr>
        <w:t>.</w:t>
      </w:r>
      <w:r w:rsidR="00A12938" w:rsidRPr="00D63A40">
        <w:rPr>
          <w:rFonts w:cstheme="minorHAnsi"/>
          <w:color w:val="000000" w:themeColor="text1"/>
          <w:sz w:val="24"/>
          <w:szCs w:val="24"/>
          <w:lang w:val="en-US"/>
        </w:rPr>
        <w:t xml:space="preserve">  </w:t>
      </w:r>
    </w:p>
    <w:p w:rsidR="0082330E" w:rsidRPr="00D63A40" w:rsidRDefault="0082330E" w:rsidP="00833F00">
      <w:pPr>
        <w:widowControl w:val="0"/>
        <w:autoSpaceDE w:val="0"/>
        <w:autoSpaceDN w:val="0"/>
        <w:adjustRightInd w:val="0"/>
        <w:spacing w:after="0" w:line="360" w:lineRule="auto"/>
        <w:jc w:val="both"/>
        <w:rPr>
          <w:rFonts w:cstheme="minorHAnsi"/>
          <w:sz w:val="24"/>
          <w:szCs w:val="24"/>
          <w:lang w:val="en-US"/>
        </w:rPr>
      </w:pPr>
    </w:p>
    <w:p w:rsidR="0082330E" w:rsidRPr="00D63A40" w:rsidRDefault="0082330E" w:rsidP="00833F00">
      <w:pPr>
        <w:widowControl w:val="0"/>
        <w:autoSpaceDE w:val="0"/>
        <w:autoSpaceDN w:val="0"/>
        <w:adjustRightInd w:val="0"/>
        <w:spacing w:after="0" w:line="360" w:lineRule="auto"/>
        <w:jc w:val="both"/>
        <w:rPr>
          <w:rFonts w:cstheme="minorHAnsi"/>
          <w:sz w:val="24"/>
          <w:szCs w:val="24"/>
          <w:lang w:val="en-US"/>
        </w:rPr>
      </w:pPr>
    </w:p>
    <w:p w:rsidR="0082330E" w:rsidRPr="00D63A40" w:rsidRDefault="0082330E" w:rsidP="00833F00">
      <w:pPr>
        <w:widowControl w:val="0"/>
        <w:autoSpaceDE w:val="0"/>
        <w:autoSpaceDN w:val="0"/>
        <w:adjustRightInd w:val="0"/>
        <w:spacing w:after="0" w:line="360" w:lineRule="auto"/>
        <w:jc w:val="both"/>
        <w:rPr>
          <w:rFonts w:cstheme="minorHAnsi"/>
          <w:sz w:val="24"/>
          <w:szCs w:val="24"/>
          <w:lang w:val="en-US"/>
        </w:rPr>
      </w:pPr>
    </w:p>
    <w:p w:rsidR="0082330E" w:rsidRPr="00D63A40" w:rsidRDefault="0082330E" w:rsidP="00833F00">
      <w:pPr>
        <w:widowControl w:val="0"/>
        <w:autoSpaceDE w:val="0"/>
        <w:autoSpaceDN w:val="0"/>
        <w:adjustRightInd w:val="0"/>
        <w:spacing w:after="0" w:line="360" w:lineRule="auto"/>
        <w:jc w:val="both"/>
        <w:rPr>
          <w:rFonts w:cstheme="minorHAnsi"/>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82330E" w:rsidRDefault="0082330E" w:rsidP="00833F00">
      <w:pPr>
        <w:spacing w:line="360" w:lineRule="auto"/>
        <w:jc w:val="both"/>
        <w:rPr>
          <w:rFonts w:cstheme="minorHAnsi"/>
          <w:b/>
          <w:sz w:val="24"/>
          <w:szCs w:val="24"/>
          <w:lang w:val="en-US"/>
        </w:rPr>
      </w:pPr>
      <w:r w:rsidRPr="00D63A40">
        <w:rPr>
          <w:rFonts w:cstheme="minorHAnsi"/>
          <w:b/>
          <w:sz w:val="24"/>
          <w:szCs w:val="24"/>
          <w:lang w:val="en-US"/>
        </w:rPr>
        <w:lastRenderedPageBreak/>
        <w:t>4 Expectations / Study</w:t>
      </w:r>
    </w:p>
    <w:p w:rsidR="006F2B99" w:rsidRPr="00D63A40" w:rsidRDefault="006F2B99" w:rsidP="00833F00">
      <w:pPr>
        <w:spacing w:line="360" w:lineRule="auto"/>
        <w:jc w:val="both"/>
        <w:rPr>
          <w:rFonts w:cstheme="minorHAnsi"/>
          <w:b/>
          <w:sz w:val="24"/>
          <w:szCs w:val="24"/>
          <w:lang w:val="en-US"/>
        </w:rPr>
      </w:pPr>
    </w:p>
    <w:p w:rsidR="007026CA" w:rsidRPr="00D63A40" w:rsidRDefault="007026CA" w:rsidP="00833F00">
      <w:pPr>
        <w:spacing w:line="360" w:lineRule="auto"/>
        <w:jc w:val="both"/>
        <w:rPr>
          <w:rFonts w:cstheme="minorHAnsi"/>
          <w:sz w:val="24"/>
          <w:szCs w:val="24"/>
          <w:lang w:val="en-US"/>
        </w:rPr>
      </w:pPr>
      <w:r w:rsidRPr="00D63A40">
        <w:rPr>
          <w:rFonts w:cstheme="minorHAnsi"/>
          <w:sz w:val="24"/>
          <w:szCs w:val="24"/>
          <w:lang w:val="en-US"/>
        </w:rPr>
        <w:t xml:space="preserve">4.1 DNA &amp; Cortisol </w:t>
      </w:r>
    </w:p>
    <w:p w:rsidR="007026CA" w:rsidRPr="00D63A40" w:rsidRDefault="007026CA" w:rsidP="00833F00">
      <w:pPr>
        <w:spacing w:line="360" w:lineRule="auto"/>
        <w:jc w:val="both"/>
        <w:rPr>
          <w:rFonts w:cstheme="minorHAnsi"/>
          <w:sz w:val="24"/>
          <w:szCs w:val="24"/>
          <w:lang w:val="en-US"/>
        </w:rPr>
      </w:pPr>
      <w:r w:rsidRPr="00D63A40">
        <w:rPr>
          <w:rFonts w:cstheme="minorHAnsi"/>
          <w:sz w:val="24"/>
          <w:szCs w:val="24"/>
          <w:lang w:val="en-US"/>
        </w:rPr>
        <w:t>4.1.1 Profiles</w:t>
      </w:r>
    </w:p>
    <w:p w:rsidR="007026CA" w:rsidRPr="00D63A40" w:rsidRDefault="007026CA" w:rsidP="00833F00">
      <w:pPr>
        <w:spacing w:line="360" w:lineRule="auto"/>
        <w:jc w:val="both"/>
        <w:rPr>
          <w:rFonts w:cstheme="minorHAnsi"/>
          <w:sz w:val="24"/>
          <w:szCs w:val="24"/>
          <w:lang w:val="en-US"/>
        </w:rPr>
      </w:pPr>
      <w:r w:rsidRPr="00D63A40">
        <w:rPr>
          <w:rFonts w:cstheme="minorHAnsi"/>
          <w:sz w:val="24"/>
          <w:szCs w:val="24"/>
          <w:lang w:val="en-US"/>
        </w:rPr>
        <w:t>The goal of this research is to find out whether it is possible to sketch a DNA profile that results in good sales competences. To be able to do this it is necessary, among other things, to predict and determine what kind of DNA profile would suit good sales competences if it would be possible to connect genes with competences. With the help of the DNA segments discussed in part 2 a prediction will be made of which genes would have to have what kind of characteristics to be expected to have the best outcome for the sales competences. This same thing will be done with the levels of Cortisol. Based on the expected DNA profiles, the connection to the levels of Cortisol will be made to predict which Cortisol levels would have the best outcome in sales competences. For example it would be questioned whether a high or low average Cortisol level would be the best for the competences; or whether a fast increase and fast decrease of the Cortisol level would have a positive effect on the outcome. Because there is still little known about the exact impact of the characteristics of the specific genes on the outcome of behavior, the predictions will be made on the basis of the expected correlation of the characteristics that are known at the moment. Per DNA segment the DNA profile that suits best with good sales competences will be discussed and made explicit.</w:t>
      </w:r>
    </w:p>
    <w:p w:rsidR="007026CA" w:rsidRPr="00D63A40" w:rsidRDefault="007026CA" w:rsidP="00833F00">
      <w:pPr>
        <w:spacing w:line="360" w:lineRule="auto"/>
        <w:jc w:val="both"/>
        <w:rPr>
          <w:rFonts w:cstheme="minorHAnsi"/>
          <w:sz w:val="24"/>
          <w:szCs w:val="24"/>
          <w:lang w:val="en-US"/>
        </w:rPr>
      </w:pPr>
      <w:r w:rsidRPr="00D63A40">
        <w:rPr>
          <w:rFonts w:cstheme="minorHAnsi"/>
          <w:sz w:val="24"/>
          <w:szCs w:val="24"/>
          <w:lang w:val="en-US"/>
        </w:rPr>
        <w:t>5-HTTLPR</w:t>
      </w:r>
    </w:p>
    <w:p w:rsidR="007026CA" w:rsidRPr="00D63A40" w:rsidRDefault="007026CA" w:rsidP="00833F00">
      <w:pPr>
        <w:spacing w:line="360" w:lineRule="auto"/>
        <w:jc w:val="both"/>
        <w:rPr>
          <w:rFonts w:cstheme="minorHAnsi"/>
          <w:sz w:val="24"/>
          <w:szCs w:val="24"/>
          <w:lang w:val="en-US"/>
        </w:rPr>
      </w:pPr>
      <w:r w:rsidRPr="00D63A40">
        <w:rPr>
          <w:rFonts w:cstheme="minorHAnsi"/>
          <w:sz w:val="24"/>
          <w:szCs w:val="24"/>
          <w:lang w:val="en-US"/>
        </w:rPr>
        <w:t>For 5-HTTLPR it was expected to be correlated with neuroticism and not to be correlated with har</w:t>
      </w:r>
      <w:r w:rsidR="002D7E16">
        <w:rPr>
          <w:rFonts w:cstheme="minorHAnsi"/>
          <w:sz w:val="24"/>
          <w:szCs w:val="24"/>
          <w:lang w:val="en-US"/>
        </w:rPr>
        <w:t xml:space="preserve">m avoidance (Munafò MR, et al. </w:t>
      </w:r>
      <w:r w:rsidRPr="00D63A40">
        <w:rPr>
          <w:rFonts w:cstheme="minorHAnsi"/>
          <w:sz w:val="24"/>
          <w:szCs w:val="24"/>
          <w:lang w:val="en-US"/>
        </w:rPr>
        <w:t>2008). This could imply that 5-HTTLPR has an effect on the performance of an individual during a presentation or sales pitch. To be able to make a distinction in this perspective it is necessary to determine what levels of 5-HTTLPR can cause neuroticism and what levels of 5-HTTLPR can cause people being shy. First of all a distinction should be made between the ‘short’ and ‘long’ version of the 5-HTTLPR gene. A short version has 14 repeated sequences and a long version has 16 repeated sequences. The shorter version is associated with certain anxiety characteristics in s</w:t>
      </w:r>
      <w:r w:rsidR="002D7E16">
        <w:rPr>
          <w:rFonts w:cstheme="minorHAnsi"/>
          <w:sz w:val="24"/>
          <w:szCs w:val="24"/>
          <w:lang w:val="en-US"/>
        </w:rPr>
        <w:t xml:space="preserve">ome research (Lesch KP, et al. </w:t>
      </w:r>
      <w:r w:rsidRPr="00D63A40">
        <w:rPr>
          <w:rFonts w:cstheme="minorHAnsi"/>
          <w:sz w:val="24"/>
          <w:szCs w:val="24"/>
          <w:lang w:val="en-US"/>
        </w:rPr>
        <w:t xml:space="preserve">1996). On the other hand there are also researchers that claim there is no correlation </w:t>
      </w:r>
      <w:r w:rsidRPr="00D63A40">
        <w:rPr>
          <w:rFonts w:cstheme="minorHAnsi"/>
          <w:sz w:val="24"/>
          <w:szCs w:val="24"/>
          <w:lang w:val="en-US"/>
        </w:rPr>
        <w:lastRenderedPageBreak/>
        <w:t>between 5-HTTLPR and such perso</w:t>
      </w:r>
      <w:r w:rsidR="002D7E16">
        <w:rPr>
          <w:rFonts w:cstheme="minorHAnsi"/>
          <w:sz w:val="24"/>
          <w:szCs w:val="24"/>
          <w:lang w:val="en-US"/>
        </w:rPr>
        <w:t xml:space="preserve">nality traits (Huang CH,et al. </w:t>
      </w:r>
      <w:r w:rsidRPr="00D63A40">
        <w:rPr>
          <w:rFonts w:cstheme="minorHAnsi"/>
          <w:sz w:val="24"/>
          <w:szCs w:val="24"/>
          <w:lang w:val="en-US"/>
        </w:rPr>
        <w:t>2008</w:t>
      </w:r>
      <w:r w:rsidRPr="00D63A40">
        <w:rPr>
          <w:rFonts w:cstheme="minorHAnsi"/>
          <w:i/>
          <w:sz w:val="24"/>
          <w:szCs w:val="24"/>
          <w:lang w:val="en-US"/>
        </w:rPr>
        <w:t xml:space="preserve">). </w:t>
      </w:r>
      <w:r w:rsidRPr="00D63A40">
        <w:rPr>
          <w:rFonts w:cstheme="minorHAnsi"/>
          <w:sz w:val="24"/>
          <w:szCs w:val="24"/>
          <w:lang w:val="en-US"/>
        </w:rPr>
        <w:t>Consequently, it is not easy to predict whether 5-HTRLPR will be correlated with sales competences. But it is possible to predict, in case that there will be a correlation, that participants with good sales competences will have the longer version of 5-HTTLPR. This conclusion can be made because it is expected that anxiety does not lead to good sales competences.</w:t>
      </w:r>
    </w:p>
    <w:p w:rsidR="007026CA" w:rsidRPr="00D63A40" w:rsidRDefault="007026CA" w:rsidP="00833F00">
      <w:pPr>
        <w:spacing w:line="360" w:lineRule="auto"/>
        <w:jc w:val="both"/>
        <w:rPr>
          <w:rFonts w:cstheme="minorHAnsi"/>
          <w:sz w:val="24"/>
          <w:szCs w:val="24"/>
          <w:lang w:val="en-US"/>
        </w:rPr>
      </w:pPr>
      <w:r w:rsidRPr="00D63A40">
        <w:rPr>
          <w:rFonts w:cstheme="minorHAnsi"/>
          <w:sz w:val="24"/>
          <w:szCs w:val="24"/>
          <w:lang w:val="en-US"/>
        </w:rPr>
        <w:t>OXTR</w:t>
      </w:r>
    </w:p>
    <w:p w:rsidR="007026CA" w:rsidRPr="00D63A40" w:rsidRDefault="007026CA" w:rsidP="00833F00">
      <w:pPr>
        <w:spacing w:line="360" w:lineRule="auto"/>
        <w:jc w:val="both"/>
        <w:rPr>
          <w:rFonts w:cstheme="minorHAnsi"/>
          <w:sz w:val="24"/>
          <w:szCs w:val="24"/>
          <w:lang w:val="en-US"/>
        </w:rPr>
      </w:pPr>
      <w:r w:rsidRPr="00D63A40">
        <w:rPr>
          <w:rFonts w:cstheme="minorHAnsi"/>
          <w:sz w:val="24"/>
          <w:szCs w:val="24"/>
          <w:lang w:val="en-US"/>
        </w:rPr>
        <w:t>As already described in part 2.2.3 the OXTR is expected to be correlated with certain behavior or behavioral skills. Several studies show that individuals with at least one G</w:t>
      </w:r>
      <w:r w:rsidR="00EB6EF5" w:rsidRPr="00D63A40">
        <w:rPr>
          <w:rFonts w:cstheme="minorHAnsi"/>
          <w:sz w:val="24"/>
          <w:szCs w:val="24"/>
          <w:lang w:val="en-US"/>
        </w:rPr>
        <w:t xml:space="preserve"> allele</w:t>
      </w:r>
      <w:r w:rsidRPr="00D63A40">
        <w:rPr>
          <w:rFonts w:cstheme="minorHAnsi"/>
          <w:sz w:val="24"/>
          <w:szCs w:val="24"/>
          <w:lang w:val="en-US"/>
        </w:rPr>
        <w:t xml:space="preserve"> of the OXTR gene are relatively sensitive to </w:t>
      </w:r>
      <w:r w:rsidR="00C60231">
        <w:rPr>
          <w:rFonts w:cstheme="minorHAnsi"/>
          <w:sz w:val="24"/>
          <w:szCs w:val="24"/>
          <w:lang w:val="en-US"/>
        </w:rPr>
        <w:t xml:space="preserve">social cues (Frances S, et al. </w:t>
      </w:r>
      <w:r w:rsidRPr="00D63A40">
        <w:rPr>
          <w:rFonts w:cstheme="minorHAnsi"/>
          <w:sz w:val="24"/>
          <w:szCs w:val="24"/>
          <w:lang w:val="en-US"/>
        </w:rPr>
        <w:t>2011). This means that these people are expected to be more socially capable but also that social cues could have more negative influences on these people. Because of the Trier Social Stress Test that is applied in this experiment, it could also be that individuals with at least one G</w:t>
      </w:r>
      <w:r w:rsidR="00EB6EF5" w:rsidRPr="00D63A40">
        <w:rPr>
          <w:rFonts w:cstheme="minorHAnsi"/>
          <w:sz w:val="24"/>
          <w:szCs w:val="24"/>
          <w:lang w:val="en-US"/>
        </w:rPr>
        <w:t xml:space="preserve"> allele</w:t>
      </w:r>
      <w:r w:rsidRPr="00D63A40">
        <w:rPr>
          <w:rFonts w:cstheme="minorHAnsi"/>
          <w:sz w:val="24"/>
          <w:szCs w:val="24"/>
          <w:lang w:val="en-US"/>
        </w:rPr>
        <w:t xml:space="preserve"> show more</w:t>
      </w:r>
      <w:r w:rsidR="00EB6EF5" w:rsidRPr="00D63A40">
        <w:rPr>
          <w:rFonts w:cstheme="minorHAnsi"/>
          <w:sz w:val="24"/>
          <w:szCs w:val="24"/>
          <w:lang w:val="en-US"/>
        </w:rPr>
        <w:t xml:space="preserve"> stress than people with two A alleles</w:t>
      </w:r>
      <w:r w:rsidRPr="00D63A40">
        <w:rPr>
          <w:rFonts w:cstheme="minorHAnsi"/>
          <w:sz w:val="24"/>
          <w:szCs w:val="24"/>
          <w:lang w:val="en-US"/>
        </w:rPr>
        <w:t>. Which effect has the greatest impact on the actual performance is very hard to predict. It should be considered whether the participants with at least one G</w:t>
      </w:r>
      <w:r w:rsidR="00EB6EF5" w:rsidRPr="00D63A40">
        <w:rPr>
          <w:rFonts w:cstheme="minorHAnsi"/>
          <w:sz w:val="24"/>
          <w:szCs w:val="24"/>
          <w:lang w:val="en-US"/>
        </w:rPr>
        <w:t xml:space="preserve"> allele</w:t>
      </w:r>
      <w:r w:rsidRPr="00D63A40">
        <w:rPr>
          <w:rFonts w:cstheme="minorHAnsi"/>
          <w:sz w:val="24"/>
          <w:szCs w:val="24"/>
          <w:lang w:val="en-US"/>
        </w:rPr>
        <w:t xml:space="preserve"> have a certain level of social skills that makes them good sales performers or whether the participants with at least one G</w:t>
      </w:r>
      <w:r w:rsidR="00EB6EF5" w:rsidRPr="00D63A40">
        <w:rPr>
          <w:rFonts w:cstheme="minorHAnsi"/>
          <w:sz w:val="24"/>
          <w:szCs w:val="24"/>
          <w:lang w:val="en-US"/>
        </w:rPr>
        <w:t xml:space="preserve"> allele</w:t>
      </w:r>
      <w:r w:rsidRPr="00D63A40">
        <w:rPr>
          <w:rFonts w:cstheme="minorHAnsi"/>
          <w:sz w:val="24"/>
          <w:szCs w:val="24"/>
          <w:lang w:val="en-US"/>
        </w:rPr>
        <w:t xml:space="preserve"> are too sensitive to the TSST that makes them underperform. Because the emphasize of this experiment laid on the sales pitch itself and the TSST was not performed in full state it is expected that the social skills will prevail and individuals with at least on</w:t>
      </w:r>
      <w:r w:rsidR="00EB6EF5" w:rsidRPr="00D63A40">
        <w:rPr>
          <w:rFonts w:cstheme="minorHAnsi"/>
          <w:sz w:val="24"/>
          <w:szCs w:val="24"/>
          <w:lang w:val="en-US"/>
        </w:rPr>
        <w:t>e</w:t>
      </w:r>
      <w:r w:rsidRPr="00D63A40">
        <w:rPr>
          <w:rFonts w:cstheme="minorHAnsi"/>
          <w:sz w:val="24"/>
          <w:szCs w:val="24"/>
          <w:lang w:val="en-US"/>
        </w:rPr>
        <w:t xml:space="preserve"> G</w:t>
      </w:r>
      <w:r w:rsidR="00EB6EF5" w:rsidRPr="00D63A40">
        <w:rPr>
          <w:rFonts w:cstheme="minorHAnsi"/>
          <w:sz w:val="24"/>
          <w:szCs w:val="24"/>
          <w:lang w:val="en-US"/>
        </w:rPr>
        <w:t xml:space="preserve"> allele</w:t>
      </w:r>
      <w:r w:rsidRPr="00D63A40">
        <w:rPr>
          <w:rFonts w:cstheme="minorHAnsi"/>
          <w:sz w:val="24"/>
          <w:szCs w:val="24"/>
          <w:lang w:val="en-US"/>
        </w:rPr>
        <w:t xml:space="preserve"> will perform bett</w:t>
      </w:r>
      <w:r w:rsidR="00EB6EF5" w:rsidRPr="00D63A40">
        <w:rPr>
          <w:rFonts w:cstheme="minorHAnsi"/>
          <w:sz w:val="24"/>
          <w:szCs w:val="24"/>
          <w:lang w:val="en-US"/>
        </w:rPr>
        <w:t>er that individuals with two A alleles</w:t>
      </w:r>
      <w:r w:rsidRPr="00D63A40">
        <w:rPr>
          <w:rFonts w:cstheme="minorHAnsi"/>
          <w:sz w:val="24"/>
          <w:szCs w:val="24"/>
          <w:lang w:val="en-US"/>
        </w:rPr>
        <w:t xml:space="preserve">.  </w:t>
      </w:r>
    </w:p>
    <w:p w:rsidR="007026CA" w:rsidRPr="00D63A40" w:rsidRDefault="007026CA" w:rsidP="00833F00">
      <w:pPr>
        <w:spacing w:line="360" w:lineRule="auto"/>
        <w:jc w:val="both"/>
        <w:rPr>
          <w:rFonts w:cstheme="minorHAnsi"/>
          <w:sz w:val="24"/>
          <w:szCs w:val="24"/>
          <w:lang w:val="en-US"/>
        </w:rPr>
      </w:pPr>
      <w:r w:rsidRPr="00D63A40">
        <w:rPr>
          <w:rFonts w:cstheme="minorHAnsi"/>
          <w:sz w:val="24"/>
          <w:szCs w:val="24"/>
          <w:lang w:val="en-US"/>
        </w:rPr>
        <w:t>COMT</w:t>
      </w:r>
    </w:p>
    <w:p w:rsidR="003C4324" w:rsidRPr="00D63A40" w:rsidRDefault="00EB6EF5" w:rsidP="00833F00">
      <w:pPr>
        <w:spacing w:line="360" w:lineRule="auto"/>
        <w:jc w:val="both"/>
        <w:rPr>
          <w:rFonts w:cstheme="minorHAnsi"/>
          <w:sz w:val="24"/>
          <w:szCs w:val="24"/>
          <w:lang w:val="en-US"/>
        </w:rPr>
      </w:pPr>
      <w:r w:rsidRPr="00D63A40">
        <w:rPr>
          <w:rFonts w:cstheme="minorHAnsi"/>
          <w:sz w:val="24"/>
          <w:szCs w:val="24"/>
          <w:lang w:val="en-US"/>
        </w:rPr>
        <w:t>In the article about the COMT gene and the Warrior/Wo</w:t>
      </w:r>
      <w:r w:rsidR="00C60231">
        <w:rPr>
          <w:rFonts w:cstheme="minorHAnsi"/>
          <w:sz w:val="24"/>
          <w:szCs w:val="24"/>
          <w:lang w:val="en-US"/>
        </w:rPr>
        <w:t>rrier theory (Stein DJ, et al. 2006)</w:t>
      </w:r>
      <w:r w:rsidRPr="00D63A40">
        <w:rPr>
          <w:rFonts w:cstheme="minorHAnsi"/>
          <w:sz w:val="24"/>
          <w:szCs w:val="24"/>
          <w:lang w:val="en-US"/>
        </w:rPr>
        <w:t xml:space="preserve"> it is assumed that individuals with the the Val</w:t>
      </w:r>
      <w:r w:rsidR="00077F2E">
        <w:rPr>
          <w:rFonts w:cstheme="minorHAnsi"/>
          <w:sz w:val="24"/>
          <w:szCs w:val="24"/>
          <w:lang w:val="en-US"/>
        </w:rPr>
        <w:t xml:space="preserve"> </w:t>
      </w:r>
      <w:r w:rsidRPr="00D63A40">
        <w:rPr>
          <w:rFonts w:cstheme="minorHAnsi"/>
          <w:sz w:val="24"/>
          <w:szCs w:val="24"/>
          <w:lang w:val="en-US"/>
        </w:rPr>
        <w:t>/</w:t>
      </w:r>
      <w:r w:rsidR="00077F2E">
        <w:rPr>
          <w:rFonts w:cstheme="minorHAnsi"/>
          <w:sz w:val="24"/>
          <w:szCs w:val="24"/>
          <w:lang w:val="en-US"/>
        </w:rPr>
        <w:t xml:space="preserve"> </w:t>
      </w:r>
      <w:r w:rsidRPr="00D63A40">
        <w:rPr>
          <w:rFonts w:cstheme="minorHAnsi"/>
          <w:sz w:val="24"/>
          <w:szCs w:val="24"/>
          <w:lang w:val="en-US"/>
        </w:rPr>
        <w:t>Val or GG allele have greater COMT activity and are labeled as warriors. The most obvious expectation would be that warriors will be the best salesmen. On the other hand the article states that individuals with the Met</w:t>
      </w:r>
      <w:r w:rsidR="00077F2E">
        <w:rPr>
          <w:rFonts w:cstheme="minorHAnsi"/>
          <w:sz w:val="24"/>
          <w:szCs w:val="24"/>
          <w:lang w:val="en-US"/>
        </w:rPr>
        <w:t xml:space="preserve"> </w:t>
      </w:r>
      <w:r w:rsidRPr="00D63A40">
        <w:rPr>
          <w:rFonts w:cstheme="minorHAnsi"/>
          <w:sz w:val="24"/>
          <w:szCs w:val="24"/>
          <w:lang w:val="en-US"/>
        </w:rPr>
        <w:t>/</w:t>
      </w:r>
      <w:r w:rsidR="00077F2E">
        <w:rPr>
          <w:rFonts w:cstheme="minorHAnsi"/>
          <w:sz w:val="24"/>
          <w:szCs w:val="24"/>
          <w:lang w:val="en-US"/>
        </w:rPr>
        <w:t xml:space="preserve"> </w:t>
      </w:r>
      <w:r w:rsidRPr="00D63A40">
        <w:rPr>
          <w:rFonts w:cstheme="minorHAnsi"/>
          <w:sz w:val="24"/>
          <w:szCs w:val="24"/>
          <w:lang w:val="en-US"/>
        </w:rPr>
        <w:t xml:space="preserve">Met or AA allele are labeled as worriers, but are better in memory and attention tasks. Because the experiment of this research contains as well sales competence requirements as memory and attention competence requirements both ways could be expected. </w:t>
      </w:r>
      <w:r w:rsidR="003C4324" w:rsidRPr="00D63A40">
        <w:rPr>
          <w:rFonts w:cstheme="minorHAnsi"/>
          <w:sz w:val="24"/>
          <w:szCs w:val="24"/>
          <w:lang w:val="en-US"/>
        </w:rPr>
        <w:t xml:space="preserve">Because of the tension that comes along with the presentation and the performance expectations it is expected that all participants will have to cope with a certain level of stress. Also because of the </w:t>
      </w:r>
      <w:r w:rsidR="003C4324" w:rsidRPr="00D63A40">
        <w:rPr>
          <w:rFonts w:cstheme="minorHAnsi"/>
          <w:sz w:val="24"/>
          <w:szCs w:val="24"/>
          <w:lang w:val="en-US"/>
        </w:rPr>
        <w:lastRenderedPageBreak/>
        <w:t xml:space="preserve">derivative of the Trier Social Stress Test the participants will have to cope with stress during the performance. These factors will result in an expectation that the warriors, who are better able to perform under stress, will be the better performers. </w:t>
      </w:r>
    </w:p>
    <w:p w:rsidR="003C4324" w:rsidRPr="00D63A40" w:rsidRDefault="003C4324" w:rsidP="00833F00">
      <w:pPr>
        <w:spacing w:line="360" w:lineRule="auto"/>
        <w:jc w:val="both"/>
        <w:rPr>
          <w:rFonts w:cstheme="minorHAnsi"/>
          <w:sz w:val="24"/>
          <w:szCs w:val="24"/>
          <w:lang w:val="en-US"/>
        </w:rPr>
      </w:pPr>
      <w:r w:rsidRPr="00D63A40">
        <w:rPr>
          <w:rFonts w:cstheme="minorHAnsi"/>
          <w:sz w:val="24"/>
          <w:szCs w:val="24"/>
          <w:lang w:val="en-US"/>
        </w:rPr>
        <w:t>Another very interesting issue is the influence of the COMT gene type on the level of Cortisol release. On one hand it is expected that individuals with the Val</w:t>
      </w:r>
      <w:r w:rsidR="00077F2E">
        <w:rPr>
          <w:rFonts w:cstheme="minorHAnsi"/>
          <w:sz w:val="24"/>
          <w:szCs w:val="24"/>
          <w:lang w:val="en-US"/>
        </w:rPr>
        <w:t xml:space="preserve"> / </w:t>
      </w:r>
      <w:r w:rsidRPr="00D63A40">
        <w:rPr>
          <w:rFonts w:cstheme="minorHAnsi"/>
          <w:sz w:val="24"/>
          <w:szCs w:val="24"/>
          <w:lang w:val="en-US"/>
        </w:rPr>
        <w:t>Val allele will cope better with stress and therefore it could be expected that these individuals will have a lower level of Cortisol release. At least would they have a better controlled level of Cortisol. This means that the level is expected to increase and decrease faster. On the other hand</w:t>
      </w:r>
      <w:r w:rsidR="009260AB" w:rsidRPr="00D63A40">
        <w:rPr>
          <w:rFonts w:cstheme="minorHAnsi"/>
          <w:sz w:val="24"/>
          <w:szCs w:val="24"/>
          <w:lang w:val="en-US"/>
        </w:rPr>
        <w:t xml:space="preserve"> the better ability to cope with stress could also imply that the level of Cortisol will be better controlled by warriors when these warriors experience a bad performance. As mentioned before, the expectations that warriors perform better are not very certain and consequently warriors that perform badly also have to be considered. </w:t>
      </w:r>
      <w:r w:rsidR="00A762A2" w:rsidRPr="00D63A40">
        <w:rPr>
          <w:rFonts w:cstheme="minorHAnsi"/>
          <w:sz w:val="24"/>
          <w:szCs w:val="24"/>
          <w:lang w:val="en-US"/>
        </w:rPr>
        <w:t>This is why the expectation arises that warriors, when performing badly, are able to cope better with stress (have lower</w:t>
      </w:r>
      <w:r w:rsidR="00077F2E">
        <w:rPr>
          <w:rFonts w:cstheme="minorHAnsi"/>
          <w:sz w:val="24"/>
          <w:szCs w:val="24"/>
          <w:lang w:val="en-US"/>
        </w:rPr>
        <w:t xml:space="preserve"> </w:t>
      </w:r>
      <w:r w:rsidR="00A762A2" w:rsidRPr="00D63A40">
        <w:rPr>
          <w:rFonts w:cstheme="minorHAnsi"/>
          <w:sz w:val="24"/>
          <w:szCs w:val="24"/>
          <w:lang w:val="en-US"/>
        </w:rPr>
        <w:t>/</w:t>
      </w:r>
      <w:r w:rsidR="00077F2E">
        <w:rPr>
          <w:rFonts w:cstheme="minorHAnsi"/>
          <w:sz w:val="24"/>
          <w:szCs w:val="24"/>
          <w:lang w:val="en-US"/>
        </w:rPr>
        <w:t xml:space="preserve"> </w:t>
      </w:r>
      <w:r w:rsidR="00A762A2" w:rsidRPr="00D63A40">
        <w:rPr>
          <w:rFonts w:cstheme="minorHAnsi"/>
          <w:sz w:val="24"/>
          <w:szCs w:val="24"/>
          <w:lang w:val="en-US"/>
        </w:rPr>
        <w:t>better controlled Cortisol levels) than worriers that perform badly.</w:t>
      </w:r>
    </w:p>
    <w:p w:rsidR="001C0B58" w:rsidRPr="00D63A40" w:rsidRDefault="001C0B58" w:rsidP="00833F00">
      <w:pPr>
        <w:spacing w:line="360" w:lineRule="auto"/>
        <w:jc w:val="both"/>
        <w:rPr>
          <w:rFonts w:cstheme="minorHAnsi"/>
          <w:sz w:val="24"/>
          <w:szCs w:val="24"/>
          <w:lang w:val="en-US"/>
        </w:rPr>
      </w:pPr>
      <w:r w:rsidRPr="00D63A40">
        <w:rPr>
          <w:rFonts w:cstheme="minorHAnsi"/>
          <w:sz w:val="24"/>
          <w:szCs w:val="24"/>
          <w:lang w:val="en-US"/>
        </w:rPr>
        <w:t>DRD4</w:t>
      </w:r>
    </w:p>
    <w:p w:rsidR="002C5497" w:rsidRPr="00D63A40" w:rsidRDefault="00D7618F" w:rsidP="00833F00">
      <w:pPr>
        <w:spacing w:line="360" w:lineRule="auto"/>
        <w:jc w:val="both"/>
        <w:rPr>
          <w:rFonts w:cstheme="minorHAnsi"/>
          <w:sz w:val="24"/>
          <w:szCs w:val="24"/>
          <w:lang w:val="en-US"/>
        </w:rPr>
      </w:pPr>
      <w:r w:rsidRPr="00D63A40">
        <w:rPr>
          <w:rFonts w:cstheme="minorHAnsi"/>
          <w:sz w:val="24"/>
          <w:szCs w:val="24"/>
          <w:lang w:val="en-US"/>
        </w:rPr>
        <w:t xml:space="preserve">Because there is still very much unknown about the actual influences of the DRD4 gene, it is very difficult to have any expectation concerning the effect on sales competences. Former studies have shown that the DRD4 is connected somehow with various conditions like schizophrenia and Parkinsons. But these studies have also concluded that the direct impact of the DRD4 is not big and </w:t>
      </w:r>
      <w:r w:rsidR="002C5497" w:rsidRPr="00D63A40">
        <w:rPr>
          <w:rFonts w:cstheme="minorHAnsi"/>
          <w:sz w:val="24"/>
          <w:szCs w:val="24"/>
          <w:lang w:val="en-US"/>
        </w:rPr>
        <w:t xml:space="preserve">that the effects are caused by a combination of the DRD4 gene and multiple other genes. This makes it very hard to label the DRD4 gene because it is related to various outcomes but no direct effect could be measured. To set up a prediction or expectation is therefore not useful because it would be meaningless. </w:t>
      </w:r>
    </w:p>
    <w:p w:rsidR="002C5497" w:rsidRPr="00D63A40" w:rsidRDefault="002C5497" w:rsidP="00833F00">
      <w:pPr>
        <w:spacing w:line="360" w:lineRule="auto"/>
        <w:jc w:val="both"/>
        <w:rPr>
          <w:rFonts w:cstheme="minorHAnsi"/>
          <w:sz w:val="24"/>
          <w:szCs w:val="24"/>
          <w:lang w:val="en-US"/>
        </w:rPr>
      </w:pPr>
      <w:r w:rsidRPr="00D63A40">
        <w:rPr>
          <w:rFonts w:cstheme="minorHAnsi"/>
          <w:sz w:val="24"/>
          <w:szCs w:val="24"/>
          <w:lang w:val="en-US"/>
        </w:rPr>
        <w:t>The combined effect of the DRD4 gene with other genes is nevertheless interesting. To predict that the DRD4 gene is correlated with one of the other genes, or that it is correlated with the levels of Cortisol release, will be very suitable in this perspective. Part of the analysis was therefore to find a possible link between the DRD4 gene and the other genes.</w:t>
      </w:r>
    </w:p>
    <w:p w:rsidR="006F2B99" w:rsidRDefault="0080248C" w:rsidP="00833F00">
      <w:pPr>
        <w:spacing w:line="360" w:lineRule="auto"/>
        <w:jc w:val="both"/>
        <w:rPr>
          <w:rFonts w:cstheme="minorHAnsi"/>
          <w:sz w:val="24"/>
          <w:szCs w:val="24"/>
          <w:lang w:val="en-US"/>
        </w:rPr>
      </w:pPr>
      <w:r w:rsidRPr="00D63A40">
        <w:rPr>
          <w:rFonts w:cstheme="minorHAnsi"/>
          <w:sz w:val="24"/>
          <w:szCs w:val="24"/>
          <w:lang w:val="en-US"/>
        </w:rPr>
        <w:t xml:space="preserve">In the next part the different genes described above will be used in the up of expectations about the self reflections of the participants. As will be described in part 5.4.1, the </w:t>
      </w:r>
      <w:r w:rsidRPr="00D63A40">
        <w:rPr>
          <w:rFonts w:cstheme="minorHAnsi"/>
          <w:sz w:val="24"/>
          <w:szCs w:val="24"/>
          <w:lang w:val="en-US"/>
        </w:rPr>
        <w:lastRenderedPageBreak/>
        <w:t xml:space="preserve">participants had to fill in a self reflection form to give an indication of how the participants experienced the presentation in terms of for example being nervous, having to work hard and being self confident. Because it is expected that these self reflections can be linked to specific DNA profiles, predictions concerning this issue will be made.   </w:t>
      </w:r>
    </w:p>
    <w:p w:rsidR="006F2B99" w:rsidRDefault="006F2B99" w:rsidP="00833F00">
      <w:pPr>
        <w:spacing w:line="360" w:lineRule="auto"/>
        <w:jc w:val="both"/>
        <w:rPr>
          <w:rFonts w:cstheme="minorHAnsi"/>
          <w:sz w:val="24"/>
          <w:szCs w:val="24"/>
          <w:lang w:val="en-US"/>
        </w:rPr>
      </w:pPr>
    </w:p>
    <w:p w:rsidR="00676BEC" w:rsidRPr="00D63A40" w:rsidRDefault="006F2B99" w:rsidP="00833F00">
      <w:pPr>
        <w:spacing w:line="360" w:lineRule="auto"/>
        <w:jc w:val="both"/>
        <w:rPr>
          <w:rFonts w:cstheme="minorHAnsi"/>
          <w:sz w:val="24"/>
          <w:szCs w:val="24"/>
          <w:lang w:val="en-US"/>
        </w:rPr>
      </w:pPr>
      <w:r w:rsidRPr="006F2B99">
        <w:rPr>
          <w:rFonts w:cstheme="minorHAnsi"/>
          <w:sz w:val="24"/>
          <w:szCs w:val="24"/>
          <w:lang w:val="en-US"/>
        </w:rPr>
        <w:t>4.2 Psychology &amp; Consciousness</w:t>
      </w:r>
      <w:r w:rsidR="002C5497" w:rsidRPr="00D63A40">
        <w:rPr>
          <w:rFonts w:cstheme="minorHAnsi"/>
          <w:sz w:val="24"/>
          <w:szCs w:val="24"/>
          <w:lang w:val="en-US"/>
        </w:rPr>
        <w:t xml:space="preserve">    </w:t>
      </w:r>
    </w:p>
    <w:p w:rsidR="00D63A40" w:rsidRPr="00D63A40" w:rsidRDefault="00D63A40" w:rsidP="00833F00">
      <w:pPr>
        <w:spacing w:line="360" w:lineRule="auto"/>
        <w:jc w:val="both"/>
        <w:rPr>
          <w:rFonts w:cstheme="minorHAnsi"/>
          <w:sz w:val="24"/>
          <w:szCs w:val="24"/>
          <w:lang w:val="en-US"/>
        </w:rPr>
      </w:pPr>
      <w:r w:rsidRPr="00D63A40">
        <w:rPr>
          <w:rFonts w:cstheme="minorHAnsi"/>
          <w:sz w:val="24"/>
          <w:szCs w:val="24"/>
          <w:lang w:val="en-US"/>
        </w:rPr>
        <w:t>4.2.1 Self Expectations</w:t>
      </w:r>
    </w:p>
    <w:p w:rsidR="00D63A40" w:rsidRPr="00D63A40" w:rsidRDefault="00D63A40" w:rsidP="00833F00">
      <w:pPr>
        <w:spacing w:line="360" w:lineRule="auto"/>
        <w:jc w:val="both"/>
        <w:rPr>
          <w:rFonts w:cstheme="minorHAnsi"/>
          <w:sz w:val="24"/>
          <w:szCs w:val="24"/>
          <w:lang w:val="en-US"/>
        </w:rPr>
      </w:pPr>
      <w:r w:rsidRPr="00D63A40">
        <w:rPr>
          <w:rFonts w:cstheme="minorHAnsi"/>
          <w:sz w:val="24"/>
          <w:szCs w:val="24"/>
          <w:lang w:val="en-US"/>
        </w:rPr>
        <w:t>Whether people are aware of their own competences is a question that arises when they have to fill in a self reflection form. It was possible on one hand that the participants would have felt that their own self reflection would somehow affect their judgments by others. Although it was clearly stated on the forms that this was not the case, the participants may have felt suspicious and thought that their answers would still affect the judgments. On the other hand it also possible that the participant would have filled in the forms incorrectly because this would help them not to believe what was actually the case. For example when a participant would have felt very nervous, by filling that he</w:t>
      </w:r>
      <w:r w:rsidR="00077F2E">
        <w:rPr>
          <w:rFonts w:cstheme="minorHAnsi"/>
          <w:sz w:val="24"/>
          <w:szCs w:val="24"/>
          <w:lang w:val="en-US"/>
        </w:rPr>
        <w:t xml:space="preserve"> </w:t>
      </w:r>
      <w:r w:rsidRPr="00D63A40">
        <w:rPr>
          <w:rFonts w:cstheme="minorHAnsi"/>
          <w:sz w:val="24"/>
          <w:szCs w:val="24"/>
          <w:lang w:val="en-US"/>
        </w:rPr>
        <w:t>/</w:t>
      </w:r>
      <w:r w:rsidR="00077F2E">
        <w:rPr>
          <w:rFonts w:cstheme="minorHAnsi"/>
          <w:sz w:val="24"/>
          <w:szCs w:val="24"/>
          <w:lang w:val="en-US"/>
        </w:rPr>
        <w:t xml:space="preserve"> </w:t>
      </w:r>
      <w:r w:rsidRPr="00D63A40">
        <w:rPr>
          <w:rFonts w:cstheme="minorHAnsi"/>
          <w:sz w:val="24"/>
          <w:szCs w:val="24"/>
          <w:lang w:val="en-US"/>
        </w:rPr>
        <w:t>she was absolutely not nervous, he</w:t>
      </w:r>
      <w:r w:rsidR="00077F2E">
        <w:rPr>
          <w:rFonts w:cstheme="minorHAnsi"/>
          <w:sz w:val="24"/>
          <w:szCs w:val="24"/>
          <w:lang w:val="en-US"/>
        </w:rPr>
        <w:t xml:space="preserve"> </w:t>
      </w:r>
      <w:r w:rsidRPr="00D63A40">
        <w:rPr>
          <w:rFonts w:cstheme="minorHAnsi"/>
          <w:sz w:val="24"/>
          <w:szCs w:val="24"/>
          <w:lang w:val="en-US"/>
        </w:rPr>
        <w:t>/</w:t>
      </w:r>
      <w:r w:rsidR="00077F2E">
        <w:rPr>
          <w:rFonts w:cstheme="minorHAnsi"/>
          <w:sz w:val="24"/>
          <w:szCs w:val="24"/>
          <w:lang w:val="en-US"/>
        </w:rPr>
        <w:t xml:space="preserve"> </w:t>
      </w:r>
      <w:r w:rsidRPr="00D63A40">
        <w:rPr>
          <w:rFonts w:cstheme="minorHAnsi"/>
          <w:sz w:val="24"/>
          <w:szCs w:val="24"/>
          <w:lang w:val="en-US"/>
        </w:rPr>
        <w:t xml:space="preserve">she would have actually believed it and thought that it helped to ‘lie’. Both motivations of the participants to ‘lie’ will affect the results negatively because these ‘wrong filled in’ forms are very hard to detect. To be able to correct for these mistakes, the data is filtered in such a way that the possibility of these mistakes to occur have been minimized (part 6.2). When it is assumed that the DNA profiles will reveal these ‘liars’, because the outcome of the results are entirely dependent of the DNA profiles, the data could have been filtered perfectly. Unfortunately it is expected that the outcome is not entirely dependent of the DNA profiles and therefore the data was filtered also on the basis of the comparison with the reflection forms of the other participants. </w:t>
      </w:r>
    </w:p>
    <w:p w:rsidR="00D63A40" w:rsidRPr="00D63A40" w:rsidRDefault="00D63A40" w:rsidP="00833F00">
      <w:pPr>
        <w:spacing w:line="360" w:lineRule="auto"/>
        <w:jc w:val="both"/>
        <w:rPr>
          <w:rFonts w:cstheme="minorHAnsi"/>
          <w:sz w:val="24"/>
          <w:szCs w:val="24"/>
          <w:lang w:val="en-US"/>
        </w:rPr>
      </w:pPr>
      <w:r w:rsidRPr="00D63A40">
        <w:rPr>
          <w:rFonts w:cstheme="minorHAnsi"/>
          <w:sz w:val="24"/>
          <w:szCs w:val="24"/>
          <w:lang w:val="en-US"/>
        </w:rPr>
        <w:t>Other reasons to fill in the forms incorrectly will be simply misjudgments or lack of self-knowledge. To call these answers incorrectly is dangerous, because sometimes an individual may think that he</w:t>
      </w:r>
      <w:r w:rsidR="00077F2E">
        <w:rPr>
          <w:rFonts w:cstheme="minorHAnsi"/>
          <w:sz w:val="24"/>
          <w:szCs w:val="24"/>
          <w:lang w:val="en-US"/>
        </w:rPr>
        <w:t xml:space="preserve"> </w:t>
      </w:r>
      <w:r w:rsidRPr="00D63A40">
        <w:rPr>
          <w:rFonts w:cstheme="minorHAnsi"/>
          <w:sz w:val="24"/>
          <w:szCs w:val="24"/>
          <w:lang w:val="en-US"/>
        </w:rPr>
        <w:t>/</w:t>
      </w:r>
      <w:r w:rsidR="00077F2E">
        <w:rPr>
          <w:rFonts w:cstheme="minorHAnsi"/>
          <w:sz w:val="24"/>
          <w:szCs w:val="24"/>
          <w:lang w:val="en-US"/>
        </w:rPr>
        <w:t xml:space="preserve"> </w:t>
      </w:r>
      <w:r w:rsidRPr="00D63A40">
        <w:rPr>
          <w:rFonts w:cstheme="minorHAnsi"/>
          <w:sz w:val="24"/>
          <w:szCs w:val="24"/>
          <w:lang w:val="en-US"/>
        </w:rPr>
        <w:t xml:space="preserve">she is not able to cope with the nerves, while others do not notice this and experience a good performance. In this case the individual could be a very talented </w:t>
      </w:r>
      <w:r w:rsidRPr="00D63A40">
        <w:rPr>
          <w:rFonts w:cstheme="minorHAnsi"/>
          <w:sz w:val="24"/>
          <w:szCs w:val="24"/>
          <w:lang w:val="en-US"/>
        </w:rPr>
        <w:lastRenderedPageBreak/>
        <w:t xml:space="preserve">salesman and simultaneous have a very low self-esteem. This is one example of reasons not to filter the data too much because otherwise important information will get lost.   </w:t>
      </w:r>
    </w:p>
    <w:p w:rsidR="00D63A40" w:rsidRDefault="00D63A40" w:rsidP="00833F00">
      <w:pPr>
        <w:spacing w:line="360" w:lineRule="auto"/>
        <w:jc w:val="both"/>
        <w:rPr>
          <w:rFonts w:cstheme="minorHAnsi"/>
          <w:sz w:val="24"/>
          <w:szCs w:val="24"/>
          <w:lang w:val="en-US"/>
        </w:rPr>
      </w:pPr>
      <w:r w:rsidRPr="00D63A40">
        <w:rPr>
          <w:rFonts w:cstheme="minorHAnsi"/>
          <w:sz w:val="24"/>
          <w:szCs w:val="24"/>
          <w:lang w:val="en-US"/>
        </w:rPr>
        <w:t>The expectations of the different DNA profiles and their self reflection will be on the basis of the characteristics described in the previous part. These expectations will not account for the ‘mistakes’ described above and assume that the individuals judge themselves correctly. With the following expectations a reference is made to the appendix (Reflectie Presentatie Blue Orange Case).</w:t>
      </w:r>
    </w:p>
    <w:p w:rsidR="00A61E05" w:rsidRPr="00D63A40" w:rsidRDefault="00A61E05" w:rsidP="00833F00">
      <w:pPr>
        <w:spacing w:line="360" w:lineRule="auto"/>
        <w:jc w:val="both"/>
        <w:rPr>
          <w:rFonts w:cstheme="minorHAnsi"/>
          <w:sz w:val="24"/>
          <w:szCs w:val="24"/>
          <w:lang w:val="en-US"/>
        </w:rPr>
      </w:pPr>
      <w:r w:rsidRPr="00D63A40">
        <w:rPr>
          <w:rFonts w:cstheme="minorHAnsi"/>
          <w:sz w:val="24"/>
          <w:szCs w:val="24"/>
          <w:lang w:val="en-US"/>
        </w:rPr>
        <w:t>5-HTTLPR</w:t>
      </w:r>
    </w:p>
    <w:p w:rsidR="008115D7" w:rsidRPr="00D63A40" w:rsidRDefault="00576EEA" w:rsidP="00833F00">
      <w:pPr>
        <w:spacing w:line="360" w:lineRule="auto"/>
        <w:jc w:val="both"/>
        <w:rPr>
          <w:rFonts w:cstheme="minorHAnsi"/>
          <w:sz w:val="24"/>
          <w:szCs w:val="24"/>
          <w:lang w:val="en-US"/>
        </w:rPr>
      </w:pPr>
      <w:r w:rsidRPr="00D63A40">
        <w:rPr>
          <w:rFonts w:cstheme="minorHAnsi"/>
          <w:sz w:val="24"/>
          <w:szCs w:val="24"/>
          <w:lang w:val="en-US"/>
        </w:rPr>
        <w:t>Participants with the</w:t>
      </w:r>
      <w:r w:rsidR="00857901" w:rsidRPr="00D63A40">
        <w:rPr>
          <w:rFonts w:cstheme="minorHAnsi"/>
          <w:sz w:val="24"/>
          <w:szCs w:val="24"/>
          <w:lang w:val="en-US"/>
        </w:rPr>
        <w:t xml:space="preserve"> short 5-HTTLPR gene (14 repeated sequences) are expected to rate themselves lower in terms of </w:t>
      </w:r>
      <w:r w:rsidRPr="00D63A40">
        <w:rPr>
          <w:rFonts w:cstheme="minorHAnsi"/>
          <w:sz w:val="24"/>
          <w:szCs w:val="24"/>
          <w:lang w:val="en-US"/>
        </w:rPr>
        <w:t>tiring</w:t>
      </w:r>
      <w:r w:rsidR="00857901" w:rsidRPr="00D63A40">
        <w:rPr>
          <w:rFonts w:cstheme="minorHAnsi"/>
          <w:sz w:val="24"/>
          <w:szCs w:val="24"/>
          <w:lang w:val="en-US"/>
        </w:rPr>
        <w:t xml:space="preserve"> </w:t>
      </w:r>
      <w:r w:rsidR="00A1469E" w:rsidRPr="00D63A40">
        <w:rPr>
          <w:rFonts w:cstheme="minorHAnsi"/>
          <w:sz w:val="24"/>
          <w:szCs w:val="24"/>
          <w:lang w:val="en-US"/>
        </w:rPr>
        <w:t xml:space="preserve">(which means </w:t>
      </w:r>
      <w:r w:rsidRPr="00D63A40">
        <w:rPr>
          <w:rFonts w:cstheme="minorHAnsi"/>
          <w:sz w:val="24"/>
          <w:szCs w:val="24"/>
          <w:lang w:val="en-US"/>
        </w:rPr>
        <w:t>very tiring</w:t>
      </w:r>
      <w:r w:rsidR="00A1469E" w:rsidRPr="00D63A40">
        <w:rPr>
          <w:rFonts w:cstheme="minorHAnsi"/>
          <w:sz w:val="24"/>
          <w:szCs w:val="24"/>
          <w:lang w:val="en-US"/>
        </w:rPr>
        <w:t xml:space="preserve">), </w:t>
      </w:r>
      <w:r w:rsidRPr="00D63A40">
        <w:rPr>
          <w:rFonts w:cstheme="minorHAnsi"/>
          <w:sz w:val="24"/>
          <w:szCs w:val="24"/>
          <w:lang w:val="en-US"/>
        </w:rPr>
        <w:t xml:space="preserve">challenging, stressful, frustrating, </w:t>
      </w:r>
      <w:r w:rsidR="00A1469E" w:rsidRPr="00D63A40">
        <w:rPr>
          <w:rFonts w:cstheme="minorHAnsi"/>
          <w:sz w:val="24"/>
          <w:szCs w:val="24"/>
          <w:lang w:val="en-US"/>
        </w:rPr>
        <w:t>demanding and effort</w:t>
      </w:r>
      <w:r w:rsidR="005040DB">
        <w:rPr>
          <w:rFonts w:cstheme="minorHAnsi"/>
          <w:sz w:val="24"/>
          <w:szCs w:val="24"/>
          <w:lang w:val="en-US"/>
        </w:rPr>
        <w:t>ful</w:t>
      </w:r>
      <w:r w:rsidR="00A1469E" w:rsidRPr="00D63A40">
        <w:rPr>
          <w:rFonts w:cstheme="minorHAnsi"/>
          <w:sz w:val="24"/>
          <w:szCs w:val="24"/>
          <w:lang w:val="en-US"/>
        </w:rPr>
        <w:t>. Because these participants are expected to feel anxiety it consequently could be expected that they would have given more effort to the preparations as well as to the presentation itself.  Also because these people have the tendency to feel anxiety the expected rate</w:t>
      </w:r>
      <w:r w:rsidRPr="00D63A40">
        <w:rPr>
          <w:rFonts w:cstheme="minorHAnsi"/>
          <w:sz w:val="24"/>
          <w:szCs w:val="24"/>
          <w:lang w:val="en-US"/>
        </w:rPr>
        <w:t xml:space="preserve"> high</w:t>
      </w:r>
      <w:r w:rsidR="00A1469E" w:rsidRPr="00D63A40">
        <w:rPr>
          <w:rFonts w:cstheme="minorHAnsi"/>
          <w:sz w:val="24"/>
          <w:szCs w:val="24"/>
          <w:lang w:val="en-US"/>
        </w:rPr>
        <w:t xml:space="preserve"> for a successful presentation (which means not successful)</w:t>
      </w:r>
      <w:r w:rsidRPr="00D63A40">
        <w:rPr>
          <w:rFonts w:cstheme="minorHAnsi"/>
          <w:sz w:val="24"/>
          <w:szCs w:val="24"/>
          <w:lang w:val="en-US"/>
        </w:rPr>
        <w:t>, relaxing and</w:t>
      </w:r>
      <w:r w:rsidR="008115D7" w:rsidRPr="00D63A40">
        <w:rPr>
          <w:rFonts w:cstheme="minorHAnsi"/>
          <w:sz w:val="24"/>
          <w:szCs w:val="24"/>
          <w:lang w:val="en-US"/>
        </w:rPr>
        <w:t xml:space="preserve"> well accomplishable. To predict the level of stimulation and boringness is dependent on a person’s preferences instead of character and would be just gambling so these will not be predicted.</w:t>
      </w:r>
    </w:p>
    <w:p w:rsidR="008115D7" w:rsidRPr="00D63A40" w:rsidRDefault="008115D7" w:rsidP="00833F00">
      <w:pPr>
        <w:spacing w:line="360" w:lineRule="auto"/>
        <w:jc w:val="both"/>
        <w:rPr>
          <w:rFonts w:cstheme="minorHAnsi"/>
          <w:sz w:val="24"/>
          <w:szCs w:val="24"/>
          <w:lang w:val="en-US"/>
        </w:rPr>
      </w:pPr>
      <w:r w:rsidRPr="00D63A40">
        <w:rPr>
          <w:rFonts w:cstheme="minorHAnsi"/>
          <w:sz w:val="24"/>
          <w:szCs w:val="24"/>
          <w:lang w:val="en-US"/>
        </w:rPr>
        <w:t xml:space="preserve">Participants with the long 5-HTTLPR gene (16 repeated sequences) are expected to </w:t>
      </w:r>
      <w:r w:rsidR="009C5C2A" w:rsidRPr="00D63A40">
        <w:rPr>
          <w:rFonts w:cstheme="minorHAnsi"/>
          <w:sz w:val="24"/>
          <w:szCs w:val="24"/>
          <w:lang w:val="en-US"/>
        </w:rPr>
        <w:t xml:space="preserve">have different answers to the questions than participants with the short 5-HTTLPR gene. </w:t>
      </w:r>
      <w:r w:rsidR="009F5062" w:rsidRPr="00D63A40">
        <w:rPr>
          <w:rFonts w:cstheme="minorHAnsi"/>
          <w:sz w:val="24"/>
          <w:szCs w:val="24"/>
          <w:lang w:val="en-US"/>
        </w:rPr>
        <w:t>Despite little is known about the direct effects of this gene type, the effects could be less negative than with the short version because the short version is linked to certain disorders and the long version is not. This is why the expectations for the long 5-HTTLPR gene will be more optimistic answers to the questions. This means less tiring, challenging, stressful, frustrating, demanding and effort</w:t>
      </w:r>
      <w:r w:rsidR="005040DB">
        <w:rPr>
          <w:rFonts w:cstheme="minorHAnsi"/>
          <w:sz w:val="24"/>
          <w:szCs w:val="24"/>
          <w:lang w:val="en-US"/>
        </w:rPr>
        <w:t>ful</w:t>
      </w:r>
      <w:r w:rsidR="009F5062" w:rsidRPr="00D63A40">
        <w:rPr>
          <w:rFonts w:cstheme="minorHAnsi"/>
          <w:sz w:val="24"/>
          <w:szCs w:val="24"/>
          <w:lang w:val="en-US"/>
        </w:rPr>
        <w:t>; more success, relaxing and well accomplishable.</w:t>
      </w:r>
    </w:p>
    <w:p w:rsidR="009F5062" w:rsidRPr="00D63A40" w:rsidRDefault="009F5062" w:rsidP="00833F00">
      <w:pPr>
        <w:spacing w:line="360" w:lineRule="auto"/>
        <w:jc w:val="both"/>
        <w:rPr>
          <w:rFonts w:cstheme="minorHAnsi"/>
          <w:sz w:val="24"/>
          <w:szCs w:val="24"/>
          <w:lang w:val="en-US"/>
        </w:rPr>
      </w:pPr>
      <w:r w:rsidRPr="00D63A40">
        <w:rPr>
          <w:rFonts w:cstheme="minorHAnsi"/>
          <w:sz w:val="24"/>
          <w:szCs w:val="24"/>
          <w:lang w:val="en-US"/>
        </w:rPr>
        <w:t>OXTR</w:t>
      </w:r>
    </w:p>
    <w:p w:rsidR="00077F2E" w:rsidRDefault="00E668FD" w:rsidP="00833F00">
      <w:pPr>
        <w:spacing w:line="360" w:lineRule="auto"/>
        <w:jc w:val="both"/>
        <w:rPr>
          <w:rFonts w:cstheme="minorHAnsi"/>
          <w:sz w:val="24"/>
          <w:szCs w:val="24"/>
          <w:lang w:val="en-US"/>
        </w:rPr>
      </w:pPr>
      <w:r>
        <w:rPr>
          <w:rFonts w:cstheme="minorHAnsi"/>
          <w:sz w:val="24"/>
          <w:szCs w:val="24"/>
          <w:lang w:val="en-US"/>
        </w:rPr>
        <w:t xml:space="preserve">For the OXTR gene it is also not easy to make a prediction for the self reflection. Because people with at least one G allele are expected to be more social capable, and the Trier Social Stress Test also influences the attitude, it is difficult to predict which of the two impacts will be the greatest. As stated earlier in part 4.1.1, the TSST is not as present as the initial TSST so </w:t>
      </w:r>
      <w:r>
        <w:rPr>
          <w:rFonts w:cstheme="minorHAnsi"/>
          <w:sz w:val="24"/>
          <w:szCs w:val="24"/>
          <w:lang w:val="en-US"/>
        </w:rPr>
        <w:lastRenderedPageBreak/>
        <w:t xml:space="preserve">the impact is expected to be at least smaller then the force of the social competences of people with one or two G alleles.  So the expected answers for an individual with one or two G alleles would be not tiring, challenging, stressful, frustrating, demanding and </w:t>
      </w:r>
      <w:r w:rsidR="005040DB">
        <w:rPr>
          <w:rFonts w:cstheme="minorHAnsi"/>
          <w:sz w:val="24"/>
          <w:szCs w:val="24"/>
          <w:lang w:val="en-US"/>
        </w:rPr>
        <w:t>effortful</w:t>
      </w:r>
      <w:r>
        <w:rPr>
          <w:rFonts w:cstheme="minorHAnsi"/>
          <w:sz w:val="24"/>
          <w:szCs w:val="24"/>
          <w:lang w:val="en-US"/>
        </w:rPr>
        <w:t xml:space="preserve">. The </w:t>
      </w:r>
      <w:r w:rsidR="00077F2E">
        <w:rPr>
          <w:rFonts w:cstheme="minorHAnsi"/>
          <w:sz w:val="24"/>
          <w:szCs w:val="24"/>
          <w:lang w:val="en-US"/>
        </w:rPr>
        <w:t>success, relaxing and well accomplishable questions will be rated low (which means high value). Individuals with two A alleles are expected to be less social capable and also less successful in sales and therefore these group would give more or less opposite answers. In this case it should be mentioned that it is also possible that, because of the non-social competences / feelings, these individuals could care less about the social matter and therefore wouldn’t experience stress.</w:t>
      </w:r>
    </w:p>
    <w:p w:rsidR="00E668FD" w:rsidRDefault="00077F2E" w:rsidP="00833F00">
      <w:pPr>
        <w:spacing w:line="360" w:lineRule="auto"/>
        <w:jc w:val="both"/>
        <w:rPr>
          <w:rFonts w:cstheme="minorHAnsi"/>
          <w:sz w:val="24"/>
          <w:szCs w:val="24"/>
          <w:lang w:val="en-US"/>
        </w:rPr>
      </w:pPr>
      <w:r>
        <w:rPr>
          <w:rFonts w:cstheme="minorHAnsi"/>
          <w:sz w:val="24"/>
          <w:szCs w:val="24"/>
          <w:lang w:val="en-US"/>
        </w:rPr>
        <w:t xml:space="preserve"> </w:t>
      </w:r>
      <w:r w:rsidRPr="00D63A40">
        <w:rPr>
          <w:rFonts w:cstheme="minorHAnsi"/>
          <w:sz w:val="24"/>
          <w:szCs w:val="24"/>
          <w:lang w:val="en-US"/>
        </w:rPr>
        <w:t>COMT</w:t>
      </w:r>
    </w:p>
    <w:p w:rsidR="00077F2E" w:rsidRPr="00191A97" w:rsidRDefault="00077F2E" w:rsidP="00833F00">
      <w:pPr>
        <w:spacing w:line="360" w:lineRule="auto"/>
        <w:jc w:val="both"/>
        <w:rPr>
          <w:rFonts w:cstheme="minorHAnsi"/>
          <w:sz w:val="24"/>
          <w:szCs w:val="24"/>
          <w:lang w:val="en-US"/>
        </w:rPr>
      </w:pPr>
      <w:r>
        <w:rPr>
          <w:rFonts w:cstheme="minorHAnsi"/>
          <w:sz w:val="24"/>
          <w:szCs w:val="24"/>
          <w:lang w:val="en-US"/>
        </w:rPr>
        <w:t>For the COMT gene the goal of this research is to determine whether the ‘Warrior / Worrier hypothesis’ is true. This is why</w:t>
      </w:r>
      <w:r w:rsidR="005040DB">
        <w:rPr>
          <w:rFonts w:cstheme="minorHAnsi"/>
          <w:sz w:val="24"/>
          <w:szCs w:val="24"/>
          <w:lang w:val="en-US"/>
        </w:rPr>
        <w:t xml:space="preserve"> the expectation arises that warriors will experience less stress than worriers. The GG (Val / Val) or GA (Val / Met) types of the COMT gene are expected to have a lower level of Cortisol in stressful situations. So the warrior types would evaluate the presentation / sales pitch as not stressful and are expected to give the following ratings: the presentation is not tiring, challenging, stressful, frustrating, demanding and effortful; the presentation is successful, relaxing and well accomplishable. Next to that the types with the AA (Met / Met) characteristic of the COMT gene are expected to give more negative answers because these are characterized with the feeling of worry. The worriers are associated with more competences for memory and </w:t>
      </w:r>
      <w:r w:rsidR="000576B5">
        <w:rPr>
          <w:rFonts w:cstheme="minorHAnsi"/>
          <w:sz w:val="24"/>
          <w:szCs w:val="24"/>
          <w:lang w:val="en-US"/>
        </w:rPr>
        <w:t xml:space="preserve">attention tasks, but in stressful situations they </w:t>
      </w:r>
      <w:r w:rsidR="000576B5" w:rsidRPr="00191A97">
        <w:rPr>
          <w:rFonts w:cstheme="minorHAnsi"/>
          <w:sz w:val="24"/>
          <w:szCs w:val="24"/>
          <w:lang w:val="en-US"/>
        </w:rPr>
        <w:t xml:space="preserve">experience more stress than the warriors. </w:t>
      </w:r>
    </w:p>
    <w:p w:rsidR="001F23D1" w:rsidRDefault="00191A97" w:rsidP="00833F00">
      <w:pPr>
        <w:spacing w:line="360" w:lineRule="auto"/>
        <w:jc w:val="both"/>
        <w:rPr>
          <w:rFonts w:cstheme="minorHAnsi"/>
          <w:sz w:val="24"/>
          <w:szCs w:val="24"/>
          <w:lang w:val="en-US"/>
        </w:rPr>
      </w:pPr>
      <w:r w:rsidRPr="00191A97">
        <w:rPr>
          <w:rFonts w:cstheme="minorHAnsi"/>
          <w:sz w:val="24"/>
          <w:szCs w:val="24"/>
          <w:lang w:val="en-US"/>
        </w:rPr>
        <w:t xml:space="preserve">Because it is impossible at this stage to make any prediction concerning the DRD4 gene, this will not be done. The results of the analysis concerning the DRD4 (part 6.4) will give some clarifications / correlations concerning this gene, but unfortunately it will turn out to remain vague. </w:t>
      </w:r>
    </w:p>
    <w:p w:rsidR="0043605E" w:rsidRDefault="001F23D1" w:rsidP="00833F00">
      <w:pPr>
        <w:spacing w:line="360" w:lineRule="auto"/>
        <w:jc w:val="both"/>
        <w:rPr>
          <w:rFonts w:cstheme="minorHAnsi"/>
          <w:sz w:val="24"/>
          <w:szCs w:val="24"/>
          <w:lang w:val="en-US"/>
        </w:rPr>
      </w:pPr>
      <w:r>
        <w:rPr>
          <w:rFonts w:cstheme="minorHAnsi"/>
          <w:sz w:val="24"/>
          <w:szCs w:val="24"/>
          <w:lang w:val="en-US"/>
        </w:rPr>
        <w:t>The other evaluation form (see appendix Beoordeling Presentatie Blue Orange Case) is expected to be filled likewise the self reflection form. This evaluation form includes another self evaluation and the evaluation of the others. As will be clear in part 6.2, two of the seven questions will be proven very useful as the overall judgment of others.</w:t>
      </w:r>
      <w:r w:rsidR="005B1110">
        <w:rPr>
          <w:rFonts w:cstheme="minorHAnsi"/>
          <w:sz w:val="24"/>
          <w:szCs w:val="24"/>
          <w:lang w:val="en-US"/>
        </w:rPr>
        <w:br/>
      </w:r>
    </w:p>
    <w:p w:rsidR="005B1110" w:rsidRDefault="005B1110" w:rsidP="00833F00">
      <w:pPr>
        <w:spacing w:line="360" w:lineRule="auto"/>
        <w:jc w:val="both"/>
        <w:rPr>
          <w:rFonts w:cstheme="minorHAnsi"/>
          <w:sz w:val="24"/>
          <w:szCs w:val="24"/>
          <w:lang w:val="en-US"/>
        </w:rPr>
      </w:pPr>
      <w:r w:rsidRPr="005B1110">
        <w:rPr>
          <w:rFonts w:cstheme="minorHAnsi"/>
          <w:sz w:val="24"/>
          <w:szCs w:val="24"/>
          <w:lang w:val="en-US"/>
        </w:rPr>
        <w:lastRenderedPageBreak/>
        <w:t>4.3 Effects on Sales (Performance)</w:t>
      </w:r>
    </w:p>
    <w:p w:rsidR="005B1110" w:rsidRPr="005B1110" w:rsidRDefault="005B1110" w:rsidP="00833F00">
      <w:pPr>
        <w:spacing w:line="360" w:lineRule="auto"/>
        <w:jc w:val="both"/>
        <w:rPr>
          <w:rFonts w:cstheme="minorHAnsi"/>
          <w:sz w:val="24"/>
          <w:szCs w:val="24"/>
          <w:lang w:val="en-US"/>
        </w:rPr>
      </w:pPr>
      <w:r w:rsidRPr="005B1110">
        <w:rPr>
          <w:rFonts w:cstheme="minorHAnsi"/>
          <w:sz w:val="24"/>
          <w:szCs w:val="24"/>
          <w:lang w:val="en-US"/>
        </w:rPr>
        <w:t>4.3.1 Match with DNA Profiles</w:t>
      </w:r>
    </w:p>
    <w:p w:rsidR="005B1110" w:rsidRPr="005B1110" w:rsidRDefault="005B1110" w:rsidP="00833F00">
      <w:pPr>
        <w:spacing w:line="360" w:lineRule="auto"/>
        <w:jc w:val="both"/>
        <w:rPr>
          <w:rFonts w:cstheme="minorHAnsi"/>
          <w:sz w:val="24"/>
          <w:szCs w:val="24"/>
          <w:lang w:val="en-US"/>
        </w:rPr>
      </w:pPr>
      <w:r w:rsidRPr="005B1110">
        <w:rPr>
          <w:rFonts w:cstheme="minorHAnsi"/>
          <w:sz w:val="24"/>
          <w:szCs w:val="24"/>
          <w:lang w:val="en-US"/>
        </w:rPr>
        <w:t>The following step is to make a distinction between the effects on the actual performance. The question should be whether the self reflections are in line with the actual performance and whether the expected effects of the DNA profiles are in line with the actual performance. When this is the case the self reflections would also be in line with the DNA profiles and this would close the case. Unfortunately this is expected not to be the case and that is exactly why this kind of researches will constantly be continued. The first important thing is to make sure that the experiment is well designed, that the participants are well instructed and that data is filtered properly. Secondly it is very important to do the right analysis and make the right conclusions. Because of the complexity of biochemistry it is very hard to draw conclusions and development of the imaginary bridge will go step by step.</w:t>
      </w:r>
    </w:p>
    <w:p w:rsidR="005B1110" w:rsidRDefault="005B1110" w:rsidP="00833F00">
      <w:pPr>
        <w:spacing w:line="360" w:lineRule="auto"/>
        <w:jc w:val="both"/>
        <w:rPr>
          <w:rFonts w:cstheme="minorHAnsi"/>
          <w:sz w:val="24"/>
          <w:szCs w:val="24"/>
          <w:lang w:val="en-US"/>
        </w:rPr>
      </w:pPr>
      <w:r w:rsidRPr="005B1110">
        <w:rPr>
          <w:rFonts w:cstheme="minorHAnsi"/>
          <w:sz w:val="24"/>
          <w:szCs w:val="24"/>
          <w:lang w:val="en-US"/>
        </w:rPr>
        <w:t>When certain correlations or links cannot be revealed it is of great importance to find out whether there are indeed no correlations or that there are other factors that corrupt the results like too few participants, non cooperative participants, wrong calculations, wrong comparisons, wrong methods and so on.</w:t>
      </w:r>
    </w:p>
    <w:p w:rsidR="005B1110" w:rsidRDefault="005B1110" w:rsidP="00833F00">
      <w:pPr>
        <w:spacing w:line="360" w:lineRule="auto"/>
        <w:jc w:val="both"/>
        <w:rPr>
          <w:rFonts w:cstheme="minorHAnsi"/>
          <w:sz w:val="24"/>
          <w:szCs w:val="24"/>
          <w:lang w:val="en-US"/>
        </w:rPr>
      </w:pPr>
      <w:r w:rsidRPr="005B1110">
        <w:rPr>
          <w:rFonts w:cstheme="minorHAnsi"/>
          <w:sz w:val="24"/>
          <w:szCs w:val="24"/>
          <w:lang w:val="en-US"/>
        </w:rPr>
        <w:t>The results of this research will show that it is very hard to draw conclusions and to get significant results. On one hand it could be said that people are not very good in judging themselves compared with the judgments of others when running an analysis for both variables with the same independent factors. Also there are few correlations to be found and the different genes are very hard to link. On the other hand there are some fortunately some interesting findings that are worth mentioning according to the COMT gene, the Cortisol levels and the judgments of others. These will be discussed in the result part (part 6.4).</w:t>
      </w:r>
    </w:p>
    <w:p w:rsidR="005B1110" w:rsidRDefault="005B1110" w:rsidP="00833F00">
      <w:pPr>
        <w:spacing w:line="360" w:lineRule="auto"/>
        <w:jc w:val="both"/>
        <w:rPr>
          <w:rFonts w:cstheme="minorHAnsi"/>
          <w:sz w:val="24"/>
          <w:szCs w:val="24"/>
          <w:lang w:val="en-US"/>
        </w:rPr>
      </w:pPr>
    </w:p>
    <w:p w:rsidR="005B1110" w:rsidRPr="005B1110" w:rsidRDefault="005B1110" w:rsidP="00833F00">
      <w:pPr>
        <w:spacing w:line="360" w:lineRule="auto"/>
        <w:jc w:val="both"/>
        <w:rPr>
          <w:rFonts w:cstheme="minorHAnsi"/>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43605E" w:rsidRDefault="0043605E" w:rsidP="00833F00">
      <w:pPr>
        <w:widowControl w:val="0"/>
        <w:autoSpaceDE w:val="0"/>
        <w:autoSpaceDN w:val="0"/>
        <w:adjustRightInd w:val="0"/>
        <w:spacing w:after="0" w:line="360" w:lineRule="auto"/>
        <w:jc w:val="both"/>
        <w:rPr>
          <w:rFonts w:cstheme="minorHAnsi"/>
          <w:b/>
          <w:sz w:val="24"/>
          <w:szCs w:val="24"/>
          <w:lang w:val="en-US"/>
        </w:rPr>
      </w:pPr>
    </w:p>
    <w:p w:rsidR="006A7F32" w:rsidRDefault="006A7F32" w:rsidP="00833F00">
      <w:pPr>
        <w:widowControl w:val="0"/>
        <w:autoSpaceDE w:val="0"/>
        <w:autoSpaceDN w:val="0"/>
        <w:adjustRightInd w:val="0"/>
        <w:spacing w:after="0" w:line="360" w:lineRule="auto"/>
        <w:jc w:val="both"/>
        <w:rPr>
          <w:rFonts w:cstheme="minorHAnsi"/>
          <w:b/>
          <w:sz w:val="24"/>
          <w:szCs w:val="24"/>
          <w:lang w:val="en-US"/>
        </w:rPr>
      </w:pPr>
      <w:r w:rsidRPr="006A7F32">
        <w:rPr>
          <w:rFonts w:cstheme="minorHAnsi"/>
          <w:b/>
          <w:sz w:val="24"/>
          <w:szCs w:val="24"/>
          <w:lang w:val="en-US"/>
        </w:rPr>
        <w:lastRenderedPageBreak/>
        <w:t>5 Study Design</w:t>
      </w:r>
    </w:p>
    <w:p w:rsidR="00BA0B5D" w:rsidRDefault="00BA0B5D" w:rsidP="00833F00">
      <w:pPr>
        <w:widowControl w:val="0"/>
        <w:autoSpaceDE w:val="0"/>
        <w:autoSpaceDN w:val="0"/>
        <w:adjustRightInd w:val="0"/>
        <w:spacing w:after="0" w:line="360" w:lineRule="auto"/>
        <w:jc w:val="both"/>
        <w:rPr>
          <w:rFonts w:cstheme="minorHAnsi"/>
          <w:b/>
          <w:sz w:val="24"/>
          <w:szCs w:val="24"/>
          <w:lang w:val="en-US"/>
        </w:rPr>
      </w:pPr>
    </w:p>
    <w:p w:rsidR="006A7F32" w:rsidRDefault="006A7F32" w:rsidP="00833F00">
      <w:pPr>
        <w:widowControl w:val="0"/>
        <w:autoSpaceDE w:val="0"/>
        <w:autoSpaceDN w:val="0"/>
        <w:adjustRightInd w:val="0"/>
        <w:spacing w:after="0" w:line="360" w:lineRule="auto"/>
        <w:jc w:val="both"/>
        <w:rPr>
          <w:rFonts w:cstheme="minorHAnsi"/>
          <w:b/>
          <w:sz w:val="24"/>
          <w:szCs w:val="24"/>
          <w:lang w:val="en-US"/>
        </w:rPr>
      </w:pPr>
    </w:p>
    <w:p w:rsidR="006A7F32" w:rsidRPr="006A7F32" w:rsidRDefault="006A7F32" w:rsidP="00833F00">
      <w:pPr>
        <w:widowControl w:val="0"/>
        <w:autoSpaceDE w:val="0"/>
        <w:autoSpaceDN w:val="0"/>
        <w:adjustRightInd w:val="0"/>
        <w:spacing w:after="0" w:line="360" w:lineRule="auto"/>
        <w:jc w:val="both"/>
        <w:rPr>
          <w:rFonts w:cstheme="minorHAnsi"/>
          <w:sz w:val="24"/>
          <w:szCs w:val="24"/>
          <w:lang w:val="en-US"/>
        </w:rPr>
      </w:pPr>
      <w:r w:rsidRPr="006A7F32">
        <w:rPr>
          <w:rFonts w:cstheme="minorHAnsi"/>
          <w:sz w:val="24"/>
          <w:szCs w:val="24"/>
          <w:lang w:val="en-US"/>
        </w:rPr>
        <w:t>5.1 ISAM</w:t>
      </w:r>
    </w:p>
    <w:p w:rsidR="006A7F32" w:rsidRDefault="006A7F32" w:rsidP="00833F00">
      <w:pPr>
        <w:widowControl w:val="0"/>
        <w:autoSpaceDE w:val="0"/>
        <w:autoSpaceDN w:val="0"/>
        <w:adjustRightInd w:val="0"/>
        <w:spacing w:after="0" w:line="360" w:lineRule="auto"/>
        <w:jc w:val="both"/>
        <w:rPr>
          <w:rFonts w:cstheme="minorHAnsi"/>
          <w:sz w:val="24"/>
          <w:szCs w:val="24"/>
          <w:lang w:val="en-US"/>
        </w:rPr>
      </w:pPr>
      <w:r w:rsidRPr="006A7F32">
        <w:rPr>
          <w:rFonts w:cstheme="minorHAnsi"/>
          <w:sz w:val="24"/>
          <w:szCs w:val="24"/>
          <w:lang w:val="en-US"/>
        </w:rPr>
        <w:tab/>
      </w:r>
      <w:r w:rsidRPr="006A7F32">
        <w:rPr>
          <w:rFonts w:cstheme="minorHAnsi"/>
          <w:sz w:val="24"/>
          <w:szCs w:val="24"/>
          <w:lang w:val="en-US"/>
        </w:rPr>
        <w:tab/>
      </w:r>
      <w:r w:rsidRPr="006A7F32">
        <w:rPr>
          <w:rFonts w:cstheme="minorHAnsi"/>
          <w:sz w:val="24"/>
          <w:szCs w:val="24"/>
          <w:lang w:val="en-US"/>
        </w:rPr>
        <w:tab/>
      </w:r>
      <w:r w:rsidRPr="006A7F32">
        <w:rPr>
          <w:rFonts w:cstheme="minorHAnsi"/>
          <w:sz w:val="24"/>
          <w:szCs w:val="24"/>
          <w:lang w:val="en-US"/>
        </w:rPr>
        <w:tab/>
      </w:r>
    </w:p>
    <w:p w:rsidR="006A7F32" w:rsidRPr="006A7F32" w:rsidRDefault="006A7F32" w:rsidP="00833F00">
      <w:pPr>
        <w:widowControl w:val="0"/>
        <w:autoSpaceDE w:val="0"/>
        <w:autoSpaceDN w:val="0"/>
        <w:adjustRightInd w:val="0"/>
        <w:spacing w:after="0" w:line="360" w:lineRule="auto"/>
        <w:jc w:val="both"/>
        <w:rPr>
          <w:rFonts w:cstheme="minorHAnsi"/>
          <w:sz w:val="24"/>
          <w:szCs w:val="24"/>
          <w:lang w:val="en-US"/>
        </w:rPr>
      </w:pPr>
      <w:r w:rsidRPr="006A7F32">
        <w:rPr>
          <w:rFonts w:cstheme="minorHAnsi"/>
          <w:sz w:val="24"/>
          <w:szCs w:val="24"/>
          <w:lang w:val="en-US"/>
        </w:rPr>
        <w:t>5.1.1 Training</w:t>
      </w:r>
    </w:p>
    <w:p w:rsidR="0006560B" w:rsidRPr="006A7F32" w:rsidRDefault="0006560B" w:rsidP="00833F00">
      <w:pPr>
        <w:widowControl w:val="0"/>
        <w:autoSpaceDE w:val="0"/>
        <w:autoSpaceDN w:val="0"/>
        <w:adjustRightInd w:val="0"/>
        <w:spacing w:after="0" w:line="360" w:lineRule="auto"/>
        <w:jc w:val="both"/>
        <w:rPr>
          <w:rFonts w:cstheme="minorHAnsi"/>
          <w:sz w:val="24"/>
          <w:szCs w:val="24"/>
          <w:lang w:val="en-US"/>
        </w:rPr>
      </w:pPr>
    </w:p>
    <w:p w:rsidR="006A76FB" w:rsidRDefault="00BB4D6C" w:rsidP="00833F00">
      <w:pPr>
        <w:spacing w:line="360" w:lineRule="auto"/>
        <w:jc w:val="both"/>
        <w:rPr>
          <w:rFonts w:cstheme="minorHAnsi"/>
          <w:sz w:val="24"/>
          <w:szCs w:val="24"/>
          <w:lang w:val="en-US"/>
        </w:rPr>
      </w:pPr>
      <w:r>
        <w:rPr>
          <w:rFonts w:cstheme="minorHAnsi"/>
          <w:sz w:val="24"/>
          <w:szCs w:val="24"/>
          <w:lang w:val="en-US"/>
        </w:rPr>
        <w:t>In this part the six week during sales training that the 57 participants have done will be discussed.</w:t>
      </w:r>
      <w:r w:rsidR="00676DCC">
        <w:rPr>
          <w:rFonts w:cstheme="minorHAnsi"/>
          <w:sz w:val="24"/>
          <w:szCs w:val="24"/>
          <w:lang w:val="en-US"/>
        </w:rPr>
        <w:t xml:space="preserve"> The information was taken of the following website: </w:t>
      </w:r>
      <w:hyperlink r:id="rId10" w:history="1">
        <w:r w:rsidR="00676DCC" w:rsidRPr="005E43B1">
          <w:rPr>
            <w:rStyle w:val="Hyperlink"/>
            <w:rFonts w:cstheme="minorHAnsi"/>
            <w:sz w:val="24"/>
            <w:szCs w:val="24"/>
            <w:lang w:val="en-US"/>
          </w:rPr>
          <w:t>www.isam.nl</w:t>
        </w:r>
      </w:hyperlink>
      <w:r w:rsidR="00676DCC">
        <w:rPr>
          <w:rFonts w:cstheme="minorHAnsi"/>
          <w:sz w:val="24"/>
          <w:szCs w:val="24"/>
          <w:lang w:val="en-US"/>
        </w:rPr>
        <w:t xml:space="preserve">. The institute for Strategic Account Management (ISAM) offers post-academic trainings in Rotterdam at the Erasmus University. Experienced professors and professionals give presentations and workshops for the participants. The participants of the trainings are also experienced professionals such as board members, (key) account managers, sales mangers and marketing managers. </w:t>
      </w:r>
      <w:r w:rsidR="00D47E6E">
        <w:rPr>
          <w:rFonts w:cstheme="minorHAnsi"/>
          <w:sz w:val="24"/>
          <w:szCs w:val="24"/>
          <w:lang w:val="en-US"/>
        </w:rPr>
        <w:t xml:space="preserve">The trainings are focused on the growing demand of companies for product-service-information-combinations. With the use of interactive training elements the theory and sales techniques are presented to the participants. </w:t>
      </w:r>
    </w:p>
    <w:p w:rsidR="00676DCC" w:rsidRDefault="006A5458" w:rsidP="00833F00">
      <w:pPr>
        <w:spacing w:line="360" w:lineRule="auto"/>
        <w:jc w:val="both"/>
        <w:rPr>
          <w:rFonts w:cstheme="minorHAnsi"/>
          <w:sz w:val="24"/>
          <w:szCs w:val="24"/>
          <w:lang w:val="en-US"/>
        </w:rPr>
      </w:pPr>
      <w:r>
        <w:rPr>
          <w:rFonts w:cstheme="minorHAnsi"/>
          <w:sz w:val="24"/>
          <w:szCs w:val="24"/>
          <w:lang w:val="en-US"/>
        </w:rPr>
        <w:t xml:space="preserve">The 57 participants consisted out of three groups that had to work separately during the training and also had three separate final days on which the presentations / sales pitches took place. The first group consisted out of </w:t>
      </w:r>
      <w:r w:rsidR="006A76FB">
        <w:rPr>
          <w:rFonts w:cstheme="minorHAnsi"/>
          <w:sz w:val="24"/>
          <w:szCs w:val="24"/>
          <w:lang w:val="en-US"/>
        </w:rPr>
        <w:t xml:space="preserve">13 participants that formed 3 </w:t>
      </w:r>
      <w:r w:rsidR="00AF43B6">
        <w:rPr>
          <w:rFonts w:cstheme="minorHAnsi"/>
          <w:sz w:val="24"/>
          <w:szCs w:val="24"/>
          <w:lang w:val="en-US"/>
        </w:rPr>
        <w:t>teams</w:t>
      </w:r>
      <w:r w:rsidR="006A76FB">
        <w:rPr>
          <w:rFonts w:cstheme="minorHAnsi"/>
          <w:sz w:val="24"/>
          <w:szCs w:val="24"/>
          <w:lang w:val="en-US"/>
        </w:rPr>
        <w:t xml:space="preserve"> of 4 and 1 </w:t>
      </w:r>
      <w:r w:rsidR="00AF43B6">
        <w:rPr>
          <w:rFonts w:cstheme="minorHAnsi"/>
          <w:sz w:val="24"/>
          <w:szCs w:val="24"/>
          <w:lang w:val="en-US"/>
        </w:rPr>
        <w:t>team</w:t>
      </w:r>
      <w:r w:rsidR="006A76FB">
        <w:rPr>
          <w:rFonts w:cstheme="minorHAnsi"/>
          <w:sz w:val="24"/>
          <w:szCs w:val="24"/>
          <w:lang w:val="en-US"/>
        </w:rPr>
        <w:t xml:space="preserve"> of 3 persons to do the presentations. The second group consisted out of 20 participants that formed 4 </w:t>
      </w:r>
      <w:r w:rsidR="00AF43B6">
        <w:rPr>
          <w:rFonts w:cstheme="minorHAnsi"/>
          <w:sz w:val="24"/>
          <w:szCs w:val="24"/>
          <w:lang w:val="en-US"/>
        </w:rPr>
        <w:t>teams</w:t>
      </w:r>
      <w:r w:rsidR="006A76FB">
        <w:rPr>
          <w:rFonts w:cstheme="minorHAnsi"/>
          <w:sz w:val="24"/>
          <w:szCs w:val="24"/>
          <w:lang w:val="en-US"/>
        </w:rPr>
        <w:t xml:space="preserve"> of five persons to do the presentations. The last group consisted out of 22 participants that formed 2 </w:t>
      </w:r>
      <w:r w:rsidR="00AF43B6">
        <w:rPr>
          <w:rFonts w:cstheme="minorHAnsi"/>
          <w:sz w:val="24"/>
          <w:szCs w:val="24"/>
          <w:lang w:val="en-US"/>
        </w:rPr>
        <w:t>teams</w:t>
      </w:r>
      <w:r w:rsidR="006A76FB">
        <w:rPr>
          <w:rFonts w:cstheme="minorHAnsi"/>
          <w:sz w:val="24"/>
          <w:szCs w:val="24"/>
          <w:lang w:val="en-US"/>
        </w:rPr>
        <w:t xml:space="preserve"> of 6 persons and 2 </w:t>
      </w:r>
      <w:r w:rsidR="00AF43B6">
        <w:rPr>
          <w:rFonts w:cstheme="minorHAnsi"/>
          <w:sz w:val="24"/>
          <w:szCs w:val="24"/>
          <w:lang w:val="en-US"/>
        </w:rPr>
        <w:t>teams</w:t>
      </w:r>
      <w:r w:rsidR="006A76FB">
        <w:rPr>
          <w:rFonts w:cstheme="minorHAnsi"/>
          <w:sz w:val="24"/>
          <w:szCs w:val="24"/>
          <w:lang w:val="en-US"/>
        </w:rPr>
        <w:t xml:space="preserve"> of 5 persons to do the presentation.</w:t>
      </w:r>
    </w:p>
    <w:p w:rsidR="00676DCC" w:rsidRDefault="00BA68A0" w:rsidP="00833F00">
      <w:pPr>
        <w:spacing w:line="360" w:lineRule="auto"/>
        <w:jc w:val="both"/>
        <w:rPr>
          <w:rFonts w:cstheme="minorHAnsi"/>
          <w:sz w:val="24"/>
          <w:szCs w:val="24"/>
          <w:lang w:val="en-US"/>
        </w:rPr>
      </w:pPr>
      <w:r>
        <w:rPr>
          <w:rFonts w:cstheme="minorHAnsi"/>
          <w:sz w:val="24"/>
          <w:szCs w:val="24"/>
          <w:lang w:val="en-US"/>
        </w:rPr>
        <w:t>To give an impression of the content of the training t</w:t>
      </w:r>
      <w:r w:rsidR="00D47E6E">
        <w:rPr>
          <w:rFonts w:cstheme="minorHAnsi"/>
          <w:sz w:val="24"/>
          <w:szCs w:val="24"/>
          <w:lang w:val="en-US"/>
        </w:rPr>
        <w:t xml:space="preserve">he following questions </w:t>
      </w:r>
      <w:r>
        <w:rPr>
          <w:rFonts w:cstheme="minorHAnsi"/>
          <w:sz w:val="24"/>
          <w:szCs w:val="24"/>
          <w:lang w:val="en-US"/>
        </w:rPr>
        <w:t>were pointed out as to be</w:t>
      </w:r>
      <w:r w:rsidR="00D47E6E">
        <w:rPr>
          <w:rFonts w:cstheme="minorHAnsi"/>
          <w:sz w:val="24"/>
          <w:szCs w:val="24"/>
          <w:lang w:val="en-US"/>
        </w:rPr>
        <w:t xml:space="preserve"> currently very contemporary issues for the strategic account managers of today:</w:t>
      </w:r>
    </w:p>
    <w:p w:rsidR="00BA68A0" w:rsidRDefault="00D47E6E" w:rsidP="00833F00">
      <w:pPr>
        <w:spacing w:line="360" w:lineRule="auto"/>
        <w:jc w:val="both"/>
        <w:rPr>
          <w:rFonts w:cstheme="minorHAnsi"/>
          <w:sz w:val="24"/>
          <w:szCs w:val="24"/>
          <w:lang w:val="en-US"/>
        </w:rPr>
      </w:pPr>
      <w:r>
        <w:rPr>
          <w:rFonts w:cstheme="minorHAnsi"/>
          <w:sz w:val="24"/>
          <w:szCs w:val="24"/>
          <w:lang w:val="en-US"/>
        </w:rPr>
        <w:t>How to segment the accounts and how to develop new selection criteria for accounts?</w:t>
      </w:r>
      <w:r>
        <w:rPr>
          <w:rFonts w:cstheme="minorHAnsi"/>
          <w:sz w:val="24"/>
          <w:szCs w:val="24"/>
          <w:lang w:val="en-US"/>
        </w:rPr>
        <w:br/>
        <w:t>How to realize a long term relationship with those accounts?</w:t>
      </w:r>
      <w:r>
        <w:rPr>
          <w:rFonts w:cstheme="minorHAnsi"/>
          <w:sz w:val="24"/>
          <w:szCs w:val="24"/>
          <w:lang w:val="en-US"/>
        </w:rPr>
        <w:br/>
        <w:t>How to influence the members of buying centers</w:t>
      </w:r>
      <w:r w:rsidR="006A5458">
        <w:rPr>
          <w:rFonts w:cstheme="minorHAnsi"/>
          <w:sz w:val="24"/>
          <w:szCs w:val="24"/>
          <w:lang w:val="en-US"/>
        </w:rPr>
        <w:t xml:space="preserve"> of the accounts?</w:t>
      </w:r>
      <w:r w:rsidR="006A5458">
        <w:rPr>
          <w:rFonts w:cstheme="minorHAnsi"/>
          <w:sz w:val="24"/>
          <w:szCs w:val="24"/>
          <w:lang w:val="en-US"/>
        </w:rPr>
        <w:br/>
        <w:t xml:space="preserve">How </w:t>
      </w:r>
      <w:r w:rsidR="00BA68A0">
        <w:rPr>
          <w:rFonts w:cstheme="minorHAnsi"/>
          <w:sz w:val="24"/>
          <w:szCs w:val="24"/>
          <w:lang w:val="en-US"/>
        </w:rPr>
        <w:t>to build and structure the extern networks (accounts) and intern networks (own organization)?</w:t>
      </w:r>
      <w:r w:rsidR="00BA68A0">
        <w:rPr>
          <w:rFonts w:cstheme="minorHAnsi"/>
          <w:sz w:val="24"/>
          <w:szCs w:val="24"/>
          <w:lang w:val="en-US"/>
        </w:rPr>
        <w:br/>
      </w:r>
      <w:r w:rsidR="00BA68A0">
        <w:rPr>
          <w:rFonts w:cstheme="minorHAnsi"/>
          <w:sz w:val="24"/>
          <w:szCs w:val="24"/>
          <w:lang w:val="en-US"/>
        </w:rPr>
        <w:lastRenderedPageBreak/>
        <w:t>How to maintain the profitability of the accounts?</w:t>
      </w:r>
      <w:r w:rsidR="00BA68A0">
        <w:rPr>
          <w:rFonts w:cstheme="minorHAnsi"/>
          <w:sz w:val="24"/>
          <w:szCs w:val="24"/>
          <w:lang w:val="en-US"/>
        </w:rPr>
        <w:br/>
        <w:t>How to increase the personnel effectiveness towards the account and towards the own organization?</w:t>
      </w:r>
      <w:r w:rsidR="00BA68A0">
        <w:rPr>
          <w:rFonts w:cstheme="minorHAnsi"/>
          <w:sz w:val="24"/>
          <w:szCs w:val="24"/>
          <w:lang w:val="en-US"/>
        </w:rPr>
        <w:br/>
      </w:r>
      <w:r w:rsidR="00BA68A0" w:rsidRPr="00BA68A0">
        <w:rPr>
          <w:rFonts w:cstheme="minorHAnsi"/>
          <w:b/>
          <w:sz w:val="24"/>
          <w:szCs w:val="24"/>
          <w:lang w:val="en-US"/>
        </w:rPr>
        <w:t>How to manage sales anxiety and emotions during sales pitches?</w:t>
      </w:r>
    </w:p>
    <w:p w:rsidR="00BA68A0" w:rsidRDefault="00BA68A0" w:rsidP="00833F00">
      <w:pPr>
        <w:spacing w:line="360" w:lineRule="auto"/>
        <w:jc w:val="both"/>
        <w:rPr>
          <w:rFonts w:cstheme="minorHAnsi"/>
          <w:sz w:val="24"/>
          <w:szCs w:val="24"/>
          <w:lang w:val="en-US"/>
        </w:rPr>
      </w:pPr>
      <w:r>
        <w:rPr>
          <w:rFonts w:cstheme="minorHAnsi"/>
          <w:sz w:val="24"/>
          <w:szCs w:val="24"/>
          <w:lang w:val="en-US"/>
        </w:rPr>
        <w:t>As may be clear, the last question concerns the final</w:t>
      </w:r>
      <w:r w:rsidR="00B90F9B">
        <w:rPr>
          <w:rFonts w:cstheme="minorHAnsi"/>
          <w:sz w:val="24"/>
          <w:szCs w:val="24"/>
          <w:lang w:val="en-US"/>
        </w:rPr>
        <w:t xml:space="preserve"> part of the training were the participants were also part of this experiment. </w:t>
      </w:r>
    </w:p>
    <w:p w:rsidR="004C12FC" w:rsidRDefault="00D853EF" w:rsidP="00833F00">
      <w:pPr>
        <w:spacing w:line="360" w:lineRule="auto"/>
        <w:jc w:val="both"/>
        <w:rPr>
          <w:rFonts w:cstheme="minorHAnsi"/>
          <w:sz w:val="24"/>
          <w:szCs w:val="24"/>
          <w:lang w:val="en-US"/>
        </w:rPr>
      </w:pPr>
      <w:r>
        <w:rPr>
          <w:rFonts w:cstheme="minorHAnsi"/>
          <w:sz w:val="24"/>
          <w:szCs w:val="24"/>
          <w:lang w:val="en-US"/>
        </w:rPr>
        <w:t xml:space="preserve">The training’s purpose is to develop the account, sales or marketing managers that are responsible for the customers and their revenues that are of strategic importance to the company. The three most important responsibilities of these salesmen are planning, selling and project managing. With these responsibilities the emphasize lies on the competences of being analytic, strategic, commercial and communicative. Participants of the training were </w:t>
      </w:r>
      <w:r w:rsidRPr="00055C33">
        <w:rPr>
          <w:rFonts w:cstheme="minorHAnsi"/>
          <w:sz w:val="24"/>
          <w:szCs w:val="24"/>
          <w:lang w:val="en-US"/>
        </w:rPr>
        <w:t>only allowed to participate when having a degree of bachelors or masters and having at least three years of working experience. ISAM is a high level training that offers high quality to the participants and their companies.</w:t>
      </w:r>
    </w:p>
    <w:p w:rsidR="00055C33" w:rsidRPr="00055C33" w:rsidRDefault="00055C33" w:rsidP="00833F00">
      <w:pPr>
        <w:spacing w:line="360" w:lineRule="auto"/>
        <w:jc w:val="both"/>
        <w:rPr>
          <w:rFonts w:cstheme="minorHAnsi"/>
          <w:sz w:val="24"/>
          <w:szCs w:val="24"/>
          <w:lang w:val="en-US"/>
        </w:rPr>
      </w:pPr>
    </w:p>
    <w:p w:rsidR="00055C33" w:rsidRDefault="00055C33" w:rsidP="00833F00">
      <w:pPr>
        <w:widowControl w:val="0"/>
        <w:autoSpaceDE w:val="0"/>
        <w:autoSpaceDN w:val="0"/>
        <w:adjustRightInd w:val="0"/>
        <w:spacing w:after="0" w:line="360" w:lineRule="auto"/>
        <w:jc w:val="both"/>
        <w:rPr>
          <w:rFonts w:cstheme="minorHAnsi"/>
          <w:sz w:val="24"/>
          <w:szCs w:val="24"/>
          <w:lang w:val="en-US"/>
        </w:rPr>
      </w:pPr>
      <w:r w:rsidRPr="00055C33">
        <w:rPr>
          <w:rFonts w:cstheme="minorHAnsi"/>
          <w:sz w:val="24"/>
          <w:szCs w:val="24"/>
          <w:lang w:val="en-US"/>
        </w:rPr>
        <w:t>5.2 DNA</w:t>
      </w:r>
    </w:p>
    <w:p w:rsidR="00055C33" w:rsidRDefault="00055C33" w:rsidP="00833F00">
      <w:pPr>
        <w:widowControl w:val="0"/>
        <w:autoSpaceDE w:val="0"/>
        <w:autoSpaceDN w:val="0"/>
        <w:adjustRightInd w:val="0"/>
        <w:spacing w:after="0" w:line="360" w:lineRule="auto"/>
        <w:jc w:val="both"/>
        <w:rPr>
          <w:rFonts w:cstheme="minorHAnsi"/>
          <w:sz w:val="24"/>
          <w:szCs w:val="24"/>
          <w:lang w:val="en-US"/>
        </w:rPr>
      </w:pPr>
    </w:p>
    <w:p w:rsidR="00D853EF" w:rsidRPr="00055C33" w:rsidRDefault="00055C33" w:rsidP="00833F00">
      <w:pPr>
        <w:widowControl w:val="0"/>
        <w:autoSpaceDE w:val="0"/>
        <w:autoSpaceDN w:val="0"/>
        <w:adjustRightInd w:val="0"/>
        <w:spacing w:after="0" w:line="360" w:lineRule="auto"/>
        <w:jc w:val="both"/>
        <w:rPr>
          <w:rFonts w:cstheme="minorHAnsi"/>
          <w:sz w:val="24"/>
          <w:szCs w:val="24"/>
          <w:lang w:val="en-US"/>
        </w:rPr>
      </w:pPr>
      <w:r w:rsidRPr="00055C33">
        <w:rPr>
          <w:rFonts w:cstheme="minorHAnsi"/>
          <w:sz w:val="24"/>
          <w:szCs w:val="24"/>
          <w:lang w:val="en-US"/>
        </w:rPr>
        <w:t>5.2.1 Samples</w:t>
      </w:r>
    </w:p>
    <w:p w:rsidR="00055C33" w:rsidRDefault="00540FDC" w:rsidP="00833F00">
      <w:pPr>
        <w:spacing w:line="360" w:lineRule="auto"/>
        <w:jc w:val="both"/>
        <w:rPr>
          <w:rFonts w:cstheme="minorHAnsi"/>
          <w:sz w:val="24"/>
          <w:szCs w:val="24"/>
          <w:lang w:val="en-US"/>
        </w:rPr>
      </w:pPr>
      <w:r w:rsidRPr="00540FDC">
        <w:rPr>
          <w:rFonts w:cstheme="minorHAnsi"/>
          <w:sz w:val="24"/>
          <w:szCs w:val="24"/>
          <w:lang w:val="en-US"/>
        </w:rPr>
        <w:br/>
        <w:t>During the training the DNA samples were taken</w:t>
      </w:r>
      <w:r w:rsidR="00D36C1B">
        <w:rPr>
          <w:rFonts w:cstheme="minorHAnsi"/>
          <w:sz w:val="24"/>
          <w:szCs w:val="24"/>
          <w:lang w:val="en-US"/>
        </w:rPr>
        <w:t xml:space="preserve"> with the use of saliva sampling. This is a collection of DNA samples where the participants have to chew on cotton swabs. Because the participants were not only at the training to be researched, the trainers were not able to tab blood of the participants as samples. Before the participants had to chew on the swabs they were very well instructed how to do this. The most important things were not to have </w:t>
      </w:r>
      <w:r w:rsidR="00D36C1B" w:rsidRPr="00D36C1B">
        <w:rPr>
          <w:rFonts w:cstheme="minorHAnsi"/>
          <w:sz w:val="24"/>
          <w:szCs w:val="24"/>
          <w:lang w:val="en-US"/>
        </w:rPr>
        <w:t>eaten or drink for 30 minutes before the chewing and to make sure that the swab contains more than enough saliva (spit). The DNA samples were taken before the final day on which the presentations took place and therefore also before the Cortisol Samples were taken.</w:t>
      </w:r>
    </w:p>
    <w:p w:rsidR="006A6078" w:rsidRDefault="006A6078"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sz w:val="24"/>
          <w:szCs w:val="24"/>
          <w:lang w:val="en-US"/>
        </w:rPr>
      </w:pPr>
    </w:p>
    <w:p w:rsidR="006A6078" w:rsidRPr="006A6078" w:rsidRDefault="006A6078" w:rsidP="00833F00">
      <w:pPr>
        <w:spacing w:line="360" w:lineRule="auto"/>
        <w:jc w:val="both"/>
        <w:rPr>
          <w:rFonts w:cstheme="minorHAnsi"/>
          <w:sz w:val="24"/>
          <w:szCs w:val="24"/>
          <w:lang w:val="en-US"/>
        </w:rPr>
      </w:pPr>
      <w:r w:rsidRPr="006A6078">
        <w:rPr>
          <w:rFonts w:cstheme="minorHAnsi"/>
          <w:sz w:val="24"/>
          <w:szCs w:val="24"/>
          <w:lang w:val="en-US"/>
        </w:rPr>
        <w:lastRenderedPageBreak/>
        <w:t>5.3 Cortisol</w:t>
      </w:r>
    </w:p>
    <w:p w:rsidR="006A6078" w:rsidRPr="006A6078" w:rsidRDefault="006A6078" w:rsidP="00833F00">
      <w:pPr>
        <w:spacing w:line="360" w:lineRule="auto"/>
        <w:jc w:val="both"/>
        <w:rPr>
          <w:rFonts w:cstheme="minorHAnsi"/>
          <w:sz w:val="24"/>
          <w:szCs w:val="24"/>
          <w:lang w:val="en-US"/>
        </w:rPr>
      </w:pPr>
      <w:r w:rsidRPr="006A6078">
        <w:rPr>
          <w:rFonts w:cstheme="minorHAnsi"/>
          <w:sz w:val="24"/>
          <w:szCs w:val="24"/>
          <w:lang w:val="en-US"/>
        </w:rPr>
        <w:t>5.3.1 Samples / Times</w:t>
      </w:r>
    </w:p>
    <w:p w:rsidR="006A6078" w:rsidRPr="006A6078" w:rsidRDefault="006A6078" w:rsidP="00833F00">
      <w:pPr>
        <w:spacing w:line="360" w:lineRule="auto"/>
        <w:jc w:val="both"/>
        <w:rPr>
          <w:rFonts w:cstheme="minorHAnsi"/>
          <w:sz w:val="24"/>
          <w:szCs w:val="24"/>
          <w:lang w:val="en-US"/>
        </w:rPr>
      </w:pPr>
      <w:r w:rsidRPr="006A6078">
        <w:rPr>
          <w:rFonts w:cstheme="minorHAnsi"/>
          <w:sz w:val="24"/>
          <w:szCs w:val="24"/>
          <w:lang w:val="en-US"/>
        </w:rPr>
        <w:t xml:space="preserve">The measurement of the Cortisol levels was also done with the use of saliva sampling. Before, during and after the presentations there were in total five measurements. To be able to measure the level of Cortisol with salvia sampling it is essential to let the participants chew on the cotton swab 30 minutes after the actual time that needs to be measured. This is because the salvia or spit contains the measureable level of Cortisol 30 minutes later. Again it was also important that the participants did not eat 30 minutes in advance of the measurement. </w:t>
      </w:r>
    </w:p>
    <w:p w:rsidR="006A6078" w:rsidRDefault="006A6078" w:rsidP="00833F00">
      <w:pPr>
        <w:spacing w:line="360" w:lineRule="auto"/>
        <w:jc w:val="both"/>
        <w:rPr>
          <w:rFonts w:cstheme="minorHAnsi"/>
          <w:sz w:val="24"/>
          <w:szCs w:val="24"/>
          <w:lang w:val="en-US"/>
        </w:rPr>
      </w:pPr>
      <w:r w:rsidRPr="006A6078">
        <w:rPr>
          <w:rFonts w:cstheme="minorHAnsi"/>
          <w:sz w:val="24"/>
          <w:szCs w:val="24"/>
          <w:lang w:val="en-US"/>
        </w:rPr>
        <w:t xml:space="preserve">Figure 2 shows the exact measurement points with reference to the presentation. Each presenting </w:t>
      </w:r>
      <w:r w:rsidR="00AF43B6">
        <w:rPr>
          <w:rFonts w:cstheme="minorHAnsi"/>
          <w:sz w:val="24"/>
          <w:szCs w:val="24"/>
          <w:lang w:val="en-US"/>
        </w:rPr>
        <w:t>team</w:t>
      </w:r>
      <w:r w:rsidRPr="006A6078">
        <w:rPr>
          <w:rFonts w:cstheme="minorHAnsi"/>
          <w:sz w:val="24"/>
          <w:szCs w:val="24"/>
          <w:lang w:val="en-US"/>
        </w:rPr>
        <w:t xml:space="preserve"> had their own chewing schedule because the measurements were linked to the presentation times. The first measure (H1) should take place at the beginning of the day, before the lunch. For this measurement it is not important at what time exactly the participants chew. The second measurement (H2) takes place at time 0 (when the presentation of the concerning presenting </w:t>
      </w:r>
      <w:r w:rsidR="00AF43B6">
        <w:rPr>
          <w:rFonts w:cstheme="minorHAnsi"/>
          <w:sz w:val="24"/>
          <w:szCs w:val="24"/>
          <w:lang w:val="en-US"/>
        </w:rPr>
        <w:t>team</w:t>
      </w:r>
      <w:r w:rsidRPr="006A6078">
        <w:rPr>
          <w:rFonts w:cstheme="minorHAnsi"/>
          <w:sz w:val="24"/>
          <w:szCs w:val="24"/>
          <w:lang w:val="en-US"/>
        </w:rPr>
        <w:t xml:space="preserve"> starts). This measures the Cortisol level before the presentation and shows the stress level of the preparation. The presentations were 30 minutes long and the time for questions from the board was 20 minutes after that (part 5.4). The third measurement (H3) takes place 50 minutes after the second. This measures the Cortisol level during the presentation. These levels are expected to be the top limit of the participants. After 70 minutes from the start of the presentation the fourth measurement takes place. This level shows the decrease of </w:t>
      </w:r>
      <w:r w:rsidR="00CD65F0">
        <w:rPr>
          <w:rFonts w:cstheme="minorHAnsi"/>
          <w:sz w:val="24"/>
          <w:szCs w:val="24"/>
          <w:lang w:val="en-US"/>
        </w:rPr>
        <w:t xml:space="preserve">the level of </w:t>
      </w:r>
      <w:r w:rsidRPr="006A6078">
        <w:rPr>
          <w:rFonts w:cstheme="minorHAnsi"/>
          <w:sz w:val="24"/>
          <w:szCs w:val="24"/>
          <w:lang w:val="en-US"/>
        </w:rPr>
        <w:t xml:space="preserve">Cortisol after the </w:t>
      </w:r>
      <w:r w:rsidR="00CD65F0">
        <w:rPr>
          <w:rFonts w:cstheme="minorHAnsi"/>
          <w:sz w:val="24"/>
          <w:szCs w:val="24"/>
          <w:lang w:val="en-US"/>
        </w:rPr>
        <w:t>peak</w:t>
      </w:r>
      <w:r w:rsidRPr="006A6078">
        <w:rPr>
          <w:rFonts w:cstheme="minorHAnsi"/>
          <w:sz w:val="24"/>
          <w:szCs w:val="24"/>
          <w:lang w:val="en-US"/>
        </w:rPr>
        <w:t>.</w:t>
      </w:r>
      <w:r w:rsidR="00CD65F0">
        <w:rPr>
          <w:rFonts w:cstheme="minorHAnsi"/>
          <w:sz w:val="24"/>
          <w:szCs w:val="24"/>
          <w:lang w:val="en-US"/>
        </w:rPr>
        <w:t xml:space="preserve"> The last and fifth measurement takes place 100 minutes after the presentation started. This finishes the path of decrease of the Cortisol level after it </w:t>
      </w:r>
      <w:r w:rsidR="0040616E">
        <w:rPr>
          <w:rFonts w:cstheme="minorHAnsi"/>
          <w:sz w:val="24"/>
          <w:szCs w:val="24"/>
          <w:lang w:val="en-US"/>
        </w:rPr>
        <w:t>has</w:t>
      </w:r>
      <w:r w:rsidR="00CD65F0">
        <w:rPr>
          <w:rFonts w:cstheme="minorHAnsi"/>
          <w:sz w:val="24"/>
          <w:szCs w:val="24"/>
          <w:lang w:val="en-US"/>
        </w:rPr>
        <w:t xml:space="preserve"> reached the climax.</w:t>
      </w:r>
    </w:p>
    <w:p w:rsidR="006A6078" w:rsidRDefault="00747A7E" w:rsidP="00833F00">
      <w:pPr>
        <w:spacing w:line="360" w:lineRule="auto"/>
        <w:jc w:val="both"/>
        <w:rPr>
          <w:rFonts w:cstheme="minorHAnsi"/>
          <w:sz w:val="24"/>
          <w:szCs w:val="24"/>
          <w:lang w:val="en-US"/>
        </w:rPr>
      </w:pPr>
      <w:r>
        <w:rPr>
          <w:rFonts w:cstheme="minorHAnsi"/>
          <w:noProof/>
          <w:sz w:val="24"/>
          <w:szCs w:val="24"/>
          <w:lang w:val="en-US"/>
        </w:rPr>
        <w:lastRenderedPageBreak/>
        <w:drawing>
          <wp:inline distT="0" distB="0" distL="0" distR="0">
            <wp:extent cx="3800475" cy="2152650"/>
            <wp:effectExtent l="19050" t="0" r="952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00475" cy="2152650"/>
                    </a:xfrm>
                    <a:prstGeom prst="rect">
                      <a:avLst/>
                    </a:prstGeom>
                    <a:noFill/>
                    <a:ln w="9525">
                      <a:noFill/>
                      <a:miter lim="800000"/>
                      <a:headEnd/>
                      <a:tailEnd/>
                    </a:ln>
                  </pic:spPr>
                </pic:pic>
              </a:graphicData>
            </a:graphic>
          </wp:inline>
        </w:drawing>
      </w:r>
      <w:r w:rsidR="006A6078">
        <w:rPr>
          <w:rFonts w:cstheme="minorHAnsi"/>
          <w:sz w:val="24"/>
          <w:szCs w:val="24"/>
          <w:lang w:val="en-US"/>
        </w:rPr>
        <w:br/>
      </w:r>
      <w:r w:rsidR="006A6078" w:rsidRPr="006A6078">
        <w:rPr>
          <w:rFonts w:cstheme="minorHAnsi"/>
          <w:sz w:val="24"/>
          <w:szCs w:val="24"/>
          <w:lang w:val="en-US"/>
        </w:rPr>
        <w:t>Figure 2. (</w:t>
      </w:r>
      <w:r w:rsidR="006A6078" w:rsidRPr="00CD65F0">
        <w:rPr>
          <w:rFonts w:cstheme="minorHAnsi"/>
          <w:i/>
          <w:sz w:val="24"/>
          <w:szCs w:val="24"/>
          <w:lang w:val="en-US"/>
        </w:rPr>
        <w:t>The measurement pr</w:t>
      </w:r>
      <w:r w:rsidR="00CD65F0" w:rsidRPr="00CD65F0">
        <w:rPr>
          <w:rFonts w:cstheme="minorHAnsi"/>
          <w:i/>
          <w:sz w:val="24"/>
          <w:szCs w:val="24"/>
          <w:lang w:val="en-US"/>
        </w:rPr>
        <w:t>otocol for the salvia sampling</w:t>
      </w:r>
      <w:r w:rsidR="00CD65F0">
        <w:rPr>
          <w:rFonts w:cstheme="minorHAnsi"/>
          <w:sz w:val="24"/>
          <w:szCs w:val="24"/>
          <w:lang w:val="en-US"/>
        </w:rPr>
        <w:t>)</w:t>
      </w:r>
    </w:p>
    <w:p w:rsidR="00580BC7" w:rsidRDefault="0040616E" w:rsidP="00833F00">
      <w:pPr>
        <w:spacing w:line="360" w:lineRule="auto"/>
        <w:jc w:val="both"/>
        <w:rPr>
          <w:rFonts w:cstheme="minorHAnsi"/>
          <w:sz w:val="24"/>
          <w:szCs w:val="24"/>
          <w:lang w:val="en-US"/>
        </w:rPr>
      </w:pPr>
      <w:r w:rsidRPr="00580BC7">
        <w:rPr>
          <w:rFonts w:cstheme="minorHAnsi"/>
          <w:sz w:val="24"/>
          <w:szCs w:val="24"/>
          <w:lang w:val="en-US"/>
        </w:rPr>
        <w:t>Before the day started the researchers clearly explained to the participants about the chewing protocol including the different schedules, the chewing technique and the different reflection</w:t>
      </w:r>
      <w:r w:rsidR="00F22695" w:rsidRPr="00580BC7">
        <w:rPr>
          <w:rFonts w:cstheme="minorHAnsi"/>
          <w:sz w:val="24"/>
          <w:szCs w:val="24"/>
          <w:lang w:val="en-US"/>
        </w:rPr>
        <w:t xml:space="preserve"> / evaluation</w:t>
      </w:r>
      <w:r w:rsidRPr="00580BC7">
        <w:rPr>
          <w:rFonts w:cstheme="minorHAnsi"/>
          <w:sz w:val="24"/>
          <w:szCs w:val="24"/>
          <w:lang w:val="en-US"/>
        </w:rPr>
        <w:t xml:space="preserve"> forms. </w:t>
      </w:r>
    </w:p>
    <w:p w:rsidR="00580BC7" w:rsidRDefault="00580BC7" w:rsidP="00833F00">
      <w:pPr>
        <w:spacing w:line="360" w:lineRule="auto"/>
        <w:jc w:val="both"/>
        <w:rPr>
          <w:rFonts w:cstheme="minorHAnsi"/>
          <w:sz w:val="24"/>
          <w:szCs w:val="24"/>
          <w:lang w:val="en-US"/>
        </w:rPr>
      </w:pPr>
    </w:p>
    <w:p w:rsidR="00580BC7" w:rsidRPr="00580BC7" w:rsidRDefault="00580BC7" w:rsidP="00833F00">
      <w:pPr>
        <w:spacing w:line="360" w:lineRule="auto"/>
        <w:jc w:val="both"/>
        <w:rPr>
          <w:rFonts w:cstheme="minorHAnsi"/>
          <w:sz w:val="24"/>
          <w:szCs w:val="24"/>
          <w:lang w:val="en-US"/>
        </w:rPr>
      </w:pPr>
      <w:r w:rsidRPr="00580BC7">
        <w:rPr>
          <w:rFonts w:cstheme="minorHAnsi"/>
          <w:sz w:val="24"/>
          <w:szCs w:val="24"/>
          <w:lang w:val="en-US"/>
        </w:rPr>
        <w:t>5.4 Presentation</w:t>
      </w:r>
    </w:p>
    <w:p w:rsidR="00580BC7" w:rsidRDefault="00580BC7" w:rsidP="00833F00">
      <w:pPr>
        <w:spacing w:line="360" w:lineRule="auto"/>
        <w:jc w:val="both"/>
        <w:rPr>
          <w:rFonts w:cstheme="minorHAnsi"/>
          <w:sz w:val="24"/>
          <w:szCs w:val="24"/>
          <w:lang w:val="en-US"/>
        </w:rPr>
      </w:pPr>
      <w:r w:rsidRPr="00580BC7">
        <w:rPr>
          <w:rFonts w:cstheme="minorHAnsi"/>
          <w:sz w:val="24"/>
          <w:szCs w:val="24"/>
          <w:lang w:val="en-US"/>
        </w:rPr>
        <w:t>5.4.1 Self-reflection</w:t>
      </w:r>
    </w:p>
    <w:p w:rsidR="00580BC7" w:rsidRDefault="00D83587" w:rsidP="00833F00">
      <w:pPr>
        <w:spacing w:line="360" w:lineRule="auto"/>
        <w:jc w:val="both"/>
        <w:rPr>
          <w:rFonts w:cstheme="minorHAnsi"/>
          <w:sz w:val="24"/>
          <w:szCs w:val="24"/>
          <w:lang w:val="en-US"/>
        </w:rPr>
      </w:pPr>
      <w:r>
        <w:rPr>
          <w:rFonts w:cstheme="minorHAnsi"/>
          <w:sz w:val="24"/>
          <w:szCs w:val="24"/>
          <w:lang w:val="en-US"/>
        </w:rPr>
        <w:t xml:space="preserve">The different presentations of the </w:t>
      </w:r>
      <w:r w:rsidR="00AF43B6">
        <w:rPr>
          <w:rFonts w:cstheme="minorHAnsi"/>
          <w:sz w:val="24"/>
          <w:szCs w:val="24"/>
          <w:lang w:val="en-US"/>
        </w:rPr>
        <w:t>teams</w:t>
      </w:r>
      <w:r>
        <w:rPr>
          <w:rFonts w:cstheme="minorHAnsi"/>
          <w:sz w:val="24"/>
          <w:szCs w:val="24"/>
          <w:lang w:val="en-US"/>
        </w:rPr>
        <w:t xml:space="preserve"> were criticized on two levels and by three four different points of view. The presentations skills of the individuals were criticized by themselves, by their own </w:t>
      </w:r>
      <w:r w:rsidR="00AF43B6">
        <w:rPr>
          <w:rFonts w:cstheme="minorHAnsi"/>
          <w:sz w:val="24"/>
          <w:szCs w:val="24"/>
          <w:lang w:val="en-US"/>
        </w:rPr>
        <w:t>team</w:t>
      </w:r>
      <w:r>
        <w:rPr>
          <w:rFonts w:cstheme="minorHAnsi"/>
          <w:sz w:val="24"/>
          <w:szCs w:val="24"/>
          <w:lang w:val="en-US"/>
        </w:rPr>
        <w:t xml:space="preserve"> members, by the other teams and by the company’s ‘board of shareholders’. This board of shareholders consisted out of three or four participants from selected from all </w:t>
      </w:r>
      <w:r w:rsidR="00AF43B6">
        <w:rPr>
          <w:rFonts w:cstheme="minorHAnsi"/>
          <w:sz w:val="24"/>
          <w:szCs w:val="24"/>
          <w:lang w:val="en-US"/>
        </w:rPr>
        <w:t>teams</w:t>
      </w:r>
      <w:r>
        <w:rPr>
          <w:rFonts w:cstheme="minorHAnsi"/>
          <w:sz w:val="24"/>
          <w:szCs w:val="24"/>
          <w:lang w:val="en-US"/>
        </w:rPr>
        <w:t xml:space="preserve"> and one expert who was part of the training staff. The presentation skills of the teams, and also the content of the presentation, were also criticized</w:t>
      </w:r>
      <w:r w:rsidR="00AF43B6">
        <w:rPr>
          <w:rFonts w:cstheme="minorHAnsi"/>
          <w:sz w:val="24"/>
          <w:szCs w:val="24"/>
          <w:lang w:val="en-US"/>
        </w:rPr>
        <w:t xml:space="preserve"> by themselves, by their own team, by the other teams and by the company’s board of shareholders.</w:t>
      </w:r>
      <w:r w:rsidR="000263B7">
        <w:rPr>
          <w:rFonts w:cstheme="minorHAnsi"/>
          <w:sz w:val="24"/>
          <w:szCs w:val="24"/>
          <w:lang w:val="en-US"/>
        </w:rPr>
        <w:t xml:space="preserve"> The self reflection was done with the use of the self reflection form that had to be filled in just after the presentation was finished. See the appendix (Reflectie Presentatie Blue Orange Case) </w:t>
      </w:r>
      <w:r w:rsidR="00536C87">
        <w:rPr>
          <w:rFonts w:cstheme="minorHAnsi"/>
          <w:sz w:val="24"/>
          <w:szCs w:val="24"/>
          <w:lang w:val="en-US"/>
        </w:rPr>
        <w:t>for</w:t>
      </w:r>
      <w:r w:rsidR="000263B7">
        <w:rPr>
          <w:rFonts w:cstheme="minorHAnsi"/>
          <w:sz w:val="24"/>
          <w:szCs w:val="24"/>
          <w:lang w:val="en-US"/>
        </w:rPr>
        <w:t xml:space="preserve"> an example of thi</w:t>
      </w:r>
      <w:r w:rsidR="00536C87">
        <w:rPr>
          <w:rFonts w:cstheme="minorHAnsi"/>
          <w:sz w:val="24"/>
          <w:szCs w:val="24"/>
          <w:lang w:val="en-US"/>
        </w:rPr>
        <w:t>s form. Also on the second form</w:t>
      </w:r>
      <w:r w:rsidR="000263B7">
        <w:rPr>
          <w:rFonts w:cstheme="minorHAnsi"/>
          <w:sz w:val="24"/>
          <w:szCs w:val="24"/>
          <w:lang w:val="en-US"/>
        </w:rPr>
        <w:t xml:space="preserve"> </w:t>
      </w:r>
      <w:r w:rsidR="00536C87">
        <w:rPr>
          <w:rFonts w:cstheme="minorHAnsi"/>
          <w:sz w:val="24"/>
          <w:szCs w:val="24"/>
          <w:lang w:val="en-US"/>
        </w:rPr>
        <w:t>(</w:t>
      </w:r>
      <w:r w:rsidR="000263B7">
        <w:rPr>
          <w:rFonts w:cstheme="minorHAnsi"/>
          <w:sz w:val="24"/>
          <w:szCs w:val="24"/>
          <w:lang w:val="en-US"/>
        </w:rPr>
        <w:t xml:space="preserve">the evaluation </w:t>
      </w:r>
      <w:r w:rsidR="00536C87">
        <w:rPr>
          <w:rFonts w:cstheme="minorHAnsi"/>
          <w:sz w:val="24"/>
          <w:szCs w:val="24"/>
          <w:lang w:val="en-US"/>
        </w:rPr>
        <w:t>form)</w:t>
      </w:r>
      <w:r w:rsidR="000263B7">
        <w:rPr>
          <w:rFonts w:cstheme="minorHAnsi"/>
          <w:sz w:val="24"/>
          <w:szCs w:val="24"/>
          <w:lang w:val="en-US"/>
        </w:rPr>
        <w:t xml:space="preserve"> had to be filled in just after having finished wi</w:t>
      </w:r>
      <w:r w:rsidR="00536C87">
        <w:rPr>
          <w:rFonts w:cstheme="minorHAnsi"/>
          <w:sz w:val="24"/>
          <w:szCs w:val="24"/>
          <w:lang w:val="en-US"/>
        </w:rPr>
        <w:t xml:space="preserve">th the presentation to fill in another self reflection and a evaluation of each team member. See the appendix (Beoordeling Presentatie Blue Orange Case) for an example of this form. Both forms contain </w:t>
      </w:r>
      <w:r w:rsidR="00536C87">
        <w:rPr>
          <w:rFonts w:cstheme="minorHAnsi"/>
          <w:sz w:val="24"/>
          <w:szCs w:val="24"/>
          <w:lang w:val="en-US"/>
        </w:rPr>
        <w:lastRenderedPageBreak/>
        <w:t>questions about presentations skills, feelings, sales competences and preparation. At the end of the day all forms were collected and processed in SPSS.</w:t>
      </w:r>
    </w:p>
    <w:p w:rsidR="00536C87" w:rsidRDefault="00536C87" w:rsidP="00833F00">
      <w:pPr>
        <w:spacing w:line="360" w:lineRule="auto"/>
        <w:jc w:val="both"/>
        <w:rPr>
          <w:rFonts w:cstheme="minorHAnsi"/>
          <w:sz w:val="24"/>
          <w:szCs w:val="24"/>
          <w:lang w:val="en-US"/>
        </w:rPr>
      </w:pPr>
      <w:r w:rsidRPr="00536C87">
        <w:rPr>
          <w:rFonts w:cstheme="minorHAnsi"/>
          <w:sz w:val="24"/>
          <w:szCs w:val="24"/>
          <w:lang w:val="en-US"/>
        </w:rPr>
        <w:t>5.4.2 Individual Evaluation Presentation</w:t>
      </w:r>
    </w:p>
    <w:p w:rsidR="00536C87" w:rsidRDefault="00536C87" w:rsidP="00833F00">
      <w:pPr>
        <w:spacing w:line="360" w:lineRule="auto"/>
        <w:jc w:val="both"/>
        <w:rPr>
          <w:rFonts w:cstheme="minorHAnsi"/>
          <w:sz w:val="24"/>
          <w:szCs w:val="24"/>
          <w:lang w:val="en-US"/>
        </w:rPr>
      </w:pPr>
      <w:r>
        <w:rPr>
          <w:rFonts w:cstheme="minorHAnsi"/>
          <w:sz w:val="24"/>
          <w:szCs w:val="24"/>
          <w:lang w:val="en-US"/>
        </w:rPr>
        <w:t>As mentioned already in the previous part, all participants had to fill in an evaluation form to judge the presentation skills of themselves, their team members and the other team members. In this way the judgments for each participant concerning his / her sales competences and presentation skills were collected. These judgments were from all of the participants as well so that each participant had an equal objective or subjective assessment.</w:t>
      </w:r>
      <w:r w:rsidR="00785FF4">
        <w:rPr>
          <w:rFonts w:cstheme="minorHAnsi"/>
          <w:sz w:val="24"/>
          <w:szCs w:val="24"/>
          <w:lang w:val="en-US"/>
        </w:rPr>
        <w:t xml:space="preserve"> This resulted in a good overview of the performance, competences and skills of each of the participants. Also it gives an indication about how each participants looks upon themselves and upon the others.</w:t>
      </w:r>
      <w:r>
        <w:rPr>
          <w:rFonts w:cstheme="minorHAnsi"/>
          <w:sz w:val="24"/>
          <w:szCs w:val="24"/>
          <w:lang w:val="en-US"/>
        </w:rPr>
        <w:t xml:space="preserve">  </w:t>
      </w:r>
    </w:p>
    <w:p w:rsidR="00785FF4" w:rsidRDefault="00785FF4" w:rsidP="00833F00">
      <w:pPr>
        <w:spacing w:line="360" w:lineRule="auto"/>
        <w:jc w:val="both"/>
        <w:rPr>
          <w:rFonts w:cstheme="minorHAnsi"/>
          <w:sz w:val="24"/>
          <w:szCs w:val="24"/>
          <w:lang w:val="en-US"/>
        </w:rPr>
      </w:pPr>
      <w:r w:rsidRPr="00785FF4">
        <w:rPr>
          <w:rFonts w:cstheme="minorHAnsi"/>
          <w:sz w:val="24"/>
          <w:szCs w:val="24"/>
          <w:lang w:val="en-US"/>
        </w:rPr>
        <w:t>5.4.3 Grade Shareholders</w:t>
      </w:r>
    </w:p>
    <w:p w:rsidR="00585419" w:rsidRDefault="00785FF4" w:rsidP="00833F00">
      <w:pPr>
        <w:spacing w:line="360" w:lineRule="auto"/>
        <w:jc w:val="both"/>
        <w:rPr>
          <w:rFonts w:cstheme="minorHAnsi"/>
          <w:sz w:val="24"/>
          <w:szCs w:val="24"/>
          <w:lang w:val="en-US"/>
        </w:rPr>
      </w:pPr>
      <w:r>
        <w:rPr>
          <w:rFonts w:cstheme="minorHAnsi"/>
          <w:sz w:val="24"/>
          <w:szCs w:val="24"/>
          <w:lang w:val="en-US"/>
        </w:rPr>
        <w:t xml:space="preserve">The assessment of the board of shareholders was done with a single grade for all groups. With this assessment there were no individual judgments. It was based only on the objective opinion of the shareholders about how convincing the group was about the proposal. Because this grade is not very useful for this research because it does not include individual information it was decided not to use this in the analysis. </w:t>
      </w:r>
    </w:p>
    <w:p w:rsidR="0099342E" w:rsidRDefault="0099342E" w:rsidP="00833F00">
      <w:pPr>
        <w:spacing w:line="360" w:lineRule="auto"/>
        <w:jc w:val="both"/>
        <w:rPr>
          <w:rFonts w:cstheme="minorHAnsi"/>
          <w:sz w:val="24"/>
          <w:szCs w:val="24"/>
          <w:lang w:val="en-US"/>
        </w:rPr>
      </w:pPr>
      <w:r>
        <w:rPr>
          <w:rFonts w:cstheme="minorHAnsi"/>
          <w:sz w:val="24"/>
          <w:szCs w:val="24"/>
          <w:lang w:val="en-US"/>
        </w:rPr>
        <w:t>Trier Social Stress Test</w:t>
      </w:r>
    </w:p>
    <w:p w:rsidR="0098382D" w:rsidRDefault="0099342E" w:rsidP="00833F00">
      <w:pPr>
        <w:spacing w:line="360" w:lineRule="auto"/>
        <w:jc w:val="both"/>
        <w:rPr>
          <w:rFonts w:cstheme="minorHAnsi"/>
          <w:sz w:val="24"/>
          <w:szCs w:val="24"/>
          <w:lang w:val="en-US"/>
        </w:rPr>
      </w:pPr>
      <w:r>
        <w:rPr>
          <w:rFonts w:cstheme="minorHAnsi"/>
          <w:sz w:val="24"/>
          <w:szCs w:val="24"/>
          <w:lang w:val="en-US"/>
        </w:rPr>
        <w:t xml:space="preserve">The idea of the board of shareholders was to create a situation in which the participants would feel less comfortable. The effect would be that the stress levels of the participants would increase more so that these outcomes would generate more significance in the analyses. The TSST that was used was an alternative version of the initial test. The authority team comprised one specialist and three or four other participants. During the 30 minute presentation the board looked very stern to make the participants uncomfortable. Also after the 30 minutes the board asked difficult questions and </w:t>
      </w:r>
      <w:r w:rsidR="0098382D">
        <w:rPr>
          <w:rFonts w:cstheme="minorHAnsi"/>
          <w:sz w:val="24"/>
          <w:szCs w:val="24"/>
          <w:lang w:val="en-US"/>
        </w:rPr>
        <w:t>had a critical attitude towards the presenters. The rest of the participants, who did not have to present at the time, were also part of this TSST because their presence did cause an even more strained atmosphere.</w:t>
      </w:r>
    </w:p>
    <w:p w:rsidR="0099342E" w:rsidRDefault="0098382D" w:rsidP="00833F00">
      <w:pPr>
        <w:spacing w:line="360" w:lineRule="auto"/>
        <w:jc w:val="both"/>
        <w:rPr>
          <w:rFonts w:cstheme="minorHAnsi"/>
          <w:sz w:val="24"/>
          <w:szCs w:val="24"/>
          <w:lang w:val="en-US"/>
        </w:rPr>
      </w:pPr>
      <w:r>
        <w:rPr>
          <w:rFonts w:cstheme="minorHAnsi"/>
          <w:sz w:val="24"/>
          <w:szCs w:val="24"/>
          <w:lang w:val="en-US"/>
        </w:rPr>
        <w:t xml:space="preserve">This TSST differs from the initial TSST because the participants did know in advance what exactly would happen and they had much more preparation time to prepare for the </w:t>
      </w:r>
      <w:r>
        <w:rPr>
          <w:rFonts w:cstheme="minorHAnsi"/>
          <w:sz w:val="24"/>
          <w:szCs w:val="24"/>
          <w:lang w:val="en-US"/>
        </w:rPr>
        <w:lastRenderedPageBreak/>
        <w:t xml:space="preserve">presentation. Another difference is that the board of shareholders did not ask irrelevant questions like mathematical problems. The board was stern but did also accede when the participants would give a right answer.  </w:t>
      </w:r>
      <w:r w:rsidR="0099342E">
        <w:rPr>
          <w:rFonts w:cstheme="minorHAnsi"/>
          <w:sz w:val="24"/>
          <w:szCs w:val="24"/>
          <w:lang w:val="en-US"/>
        </w:rPr>
        <w:t xml:space="preserve">  </w:t>
      </w:r>
    </w:p>
    <w:p w:rsidR="00585419" w:rsidRDefault="00585419" w:rsidP="00833F00">
      <w:pPr>
        <w:spacing w:line="360" w:lineRule="auto"/>
        <w:jc w:val="both"/>
        <w:rPr>
          <w:rFonts w:cstheme="minorHAnsi"/>
          <w:sz w:val="24"/>
          <w:szCs w:val="24"/>
          <w:lang w:val="en-US"/>
        </w:rPr>
      </w:pPr>
    </w:p>
    <w:p w:rsidR="00585419" w:rsidRDefault="00585419"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585419" w:rsidRDefault="00585419" w:rsidP="00833F00">
      <w:pPr>
        <w:spacing w:line="360" w:lineRule="auto"/>
        <w:jc w:val="both"/>
        <w:rPr>
          <w:rFonts w:cstheme="minorHAnsi"/>
          <w:b/>
          <w:sz w:val="24"/>
          <w:szCs w:val="24"/>
          <w:lang w:val="en-US"/>
        </w:rPr>
      </w:pPr>
      <w:r w:rsidRPr="00585419">
        <w:rPr>
          <w:rFonts w:cstheme="minorHAnsi"/>
          <w:b/>
          <w:sz w:val="24"/>
          <w:szCs w:val="24"/>
          <w:lang w:val="en-US"/>
        </w:rPr>
        <w:lastRenderedPageBreak/>
        <w:t>6 Data</w:t>
      </w:r>
    </w:p>
    <w:p w:rsidR="00D31624" w:rsidRPr="00D31624" w:rsidRDefault="00D31624" w:rsidP="00833F00">
      <w:pPr>
        <w:spacing w:line="360" w:lineRule="auto"/>
        <w:jc w:val="both"/>
        <w:rPr>
          <w:rFonts w:cstheme="minorHAnsi"/>
          <w:sz w:val="24"/>
          <w:szCs w:val="24"/>
          <w:lang w:val="en-US"/>
        </w:rPr>
      </w:pPr>
    </w:p>
    <w:p w:rsidR="00585419" w:rsidRPr="0099342E" w:rsidRDefault="00585419" w:rsidP="00833F00">
      <w:pPr>
        <w:spacing w:line="360" w:lineRule="auto"/>
        <w:jc w:val="both"/>
        <w:rPr>
          <w:rFonts w:cstheme="minorHAnsi"/>
          <w:sz w:val="24"/>
          <w:szCs w:val="24"/>
          <w:lang w:val="en-US"/>
        </w:rPr>
      </w:pPr>
      <w:r w:rsidRPr="0099342E">
        <w:rPr>
          <w:rFonts w:cstheme="minorHAnsi"/>
          <w:sz w:val="24"/>
          <w:szCs w:val="24"/>
          <w:lang w:val="en-US"/>
        </w:rPr>
        <w:t>6.1 SPSS</w:t>
      </w:r>
    </w:p>
    <w:p w:rsidR="006E2BB7" w:rsidRDefault="00F96571" w:rsidP="00833F00">
      <w:pPr>
        <w:spacing w:line="360" w:lineRule="auto"/>
        <w:jc w:val="both"/>
        <w:rPr>
          <w:rFonts w:cstheme="minorHAnsi"/>
          <w:sz w:val="24"/>
          <w:szCs w:val="24"/>
          <w:lang w:val="en-US"/>
        </w:rPr>
      </w:pPr>
      <w:r w:rsidRPr="00F96571">
        <w:rPr>
          <w:rFonts w:cstheme="minorHAnsi"/>
          <w:sz w:val="24"/>
          <w:szCs w:val="24"/>
          <w:lang w:val="en-US"/>
        </w:rPr>
        <w:t>All data, which includes both reflection forms; the levels of Cortisol; the different DNA profiles</w:t>
      </w:r>
      <w:r>
        <w:rPr>
          <w:rFonts w:cstheme="minorHAnsi"/>
          <w:sz w:val="24"/>
          <w:szCs w:val="24"/>
          <w:lang w:val="en-US"/>
        </w:rPr>
        <w:t xml:space="preserve"> (including DRD4_1, DRD4_2, COMT_groups, OXTR_groups, 5-HTTLPR_groups and DRD2_groups); the ID’s; the genders; the presentation days; and the teams, had to be processed into SPSS. This was done by making one row per participant creating 57 rows. The data just described have been divided in the columns making</w:t>
      </w:r>
      <w:r w:rsidR="000D056A">
        <w:rPr>
          <w:rFonts w:cstheme="minorHAnsi"/>
          <w:sz w:val="24"/>
          <w:szCs w:val="24"/>
          <w:lang w:val="en-US"/>
        </w:rPr>
        <w:t xml:space="preserve"> 455 columns.</w:t>
      </w:r>
      <w:r w:rsidR="00AB0BA3">
        <w:rPr>
          <w:rFonts w:cstheme="minorHAnsi"/>
          <w:sz w:val="24"/>
          <w:szCs w:val="24"/>
          <w:lang w:val="en-US"/>
        </w:rPr>
        <w:t xml:space="preserve"> The data preparation that had to be done to make the data suitable for analysis required, among other things, the filtering of some reflections due to misinterpretations. </w:t>
      </w:r>
    </w:p>
    <w:p w:rsidR="006E2BB7" w:rsidRDefault="006E2BB7" w:rsidP="00833F00">
      <w:pPr>
        <w:spacing w:line="360" w:lineRule="auto"/>
        <w:jc w:val="both"/>
        <w:rPr>
          <w:rFonts w:cstheme="minorHAnsi"/>
          <w:sz w:val="24"/>
          <w:szCs w:val="24"/>
          <w:lang w:val="en-US"/>
        </w:rPr>
      </w:pPr>
      <w:r>
        <w:rPr>
          <w:rFonts w:cstheme="minorHAnsi"/>
          <w:sz w:val="24"/>
          <w:szCs w:val="24"/>
          <w:lang w:val="en-US"/>
        </w:rPr>
        <w:t>Another thing that had to be done is creating base logs for the 5 different levels of Cortisol to make it possible to use them properly in the analyses. All the variables had to be labeled to be able to have a clear overview of the variables. The different reflections of and for the participants were inserted apart and together, resulting in three different variables: the total of the reflections, the self reflections only and the reflections by others only. This was needed to be able to see the differences in the self reflections and the reflections by others.</w:t>
      </w:r>
    </w:p>
    <w:p w:rsidR="00BA051E" w:rsidRDefault="006E2BB7" w:rsidP="00833F00">
      <w:pPr>
        <w:spacing w:line="360" w:lineRule="auto"/>
        <w:jc w:val="both"/>
        <w:rPr>
          <w:rFonts w:cstheme="minorHAnsi"/>
          <w:sz w:val="24"/>
          <w:szCs w:val="24"/>
          <w:lang w:val="en-US"/>
        </w:rPr>
      </w:pPr>
      <w:r>
        <w:rPr>
          <w:rFonts w:cstheme="minorHAnsi"/>
          <w:sz w:val="24"/>
          <w:szCs w:val="24"/>
          <w:lang w:val="en-US"/>
        </w:rPr>
        <w:t>The most important method that had to be used was the two formulas for the computation of the area under the c</w:t>
      </w:r>
      <w:r w:rsidR="00503372">
        <w:rPr>
          <w:rFonts w:cstheme="minorHAnsi"/>
          <w:sz w:val="24"/>
          <w:szCs w:val="24"/>
          <w:lang w:val="en-US"/>
        </w:rPr>
        <w:t xml:space="preserve">urve for the levels of </w:t>
      </w:r>
      <w:r w:rsidR="00C60231">
        <w:rPr>
          <w:rFonts w:cstheme="minorHAnsi"/>
          <w:sz w:val="24"/>
          <w:szCs w:val="24"/>
          <w:lang w:val="en-US"/>
        </w:rPr>
        <w:t xml:space="preserve">Cortisol (Pruessner JC, et al. </w:t>
      </w:r>
      <w:r w:rsidR="00503372">
        <w:rPr>
          <w:rFonts w:cstheme="minorHAnsi"/>
          <w:sz w:val="24"/>
          <w:szCs w:val="24"/>
          <w:lang w:val="en-US"/>
        </w:rPr>
        <w:t xml:space="preserve">2002). </w:t>
      </w:r>
      <w:r>
        <w:rPr>
          <w:rFonts w:cstheme="minorHAnsi"/>
          <w:sz w:val="24"/>
          <w:szCs w:val="24"/>
          <w:lang w:val="en-US"/>
        </w:rPr>
        <w:t>Because these variables consist out of 5 different measurements, a formula was needed to be able to make calculations with the values. This formula makes it possible to calculate and analyze in SPSS</w:t>
      </w:r>
      <w:r w:rsidR="00503372">
        <w:rPr>
          <w:rFonts w:cstheme="minorHAnsi"/>
          <w:sz w:val="24"/>
          <w:szCs w:val="24"/>
          <w:lang w:val="en-US"/>
        </w:rPr>
        <w:t xml:space="preserve"> with the different Cortisol levels because it ‘summarizes’ or </w:t>
      </w:r>
      <w:r w:rsidR="0041037C">
        <w:rPr>
          <w:rFonts w:cstheme="minorHAnsi"/>
          <w:sz w:val="24"/>
          <w:szCs w:val="24"/>
          <w:lang w:val="en-US"/>
        </w:rPr>
        <w:t>contains</w:t>
      </w:r>
      <w:r w:rsidR="00503372">
        <w:rPr>
          <w:rFonts w:cstheme="minorHAnsi"/>
          <w:sz w:val="24"/>
          <w:szCs w:val="24"/>
          <w:lang w:val="en-US"/>
        </w:rPr>
        <w:t xml:space="preserve"> the path of the Cortisol levels in only one number. </w:t>
      </w:r>
      <w:r>
        <w:rPr>
          <w:rFonts w:cstheme="minorHAnsi"/>
          <w:sz w:val="24"/>
          <w:szCs w:val="24"/>
          <w:lang w:val="en-US"/>
        </w:rPr>
        <w:t xml:space="preserve">   </w:t>
      </w:r>
      <w:r w:rsidR="00AB0BA3">
        <w:rPr>
          <w:rFonts w:cstheme="minorHAnsi"/>
          <w:sz w:val="24"/>
          <w:szCs w:val="24"/>
          <w:lang w:val="en-US"/>
        </w:rPr>
        <w:t xml:space="preserve"> </w:t>
      </w:r>
      <w:r w:rsidR="000D056A">
        <w:rPr>
          <w:rFonts w:cstheme="minorHAnsi"/>
          <w:sz w:val="24"/>
          <w:szCs w:val="24"/>
          <w:lang w:val="en-US"/>
        </w:rPr>
        <w:t xml:space="preserve"> </w:t>
      </w:r>
    </w:p>
    <w:p w:rsidR="00BA051E" w:rsidRDefault="00BA051E" w:rsidP="00833F00">
      <w:pPr>
        <w:spacing w:line="360" w:lineRule="auto"/>
        <w:jc w:val="both"/>
        <w:rPr>
          <w:rFonts w:cstheme="minorHAnsi"/>
          <w:sz w:val="24"/>
          <w:szCs w:val="24"/>
          <w:lang w:val="en-US"/>
        </w:rPr>
      </w:pPr>
      <w:r>
        <w:rPr>
          <w:rFonts w:cstheme="minorHAnsi"/>
          <w:sz w:val="24"/>
          <w:szCs w:val="24"/>
          <w:lang w:val="en-US"/>
        </w:rPr>
        <w:t>Area under the Curve</w:t>
      </w:r>
    </w:p>
    <w:p w:rsidR="00BA051E" w:rsidRDefault="00BA051E" w:rsidP="00833F00">
      <w:pPr>
        <w:spacing w:line="360" w:lineRule="auto"/>
        <w:jc w:val="both"/>
        <w:rPr>
          <w:rFonts w:cstheme="minorHAnsi"/>
          <w:sz w:val="24"/>
          <w:szCs w:val="24"/>
          <w:lang w:val="en-US"/>
        </w:rPr>
      </w:pPr>
      <w:r>
        <w:rPr>
          <w:rFonts w:cstheme="minorHAnsi"/>
          <w:sz w:val="24"/>
          <w:szCs w:val="24"/>
          <w:lang w:val="en-US"/>
        </w:rPr>
        <w:t>To measure the changes over time in neurobiological research many different formulas are used to measure the area under the curve. These differences in the use of formulas have effect on the results and often this is not mentioned in the research. This causes unexplainable variability in results</w:t>
      </w:r>
      <w:r w:rsidR="008363FA">
        <w:rPr>
          <w:rFonts w:cstheme="minorHAnsi"/>
          <w:sz w:val="24"/>
          <w:szCs w:val="24"/>
          <w:lang w:val="en-US"/>
        </w:rPr>
        <w:t xml:space="preserve"> that make findings unusable. In this research the AUC formulas presented by Jens C. Pruessner, et al have been used to calculate the AUC for the levels of Cortisol per person. The AUC formulas are two different formulas that measure the </w:t>
      </w:r>
      <w:r w:rsidR="008363FA">
        <w:rPr>
          <w:rFonts w:cstheme="minorHAnsi"/>
          <w:sz w:val="24"/>
          <w:szCs w:val="24"/>
          <w:lang w:val="en-US"/>
        </w:rPr>
        <w:lastRenderedPageBreak/>
        <w:t>area under the curv</w:t>
      </w:r>
      <w:r w:rsidR="008923D5">
        <w:rPr>
          <w:rFonts w:cstheme="minorHAnsi"/>
          <w:sz w:val="24"/>
          <w:szCs w:val="24"/>
          <w:lang w:val="en-US"/>
        </w:rPr>
        <w:t>e for increase (AUCi</w:t>
      </w:r>
      <w:r w:rsidR="008363FA">
        <w:rPr>
          <w:rFonts w:cstheme="minorHAnsi"/>
          <w:sz w:val="24"/>
          <w:szCs w:val="24"/>
          <w:lang w:val="en-US"/>
        </w:rPr>
        <w:t xml:space="preserve">) and the area </w:t>
      </w:r>
      <w:r w:rsidR="008923D5">
        <w:rPr>
          <w:rFonts w:cstheme="minorHAnsi"/>
          <w:sz w:val="24"/>
          <w:szCs w:val="24"/>
          <w:lang w:val="en-US"/>
        </w:rPr>
        <w:t>under the curve for ground (AUCg</w:t>
      </w:r>
      <w:r w:rsidR="008363FA">
        <w:rPr>
          <w:rFonts w:cstheme="minorHAnsi"/>
          <w:sz w:val="24"/>
          <w:szCs w:val="24"/>
          <w:lang w:val="en-US"/>
        </w:rPr>
        <w:t xml:space="preserve">). The two formulas have the purpose to show the information of measurements over times that are repeated like the scheduled Cortisol sampling. Because the </w:t>
      </w:r>
      <w:r w:rsidR="00FA6BF0">
        <w:rPr>
          <w:rFonts w:cstheme="minorHAnsi"/>
          <w:sz w:val="24"/>
          <w:szCs w:val="24"/>
          <w:lang w:val="en-US"/>
        </w:rPr>
        <w:t xml:space="preserve">powers of the results increase with the use of these two formulas the measurements over time have been translated this way. For the calculations </w:t>
      </w:r>
      <w:r w:rsidR="008923D5">
        <w:rPr>
          <w:rFonts w:cstheme="minorHAnsi"/>
          <w:sz w:val="24"/>
          <w:szCs w:val="24"/>
          <w:lang w:val="en-US"/>
        </w:rPr>
        <w:t>of the AUCi and the AUCg</w:t>
      </w:r>
      <w:r w:rsidR="00FA6BF0">
        <w:rPr>
          <w:rFonts w:cstheme="minorHAnsi"/>
          <w:sz w:val="24"/>
          <w:szCs w:val="24"/>
          <w:lang w:val="en-US"/>
        </w:rPr>
        <w:t xml:space="preserve"> there are two different formulas for each of the measurements. One formula is computed to calculate the AUC with in between the measurements an identical time. This formula is not of any use to this research because the measured Cortisol levels have different time between them. </w:t>
      </w:r>
      <w:r w:rsidR="00241C1E">
        <w:rPr>
          <w:rFonts w:cstheme="minorHAnsi"/>
          <w:sz w:val="24"/>
          <w:szCs w:val="24"/>
          <w:lang w:val="en-US"/>
        </w:rPr>
        <w:t xml:space="preserve">The second formula is to calculate the AUC with in between the measurements a variable time. This was used to create the AUCi and AUCg of the different </w:t>
      </w:r>
      <w:r w:rsidR="008923D5">
        <w:rPr>
          <w:rFonts w:cstheme="minorHAnsi"/>
          <w:sz w:val="24"/>
          <w:szCs w:val="24"/>
          <w:lang w:val="en-US"/>
        </w:rPr>
        <w:t xml:space="preserve">levels </w:t>
      </w:r>
      <w:r w:rsidR="00241C1E">
        <w:rPr>
          <w:rFonts w:cstheme="minorHAnsi"/>
          <w:sz w:val="24"/>
          <w:szCs w:val="24"/>
          <w:lang w:val="en-US"/>
        </w:rPr>
        <w:t xml:space="preserve">Cortisol per person. </w:t>
      </w:r>
      <w:r w:rsidR="008923D5">
        <w:rPr>
          <w:rFonts w:cstheme="minorHAnsi"/>
          <w:sz w:val="24"/>
          <w:szCs w:val="24"/>
          <w:lang w:val="en-US"/>
        </w:rPr>
        <w:t>All analyses with the levels of Cortisol have been done with the use of these new variables.</w:t>
      </w:r>
    </w:p>
    <w:p w:rsidR="008923D5" w:rsidRDefault="008923D5" w:rsidP="00833F00">
      <w:pPr>
        <w:spacing w:line="360" w:lineRule="auto"/>
        <w:jc w:val="both"/>
        <w:rPr>
          <w:rFonts w:cstheme="minorHAnsi"/>
          <w:sz w:val="24"/>
          <w:szCs w:val="24"/>
          <w:lang w:val="en-US"/>
        </w:rPr>
      </w:pPr>
      <w:r>
        <w:rPr>
          <w:rFonts w:cstheme="minorHAnsi"/>
          <w:sz w:val="24"/>
          <w:szCs w:val="24"/>
          <w:lang w:val="en-US"/>
        </w:rPr>
        <w:t>The formula for the calculation of the AUCg:</w:t>
      </w:r>
    </w:p>
    <w:p w:rsidR="008923D5" w:rsidRDefault="00747A7E" w:rsidP="00833F00">
      <w:pPr>
        <w:spacing w:line="360" w:lineRule="auto"/>
        <w:jc w:val="both"/>
        <w:rPr>
          <w:rFonts w:cstheme="minorHAnsi"/>
          <w:sz w:val="24"/>
          <w:szCs w:val="24"/>
          <w:lang w:val="en-US"/>
        </w:rPr>
      </w:pPr>
      <w:r>
        <w:rPr>
          <w:rFonts w:cstheme="minorHAnsi"/>
          <w:noProof/>
          <w:sz w:val="24"/>
          <w:szCs w:val="24"/>
          <w:lang w:val="en-US"/>
        </w:rPr>
        <w:drawing>
          <wp:inline distT="0" distB="0" distL="0" distR="0">
            <wp:extent cx="2647950" cy="90487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47950" cy="904875"/>
                    </a:xfrm>
                    <a:prstGeom prst="rect">
                      <a:avLst/>
                    </a:prstGeom>
                    <a:noFill/>
                    <a:ln w="9525">
                      <a:noFill/>
                      <a:miter lim="800000"/>
                      <a:headEnd/>
                      <a:tailEnd/>
                    </a:ln>
                  </pic:spPr>
                </pic:pic>
              </a:graphicData>
            </a:graphic>
          </wp:inline>
        </w:drawing>
      </w:r>
    </w:p>
    <w:p w:rsidR="00585419" w:rsidRPr="00F96571" w:rsidRDefault="001A577A" w:rsidP="00833F00">
      <w:pPr>
        <w:tabs>
          <w:tab w:val="left" w:pos="3900"/>
        </w:tabs>
        <w:spacing w:line="360" w:lineRule="auto"/>
        <w:jc w:val="both"/>
        <w:rPr>
          <w:rFonts w:cstheme="minorHAnsi"/>
          <w:sz w:val="24"/>
          <w:szCs w:val="24"/>
          <w:lang w:val="en-US"/>
        </w:rPr>
      </w:pPr>
      <w:r w:rsidRPr="001A577A">
        <w:rPr>
          <w:rFonts w:cstheme="minorHAnsi"/>
          <w:i/>
          <w:sz w:val="24"/>
          <w:szCs w:val="24"/>
          <w:lang w:val="en-US"/>
        </w:rPr>
        <w:t>Formula 1. (The Area under the Curve for ground; Jens C. Pruessner, et al. 2002</w:t>
      </w:r>
      <w:r>
        <w:rPr>
          <w:rFonts w:cstheme="minorHAnsi"/>
          <w:sz w:val="24"/>
          <w:szCs w:val="24"/>
          <w:lang w:val="en-US"/>
        </w:rPr>
        <w:t xml:space="preserve">) </w:t>
      </w:r>
      <w:r>
        <w:rPr>
          <w:rFonts w:cstheme="minorHAnsi"/>
          <w:sz w:val="24"/>
          <w:szCs w:val="24"/>
          <w:lang w:val="en-US"/>
        </w:rPr>
        <w:tab/>
      </w:r>
    </w:p>
    <w:p w:rsidR="00580BC7" w:rsidRDefault="009262DF" w:rsidP="00833F00">
      <w:pPr>
        <w:spacing w:line="360" w:lineRule="auto"/>
        <w:jc w:val="both"/>
        <w:rPr>
          <w:rFonts w:cstheme="minorHAnsi"/>
          <w:sz w:val="24"/>
          <w:szCs w:val="24"/>
          <w:lang w:val="en-US"/>
        </w:rPr>
      </w:pPr>
      <w:r>
        <w:rPr>
          <w:rFonts w:cstheme="minorHAnsi"/>
          <w:sz w:val="24"/>
          <w:szCs w:val="24"/>
          <w:lang w:val="en-US"/>
        </w:rPr>
        <w:t>The formula for the calculation of the AUCi:</w:t>
      </w:r>
    </w:p>
    <w:p w:rsidR="009262DF" w:rsidRDefault="00747A7E" w:rsidP="00833F00">
      <w:pPr>
        <w:spacing w:line="360" w:lineRule="auto"/>
        <w:jc w:val="both"/>
        <w:rPr>
          <w:rFonts w:cstheme="minorHAnsi"/>
          <w:sz w:val="24"/>
          <w:szCs w:val="24"/>
          <w:lang w:val="en-US"/>
        </w:rPr>
      </w:pPr>
      <w:r>
        <w:rPr>
          <w:rFonts w:cstheme="minorHAnsi"/>
          <w:noProof/>
          <w:sz w:val="24"/>
          <w:szCs w:val="24"/>
          <w:lang w:val="en-US"/>
        </w:rPr>
        <w:drawing>
          <wp:inline distT="0" distB="0" distL="0" distR="0">
            <wp:extent cx="3714750" cy="86677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714750" cy="866775"/>
                    </a:xfrm>
                    <a:prstGeom prst="rect">
                      <a:avLst/>
                    </a:prstGeom>
                    <a:noFill/>
                    <a:ln w="9525">
                      <a:noFill/>
                      <a:miter lim="800000"/>
                      <a:headEnd/>
                      <a:tailEnd/>
                    </a:ln>
                  </pic:spPr>
                </pic:pic>
              </a:graphicData>
            </a:graphic>
          </wp:inline>
        </w:drawing>
      </w:r>
    </w:p>
    <w:p w:rsidR="009262DF" w:rsidRPr="009262DF" w:rsidRDefault="009262DF" w:rsidP="00833F00">
      <w:pPr>
        <w:spacing w:line="360" w:lineRule="auto"/>
        <w:jc w:val="both"/>
        <w:rPr>
          <w:rFonts w:cstheme="minorHAnsi"/>
          <w:i/>
          <w:sz w:val="24"/>
          <w:szCs w:val="24"/>
          <w:lang w:val="en-US"/>
        </w:rPr>
      </w:pPr>
      <w:r w:rsidRPr="009262DF">
        <w:rPr>
          <w:rFonts w:cstheme="minorHAnsi"/>
          <w:i/>
          <w:sz w:val="24"/>
          <w:szCs w:val="24"/>
          <w:lang w:val="en-US"/>
        </w:rPr>
        <w:t>Formula 2. (The Area under the Curve for increase; Jens C. Pruessner, et al. 2002)</w:t>
      </w:r>
    </w:p>
    <w:p w:rsidR="00580BC7" w:rsidRDefault="00F54ED1" w:rsidP="00833F00">
      <w:pPr>
        <w:spacing w:line="360" w:lineRule="auto"/>
        <w:jc w:val="both"/>
        <w:rPr>
          <w:rFonts w:cstheme="minorHAnsi"/>
          <w:sz w:val="24"/>
          <w:szCs w:val="24"/>
          <w:lang w:val="en-US"/>
        </w:rPr>
      </w:pPr>
      <w:r>
        <w:rPr>
          <w:rFonts w:cstheme="minorHAnsi"/>
          <w:sz w:val="24"/>
          <w:szCs w:val="24"/>
          <w:lang w:val="en-US"/>
        </w:rPr>
        <w:t>The new variables for the levels of Cortisol have been added to the data in SPSS and used in the analyses (part 6.3).</w:t>
      </w:r>
    </w:p>
    <w:p w:rsidR="00F54ED1" w:rsidRDefault="00F54ED1"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sz w:val="24"/>
          <w:szCs w:val="24"/>
          <w:lang w:val="en-US"/>
        </w:rPr>
      </w:pPr>
    </w:p>
    <w:p w:rsidR="00F54ED1" w:rsidRDefault="00F54ED1" w:rsidP="00833F00">
      <w:pPr>
        <w:spacing w:line="360" w:lineRule="auto"/>
        <w:jc w:val="both"/>
        <w:rPr>
          <w:rFonts w:cstheme="minorHAnsi"/>
          <w:sz w:val="24"/>
          <w:szCs w:val="24"/>
          <w:lang w:val="en-US"/>
        </w:rPr>
      </w:pPr>
      <w:r w:rsidRPr="00F54ED1">
        <w:rPr>
          <w:rFonts w:cstheme="minorHAnsi"/>
          <w:sz w:val="24"/>
          <w:szCs w:val="24"/>
          <w:lang w:val="en-US"/>
        </w:rPr>
        <w:lastRenderedPageBreak/>
        <w:t>6.2 Output</w:t>
      </w:r>
    </w:p>
    <w:p w:rsidR="00D552A3" w:rsidRDefault="00A83A76" w:rsidP="00833F00">
      <w:pPr>
        <w:spacing w:line="360" w:lineRule="auto"/>
        <w:jc w:val="both"/>
        <w:rPr>
          <w:rFonts w:cstheme="minorHAnsi"/>
          <w:sz w:val="24"/>
          <w:szCs w:val="24"/>
          <w:lang w:val="en-US"/>
        </w:rPr>
      </w:pPr>
      <w:r>
        <w:rPr>
          <w:rFonts w:cstheme="minorHAnsi"/>
          <w:sz w:val="24"/>
          <w:szCs w:val="24"/>
          <w:lang w:val="en-US"/>
        </w:rPr>
        <w:t xml:space="preserve">As already mentioned in the </w:t>
      </w:r>
      <w:r w:rsidR="00C13EF0">
        <w:rPr>
          <w:rFonts w:cstheme="minorHAnsi"/>
          <w:sz w:val="24"/>
          <w:szCs w:val="24"/>
          <w:lang w:val="en-US"/>
        </w:rPr>
        <w:t>introduction</w:t>
      </w:r>
      <w:r>
        <w:rPr>
          <w:rFonts w:cstheme="minorHAnsi"/>
          <w:sz w:val="24"/>
          <w:szCs w:val="24"/>
          <w:lang w:val="en-US"/>
        </w:rPr>
        <w:t xml:space="preserve"> part, the output of the analyses is very gratifying. Taking into account that research of DNA, genes and hormones is always very difficult in the perspective of drawing conclusions and announcing new findings, it is promising that this research comes with at least some significant outcome.</w:t>
      </w:r>
      <w:r w:rsidR="00D552A3">
        <w:rPr>
          <w:rFonts w:cstheme="minorHAnsi"/>
          <w:sz w:val="24"/>
          <w:szCs w:val="24"/>
          <w:lang w:val="en-US"/>
        </w:rPr>
        <w:t xml:space="preserve"> In this part the outcome will be discussed that was obtained by the analyses. Part 6.3 will contain the analyses themselves and part 6.4 will draw some conclusions concerning the output.</w:t>
      </w:r>
    </w:p>
    <w:p w:rsidR="00A83A76" w:rsidRDefault="00A83A76" w:rsidP="00833F00">
      <w:pPr>
        <w:spacing w:line="360" w:lineRule="auto"/>
        <w:jc w:val="both"/>
        <w:rPr>
          <w:rFonts w:cstheme="minorHAnsi"/>
          <w:sz w:val="24"/>
          <w:szCs w:val="24"/>
          <w:lang w:val="en-US"/>
        </w:rPr>
      </w:pPr>
      <w:r>
        <w:rPr>
          <w:rFonts w:cstheme="minorHAnsi"/>
          <w:sz w:val="24"/>
          <w:szCs w:val="24"/>
          <w:lang w:val="en-US"/>
        </w:rPr>
        <w:t xml:space="preserve"> </w:t>
      </w:r>
      <w:r w:rsidR="004554D2">
        <w:rPr>
          <w:rFonts w:cstheme="minorHAnsi"/>
          <w:sz w:val="24"/>
          <w:szCs w:val="24"/>
          <w:lang w:val="en-US"/>
        </w:rPr>
        <w:t>To present the output first there will be a look at if the expectations have been met. Part 4 of this research contained the expectations that have been set to be able to do a structural analysis.</w:t>
      </w:r>
    </w:p>
    <w:p w:rsidR="004554D2" w:rsidRDefault="001D6569" w:rsidP="00833F00">
      <w:pPr>
        <w:spacing w:line="360" w:lineRule="auto"/>
        <w:jc w:val="both"/>
        <w:rPr>
          <w:rFonts w:cstheme="minorHAnsi"/>
          <w:sz w:val="24"/>
          <w:szCs w:val="24"/>
          <w:lang w:val="en-US"/>
        </w:rPr>
      </w:pPr>
      <w:r>
        <w:rPr>
          <w:rFonts w:cstheme="minorHAnsi"/>
          <w:sz w:val="24"/>
          <w:szCs w:val="24"/>
          <w:lang w:val="en-US"/>
        </w:rPr>
        <w:t>With the main focus, that lays on the Warrior / Worrier hypothesis, this research tries to explore the path of the genotype to the phenotype. ‘Am I a warrior?’ as the title of this research sounds, implying the question whether it is possible for an individual to find out what his / her competences are on the basis of the DNA profile of that person.</w:t>
      </w:r>
    </w:p>
    <w:p w:rsidR="00BB47ED" w:rsidRDefault="001D72D0" w:rsidP="00833F00">
      <w:pPr>
        <w:spacing w:line="360" w:lineRule="auto"/>
        <w:jc w:val="both"/>
        <w:rPr>
          <w:rFonts w:cstheme="minorHAnsi"/>
          <w:sz w:val="24"/>
          <w:szCs w:val="24"/>
          <w:lang w:val="en-US"/>
        </w:rPr>
      </w:pPr>
      <w:r>
        <w:rPr>
          <w:rFonts w:cstheme="minorHAnsi"/>
          <w:sz w:val="24"/>
          <w:szCs w:val="24"/>
          <w:lang w:val="en-US"/>
        </w:rPr>
        <w:t>For the 5</w:t>
      </w:r>
      <w:r w:rsidR="00BB47ED">
        <w:rPr>
          <w:rFonts w:cstheme="minorHAnsi"/>
          <w:sz w:val="24"/>
          <w:szCs w:val="24"/>
          <w:lang w:val="en-US"/>
        </w:rPr>
        <w:t>-</w:t>
      </w:r>
      <w:r>
        <w:rPr>
          <w:rFonts w:cstheme="minorHAnsi"/>
          <w:sz w:val="24"/>
          <w:szCs w:val="24"/>
          <w:lang w:val="en-US"/>
        </w:rPr>
        <w:t xml:space="preserve">HTTLPR gene there have been no significant findings. As well for the </w:t>
      </w:r>
      <w:r w:rsidR="00BB47ED">
        <w:rPr>
          <w:rFonts w:cstheme="minorHAnsi"/>
          <w:sz w:val="24"/>
          <w:szCs w:val="24"/>
          <w:lang w:val="en-US"/>
        </w:rPr>
        <w:t xml:space="preserve">levels of Cortisol as for all the performance evaluations there was no effect to detect. All effects that were present were not significant so unreliable and useless. Therefore the expectation that the longer version of 5-HTTLPR would be correlated with a good performance has not been proved for now. </w:t>
      </w:r>
    </w:p>
    <w:p w:rsidR="00427D74" w:rsidRDefault="00433C34" w:rsidP="00833F00">
      <w:pPr>
        <w:spacing w:line="360" w:lineRule="auto"/>
        <w:jc w:val="both"/>
        <w:rPr>
          <w:rFonts w:cstheme="minorHAnsi"/>
          <w:sz w:val="24"/>
          <w:szCs w:val="24"/>
          <w:lang w:val="en-US"/>
        </w:rPr>
      </w:pPr>
      <w:r>
        <w:rPr>
          <w:rFonts w:cstheme="minorHAnsi"/>
          <w:sz w:val="24"/>
          <w:szCs w:val="24"/>
          <w:lang w:val="en-US"/>
        </w:rPr>
        <w:t>The OXTR gene showed no correlation with the levels of Cortisol or the actual performance. All the effects that have been measured were not significant and thus not usable for conclusions. An effect that did come out of the analysis is a correlation effect between the OXTR gene and the COMT gene. With the Pearson Correlation Test (part 6.3) a correlation was measured of -0.353 at a significant level of 0.01. Because the correlation is significant at a level of 0.05 or lower, it could be concluded that the effect between the OXTR gene and the COMT gene is a fact. The effect means that when the OXTR gene increases with 1, the COMT gene will decrease with 0.353. Because the effect of -0.353 is quite a large effect and because the effect is significant there is reason to believe that there is a link between the COMT gene and the OXTR gene.</w:t>
      </w:r>
    </w:p>
    <w:p w:rsidR="00171965" w:rsidRDefault="00427D74" w:rsidP="00833F00">
      <w:pPr>
        <w:spacing w:line="360" w:lineRule="auto"/>
        <w:jc w:val="both"/>
        <w:rPr>
          <w:rFonts w:cstheme="minorHAnsi"/>
          <w:sz w:val="24"/>
          <w:szCs w:val="24"/>
          <w:lang w:val="en-US"/>
        </w:rPr>
      </w:pPr>
      <w:r>
        <w:rPr>
          <w:rFonts w:cstheme="minorHAnsi"/>
          <w:sz w:val="24"/>
          <w:szCs w:val="24"/>
          <w:lang w:val="en-US"/>
        </w:rPr>
        <w:lastRenderedPageBreak/>
        <w:t xml:space="preserve">The COMT gene showed more than just the correlation with the OXTR gene. Although there </w:t>
      </w:r>
      <w:r w:rsidR="00356749">
        <w:rPr>
          <w:rFonts w:cstheme="minorHAnsi"/>
          <w:sz w:val="24"/>
          <w:szCs w:val="24"/>
          <w:lang w:val="en-US"/>
        </w:rPr>
        <w:t>have not been</w:t>
      </w:r>
      <w:r>
        <w:rPr>
          <w:rFonts w:cstheme="minorHAnsi"/>
          <w:sz w:val="24"/>
          <w:szCs w:val="24"/>
          <w:lang w:val="en-US"/>
        </w:rPr>
        <w:t xml:space="preserve"> direct effects measurable between the COMT gene and the performances, there </w:t>
      </w:r>
      <w:r w:rsidR="00356749">
        <w:rPr>
          <w:rFonts w:cstheme="minorHAnsi"/>
          <w:sz w:val="24"/>
          <w:szCs w:val="24"/>
          <w:lang w:val="en-US"/>
        </w:rPr>
        <w:t>have been</w:t>
      </w:r>
      <w:r>
        <w:rPr>
          <w:rFonts w:cstheme="minorHAnsi"/>
          <w:sz w:val="24"/>
          <w:szCs w:val="24"/>
          <w:lang w:val="en-US"/>
        </w:rPr>
        <w:t xml:space="preserve"> significant effects between the COMT gene, the level of Cortisol and the evaluations.</w:t>
      </w:r>
      <w:r w:rsidR="00356749">
        <w:rPr>
          <w:rFonts w:cstheme="minorHAnsi"/>
          <w:sz w:val="24"/>
          <w:szCs w:val="24"/>
          <w:lang w:val="en-US"/>
        </w:rPr>
        <w:t xml:space="preserve"> With the use of a General Linear Model (part 6.3)</w:t>
      </w:r>
      <w:r w:rsidR="00171965">
        <w:rPr>
          <w:rFonts w:cstheme="minorHAnsi"/>
          <w:sz w:val="24"/>
          <w:szCs w:val="24"/>
          <w:lang w:val="en-US"/>
        </w:rPr>
        <w:t xml:space="preserve"> the results were very significant. The AUC</w:t>
      </w:r>
      <w:r w:rsidR="00384A3B">
        <w:rPr>
          <w:rFonts w:cstheme="minorHAnsi"/>
          <w:sz w:val="24"/>
          <w:szCs w:val="24"/>
          <w:lang w:val="en-US"/>
        </w:rPr>
        <w:t xml:space="preserve"> </w:t>
      </w:r>
      <w:r w:rsidR="00171965">
        <w:rPr>
          <w:rFonts w:cstheme="minorHAnsi"/>
          <w:sz w:val="24"/>
          <w:szCs w:val="24"/>
          <w:lang w:val="en-US"/>
        </w:rPr>
        <w:t xml:space="preserve">ground was used as a dependant variable, the COMT genotype was used as an independent variable and the others self-confidence (the variable that stands for the evaluation of others concerning the self-confidence) was used as a covariate. This model showed highly correlated effects of the different variables on the model. </w:t>
      </w:r>
      <w:r w:rsidR="001B7E55">
        <w:rPr>
          <w:rFonts w:cstheme="minorHAnsi"/>
          <w:sz w:val="24"/>
          <w:szCs w:val="24"/>
          <w:lang w:val="en-US"/>
        </w:rPr>
        <w:t>Table 2 shows the results of the model, which looks like a perfect model because all variables are significant at a level of 0.001 or lower. Also the R Squared is 0.428 which means that almost 50% of the AUC ground is explained by these two variables and the interaction between them.</w:t>
      </w:r>
    </w:p>
    <w:p w:rsidR="00BB47ED" w:rsidRPr="001B7E55" w:rsidRDefault="00747A7E" w:rsidP="00833F00">
      <w:pPr>
        <w:spacing w:line="360" w:lineRule="auto"/>
        <w:jc w:val="both"/>
        <w:rPr>
          <w:rFonts w:cstheme="minorHAnsi"/>
          <w:i/>
          <w:sz w:val="24"/>
          <w:szCs w:val="24"/>
          <w:lang w:val="en-US"/>
        </w:rPr>
      </w:pPr>
      <w:r>
        <w:rPr>
          <w:rFonts w:cstheme="minorHAnsi"/>
          <w:noProof/>
          <w:sz w:val="24"/>
          <w:szCs w:val="24"/>
          <w:lang w:val="en-US"/>
        </w:rPr>
        <w:drawing>
          <wp:inline distT="0" distB="0" distL="0" distR="0">
            <wp:extent cx="3333750" cy="175260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333750" cy="1752600"/>
                    </a:xfrm>
                    <a:prstGeom prst="rect">
                      <a:avLst/>
                    </a:prstGeom>
                    <a:noFill/>
                    <a:ln w="9525">
                      <a:noFill/>
                      <a:miter lim="800000"/>
                      <a:headEnd/>
                      <a:tailEnd/>
                    </a:ln>
                  </pic:spPr>
                </pic:pic>
              </a:graphicData>
            </a:graphic>
          </wp:inline>
        </w:drawing>
      </w:r>
      <w:r w:rsidR="00171965">
        <w:rPr>
          <w:rFonts w:cstheme="minorHAnsi"/>
          <w:sz w:val="24"/>
          <w:szCs w:val="24"/>
          <w:lang w:val="en-US"/>
        </w:rPr>
        <w:t xml:space="preserve"> </w:t>
      </w:r>
      <w:r w:rsidR="001B7E55">
        <w:rPr>
          <w:rFonts w:cstheme="minorHAnsi"/>
          <w:sz w:val="24"/>
          <w:szCs w:val="24"/>
          <w:lang w:val="en-US"/>
        </w:rPr>
        <w:br/>
      </w:r>
      <w:r w:rsidR="001B7E55" w:rsidRPr="001B7E55">
        <w:rPr>
          <w:rFonts w:cstheme="minorHAnsi"/>
          <w:i/>
          <w:sz w:val="24"/>
          <w:szCs w:val="24"/>
          <w:lang w:val="en-US"/>
        </w:rPr>
        <w:t>Table 2. (General Linear Model for the AUC ground, SPSS)</w:t>
      </w:r>
    </w:p>
    <w:p w:rsidR="001D72D0" w:rsidRDefault="00BB47ED" w:rsidP="00833F00">
      <w:pPr>
        <w:spacing w:line="360" w:lineRule="auto"/>
        <w:jc w:val="both"/>
        <w:rPr>
          <w:rFonts w:cstheme="minorHAnsi"/>
          <w:sz w:val="24"/>
          <w:szCs w:val="24"/>
          <w:lang w:val="en-US"/>
        </w:rPr>
      </w:pPr>
      <w:r>
        <w:rPr>
          <w:rFonts w:cstheme="minorHAnsi"/>
          <w:sz w:val="24"/>
          <w:szCs w:val="24"/>
          <w:lang w:val="en-US"/>
        </w:rPr>
        <w:t xml:space="preserve"> </w:t>
      </w:r>
      <w:r w:rsidR="001B7E55">
        <w:rPr>
          <w:rFonts w:cstheme="minorHAnsi"/>
          <w:sz w:val="24"/>
          <w:szCs w:val="24"/>
          <w:lang w:val="en-US"/>
        </w:rPr>
        <w:t xml:space="preserve">When this same model was computed and the other self-confidence was replaced with other selling (the variable that stands for if the others would like the presenting participant to sell their own product) another perfect model was gained. With all the variables having a significance of 0.006 or lower and with an R Squared of 0.342 this new model was also very usable for the making of conclusions. </w:t>
      </w:r>
      <w:r w:rsidR="00384A3B">
        <w:rPr>
          <w:rFonts w:cstheme="minorHAnsi"/>
          <w:sz w:val="24"/>
          <w:szCs w:val="24"/>
          <w:lang w:val="en-US"/>
        </w:rPr>
        <w:t xml:space="preserve">The two variables for other self-confidence and other selling are representing the quality of the actual performance. Because of the </w:t>
      </w:r>
      <w:r w:rsidR="00392749">
        <w:rPr>
          <w:rFonts w:cstheme="minorHAnsi"/>
          <w:sz w:val="24"/>
          <w:szCs w:val="24"/>
          <w:lang w:val="en-US"/>
        </w:rPr>
        <w:t xml:space="preserve">effect between these variables, the COMT gene and the levels of Cortisol the realization of a little bridge for the people who want to know if they are a warrior is made (part 6.4). </w:t>
      </w:r>
    </w:p>
    <w:p w:rsidR="005771FF" w:rsidRDefault="005771FF" w:rsidP="00833F00">
      <w:pPr>
        <w:spacing w:line="360" w:lineRule="auto"/>
        <w:jc w:val="both"/>
        <w:rPr>
          <w:rFonts w:cstheme="minorHAnsi"/>
          <w:sz w:val="24"/>
          <w:szCs w:val="24"/>
          <w:lang w:val="en-US"/>
        </w:rPr>
      </w:pPr>
      <w:r>
        <w:rPr>
          <w:rFonts w:cstheme="minorHAnsi"/>
          <w:sz w:val="24"/>
          <w:szCs w:val="24"/>
          <w:lang w:val="en-US"/>
        </w:rPr>
        <w:t>The same model with the variable self self-confidence (the variable that stands for the self reflection)</w:t>
      </w:r>
      <w:r w:rsidR="00FC6C97">
        <w:rPr>
          <w:rFonts w:cstheme="minorHAnsi"/>
          <w:sz w:val="24"/>
          <w:szCs w:val="24"/>
          <w:lang w:val="en-US"/>
        </w:rPr>
        <w:t xml:space="preserve"> instead of the other self-confidence</w:t>
      </w:r>
      <w:r>
        <w:rPr>
          <w:rFonts w:cstheme="minorHAnsi"/>
          <w:sz w:val="24"/>
          <w:szCs w:val="24"/>
          <w:lang w:val="en-US"/>
        </w:rPr>
        <w:t xml:space="preserve"> did not show the same significance. From this model no conclusions could be drawn. </w:t>
      </w:r>
      <w:r w:rsidR="00FC6C97">
        <w:rPr>
          <w:rFonts w:cstheme="minorHAnsi"/>
          <w:sz w:val="24"/>
          <w:szCs w:val="24"/>
          <w:lang w:val="en-US"/>
        </w:rPr>
        <w:t xml:space="preserve">The same result was found when the other selling was replaced with self selling (the variable that indicates if the participants found </w:t>
      </w:r>
      <w:r w:rsidR="00FC6C97">
        <w:rPr>
          <w:rFonts w:cstheme="minorHAnsi"/>
          <w:sz w:val="24"/>
          <w:szCs w:val="24"/>
          <w:lang w:val="en-US"/>
        </w:rPr>
        <w:lastRenderedPageBreak/>
        <w:t xml:space="preserve">themselves good sellers). </w:t>
      </w:r>
      <w:r>
        <w:rPr>
          <w:rFonts w:cstheme="minorHAnsi"/>
          <w:sz w:val="24"/>
          <w:szCs w:val="24"/>
          <w:lang w:val="en-US"/>
        </w:rPr>
        <w:t>This could imply that the participants were not very honest to themselves or that</w:t>
      </w:r>
      <w:r w:rsidR="00FC6C97">
        <w:rPr>
          <w:rFonts w:cstheme="minorHAnsi"/>
          <w:sz w:val="24"/>
          <w:szCs w:val="24"/>
          <w:lang w:val="en-US"/>
        </w:rPr>
        <w:t xml:space="preserve"> they had difficulties in judging themselves. Because the effect of the self reflections on the total amount of evaluations was very small, the same model with the variable total self-confidence (the variable that include other self-confidence and self self-confidence) is just as significant as the initial model. </w:t>
      </w:r>
      <w:r>
        <w:rPr>
          <w:rFonts w:cstheme="minorHAnsi"/>
          <w:sz w:val="24"/>
          <w:szCs w:val="24"/>
          <w:lang w:val="en-US"/>
        </w:rPr>
        <w:t xml:space="preserve"> </w:t>
      </w:r>
    </w:p>
    <w:p w:rsidR="00484961" w:rsidRDefault="00CF6EFE" w:rsidP="00833F00">
      <w:pPr>
        <w:spacing w:line="360" w:lineRule="auto"/>
        <w:jc w:val="both"/>
        <w:rPr>
          <w:rFonts w:cstheme="minorHAnsi"/>
          <w:sz w:val="24"/>
          <w:szCs w:val="24"/>
          <w:lang w:val="en-US"/>
        </w:rPr>
      </w:pPr>
      <w:r>
        <w:rPr>
          <w:rFonts w:cstheme="minorHAnsi"/>
          <w:sz w:val="24"/>
          <w:szCs w:val="24"/>
          <w:lang w:val="en-US"/>
        </w:rPr>
        <w:t>The only thing that can be said, as expected, about the DRD4 gene is that the DRD4_1 is highly correlated with the DRD4_2. With the Pearson Correlation Test the correlation of 0.383 is significant at a level of 0.004. This means that the effect</w:t>
      </w:r>
      <w:r w:rsidR="00B5595B">
        <w:rPr>
          <w:rFonts w:cstheme="minorHAnsi"/>
          <w:sz w:val="24"/>
          <w:szCs w:val="24"/>
          <w:lang w:val="en-US"/>
        </w:rPr>
        <w:t xml:space="preserve"> between the two is expected to be present. The difference between the two DRD4 types is determined by the cluster that both types are in. The DRD4_1 is settled in cluster 1 and the DRD4_2 is settled in cluster 2. Further biological details about this difference are irrelevant to this research. </w:t>
      </w:r>
    </w:p>
    <w:p w:rsidR="00B60890" w:rsidRDefault="00B60890" w:rsidP="00833F00">
      <w:pPr>
        <w:spacing w:line="360" w:lineRule="auto"/>
        <w:jc w:val="both"/>
        <w:rPr>
          <w:rFonts w:cstheme="minorHAnsi"/>
          <w:sz w:val="24"/>
          <w:szCs w:val="24"/>
          <w:lang w:val="en-US"/>
        </w:rPr>
      </w:pPr>
      <w:r>
        <w:rPr>
          <w:rFonts w:cstheme="minorHAnsi"/>
          <w:sz w:val="24"/>
          <w:szCs w:val="24"/>
          <w:lang w:val="en-US"/>
        </w:rPr>
        <w:t>The self reflections and the evaluations of others show no significant effect with any of the DNA types. This mean that there could not be drawn a conclusion concerning the evaluations and the effect of the DNA profiles on these evaluations. This does not mean that there are no effects or relations but that for this research and this data it is not possible to find any.</w:t>
      </w:r>
    </w:p>
    <w:p w:rsidR="00B60890" w:rsidRDefault="00B60890" w:rsidP="00833F00">
      <w:pPr>
        <w:spacing w:line="360" w:lineRule="auto"/>
        <w:jc w:val="both"/>
        <w:rPr>
          <w:rFonts w:cstheme="minorHAnsi"/>
          <w:sz w:val="24"/>
          <w:szCs w:val="24"/>
          <w:lang w:val="en-US"/>
        </w:rPr>
      </w:pPr>
      <w:r>
        <w:rPr>
          <w:rFonts w:cstheme="minorHAnsi"/>
          <w:sz w:val="24"/>
          <w:szCs w:val="24"/>
          <w:lang w:val="en-US"/>
        </w:rPr>
        <w:t xml:space="preserve">The correlations between </w:t>
      </w:r>
      <w:r w:rsidR="0004564D">
        <w:rPr>
          <w:rFonts w:cstheme="minorHAnsi"/>
          <w:sz w:val="24"/>
          <w:szCs w:val="24"/>
          <w:lang w:val="en-US"/>
        </w:rPr>
        <w:t>the self reflections and the evaluations of others are not very concerning. Only the level of being nervous, the level of being convincing and the level of being prepared are different for the self reflections and the evaluations of others. The correlations between all other variables are significant which means that it could be said that the participants have been reasonably honest. Also the different answers of the self reflection or the evaluations are highly correlated with each other. So for example the first question of the evaluations of others is highly correlated with all other questions of these evaluations. This means that, when runn</w:t>
      </w:r>
      <w:r w:rsidR="001D7B77">
        <w:rPr>
          <w:rFonts w:cstheme="minorHAnsi"/>
          <w:sz w:val="24"/>
          <w:szCs w:val="24"/>
          <w:lang w:val="en-US"/>
        </w:rPr>
        <w:t>ing a Factor Analysis</w:t>
      </w:r>
      <w:r w:rsidR="0004564D">
        <w:rPr>
          <w:rFonts w:cstheme="minorHAnsi"/>
          <w:sz w:val="24"/>
          <w:szCs w:val="24"/>
          <w:lang w:val="en-US"/>
        </w:rPr>
        <w:t>, the effects of all questions could be driven into one single variable that covers all the effects.</w:t>
      </w:r>
    </w:p>
    <w:p w:rsidR="00CB0389" w:rsidRDefault="001E24BC" w:rsidP="00833F00">
      <w:pPr>
        <w:spacing w:line="360" w:lineRule="auto"/>
        <w:jc w:val="both"/>
        <w:rPr>
          <w:rFonts w:cstheme="minorHAnsi"/>
          <w:sz w:val="24"/>
          <w:szCs w:val="24"/>
          <w:lang w:val="en-US"/>
        </w:rPr>
      </w:pPr>
      <w:r>
        <w:rPr>
          <w:rFonts w:cstheme="minorHAnsi"/>
          <w:sz w:val="24"/>
          <w:szCs w:val="24"/>
          <w:lang w:val="en-US"/>
        </w:rPr>
        <w:t>The variables gender, day and group have been proven not to have any significant effects on the results.</w:t>
      </w:r>
    </w:p>
    <w:p w:rsidR="001E24BC" w:rsidRDefault="001E24BC"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sz w:val="24"/>
          <w:szCs w:val="24"/>
          <w:lang w:val="en-US"/>
        </w:rPr>
      </w:pPr>
    </w:p>
    <w:p w:rsidR="00B06E08" w:rsidRDefault="006A4778" w:rsidP="00833F00">
      <w:pPr>
        <w:spacing w:line="360" w:lineRule="auto"/>
        <w:jc w:val="both"/>
        <w:rPr>
          <w:rFonts w:cstheme="minorHAnsi"/>
          <w:sz w:val="24"/>
          <w:szCs w:val="24"/>
          <w:lang w:val="en-US"/>
        </w:rPr>
      </w:pPr>
      <w:r w:rsidRPr="006A4778">
        <w:rPr>
          <w:rFonts w:cstheme="minorHAnsi"/>
          <w:sz w:val="24"/>
          <w:szCs w:val="24"/>
          <w:lang w:val="en-US"/>
        </w:rPr>
        <w:lastRenderedPageBreak/>
        <w:t>6.3 Statistics</w:t>
      </w:r>
    </w:p>
    <w:p w:rsidR="006A4778" w:rsidRDefault="006A4778" w:rsidP="00833F00">
      <w:pPr>
        <w:spacing w:line="360" w:lineRule="auto"/>
        <w:jc w:val="both"/>
        <w:rPr>
          <w:rFonts w:cstheme="minorHAnsi"/>
          <w:sz w:val="24"/>
          <w:szCs w:val="24"/>
          <w:lang w:val="en-US"/>
        </w:rPr>
      </w:pPr>
      <w:r>
        <w:rPr>
          <w:rFonts w:cstheme="minorHAnsi"/>
          <w:sz w:val="24"/>
          <w:szCs w:val="24"/>
          <w:lang w:val="en-US"/>
        </w:rPr>
        <w:t>The Area under the Curve</w:t>
      </w:r>
    </w:p>
    <w:p w:rsidR="006A4778" w:rsidRDefault="00297840" w:rsidP="00833F00">
      <w:pPr>
        <w:spacing w:line="360" w:lineRule="auto"/>
        <w:jc w:val="both"/>
        <w:rPr>
          <w:rFonts w:cstheme="minorHAnsi"/>
          <w:sz w:val="24"/>
          <w:szCs w:val="24"/>
          <w:lang w:val="en-US"/>
        </w:rPr>
      </w:pPr>
      <w:r>
        <w:rPr>
          <w:rFonts w:cstheme="minorHAnsi"/>
          <w:sz w:val="24"/>
          <w:szCs w:val="24"/>
          <w:lang w:val="en-US"/>
        </w:rPr>
        <w:t>The two formulas described in the previous part were used to compute two new variables for the levels of Cortisol and their relative changes. To be able to do analysis this was needed because of the repeated measures that had to be compared. How the new variables have been computed will be demonstrated by giving the following example of the AUC ground:</w:t>
      </w:r>
    </w:p>
    <w:p w:rsidR="00297840" w:rsidRDefault="00297840" w:rsidP="00833F00">
      <w:pPr>
        <w:spacing w:line="360" w:lineRule="auto"/>
        <w:jc w:val="both"/>
        <w:rPr>
          <w:rFonts w:cstheme="minorHAnsi"/>
          <w:sz w:val="24"/>
          <w:szCs w:val="24"/>
          <w:lang w:val="en-US"/>
        </w:rPr>
      </w:pPr>
      <w:r>
        <w:rPr>
          <w:rFonts w:cstheme="minorHAnsi"/>
          <w:sz w:val="24"/>
          <w:szCs w:val="24"/>
          <w:lang w:val="en-US"/>
        </w:rPr>
        <w:t xml:space="preserve">AUCg = </w:t>
      </w:r>
      <w:r w:rsidR="00D43359">
        <w:rPr>
          <w:rFonts w:cstheme="minorHAnsi"/>
          <w:sz w:val="24"/>
          <w:szCs w:val="24"/>
          <w:lang w:val="en-US"/>
        </w:rPr>
        <w:t>(Cort_3</w:t>
      </w:r>
      <w:r w:rsidR="005124F4">
        <w:rPr>
          <w:rFonts w:cstheme="minorHAnsi"/>
          <w:sz w:val="24"/>
          <w:szCs w:val="24"/>
          <w:lang w:val="en-US"/>
        </w:rPr>
        <w:t>_baselog</w:t>
      </w:r>
      <w:r w:rsidR="00D43359">
        <w:rPr>
          <w:rFonts w:cstheme="minorHAnsi"/>
          <w:sz w:val="24"/>
          <w:szCs w:val="24"/>
          <w:lang w:val="en-US"/>
        </w:rPr>
        <w:t xml:space="preserve"> + Cort_2_baslog)</w:t>
      </w:r>
      <w:r w:rsidR="005124F4">
        <w:rPr>
          <w:rFonts w:cstheme="minorHAnsi"/>
          <w:sz w:val="24"/>
          <w:szCs w:val="24"/>
          <w:lang w:val="en-US"/>
        </w:rPr>
        <w:t xml:space="preserve"> / 2*50 + (Cort_4_baselog + Cort_3_baselog) / 2*20 + (Cort_5_baselog + Cort_4_baselog) / 2*30</w:t>
      </w:r>
    </w:p>
    <w:p w:rsidR="005124F4" w:rsidRDefault="005124F4" w:rsidP="00833F00">
      <w:pPr>
        <w:spacing w:line="360" w:lineRule="auto"/>
        <w:jc w:val="both"/>
        <w:rPr>
          <w:rFonts w:cstheme="minorHAnsi"/>
          <w:sz w:val="24"/>
          <w:szCs w:val="24"/>
          <w:lang w:val="en-US"/>
        </w:rPr>
      </w:pPr>
      <w:r>
        <w:rPr>
          <w:rFonts w:cstheme="minorHAnsi"/>
          <w:sz w:val="24"/>
          <w:szCs w:val="24"/>
          <w:lang w:val="en-US"/>
        </w:rPr>
        <w:t>The first measurement was not used in the AUCg computation because it was not part of the repeated measurement. This measurement was done at the beginning of the day so this point was different for all participants when related to the other measurements.</w:t>
      </w:r>
    </w:p>
    <w:p w:rsidR="005124F4" w:rsidRDefault="005124F4" w:rsidP="00833F00">
      <w:pPr>
        <w:spacing w:line="360" w:lineRule="auto"/>
        <w:jc w:val="both"/>
        <w:rPr>
          <w:rFonts w:cstheme="minorHAnsi"/>
          <w:sz w:val="24"/>
          <w:szCs w:val="24"/>
          <w:lang w:val="en-US"/>
        </w:rPr>
      </w:pPr>
      <w:r>
        <w:rPr>
          <w:rFonts w:cstheme="minorHAnsi"/>
          <w:sz w:val="24"/>
          <w:szCs w:val="24"/>
          <w:lang w:val="en-US"/>
        </w:rPr>
        <w:t>Pearson Correlation</w:t>
      </w:r>
    </w:p>
    <w:p w:rsidR="005124F4" w:rsidRDefault="005124F4" w:rsidP="00833F00">
      <w:pPr>
        <w:spacing w:line="360" w:lineRule="auto"/>
        <w:jc w:val="both"/>
        <w:rPr>
          <w:rFonts w:cstheme="minorHAnsi"/>
          <w:sz w:val="24"/>
          <w:szCs w:val="24"/>
          <w:lang w:val="en-US"/>
        </w:rPr>
      </w:pPr>
      <w:r>
        <w:rPr>
          <w:rFonts w:cstheme="minorHAnsi"/>
          <w:sz w:val="24"/>
          <w:szCs w:val="24"/>
          <w:lang w:val="en-US"/>
        </w:rPr>
        <w:t xml:space="preserve">The correlation coefficient that is used the most is the Pearson Correlation. The formula is made by Karl Pearson. The correlation coefficient is expressed by </w:t>
      </w:r>
      <w:r w:rsidRPr="005124F4">
        <w:rPr>
          <w:rFonts w:cstheme="minorHAnsi"/>
          <w:sz w:val="24"/>
          <w:szCs w:val="24"/>
          <w:lang w:val="en-US"/>
        </w:rPr>
        <w:t>ρ</w:t>
      </w:r>
      <w:r>
        <w:rPr>
          <w:rFonts w:cstheme="minorHAnsi"/>
          <w:sz w:val="24"/>
          <w:szCs w:val="24"/>
          <w:lang w:val="en-US"/>
        </w:rPr>
        <w:t xml:space="preserve"> and the formula to calculate the </w:t>
      </w:r>
      <w:r w:rsidRPr="005124F4">
        <w:rPr>
          <w:rFonts w:cstheme="minorHAnsi"/>
          <w:sz w:val="24"/>
          <w:szCs w:val="24"/>
          <w:lang w:val="en-US"/>
        </w:rPr>
        <w:t>ρ</w:t>
      </w:r>
      <w:r>
        <w:rPr>
          <w:rFonts w:cstheme="minorHAnsi"/>
          <w:sz w:val="24"/>
          <w:szCs w:val="24"/>
          <w:lang w:val="en-US"/>
        </w:rPr>
        <w:t xml:space="preserve"> is as follows:</w:t>
      </w:r>
    </w:p>
    <w:p w:rsidR="005124F4" w:rsidRDefault="005124F4" w:rsidP="00833F00">
      <w:pPr>
        <w:spacing w:line="360" w:lineRule="auto"/>
        <w:jc w:val="both"/>
        <w:rPr>
          <w:rFonts w:cstheme="minorHAnsi"/>
          <w:sz w:val="24"/>
          <w:szCs w:val="24"/>
          <w:lang w:val="en-US"/>
        </w:rPr>
      </w:pPr>
      <w:r w:rsidRPr="005124F4">
        <w:rPr>
          <w:rFonts w:cstheme="minorHAnsi"/>
          <w:sz w:val="24"/>
          <w:szCs w:val="24"/>
          <w:lang w:val="en-US"/>
        </w:rPr>
        <w:t>Ρ</w:t>
      </w:r>
      <w:r>
        <w:rPr>
          <w:rFonts w:cstheme="minorHAnsi"/>
          <w:sz w:val="24"/>
          <w:szCs w:val="24"/>
          <w:lang w:val="en-US"/>
        </w:rPr>
        <w:t xml:space="preserve">(X,Y) = (cov (X,Y)) / </w:t>
      </w:r>
      <w:r w:rsidR="006226B6">
        <w:rPr>
          <w:rFonts w:cstheme="minorHAnsi"/>
          <w:sz w:val="24"/>
          <w:szCs w:val="24"/>
          <w:lang w:val="en-US"/>
        </w:rPr>
        <w:t>(</w:t>
      </w:r>
      <w:r w:rsidR="00F5651E" w:rsidRPr="00F5651E">
        <w:rPr>
          <w:rFonts w:cstheme="minorHAnsi"/>
          <w:sz w:val="24"/>
          <w:szCs w:val="24"/>
          <w:lang w:val="en-US"/>
        </w:rPr>
        <w:t>σ</w:t>
      </w:r>
      <w:r w:rsidR="006226B6">
        <w:rPr>
          <w:rFonts w:cstheme="minorHAnsi"/>
          <w:sz w:val="24"/>
          <w:szCs w:val="24"/>
          <w:lang w:val="en-US"/>
        </w:rPr>
        <w:t xml:space="preserve"> (X) </w:t>
      </w:r>
      <w:r w:rsidR="006226B6" w:rsidRPr="006226B6">
        <w:rPr>
          <w:rFonts w:cstheme="minorHAnsi"/>
          <w:sz w:val="24"/>
          <w:szCs w:val="24"/>
          <w:lang w:val="en-US"/>
        </w:rPr>
        <w:t>σ</w:t>
      </w:r>
      <w:r w:rsidR="006226B6">
        <w:rPr>
          <w:rFonts w:cstheme="minorHAnsi"/>
          <w:sz w:val="24"/>
          <w:szCs w:val="24"/>
          <w:lang w:val="en-US"/>
        </w:rPr>
        <w:t xml:space="preserve"> (Y))</w:t>
      </w:r>
    </w:p>
    <w:p w:rsidR="006226B6" w:rsidRDefault="006226B6" w:rsidP="00833F00">
      <w:pPr>
        <w:spacing w:line="360" w:lineRule="auto"/>
        <w:jc w:val="both"/>
        <w:rPr>
          <w:rFonts w:cstheme="minorHAnsi"/>
          <w:sz w:val="24"/>
          <w:szCs w:val="24"/>
          <w:lang w:val="en-US"/>
        </w:rPr>
      </w:pPr>
      <w:r>
        <w:rPr>
          <w:rFonts w:cstheme="minorHAnsi"/>
          <w:sz w:val="24"/>
          <w:szCs w:val="24"/>
          <w:lang w:val="en-US"/>
        </w:rPr>
        <w:t>The correlation coefficient is a number between 0 and 1 that gives an indication about the linear relationship between two variables. When the correlation coefficient is 0, it means that the there is no linear relationship between. When the correlation coefficient is 1, it means that there is a perfect linear relationship (perfect correlation).</w:t>
      </w:r>
    </w:p>
    <w:p w:rsidR="005124F4" w:rsidRDefault="006226B6" w:rsidP="00833F00">
      <w:pPr>
        <w:spacing w:line="360" w:lineRule="auto"/>
        <w:jc w:val="both"/>
        <w:rPr>
          <w:rFonts w:cstheme="minorHAnsi"/>
          <w:sz w:val="24"/>
          <w:szCs w:val="24"/>
          <w:lang w:val="en-US"/>
        </w:rPr>
      </w:pPr>
      <w:r>
        <w:rPr>
          <w:rFonts w:cstheme="minorHAnsi"/>
          <w:sz w:val="24"/>
          <w:szCs w:val="24"/>
          <w:lang w:val="en-US"/>
        </w:rPr>
        <w:t>General Linear Model</w:t>
      </w:r>
    </w:p>
    <w:p w:rsidR="00383F85" w:rsidRDefault="00592A2C" w:rsidP="00833F00">
      <w:pPr>
        <w:spacing w:line="360" w:lineRule="auto"/>
        <w:jc w:val="both"/>
        <w:rPr>
          <w:rFonts w:cstheme="minorHAnsi"/>
          <w:sz w:val="24"/>
          <w:szCs w:val="24"/>
          <w:lang w:val="en-US"/>
        </w:rPr>
      </w:pPr>
      <w:r>
        <w:rPr>
          <w:rFonts w:cstheme="minorHAnsi"/>
          <w:sz w:val="24"/>
          <w:szCs w:val="24"/>
          <w:lang w:val="en-US"/>
        </w:rPr>
        <w:t xml:space="preserve">The general linear model is used to </w:t>
      </w:r>
      <w:r w:rsidR="00383F85">
        <w:rPr>
          <w:rFonts w:cstheme="minorHAnsi"/>
          <w:sz w:val="24"/>
          <w:szCs w:val="24"/>
          <w:lang w:val="en-US"/>
        </w:rPr>
        <w:t xml:space="preserve">see the relationship between one dependent variable and one or more independent variables. The model in the most simple form is the Y = XB + U. Y is here the dependent variable, X is the independent variable and U is the corrector for errors. In the models used for this research the formula also include a constant factor. The general linear model can be used in two ways which are the multivariate or the univariate. In </w:t>
      </w:r>
      <w:r w:rsidR="00383F85">
        <w:rPr>
          <w:rFonts w:cstheme="minorHAnsi"/>
          <w:sz w:val="24"/>
          <w:szCs w:val="24"/>
          <w:lang w:val="en-US"/>
        </w:rPr>
        <w:lastRenderedPageBreak/>
        <w:t>this model of this research the univariate one is used. The univariate general linear model uses the columns of Y to be tested independently.</w:t>
      </w:r>
    </w:p>
    <w:p w:rsidR="00CB0389" w:rsidRDefault="00CB0389" w:rsidP="00833F00">
      <w:pPr>
        <w:spacing w:line="360" w:lineRule="auto"/>
        <w:jc w:val="both"/>
        <w:rPr>
          <w:rFonts w:cstheme="minorHAnsi"/>
          <w:sz w:val="24"/>
          <w:szCs w:val="24"/>
          <w:lang w:val="en-US"/>
        </w:rPr>
      </w:pPr>
    </w:p>
    <w:p w:rsidR="00CB0389" w:rsidRDefault="00CB0389" w:rsidP="00833F00">
      <w:pPr>
        <w:spacing w:line="360" w:lineRule="auto"/>
        <w:jc w:val="both"/>
        <w:rPr>
          <w:rFonts w:cstheme="minorHAnsi"/>
          <w:sz w:val="24"/>
          <w:szCs w:val="24"/>
          <w:lang w:val="en-US"/>
        </w:rPr>
      </w:pPr>
      <w:r w:rsidRPr="00CB0389">
        <w:rPr>
          <w:rFonts w:cstheme="minorHAnsi"/>
          <w:sz w:val="24"/>
          <w:szCs w:val="24"/>
          <w:lang w:val="en-US"/>
        </w:rPr>
        <w:t>6.4 Results</w:t>
      </w:r>
    </w:p>
    <w:p w:rsidR="00383F85" w:rsidRDefault="009E6D2B" w:rsidP="00833F00">
      <w:pPr>
        <w:spacing w:line="360" w:lineRule="auto"/>
        <w:jc w:val="both"/>
        <w:rPr>
          <w:rFonts w:cstheme="minorHAnsi"/>
          <w:sz w:val="24"/>
          <w:szCs w:val="24"/>
          <w:lang w:val="en-US"/>
        </w:rPr>
      </w:pPr>
      <w:r>
        <w:rPr>
          <w:rFonts w:cstheme="minorHAnsi"/>
          <w:sz w:val="24"/>
          <w:szCs w:val="24"/>
          <w:lang w:val="en-US"/>
        </w:rPr>
        <w:t>The goal of this research was to add some bricks to the building of an imaginary bridge between genotype and phenotype. The focus on the Warrior / Worrier hypothesis determined that the COMT gene was the central genotype of this research.</w:t>
      </w:r>
    </w:p>
    <w:p w:rsidR="00B53DA1" w:rsidRDefault="00B53DA1" w:rsidP="00833F00">
      <w:pPr>
        <w:spacing w:line="360" w:lineRule="auto"/>
        <w:jc w:val="both"/>
        <w:rPr>
          <w:rFonts w:cstheme="minorHAnsi"/>
          <w:sz w:val="24"/>
          <w:szCs w:val="24"/>
          <w:lang w:val="en-US"/>
        </w:rPr>
      </w:pPr>
      <w:r>
        <w:rPr>
          <w:rFonts w:cstheme="minorHAnsi"/>
          <w:sz w:val="24"/>
          <w:szCs w:val="24"/>
          <w:lang w:val="en-US"/>
        </w:rPr>
        <w:t xml:space="preserve">The results of the general linear model of the AUC ground showed a highly significant relationship between the levels of Cortisol, the COMT gene and the self confidence of the participants. Also this same model showed to be significant with the ability to sell the product judged by other participants. The second variable is very interesting also for the economic perspective. Maybe it could be said that it could be possible to predict the sales competences out of the DNA profile. As this was the goal of this research, the following graph </w:t>
      </w:r>
      <w:r w:rsidR="00E8638F">
        <w:rPr>
          <w:rFonts w:cstheme="minorHAnsi"/>
          <w:sz w:val="24"/>
          <w:szCs w:val="24"/>
          <w:lang w:val="en-US"/>
        </w:rPr>
        <w:t>(figure 3</w:t>
      </w:r>
      <w:r>
        <w:rPr>
          <w:rFonts w:cstheme="minorHAnsi"/>
          <w:sz w:val="24"/>
          <w:szCs w:val="24"/>
          <w:lang w:val="en-US"/>
        </w:rPr>
        <w:t>) makes the findings more clear.</w:t>
      </w:r>
    </w:p>
    <w:p w:rsidR="009E6D2B" w:rsidRDefault="00747A7E" w:rsidP="00833F00">
      <w:pPr>
        <w:spacing w:line="360" w:lineRule="auto"/>
        <w:jc w:val="both"/>
        <w:rPr>
          <w:rFonts w:cstheme="minorHAnsi"/>
          <w:sz w:val="24"/>
          <w:szCs w:val="24"/>
          <w:lang w:val="en-US"/>
        </w:rPr>
      </w:pPr>
      <w:r>
        <w:rPr>
          <w:rFonts w:cstheme="minorHAnsi"/>
          <w:noProof/>
          <w:sz w:val="24"/>
          <w:szCs w:val="24"/>
          <w:lang w:val="en-US"/>
        </w:rPr>
        <w:drawing>
          <wp:inline distT="0" distB="0" distL="0" distR="0">
            <wp:extent cx="3009900" cy="280987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009900" cy="2809875"/>
                    </a:xfrm>
                    <a:prstGeom prst="rect">
                      <a:avLst/>
                    </a:prstGeom>
                    <a:noFill/>
                    <a:ln w="9525">
                      <a:noFill/>
                      <a:miter lim="800000"/>
                      <a:headEnd/>
                      <a:tailEnd/>
                    </a:ln>
                  </pic:spPr>
                </pic:pic>
              </a:graphicData>
            </a:graphic>
          </wp:inline>
        </w:drawing>
      </w:r>
      <w:r w:rsidR="00B53DA1">
        <w:rPr>
          <w:rFonts w:cstheme="minorHAnsi"/>
          <w:sz w:val="24"/>
          <w:szCs w:val="24"/>
          <w:lang w:val="en-US"/>
        </w:rPr>
        <w:t xml:space="preserve"> </w:t>
      </w:r>
      <w:r w:rsidR="00B53DA1">
        <w:rPr>
          <w:rFonts w:cstheme="minorHAnsi"/>
          <w:sz w:val="24"/>
          <w:szCs w:val="24"/>
          <w:lang w:val="en-US"/>
        </w:rPr>
        <w:br/>
      </w:r>
      <w:r w:rsidR="00B53DA1" w:rsidRPr="00B53DA1">
        <w:rPr>
          <w:rFonts w:cstheme="minorHAnsi"/>
          <w:i/>
          <w:sz w:val="24"/>
          <w:szCs w:val="24"/>
          <w:lang w:val="en-US"/>
        </w:rPr>
        <w:t>Figure</w:t>
      </w:r>
      <w:r w:rsidR="00E8638F">
        <w:rPr>
          <w:rFonts w:cstheme="minorHAnsi"/>
          <w:i/>
          <w:sz w:val="24"/>
          <w:szCs w:val="24"/>
          <w:lang w:val="en-US"/>
        </w:rPr>
        <w:t xml:space="preserve"> 3</w:t>
      </w:r>
      <w:r w:rsidR="00B53DA1" w:rsidRPr="00B53DA1">
        <w:rPr>
          <w:rFonts w:cstheme="minorHAnsi"/>
          <w:i/>
          <w:sz w:val="24"/>
          <w:szCs w:val="24"/>
          <w:lang w:val="en-US"/>
        </w:rPr>
        <w:t>. (Plot of the general linear model, SPSS)</w:t>
      </w:r>
    </w:p>
    <w:p w:rsidR="00B53DA1" w:rsidRDefault="00B53DA1" w:rsidP="00833F00">
      <w:pPr>
        <w:spacing w:line="360" w:lineRule="auto"/>
        <w:jc w:val="both"/>
        <w:rPr>
          <w:rFonts w:cstheme="minorHAnsi"/>
          <w:sz w:val="24"/>
          <w:szCs w:val="24"/>
          <w:lang w:val="en-US"/>
        </w:rPr>
      </w:pPr>
      <w:r>
        <w:rPr>
          <w:rFonts w:cstheme="minorHAnsi"/>
          <w:sz w:val="24"/>
          <w:szCs w:val="24"/>
          <w:lang w:val="en-US"/>
        </w:rPr>
        <w:t xml:space="preserve">This plot shows the general linear model with the other self-confidence (the variable that stands for the evaluation of others concerning the self-confidence). To make the outcome more clear two groups have been created for the other self-confidence. The lowest scores have been put in group 1 and the highest scores have been put in group 2. The participants </w:t>
      </w:r>
      <w:r>
        <w:rPr>
          <w:rFonts w:cstheme="minorHAnsi"/>
          <w:sz w:val="24"/>
          <w:szCs w:val="24"/>
          <w:lang w:val="en-US"/>
        </w:rPr>
        <w:lastRenderedPageBreak/>
        <w:t xml:space="preserve">that </w:t>
      </w:r>
      <w:r w:rsidR="0080071D">
        <w:rPr>
          <w:rFonts w:cstheme="minorHAnsi"/>
          <w:sz w:val="24"/>
          <w:szCs w:val="24"/>
          <w:lang w:val="en-US"/>
        </w:rPr>
        <w:t>have been put in group 1 could be considered as less successful than the participants of group 2. The conclusion that could be drawn from this plot is that it is expected that people with the Val / Val allele (G / G) of the COMT gene, that are expected to be the warriors, experience less stress (on the basis of the levels of Cortisol) when doing a bad performance. Also there could be an indication that there is an optimal stress level to which people perform the best. In the plot it is clearly visible that the lowest and highest stress levels perform badly and that the ‘normal’ stress levels perform the best.</w:t>
      </w:r>
    </w:p>
    <w:p w:rsidR="0080071D" w:rsidRDefault="0080071D" w:rsidP="00833F00">
      <w:pPr>
        <w:spacing w:line="360" w:lineRule="auto"/>
        <w:jc w:val="both"/>
        <w:rPr>
          <w:rFonts w:cstheme="minorHAnsi"/>
          <w:sz w:val="24"/>
          <w:szCs w:val="24"/>
          <w:lang w:val="en-US"/>
        </w:rPr>
      </w:pPr>
      <w:r>
        <w:rPr>
          <w:rFonts w:cstheme="minorHAnsi"/>
          <w:sz w:val="24"/>
          <w:szCs w:val="24"/>
          <w:lang w:val="en-US"/>
        </w:rPr>
        <w:t>These results show that (1) there is a significant relationship between the COMT gene, the levels of Cortisl and the performance (sales competences), (2) that there is an indication that worriers (Val / Val allele) could be less sensitive to stressful situations and (3) that there is an indication that a optimum of level of Cortisol exist on which people perform the best. These conclusions always have to be seen in perspective to the research and the experiment and that is why it is possible to say that these three conclusions can be drawn for this data.</w:t>
      </w:r>
    </w:p>
    <w:p w:rsidR="0080071D" w:rsidRDefault="0080071D" w:rsidP="00833F00">
      <w:pPr>
        <w:spacing w:line="360" w:lineRule="auto"/>
        <w:jc w:val="both"/>
        <w:rPr>
          <w:rFonts w:cstheme="minorHAnsi"/>
          <w:sz w:val="24"/>
          <w:szCs w:val="24"/>
          <w:lang w:val="en-US"/>
        </w:rPr>
      </w:pPr>
    </w:p>
    <w:p w:rsidR="0080071D" w:rsidRDefault="0080071D" w:rsidP="00833F00">
      <w:pPr>
        <w:spacing w:line="360" w:lineRule="auto"/>
        <w:jc w:val="both"/>
        <w:rPr>
          <w:rFonts w:cstheme="minorHAnsi"/>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43605E" w:rsidRDefault="0043605E" w:rsidP="00833F00">
      <w:pPr>
        <w:spacing w:line="360" w:lineRule="auto"/>
        <w:jc w:val="both"/>
        <w:rPr>
          <w:rFonts w:cstheme="minorHAnsi"/>
          <w:b/>
          <w:sz w:val="24"/>
          <w:szCs w:val="24"/>
          <w:lang w:val="en-US"/>
        </w:rPr>
      </w:pPr>
    </w:p>
    <w:p w:rsidR="0080071D" w:rsidRDefault="0080071D" w:rsidP="00833F00">
      <w:pPr>
        <w:spacing w:line="360" w:lineRule="auto"/>
        <w:jc w:val="both"/>
        <w:rPr>
          <w:rFonts w:cstheme="minorHAnsi"/>
          <w:sz w:val="24"/>
          <w:szCs w:val="24"/>
          <w:lang w:val="en-US"/>
        </w:rPr>
      </w:pPr>
      <w:r w:rsidRPr="0080071D">
        <w:rPr>
          <w:rFonts w:cstheme="minorHAnsi"/>
          <w:b/>
          <w:sz w:val="24"/>
          <w:szCs w:val="24"/>
          <w:lang w:val="en-US"/>
        </w:rPr>
        <w:lastRenderedPageBreak/>
        <w:t xml:space="preserve">7 </w:t>
      </w:r>
      <w:r w:rsidR="00AA250F" w:rsidRPr="0080071D">
        <w:rPr>
          <w:rFonts w:cstheme="minorHAnsi"/>
          <w:b/>
          <w:sz w:val="24"/>
          <w:szCs w:val="24"/>
          <w:lang w:val="en-US"/>
        </w:rPr>
        <w:t>Conclusions</w:t>
      </w:r>
      <w:r w:rsidRPr="0080071D">
        <w:rPr>
          <w:rFonts w:cstheme="minorHAnsi"/>
          <w:b/>
          <w:sz w:val="24"/>
          <w:szCs w:val="24"/>
          <w:lang w:val="en-US"/>
        </w:rPr>
        <w:t xml:space="preserve"> </w:t>
      </w:r>
    </w:p>
    <w:p w:rsidR="0080071D" w:rsidRPr="0080071D" w:rsidRDefault="0080071D" w:rsidP="00833F00">
      <w:pPr>
        <w:spacing w:line="360" w:lineRule="auto"/>
        <w:jc w:val="both"/>
        <w:rPr>
          <w:rFonts w:cstheme="minorHAnsi"/>
          <w:sz w:val="24"/>
          <w:szCs w:val="24"/>
          <w:lang w:val="en-US"/>
        </w:rPr>
      </w:pPr>
    </w:p>
    <w:p w:rsidR="0080071D" w:rsidRDefault="0080071D" w:rsidP="00833F00">
      <w:pPr>
        <w:spacing w:line="360" w:lineRule="auto"/>
        <w:jc w:val="both"/>
        <w:rPr>
          <w:rFonts w:cstheme="minorHAnsi"/>
          <w:sz w:val="24"/>
          <w:szCs w:val="24"/>
          <w:lang w:val="en-US"/>
        </w:rPr>
      </w:pPr>
      <w:r w:rsidRPr="0080071D">
        <w:rPr>
          <w:rFonts w:cstheme="minorHAnsi"/>
          <w:sz w:val="24"/>
          <w:szCs w:val="24"/>
          <w:lang w:val="en-US"/>
        </w:rPr>
        <w:t xml:space="preserve">7.1 Theory  </w:t>
      </w:r>
    </w:p>
    <w:p w:rsidR="003B6B2C" w:rsidRDefault="003B6B2C" w:rsidP="00833F00">
      <w:pPr>
        <w:spacing w:line="360" w:lineRule="auto"/>
        <w:jc w:val="both"/>
        <w:rPr>
          <w:rFonts w:cstheme="minorHAnsi"/>
          <w:sz w:val="24"/>
          <w:szCs w:val="24"/>
          <w:lang w:val="en-US"/>
        </w:rPr>
      </w:pPr>
      <w:r>
        <w:rPr>
          <w:rFonts w:cstheme="minorHAnsi"/>
          <w:sz w:val="24"/>
          <w:szCs w:val="24"/>
          <w:lang w:val="en-US"/>
        </w:rPr>
        <w:t xml:space="preserve">The last decades a lot of research has been done concerning the effect of the genotype on the phenotype. The desire to understand (and maybe influence) the working of the human DNA (and the DNA of all other organisms) has been growing bigger and bigger among biochemical researchers. Also for psychoanalysts and even economists are nowadays desperately doing researches to find out ‘what?’ and ‘how?’. </w:t>
      </w:r>
    </w:p>
    <w:p w:rsidR="00182687" w:rsidRDefault="003B6B2C" w:rsidP="00833F00">
      <w:pPr>
        <w:spacing w:line="360" w:lineRule="auto"/>
        <w:jc w:val="both"/>
        <w:rPr>
          <w:rFonts w:cstheme="minorHAnsi"/>
          <w:sz w:val="24"/>
          <w:szCs w:val="24"/>
          <w:lang w:val="en-US"/>
        </w:rPr>
      </w:pPr>
      <w:r>
        <w:rPr>
          <w:rFonts w:cstheme="minorHAnsi"/>
          <w:sz w:val="24"/>
          <w:szCs w:val="24"/>
          <w:lang w:val="en-US"/>
        </w:rPr>
        <w:t>Because the brain is so incredible complex it is very difficult to find significant relationships between the genes and the outcome in behavior. But one thing is certain: the DNA profile codes for what organisms are and that’s why the outcome of every behavior will be coded somewhere on the DNA profile. The only thing is to find out where.</w:t>
      </w:r>
    </w:p>
    <w:p w:rsidR="0080071D" w:rsidRDefault="0002753A" w:rsidP="00833F00">
      <w:pPr>
        <w:spacing w:line="360" w:lineRule="auto"/>
        <w:jc w:val="both"/>
        <w:rPr>
          <w:rFonts w:cstheme="minorHAnsi"/>
          <w:sz w:val="24"/>
          <w:szCs w:val="24"/>
          <w:lang w:val="en-US"/>
        </w:rPr>
      </w:pPr>
      <w:r>
        <w:rPr>
          <w:rFonts w:cstheme="minorHAnsi"/>
          <w:sz w:val="24"/>
          <w:szCs w:val="24"/>
          <w:lang w:val="en-US"/>
        </w:rPr>
        <w:t>Whether it is possible to set up a theo</w:t>
      </w:r>
      <w:r w:rsidR="00182687">
        <w:rPr>
          <w:rFonts w:cstheme="minorHAnsi"/>
          <w:sz w:val="24"/>
          <w:szCs w:val="24"/>
          <w:lang w:val="en-US"/>
        </w:rPr>
        <w:t>ry with the use of the</w:t>
      </w:r>
      <w:r>
        <w:rPr>
          <w:rFonts w:cstheme="minorHAnsi"/>
          <w:sz w:val="24"/>
          <w:szCs w:val="24"/>
          <w:lang w:val="en-US"/>
        </w:rPr>
        <w:t xml:space="preserve"> new findings is questionable. As mentioned in the previous part, the conclusions always have to be seen in the perspective of the used data. </w:t>
      </w:r>
      <w:r w:rsidR="00182687">
        <w:rPr>
          <w:rFonts w:cstheme="minorHAnsi"/>
          <w:sz w:val="24"/>
          <w:szCs w:val="24"/>
          <w:lang w:val="en-US"/>
        </w:rPr>
        <w:t xml:space="preserve">And the outcome of the data does tell some things. </w:t>
      </w:r>
      <w:r w:rsidR="00D46C31">
        <w:rPr>
          <w:rFonts w:cstheme="minorHAnsi"/>
          <w:sz w:val="24"/>
          <w:szCs w:val="24"/>
          <w:lang w:val="en-US"/>
        </w:rPr>
        <w:t xml:space="preserve">The three conclusions that have been drawn can be used to set up a small theory. </w:t>
      </w:r>
    </w:p>
    <w:p w:rsidR="00D46C31" w:rsidRDefault="00D46C31" w:rsidP="00833F00">
      <w:pPr>
        <w:spacing w:line="360" w:lineRule="auto"/>
        <w:jc w:val="both"/>
        <w:rPr>
          <w:rFonts w:cstheme="minorHAnsi"/>
          <w:sz w:val="24"/>
          <w:szCs w:val="24"/>
          <w:lang w:val="en-US"/>
        </w:rPr>
      </w:pPr>
      <w:r>
        <w:rPr>
          <w:rFonts w:cstheme="minorHAnsi"/>
          <w:sz w:val="24"/>
          <w:szCs w:val="24"/>
          <w:lang w:val="en-US"/>
        </w:rPr>
        <w:t xml:space="preserve">The fact that there is a significant relationship between the COMT gene, the level of Cortisol and the sales competences (of the performed sales competences) and that the stress level maybe has an optimum on which people perform the best implies that genes could be partly determined for the performances but that it is also possible to influence the competences. Because the level of stress is also expected to be determined for the performance, people may have effect on their performance by working on stress management. This would help people to affect their stress levels and as a result to perform better. In this way the genes of different people would still be different, but the </w:t>
      </w:r>
      <w:r w:rsidR="00B1697B">
        <w:rPr>
          <w:rFonts w:cstheme="minorHAnsi"/>
          <w:sz w:val="24"/>
          <w:szCs w:val="24"/>
          <w:lang w:val="en-US"/>
        </w:rPr>
        <w:t xml:space="preserve">differences </w:t>
      </w:r>
      <w:r>
        <w:rPr>
          <w:rFonts w:cstheme="minorHAnsi"/>
          <w:sz w:val="24"/>
          <w:szCs w:val="24"/>
          <w:lang w:val="en-US"/>
        </w:rPr>
        <w:t>outcome in terms of performanc</w:t>
      </w:r>
      <w:r w:rsidR="00B1697B">
        <w:rPr>
          <w:rFonts w:cstheme="minorHAnsi"/>
          <w:sz w:val="24"/>
          <w:szCs w:val="24"/>
          <w:lang w:val="en-US"/>
        </w:rPr>
        <w:t>e would become smaller.</w:t>
      </w:r>
    </w:p>
    <w:p w:rsidR="00B802A6" w:rsidRDefault="00B802A6" w:rsidP="00833F00">
      <w:pPr>
        <w:spacing w:line="360" w:lineRule="auto"/>
        <w:jc w:val="both"/>
        <w:rPr>
          <w:rFonts w:cstheme="minorHAnsi"/>
          <w:sz w:val="24"/>
          <w:szCs w:val="24"/>
          <w:lang w:val="en-US"/>
        </w:rPr>
      </w:pPr>
      <w:r>
        <w:rPr>
          <w:rFonts w:cstheme="minorHAnsi"/>
          <w:sz w:val="24"/>
          <w:szCs w:val="24"/>
          <w:lang w:val="en-US"/>
        </w:rPr>
        <w:t>Possible Limitations</w:t>
      </w:r>
    </w:p>
    <w:p w:rsidR="00D46C31" w:rsidRDefault="00B802A6" w:rsidP="00833F00">
      <w:pPr>
        <w:spacing w:line="360" w:lineRule="auto"/>
        <w:jc w:val="both"/>
        <w:rPr>
          <w:rFonts w:cstheme="minorHAnsi"/>
          <w:sz w:val="24"/>
          <w:szCs w:val="24"/>
          <w:lang w:val="en-US"/>
        </w:rPr>
      </w:pPr>
      <w:r>
        <w:rPr>
          <w:rFonts w:cstheme="minorHAnsi"/>
          <w:sz w:val="24"/>
          <w:szCs w:val="24"/>
          <w:lang w:val="en-US"/>
        </w:rPr>
        <w:t xml:space="preserve">The first limitation could be that the research group is not very big. </w:t>
      </w:r>
      <w:r w:rsidR="006B1DC8">
        <w:rPr>
          <w:rFonts w:cstheme="minorHAnsi"/>
          <w:sz w:val="24"/>
          <w:szCs w:val="24"/>
          <w:lang w:val="en-US"/>
        </w:rPr>
        <w:t xml:space="preserve">A group of </w:t>
      </w:r>
      <w:r>
        <w:rPr>
          <w:rFonts w:cstheme="minorHAnsi"/>
          <w:sz w:val="24"/>
          <w:szCs w:val="24"/>
          <w:lang w:val="en-US"/>
        </w:rPr>
        <w:t xml:space="preserve">57 people is also not too small to make predictions, but it is too small to draw conclusions. That is why, in </w:t>
      </w:r>
      <w:r>
        <w:rPr>
          <w:rFonts w:cstheme="minorHAnsi"/>
          <w:sz w:val="24"/>
          <w:szCs w:val="24"/>
          <w:lang w:val="en-US"/>
        </w:rPr>
        <w:lastRenderedPageBreak/>
        <w:t xml:space="preserve">the conclusion part, </w:t>
      </w:r>
      <w:r w:rsidR="00730149">
        <w:rPr>
          <w:rFonts w:cstheme="minorHAnsi"/>
          <w:sz w:val="24"/>
          <w:szCs w:val="24"/>
          <w:lang w:val="en-US"/>
        </w:rPr>
        <w:t xml:space="preserve">the </w:t>
      </w:r>
      <w:r w:rsidR="006B1DC8">
        <w:rPr>
          <w:rFonts w:cstheme="minorHAnsi"/>
          <w:sz w:val="24"/>
          <w:szCs w:val="24"/>
          <w:lang w:val="en-US"/>
        </w:rPr>
        <w:t xml:space="preserve">conclusions were always drawn in the perspective of this experiment. </w:t>
      </w:r>
    </w:p>
    <w:p w:rsidR="006B1DC8" w:rsidRDefault="006B1DC8" w:rsidP="00833F00">
      <w:pPr>
        <w:spacing w:line="360" w:lineRule="auto"/>
        <w:jc w:val="both"/>
        <w:rPr>
          <w:rFonts w:cstheme="minorHAnsi"/>
          <w:sz w:val="24"/>
          <w:szCs w:val="24"/>
          <w:lang w:val="en-US"/>
        </w:rPr>
      </w:pPr>
      <w:r>
        <w:rPr>
          <w:rFonts w:cstheme="minorHAnsi"/>
          <w:sz w:val="24"/>
          <w:szCs w:val="24"/>
          <w:lang w:val="en-US"/>
        </w:rPr>
        <w:t>Another limitation would be that there were only few women that participated in the experiment. Although the results showed that gender was not a significant factor of influence, it is hard to be sure when the percentage that was women was round about 10% (5 women participated in total).</w:t>
      </w:r>
    </w:p>
    <w:p w:rsidR="006B1DC8" w:rsidRDefault="006B1DC8" w:rsidP="00833F00">
      <w:pPr>
        <w:spacing w:line="360" w:lineRule="auto"/>
        <w:jc w:val="both"/>
        <w:rPr>
          <w:rFonts w:cstheme="minorHAnsi"/>
          <w:sz w:val="24"/>
          <w:szCs w:val="24"/>
          <w:lang w:val="en-US"/>
        </w:rPr>
      </w:pPr>
      <w:r>
        <w:rPr>
          <w:rFonts w:cstheme="minorHAnsi"/>
          <w:sz w:val="24"/>
          <w:szCs w:val="24"/>
          <w:lang w:val="en-US"/>
        </w:rPr>
        <w:t xml:space="preserve">A possible limitation would be that the participants were all of the same age, which is between 35 and 55. This means that it is not possible to say that the results would be the same for all ages, but on the other hand this age is most interesting to use in practice because salesmen / sales managers that need to be recruited or developed will be of this age most of the time. </w:t>
      </w:r>
    </w:p>
    <w:p w:rsidR="006B1DC8" w:rsidRDefault="006B1DC8" w:rsidP="00833F00">
      <w:pPr>
        <w:spacing w:line="360" w:lineRule="auto"/>
        <w:jc w:val="both"/>
        <w:rPr>
          <w:rFonts w:cstheme="minorHAnsi"/>
          <w:sz w:val="24"/>
          <w:szCs w:val="24"/>
          <w:lang w:val="en-US"/>
        </w:rPr>
      </w:pPr>
      <w:r>
        <w:rPr>
          <w:rFonts w:cstheme="minorHAnsi"/>
          <w:sz w:val="24"/>
          <w:szCs w:val="24"/>
          <w:lang w:val="en-US"/>
        </w:rPr>
        <w:t xml:space="preserve">The fact that the experiment only included experienced salesmen is rather an advantage than it is a limitation because this excludes other factors of influence. For example </w:t>
      </w:r>
      <w:r w:rsidR="000161E6">
        <w:rPr>
          <w:rFonts w:cstheme="minorHAnsi"/>
          <w:sz w:val="24"/>
          <w:szCs w:val="24"/>
          <w:lang w:val="en-US"/>
        </w:rPr>
        <w:t xml:space="preserve">people that are not experienced could only have higher levels of Cortisol because of the nerves and stress. Combined with experienced people would make the results trouble. </w:t>
      </w:r>
    </w:p>
    <w:p w:rsidR="000161E6" w:rsidRDefault="000161E6" w:rsidP="00833F00">
      <w:pPr>
        <w:spacing w:line="360" w:lineRule="auto"/>
        <w:jc w:val="both"/>
        <w:rPr>
          <w:rFonts w:cstheme="minorHAnsi"/>
          <w:sz w:val="24"/>
          <w:szCs w:val="24"/>
          <w:lang w:val="en-US"/>
        </w:rPr>
      </w:pPr>
      <w:r>
        <w:rPr>
          <w:rFonts w:cstheme="minorHAnsi"/>
          <w:sz w:val="24"/>
          <w:szCs w:val="24"/>
          <w:lang w:val="en-US"/>
        </w:rPr>
        <w:t>Finally there could be limitations concerning practical issues such as not filling in the evaluations correctly or not chewing the cottons correctly. These problems could only be prevented by giving the best instructions. Afterwards these problems can be solved by filtering the data as good as possible (not too few, but also not too much).</w:t>
      </w:r>
    </w:p>
    <w:p w:rsidR="000161E6" w:rsidRDefault="000161E6" w:rsidP="00833F00">
      <w:pPr>
        <w:spacing w:line="360" w:lineRule="auto"/>
        <w:jc w:val="both"/>
        <w:rPr>
          <w:rFonts w:cstheme="minorHAnsi"/>
          <w:sz w:val="24"/>
          <w:szCs w:val="24"/>
          <w:lang w:val="en-US"/>
        </w:rPr>
      </w:pPr>
      <w:r>
        <w:rPr>
          <w:rFonts w:cstheme="minorHAnsi"/>
          <w:sz w:val="24"/>
          <w:szCs w:val="24"/>
          <w:lang w:val="en-US"/>
        </w:rPr>
        <w:t>Directions for Future Research</w:t>
      </w:r>
    </w:p>
    <w:p w:rsidR="000161E6" w:rsidRDefault="000161E6" w:rsidP="00833F00">
      <w:pPr>
        <w:spacing w:line="360" w:lineRule="auto"/>
        <w:jc w:val="both"/>
        <w:rPr>
          <w:rFonts w:cstheme="minorHAnsi"/>
          <w:sz w:val="24"/>
          <w:szCs w:val="24"/>
          <w:lang w:val="en-US"/>
        </w:rPr>
      </w:pPr>
      <w:r>
        <w:rPr>
          <w:rFonts w:cstheme="minorHAnsi"/>
          <w:sz w:val="24"/>
          <w:szCs w:val="24"/>
          <w:lang w:val="en-US"/>
        </w:rPr>
        <w:t>The advice for future research will be to maintain the research concerning the Warrior/Worrier hypothesis. Besides this research also former research have found correlations between the COMT gene and behavior but there is still much to discover before even an ant could walk the bridge between genes and behavior.</w:t>
      </w:r>
    </w:p>
    <w:p w:rsidR="00B26096" w:rsidRDefault="00B26096" w:rsidP="00833F00">
      <w:pPr>
        <w:spacing w:line="360" w:lineRule="auto"/>
        <w:jc w:val="both"/>
        <w:rPr>
          <w:rFonts w:cstheme="minorHAnsi"/>
          <w:sz w:val="24"/>
          <w:szCs w:val="24"/>
          <w:lang w:val="en-US"/>
        </w:rPr>
      </w:pPr>
      <w:r>
        <w:rPr>
          <w:rFonts w:cstheme="minorHAnsi"/>
          <w:sz w:val="24"/>
          <w:szCs w:val="24"/>
          <w:lang w:val="en-US"/>
        </w:rPr>
        <w:t>Also the OXTR gene and the relationship with the COMT gene should be further researched because this research showed a correlation between them. Still the relationship between the two is unclear because the OXTR shows no other correlations with other variables.</w:t>
      </w:r>
    </w:p>
    <w:p w:rsidR="00B26096" w:rsidRDefault="00B26096" w:rsidP="00833F00">
      <w:pPr>
        <w:spacing w:line="360" w:lineRule="auto"/>
        <w:jc w:val="both"/>
        <w:rPr>
          <w:rFonts w:cstheme="minorHAnsi"/>
          <w:sz w:val="24"/>
          <w:szCs w:val="24"/>
          <w:lang w:val="en-US"/>
        </w:rPr>
      </w:pPr>
      <w:r>
        <w:rPr>
          <w:rFonts w:cstheme="minorHAnsi"/>
          <w:sz w:val="24"/>
          <w:szCs w:val="24"/>
          <w:lang w:val="en-US"/>
        </w:rPr>
        <w:lastRenderedPageBreak/>
        <w:t xml:space="preserve">Another thing that is </w:t>
      </w:r>
      <w:r w:rsidRPr="00B26096">
        <w:rPr>
          <w:rFonts w:cstheme="minorHAnsi"/>
          <w:sz w:val="24"/>
          <w:szCs w:val="24"/>
          <w:lang w:val="en-US"/>
        </w:rPr>
        <w:t>necessary</w:t>
      </w:r>
      <w:r>
        <w:rPr>
          <w:rFonts w:cstheme="minorHAnsi"/>
          <w:sz w:val="24"/>
          <w:szCs w:val="24"/>
          <w:lang w:val="en-US"/>
        </w:rPr>
        <w:t xml:space="preserve"> for the implementation of the theory in practice is the research concerning the ethical issues that come along with these new findings. To be able to make practical use of all the information that is required from research it is very crucial that the politics will not be forgotten. Especially when the researchers come closer to the goal and know more about the complex biology this issue becomes relevant.  </w:t>
      </w:r>
    </w:p>
    <w:p w:rsidR="00B26096" w:rsidRDefault="00B26096" w:rsidP="00833F00">
      <w:pPr>
        <w:spacing w:line="360" w:lineRule="auto"/>
        <w:jc w:val="both"/>
        <w:rPr>
          <w:rFonts w:cstheme="minorHAnsi"/>
          <w:sz w:val="24"/>
          <w:szCs w:val="24"/>
          <w:lang w:val="en-US"/>
        </w:rPr>
      </w:pPr>
    </w:p>
    <w:p w:rsidR="0080071D" w:rsidRPr="00B53DA1" w:rsidRDefault="0080071D" w:rsidP="00833F00">
      <w:pPr>
        <w:spacing w:line="360" w:lineRule="auto"/>
        <w:jc w:val="both"/>
        <w:rPr>
          <w:rFonts w:cstheme="minorHAnsi"/>
          <w:sz w:val="24"/>
          <w:szCs w:val="24"/>
          <w:lang w:val="en-US"/>
        </w:rPr>
      </w:pPr>
      <w:r w:rsidRPr="0080071D">
        <w:rPr>
          <w:rFonts w:cstheme="minorHAnsi"/>
          <w:sz w:val="24"/>
          <w:szCs w:val="24"/>
          <w:lang w:val="en-US"/>
        </w:rPr>
        <w:t xml:space="preserve">7.2 Practical Tips &amp; </w:t>
      </w:r>
      <w:r w:rsidR="004A202A" w:rsidRPr="0080071D">
        <w:rPr>
          <w:rFonts w:cstheme="minorHAnsi"/>
          <w:sz w:val="24"/>
          <w:szCs w:val="24"/>
          <w:lang w:val="en-US"/>
        </w:rPr>
        <w:t>Tricks</w:t>
      </w:r>
    </w:p>
    <w:p w:rsidR="00547C70" w:rsidRDefault="00F75043" w:rsidP="00833F00">
      <w:pPr>
        <w:spacing w:line="360" w:lineRule="auto"/>
        <w:jc w:val="both"/>
        <w:rPr>
          <w:rFonts w:cstheme="minorHAnsi"/>
          <w:sz w:val="24"/>
          <w:szCs w:val="24"/>
          <w:lang w:val="en-US"/>
        </w:rPr>
      </w:pPr>
      <w:r>
        <w:rPr>
          <w:rFonts w:cstheme="minorHAnsi"/>
          <w:sz w:val="24"/>
          <w:szCs w:val="24"/>
          <w:lang w:val="en-US"/>
        </w:rPr>
        <w:t xml:space="preserve">The indirect effect that possibly exists between the COMT gene and the performance is still not very satisfying to use in for example recruitment procedures because it does not give </w:t>
      </w:r>
      <w:r w:rsidR="00C41DC2">
        <w:rPr>
          <w:rFonts w:cstheme="minorHAnsi"/>
          <w:sz w:val="24"/>
          <w:szCs w:val="24"/>
          <w:lang w:val="en-US"/>
        </w:rPr>
        <w:t xml:space="preserve">all the </w:t>
      </w:r>
      <w:r>
        <w:rPr>
          <w:rFonts w:cstheme="minorHAnsi"/>
          <w:sz w:val="24"/>
          <w:szCs w:val="24"/>
          <w:lang w:val="en-US"/>
        </w:rPr>
        <w:t xml:space="preserve">information about the competences of individuals. It only can give some information about whether people are stress resistant or not. Besides the potential unethical issue that arises when DNA profiles are used in selections, </w:t>
      </w:r>
      <w:r w:rsidR="00A43B41">
        <w:rPr>
          <w:rFonts w:cstheme="minorHAnsi"/>
          <w:sz w:val="24"/>
          <w:szCs w:val="24"/>
          <w:lang w:val="en-US"/>
        </w:rPr>
        <w:t xml:space="preserve">this way of selecting will also not be very </w:t>
      </w:r>
      <w:r w:rsidR="00C41DC2">
        <w:rPr>
          <w:rFonts w:cstheme="minorHAnsi"/>
          <w:sz w:val="24"/>
          <w:szCs w:val="24"/>
          <w:lang w:val="en-US"/>
        </w:rPr>
        <w:t>helpful</w:t>
      </w:r>
      <w:r>
        <w:rPr>
          <w:rFonts w:cstheme="minorHAnsi"/>
          <w:sz w:val="24"/>
          <w:szCs w:val="24"/>
          <w:lang w:val="en-US"/>
        </w:rPr>
        <w:t xml:space="preserve"> because the actual stress management capabilities are expected to determine the actual behavior. </w:t>
      </w:r>
      <w:r w:rsidR="00C41DC2">
        <w:rPr>
          <w:rFonts w:cstheme="minorHAnsi"/>
          <w:sz w:val="24"/>
          <w:szCs w:val="24"/>
          <w:lang w:val="en-US"/>
        </w:rPr>
        <w:t xml:space="preserve">On the other hand, when collecting other information as well, like the stress resistance, a DNA profile will be added value because it contributes to the total picture of an individual. So the advice would be, if socially accepted, to sketch a DNA profile, but </w:t>
      </w:r>
      <w:r w:rsidR="00400580">
        <w:rPr>
          <w:rFonts w:cstheme="minorHAnsi"/>
          <w:sz w:val="24"/>
          <w:szCs w:val="24"/>
          <w:lang w:val="en-US"/>
        </w:rPr>
        <w:t>to not use this information without other information.</w:t>
      </w:r>
      <w:r w:rsidR="00C41DC2">
        <w:rPr>
          <w:rFonts w:cstheme="minorHAnsi"/>
          <w:sz w:val="24"/>
          <w:szCs w:val="24"/>
          <w:lang w:val="en-US"/>
        </w:rPr>
        <w:t xml:space="preserve"> </w:t>
      </w:r>
    </w:p>
    <w:p w:rsidR="00A43B41" w:rsidRDefault="00400580" w:rsidP="00833F00">
      <w:pPr>
        <w:spacing w:line="360" w:lineRule="auto"/>
        <w:jc w:val="both"/>
        <w:rPr>
          <w:rFonts w:cstheme="minorHAnsi"/>
          <w:sz w:val="24"/>
          <w:szCs w:val="24"/>
          <w:lang w:val="en-US"/>
        </w:rPr>
      </w:pPr>
      <w:r>
        <w:rPr>
          <w:rFonts w:cstheme="minorHAnsi"/>
          <w:sz w:val="24"/>
          <w:szCs w:val="24"/>
          <w:lang w:val="en-US"/>
        </w:rPr>
        <w:t>Because t</w:t>
      </w:r>
      <w:r w:rsidR="00A43B41">
        <w:rPr>
          <w:rFonts w:cstheme="minorHAnsi"/>
          <w:sz w:val="24"/>
          <w:szCs w:val="24"/>
          <w:lang w:val="en-US"/>
        </w:rPr>
        <w:t xml:space="preserve">he influence of sales trainings on sales competences was not discussed in this research it is impossible to determine </w:t>
      </w:r>
      <w:r>
        <w:rPr>
          <w:rFonts w:cstheme="minorHAnsi"/>
          <w:sz w:val="24"/>
          <w:szCs w:val="24"/>
          <w:lang w:val="en-US"/>
        </w:rPr>
        <w:t>on the basis of this research whether sales trainings will have significant positive influence on the sales competences</w:t>
      </w:r>
      <w:r w:rsidR="00A43B41">
        <w:rPr>
          <w:rFonts w:cstheme="minorHAnsi"/>
          <w:sz w:val="24"/>
          <w:szCs w:val="24"/>
          <w:lang w:val="en-US"/>
        </w:rPr>
        <w:t>.</w:t>
      </w:r>
      <w:r w:rsidR="00AE6629">
        <w:rPr>
          <w:rFonts w:cstheme="minorHAnsi"/>
          <w:sz w:val="24"/>
          <w:szCs w:val="24"/>
          <w:lang w:val="en-US"/>
        </w:rPr>
        <w:t xml:space="preserve"> But it could be expected that sales trainings would </w:t>
      </w:r>
      <w:r>
        <w:rPr>
          <w:rFonts w:cstheme="minorHAnsi"/>
          <w:sz w:val="24"/>
          <w:szCs w:val="24"/>
          <w:lang w:val="en-US"/>
        </w:rPr>
        <w:t>have a positive</w:t>
      </w:r>
      <w:r w:rsidR="00AE6629">
        <w:rPr>
          <w:rFonts w:cstheme="minorHAnsi"/>
          <w:sz w:val="24"/>
          <w:szCs w:val="24"/>
          <w:lang w:val="en-US"/>
        </w:rPr>
        <w:t xml:space="preserve"> influence on the sales competences</w:t>
      </w:r>
      <w:r>
        <w:rPr>
          <w:rFonts w:cstheme="minorHAnsi"/>
          <w:sz w:val="24"/>
          <w:szCs w:val="24"/>
          <w:lang w:val="en-US"/>
        </w:rPr>
        <w:t>. Also former researches claim that sales trainings have positive effects on the actual sales rate (</w:t>
      </w:r>
      <w:r w:rsidR="003C7235" w:rsidRPr="00A560CC">
        <w:rPr>
          <w:rFonts w:cstheme="minorHAnsi"/>
          <w:sz w:val="24"/>
          <w:szCs w:val="24"/>
          <w:lang w:val="en-US"/>
        </w:rPr>
        <w:t>Martin, et al. 1991</w:t>
      </w:r>
      <w:r w:rsidR="003C7235">
        <w:rPr>
          <w:rFonts w:cstheme="minorHAnsi"/>
          <w:sz w:val="24"/>
          <w:szCs w:val="24"/>
          <w:lang w:val="en-US"/>
        </w:rPr>
        <w:t xml:space="preserve">; </w:t>
      </w:r>
      <w:r w:rsidR="003C7235" w:rsidRPr="00161E47">
        <w:rPr>
          <w:rFonts w:cstheme="minorHAnsi"/>
          <w:sz w:val="24"/>
          <w:szCs w:val="24"/>
          <w:lang w:val="en-US"/>
        </w:rPr>
        <w:t>Rasmussen, 1999</w:t>
      </w:r>
      <w:r w:rsidR="003C7235">
        <w:rPr>
          <w:rFonts w:cstheme="minorHAnsi"/>
          <w:sz w:val="24"/>
          <w:szCs w:val="24"/>
          <w:lang w:val="en-US"/>
        </w:rPr>
        <w:t xml:space="preserve">; Hopkins, et al. 1980; </w:t>
      </w:r>
      <w:r w:rsidR="003C7235" w:rsidRPr="003C7235">
        <w:rPr>
          <w:rFonts w:cstheme="minorHAnsi"/>
          <w:sz w:val="24"/>
          <w:szCs w:val="24"/>
          <w:lang w:val="en-US"/>
        </w:rPr>
        <w:t>Dub</w:t>
      </w:r>
      <w:r w:rsidR="003C7235">
        <w:rPr>
          <w:rFonts w:cstheme="minorHAnsi"/>
          <w:sz w:val="24"/>
          <w:szCs w:val="24"/>
          <w:lang w:val="en-US"/>
        </w:rPr>
        <w:t>insky. 1996</w:t>
      </w:r>
      <w:r>
        <w:rPr>
          <w:rFonts w:cstheme="minorHAnsi"/>
          <w:sz w:val="24"/>
          <w:szCs w:val="24"/>
          <w:lang w:val="en-US"/>
        </w:rPr>
        <w:t xml:space="preserve">). </w:t>
      </w:r>
    </w:p>
    <w:p w:rsidR="00A43B41" w:rsidRDefault="00547C70" w:rsidP="00833F00">
      <w:pPr>
        <w:spacing w:line="360" w:lineRule="auto"/>
        <w:jc w:val="both"/>
        <w:rPr>
          <w:rFonts w:cstheme="minorHAnsi"/>
          <w:sz w:val="24"/>
          <w:szCs w:val="24"/>
          <w:lang w:val="en-US"/>
        </w:rPr>
      </w:pPr>
      <w:r>
        <w:rPr>
          <w:rFonts w:cstheme="minorHAnsi"/>
          <w:sz w:val="24"/>
          <w:szCs w:val="24"/>
          <w:lang w:val="en-US"/>
        </w:rPr>
        <w:t>To become a very successful salesman it is</w:t>
      </w:r>
      <w:r w:rsidR="001E24BC">
        <w:rPr>
          <w:rFonts w:cstheme="minorHAnsi"/>
          <w:sz w:val="24"/>
          <w:szCs w:val="24"/>
          <w:lang w:val="en-US"/>
        </w:rPr>
        <w:t xml:space="preserve"> very important to control stress management techniques.</w:t>
      </w:r>
      <w:r w:rsidR="00A43B41">
        <w:rPr>
          <w:rFonts w:cstheme="minorHAnsi"/>
          <w:sz w:val="24"/>
          <w:szCs w:val="24"/>
          <w:lang w:val="en-US"/>
        </w:rPr>
        <w:t xml:space="preserve"> But, besides this, one could always expect that the DNA profile can always have great impact on the actual competences. Being a ‘natural’ will consequently have some benefits with reference to not being a ‘natural’.  </w:t>
      </w:r>
      <w:r>
        <w:rPr>
          <w:rFonts w:cstheme="minorHAnsi"/>
          <w:sz w:val="24"/>
          <w:szCs w:val="24"/>
          <w:lang w:val="en-US"/>
        </w:rPr>
        <w:t xml:space="preserve"> </w:t>
      </w:r>
    </w:p>
    <w:p w:rsidR="00AE6629" w:rsidRDefault="00A43B41" w:rsidP="00833F00">
      <w:pPr>
        <w:spacing w:line="360" w:lineRule="auto"/>
        <w:jc w:val="both"/>
        <w:rPr>
          <w:rFonts w:cstheme="minorHAnsi"/>
          <w:sz w:val="24"/>
          <w:szCs w:val="24"/>
          <w:lang w:val="en-US"/>
        </w:rPr>
      </w:pPr>
      <w:r>
        <w:rPr>
          <w:rFonts w:cstheme="minorHAnsi"/>
          <w:sz w:val="24"/>
          <w:szCs w:val="24"/>
          <w:lang w:val="en-US"/>
        </w:rPr>
        <w:lastRenderedPageBreak/>
        <w:t xml:space="preserve">Therefore </w:t>
      </w:r>
      <w:r w:rsidR="00AE6629">
        <w:rPr>
          <w:rFonts w:cstheme="minorHAnsi"/>
          <w:sz w:val="24"/>
          <w:szCs w:val="24"/>
          <w:lang w:val="en-US"/>
        </w:rPr>
        <w:t>the most important tip would be that the best way of becoming a very successful salesman is expected to be as follows (including expectations not resulted from this research</w:t>
      </w:r>
      <w:r w:rsidR="00400580">
        <w:rPr>
          <w:rFonts w:cstheme="minorHAnsi"/>
          <w:sz w:val="24"/>
          <w:szCs w:val="24"/>
          <w:lang w:val="en-US"/>
        </w:rPr>
        <w:t>)</w:t>
      </w:r>
      <w:r w:rsidR="00AE6629">
        <w:rPr>
          <w:rFonts w:cstheme="minorHAnsi"/>
          <w:sz w:val="24"/>
          <w:szCs w:val="24"/>
          <w:lang w:val="en-US"/>
        </w:rPr>
        <w:t>:</w:t>
      </w:r>
    </w:p>
    <w:p w:rsidR="002F3D5B" w:rsidRDefault="002F3D5B" w:rsidP="00833F00">
      <w:pPr>
        <w:spacing w:line="360" w:lineRule="auto"/>
        <w:jc w:val="both"/>
        <w:rPr>
          <w:rFonts w:cstheme="minorHAnsi"/>
          <w:sz w:val="24"/>
          <w:szCs w:val="24"/>
          <w:lang w:val="en-US"/>
        </w:rPr>
      </w:pPr>
    </w:p>
    <w:p w:rsidR="00AE6629" w:rsidRPr="002F3D5B" w:rsidRDefault="00AE6629" w:rsidP="00833F00">
      <w:pPr>
        <w:pStyle w:val="ListParagraph"/>
        <w:numPr>
          <w:ilvl w:val="0"/>
          <w:numId w:val="4"/>
        </w:numPr>
        <w:spacing w:line="360" w:lineRule="auto"/>
        <w:jc w:val="both"/>
        <w:rPr>
          <w:rFonts w:cstheme="minorHAnsi"/>
          <w:sz w:val="24"/>
          <w:szCs w:val="24"/>
          <w:lang w:val="en-US"/>
        </w:rPr>
      </w:pPr>
      <w:r w:rsidRPr="002F3D5B">
        <w:rPr>
          <w:rFonts w:cstheme="minorHAnsi"/>
          <w:sz w:val="24"/>
          <w:szCs w:val="24"/>
          <w:lang w:val="en-US"/>
        </w:rPr>
        <w:t xml:space="preserve">Be a natural. </w:t>
      </w:r>
    </w:p>
    <w:p w:rsidR="00AE6629" w:rsidRPr="002F3D5B" w:rsidRDefault="00AE6629" w:rsidP="00833F00">
      <w:pPr>
        <w:pStyle w:val="ListParagraph"/>
        <w:numPr>
          <w:ilvl w:val="0"/>
          <w:numId w:val="4"/>
        </w:numPr>
        <w:spacing w:line="360" w:lineRule="auto"/>
        <w:jc w:val="both"/>
        <w:rPr>
          <w:rFonts w:cstheme="minorHAnsi"/>
          <w:sz w:val="24"/>
          <w:szCs w:val="24"/>
          <w:lang w:val="en-US"/>
        </w:rPr>
      </w:pPr>
      <w:r w:rsidRPr="002F3D5B">
        <w:rPr>
          <w:rFonts w:cstheme="minorHAnsi"/>
          <w:sz w:val="24"/>
          <w:szCs w:val="24"/>
          <w:lang w:val="en-US"/>
        </w:rPr>
        <w:t>Have lots of sales trainings.</w:t>
      </w:r>
    </w:p>
    <w:p w:rsidR="00AE6629" w:rsidRPr="002F3D5B" w:rsidRDefault="00AE6629" w:rsidP="00833F00">
      <w:pPr>
        <w:pStyle w:val="ListParagraph"/>
        <w:numPr>
          <w:ilvl w:val="0"/>
          <w:numId w:val="4"/>
        </w:numPr>
        <w:spacing w:line="360" w:lineRule="auto"/>
        <w:jc w:val="both"/>
        <w:rPr>
          <w:rFonts w:cstheme="minorHAnsi"/>
          <w:sz w:val="24"/>
          <w:szCs w:val="24"/>
          <w:lang w:val="en-US"/>
        </w:rPr>
      </w:pPr>
      <w:r w:rsidRPr="002F3D5B">
        <w:rPr>
          <w:rFonts w:cstheme="minorHAnsi"/>
          <w:sz w:val="24"/>
          <w:szCs w:val="24"/>
          <w:lang w:val="en-US"/>
        </w:rPr>
        <w:t xml:space="preserve">Have lots of experience. </w:t>
      </w:r>
    </w:p>
    <w:p w:rsidR="00AE6629" w:rsidRPr="002F3D5B" w:rsidRDefault="00AE6629" w:rsidP="00833F00">
      <w:pPr>
        <w:pStyle w:val="ListParagraph"/>
        <w:numPr>
          <w:ilvl w:val="0"/>
          <w:numId w:val="4"/>
        </w:numPr>
        <w:spacing w:line="360" w:lineRule="auto"/>
        <w:jc w:val="both"/>
        <w:rPr>
          <w:rFonts w:cstheme="minorHAnsi"/>
          <w:sz w:val="24"/>
          <w:szCs w:val="24"/>
          <w:lang w:val="en-US"/>
        </w:rPr>
      </w:pPr>
      <w:r w:rsidRPr="002F3D5B">
        <w:rPr>
          <w:rFonts w:cstheme="minorHAnsi"/>
          <w:sz w:val="24"/>
          <w:szCs w:val="24"/>
          <w:lang w:val="en-US"/>
        </w:rPr>
        <w:t>Control stress management.</w:t>
      </w:r>
    </w:p>
    <w:p w:rsidR="002F3D5B" w:rsidRDefault="002F3D5B" w:rsidP="00833F00">
      <w:pPr>
        <w:spacing w:line="360" w:lineRule="auto"/>
        <w:jc w:val="both"/>
        <w:rPr>
          <w:rFonts w:cstheme="minorHAnsi"/>
          <w:sz w:val="24"/>
          <w:szCs w:val="24"/>
          <w:lang w:val="en-US"/>
        </w:rPr>
      </w:pPr>
    </w:p>
    <w:p w:rsidR="00400580" w:rsidRDefault="002F3D5B" w:rsidP="00833F00">
      <w:pPr>
        <w:spacing w:line="360" w:lineRule="auto"/>
        <w:jc w:val="both"/>
        <w:rPr>
          <w:rFonts w:cstheme="minorHAnsi"/>
          <w:sz w:val="24"/>
          <w:szCs w:val="24"/>
          <w:lang w:val="en-US"/>
        </w:rPr>
      </w:pPr>
      <w:r>
        <w:rPr>
          <w:rFonts w:cstheme="minorHAnsi"/>
          <w:sz w:val="24"/>
          <w:szCs w:val="24"/>
          <w:lang w:val="en-US"/>
        </w:rPr>
        <w:t>But remember: even the sword of the warrior is made of a double helix!</w:t>
      </w:r>
    </w:p>
    <w:p w:rsidR="002F3D5B" w:rsidRDefault="002F3D5B" w:rsidP="00833F00">
      <w:pPr>
        <w:spacing w:line="360" w:lineRule="auto"/>
        <w:jc w:val="both"/>
        <w:rPr>
          <w:rFonts w:cstheme="minorHAnsi"/>
          <w:sz w:val="24"/>
          <w:szCs w:val="24"/>
          <w:lang w:val="en-US"/>
        </w:rPr>
      </w:pPr>
    </w:p>
    <w:p w:rsidR="002F3D5B" w:rsidRPr="00556ABE" w:rsidRDefault="002F3D5B" w:rsidP="00833F00">
      <w:pPr>
        <w:spacing w:line="360" w:lineRule="auto"/>
        <w:jc w:val="both"/>
        <w:rPr>
          <w:rFonts w:cstheme="minorHAnsi"/>
          <w:sz w:val="24"/>
          <w:szCs w:val="24"/>
        </w:rPr>
      </w:pPr>
      <w:r w:rsidRPr="00556ABE">
        <w:rPr>
          <w:rFonts w:cstheme="minorHAnsi"/>
          <w:sz w:val="24"/>
          <w:szCs w:val="24"/>
        </w:rPr>
        <w:t>Michiel Verstraten</w:t>
      </w:r>
    </w:p>
    <w:p w:rsidR="00B434A6" w:rsidRDefault="00B434A6" w:rsidP="00833F00">
      <w:pPr>
        <w:spacing w:line="360" w:lineRule="auto"/>
        <w:jc w:val="both"/>
        <w:rPr>
          <w:rFonts w:cstheme="minorHAnsi"/>
          <w:sz w:val="24"/>
          <w:szCs w:val="24"/>
          <w:lang w:val="en-US"/>
        </w:rPr>
      </w:pPr>
    </w:p>
    <w:p w:rsidR="00383F85" w:rsidRPr="00B434A6" w:rsidRDefault="00B434A6" w:rsidP="00833F00">
      <w:pPr>
        <w:spacing w:line="360" w:lineRule="auto"/>
        <w:jc w:val="both"/>
        <w:rPr>
          <w:rFonts w:cstheme="minorHAnsi"/>
          <w:b/>
          <w:sz w:val="24"/>
          <w:szCs w:val="24"/>
          <w:lang w:val="en-US"/>
        </w:rPr>
      </w:pPr>
      <w:r w:rsidRPr="00B434A6">
        <w:rPr>
          <w:rFonts w:cstheme="minorHAnsi"/>
          <w:b/>
          <w:sz w:val="24"/>
          <w:szCs w:val="24"/>
          <w:lang w:val="en-US"/>
        </w:rPr>
        <w:t>Acknowledgements</w:t>
      </w:r>
      <w:r w:rsidR="00F75043" w:rsidRPr="00B434A6">
        <w:rPr>
          <w:rFonts w:cstheme="minorHAnsi"/>
          <w:b/>
          <w:sz w:val="24"/>
          <w:szCs w:val="24"/>
          <w:lang w:val="en-US"/>
        </w:rPr>
        <w:t xml:space="preserve">    </w:t>
      </w:r>
    </w:p>
    <w:p w:rsidR="00B434A6" w:rsidRDefault="00B434A6" w:rsidP="007026CA">
      <w:pPr>
        <w:rPr>
          <w:rFonts w:cstheme="minorHAnsi"/>
          <w:sz w:val="24"/>
          <w:szCs w:val="24"/>
          <w:lang w:val="en-US"/>
        </w:rPr>
      </w:pPr>
      <w:r w:rsidRPr="00B434A6">
        <w:rPr>
          <w:rFonts w:cstheme="minorHAnsi"/>
          <w:sz w:val="24"/>
          <w:szCs w:val="24"/>
          <w:lang w:val="en-US"/>
        </w:rPr>
        <w:t xml:space="preserve">Special thanks have to go the ISAM </w:t>
      </w:r>
      <w:r>
        <w:rPr>
          <w:rFonts w:cstheme="minorHAnsi"/>
          <w:sz w:val="24"/>
          <w:szCs w:val="24"/>
          <w:lang w:val="en-US"/>
        </w:rPr>
        <w:t>institution because they have made the experiments that have been used in this research possible.</w:t>
      </w:r>
    </w:p>
    <w:p w:rsidR="00B434A6" w:rsidRDefault="00B434A6" w:rsidP="007026CA">
      <w:pPr>
        <w:rPr>
          <w:rFonts w:cstheme="minorHAnsi"/>
          <w:sz w:val="24"/>
          <w:szCs w:val="24"/>
          <w:lang w:val="en-US"/>
        </w:rPr>
      </w:pPr>
      <w:r>
        <w:rPr>
          <w:rFonts w:cstheme="minorHAnsi"/>
          <w:sz w:val="24"/>
          <w:szCs w:val="24"/>
          <w:lang w:val="en-US"/>
        </w:rPr>
        <w:t>Also the participants that have done the training with ISAM will get special thanks because it would not have been possible to gather data without these people.</w:t>
      </w:r>
    </w:p>
    <w:p w:rsidR="0004564D" w:rsidRPr="00B434A6" w:rsidRDefault="00B434A6" w:rsidP="007026CA">
      <w:pPr>
        <w:rPr>
          <w:rFonts w:cstheme="minorHAnsi"/>
          <w:sz w:val="24"/>
          <w:szCs w:val="24"/>
          <w:lang w:val="en-US"/>
        </w:rPr>
      </w:pPr>
      <w:r>
        <w:rPr>
          <w:rFonts w:cstheme="minorHAnsi"/>
          <w:sz w:val="24"/>
          <w:szCs w:val="24"/>
          <w:lang w:val="en-US"/>
        </w:rPr>
        <w:t xml:space="preserve">Very special thanks will go to the supervisor Wouter van den Berg and the director of ISAM Look Worm because they have made the training, the experiment and the research possible.  </w:t>
      </w:r>
    </w:p>
    <w:p w:rsidR="005771FF" w:rsidRPr="00B434A6" w:rsidRDefault="005771FF" w:rsidP="007026CA">
      <w:pPr>
        <w:rPr>
          <w:rFonts w:cstheme="minorHAnsi"/>
          <w:sz w:val="24"/>
          <w:szCs w:val="24"/>
          <w:lang w:val="en-US"/>
        </w:rPr>
      </w:pPr>
    </w:p>
    <w:p w:rsidR="00580BC7" w:rsidRPr="00B434A6" w:rsidRDefault="00580BC7" w:rsidP="007026CA">
      <w:pPr>
        <w:rPr>
          <w:rFonts w:cstheme="minorHAnsi"/>
          <w:sz w:val="24"/>
          <w:szCs w:val="24"/>
          <w:lang w:val="en-US"/>
        </w:rPr>
      </w:pPr>
    </w:p>
    <w:p w:rsidR="00580BC7" w:rsidRPr="00B434A6" w:rsidRDefault="00580BC7" w:rsidP="007026CA">
      <w:pPr>
        <w:rPr>
          <w:rFonts w:cstheme="minorHAnsi"/>
          <w:sz w:val="24"/>
          <w:szCs w:val="24"/>
          <w:lang w:val="en-US"/>
        </w:rPr>
      </w:pPr>
    </w:p>
    <w:p w:rsidR="00580BC7" w:rsidRPr="00B434A6" w:rsidRDefault="00580BC7" w:rsidP="007026CA">
      <w:pPr>
        <w:rPr>
          <w:rFonts w:cstheme="minorHAnsi"/>
          <w:sz w:val="24"/>
          <w:szCs w:val="24"/>
          <w:lang w:val="en-US"/>
        </w:rPr>
      </w:pPr>
    </w:p>
    <w:p w:rsidR="002F3D5B" w:rsidRPr="00B434A6" w:rsidRDefault="002F3D5B" w:rsidP="004654D0">
      <w:pPr>
        <w:rPr>
          <w:rFonts w:cstheme="minorHAnsi"/>
          <w:b/>
          <w:sz w:val="24"/>
          <w:szCs w:val="24"/>
          <w:lang w:val="en-US"/>
        </w:rPr>
      </w:pPr>
    </w:p>
    <w:p w:rsidR="00B434A6" w:rsidRDefault="00B434A6" w:rsidP="004654D0">
      <w:pPr>
        <w:rPr>
          <w:rFonts w:cstheme="minorHAnsi"/>
          <w:b/>
          <w:sz w:val="24"/>
          <w:szCs w:val="24"/>
          <w:lang w:val="en-US"/>
        </w:rPr>
      </w:pPr>
    </w:p>
    <w:p w:rsidR="004654D0" w:rsidRPr="00B434A6" w:rsidRDefault="004654D0" w:rsidP="004654D0">
      <w:pPr>
        <w:rPr>
          <w:rFonts w:cstheme="minorHAnsi"/>
          <w:b/>
          <w:sz w:val="24"/>
          <w:szCs w:val="24"/>
          <w:lang w:val="en-US"/>
        </w:rPr>
      </w:pPr>
      <w:r w:rsidRPr="00B434A6">
        <w:rPr>
          <w:rFonts w:cstheme="minorHAnsi"/>
          <w:b/>
          <w:sz w:val="24"/>
          <w:szCs w:val="24"/>
          <w:lang w:val="en-US"/>
        </w:rPr>
        <w:lastRenderedPageBreak/>
        <w:t>References</w:t>
      </w:r>
      <w:r w:rsidRPr="00B434A6">
        <w:rPr>
          <w:rFonts w:cstheme="minorHAnsi"/>
          <w:b/>
          <w:sz w:val="24"/>
          <w:szCs w:val="24"/>
          <w:lang w:val="en-US"/>
        </w:rPr>
        <w:br/>
      </w:r>
    </w:p>
    <w:p w:rsidR="004654D0" w:rsidRDefault="004654D0" w:rsidP="004654D0">
      <w:pPr>
        <w:rPr>
          <w:rFonts w:cstheme="minorHAnsi"/>
          <w:i/>
          <w:sz w:val="24"/>
          <w:szCs w:val="24"/>
          <w:lang w:val="en-US"/>
        </w:rPr>
      </w:pPr>
      <w:r w:rsidRPr="00B434A6">
        <w:rPr>
          <w:rFonts w:cstheme="minorHAnsi"/>
          <w:sz w:val="24"/>
          <w:szCs w:val="24"/>
          <w:lang w:val="en-US"/>
        </w:rPr>
        <w:t xml:space="preserve">Stein DJ, et al. </w:t>
      </w:r>
      <w:r w:rsidRPr="00D63A40">
        <w:rPr>
          <w:rFonts w:cstheme="minorHAnsi"/>
          <w:sz w:val="24"/>
          <w:szCs w:val="24"/>
          <w:lang w:val="en-US"/>
        </w:rPr>
        <w:t xml:space="preserve">(2006). </w:t>
      </w:r>
      <w:r w:rsidRPr="00D63A40">
        <w:rPr>
          <w:rFonts w:cstheme="minorHAnsi"/>
          <w:i/>
          <w:sz w:val="24"/>
          <w:szCs w:val="24"/>
          <w:lang w:val="en-US"/>
        </w:rPr>
        <w:t>Wariors Verus Worrier: The Role of COMT Gene Variants</w:t>
      </w:r>
    </w:p>
    <w:p w:rsidR="004654D0" w:rsidRDefault="004654D0" w:rsidP="004654D0">
      <w:pPr>
        <w:rPr>
          <w:rFonts w:cstheme="minorHAnsi"/>
          <w:i/>
          <w:sz w:val="24"/>
          <w:szCs w:val="24"/>
          <w:lang w:val="en-US"/>
        </w:rPr>
      </w:pPr>
      <w:r w:rsidRPr="00D63A40">
        <w:rPr>
          <w:rFonts w:cstheme="minorHAnsi"/>
          <w:sz w:val="24"/>
          <w:szCs w:val="24"/>
          <w:lang w:val="en-US"/>
        </w:rPr>
        <w:t xml:space="preserve">Palacios R, et al. (1982). </w:t>
      </w:r>
      <w:r w:rsidRPr="00D63A40">
        <w:rPr>
          <w:rFonts w:cstheme="minorHAnsi"/>
          <w:i/>
          <w:sz w:val="24"/>
          <w:szCs w:val="24"/>
          <w:lang w:val="en-US"/>
        </w:rPr>
        <w:t>Hydrocortisone abrogates proliferation of T cells in autologous mixed lymphocyte reaction by rendering the interleukin-2 Producer T cells unresponsive to interleukin-1 and unable to synthesize the T-cell growth factor</w:t>
      </w:r>
    </w:p>
    <w:p w:rsidR="004654D0" w:rsidRDefault="004654D0" w:rsidP="004654D0">
      <w:pPr>
        <w:rPr>
          <w:rFonts w:cstheme="minorHAnsi"/>
          <w:i/>
          <w:sz w:val="24"/>
          <w:szCs w:val="24"/>
          <w:lang w:val="en-US"/>
        </w:rPr>
      </w:pPr>
      <w:r w:rsidRPr="00D63A40">
        <w:rPr>
          <w:rFonts w:cstheme="minorHAnsi"/>
          <w:sz w:val="24"/>
          <w:szCs w:val="24"/>
          <w:lang w:val="en-US"/>
        </w:rPr>
        <w:t xml:space="preserve">Brown DF, et al. (2003). </w:t>
      </w:r>
      <w:r w:rsidRPr="00D63A40">
        <w:rPr>
          <w:rFonts w:cstheme="minorHAnsi"/>
          <w:i/>
          <w:sz w:val="24"/>
          <w:szCs w:val="24"/>
          <w:lang w:val="en-US"/>
        </w:rPr>
        <w:t>USMLE Step 1 Secrets: Questions You Will Be Asked on USMLE Step 1</w:t>
      </w:r>
    </w:p>
    <w:p w:rsidR="004654D0" w:rsidRDefault="004654D0" w:rsidP="004654D0">
      <w:pPr>
        <w:rPr>
          <w:rFonts w:cstheme="minorHAnsi"/>
          <w:i/>
          <w:sz w:val="24"/>
          <w:szCs w:val="24"/>
          <w:lang w:val="en-US"/>
        </w:rPr>
      </w:pPr>
      <w:r w:rsidRPr="00D63A40">
        <w:rPr>
          <w:rFonts w:cstheme="minorHAnsi"/>
          <w:sz w:val="24"/>
          <w:szCs w:val="24"/>
          <w:lang w:val="en-US"/>
        </w:rPr>
        <w:t xml:space="preserve">McAuley M, et al. (2009). </w:t>
      </w:r>
      <w:r w:rsidRPr="00D63A40">
        <w:rPr>
          <w:rFonts w:cstheme="minorHAnsi"/>
          <w:i/>
          <w:sz w:val="24"/>
          <w:szCs w:val="24"/>
          <w:lang w:val="en-US"/>
        </w:rPr>
        <w:t>A mathematical model of aging-related and cortisol induced hippocampal dysfunction</w:t>
      </w:r>
    </w:p>
    <w:p w:rsidR="004654D0" w:rsidRDefault="004654D0" w:rsidP="004654D0">
      <w:pPr>
        <w:rPr>
          <w:rFonts w:cstheme="minorHAnsi"/>
          <w:i/>
          <w:sz w:val="24"/>
          <w:szCs w:val="24"/>
          <w:lang w:val="en-US"/>
        </w:rPr>
      </w:pPr>
      <w:r w:rsidRPr="00BB2988">
        <w:rPr>
          <w:rFonts w:cstheme="minorHAnsi"/>
          <w:sz w:val="24"/>
          <w:szCs w:val="24"/>
        </w:rPr>
        <w:t xml:space="preserve">de Weerth C, et al. </w:t>
      </w:r>
      <w:r w:rsidRPr="00D63A40">
        <w:rPr>
          <w:rFonts w:cstheme="minorHAnsi"/>
          <w:sz w:val="24"/>
          <w:szCs w:val="24"/>
          <w:lang w:val="en-US"/>
        </w:rPr>
        <w:t xml:space="preserve">(2003). </w:t>
      </w:r>
      <w:r w:rsidRPr="00D63A40">
        <w:rPr>
          <w:rFonts w:cstheme="minorHAnsi"/>
          <w:i/>
          <w:sz w:val="24"/>
          <w:szCs w:val="24"/>
          <w:lang w:val="en-US"/>
        </w:rPr>
        <w:t>Development of cortisol circadian rhythm in infancy</w:t>
      </w:r>
    </w:p>
    <w:p w:rsidR="004654D0" w:rsidRDefault="004654D0" w:rsidP="004654D0">
      <w:pPr>
        <w:rPr>
          <w:rFonts w:cstheme="minorHAnsi"/>
          <w:i/>
          <w:sz w:val="24"/>
          <w:szCs w:val="24"/>
          <w:lang w:val="en-US"/>
        </w:rPr>
      </w:pPr>
      <w:r w:rsidRPr="00D63A40">
        <w:rPr>
          <w:rFonts w:cstheme="minorHAnsi"/>
          <w:sz w:val="24"/>
          <w:szCs w:val="24"/>
          <w:lang w:val="en-US"/>
        </w:rPr>
        <w:t xml:space="preserve">Maglione-Garves CA, et al. (2005). </w:t>
      </w:r>
      <w:r w:rsidRPr="00D63A40">
        <w:rPr>
          <w:rFonts w:cstheme="minorHAnsi"/>
          <w:i/>
          <w:sz w:val="24"/>
          <w:szCs w:val="24"/>
          <w:lang w:val="en-US"/>
        </w:rPr>
        <w:t>Stress Cortisol Connection: Tips on Managing Stress and Weight</w:t>
      </w:r>
    </w:p>
    <w:p w:rsidR="004654D0" w:rsidRDefault="004654D0" w:rsidP="004654D0">
      <w:pPr>
        <w:rPr>
          <w:rFonts w:cstheme="minorHAnsi"/>
          <w:i/>
          <w:sz w:val="24"/>
          <w:szCs w:val="24"/>
          <w:lang w:val="en-US"/>
        </w:rPr>
      </w:pPr>
      <w:r w:rsidRPr="00D63A40">
        <w:rPr>
          <w:rFonts w:cstheme="minorHAnsi"/>
          <w:i/>
          <w:sz w:val="24"/>
          <w:szCs w:val="24"/>
          <w:lang w:val="en-US"/>
        </w:rPr>
        <w:t>Biochemistry Reference Ranges by Good Hope Hospital, 2009</w:t>
      </w:r>
    </w:p>
    <w:p w:rsidR="004654D0" w:rsidRDefault="004654D0" w:rsidP="004654D0">
      <w:pPr>
        <w:rPr>
          <w:rFonts w:cstheme="minorHAnsi"/>
          <w:i/>
          <w:sz w:val="24"/>
          <w:szCs w:val="24"/>
          <w:lang w:val="en-US"/>
        </w:rPr>
      </w:pPr>
      <w:r w:rsidRPr="00D63A40">
        <w:rPr>
          <w:rFonts w:cstheme="minorHAnsi"/>
          <w:sz w:val="24"/>
          <w:szCs w:val="24"/>
          <w:lang w:val="en-US"/>
        </w:rPr>
        <w:t xml:space="preserve">Mayo Clinic. (Vol. 6, No. 2, 2011). </w:t>
      </w:r>
      <w:r w:rsidRPr="00D63A40">
        <w:rPr>
          <w:rFonts w:cstheme="minorHAnsi"/>
          <w:i/>
          <w:sz w:val="24"/>
          <w:szCs w:val="24"/>
          <w:lang w:val="en-US"/>
        </w:rPr>
        <w:t>EndocrinologyUpdate</w:t>
      </w:r>
    </w:p>
    <w:p w:rsidR="004654D0" w:rsidRDefault="004654D0" w:rsidP="004654D0">
      <w:pPr>
        <w:rPr>
          <w:rFonts w:cstheme="minorHAnsi"/>
          <w:i/>
          <w:sz w:val="24"/>
          <w:szCs w:val="24"/>
          <w:lang w:val="en-US"/>
        </w:rPr>
      </w:pPr>
      <w:r w:rsidRPr="00D63A40">
        <w:rPr>
          <w:rFonts w:cstheme="minorHAnsi"/>
          <w:sz w:val="24"/>
          <w:szCs w:val="24"/>
          <w:lang w:val="en-US"/>
        </w:rPr>
        <w:t xml:space="preserve">Heils A, et al. (1995). </w:t>
      </w:r>
      <w:r w:rsidRPr="00D63A40">
        <w:rPr>
          <w:rFonts w:cstheme="minorHAnsi"/>
          <w:i/>
          <w:sz w:val="24"/>
          <w:szCs w:val="24"/>
          <w:lang w:val="en-US"/>
        </w:rPr>
        <w:t>Functional promoter and polyadenylation site mapping of the human serotonin (5-HT) transporter gene</w:t>
      </w:r>
    </w:p>
    <w:p w:rsidR="004654D0" w:rsidRDefault="004654D0" w:rsidP="004654D0">
      <w:pPr>
        <w:rPr>
          <w:rFonts w:cstheme="minorHAnsi"/>
          <w:i/>
          <w:sz w:val="24"/>
          <w:szCs w:val="24"/>
          <w:lang w:val="en-US"/>
        </w:rPr>
      </w:pPr>
      <w:r w:rsidRPr="00D63A40">
        <w:rPr>
          <w:rFonts w:cstheme="minorHAnsi"/>
          <w:sz w:val="24"/>
          <w:szCs w:val="24"/>
          <w:lang w:val="en-US"/>
        </w:rPr>
        <w:t xml:space="preserve">Srijan Sen, et al. (2004). </w:t>
      </w:r>
      <w:r w:rsidRPr="00D63A40">
        <w:rPr>
          <w:rFonts w:cstheme="minorHAnsi"/>
          <w:i/>
          <w:sz w:val="24"/>
          <w:szCs w:val="24"/>
          <w:lang w:val="en-US"/>
        </w:rPr>
        <w:t>Meta-analysis of the association between a serotonin transporter promoter polymorphism (5-HTTLPR) and anxiety-related personality traits</w:t>
      </w:r>
    </w:p>
    <w:p w:rsidR="004654D0" w:rsidRDefault="004654D0" w:rsidP="004654D0">
      <w:pPr>
        <w:rPr>
          <w:rFonts w:cstheme="minorHAnsi"/>
          <w:i/>
          <w:sz w:val="24"/>
          <w:szCs w:val="24"/>
          <w:lang w:val="en-US"/>
        </w:rPr>
      </w:pPr>
      <w:r w:rsidRPr="00D63A40">
        <w:rPr>
          <w:rFonts w:cstheme="minorHAnsi"/>
          <w:sz w:val="24"/>
          <w:szCs w:val="24"/>
          <w:lang w:val="en-US"/>
        </w:rPr>
        <w:t xml:space="preserve">Shimon Saphire-Bernsteina, et al. (2011). </w:t>
      </w:r>
      <w:r w:rsidRPr="00D63A40">
        <w:rPr>
          <w:rFonts w:cstheme="minorHAnsi"/>
          <w:i/>
          <w:sz w:val="24"/>
          <w:szCs w:val="24"/>
          <w:lang w:val="en-US"/>
        </w:rPr>
        <w:t>Oxytocin receptor gene (OXTR) is related to psychological resources</w:t>
      </w:r>
    </w:p>
    <w:p w:rsidR="004654D0" w:rsidRDefault="004654D0" w:rsidP="004654D0">
      <w:pPr>
        <w:rPr>
          <w:rFonts w:cstheme="minorHAnsi"/>
          <w:i/>
          <w:sz w:val="24"/>
          <w:szCs w:val="24"/>
          <w:lang w:val="en-US"/>
        </w:rPr>
      </w:pPr>
      <w:r w:rsidRPr="00D63A40">
        <w:rPr>
          <w:rFonts w:cstheme="minorHAnsi"/>
          <w:sz w:val="24"/>
          <w:szCs w:val="24"/>
          <w:lang w:val="en-US"/>
        </w:rPr>
        <w:t xml:space="preserve">Gogos JA, et al. (1998). </w:t>
      </w:r>
      <w:r w:rsidRPr="00D63A40">
        <w:rPr>
          <w:rFonts w:cstheme="minorHAnsi"/>
          <w:i/>
          <w:sz w:val="24"/>
          <w:szCs w:val="24"/>
          <w:lang w:val="en-US"/>
        </w:rPr>
        <w:t>Catechol-O-methyltransferase-deficient mice exhibit sexually dimorphic changes in catecholamine levels and behavior</w:t>
      </w:r>
    </w:p>
    <w:p w:rsidR="004654D0" w:rsidRDefault="004654D0" w:rsidP="004654D0">
      <w:pPr>
        <w:rPr>
          <w:rFonts w:cstheme="minorHAnsi"/>
          <w:i/>
          <w:sz w:val="24"/>
          <w:szCs w:val="24"/>
          <w:lang w:val="en-US"/>
        </w:rPr>
      </w:pPr>
      <w:r w:rsidRPr="00D63A40">
        <w:rPr>
          <w:rFonts w:cstheme="minorHAnsi"/>
          <w:sz w:val="24"/>
          <w:szCs w:val="24"/>
          <w:lang w:val="en-US"/>
        </w:rPr>
        <w:t xml:space="preserve">Egan, et al. (2001). </w:t>
      </w:r>
      <w:r w:rsidRPr="00D63A40">
        <w:rPr>
          <w:rFonts w:cstheme="minorHAnsi"/>
          <w:i/>
          <w:sz w:val="24"/>
          <w:szCs w:val="24"/>
          <w:lang w:val="en-US"/>
        </w:rPr>
        <w:t>The Historical Ecology Handbook: a Restorationist's Guide to Reference Ecosystems</w:t>
      </w:r>
    </w:p>
    <w:p w:rsidR="004654D0" w:rsidRDefault="004654D0" w:rsidP="004654D0">
      <w:pPr>
        <w:rPr>
          <w:rFonts w:cstheme="minorHAnsi"/>
          <w:i/>
          <w:sz w:val="24"/>
          <w:szCs w:val="24"/>
          <w:lang w:val="en-US"/>
        </w:rPr>
      </w:pPr>
      <w:r w:rsidRPr="00D63A40">
        <w:rPr>
          <w:rFonts w:cstheme="minorHAnsi"/>
          <w:sz w:val="24"/>
          <w:szCs w:val="24"/>
          <w:lang w:val="en-US"/>
        </w:rPr>
        <w:t xml:space="preserve">Gianluca Ursini, et al. (2011). </w:t>
      </w:r>
      <w:r w:rsidRPr="00D63A40">
        <w:rPr>
          <w:rFonts w:cstheme="minorHAnsi"/>
          <w:i/>
          <w:sz w:val="24"/>
          <w:szCs w:val="24"/>
          <w:lang w:val="en-US"/>
        </w:rPr>
        <w:t>Stress-Related Methylation of the Catechol-O-Methyltransferase Val158 Allele Predicts Human Prefrontal Cognition and Activity</w:t>
      </w:r>
    </w:p>
    <w:p w:rsidR="004654D0" w:rsidRDefault="004654D0" w:rsidP="004654D0">
      <w:pPr>
        <w:rPr>
          <w:rFonts w:cstheme="minorHAnsi"/>
          <w:i/>
          <w:sz w:val="24"/>
          <w:szCs w:val="24"/>
          <w:lang w:val="en-US"/>
        </w:rPr>
      </w:pPr>
      <w:r w:rsidRPr="00D63A40">
        <w:rPr>
          <w:rFonts w:cstheme="minorHAnsi"/>
          <w:sz w:val="24"/>
          <w:szCs w:val="24"/>
          <w:lang w:val="en-US"/>
        </w:rPr>
        <w:t xml:space="preserve">Mier D, et al. (2009). </w:t>
      </w:r>
      <w:r w:rsidRPr="00D63A40">
        <w:rPr>
          <w:rFonts w:cstheme="minorHAnsi"/>
          <w:i/>
          <w:sz w:val="24"/>
          <w:szCs w:val="24"/>
          <w:lang w:val="en-US"/>
        </w:rPr>
        <w:t>Neural substrates of pleiotropic action of genetic variation in COMT: a meta-analysis</w:t>
      </w:r>
    </w:p>
    <w:p w:rsidR="004654D0" w:rsidRDefault="004654D0" w:rsidP="004654D0">
      <w:pPr>
        <w:rPr>
          <w:rFonts w:cstheme="minorHAnsi"/>
          <w:i/>
          <w:sz w:val="24"/>
          <w:szCs w:val="24"/>
        </w:rPr>
      </w:pPr>
      <w:r w:rsidRPr="00BB2988">
        <w:rPr>
          <w:rFonts w:cstheme="minorHAnsi"/>
          <w:sz w:val="24"/>
          <w:szCs w:val="24"/>
        </w:rPr>
        <w:t xml:space="preserve">Mendel G. (1866). </w:t>
      </w:r>
      <w:r w:rsidRPr="00BB2988">
        <w:rPr>
          <w:rFonts w:cstheme="minorHAnsi"/>
          <w:i/>
          <w:sz w:val="24"/>
          <w:szCs w:val="24"/>
        </w:rPr>
        <w:t>Verhandlungen des naturforschenden Vereins Brünn</w:t>
      </w:r>
    </w:p>
    <w:p w:rsidR="004654D0" w:rsidRDefault="004654D0" w:rsidP="004654D0">
      <w:pPr>
        <w:rPr>
          <w:rFonts w:cstheme="minorHAnsi"/>
          <w:i/>
          <w:sz w:val="24"/>
          <w:szCs w:val="24"/>
          <w:lang w:val="en-US"/>
        </w:rPr>
      </w:pPr>
      <w:r w:rsidRPr="00D63A40">
        <w:rPr>
          <w:rFonts w:cstheme="minorHAnsi"/>
          <w:sz w:val="24"/>
          <w:szCs w:val="24"/>
          <w:lang w:val="en-US"/>
        </w:rPr>
        <w:t xml:space="preserve">Darwin C. (1864). </w:t>
      </w:r>
      <w:r w:rsidRPr="00D63A40">
        <w:rPr>
          <w:rFonts w:cstheme="minorHAnsi"/>
          <w:i/>
          <w:sz w:val="24"/>
          <w:szCs w:val="24"/>
          <w:lang w:val="en-US"/>
        </w:rPr>
        <w:t>Principles of Biology</w:t>
      </w:r>
    </w:p>
    <w:p w:rsidR="004654D0" w:rsidRDefault="004654D0" w:rsidP="004654D0">
      <w:pPr>
        <w:rPr>
          <w:rFonts w:cstheme="minorHAnsi"/>
          <w:i/>
          <w:color w:val="000000" w:themeColor="text1"/>
          <w:sz w:val="24"/>
          <w:szCs w:val="24"/>
          <w:lang w:val="en-US"/>
        </w:rPr>
      </w:pPr>
      <w:r w:rsidRPr="00D63A40">
        <w:rPr>
          <w:rFonts w:cstheme="minorHAnsi"/>
          <w:color w:val="000000" w:themeColor="text1"/>
          <w:sz w:val="24"/>
          <w:szCs w:val="24"/>
          <w:lang w:val="en-US"/>
        </w:rPr>
        <w:lastRenderedPageBreak/>
        <w:t xml:space="preserve">Barlow DH. (2002). </w:t>
      </w:r>
      <w:r w:rsidRPr="00D63A40">
        <w:rPr>
          <w:rFonts w:cstheme="minorHAnsi"/>
          <w:i/>
          <w:color w:val="000000" w:themeColor="text1"/>
          <w:sz w:val="24"/>
          <w:szCs w:val="24"/>
          <w:lang w:val="en-US"/>
        </w:rPr>
        <w:t>Unraveling the mysteries of anxiety and its disorders from the perspective of emotion theory</w:t>
      </w:r>
    </w:p>
    <w:p w:rsidR="004654D0" w:rsidRDefault="004654D0" w:rsidP="004654D0">
      <w:pPr>
        <w:rPr>
          <w:rFonts w:cstheme="minorHAnsi"/>
          <w:i/>
          <w:color w:val="000000" w:themeColor="text1"/>
          <w:sz w:val="24"/>
          <w:szCs w:val="24"/>
          <w:lang w:val="en-US"/>
        </w:rPr>
      </w:pPr>
      <w:r w:rsidRPr="00D63A40">
        <w:rPr>
          <w:rFonts w:cstheme="minorHAnsi"/>
          <w:color w:val="000000" w:themeColor="text1"/>
          <w:sz w:val="24"/>
          <w:szCs w:val="24"/>
          <w:lang w:val="en-US"/>
        </w:rPr>
        <w:t xml:space="preserve">Sylvers P, et al. (2011). </w:t>
      </w:r>
      <w:r w:rsidRPr="00D63A40">
        <w:rPr>
          <w:rFonts w:cstheme="minorHAnsi"/>
          <w:i/>
          <w:color w:val="000000" w:themeColor="text1"/>
          <w:sz w:val="24"/>
          <w:szCs w:val="24"/>
          <w:lang w:val="en-US"/>
        </w:rPr>
        <w:t>Differences between trait fear and trait anxiety: Implications for psychopathology</w:t>
      </w:r>
    </w:p>
    <w:p w:rsidR="004654D0" w:rsidRDefault="004654D0" w:rsidP="004654D0">
      <w:pPr>
        <w:rPr>
          <w:rFonts w:cstheme="minorHAnsi"/>
          <w:i/>
          <w:color w:val="000000" w:themeColor="text1"/>
          <w:sz w:val="24"/>
          <w:szCs w:val="24"/>
          <w:lang w:val="en-US"/>
        </w:rPr>
      </w:pPr>
      <w:r w:rsidRPr="00D63A40">
        <w:rPr>
          <w:rFonts w:cstheme="minorHAnsi"/>
          <w:color w:val="000000" w:themeColor="text1"/>
          <w:sz w:val="24"/>
          <w:szCs w:val="24"/>
          <w:lang w:val="en-US"/>
        </w:rPr>
        <w:t xml:space="preserve">Kirschbaum C, et al. (1993). </w:t>
      </w:r>
      <w:r w:rsidRPr="00D63A40">
        <w:rPr>
          <w:rFonts w:cstheme="minorHAnsi"/>
          <w:i/>
          <w:color w:val="000000" w:themeColor="text1"/>
          <w:sz w:val="24"/>
          <w:szCs w:val="24"/>
          <w:lang w:val="en-US"/>
        </w:rPr>
        <w:t>The ‘Trier Social Stress Test’ – A Tool for Investigating Psychobiological Stress Responses in Laboratory Setting</w:t>
      </w:r>
    </w:p>
    <w:p w:rsidR="004654D0" w:rsidRDefault="004654D0" w:rsidP="004654D0">
      <w:pPr>
        <w:rPr>
          <w:rFonts w:cstheme="minorHAnsi"/>
          <w:i/>
          <w:sz w:val="24"/>
          <w:szCs w:val="24"/>
          <w:lang w:val="en-US"/>
        </w:rPr>
      </w:pPr>
      <w:r w:rsidRPr="00D63A40">
        <w:rPr>
          <w:rFonts w:cstheme="minorHAnsi"/>
          <w:sz w:val="24"/>
          <w:szCs w:val="24"/>
          <w:lang w:val="en-US"/>
        </w:rPr>
        <w:t xml:space="preserve">Munafò MR, et al. (2008). </w:t>
      </w:r>
      <w:r w:rsidRPr="00D63A40">
        <w:rPr>
          <w:rFonts w:cstheme="minorHAnsi"/>
          <w:i/>
          <w:sz w:val="24"/>
          <w:szCs w:val="24"/>
          <w:lang w:val="en-US"/>
        </w:rPr>
        <w:t>5-HTTLPR Genotype and Anxiety-Related Personality Traits: A meta-analysis and new data</w:t>
      </w:r>
    </w:p>
    <w:p w:rsidR="004654D0" w:rsidRDefault="004654D0" w:rsidP="004654D0">
      <w:pPr>
        <w:rPr>
          <w:rFonts w:cstheme="minorHAnsi"/>
          <w:i/>
          <w:sz w:val="24"/>
          <w:szCs w:val="24"/>
          <w:lang w:val="en-US"/>
        </w:rPr>
      </w:pPr>
      <w:r w:rsidRPr="00D63A40">
        <w:rPr>
          <w:rFonts w:cstheme="minorHAnsi"/>
          <w:sz w:val="24"/>
          <w:szCs w:val="24"/>
          <w:lang w:val="en-US"/>
        </w:rPr>
        <w:t xml:space="preserve">Lesch KP, et al. (1996). </w:t>
      </w:r>
      <w:r w:rsidRPr="00D63A40">
        <w:rPr>
          <w:rFonts w:cstheme="minorHAnsi"/>
          <w:i/>
          <w:sz w:val="24"/>
          <w:szCs w:val="24"/>
          <w:lang w:val="en-US"/>
        </w:rPr>
        <w:t>Association of Anxiety-Related Traits with a Polymorphism in the Serotonin Transporter Gene Regulatory Region</w:t>
      </w:r>
    </w:p>
    <w:p w:rsidR="004654D0" w:rsidRDefault="004654D0" w:rsidP="004654D0">
      <w:pPr>
        <w:rPr>
          <w:rFonts w:cstheme="minorHAnsi"/>
          <w:i/>
          <w:sz w:val="24"/>
          <w:szCs w:val="24"/>
          <w:lang w:val="en-US"/>
        </w:rPr>
      </w:pPr>
      <w:r w:rsidRPr="00D63A40">
        <w:rPr>
          <w:rFonts w:cstheme="minorHAnsi"/>
          <w:sz w:val="24"/>
          <w:szCs w:val="24"/>
          <w:lang w:val="en-US"/>
        </w:rPr>
        <w:t>Huang CH,et al. (2008</w:t>
      </w:r>
      <w:r w:rsidRPr="00D63A40">
        <w:rPr>
          <w:rFonts w:cstheme="minorHAnsi"/>
          <w:i/>
          <w:sz w:val="24"/>
          <w:szCs w:val="24"/>
          <w:lang w:val="en-US"/>
        </w:rPr>
        <w:t>). Autism and serotonin transporter gene polymorphisms: a systematic review and meta-analysis</w:t>
      </w:r>
    </w:p>
    <w:p w:rsidR="004654D0" w:rsidRDefault="004654D0" w:rsidP="004654D0">
      <w:pPr>
        <w:rPr>
          <w:rFonts w:cstheme="minorHAnsi"/>
          <w:i/>
          <w:sz w:val="24"/>
          <w:szCs w:val="24"/>
          <w:lang w:val="en-US"/>
        </w:rPr>
      </w:pPr>
      <w:r w:rsidRPr="00D63A40">
        <w:rPr>
          <w:rFonts w:cstheme="minorHAnsi"/>
          <w:sz w:val="24"/>
          <w:szCs w:val="24"/>
          <w:lang w:val="en-US"/>
        </w:rPr>
        <w:t xml:space="preserve">Frances S, et al. (2011). </w:t>
      </w:r>
      <w:r w:rsidRPr="00D63A40">
        <w:rPr>
          <w:rFonts w:cstheme="minorHAnsi"/>
          <w:i/>
          <w:sz w:val="24"/>
          <w:szCs w:val="24"/>
          <w:lang w:val="en-US"/>
        </w:rPr>
        <w:t>Common oxytocin receptor gene (OXTR) polymorphism and social support interact to reduce stress in humans</w:t>
      </w:r>
    </w:p>
    <w:p w:rsidR="004654D0" w:rsidRDefault="004654D0" w:rsidP="004654D0">
      <w:pPr>
        <w:rPr>
          <w:rFonts w:cstheme="minorHAnsi"/>
          <w:sz w:val="24"/>
          <w:szCs w:val="24"/>
          <w:lang w:val="en-US"/>
        </w:rPr>
      </w:pPr>
      <w:r>
        <w:rPr>
          <w:rFonts w:cstheme="minorHAnsi"/>
          <w:sz w:val="24"/>
          <w:szCs w:val="24"/>
          <w:lang w:val="en-US"/>
        </w:rPr>
        <w:t xml:space="preserve">The institute for Strategic Account Management (ISAM): </w:t>
      </w:r>
      <w:hyperlink r:id="rId16" w:history="1">
        <w:r w:rsidRPr="005E43B1">
          <w:rPr>
            <w:rStyle w:val="Hyperlink"/>
            <w:rFonts w:cstheme="minorHAnsi"/>
            <w:sz w:val="24"/>
            <w:szCs w:val="24"/>
            <w:lang w:val="en-US"/>
          </w:rPr>
          <w:t>www.isam.nl</w:t>
        </w:r>
      </w:hyperlink>
    </w:p>
    <w:p w:rsidR="00580BC7" w:rsidRDefault="00243141" w:rsidP="007026CA">
      <w:pPr>
        <w:rPr>
          <w:rFonts w:cstheme="minorHAnsi"/>
          <w:sz w:val="24"/>
          <w:szCs w:val="24"/>
          <w:lang w:val="en-US"/>
        </w:rPr>
      </w:pPr>
      <w:r>
        <w:rPr>
          <w:rFonts w:cstheme="minorHAnsi"/>
          <w:sz w:val="24"/>
          <w:szCs w:val="24"/>
          <w:lang w:val="en-US"/>
        </w:rPr>
        <w:t xml:space="preserve">Pruessner JC, et al. (2002). </w:t>
      </w:r>
      <w:r w:rsidRPr="00184A00">
        <w:rPr>
          <w:rFonts w:cstheme="minorHAnsi"/>
          <w:i/>
          <w:sz w:val="24"/>
          <w:szCs w:val="24"/>
          <w:lang w:val="en-US"/>
        </w:rPr>
        <w:t>Two formulas for computation of the area under the curve represent measures of total hormone concentration versus time-dependent change</w:t>
      </w:r>
    </w:p>
    <w:p w:rsidR="00580BC7" w:rsidRDefault="00400580" w:rsidP="007026CA">
      <w:pPr>
        <w:rPr>
          <w:rFonts w:cstheme="minorHAnsi"/>
          <w:sz w:val="24"/>
          <w:szCs w:val="24"/>
          <w:lang w:val="en-US"/>
        </w:rPr>
      </w:pPr>
      <w:r>
        <w:rPr>
          <w:rFonts w:cstheme="minorHAnsi"/>
          <w:sz w:val="24"/>
          <w:szCs w:val="24"/>
          <w:lang w:val="en-US"/>
        </w:rPr>
        <w:t xml:space="preserve">Hopkins T, et al. (1980). </w:t>
      </w:r>
      <w:r w:rsidRPr="00400580">
        <w:rPr>
          <w:rFonts w:cstheme="minorHAnsi"/>
          <w:i/>
          <w:sz w:val="24"/>
          <w:szCs w:val="24"/>
          <w:lang w:val="en-US"/>
        </w:rPr>
        <w:t>How to master the art of selling</w:t>
      </w:r>
    </w:p>
    <w:p w:rsidR="002C7354" w:rsidRPr="002C7354" w:rsidRDefault="002C7354" w:rsidP="002C7354">
      <w:pPr>
        <w:rPr>
          <w:rFonts w:cstheme="minorHAnsi"/>
          <w:sz w:val="24"/>
          <w:szCs w:val="24"/>
          <w:lang w:val="en-US"/>
        </w:rPr>
      </w:pPr>
      <w:r w:rsidRPr="002C7354">
        <w:rPr>
          <w:rFonts w:cstheme="minorHAnsi"/>
          <w:sz w:val="24"/>
          <w:szCs w:val="24"/>
          <w:lang w:val="en-US"/>
        </w:rPr>
        <w:t>Anderson, et al. (1983). Sales management: Text with cases</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Stanton, et al. (1983). </w:t>
      </w:r>
      <w:r w:rsidRPr="002C7354">
        <w:rPr>
          <w:rFonts w:cstheme="minorHAnsi"/>
          <w:i/>
          <w:sz w:val="24"/>
          <w:szCs w:val="24"/>
          <w:lang w:val="en-US"/>
        </w:rPr>
        <w:t>Management of the sales force</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Dubinsky, et al. (1981/1982). </w:t>
      </w:r>
      <w:r w:rsidRPr="002C7354">
        <w:rPr>
          <w:rFonts w:cstheme="minorHAnsi"/>
          <w:i/>
          <w:sz w:val="24"/>
          <w:szCs w:val="24"/>
          <w:lang w:val="en-US"/>
        </w:rPr>
        <w:t>Sales Training: Salespeople's Preparedness and Managerial Implications</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Dubinsky. (1981). </w:t>
      </w:r>
      <w:r w:rsidRPr="002C7354">
        <w:rPr>
          <w:rFonts w:cstheme="minorHAnsi"/>
          <w:i/>
          <w:sz w:val="24"/>
          <w:szCs w:val="24"/>
          <w:lang w:val="en-US"/>
        </w:rPr>
        <w:t>Perceptions of the Sales Job: How Students Compare with Industrial Salespeople</w:t>
      </w:r>
    </w:p>
    <w:p w:rsidR="002C7354" w:rsidRPr="002C7354" w:rsidRDefault="002C7354" w:rsidP="002C7354">
      <w:pPr>
        <w:rPr>
          <w:rFonts w:cstheme="minorHAnsi"/>
          <w:sz w:val="24"/>
          <w:szCs w:val="24"/>
          <w:lang w:val="en-US"/>
        </w:rPr>
      </w:pPr>
      <w:r w:rsidRPr="002C7354">
        <w:rPr>
          <w:rFonts w:cstheme="minorHAnsi"/>
          <w:sz w:val="24"/>
          <w:szCs w:val="24"/>
          <w:lang w:val="en-US"/>
        </w:rPr>
        <w:t xml:space="preserve">Dubinsky. (1996). Some </w:t>
      </w:r>
      <w:r w:rsidRPr="002C7354">
        <w:rPr>
          <w:rFonts w:cstheme="minorHAnsi"/>
          <w:i/>
          <w:sz w:val="24"/>
          <w:szCs w:val="24"/>
          <w:lang w:val="en-US"/>
        </w:rPr>
        <w:t>assumptions about the effectiveness of sales training</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Martin, et al. (1991). </w:t>
      </w:r>
      <w:r w:rsidRPr="002C7354">
        <w:rPr>
          <w:rFonts w:cstheme="minorHAnsi"/>
          <w:i/>
          <w:sz w:val="24"/>
          <w:szCs w:val="24"/>
          <w:lang w:val="en-US"/>
        </w:rPr>
        <w:t>Interactive video technology in sales training: A case study</w:t>
      </w:r>
    </w:p>
    <w:p w:rsidR="002C7354" w:rsidRPr="002C7354" w:rsidRDefault="002C7354" w:rsidP="002C7354">
      <w:pPr>
        <w:rPr>
          <w:rFonts w:cstheme="minorHAnsi"/>
          <w:sz w:val="24"/>
          <w:szCs w:val="24"/>
          <w:lang w:val="en-US"/>
        </w:rPr>
      </w:pPr>
      <w:r w:rsidRPr="002C7354">
        <w:rPr>
          <w:rFonts w:cstheme="minorHAnsi"/>
          <w:sz w:val="24"/>
          <w:szCs w:val="24"/>
          <w:lang w:val="en-US"/>
        </w:rPr>
        <w:t xml:space="preserve">Churchill, et al. (1993). </w:t>
      </w:r>
      <w:r w:rsidRPr="002C7354">
        <w:rPr>
          <w:rFonts w:cstheme="minorHAnsi"/>
          <w:i/>
          <w:sz w:val="24"/>
          <w:szCs w:val="24"/>
          <w:lang w:val="en-US"/>
        </w:rPr>
        <w:t>Sales force management</w:t>
      </w:r>
      <w:r w:rsidRPr="002C7354">
        <w:rPr>
          <w:rFonts w:cstheme="minorHAnsi"/>
          <w:sz w:val="24"/>
          <w:szCs w:val="24"/>
          <w:lang w:val="en-US"/>
        </w:rPr>
        <w:t xml:space="preserve"> </w:t>
      </w:r>
    </w:p>
    <w:p w:rsidR="002C7354" w:rsidRPr="002C7354" w:rsidRDefault="002C7354" w:rsidP="002C7354">
      <w:pPr>
        <w:rPr>
          <w:rFonts w:cstheme="minorHAnsi"/>
          <w:sz w:val="24"/>
          <w:szCs w:val="24"/>
          <w:lang w:val="en-US"/>
        </w:rPr>
      </w:pPr>
      <w:r>
        <w:rPr>
          <w:rFonts w:cstheme="minorHAnsi"/>
          <w:sz w:val="24"/>
          <w:szCs w:val="24"/>
          <w:lang w:val="en-US"/>
        </w:rPr>
        <w:t xml:space="preserve">Roque. (2009). </w:t>
      </w:r>
      <w:r w:rsidRPr="002C7354">
        <w:rPr>
          <w:rFonts w:cstheme="minorHAnsi"/>
          <w:i/>
          <w:sz w:val="24"/>
          <w:szCs w:val="24"/>
          <w:lang w:val="en-US"/>
        </w:rPr>
        <w:t>Hard selling vs. Soft selling which: approach do you use with clients?</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Futrell. (2011). </w:t>
      </w:r>
      <w:r w:rsidRPr="002C7354">
        <w:rPr>
          <w:rFonts w:cstheme="minorHAnsi"/>
          <w:i/>
          <w:sz w:val="24"/>
          <w:szCs w:val="24"/>
          <w:lang w:val="en-US"/>
        </w:rPr>
        <w:t>ABC's of Relationship Selling through Service</w:t>
      </w:r>
    </w:p>
    <w:p w:rsidR="002C7354" w:rsidRDefault="002C7354" w:rsidP="002C7354">
      <w:pPr>
        <w:rPr>
          <w:rFonts w:cstheme="minorHAnsi"/>
          <w:i/>
          <w:sz w:val="24"/>
          <w:szCs w:val="24"/>
          <w:lang w:val="en-US"/>
        </w:rPr>
      </w:pPr>
      <w:r w:rsidRPr="002C7354">
        <w:rPr>
          <w:rFonts w:cstheme="minorHAnsi"/>
          <w:sz w:val="24"/>
          <w:szCs w:val="24"/>
          <w:lang w:val="en-US"/>
        </w:rPr>
        <w:t xml:space="preserve">Ashkenas, et al. (1998).  </w:t>
      </w:r>
      <w:r w:rsidRPr="002C7354">
        <w:rPr>
          <w:rFonts w:cstheme="minorHAnsi"/>
          <w:i/>
          <w:sz w:val="24"/>
          <w:szCs w:val="24"/>
          <w:lang w:val="en-US"/>
        </w:rPr>
        <w:t>Making the Deal Real: How to GE Capital Integrates Acquisitions</w:t>
      </w:r>
    </w:p>
    <w:p w:rsidR="002C7354" w:rsidRPr="002C7354" w:rsidRDefault="002C7354" w:rsidP="002C7354">
      <w:pPr>
        <w:rPr>
          <w:rFonts w:cstheme="minorHAnsi"/>
          <w:i/>
          <w:sz w:val="24"/>
          <w:szCs w:val="24"/>
          <w:lang w:val="en-US"/>
        </w:rPr>
      </w:pPr>
      <w:r w:rsidRPr="002C7354">
        <w:rPr>
          <w:rFonts w:cstheme="minorHAnsi"/>
          <w:sz w:val="24"/>
          <w:szCs w:val="24"/>
          <w:lang w:val="en-US"/>
        </w:rPr>
        <w:lastRenderedPageBreak/>
        <w:t xml:space="preserve">Khalid, et al. (2006). </w:t>
      </w:r>
      <w:r w:rsidRPr="002C7354">
        <w:rPr>
          <w:rFonts w:cstheme="minorHAnsi"/>
          <w:i/>
          <w:sz w:val="24"/>
          <w:szCs w:val="24"/>
          <w:lang w:val="en-US"/>
        </w:rPr>
        <w:t>Customer Emotional Needs in Product Design</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Albrecht, et al. (1990). </w:t>
      </w:r>
      <w:r w:rsidRPr="002C7354">
        <w:rPr>
          <w:rFonts w:cstheme="minorHAnsi"/>
          <w:i/>
          <w:sz w:val="24"/>
          <w:szCs w:val="24"/>
          <w:lang w:val="en-US"/>
        </w:rPr>
        <w:t>The service advantage: How to identify and fulfill customer needs</w:t>
      </w:r>
    </w:p>
    <w:p w:rsidR="002C7354" w:rsidRPr="002C7354" w:rsidRDefault="002C7354" w:rsidP="002C7354">
      <w:pPr>
        <w:rPr>
          <w:rFonts w:cstheme="minorHAnsi"/>
          <w:sz w:val="24"/>
          <w:szCs w:val="24"/>
          <w:lang w:val="en-US"/>
        </w:rPr>
      </w:pPr>
      <w:r w:rsidRPr="002C7354">
        <w:rPr>
          <w:rFonts w:cstheme="minorHAnsi"/>
          <w:sz w:val="24"/>
          <w:szCs w:val="24"/>
          <w:lang w:val="en-US"/>
        </w:rPr>
        <w:t xml:space="preserve">Duncan, et al. (1998). A </w:t>
      </w:r>
      <w:r w:rsidRPr="002C7354">
        <w:rPr>
          <w:rFonts w:cstheme="minorHAnsi"/>
          <w:i/>
          <w:sz w:val="24"/>
          <w:szCs w:val="24"/>
          <w:lang w:val="en-US"/>
        </w:rPr>
        <w:t>Communication-Based Marketing Model for Managing Relationships</w:t>
      </w:r>
    </w:p>
    <w:p w:rsidR="002C7354" w:rsidRPr="002C7354" w:rsidRDefault="002C7354" w:rsidP="002C7354">
      <w:pPr>
        <w:rPr>
          <w:rFonts w:cstheme="minorHAnsi"/>
          <w:sz w:val="24"/>
          <w:szCs w:val="24"/>
          <w:lang w:val="en-US"/>
        </w:rPr>
      </w:pPr>
      <w:r w:rsidRPr="002C7354">
        <w:rPr>
          <w:rFonts w:cstheme="minorHAnsi"/>
          <w:sz w:val="24"/>
          <w:szCs w:val="24"/>
          <w:lang w:val="en-US"/>
        </w:rPr>
        <w:t xml:space="preserve">Winter. (2001). </w:t>
      </w:r>
      <w:r w:rsidRPr="002C7354">
        <w:rPr>
          <w:rFonts w:cstheme="minorHAnsi"/>
          <w:i/>
          <w:sz w:val="24"/>
          <w:szCs w:val="24"/>
          <w:lang w:val="en-US"/>
        </w:rPr>
        <w:t>A Framework for Customer Relationship Management</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Gagne. (1962). </w:t>
      </w:r>
      <w:r w:rsidRPr="002C7354">
        <w:rPr>
          <w:rFonts w:cstheme="minorHAnsi"/>
          <w:i/>
          <w:sz w:val="24"/>
          <w:szCs w:val="24"/>
          <w:lang w:val="en-US"/>
        </w:rPr>
        <w:t>Military Training and the Principles of Learning</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Krishnamoorthya, et al. (2005). </w:t>
      </w:r>
      <w:r w:rsidRPr="002C7354">
        <w:rPr>
          <w:rFonts w:cstheme="minorHAnsi"/>
          <w:i/>
          <w:sz w:val="24"/>
          <w:szCs w:val="24"/>
          <w:lang w:val="en-US"/>
        </w:rPr>
        <w:t>Scheduling salesforce training: Theory and evidence</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Schwepker, et al. (1997). </w:t>
      </w:r>
      <w:r w:rsidRPr="002C7354">
        <w:rPr>
          <w:rFonts w:cstheme="minorHAnsi"/>
          <w:i/>
          <w:sz w:val="24"/>
          <w:szCs w:val="24"/>
          <w:lang w:val="en-US"/>
        </w:rPr>
        <w:t>The influence of ethical climate and ethical conflict on role stress in the sales force</w:t>
      </w:r>
    </w:p>
    <w:p w:rsidR="002C7354" w:rsidRPr="002C7354" w:rsidRDefault="002C7354" w:rsidP="002C7354">
      <w:pPr>
        <w:rPr>
          <w:rFonts w:cstheme="minorHAnsi"/>
          <w:sz w:val="24"/>
          <w:szCs w:val="24"/>
          <w:lang w:val="en-US"/>
        </w:rPr>
      </w:pPr>
      <w:r w:rsidRPr="002C7354">
        <w:rPr>
          <w:rFonts w:cstheme="minorHAnsi"/>
          <w:sz w:val="24"/>
          <w:szCs w:val="24"/>
          <w:lang w:val="en-US"/>
        </w:rPr>
        <w:t xml:space="preserve">Schulman. (1999). </w:t>
      </w:r>
      <w:r w:rsidRPr="002C7354">
        <w:rPr>
          <w:rFonts w:cstheme="minorHAnsi"/>
          <w:i/>
          <w:sz w:val="24"/>
          <w:szCs w:val="24"/>
          <w:lang w:val="en-US"/>
        </w:rPr>
        <w:t>Applying Learned Optimism to Increase Sales Productivity</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Lehrer, et al. (1994). </w:t>
      </w:r>
      <w:r w:rsidRPr="002C7354">
        <w:rPr>
          <w:rFonts w:cstheme="minorHAnsi"/>
          <w:i/>
          <w:sz w:val="24"/>
          <w:szCs w:val="24"/>
          <w:lang w:val="en-US"/>
        </w:rPr>
        <w:t>Stress management techniques: Are they all equivalent, or do they have specific effects?</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Maynard, et al. (1993). </w:t>
      </w:r>
      <w:r w:rsidRPr="002C7354">
        <w:rPr>
          <w:rFonts w:cstheme="minorHAnsi"/>
          <w:i/>
          <w:sz w:val="24"/>
          <w:szCs w:val="24"/>
          <w:lang w:val="en-US"/>
        </w:rPr>
        <w:t>An investigation of two stress-management techniques in a field settting</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Murphy. (1984). </w:t>
      </w:r>
      <w:r w:rsidRPr="002C7354">
        <w:rPr>
          <w:rFonts w:cstheme="minorHAnsi"/>
          <w:i/>
          <w:sz w:val="24"/>
          <w:szCs w:val="24"/>
          <w:lang w:val="en-US"/>
        </w:rPr>
        <w:t>Occupational stress management: A review and appraisal</w:t>
      </w:r>
    </w:p>
    <w:p w:rsidR="002C7354" w:rsidRPr="002C7354" w:rsidRDefault="002C7354" w:rsidP="002C7354">
      <w:pPr>
        <w:rPr>
          <w:rFonts w:cstheme="minorHAnsi"/>
          <w:sz w:val="24"/>
          <w:szCs w:val="24"/>
          <w:lang w:val="en-US"/>
        </w:rPr>
      </w:pPr>
      <w:r w:rsidRPr="002C7354">
        <w:rPr>
          <w:rFonts w:cstheme="minorHAnsi"/>
          <w:sz w:val="24"/>
          <w:szCs w:val="24"/>
          <w:lang w:val="en-US"/>
        </w:rPr>
        <w:t xml:space="preserve">McFarland. (2003). </w:t>
      </w:r>
      <w:r w:rsidRPr="002C7354">
        <w:rPr>
          <w:rFonts w:cstheme="minorHAnsi"/>
          <w:i/>
          <w:sz w:val="24"/>
          <w:szCs w:val="24"/>
          <w:lang w:val="en-US"/>
        </w:rPr>
        <w:t>Crisis of conscience: The use of Coercive Sales Tactics and Resultant felt Stress in the Salesperson</w:t>
      </w:r>
    </w:p>
    <w:p w:rsidR="002C7354" w:rsidRPr="002C7354" w:rsidRDefault="002C7354" w:rsidP="002C7354">
      <w:pPr>
        <w:rPr>
          <w:rFonts w:cstheme="minorHAnsi"/>
          <w:i/>
          <w:sz w:val="24"/>
          <w:szCs w:val="24"/>
          <w:lang w:val="en-US"/>
        </w:rPr>
      </w:pPr>
      <w:r w:rsidRPr="002C7354">
        <w:rPr>
          <w:rFonts w:cstheme="minorHAnsi"/>
          <w:sz w:val="24"/>
          <w:szCs w:val="24"/>
          <w:lang w:val="en-US"/>
        </w:rPr>
        <w:t xml:space="preserve">Verbeke, et al. (2000). </w:t>
      </w:r>
      <w:r w:rsidRPr="002C7354">
        <w:rPr>
          <w:rFonts w:cstheme="minorHAnsi"/>
          <w:i/>
          <w:sz w:val="24"/>
          <w:szCs w:val="24"/>
          <w:lang w:val="en-US"/>
        </w:rPr>
        <w:t>Sales Call Anxiety: Exploring What It Means When Fear Rules a Sales Encounter</w:t>
      </w:r>
    </w:p>
    <w:p w:rsidR="002C7354" w:rsidRPr="002C7354" w:rsidRDefault="002C7354" w:rsidP="002C7354">
      <w:pPr>
        <w:rPr>
          <w:rFonts w:cstheme="minorHAnsi"/>
          <w:sz w:val="24"/>
          <w:szCs w:val="24"/>
          <w:lang w:val="en-US"/>
        </w:rPr>
      </w:pPr>
      <w:r w:rsidRPr="002C7354">
        <w:rPr>
          <w:rFonts w:cstheme="minorHAnsi"/>
          <w:sz w:val="24"/>
          <w:szCs w:val="24"/>
          <w:lang w:val="en-US"/>
        </w:rPr>
        <w:t xml:space="preserve">Belschak, et al. (2006). </w:t>
      </w:r>
      <w:r w:rsidRPr="002C7354">
        <w:rPr>
          <w:rFonts w:cstheme="minorHAnsi"/>
          <w:i/>
          <w:sz w:val="24"/>
          <w:szCs w:val="24"/>
          <w:lang w:val="en-US"/>
        </w:rPr>
        <w:t>Coping with sales call anxiety: The role of sale perseverance and task concentration strategies</w:t>
      </w:r>
    </w:p>
    <w:p w:rsidR="002C7354" w:rsidRPr="002C7354" w:rsidRDefault="002C7354" w:rsidP="002C7354">
      <w:pPr>
        <w:rPr>
          <w:rFonts w:cstheme="minorHAnsi"/>
          <w:sz w:val="24"/>
          <w:szCs w:val="24"/>
          <w:lang w:val="en-US"/>
        </w:rPr>
      </w:pPr>
      <w:r w:rsidRPr="002C7354">
        <w:rPr>
          <w:rFonts w:cstheme="minorHAnsi"/>
          <w:sz w:val="24"/>
          <w:szCs w:val="24"/>
          <w:lang w:val="en-US"/>
        </w:rPr>
        <w:t xml:space="preserve">Kudielka, et al. (2007). </w:t>
      </w:r>
      <w:r w:rsidRPr="002C7354">
        <w:rPr>
          <w:rFonts w:cstheme="minorHAnsi"/>
          <w:i/>
          <w:sz w:val="24"/>
          <w:szCs w:val="24"/>
          <w:lang w:val="en-US"/>
        </w:rPr>
        <w:t>Ten Years of Research with the Trier Social Stress Test - Revisited</w:t>
      </w:r>
    </w:p>
    <w:p w:rsidR="00580BC7" w:rsidRPr="002C7354" w:rsidRDefault="002C7354" w:rsidP="002C7354">
      <w:pPr>
        <w:rPr>
          <w:rFonts w:cstheme="minorHAnsi"/>
          <w:i/>
          <w:sz w:val="24"/>
          <w:szCs w:val="24"/>
          <w:lang w:val="en-US"/>
        </w:rPr>
      </w:pPr>
      <w:r w:rsidRPr="002C7354">
        <w:rPr>
          <w:rFonts w:cstheme="minorHAnsi"/>
          <w:sz w:val="24"/>
          <w:szCs w:val="24"/>
          <w:lang w:val="en-US"/>
        </w:rPr>
        <w:t xml:space="preserve">Kelly, et al. (2006). </w:t>
      </w:r>
      <w:r w:rsidRPr="002C7354">
        <w:rPr>
          <w:rFonts w:cstheme="minorHAnsi"/>
          <w:i/>
          <w:sz w:val="24"/>
          <w:szCs w:val="24"/>
          <w:lang w:val="en-US"/>
        </w:rPr>
        <w:t>Sex differences in emotional and physiological responses to the Trier Social Stress Test</w:t>
      </w:r>
    </w:p>
    <w:p w:rsidR="00580BC7" w:rsidRDefault="00580BC7" w:rsidP="007026CA">
      <w:pPr>
        <w:rPr>
          <w:rFonts w:cstheme="minorHAnsi"/>
          <w:sz w:val="24"/>
          <w:szCs w:val="24"/>
          <w:lang w:val="en-US"/>
        </w:rPr>
      </w:pPr>
    </w:p>
    <w:p w:rsidR="00580BC7" w:rsidRDefault="00580BC7" w:rsidP="007026CA">
      <w:pPr>
        <w:rPr>
          <w:rFonts w:cstheme="minorHAnsi"/>
          <w:sz w:val="24"/>
          <w:szCs w:val="24"/>
          <w:lang w:val="en-US"/>
        </w:rPr>
      </w:pPr>
    </w:p>
    <w:p w:rsidR="00580BC7" w:rsidRPr="00580BC7" w:rsidRDefault="00580BC7" w:rsidP="007026CA">
      <w:pPr>
        <w:rPr>
          <w:rFonts w:cstheme="minorHAnsi"/>
          <w:sz w:val="24"/>
          <w:szCs w:val="24"/>
          <w:lang w:val="en-US"/>
        </w:rPr>
      </w:pPr>
    </w:p>
    <w:p w:rsidR="00580BC7" w:rsidRPr="00580BC7" w:rsidRDefault="00580BC7" w:rsidP="007026CA">
      <w:pPr>
        <w:rPr>
          <w:rFonts w:cstheme="minorHAnsi"/>
          <w:sz w:val="24"/>
          <w:szCs w:val="24"/>
          <w:lang w:val="en-US"/>
        </w:rPr>
      </w:pPr>
    </w:p>
    <w:p w:rsidR="00580BC7" w:rsidRPr="00580BC7" w:rsidRDefault="00580BC7" w:rsidP="00580BC7">
      <w:pPr>
        <w:rPr>
          <w:rFonts w:cstheme="minorHAnsi"/>
          <w:sz w:val="24"/>
          <w:szCs w:val="24"/>
          <w:lang w:val="en-US"/>
        </w:rPr>
      </w:pPr>
    </w:p>
    <w:p w:rsidR="002C7354" w:rsidRDefault="002C7354" w:rsidP="007026CA">
      <w:pPr>
        <w:rPr>
          <w:rFonts w:cstheme="minorHAnsi"/>
          <w:sz w:val="24"/>
          <w:szCs w:val="24"/>
          <w:lang w:val="en-US"/>
        </w:rPr>
      </w:pPr>
    </w:p>
    <w:p w:rsidR="006A6078" w:rsidRDefault="00C453C4" w:rsidP="007026CA">
      <w:pPr>
        <w:rPr>
          <w:rFonts w:cstheme="minorHAnsi"/>
          <w:b/>
          <w:sz w:val="24"/>
          <w:szCs w:val="24"/>
          <w:lang w:val="en-US"/>
        </w:rPr>
      </w:pPr>
      <w:r w:rsidRPr="00C453C4">
        <w:rPr>
          <w:rFonts w:cstheme="minorHAnsi"/>
          <w:b/>
          <w:sz w:val="24"/>
          <w:szCs w:val="24"/>
          <w:lang w:val="en-US"/>
        </w:rPr>
        <w:lastRenderedPageBreak/>
        <w:t xml:space="preserve">Appendices </w:t>
      </w:r>
    </w:p>
    <w:p w:rsidR="00685CB6" w:rsidRDefault="00685CB6" w:rsidP="007026CA">
      <w:pPr>
        <w:rPr>
          <w:rFonts w:cstheme="minorHAnsi"/>
          <w:sz w:val="24"/>
          <w:szCs w:val="24"/>
          <w:lang w:val="en-US"/>
        </w:rPr>
      </w:pPr>
      <w:r>
        <w:rPr>
          <w:rFonts w:cstheme="minorHAnsi"/>
          <w:sz w:val="24"/>
          <w:szCs w:val="24"/>
          <w:lang w:val="en-US"/>
        </w:rPr>
        <w:t xml:space="preserve">Appendix 1: </w:t>
      </w:r>
      <w:r w:rsidRPr="00D63A40">
        <w:rPr>
          <w:rFonts w:cstheme="minorHAnsi"/>
          <w:sz w:val="24"/>
          <w:szCs w:val="24"/>
          <w:lang w:val="en-US"/>
        </w:rPr>
        <w:t>Reflectie Presentatie Blue Orange Case</w:t>
      </w:r>
    </w:p>
    <w:p w:rsidR="00685CB6" w:rsidRDefault="00747A7E" w:rsidP="007026CA">
      <w:pPr>
        <w:rPr>
          <w:rFonts w:cstheme="minorHAnsi"/>
          <w:sz w:val="24"/>
          <w:szCs w:val="24"/>
          <w:lang w:val="en-US"/>
        </w:rPr>
      </w:pPr>
      <w:r>
        <w:rPr>
          <w:rFonts w:cstheme="minorHAnsi"/>
          <w:noProof/>
          <w:sz w:val="24"/>
          <w:szCs w:val="24"/>
          <w:lang w:val="en-US"/>
        </w:rPr>
        <w:drawing>
          <wp:inline distT="0" distB="0" distL="0" distR="0">
            <wp:extent cx="5762625" cy="7924800"/>
            <wp:effectExtent l="19050" t="0" r="9525" b="0"/>
            <wp:docPr id="12" name="Picture 11" descr="C:\Users\Stefanie\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fanie\Downloads\002.jpg"/>
                    <pic:cNvPicPr>
                      <a:picLocks noChangeAspect="1" noChangeArrowheads="1"/>
                    </pic:cNvPicPr>
                  </pic:nvPicPr>
                  <pic:blipFill>
                    <a:blip r:embed="rId17" cstate="print"/>
                    <a:srcRect/>
                    <a:stretch>
                      <a:fillRect/>
                    </a:stretch>
                  </pic:blipFill>
                  <pic:spPr bwMode="auto">
                    <a:xfrm>
                      <a:off x="0" y="0"/>
                      <a:ext cx="5762625" cy="7924800"/>
                    </a:xfrm>
                    <a:prstGeom prst="rect">
                      <a:avLst/>
                    </a:prstGeom>
                    <a:noFill/>
                    <a:ln w="9525">
                      <a:noFill/>
                      <a:miter lim="800000"/>
                      <a:headEnd/>
                      <a:tailEnd/>
                    </a:ln>
                  </pic:spPr>
                </pic:pic>
              </a:graphicData>
            </a:graphic>
          </wp:inline>
        </w:drawing>
      </w:r>
    </w:p>
    <w:p w:rsidR="00685CB6" w:rsidRDefault="00747A7E" w:rsidP="007026CA">
      <w:pPr>
        <w:rPr>
          <w:rFonts w:cstheme="minorHAnsi"/>
          <w:sz w:val="24"/>
          <w:szCs w:val="24"/>
          <w:lang w:val="en-US"/>
        </w:rPr>
      </w:pPr>
      <w:r>
        <w:rPr>
          <w:rFonts w:cstheme="minorHAnsi"/>
          <w:noProof/>
          <w:sz w:val="24"/>
          <w:szCs w:val="24"/>
          <w:lang w:val="en-US"/>
        </w:rPr>
        <w:lastRenderedPageBreak/>
        <w:drawing>
          <wp:inline distT="0" distB="0" distL="0" distR="0">
            <wp:extent cx="5762625" cy="7924800"/>
            <wp:effectExtent l="19050" t="0" r="9525" b="0"/>
            <wp:docPr id="10" name="Picture 2" descr="C:\Users\Stefanie\Download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ie\Downloads\003.jpg"/>
                    <pic:cNvPicPr>
                      <a:picLocks noChangeAspect="1" noChangeArrowheads="1"/>
                    </pic:cNvPicPr>
                  </pic:nvPicPr>
                  <pic:blipFill>
                    <a:blip r:embed="rId18" cstate="print"/>
                    <a:srcRect/>
                    <a:stretch>
                      <a:fillRect/>
                    </a:stretch>
                  </pic:blipFill>
                  <pic:spPr bwMode="auto">
                    <a:xfrm>
                      <a:off x="0" y="0"/>
                      <a:ext cx="5762625" cy="7924800"/>
                    </a:xfrm>
                    <a:prstGeom prst="rect">
                      <a:avLst/>
                    </a:prstGeom>
                    <a:noFill/>
                    <a:ln w="9525">
                      <a:noFill/>
                      <a:miter lim="800000"/>
                      <a:headEnd/>
                      <a:tailEnd/>
                    </a:ln>
                  </pic:spPr>
                </pic:pic>
              </a:graphicData>
            </a:graphic>
          </wp:inline>
        </w:drawing>
      </w:r>
    </w:p>
    <w:p w:rsidR="00685CB6" w:rsidRDefault="00685CB6" w:rsidP="007026CA">
      <w:pPr>
        <w:rPr>
          <w:rFonts w:cstheme="minorHAnsi"/>
          <w:sz w:val="24"/>
          <w:szCs w:val="24"/>
          <w:lang w:val="en-US"/>
        </w:rPr>
      </w:pPr>
    </w:p>
    <w:p w:rsidR="00685CB6" w:rsidRDefault="00685CB6" w:rsidP="007026CA">
      <w:pPr>
        <w:rPr>
          <w:rFonts w:cstheme="minorHAnsi"/>
          <w:sz w:val="24"/>
          <w:szCs w:val="24"/>
          <w:lang w:val="en-US"/>
        </w:rPr>
      </w:pPr>
    </w:p>
    <w:p w:rsidR="00C453C4" w:rsidRPr="00C453C4" w:rsidRDefault="00685CB6" w:rsidP="007026CA">
      <w:pPr>
        <w:rPr>
          <w:rFonts w:cstheme="minorHAnsi"/>
          <w:sz w:val="24"/>
          <w:szCs w:val="24"/>
          <w:lang w:val="en-US"/>
        </w:rPr>
      </w:pPr>
      <w:r>
        <w:rPr>
          <w:rFonts w:cstheme="minorHAnsi"/>
          <w:sz w:val="24"/>
          <w:szCs w:val="24"/>
          <w:lang w:val="en-US"/>
        </w:rPr>
        <w:lastRenderedPageBreak/>
        <w:t>Appendix 2</w:t>
      </w:r>
      <w:r w:rsidR="00C453C4">
        <w:rPr>
          <w:rFonts w:cstheme="minorHAnsi"/>
          <w:sz w:val="24"/>
          <w:szCs w:val="24"/>
          <w:lang w:val="en-US"/>
        </w:rPr>
        <w:t>: Beoordeling presentatie Bleu Orange Case</w:t>
      </w:r>
    </w:p>
    <w:p w:rsidR="006A6078" w:rsidRPr="00580BC7" w:rsidRDefault="00747A7E" w:rsidP="007026CA">
      <w:pPr>
        <w:rPr>
          <w:rFonts w:cstheme="minorHAnsi"/>
          <w:sz w:val="24"/>
          <w:szCs w:val="24"/>
          <w:lang w:val="en-US"/>
        </w:rPr>
      </w:pPr>
      <w:r>
        <w:rPr>
          <w:rFonts w:cstheme="minorHAnsi"/>
          <w:noProof/>
          <w:sz w:val="24"/>
          <w:szCs w:val="24"/>
          <w:lang w:val="en-US"/>
        </w:rPr>
        <w:drawing>
          <wp:inline distT="0" distB="0" distL="0" distR="0">
            <wp:extent cx="5762625" cy="7924800"/>
            <wp:effectExtent l="19050" t="0" r="9525" b="0"/>
            <wp:docPr id="8" name="Picture 1" descr="C:\Users\Stefanie\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ie\Downloads\001.jpg"/>
                    <pic:cNvPicPr>
                      <a:picLocks noChangeAspect="1" noChangeArrowheads="1"/>
                    </pic:cNvPicPr>
                  </pic:nvPicPr>
                  <pic:blipFill>
                    <a:blip r:embed="rId19" cstate="print"/>
                    <a:srcRect/>
                    <a:stretch>
                      <a:fillRect/>
                    </a:stretch>
                  </pic:blipFill>
                  <pic:spPr bwMode="auto">
                    <a:xfrm>
                      <a:off x="0" y="0"/>
                      <a:ext cx="5762625" cy="7924800"/>
                    </a:xfrm>
                    <a:prstGeom prst="rect">
                      <a:avLst/>
                    </a:prstGeom>
                    <a:noFill/>
                    <a:ln w="9525">
                      <a:noFill/>
                      <a:miter lim="800000"/>
                      <a:headEnd/>
                      <a:tailEnd/>
                    </a:ln>
                  </pic:spPr>
                </pic:pic>
              </a:graphicData>
            </a:graphic>
          </wp:inline>
        </w:drawing>
      </w:r>
    </w:p>
    <w:sectPr w:rsidR="006A6078" w:rsidRPr="00580BC7" w:rsidSect="004F4C88">
      <w:headerReference w:type="default" r:id="rId2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C5E" w:rsidRDefault="006F3C5E" w:rsidP="004F4C88">
      <w:pPr>
        <w:spacing w:after="0" w:line="240" w:lineRule="auto"/>
      </w:pPr>
      <w:r>
        <w:separator/>
      </w:r>
    </w:p>
  </w:endnote>
  <w:endnote w:type="continuationSeparator" w:id="0">
    <w:p w:rsidR="006F3C5E" w:rsidRDefault="006F3C5E" w:rsidP="004F4C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C5E" w:rsidRDefault="006F3C5E" w:rsidP="004F4C88">
      <w:pPr>
        <w:spacing w:after="0" w:line="240" w:lineRule="auto"/>
      </w:pPr>
      <w:r>
        <w:separator/>
      </w:r>
    </w:p>
  </w:footnote>
  <w:footnote w:type="continuationSeparator" w:id="0">
    <w:p w:rsidR="006F3C5E" w:rsidRDefault="006F3C5E" w:rsidP="004F4C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DC8" w:rsidRPr="004F4C88" w:rsidRDefault="001A71E5">
    <w:pPr>
      <w:pStyle w:val="Header"/>
      <w:rPr>
        <w:lang w:val="en-US"/>
      </w:rPr>
    </w:pPr>
    <w:r>
      <w:rPr>
        <w:noProof/>
        <w:lang w:val="en-US" w:eastAsia="zh-TW"/>
      </w:rPr>
      <w:pict>
        <v:shapetype id="_x0000_t202" coordsize="21600,21600" o:spt="202" path="m,l,21600r21600,l21600,xe">
          <v:stroke joinstyle="miter"/>
          <v:path gradientshapeok="t" o:connecttype="rect"/>
        </v:shapetype>
        <v:shape id="_x0000_s14367" type="#_x0000_t202" style="position:absolute;margin-left:70.85pt;margin-top:28.7pt;width:453.6pt;height:13.45pt;z-index:251661312;mso-width-percent:1000;mso-position-horizontal-relative:page;mso-position-vertical-relative:page;mso-width-percent:1000;mso-width-relative:margin;v-text-anchor:middle" o:allowincell="f" filled="f" stroked="f">
          <v:textbox style="mso-fit-shape-to-text:t" inset=",0,,0">
            <w:txbxContent>
              <w:p w:rsidR="006B1DC8" w:rsidRDefault="006B1DC8">
                <w:pPr>
                  <w:spacing w:after="0" w:line="240" w:lineRule="auto"/>
                </w:pPr>
                <w:r>
                  <w:t>Am I a Warrior?</w:t>
                </w:r>
              </w:p>
            </w:txbxContent>
          </v:textbox>
          <w10:wrap anchorx="margin" anchory="margin"/>
        </v:shape>
      </w:pict>
    </w:r>
    <w:r>
      <w:rPr>
        <w:noProof/>
        <w:lang w:val="en-US" w:eastAsia="zh-TW"/>
      </w:rPr>
      <w:pict>
        <v:shape id="_x0000_s14366" type="#_x0000_t202" style="position:absolute;margin-left:0;margin-top:28.7pt;width:70.85pt;height:13.45pt;z-index:251660288;mso-width-percent:1000;mso-position-horizontal-relative:page;mso-position-vertical-relative:page;mso-width-percent:1000;mso-width-relative:left-margin-area;v-text-anchor:middle" o:allowincell="f" fillcolor="#4f81bd" stroked="f">
          <v:textbox style="mso-fit-shape-to-text:t" inset=",0,,0">
            <w:txbxContent>
              <w:p w:rsidR="006B1DC8" w:rsidRPr="00AC6972" w:rsidRDefault="001A71E5">
                <w:pPr>
                  <w:spacing w:after="0" w:line="240" w:lineRule="auto"/>
                  <w:jc w:val="right"/>
                  <w:rPr>
                    <w:color w:val="FFFFFF"/>
                  </w:rPr>
                </w:pPr>
                <w:fldSimple w:instr=" PAGE   \* MERGEFORMAT ">
                  <w:r w:rsidR="00CA36E2" w:rsidRPr="00CA36E2">
                    <w:rPr>
                      <w:noProof/>
                      <w:color w:val="FFFFFF"/>
                    </w:rPr>
                    <w:t>55</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5ECF"/>
    <w:multiLevelType w:val="hybridMultilevel"/>
    <w:tmpl w:val="D1A06782"/>
    <w:lvl w:ilvl="0" w:tplc="325C6DD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6396C4D"/>
    <w:multiLevelType w:val="multilevel"/>
    <w:tmpl w:val="089E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DB35C11"/>
    <w:multiLevelType w:val="multilevel"/>
    <w:tmpl w:val="556E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F31007B"/>
    <w:multiLevelType w:val="multilevel"/>
    <w:tmpl w:val="1AA6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4369"/>
    <o:shapelayout v:ext="edit">
      <o:idmap v:ext="edit" data="14"/>
    </o:shapelayout>
  </w:hdrShapeDefaults>
  <w:footnotePr>
    <w:footnote w:id="-1"/>
    <w:footnote w:id="0"/>
  </w:footnotePr>
  <w:endnotePr>
    <w:endnote w:id="-1"/>
    <w:endnote w:id="0"/>
  </w:endnotePr>
  <w:compat/>
  <w:rsids>
    <w:rsidRoot w:val="00EF12E2"/>
    <w:rsid w:val="000028D4"/>
    <w:rsid w:val="00003EF5"/>
    <w:rsid w:val="000161E6"/>
    <w:rsid w:val="0002179F"/>
    <w:rsid w:val="000263B7"/>
    <w:rsid w:val="0002753A"/>
    <w:rsid w:val="00031CF7"/>
    <w:rsid w:val="0004564D"/>
    <w:rsid w:val="0004612B"/>
    <w:rsid w:val="00051BE8"/>
    <w:rsid w:val="00055C33"/>
    <w:rsid w:val="000576B5"/>
    <w:rsid w:val="0006560B"/>
    <w:rsid w:val="000670E1"/>
    <w:rsid w:val="0007141A"/>
    <w:rsid w:val="00076C30"/>
    <w:rsid w:val="00077F2E"/>
    <w:rsid w:val="00093591"/>
    <w:rsid w:val="00096878"/>
    <w:rsid w:val="000A6BCA"/>
    <w:rsid w:val="000A7DA8"/>
    <w:rsid w:val="000D056A"/>
    <w:rsid w:val="000D2FB1"/>
    <w:rsid w:val="000E5121"/>
    <w:rsid w:val="00115B2F"/>
    <w:rsid w:val="00120D57"/>
    <w:rsid w:val="00143095"/>
    <w:rsid w:val="00153A07"/>
    <w:rsid w:val="00153BF6"/>
    <w:rsid w:val="00161E47"/>
    <w:rsid w:val="00171965"/>
    <w:rsid w:val="00176AC9"/>
    <w:rsid w:val="00182687"/>
    <w:rsid w:val="00184A00"/>
    <w:rsid w:val="00191A97"/>
    <w:rsid w:val="00194EEF"/>
    <w:rsid w:val="0019600B"/>
    <w:rsid w:val="001979F7"/>
    <w:rsid w:val="001A123A"/>
    <w:rsid w:val="001A577A"/>
    <w:rsid w:val="001A5F09"/>
    <w:rsid w:val="001A71E5"/>
    <w:rsid w:val="001B0E5B"/>
    <w:rsid w:val="001B7E55"/>
    <w:rsid w:val="001C0B58"/>
    <w:rsid w:val="001D020B"/>
    <w:rsid w:val="001D4674"/>
    <w:rsid w:val="001D6569"/>
    <w:rsid w:val="001D72D0"/>
    <w:rsid w:val="001D7B77"/>
    <w:rsid w:val="001E24BC"/>
    <w:rsid w:val="001E7037"/>
    <w:rsid w:val="001F09F6"/>
    <w:rsid w:val="001F23D1"/>
    <w:rsid w:val="001F351D"/>
    <w:rsid w:val="001F41AA"/>
    <w:rsid w:val="00205E4A"/>
    <w:rsid w:val="0021018D"/>
    <w:rsid w:val="00241C1E"/>
    <w:rsid w:val="00243141"/>
    <w:rsid w:val="0025088B"/>
    <w:rsid w:val="002513D6"/>
    <w:rsid w:val="0027004F"/>
    <w:rsid w:val="002709F2"/>
    <w:rsid w:val="002921FF"/>
    <w:rsid w:val="00296573"/>
    <w:rsid w:val="00297840"/>
    <w:rsid w:val="002A1A56"/>
    <w:rsid w:val="002C309C"/>
    <w:rsid w:val="002C5497"/>
    <w:rsid w:val="002C7354"/>
    <w:rsid w:val="002D749F"/>
    <w:rsid w:val="002D7E16"/>
    <w:rsid w:val="002E0CD1"/>
    <w:rsid w:val="002E5271"/>
    <w:rsid w:val="002E54EA"/>
    <w:rsid w:val="002F3D5B"/>
    <w:rsid w:val="002F6493"/>
    <w:rsid w:val="00300D9A"/>
    <w:rsid w:val="0030415F"/>
    <w:rsid w:val="00310E3F"/>
    <w:rsid w:val="00320C81"/>
    <w:rsid w:val="003227F7"/>
    <w:rsid w:val="00332989"/>
    <w:rsid w:val="003352AB"/>
    <w:rsid w:val="00335A23"/>
    <w:rsid w:val="00340556"/>
    <w:rsid w:val="00343909"/>
    <w:rsid w:val="00346668"/>
    <w:rsid w:val="00356749"/>
    <w:rsid w:val="00357EC2"/>
    <w:rsid w:val="00365386"/>
    <w:rsid w:val="00365D9C"/>
    <w:rsid w:val="00366426"/>
    <w:rsid w:val="00376665"/>
    <w:rsid w:val="00383F85"/>
    <w:rsid w:val="00384A3B"/>
    <w:rsid w:val="00392749"/>
    <w:rsid w:val="003A20C5"/>
    <w:rsid w:val="003B6B2C"/>
    <w:rsid w:val="003C41D1"/>
    <w:rsid w:val="003C4324"/>
    <w:rsid w:val="003C7235"/>
    <w:rsid w:val="003C760E"/>
    <w:rsid w:val="003D185C"/>
    <w:rsid w:val="003D37D8"/>
    <w:rsid w:val="003D426B"/>
    <w:rsid w:val="003E0D88"/>
    <w:rsid w:val="003F0C9A"/>
    <w:rsid w:val="00400580"/>
    <w:rsid w:val="00400ADE"/>
    <w:rsid w:val="00404004"/>
    <w:rsid w:val="0040616E"/>
    <w:rsid w:val="00406990"/>
    <w:rsid w:val="0041037C"/>
    <w:rsid w:val="00413F60"/>
    <w:rsid w:val="004160FD"/>
    <w:rsid w:val="0042416B"/>
    <w:rsid w:val="004257B3"/>
    <w:rsid w:val="00427D74"/>
    <w:rsid w:val="00433C34"/>
    <w:rsid w:val="004344FA"/>
    <w:rsid w:val="0043605E"/>
    <w:rsid w:val="00440D4A"/>
    <w:rsid w:val="00454004"/>
    <w:rsid w:val="004554D2"/>
    <w:rsid w:val="004654D0"/>
    <w:rsid w:val="00466903"/>
    <w:rsid w:val="00467D20"/>
    <w:rsid w:val="004760F4"/>
    <w:rsid w:val="00480E8C"/>
    <w:rsid w:val="00484961"/>
    <w:rsid w:val="0049539D"/>
    <w:rsid w:val="00497E1D"/>
    <w:rsid w:val="004A1D74"/>
    <w:rsid w:val="004A202A"/>
    <w:rsid w:val="004A2A32"/>
    <w:rsid w:val="004A6953"/>
    <w:rsid w:val="004A6F0C"/>
    <w:rsid w:val="004B6483"/>
    <w:rsid w:val="004B66FC"/>
    <w:rsid w:val="004C012E"/>
    <w:rsid w:val="004C12FC"/>
    <w:rsid w:val="004C417E"/>
    <w:rsid w:val="004C5BE8"/>
    <w:rsid w:val="004C7F63"/>
    <w:rsid w:val="004D521E"/>
    <w:rsid w:val="004E17DD"/>
    <w:rsid w:val="004E6553"/>
    <w:rsid w:val="004F4C88"/>
    <w:rsid w:val="0050009C"/>
    <w:rsid w:val="00500FAC"/>
    <w:rsid w:val="00503372"/>
    <w:rsid w:val="005040DB"/>
    <w:rsid w:val="00504DE1"/>
    <w:rsid w:val="005124F4"/>
    <w:rsid w:val="00524021"/>
    <w:rsid w:val="0052695B"/>
    <w:rsid w:val="00535206"/>
    <w:rsid w:val="00536C87"/>
    <w:rsid w:val="005371A4"/>
    <w:rsid w:val="00540FDC"/>
    <w:rsid w:val="00541B6B"/>
    <w:rsid w:val="005432E3"/>
    <w:rsid w:val="005441A9"/>
    <w:rsid w:val="0054756C"/>
    <w:rsid w:val="00547C70"/>
    <w:rsid w:val="00556ABE"/>
    <w:rsid w:val="00557E2D"/>
    <w:rsid w:val="00571976"/>
    <w:rsid w:val="00576A0A"/>
    <w:rsid w:val="00576EEA"/>
    <w:rsid w:val="005771FF"/>
    <w:rsid w:val="00580BC7"/>
    <w:rsid w:val="00585419"/>
    <w:rsid w:val="00587F4E"/>
    <w:rsid w:val="00592A2C"/>
    <w:rsid w:val="00592B1F"/>
    <w:rsid w:val="005A582E"/>
    <w:rsid w:val="005A60FF"/>
    <w:rsid w:val="005B1110"/>
    <w:rsid w:val="005B6BE6"/>
    <w:rsid w:val="005C0AF7"/>
    <w:rsid w:val="005C3167"/>
    <w:rsid w:val="005E23F6"/>
    <w:rsid w:val="005F121B"/>
    <w:rsid w:val="00607475"/>
    <w:rsid w:val="00607A63"/>
    <w:rsid w:val="0061360B"/>
    <w:rsid w:val="0061398A"/>
    <w:rsid w:val="00620491"/>
    <w:rsid w:val="006226B6"/>
    <w:rsid w:val="0063064C"/>
    <w:rsid w:val="00634B3A"/>
    <w:rsid w:val="0064635A"/>
    <w:rsid w:val="00655D61"/>
    <w:rsid w:val="00657123"/>
    <w:rsid w:val="00667F6A"/>
    <w:rsid w:val="0067628B"/>
    <w:rsid w:val="00676BEC"/>
    <w:rsid w:val="00676DCC"/>
    <w:rsid w:val="00685CB6"/>
    <w:rsid w:val="0068682E"/>
    <w:rsid w:val="006952CD"/>
    <w:rsid w:val="006A3910"/>
    <w:rsid w:val="006A4778"/>
    <w:rsid w:val="006A4978"/>
    <w:rsid w:val="006A5458"/>
    <w:rsid w:val="006A5589"/>
    <w:rsid w:val="006A6078"/>
    <w:rsid w:val="006A76FB"/>
    <w:rsid w:val="006A7F32"/>
    <w:rsid w:val="006B1DC8"/>
    <w:rsid w:val="006B5E1B"/>
    <w:rsid w:val="006B6F7E"/>
    <w:rsid w:val="006D439B"/>
    <w:rsid w:val="006E0ACB"/>
    <w:rsid w:val="006E2BB7"/>
    <w:rsid w:val="006F0E06"/>
    <w:rsid w:val="006F2B99"/>
    <w:rsid w:val="006F3C5E"/>
    <w:rsid w:val="007026CA"/>
    <w:rsid w:val="00702BF0"/>
    <w:rsid w:val="007118E7"/>
    <w:rsid w:val="00714B4D"/>
    <w:rsid w:val="00715F67"/>
    <w:rsid w:val="00720046"/>
    <w:rsid w:val="00722600"/>
    <w:rsid w:val="007235D1"/>
    <w:rsid w:val="007274FC"/>
    <w:rsid w:val="00730149"/>
    <w:rsid w:val="007303CE"/>
    <w:rsid w:val="00735B0A"/>
    <w:rsid w:val="007374A4"/>
    <w:rsid w:val="00747A7E"/>
    <w:rsid w:val="007511CA"/>
    <w:rsid w:val="00760C4F"/>
    <w:rsid w:val="00761B95"/>
    <w:rsid w:val="00765BB5"/>
    <w:rsid w:val="007807E5"/>
    <w:rsid w:val="00783CEE"/>
    <w:rsid w:val="00785FF4"/>
    <w:rsid w:val="007B2C9B"/>
    <w:rsid w:val="007C2AD0"/>
    <w:rsid w:val="007C65B0"/>
    <w:rsid w:val="007D6E6C"/>
    <w:rsid w:val="007E1299"/>
    <w:rsid w:val="007E3135"/>
    <w:rsid w:val="007F162B"/>
    <w:rsid w:val="007F26F4"/>
    <w:rsid w:val="007F3278"/>
    <w:rsid w:val="0080071D"/>
    <w:rsid w:val="0080248C"/>
    <w:rsid w:val="008115D7"/>
    <w:rsid w:val="00816DC5"/>
    <w:rsid w:val="0082330E"/>
    <w:rsid w:val="00825F7F"/>
    <w:rsid w:val="00826A91"/>
    <w:rsid w:val="00830BB2"/>
    <w:rsid w:val="00833F00"/>
    <w:rsid w:val="008363FA"/>
    <w:rsid w:val="0084109D"/>
    <w:rsid w:val="00842343"/>
    <w:rsid w:val="00850689"/>
    <w:rsid w:val="00853A21"/>
    <w:rsid w:val="00853D38"/>
    <w:rsid w:val="00857901"/>
    <w:rsid w:val="00857D98"/>
    <w:rsid w:val="00862AE1"/>
    <w:rsid w:val="0087404E"/>
    <w:rsid w:val="00877521"/>
    <w:rsid w:val="00882CDB"/>
    <w:rsid w:val="008923D5"/>
    <w:rsid w:val="008A00AD"/>
    <w:rsid w:val="008A0C5C"/>
    <w:rsid w:val="008A25AA"/>
    <w:rsid w:val="008B3ACD"/>
    <w:rsid w:val="008B42A9"/>
    <w:rsid w:val="008B62F6"/>
    <w:rsid w:val="008B7176"/>
    <w:rsid w:val="008C304F"/>
    <w:rsid w:val="008C5A27"/>
    <w:rsid w:val="008D1DD6"/>
    <w:rsid w:val="008D5175"/>
    <w:rsid w:val="008D53CA"/>
    <w:rsid w:val="008E0CC9"/>
    <w:rsid w:val="008E2138"/>
    <w:rsid w:val="008E50BA"/>
    <w:rsid w:val="008F63A6"/>
    <w:rsid w:val="00904C5F"/>
    <w:rsid w:val="00910357"/>
    <w:rsid w:val="00921AF6"/>
    <w:rsid w:val="009260AB"/>
    <w:rsid w:val="009262DF"/>
    <w:rsid w:val="00931CE8"/>
    <w:rsid w:val="00942259"/>
    <w:rsid w:val="00950A9F"/>
    <w:rsid w:val="0095236B"/>
    <w:rsid w:val="00952D3A"/>
    <w:rsid w:val="009541B3"/>
    <w:rsid w:val="00962679"/>
    <w:rsid w:val="00962F94"/>
    <w:rsid w:val="00973564"/>
    <w:rsid w:val="0098228B"/>
    <w:rsid w:val="0098382D"/>
    <w:rsid w:val="0099342E"/>
    <w:rsid w:val="00995968"/>
    <w:rsid w:val="009A0AF5"/>
    <w:rsid w:val="009A6F99"/>
    <w:rsid w:val="009B5293"/>
    <w:rsid w:val="009C1B5D"/>
    <w:rsid w:val="009C4023"/>
    <w:rsid w:val="009C5C2A"/>
    <w:rsid w:val="009D279F"/>
    <w:rsid w:val="009E30F8"/>
    <w:rsid w:val="009E527D"/>
    <w:rsid w:val="009E6D2B"/>
    <w:rsid w:val="009F0F5E"/>
    <w:rsid w:val="009F1B22"/>
    <w:rsid w:val="009F5062"/>
    <w:rsid w:val="00A12938"/>
    <w:rsid w:val="00A1469E"/>
    <w:rsid w:val="00A16078"/>
    <w:rsid w:val="00A259AD"/>
    <w:rsid w:val="00A36CC1"/>
    <w:rsid w:val="00A41C30"/>
    <w:rsid w:val="00A43082"/>
    <w:rsid w:val="00A43B41"/>
    <w:rsid w:val="00A46A98"/>
    <w:rsid w:val="00A47DD7"/>
    <w:rsid w:val="00A560CC"/>
    <w:rsid w:val="00A61E05"/>
    <w:rsid w:val="00A665AA"/>
    <w:rsid w:val="00A73798"/>
    <w:rsid w:val="00A752C0"/>
    <w:rsid w:val="00A762A2"/>
    <w:rsid w:val="00A83A76"/>
    <w:rsid w:val="00A9301C"/>
    <w:rsid w:val="00AA250F"/>
    <w:rsid w:val="00AB0BA3"/>
    <w:rsid w:val="00AB3D4A"/>
    <w:rsid w:val="00AC1670"/>
    <w:rsid w:val="00AC16C4"/>
    <w:rsid w:val="00AC581B"/>
    <w:rsid w:val="00AC6972"/>
    <w:rsid w:val="00AC6E58"/>
    <w:rsid w:val="00AD1707"/>
    <w:rsid w:val="00AD68BA"/>
    <w:rsid w:val="00AE6629"/>
    <w:rsid w:val="00AF43B6"/>
    <w:rsid w:val="00AF6746"/>
    <w:rsid w:val="00B01C48"/>
    <w:rsid w:val="00B0426E"/>
    <w:rsid w:val="00B06E08"/>
    <w:rsid w:val="00B15490"/>
    <w:rsid w:val="00B1697B"/>
    <w:rsid w:val="00B26096"/>
    <w:rsid w:val="00B36D2F"/>
    <w:rsid w:val="00B37BB3"/>
    <w:rsid w:val="00B434A6"/>
    <w:rsid w:val="00B4590C"/>
    <w:rsid w:val="00B4613D"/>
    <w:rsid w:val="00B53DA1"/>
    <w:rsid w:val="00B548B8"/>
    <w:rsid w:val="00B55406"/>
    <w:rsid w:val="00B555FD"/>
    <w:rsid w:val="00B5595B"/>
    <w:rsid w:val="00B60600"/>
    <w:rsid w:val="00B60890"/>
    <w:rsid w:val="00B64680"/>
    <w:rsid w:val="00B65733"/>
    <w:rsid w:val="00B732EC"/>
    <w:rsid w:val="00B802A6"/>
    <w:rsid w:val="00B80469"/>
    <w:rsid w:val="00B80EA3"/>
    <w:rsid w:val="00B90F9B"/>
    <w:rsid w:val="00B94879"/>
    <w:rsid w:val="00BA051E"/>
    <w:rsid w:val="00BA0B5D"/>
    <w:rsid w:val="00BA0BBD"/>
    <w:rsid w:val="00BA677A"/>
    <w:rsid w:val="00BA68A0"/>
    <w:rsid w:val="00BB2964"/>
    <w:rsid w:val="00BB47ED"/>
    <w:rsid w:val="00BB4D6C"/>
    <w:rsid w:val="00BC02CA"/>
    <w:rsid w:val="00BC4B05"/>
    <w:rsid w:val="00BC5805"/>
    <w:rsid w:val="00BC6A86"/>
    <w:rsid w:val="00BC7915"/>
    <w:rsid w:val="00BD5D86"/>
    <w:rsid w:val="00BE57F6"/>
    <w:rsid w:val="00BF1E33"/>
    <w:rsid w:val="00C0010A"/>
    <w:rsid w:val="00C13EF0"/>
    <w:rsid w:val="00C17227"/>
    <w:rsid w:val="00C17CE4"/>
    <w:rsid w:val="00C2076A"/>
    <w:rsid w:val="00C22A67"/>
    <w:rsid w:val="00C24AB1"/>
    <w:rsid w:val="00C34AF3"/>
    <w:rsid w:val="00C3600E"/>
    <w:rsid w:val="00C41DC2"/>
    <w:rsid w:val="00C443E0"/>
    <w:rsid w:val="00C453C4"/>
    <w:rsid w:val="00C45A16"/>
    <w:rsid w:val="00C60231"/>
    <w:rsid w:val="00C65DCD"/>
    <w:rsid w:val="00C65F4D"/>
    <w:rsid w:val="00C70760"/>
    <w:rsid w:val="00C86921"/>
    <w:rsid w:val="00C90521"/>
    <w:rsid w:val="00CA36E2"/>
    <w:rsid w:val="00CB0389"/>
    <w:rsid w:val="00CB138C"/>
    <w:rsid w:val="00CB741F"/>
    <w:rsid w:val="00CD65F0"/>
    <w:rsid w:val="00CE3856"/>
    <w:rsid w:val="00CF6EFE"/>
    <w:rsid w:val="00D00927"/>
    <w:rsid w:val="00D01F31"/>
    <w:rsid w:val="00D07595"/>
    <w:rsid w:val="00D11960"/>
    <w:rsid w:val="00D201DE"/>
    <w:rsid w:val="00D31624"/>
    <w:rsid w:val="00D34979"/>
    <w:rsid w:val="00D36C1B"/>
    <w:rsid w:val="00D43359"/>
    <w:rsid w:val="00D46C31"/>
    <w:rsid w:val="00D47E6E"/>
    <w:rsid w:val="00D508B7"/>
    <w:rsid w:val="00D552A3"/>
    <w:rsid w:val="00D63A40"/>
    <w:rsid w:val="00D63D0B"/>
    <w:rsid w:val="00D7618F"/>
    <w:rsid w:val="00D831D8"/>
    <w:rsid w:val="00D83587"/>
    <w:rsid w:val="00D853EF"/>
    <w:rsid w:val="00D87904"/>
    <w:rsid w:val="00D96CF5"/>
    <w:rsid w:val="00DA4ACB"/>
    <w:rsid w:val="00DB15CE"/>
    <w:rsid w:val="00DC0B49"/>
    <w:rsid w:val="00DC1FE5"/>
    <w:rsid w:val="00DC50C5"/>
    <w:rsid w:val="00DC5A96"/>
    <w:rsid w:val="00DE7159"/>
    <w:rsid w:val="00DF110B"/>
    <w:rsid w:val="00DF7C78"/>
    <w:rsid w:val="00E02699"/>
    <w:rsid w:val="00E0732D"/>
    <w:rsid w:val="00E14589"/>
    <w:rsid w:val="00E2404E"/>
    <w:rsid w:val="00E30C3B"/>
    <w:rsid w:val="00E33C15"/>
    <w:rsid w:val="00E33D5B"/>
    <w:rsid w:val="00E46201"/>
    <w:rsid w:val="00E52A74"/>
    <w:rsid w:val="00E61BB6"/>
    <w:rsid w:val="00E660BF"/>
    <w:rsid w:val="00E668FD"/>
    <w:rsid w:val="00E724EE"/>
    <w:rsid w:val="00E8638F"/>
    <w:rsid w:val="00E9184A"/>
    <w:rsid w:val="00E93E44"/>
    <w:rsid w:val="00E94A08"/>
    <w:rsid w:val="00E95D52"/>
    <w:rsid w:val="00EA1941"/>
    <w:rsid w:val="00EA3045"/>
    <w:rsid w:val="00EA77E2"/>
    <w:rsid w:val="00EB02F8"/>
    <w:rsid w:val="00EB0884"/>
    <w:rsid w:val="00EB4369"/>
    <w:rsid w:val="00EB4A5B"/>
    <w:rsid w:val="00EB6EF5"/>
    <w:rsid w:val="00EC0E86"/>
    <w:rsid w:val="00EF12E2"/>
    <w:rsid w:val="00EF2546"/>
    <w:rsid w:val="00F05061"/>
    <w:rsid w:val="00F13D23"/>
    <w:rsid w:val="00F15D2F"/>
    <w:rsid w:val="00F15F1D"/>
    <w:rsid w:val="00F2008B"/>
    <w:rsid w:val="00F22695"/>
    <w:rsid w:val="00F30829"/>
    <w:rsid w:val="00F469DD"/>
    <w:rsid w:val="00F54ED1"/>
    <w:rsid w:val="00F54F31"/>
    <w:rsid w:val="00F5651E"/>
    <w:rsid w:val="00F57A09"/>
    <w:rsid w:val="00F66D0D"/>
    <w:rsid w:val="00F71364"/>
    <w:rsid w:val="00F72F22"/>
    <w:rsid w:val="00F74678"/>
    <w:rsid w:val="00F75043"/>
    <w:rsid w:val="00F7710B"/>
    <w:rsid w:val="00F80AC0"/>
    <w:rsid w:val="00F84EB0"/>
    <w:rsid w:val="00F93A24"/>
    <w:rsid w:val="00F9478B"/>
    <w:rsid w:val="00F96571"/>
    <w:rsid w:val="00F96EC8"/>
    <w:rsid w:val="00FA01F0"/>
    <w:rsid w:val="00FA6BF0"/>
    <w:rsid w:val="00FB41D8"/>
    <w:rsid w:val="00FB7718"/>
    <w:rsid w:val="00FC101A"/>
    <w:rsid w:val="00FC1EB4"/>
    <w:rsid w:val="00FC6C97"/>
    <w:rsid w:val="00FD06E0"/>
    <w:rsid w:val="00FD301C"/>
    <w:rsid w:val="00FD44E9"/>
    <w:rsid w:val="00FF720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5CE"/>
    <w:pPr>
      <w:spacing w:after="200" w:line="276" w:lineRule="auto"/>
    </w:pPr>
    <w:rPr>
      <w:sz w:val="22"/>
      <w:szCs w:val="22"/>
      <w:lang w:eastAsia="en-US"/>
    </w:rPr>
  </w:style>
  <w:style w:type="paragraph" w:styleId="Heading2">
    <w:name w:val="heading 2"/>
    <w:basedOn w:val="Normal"/>
    <w:next w:val="Normal"/>
    <w:link w:val="Heading2Char"/>
    <w:uiPriority w:val="9"/>
    <w:semiHidden/>
    <w:unhideWhenUsed/>
    <w:qFormat/>
    <w:rsid w:val="001B0E5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7303CE"/>
    <w:pPr>
      <w:spacing w:before="100" w:beforeAutospacing="1" w:after="100" w:afterAutospacing="1" w:line="240" w:lineRule="auto"/>
      <w:outlineLvl w:val="2"/>
    </w:pPr>
    <w:rPr>
      <w:rFonts w:ascii="Times New Roman" w:eastAsia="Times New Roman" w:hAnsi="Times New Roman"/>
      <w:b/>
      <w:bCs/>
      <w:sz w:val="27"/>
      <w:szCs w:val="27"/>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ADE"/>
    <w:rPr>
      <w:rFonts w:ascii="Tahoma" w:hAnsi="Tahoma" w:cs="Tahoma"/>
      <w:sz w:val="16"/>
      <w:szCs w:val="16"/>
    </w:rPr>
  </w:style>
  <w:style w:type="character" w:styleId="Hyperlink">
    <w:name w:val="Hyperlink"/>
    <w:basedOn w:val="DefaultParagraphFont"/>
    <w:uiPriority w:val="99"/>
    <w:unhideWhenUsed/>
    <w:rsid w:val="00440D4A"/>
    <w:rPr>
      <w:color w:val="0000FF"/>
      <w:u w:val="single"/>
    </w:rPr>
  </w:style>
  <w:style w:type="character" w:customStyle="1" w:styleId="apple-converted-space">
    <w:name w:val="apple-converted-space"/>
    <w:basedOn w:val="DefaultParagraphFont"/>
    <w:rsid w:val="00557E2D"/>
  </w:style>
  <w:style w:type="paragraph" w:styleId="NormalWeb">
    <w:name w:val="Normal (Web)"/>
    <w:basedOn w:val="Normal"/>
    <w:uiPriority w:val="99"/>
    <w:semiHidden/>
    <w:unhideWhenUsed/>
    <w:rsid w:val="00D96CF5"/>
    <w:pPr>
      <w:spacing w:before="100" w:beforeAutospacing="1" w:after="100" w:afterAutospacing="1" w:line="240" w:lineRule="auto"/>
    </w:pPr>
    <w:rPr>
      <w:rFonts w:ascii="Times New Roman" w:eastAsia="Times New Roman" w:hAnsi="Times New Roman"/>
      <w:sz w:val="24"/>
      <w:szCs w:val="24"/>
      <w:lang w:eastAsia="nl-NL"/>
    </w:rPr>
  </w:style>
  <w:style w:type="character" w:styleId="Emphasis">
    <w:name w:val="Emphasis"/>
    <w:basedOn w:val="DefaultParagraphFont"/>
    <w:uiPriority w:val="20"/>
    <w:qFormat/>
    <w:rsid w:val="00D96CF5"/>
    <w:rPr>
      <w:i/>
      <w:iCs/>
    </w:rPr>
  </w:style>
  <w:style w:type="character" w:customStyle="1" w:styleId="Heading3Char">
    <w:name w:val="Heading 3 Char"/>
    <w:basedOn w:val="DefaultParagraphFont"/>
    <w:link w:val="Heading3"/>
    <w:uiPriority w:val="9"/>
    <w:rsid w:val="007303CE"/>
    <w:rPr>
      <w:rFonts w:ascii="Times New Roman" w:eastAsia="Times New Roman" w:hAnsi="Times New Roman" w:cs="Times New Roman"/>
      <w:b/>
      <w:bCs/>
      <w:sz w:val="27"/>
      <w:szCs w:val="27"/>
      <w:lang w:eastAsia="nl-NL"/>
    </w:rPr>
  </w:style>
  <w:style w:type="character" w:customStyle="1" w:styleId="mw-headline">
    <w:name w:val="mw-headline"/>
    <w:basedOn w:val="DefaultParagraphFont"/>
    <w:rsid w:val="007303CE"/>
  </w:style>
  <w:style w:type="character" w:styleId="FollowedHyperlink">
    <w:name w:val="FollowedHyperlink"/>
    <w:basedOn w:val="DefaultParagraphFont"/>
    <w:uiPriority w:val="99"/>
    <w:semiHidden/>
    <w:unhideWhenUsed/>
    <w:rsid w:val="004C7F63"/>
    <w:rPr>
      <w:color w:val="800080"/>
      <w:u w:val="single"/>
    </w:rPr>
  </w:style>
  <w:style w:type="character" w:customStyle="1" w:styleId="Heading2Char">
    <w:name w:val="Heading 2 Char"/>
    <w:basedOn w:val="DefaultParagraphFont"/>
    <w:link w:val="Heading2"/>
    <w:uiPriority w:val="9"/>
    <w:semiHidden/>
    <w:rsid w:val="001B0E5B"/>
    <w:rPr>
      <w:rFonts w:ascii="Cambria" w:eastAsia="Times New Roman" w:hAnsi="Cambria" w:cs="Times New Roman"/>
      <w:b/>
      <w:bCs/>
      <w:color w:val="4F81BD"/>
      <w:sz w:val="26"/>
      <w:szCs w:val="26"/>
    </w:rPr>
  </w:style>
  <w:style w:type="character" w:styleId="Strong">
    <w:name w:val="Strong"/>
    <w:basedOn w:val="DefaultParagraphFont"/>
    <w:uiPriority w:val="22"/>
    <w:qFormat/>
    <w:rsid w:val="00676DCC"/>
    <w:rPr>
      <w:b/>
      <w:bCs/>
    </w:rPr>
  </w:style>
  <w:style w:type="character" w:customStyle="1" w:styleId="ecxyshortcuts">
    <w:name w:val="ecxyshortcuts"/>
    <w:basedOn w:val="DefaultParagraphFont"/>
    <w:rsid w:val="00676DCC"/>
  </w:style>
  <w:style w:type="paragraph" w:styleId="ListParagraph">
    <w:name w:val="List Paragraph"/>
    <w:basedOn w:val="Normal"/>
    <w:uiPriority w:val="34"/>
    <w:qFormat/>
    <w:rsid w:val="002F3D5B"/>
    <w:pPr>
      <w:ind w:left="720"/>
      <w:contextualSpacing/>
    </w:pPr>
  </w:style>
  <w:style w:type="paragraph" w:styleId="Header">
    <w:name w:val="header"/>
    <w:basedOn w:val="Normal"/>
    <w:link w:val="HeaderChar"/>
    <w:uiPriority w:val="99"/>
    <w:unhideWhenUsed/>
    <w:rsid w:val="004F4C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4C88"/>
  </w:style>
  <w:style w:type="paragraph" w:styleId="Footer">
    <w:name w:val="footer"/>
    <w:basedOn w:val="Normal"/>
    <w:link w:val="FooterChar"/>
    <w:uiPriority w:val="99"/>
    <w:unhideWhenUsed/>
    <w:rsid w:val="004F4C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4C88"/>
  </w:style>
</w:styles>
</file>

<file path=word/webSettings.xml><?xml version="1.0" encoding="utf-8"?>
<w:webSettings xmlns:r="http://schemas.openxmlformats.org/officeDocument/2006/relationships" xmlns:w="http://schemas.openxmlformats.org/wordprocessingml/2006/main">
  <w:divs>
    <w:div w:id="120266456">
      <w:bodyDiv w:val="1"/>
      <w:marLeft w:val="0"/>
      <w:marRight w:val="0"/>
      <w:marTop w:val="0"/>
      <w:marBottom w:val="0"/>
      <w:divBdr>
        <w:top w:val="none" w:sz="0" w:space="0" w:color="auto"/>
        <w:left w:val="none" w:sz="0" w:space="0" w:color="auto"/>
        <w:bottom w:val="none" w:sz="0" w:space="0" w:color="auto"/>
        <w:right w:val="none" w:sz="0" w:space="0" w:color="auto"/>
      </w:divBdr>
    </w:div>
    <w:div w:id="184943882">
      <w:bodyDiv w:val="1"/>
      <w:marLeft w:val="0"/>
      <w:marRight w:val="0"/>
      <w:marTop w:val="0"/>
      <w:marBottom w:val="0"/>
      <w:divBdr>
        <w:top w:val="none" w:sz="0" w:space="0" w:color="auto"/>
        <w:left w:val="none" w:sz="0" w:space="0" w:color="auto"/>
        <w:bottom w:val="none" w:sz="0" w:space="0" w:color="auto"/>
        <w:right w:val="none" w:sz="0" w:space="0" w:color="auto"/>
      </w:divBdr>
    </w:div>
    <w:div w:id="237907440">
      <w:bodyDiv w:val="1"/>
      <w:marLeft w:val="0"/>
      <w:marRight w:val="0"/>
      <w:marTop w:val="0"/>
      <w:marBottom w:val="0"/>
      <w:divBdr>
        <w:top w:val="none" w:sz="0" w:space="0" w:color="auto"/>
        <w:left w:val="none" w:sz="0" w:space="0" w:color="auto"/>
        <w:bottom w:val="none" w:sz="0" w:space="0" w:color="auto"/>
        <w:right w:val="none" w:sz="0" w:space="0" w:color="auto"/>
      </w:divBdr>
    </w:div>
    <w:div w:id="278879447">
      <w:bodyDiv w:val="1"/>
      <w:marLeft w:val="0"/>
      <w:marRight w:val="0"/>
      <w:marTop w:val="0"/>
      <w:marBottom w:val="0"/>
      <w:divBdr>
        <w:top w:val="none" w:sz="0" w:space="0" w:color="auto"/>
        <w:left w:val="none" w:sz="0" w:space="0" w:color="auto"/>
        <w:bottom w:val="none" w:sz="0" w:space="0" w:color="auto"/>
        <w:right w:val="none" w:sz="0" w:space="0" w:color="auto"/>
      </w:divBdr>
      <w:divsChild>
        <w:div w:id="1416853058">
          <w:marLeft w:val="336"/>
          <w:marRight w:val="0"/>
          <w:marTop w:val="120"/>
          <w:marBottom w:val="312"/>
          <w:divBdr>
            <w:top w:val="none" w:sz="0" w:space="0" w:color="auto"/>
            <w:left w:val="none" w:sz="0" w:space="0" w:color="auto"/>
            <w:bottom w:val="none" w:sz="0" w:space="0" w:color="auto"/>
            <w:right w:val="none" w:sz="0" w:space="0" w:color="auto"/>
          </w:divBdr>
          <w:divsChild>
            <w:div w:id="1541433380">
              <w:marLeft w:val="0"/>
              <w:marRight w:val="0"/>
              <w:marTop w:val="0"/>
              <w:marBottom w:val="0"/>
              <w:divBdr>
                <w:top w:val="single" w:sz="6" w:space="0" w:color="CCCCCC"/>
                <w:left w:val="single" w:sz="6" w:space="0" w:color="CCCCCC"/>
                <w:bottom w:val="single" w:sz="6" w:space="0" w:color="CCCCCC"/>
                <w:right w:val="single" w:sz="6" w:space="0" w:color="CCCCCC"/>
              </w:divBdr>
              <w:divsChild>
                <w:div w:id="842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1566">
          <w:marLeft w:val="336"/>
          <w:marRight w:val="0"/>
          <w:marTop w:val="120"/>
          <w:marBottom w:val="312"/>
          <w:divBdr>
            <w:top w:val="none" w:sz="0" w:space="0" w:color="auto"/>
            <w:left w:val="none" w:sz="0" w:space="0" w:color="auto"/>
            <w:bottom w:val="none" w:sz="0" w:space="0" w:color="auto"/>
            <w:right w:val="none" w:sz="0" w:space="0" w:color="auto"/>
          </w:divBdr>
          <w:divsChild>
            <w:div w:id="1314260847">
              <w:marLeft w:val="0"/>
              <w:marRight w:val="0"/>
              <w:marTop w:val="0"/>
              <w:marBottom w:val="0"/>
              <w:divBdr>
                <w:top w:val="single" w:sz="6" w:space="0" w:color="CCCCCC"/>
                <w:left w:val="single" w:sz="6" w:space="0" w:color="CCCCCC"/>
                <w:bottom w:val="single" w:sz="6" w:space="0" w:color="CCCCCC"/>
                <w:right w:val="single" w:sz="6" w:space="0" w:color="CCCCCC"/>
              </w:divBdr>
              <w:divsChild>
                <w:div w:id="21009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78668">
      <w:bodyDiv w:val="1"/>
      <w:marLeft w:val="0"/>
      <w:marRight w:val="0"/>
      <w:marTop w:val="0"/>
      <w:marBottom w:val="0"/>
      <w:divBdr>
        <w:top w:val="none" w:sz="0" w:space="0" w:color="auto"/>
        <w:left w:val="none" w:sz="0" w:space="0" w:color="auto"/>
        <w:bottom w:val="none" w:sz="0" w:space="0" w:color="auto"/>
        <w:right w:val="none" w:sz="0" w:space="0" w:color="auto"/>
      </w:divBdr>
    </w:div>
    <w:div w:id="453718808">
      <w:bodyDiv w:val="1"/>
      <w:marLeft w:val="0"/>
      <w:marRight w:val="0"/>
      <w:marTop w:val="0"/>
      <w:marBottom w:val="0"/>
      <w:divBdr>
        <w:top w:val="none" w:sz="0" w:space="0" w:color="auto"/>
        <w:left w:val="none" w:sz="0" w:space="0" w:color="auto"/>
        <w:bottom w:val="none" w:sz="0" w:space="0" w:color="auto"/>
        <w:right w:val="none" w:sz="0" w:space="0" w:color="auto"/>
      </w:divBdr>
    </w:div>
    <w:div w:id="553153687">
      <w:bodyDiv w:val="1"/>
      <w:marLeft w:val="0"/>
      <w:marRight w:val="0"/>
      <w:marTop w:val="0"/>
      <w:marBottom w:val="0"/>
      <w:divBdr>
        <w:top w:val="none" w:sz="0" w:space="0" w:color="auto"/>
        <w:left w:val="none" w:sz="0" w:space="0" w:color="auto"/>
        <w:bottom w:val="none" w:sz="0" w:space="0" w:color="auto"/>
        <w:right w:val="none" w:sz="0" w:space="0" w:color="auto"/>
      </w:divBdr>
    </w:div>
    <w:div w:id="683632865">
      <w:bodyDiv w:val="1"/>
      <w:marLeft w:val="0"/>
      <w:marRight w:val="0"/>
      <w:marTop w:val="0"/>
      <w:marBottom w:val="0"/>
      <w:divBdr>
        <w:top w:val="none" w:sz="0" w:space="0" w:color="auto"/>
        <w:left w:val="none" w:sz="0" w:space="0" w:color="auto"/>
        <w:bottom w:val="none" w:sz="0" w:space="0" w:color="auto"/>
        <w:right w:val="none" w:sz="0" w:space="0" w:color="auto"/>
      </w:divBdr>
    </w:div>
    <w:div w:id="1110010716">
      <w:bodyDiv w:val="1"/>
      <w:marLeft w:val="0"/>
      <w:marRight w:val="0"/>
      <w:marTop w:val="0"/>
      <w:marBottom w:val="0"/>
      <w:divBdr>
        <w:top w:val="none" w:sz="0" w:space="0" w:color="auto"/>
        <w:left w:val="none" w:sz="0" w:space="0" w:color="auto"/>
        <w:bottom w:val="none" w:sz="0" w:space="0" w:color="auto"/>
        <w:right w:val="none" w:sz="0" w:space="0" w:color="auto"/>
      </w:divBdr>
    </w:div>
    <w:div w:id="1144929353">
      <w:bodyDiv w:val="1"/>
      <w:marLeft w:val="0"/>
      <w:marRight w:val="0"/>
      <w:marTop w:val="0"/>
      <w:marBottom w:val="0"/>
      <w:divBdr>
        <w:top w:val="none" w:sz="0" w:space="0" w:color="auto"/>
        <w:left w:val="none" w:sz="0" w:space="0" w:color="auto"/>
        <w:bottom w:val="none" w:sz="0" w:space="0" w:color="auto"/>
        <w:right w:val="none" w:sz="0" w:space="0" w:color="auto"/>
      </w:divBdr>
    </w:div>
    <w:div w:id="1185943254">
      <w:bodyDiv w:val="1"/>
      <w:marLeft w:val="0"/>
      <w:marRight w:val="0"/>
      <w:marTop w:val="0"/>
      <w:marBottom w:val="0"/>
      <w:divBdr>
        <w:top w:val="none" w:sz="0" w:space="0" w:color="auto"/>
        <w:left w:val="none" w:sz="0" w:space="0" w:color="auto"/>
        <w:bottom w:val="none" w:sz="0" w:space="0" w:color="auto"/>
        <w:right w:val="none" w:sz="0" w:space="0" w:color="auto"/>
      </w:divBdr>
      <w:divsChild>
        <w:div w:id="72431828">
          <w:marLeft w:val="336"/>
          <w:marRight w:val="0"/>
          <w:marTop w:val="120"/>
          <w:marBottom w:val="312"/>
          <w:divBdr>
            <w:top w:val="none" w:sz="0" w:space="0" w:color="auto"/>
            <w:left w:val="none" w:sz="0" w:space="0" w:color="auto"/>
            <w:bottom w:val="none" w:sz="0" w:space="0" w:color="auto"/>
            <w:right w:val="none" w:sz="0" w:space="0" w:color="auto"/>
          </w:divBdr>
          <w:divsChild>
            <w:div w:id="384061506">
              <w:marLeft w:val="0"/>
              <w:marRight w:val="0"/>
              <w:marTop w:val="0"/>
              <w:marBottom w:val="0"/>
              <w:divBdr>
                <w:top w:val="single" w:sz="6" w:space="0" w:color="CCCCCC"/>
                <w:left w:val="single" w:sz="6" w:space="0" w:color="CCCCCC"/>
                <w:bottom w:val="single" w:sz="6" w:space="0" w:color="CCCCCC"/>
                <w:right w:val="single" w:sz="6" w:space="0" w:color="CCCCCC"/>
              </w:divBdr>
              <w:divsChild>
                <w:div w:id="7681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3737">
      <w:bodyDiv w:val="1"/>
      <w:marLeft w:val="0"/>
      <w:marRight w:val="0"/>
      <w:marTop w:val="0"/>
      <w:marBottom w:val="0"/>
      <w:divBdr>
        <w:top w:val="none" w:sz="0" w:space="0" w:color="auto"/>
        <w:left w:val="none" w:sz="0" w:space="0" w:color="auto"/>
        <w:bottom w:val="none" w:sz="0" w:space="0" w:color="auto"/>
        <w:right w:val="none" w:sz="0" w:space="0" w:color="auto"/>
      </w:divBdr>
    </w:div>
    <w:div w:id="1389887844">
      <w:bodyDiv w:val="1"/>
      <w:marLeft w:val="0"/>
      <w:marRight w:val="0"/>
      <w:marTop w:val="0"/>
      <w:marBottom w:val="0"/>
      <w:divBdr>
        <w:top w:val="none" w:sz="0" w:space="0" w:color="auto"/>
        <w:left w:val="none" w:sz="0" w:space="0" w:color="auto"/>
        <w:bottom w:val="none" w:sz="0" w:space="0" w:color="auto"/>
        <w:right w:val="none" w:sz="0" w:space="0" w:color="auto"/>
      </w:divBdr>
    </w:div>
    <w:div w:id="1399594156">
      <w:bodyDiv w:val="1"/>
      <w:marLeft w:val="0"/>
      <w:marRight w:val="0"/>
      <w:marTop w:val="0"/>
      <w:marBottom w:val="0"/>
      <w:divBdr>
        <w:top w:val="none" w:sz="0" w:space="0" w:color="auto"/>
        <w:left w:val="none" w:sz="0" w:space="0" w:color="auto"/>
        <w:bottom w:val="none" w:sz="0" w:space="0" w:color="auto"/>
        <w:right w:val="none" w:sz="0" w:space="0" w:color="auto"/>
      </w:divBdr>
    </w:div>
    <w:div w:id="1661880546">
      <w:bodyDiv w:val="1"/>
      <w:marLeft w:val="0"/>
      <w:marRight w:val="0"/>
      <w:marTop w:val="0"/>
      <w:marBottom w:val="0"/>
      <w:divBdr>
        <w:top w:val="none" w:sz="0" w:space="0" w:color="auto"/>
        <w:left w:val="none" w:sz="0" w:space="0" w:color="auto"/>
        <w:bottom w:val="none" w:sz="0" w:space="0" w:color="auto"/>
        <w:right w:val="none" w:sz="0" w:space="0" w:color="auto"/>
      </w:divBdr>
    </w:div>
    <w:div w:id="1686132755">
      <w:bodyDiv w:val="1"/>
      <w:marLeft w:val="0"/>
      <w:marRight w:val="0"/>
      <w:marTop w:val="0"/>
      <w:marBottom w:val="0"/>
      <w:divBdr>
        <w:top w:val="none" w:sz="0" w:space="0" w:color="auto"/>
        <w:left w:val="none" w:sz="0" w:space="0" w:color="auto"/>
        <w:bottom w:val="none" w:sz="0" w:space="0" w:color="auto"/>
        <w:right w:val="none" w:sz="0" w:space="0" w:color="auto"/>
      </w:divBdr>
    </w:div>
    <w:div w:id="1776166371">
      <w:bodyDiv w:val="1"/>
      <w:marLeft w:val="0"/>
      <w:marRight w:val="0"/>
      <w:marTop w:val="0"/>
      <w:marBottom w:val="0"/>
      <w:divBdr>
        <w:top w:val="none" w:sz="0" w:space="0" w:color="auto"/>
        <w:left w:val="none" w:sz="0" w:space="0" w:color="auto"/>
        <w:bottom w:val="none" w:sz="0" w:space="0" w:color="auto"/>
        <w:right w:val="none" w:sz="0" w:space="0" w:color="auto"/>
      </w:divBdr>
    </w:div>
    <w:div w:id="1959027233">
      <w:bodyDiv w:val="1"/>
      <w:marLeft w:val="0"/>
      <w:marRight w:val="0"/>
      <w:marTop w:val="0"/>
      <w:marBottom w:val="0"/>
      <w:divBdr>
        <w:top w:val="none" w:sz="0" w:space="0" w:color="auto"/>
        <w:left w:val="none" w:sz="0" w:space="0" w:color="auto"/>
        <w:bottom w:val="none" w:sz="0" w:space="0" w:color="auto"/>
        <w:right w:val="none" w:sz="0" w:space="0" w:color="auto"/>
      </w:divBdr>
    </w:div>
    <w:div w:id="198103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isam.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isam.n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14723</Words>
  <Characters>83925</Characters>
  <Application>Microsoft Office Word</Application>
  <DocSecurity>4</DocSecurity>
  <Lines>699</Lines>
  <Paragraphs>196</Paragraphs>
  <ScaleCrop>false</ScaleCrop>
  <HeadingPairs>
    <vt:vector size="2" baseType="variant">
      <vt:variant>
        <vt:lpstr>Title</vt:lpstr>
      </vt:variant>
      <vt:variant>
        <vt:i4>1</vt:i4>
      </vt:variant>
    </vt:vector>
  </HeadingPairs>
  <TitlesOfParts>
    <vt:vector size="1" baseType="lpstr">
      <vt:lpstr>Am I a Warrior?</vt:lpstr>
    </vt:vector>
  </TitlesOfParts>
  <Company>6 Data</Company>
  <LinksUpToDate>false</LinksUpToDate>
  <CharactersWithSpaces>98452</CharactersWithSpaces>
  <SharedDoc>false</SharedDoc>
  <HLinks>
    <vt:vector size="12" baseType="variant">
      <vt:variant>
        <vt:i4>6357024</vt:i4>
      </vt:variant>
      <vt:variant>
        <vt:i4>3</vt:i4>
      </vt:variant>
      <vt:variant>
        <vt:i4>0</vt:i4>
      </vt:variant>
      <vt:variant>
        <vt:i4>5</vt:i4>
      </vt:variant>
      <vt:variant>
        <vt:lpwstr>http://www.isam.nl/</vt:lpwstr>
      </vt:variant>
      <vt:variant>
        <vt:lpwstr/>
      </vt:variant>
      <vt:variant>
        <vt:i4>6357024</vt:i4>
      </vt:variant>
      <vt:variant>
        <vt:i4>0</vt:i4>
      </vt:variant>
      <vt:variant>
        <vt:i4>0</vt:i4>
      </vt:variant>
      <vt:variant>
        <vt:i4>5</vt:i4>
      </vt:variant>
      <vt:variant>
        <vt:lpwstr>http://www.isam.nl/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 I a Warrior?</dc:title>
  <dc:creator>Stefanie</dc:creator>
  <cp:lastModifiedBy>Tulay Varisli</cp:lastModifiedBy>
  <cp:revision>2</cp:revision>
  <dcterms:created xsi:type="dcterms:W3CDTF">2012-08-15T08:59:00Z</dcterms:created>
  <dcterms:modified xsi:type="dcterms:W3CDTF">2012-08-15T08:59:00Z</dcterms:modified>
</cp:coreProperties>
</file>